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182D99" w:rsidRDefault="00AC5975" w:rsidP="00C17596">
      <w:pPr>
        <w:ind w:right="-143"/>
        <w:rPr>
          <w:rFonts w:asciiTheme="minorHAnsi" w:hAnsiTheme="minorHAnsi"/>
          <w:sz w:val="12"/>
          <w:szCs w:val="12"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66"/>
        <w:gridCol w:w="1371"/>
        <w:gridCol w:w="1984"/>
      </w:tblGrid>
      <w:tr w:rsidR="00D31F60" w:rsidRPr="001E1F5B" w:rsidTr="00D31F60">
        <w:trPr>
          <w:cantSplit/>
        </w:trPr>
        <w:tc>
          <w:tcPr>
            <w:tcW w:w="1560" w:type="dxa"/>
            <w:vAlign w:val="center"/>
          </w:tcPr>
          <w:p w:rsidR="00D31F60" w:rsidRPr="001E1F5B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1" w:name="ditulogo"/>
            <w:bookmarkEnd w:id="1"/>
            <w:r w:rsidRPr="001E1F5B">
              <w:rPr>
                <w:noProof/>
                <w:lang w:val="en-GB" w:eastAsia="zh-CN"/>
              </w:rPr>
              <w:drawing>
                <wp:inline distT="0" distB="0" distL="0" distR="0" wp14:anchorId="78A412A2" wp14:editId="496BD94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:rsidR="005D0BE6" w:rsidRPr="001E1F5B" w:rsidRDefault="005D0BE6" w:rsidP="005D0BE6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E1F5B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D31F60" w:rsidRPr="001E1F5B" w:rsidRDefault="005D0BE6" w:rsidP="005D0BE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1E1F5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E1F5B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D31F60" w:rsidRPr="001E1F5B" w:rsidRDefault="00D31F60" w:rsidP="00D31F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E1F5B">
              <w:rPr>
                <w:noProof/>
                <w:lang w:val="en-GB" w:eastAsia="zh-CN"/>
              </w:rPr>
              <w:drawing>
                <wp:inline distT="0" distB="0" distL="0" distR="0" wp14:anchorId="22DADACC" wp14:editId="4108958F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F60" w:rsidRPr="001E1F5B" w:rsidTr="00E77BEC">
        <w:trPr>
          <w:cantSplit/>
        </w:trPr>
        <w:tc>
          <w:tcPr>
            <w:tcW w:w="6426" w:type="dxa"/>
            <w:gridSpan w:val="2"/>
            <w:vAlign w:val="center"/>
          </w:tcPr>
          <w:p w:rsidR="00D31F60" w:rsidRPr="001E1F5B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D31F60" w:rsidRPr="001E1F5B" w:rsidRDefault="00D31F60" w:rsidP="00D31F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1E1F5B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1E1F5B">
        <w:rPr>
          <w:rFonts w:asciiTheme="minorHAnsi" w:hAnsiTheme="minorHAnsi"/>
        </w:rPr>
        <w:tab/>
        <w:t>Genève, le</w:t>
      </w:r>
      <w:r w:rsidR="00245908" w:rsidRPr="001E1F5B">
        <w:rPr>
          <w:rFonts w:asciiTheme="minorHAnsi" w:hAnsiTheme="minorHAnsi"/>
        </w:rPr>
        <w:t xml:space="preserve"> 30 septembre 2015</w:t>
      </w:r>
    </w:p>
    <w:p w:rsidR="00AC5975" w:rsidRPr="001E1F5B" w:rsidRDefault="00AC5975" w:rsidP="00182D99">
      <w:pPr>
        <w:pStyle w:val="Index1"/>
        <w:spacing w:before="0" w:after="120"/>
        <w:rPr>
          <w:rFonts w:asciiTheme="minorHAnsi" w:hAnsiTheme="minorHAnsi"/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32"/>
        <w:gridCol w:w="4754"/>
        <w:gridCol w:w="8"/>
      </w:tblGrid>
      <w:tr w:rsidR="00AC5975" w:rsidRPr="001E1F5B" w:rsidTr="00245908">
        <w:trPr>
          <w:cantSplit/>
          <w:trHeight w:val="340"/>
        </w:trPr>
        <w:tc>
          <w:tcPr>
            <w:tcW w:w="985" w:type="dxa"/>
          </w:tcPr>
          <w:p w:rsidR="00AC5975" w:rsidRPr="003D1A01" w:rsidRDefault="00AC5975" w:rsidP="003D1A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3D1A01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3832" w:type="dxa"/>
          </w:tcPr>
          <w:p w:rsidR="00AC5975" w:rsidRPr="003D1A01" w:rsidRDefault="00AC5975" w:rsidP="003D1A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3D1A01">
              <w:rPr>
                <w:rFonts w:asciiTheme="minorHAnsi" w:hAnsiTheme="minorHAnsi"/>
                <w:b/>
              </w:rPr>
              <w:t xml:space="preserve">Lettre collective TSB </w:t>
            </w:r>
            <w:r w:rsidR="00245908" w:rsidRPr="003D1A01">
              <w:rPr>
                <w:rFonts w:asciiTheme="minorHAnsi" w:hAnsiTheme="minorHAnsi"/>
                <w:b/>
              </w:rPr>
              <w:t>4/SG3RG-AFR</w:t>
            </w:r>
          </w:p>
          <w:p w:rsidR="00AC5975" w:rsidRPr="003D1A01" w:rsidRDefault="00AC5975" w:rsidP="003D1A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  <w:p w:rsidR="00AC5975" w:rsidRPr="003D1A01" w:rsidRDefault="00AC5975" w:rsidP="003D1A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762" w:type="dxa"/>
            <w:gridSpan w:val="2"/>
          </w:tcPr>
          <w:p w:rsidR="00AC5975" w:rsidRPr="001E1F5B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AC5975" w:rsidRPr="001E1F5B" w:rsidTr="00245908">
        <w:trPr>
          <w:cantSplit/>
        </w:trPr>
        <w:tc>
          <w:tcPr>
            <w:tcW w:w="985" w:type="dxa"/>
          </w:tcPr>
          <w:p w:rsidR="00AC5975" w:rsidRPr="003D1A01" w:rsidRDefault="00AC5975" w:rsidP="003D1A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3D1A01">
              <w:rPr>
                <w:rFonts w:asciiTheme="minorHAnsi" w:hAnsiTheme="minorHAnsi"/>
                <w:szCs w:val="24"/>
              </w:rPr>
              <w:t>Tél.:</w:t>
            </w:r>
            <w:r w:rsidR="00182D99" w:rsidRPr="003D1A01">
              <w:rPr>
                <w:rFonts w:asciiTheme="minorHAnsi" w:hAnsiTheme="minorHAnsi"/>
                <w:szCs w:val="24"/>
              </w:rPr>
              <w:br/>
              <w:t>Fax:</w:t>
            </w:r>
            <w:r w:rsidR="00182D99" w:rsidRPr="003D1A01">
              <w:rPr>
                <w:rFonts w:asciiTheme="minorHAnsi" w:hAnsiTheme="minorHAnsi"/>
                <w:szCs w:val="24"/>
              </w:rPr>
              <w:br/>
              <w:t>Courriel:</w:t>
            </w:r>
          </w:p>
        </w:tc>
        <w:tc>
          <w:tcPr>
            <w:tcW w:w="3832" w:type="dxa"/>
          </w:tcPr>
          <w:p w:rsidR="00AC5975" w:rsidRPr="003D1A01" w:rsidRDefault="00AC5975" w:rsidP="003D1A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3D1A01">
              <w:rPr>
                <w:rFonts w:asciiTheme="minorHAnsi" w:hAnsiTheme="minorHAnsi"/>
                <w:szCs w:val="24"/>
              </w:rPr>
              <w:t xml:space="preserve">+41 22 730 </w:t>
            </w:r>
            <w:r w:rsidR="00245908" w:rsidRPr="003D1A01">
              <w:rPr>
                <w:rFonts w:asciiTheme="minorHAnsi" w:hAnsiTheme="minorHAnsi"/>
                <w:szCs w:val="24"/>
              </w:rPr>
              <w:t>5884</w:t>
            </w:r>
            <w:r w:rsidR="00182D99" w:rsidRPr="003D1A01">
              <w:rPr>
                <w:rFonts w:asciiTheme="minorHAnsi" w:hAnsiTheme="minorHAnsi"/>
                <w:szCs w:val="24"/>
              </w:rPr>
              <w:br/>
              <w:t>+41 22 730 5853</w:t>
            </w:r>
            <w:r w:rsidR="00182D99" w:rsidRPr="003D1A01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182D99" w:rsidRPr="003D1A01">
                <w:rPr>
                  <w:rStyle w:val="Hyperlink"/>
                  <w:rFonts w:asciiTheme="minorHAnsi" w:hAnsiTheme="minorHAnsi"/>
                  <w:szCs w:val="24"/>
                </w:rPr>
                <w:t>tsbsg3@itu.int</w:t>
              </w:r>
            </w:hyperlink>
          </w:p>
        </w:tc>
        <w:tc>
          <w:tcPr>
            <w:tcW w:w="4762" w:type="dxa"/>
            <w:gridSpan w:val="2"/>
          </w:tcPr>
          <w:p w:rsidR="00182D99" w:rsidRPr="001E1F5B" w:rsidRDefault="00182D99" w:rsidP="00182D99">
            <w:pPr>
              <w:pStyle w:val="enumlev1"/>
              <w:tabs>
                <w:tab w:val="clear" w:pos="794"/>
              </w:tabs>
              <w:spacing w:before="0"/>
              <w:ind w:left="363" w:hanging="284"/>
              <w:rPr>
                <w:rFonts w:asciiTheme="minorHAnsi" w:hAnsiTheme="minorHAnsi"/>
                <w:lang w:val="fr-CH"/>
              </w:rPr>
            </w:pPr>
            <w:r w:rsidRPr="001E1F5B">
              <w:rPr>
                <w:lang w:val="fr-CH"/>
              </w:rPr>
              <w:t>–</w:t>
            </w:r>
            <w:r w:rsidRPr="001E1F5B">
              <w:rPr>
                <w:lang w:val="fr-CH"/>
              </w:rPr>
              <w:tab/>
            </w:r>
            <w:r w:rsidRPr="001E1F5B">
              <w:rPr>
                <w:rFonts w:asciiTheme="minorHAnsi" w:hAnsiTheme="minorHAnsi"/>
                <w:lang w:val="fr-CH"/>
              </w:rPr>
              <w:t>Aux membres du Groupe régional de la Commission d</w:t>
            </w:r>
            <w:r w:rsidR="006D4163">
              <w:rPr>
                <w:rFonts w:asciiTheme="minorHAnsi" w:hAnsiTheme="minorHAnsi"/>
                <w:lang w:val="fr-CH"/>
              </w:rPr>
              <w:t>'</w:t>
            </w:r>
            <w:r w:rsidRPr="001E1F5B">
              <w:rPr>
                <w:rFonts w:asciiTheme="minorHAnsi" w:hAnsiTheme="minorHAnsi"/>
                <w:lang w:val="fr-CH"/>
              </w:rPr>
              <w:t>études 3 pour l</w:t>
            </w:r>
            <w:r w:rsidR="006D4163">
              <w:rPr>
                <w:rFonts w:asciiTheme="minorHAnsi" w:hAnsiTheme="minorHAnsi"/>
                <w:lang w:val="fr-CH"/>
              </w:rPr>
              <w:t>'</w:t>
            </w:r>
            <w:r w:rsidRPr="001E1F5B">
              <w:rPr>
                <w:rFonts w:asciiTheme="minorHAnsi" w:hAnsiTheme="minorHAnsi"/>
                <w:lang w:val="fr-CH"/>
              </w:rPr>
              <w:t xml:space="preserve">Afrique </w:t>
            </w:r>
            <w:r w:rsidRPr="001E1F5B">
              <w:rPr>
                <w:rFonts w:asciiTheme="minorHAnsi" w:hAnsiTheme="minorHAnsi"/>
                <w:lang w:val="fr-CH"/>
              </w:rPr>
              <w:br/>
              <w:t>(SG3RG-AFR)</w:t>
            </w:r>
          </w:p>
          <w:p w:rsidR="00AC5975" w:rsidRPr="001E1F5B" w:rsidRDefault="00182D99" w:rsidP="00182D99">
            <w:pPr>
              <w:pStyle w:val="enumlev1"/>
              <w:tabs>
                <w:tab w:val="clear" w:pos="794"/>
              </w:tabs>
              <w:ind w:left="360" w:hanging="283"/>
              <w:rPr>
                <w:rFonts w:asciiTheme="minorHAnsi" w:hAnsiTheme="minorHAnsi"/>
              </w:rPr>
            </w:pPr>
            <w:r w:rsidRPr="001E1F5B">
              <w:rPr>
                <w:lang w:val="fr-CH"/>
              </w:rPr>
              <w:t>–</w:t>
            </w:r>
            <w:r w:rsidRPr="001E1F5B">
              <w:rPr>
                <w:lang w:val="fr-CH"/>
              </w:rPr>
              <w:tab/>
            </w:r>
            <w:r w:rsidRPr="001E1F5B">
              <w:rPr>
                <w:rFonts w:asciiTheme="minorHAnsi" w:hAnsiTheme="minorHAnsi"/>
                <w:lang w:val="fr-CH"/>
              </w:rPr>
              <w:t>Au bureau de zone de l</w:t>
            </w:r>
            <w:r w:rsidR="006D4163">
              <w:rPr>
                <w:rFonts w:asciiTheme="minorHAnsi" w:hAnsiTheme="minorHAnsi"/>
                <w:lang w:val="fr-CH"/>
              </w:rPr>
              <w:t>'</w:t>
            </w:r>
            <w:r w:rsidRPr="001E1F5B">
              <w:rPr>
                <w:rFonts w:asciiTheme="minorHAnsi" w:hAnsiTheme="minorHAnsi"/>
                <w:lang w:val="fr-CH"/>
              </w:rPr>
              <w:t>UIT, Dakar, Sénégal</w:t>
            </w:r>
          </w:p>
        </w:tc>
      </w:tr>
      <w:tr w:rsidR="00AC5975" w:rsidRPr="001E1F5B" w:rsidTr="00182D99">
        <w:trPr>
          <w:cantSplit/>
          <w:trHeight w:val="191"/>
        </w:trPr>
        <w:tc>
          <w:tcPr>
            <w:tcW w:w="985" w:type="dxa"/>
          </w:tcPr>
          <w:p w:rsidR="00AC5975" w:rsidRPr="001E1F5B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32" w:type="dxa"/>
          </w:tcPr>
          <w:p w:rsidR="00AC5975" w:rsidRPr="001E1F5B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4762" w:type="dxa"/>
            <w:gridSpan w:val="2"/>
          </w:tcPr>
          <w:p w:rsidR="00E77BEC" w:rsidRPr="001E1F5B" w:rsidRDefault="00E77BEC" w:rsidP="00182D99">
            <w:pPr>
              <w:pStyle w:val="enumlev1"/>
              <w:tabs>
                <w:tab w:val="clear" w:pos="794"/>
              </w:tabs>
              <w:spacing w:after="120"/>
              <w:ind w:left="363" w:hanging="284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1E1F5B" w:rsidTr="00245908">
        <w:trPr>
          <w:gridAfter w:val="1"/>
          <w:wAfter w:w="8" w:type="dxa"/>
          <w:cantSplit/>
        </w:trPr>
        <w:tc>
          <w:tcPr>
            <w:tcW w:w="985" w:type="dxa"/>
          </w:tcPr>
          <w:p w:rsidR="00AC5975" w:rsidRPr="003D1A01" w:rsidRDefault="00AC5975" w:rsidP="003D1A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3D1A01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586" w:type="dxa"/>
            <w:gridSpan w:val="2"/>
          </w:tcPr>
          <w:p w:rsidR="00AC5975" w:rsidRPr="003D1A01" w:rsidRDefault="00245908" w:rsidP="003D1A0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3D1A01">
              <w:rPr>
                <w:rFonts w:asciiTheme="minorHAnsi" w:hAnsiTheme="minorHAnsi"/>
                <w:b/>
                <w:bCs/>
                <w:szCs w:val="24"/>
                <w:lang w:val="fr-CH"/>
              </w:rPr>
              <w:t>Réunion du Groupe régional de la Commission d</w:t>
            </w:r>
            <w:r w:rsidR="006D4163" w:rsidRPr="003D1A01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3D1A01">
              <w:rPr>
                <w:rFonts w:asciiTheme="minorHAnsi" w:hAnsiTheme="minorHAnsi"/>
                <w:b/>
                <w:bCs/>
                <w:szCs w:val="24"/>
                <w:lang w:val="fr-CH"/>
              </w:rPr>
              <w:t>études 3 de l</w:t>
            </w:r>
            <w:r w:rsidR="006D4163" w:rsidRPr="003D1A01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3D1A01">
              <w:rPr>
                <w:rFonts w:asciiTheme="minorHAnsi" w:hAnsiTheme="minorHAnsi"/>
                <w:b/>
                <w:bCs/>
                <w:szCs w:val="24"/>
                <w:lang w:val="fr-CH"/>
              </w:rPr>
              <w:t>UIT-T pour l</w:t>
            </w:r>
            <w:r w:rsidR="006D4163" w:rsidRPr="003D1A01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3D1A01">
              <w:rPr>
                <w:rFonts w:asciiTheme="minorHAnsi" w:hAnsiTheme="minorHAnsi"/>
                <w:b/>
                <w:bCs/>
                <w:szCs w:val="24"/>
                <w:lang w:val="fr-CH"/>
              </w:rPr>
              <w:t>Afrique (SG3RG-AFR), Abidjan, Côte d</w:t>
            </w:r>
            <w:r w:rsidR="006D4163" w:rsidRPr="003D1A01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3D1A01">
              <w:rPr>
                <w:rFonts w:asciiTheme="minorHAnsi" w:hAnsiTheme="minorHAnsi"/>
                <w:b/>
                <w:bCs/>
                <w:szCs w:val="24"/>
                <w:lang w:val="fr-CH"/>
              </w:rPr>
              <w:t>Ivoire, 19-21 janvier 2016</w:t>
            </w:r>
          </w:p>
        </w:tc>
      </w:tr>
    </w:tbl>
    <w:p w:rsidR="00245908" w:rsidRPr="001E1F5B" w:rsidRDefault="00245908" w:rsidP="00E91091">
      <w:pPr>
        <w:pStyle w:val="ITUintr"/>
        <w:tabs>
          <w:tab w:val="clear" w:pos="737"/>
          <w:tab w:val="left" w:pos="794"/>
        </w:tabs>
        <w:spacing w:before="480"/>
        <w:ind w:right="91"/>
        <w:rPr>
          <w:rFonts w:asciiTheme="minorHAnsi" w:hAnsiTheme="minorHAnsi"/>
          <w:sz w:val="24"/>
          <w:lang w:val="fr-CH"/>
        </w:rPr>
      </w:pPr>
      <w:r w:rsidRPr="001E1F5B">
        <w:rPr>
          <w:rFonts w:asciiTheme="minorHAnsi" w:hAnsiTheme="minorHAnsi"/>
          <w:sz w:val="24"/>
          <w:lang w:val="fr-CH"/>
        </w:rPr>
        <w:t>Madame, Monsieur,</w:t>
      </w:r>
    </w:p>
    <w:p w:rsidR="00245908" w:rsidRPr="001E1F5B" w:rsidRDefault="00245908" w:rsidP="00D328FC">
      <w:pPr>
        <w:tabs>
          <w:tab w:val="clear" w:pos="794"/>
          <w:tab w:val="left" w:pos="284"/>
          <w:tab w:val="left" w:pos="4111"/>
        </w:tabs>
        <w:spacing w:before="240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J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ai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honneur de vous informer que, à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aimable invitation de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t>Autorité de Régulation des Télécommunications/TIC</w:t>
      </w:r>
      <w:r w:rsidRPr="001E1F5B">
        <w:rPr>
          <w:rFonts w:asciiTheme="minorHAnsi" w:hAnsiTheme="minorHAnsi"/>
          <w:lang w:val="fr-CH"/>
        </w:rPr>
        <w:t xml:space="preserve"> de Côte d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 xml:space="preserve">Ivoire (ARTCI), le </w:t>
      </w:r>
      <w:hyperlink r:id="rId11" w:history="1">
        <w:r w:rsidR="00D328FC" w:rsidRPr="00861B1A">
          <w:rPr>
            <w:rStyle w:val="Hyperlink"/>
            <w:rFonts w:asciiTheme="minorHAnsi" w:hAnsiTheme="minorHAnsi"/>
          </w:rPr>
          <w:t>Group</w:t>
        </w:r>
        <w:r w:rsidR="00D328FC">
          <w:rPr>
            <w:rStyle w:val="Hyperlink"/>
            <w:rFonts w:asciiTheme="minorHAnsi" w:hAnsiTheme="minorHAnsi"/>
          </w:rPr>
          <w:t>e régional de la Commission d'études</w:t>
        </w:r>
        <w:r w:rsidR="00D328FC" w:rsidRPr="00861B1A">
          <w:rPr>
            <w:rStyle w:val="Hyperlink"/>
            <w:rFonts w:asciiTheme="minorHAnsi" w:hAnsiTheme="minorHAnsi"/>
          </w:rPr>
          <w:t xml:space="preserve"> 3 </w:t>
        </w:r>
        <w:r w:rsidR="00D328FC">
          <w:rPr>
            <w:rStyle w:val="Hyperlink"/>
            <w:rFonts w:asciiTheme="minorHAnsi" w:hAnsiTheme="minorHAnsi"/>
          </w:rPr>
          <w:t>pour l'Afrique</w:t>
        </w:r>
      </w:hyperlink>
      <w:r w:rsidRPr="001E1F5B">
        <w:rPr>
          <w:rFonts w:asciiTheme="minorHAnsi" w:hAnsiTheme="minorHAnsi"/>
          <w:lang w:val="fr-CH"/>
        </w:rPr>
        <w:t xml:space="preserve"> (SG3RG-AFR) se réunira du 19 (après-midi) au 21 janvier (matin) 2016 à Abidjan, Côte</w:t>
      </w:r>
      <w:r w:rsidR="00D328FC">
        <w:rPr>
          <w:rFonts w:asciiTheme="minorHAnsi" w:hAnsiTheme="minorHAnsi"/>
          <w:lang w:val="fr-CH"/>
        </w:rPr>
        <w:t> </w:t>
      </w:r>
      <w:r w:rsidRPr="001E1F5B">
        <w:rPr>
          <w:rFonts w:asciiTheme="minorHAnsi" w:hAnsiTheme="minorHAnsi"/>
          <w:lang w:val="fr-CH"/>
        </w:rPr>
        <w:t>d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Ivoire, à l</w:t>
      </w:r>
      <w:r w:rsidR="006D4163">
        <w:rPr>
          <w:rFonts w:asciiTheme="minorHAnsi" w:hAnsiTheme="minorHAnsi"/>
          <w:lang w:val="fr-CH"/>
        </w:rPr>
        <w:t>'</w:t>
      </w:r>
      <w:r w:rsidR="00677AFA">
        <w:rPr>
          <w:rFonts w:asciiTheme="minorHAnsi" w:hAnsiTheme="minorHAnsi"/>
          <w:lang w:val="fr-CH"/>
        </w:rPr>
        <w:t>"</w:t>
      </w:r>
      <w:r w:rsidRPr="001E1F5B">
        <w:rPr>
          <w:rFonts w:asciiTheme="minorHAnsi" w:hAnsiTheme="minorHAnsi"/>
          <w:lang w:val="fr-CH"/>
        </w:rPr>
        <w:t>Espace Latrille Events</w:t>
      </w:r>
      <w:r w:rsidR="00677AFA">
        <w:rPr>
          <w:rFonts w:asciiTheme="minorHAnsi" w:hAnsiTheme="minorHAnsi"/>
          <w:lang w:val="fr-CH"/>
        </w:rPr>
        <w:t>"</w:t>
      </w:r>
      <w:r w:rsidRPr="001E1F5B">
        <w:rPr>
          <w:rFonts w:asciiTheme="minorHAnsi" w:hAnsiTheme="minorHAnsi"/>
          <w:lang w:val="fr-CH"/>
        </w:rPr>
        <w:t>.</w:t>
      </w:r>
    </w:p>
    <w:p w:rsidR="00245908" w:rsidRPr="001E1F5B" w:rsidRDefault="00245908" w:rsidP="00245908">
      <w:pPr>
        <w:ind w:right="-194"/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lang w:val="fr-CH"/>
        </w:rPr>
        <w:t xml:space="preserve">La réunion sera précédée, les 18 et 19 (matin) janvier 2016, par un </w:t>
      </w:r>
      <w:r w:rsidR="00D328FC" w:rsidRPr="001E1F5B">
        <w:rPr>
          <w:rFonts w:asciiTheme="minorHAnsi" w:hAnsiTheme="minorHAnsi"/>
          <w:lang w:val="fr-CH"/>
        </w:rPr>
        <w:t>F</w:t>
      </w:r>
      <w:r w:rsidRPr="001E1F5B">
        <w:rPr>
          <w:rFonts w:asciiTheme="minorHAnsi" w:hAnsiTheme="minorHAnsi"/>
          <w:lang w:val="fr-CH"/>
        </w:rPr>
        <w:t>orum régional économique et financier des télécommunications/TIC pour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Afrique d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une journée et demie, organisé par le Bureau de développement des télécommunications (BDT).</w:t>
      </w:r>
    </w:p>
    <w:p w:rsidR="00245908" w:rsidRPr="001E1F5B" w:rsidRDefault="00245908" w:rsidP="00245908">
      <w:pPr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lang w:val="fr-CH"/>
        </w:rPr>
        <w:t>Le Forum du BDT s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ouvrira le lundi 18 janvier 2016 à 9 h 30. La réunion du Groupe SG3RG</w:t>
      </w:r>
      <w:r w:rsidRPr="001E1F5B">
        <w:rPr>
          <w:rFonts w:asciiTheme="minorHAnsi" w:hAnsiTheme="minorHAnsi"/>
          <w:lang w:val="fr-CH"/>
        </w:rPr>
        <w:noBreakHyphen/>
        <w:t>AFR débutera le mardi 19 janvier 2016 à 14 h 30 et sera réservée aux délégués et aux représentants des administrations et des exploitations de la région, conformément au § 2.3.2 de la Section 2 de la Résolution 1 de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AMNT</w:t>
      </w:r>
      <w:r w:rsidRPr="001E1F5B">
        <w:rPr>
          <w:rFonts w:asciiTheme="minorHAnsi" w:hAnsiTheme="minorHAnsi"/>
          <w:lang w:val="fr-CH"/>
        </w:rPr>
        <w:noBreakHyphen/>
        <w:t>12.</w:t>
      </w:r>
    </w:p>
    <w:p w:rsidR="00245908" w:rsidRPr="001E1F5B" w:rsidRDefault="00245908" w:rsidP="00245908">
      <w:pPr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Veuillez noter que la participation suivie des délégués serait utile aux travaux du groupe.</w:t>
      </w:r>
    </w:p>
    <w:p w:rsidR="00245908" w:rsidRPr="001E1F5B" w:rsidRDefault="00245908" w:rsidP="00677AFA">
      <w:pPr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lang w:val="fr-CH"/>
        </w:rPr>
        <w:t>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enregistrement des participants se fera à l</w:t>
      </w:r>
      <w:r w:rsidR="006D4163">
        <w:rPr>
          <w:rFonts w:asciiTheme="minorHAnsi" w:hAnsiTheme="minorHAnsi"/>
          <w:lang w:val="fr-CH"/>
        </w:rPr>
        <w:t>'</w:t>
      </w:r>
      <w:r w:rsidR="00677AFA">
        <w:rPr>
          <w:rFonts w:asciiTheme="minorHAnsi" w:hAnsiTheme="minorHAnsi"/>
          <w:lang w:val="fr-CH"/>
        </w:rPr>
        <w:t>"</w:t>
      </w:r>
      <w:r w:rsidRPr="001E1F5B">
        <w:rPr>
          <w:rFonts w:asciiTheme="minorHAnsi" w:hAnsiTheme="minorHAnsi"/>
          <w:lang w:val="fr-CH"/>
        </w:rPr>
        <w:t>Espace Latrille Events</w:t>
      </w:r>
      <w:r w:rsidR="00677AFA">
        <w:rPr>
          <w:rFonts w:asciiTheme="minorHAnsi" w:hAnsiTheme="minorHAnsi"/>
          <w:lang w:val="fr-CH"/>
        </w:rPr>
        <w:t>"</w:t>
      </w:r>
      <w:r w:rsidRPr="001E1F5B">
        <w:rPr>
          <w:rFonts w:asciiTheme="minorHAnsi" w:hAnsiTheme="minorHAnsi"/>
          <w:lang w:val="fr-CH"/>
        </w:rPr>
        <w:t>, à partir de 8 h 30. Les précisions relatives aux salles de réunion seront affichées aux entrées du lieu de la réunion. Des renseignements complémentaires sur la réunion sont donnés dans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b/>
          <w:bCs/>
          <w:lang w:val="fr-CH"/>
        </w:rPr>
        <w:t>Annexe A</w:t>
      </w:r>
      <w:r w:rsidRPr="001E1F5B">
        <w:rPr>
          <w:rFonts w:asciiTheme="minorHAnsi" w:hAnsiTheme="minorHAnsi"/>
          <w:lang w:val="fr-CH"/>
        </w:rPr>
        <w:t>.</w:t>
      </w:r>
    </w:p>
    <w:p w:rsidR="00245908" w:rsidRPr="001E1F5B" w:rsidRDefault="00245908" w:rsidP="00245908">
      <w:pPr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Le projet d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ordre du jour</w:t>
      </w:r>
      <w:r w:rsidRPr="001E1F5B">
        <w:rPr>
          <w:rFonts w:asciiTheme="minorHAnsi" w:hAnsiTheme="minorHAnsi"/>
          <w:b/>
          <w:bCs/>
          <w:lang w:val="fr-CH"/>
        </w:rPr>
        <w:t xml:space="preserve"> </w:t>
      </w:r>
      <w:r w:rsidRPr="001E1F5B">
        <w:rPr>
          <w:rFonts w:asciiTheme="minorHAnsi" w:hAnsiTheme="minorHAnsi"/>
          <w:lang w:val="fr-CH"/>
        </w:rPr>
        <w:t>de la réunion, établi par les Présidents du Groupe SG3RG-AFR, est reproduit dans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b/>
          <w:bCs/>
          <w:lang w:val="fr-CH"/>
        </w:rPr>
        <w:t>Annexe B</w:t>
      </w:r>
      <w:r w:rsidRPr="001E1F5B">
        <w:rPr>
          <w:rFonts w:asciiTheme="minorHAnsi" w:hAnsiTheme="minorHAnsi"/>
          <w:lang w:val="fr-CH"/>
        </w:rPr>
        <w:t>.</w:t>
      </w:r>
    </w:p>
    <w:p w:rsidR="00245908" w:rsidRPr="001E1F5B" w:rsidRDefault="00245908" w:rsidP="00E91091">
      <w:pPr>
        <w:keepNext/>
        <w:keepLines/>
        <w:rPr>
          <w:rFonts w:asciiTheme="minorHAnsi" w:hAnsiTheme="minorHAnsi"/>
          <w:b/>
          <w:bCs/>
          <w:lang w:val="fr-CH"/>
        </w:rPr>
      </w:pPr>
      <w:r w:rsidRPr="001E1F5B">
        <w:rPr>
          <w:rFonts w:asciiTheme="minorHAnsi" w:hAnsiTheme="minorHAnsi"/>
          <w:lang w:val="fr-CH"/>
        </w:rPr>
        <w:lastRenderedPageBreak/>
        <w:t>Vous trouverez dans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b/>
          <w:bCs/>
          <w:lang w:val="fr-CH"/>
        </w:rPr>
        <w:t xml:space="preserve">Annexe C </w:t>
      </w:r>
      <w:r w:rsidRPr="001E1F5B">
        <w:rPr>
          <w:rFonts w:asciiTheme="minorHAnsi" w:hAnsiTheme="minorHAnsi"/>
          <w:lang w:val="fr-CH"/>
        </w:rPr>
        <w:t>des informations pratiques relatives au lieu de la réunion.</w:t>
      </w:r>
    </w:p>
    <w:p w:rsidR="00251CB1" w:rsidRPr="001E1F5B" w:rsidRDefault="00251CB1" w:rsidP="00E91091">
      <w:pPr>
        <w:keepNext/>
        <w:keepLines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 xml:space="preserve">Je vous souhaite une réunion </w:t>
      </w:r>
      <w:r w:rsidR="00C17596" w:rsidRPr="001E1F5B">
        <w:rPr>
          <w:rFonts w:asciiTheme="minorHAnsi" w:hAnsiTheme="minorHAnsi"/>
          <w:lang w:val="fr-CH"/>
        </w:rPr>
        <w:t>constructive</w:t>
      </w:r>
      <w:r w:rsidRPr="001E1F5B">
        <w:rPr>
          <w:rFonts w:asciiTheme="minorHAnsi" w:hAnsiTheme="minorHAnsi"/>
          <w:lang w:val="fr-CH"/>
        </w:rPr>
        <w:t xml:space="preserve"> et agréable.</w:t>
      </w:r>
    </w:p>
    <w:p w:rsidR="00CE3F76" w:rsidRPr="001E1F5B" w:rsidRDefault="00251CB1" w:rsidP="00E91091">
      <w:pPr>
        <w:keepNext/>
        <w:keepLines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Veuillez agréer, Madame, Monsieur,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assurance de ma considération distinguée.</w:t>
      </w:r>
    </w:p>
    <w:p w:rsidR="00CE3F76" w:rsidRPr="001E1F5B" w:rsidRDefault="007743EE" w:rsidP="00084F58">
      <w:pPr>
        <w:keepNext/>
        <w:keepLines/>
        <w:spacing w:before="1200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</w:rPr>
        <w:t>Chaesub Lee</w:t>
      </w:r>
      <w:r w:rsidR="00251CB1" w:rsidRPr="001E1F5B">
        <w:rPr>
          <w:rFonts w:asciiTheme="minorHAnsi" w:hAnsiTheme="minorHAnsi"/>
          <w:lang w:val="fr-CH"/>
        </w:rPr>
        <w:br/>
        <w:t>Directeur du Bureau de la</w:t>
      </w:r>
      <w:r w:rsidR="00251CB1" w:rsidRPr="001E1F5B">
        <w:rPr>
          <w:rFonts w:asciiTheme="minorHAnsi" w:hAnsiTheme="minorHAnsi"/>
          <w:lang w:val="fr-CH"/>
        </w:rPr>
        <w:br/>
        <w:t>normalisation des télécommunications</w:t>
      </w:r>
    </w:p>
    <w:p w:rsidR="00251CB1" w:rsidRDefault="00251CB1" w:rsidP="00E91091">
      <w:pPr>
        <w:keepNext/>
        <w:keepLines/>
        <w:spacing w:before="840"/>
        <w:rPr>
          <w:rFonts w:asciiTheme="minorHAnsi" w:hAnsiTheme="minorHAnsi"/>
          <w:bCs/>
        </w:rPr>
      </w:pPr>
      <w:r w:rsidRPr="001E1F5B">
        <w:rPr>
          <w:rFonts w:asciiTheme="minorHAnsi" w:hAnsiTheme="minorHAnsi"/>
          <w:b/>
          <w:bCs/>
        </w:rPr>
        <w:t>Annexes</w:t>
      </w:r>
      <w:r w:rsidRPr="001E1F5B">
        <w:rPr>
          <w:rFonts w:asciiTheme="minorHAnsi" w:hAnsiTheme="minorHAnsi"/>
          <w:bCs/>
        </w:rPr>
        <w:t>: 3</w:t>
      </w:r>
    </w:p>
    <w:p w:rsidR="00E91091" w:rsidRDefault="00E91091" w:rsidP="00E91091">
      <w:pPr>
        <w:keepNext/>
        <w:keepLines/>
        <w:spacing w:before="8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1E1F5B" w:rsidRPr="001E1F5B" w:rsidRDefault="001E1F5B" w:rsidP="001E1F5B">
      <w:pPr>
        <w:jc w:val="center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b/>
          <w:bCs/>
          <w:sz w:val="28"/>
          <w:szCs w:val="28"/>
          <w:lang w:val="fr-CH"/>
        </w:rPr>
        <w:lastRenderedPageBreak/>
        <w:t>ANNEXE A</w:t>
      </w:r>
      <w:r w:rsidRPr="001E1F5B">
        <w:rPr>
          <w:rFonts w:asciiTheme="minorHAnsi" w:hAnsiTheme="minorHAnsi"/>
          <w:b/>
          <w:bCs/>
          <w:sz w:val="28"/>
          <w:szCs w:val="28"/>
          <w:lang w:val="fr-CH"/>
        </w:rPr>
        <w:br/>
      </w:r>
      <w:r w:rsidRPr="001E1F5B">
        <w:rPr>
          <w:rFonts w:asciiTheme="minorHAnsi" w:hAnsiTheme="minorHAnsi"/>
          <w:lang w:val="fr-CH"/>
        </w:rPr>
        <w:t>(de la Lettre collective TSB 4/SG3RG-AFR)</w:t>
      </w:r>
    </w:p>
    <w:p w:rsidR="001E1F5B" w:rsidRPr="001E1F5B" w:rsidRDefault="001E1F5B" w:rsidP="00677AFA">
      <w:pPr>
        <w:pStyle w:val="AnnexTitle"/>
        <w:spacing w:before="360"/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lang w:val="fr-CH"/>
        </w:rPr>
        <w:t>SOUMISSION DES CONTRIBUTIONS</w:t>
      </w:r>
    </w:p>
    <w:p w:rsidR="001E1F5B" w:rsidRPr="001E1F5B" w:rsidRDefault="001E1F5B" w:rsidP="001E1F5B">
      <w:pPr>
        <w:spacing w:before="300"/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b/>
          <w:lang w:val="fr-CH"/>
        </w:rPr>
        <w:t>DÉLAIS DE SOUMISSION DES CONTRIBUTIONS</w:t>
      </w:r>
      <w:r w:rsidRPr="001E1F5B">
        <w:rPr>
          <w:rFonts w:asciiTheme="minorHAnsi" w:hAnsiTheme="minorHAnsi"/>
          <w:lang w:val="fr-CH"/>
        </w:rPr>
        <w:t>: Nous vous invitons à envoyer vos contributions par courrier électronique à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 xml:space="preserve">adresse </w:t>
      </w:r>
      <w:hyperlink r:id="rId12" w:history="1">
        <w:r w:rsidRPr="001E1F5B">
          <w:rPr>
            <w:rStyle w:val="Hyperlink"/>
            <w:rFonts w:asciiTheme="minorHAnsi" w:hAnsiTheme="minorHAnsi"/>
            <w:lang w:val="fr-CH"/>
          </w:rPr>
          <w:t>tsbsg3@itu.int</w:t>
        </w:r>
      </w:hyperlink>
      <w:r w:rsidRPr="001E1F5B">
        <w:rPr>
          <w:rFonts w:asciiTheme="minorHAnsi" w:hAnsiTheme="minorHAnsi"/>
          <w:lang w:val="fr-CH"/>
        </w:rPr>
        <w:t>. Les contributions doivent être soumises au moins 12 (douze) jours calendaires avant la réunion. Ces contributions, qui seront publiées sur le site web du Groupe régional de la Commission d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études 3 pour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 xml:space="preserve">Afrique, doivent par conséquent parvenir au TSB le </w:t>
      </w:r>
      <w:r w:rsidRPr="001E1F5B">
        <w:rPr>
          <w:rFonts w:asciiTheme="minorHAnsi" w:hAnsiTheme="minorHAnsi"/>
          <w:b/>
          <w:bCs/>
          <w:lang w:val="fr-CH"/>
        </w:rPr>
        <w:t>6 janvier 2016 au plus tard</w:t>
      </w:r>
      <w:r w:rsidRPr="001E1F5B">
        <w:rPr>
          <w:rFonts w:asciiTheme="minorHAnsi" w:hAnsiTheme="minorHAnsi"/>
          <w:lang w:val="fr-CH"/>
        </w:rPr>
        <w:t>. Nous vous invitons à soumettre vos contributions le plus tôt possible afin de laisser suffisamment de temps pour la traduction.</w:t>
      </w:r>
    </w:p>
    <w:p w:rsidR="001E1F5B" w:rsidRPr="001E1F5B" w:rsidRDefault="001E1F5B" w:rsidP="001E1F5B">
      <w:pPr>
        <w:spacing w:before="100"/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b/>
          <w:bCs/>
          <w:lang w:val="fr-CH"/>
        </w:rPr>
        <w:t>GABARITS:</w:t>
      </w:r>
      <w:r w:rsidRPr="001E1F5B">
        <w:rPr>
          <w:rFonts w:asciiTheme="minorHAnsi" w:hAnsiTheme="minorHAnsi"/>
          <w:lang w:val="fr-CH"/>
        </w:rPr>
        <w:t xml:space="preserve"> Pour élaborer votre contribution, veuillez utiliser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ensemble de gabarits (</w:t>
      </w:r>
      <w:r w:rsidRPr="001E1F5B">
        <w:rPr>
          <w:rFonts w:asciiTheme="minorHAnsi" w:hAnsiTheme="minorHAnsi"/>
          <w:i/>
          <w:iCs/>
          <w:lang w:val="fr-CH"/>
        </w:rPr>
        <w:t>templates</w:t>
      </w:r>
      <w:r w:rsidRPr="001E1F5B">
        <w:rPr>
          <w:rFonts w:asciiTheme="minorHAnsi" w:hAnsiTheme="minorHAnsi"/>
          <w:lang w:val="fr-CH"/>
        </w:rPr>
        <w:t>) mis à votre disposition. Ces gabarits sont accessibles à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 xml:space="preserve">adresse </w:t>
      </w:r>
      <w:hyperlink r:id="rId13" w:history="1">
        <w:r w:rsidRPr="001E1F5B">
          <w:rPr>
            <w:rStyle w:val="Hyperlink"/>
            <w:rFonts w:asciiTheme="minorHAnsi" w:hAnsiTheme="minorHAnsi"/>
            <w:lang w:val="fr-CH"/>
          </w:rPr>
          <w:t>http://www.itu.int/ITU</w:t>
        </w:r>
        <w:r w:rsidRPr="001E1F5B">
          <w:rPr>
            <w:rStyle w:val="Hyperlink"/>
            <w:rFonts w:asciiTheme="minorHAnsi" w:hAnsiTheme="minorHAnsi"/>
            <w:lang w:val="fr-CH"/>
          </w:rPr>
          <w:noBreakHyphen/>
          <w:t>T/studygroups/templates</w:t>
        </w:r>
      </w:hyperlink>
      <w:r w:rsidRPr="001E1F5B">
        <w:rPr>
          <w:rFonts w:asciiTheme="minorHAnsi" w:hAnsiTheme="minorHAnsi"/>
          <w:lang w:val="fr-CH"/>
        </w:rPr>
        <w:t xml:space="preserve">. Le nom de la personne à contacter au sujet de la contribution, ses numéros de télécopie et de téléphone ainsi que son adresse électronique doivent figurer sur la page de couverture de </w:t>
      </w:r>
      <w:r w:rsidRPr="001E1F5B">
        <w:rPr>
          <w:rFonts w:asciiTheme="minorHAnsi" w:hAnsiTheme="minorHAnsi"/>
          <w:u w:val="single"/>
          <w:lang w:val="fr-CH"/>
        </w:rPr>
        <w:t>tous</w:t>
      </w:r>
      <w:r w:rsidRPr="001E1F5B">
        <w:rPr>
          <w:rFonts w:asciiTheme="minorHAnsi" w:hAnsiTheme="minorHAnsi"/>
          <w:lang w:val="fr-CH"/>
        </w:rPr>
        <w:t xml:space="preserve"> les documents.</w:t>
      </w:r>
    </w:p>
    <w:p w:rsidR="001E1F5B" w:rsidRPr="001E1F5B" w:rsidRDefault="001E1F5B" w:rsidP="001E1F5B">
      <w:pPr>
        <w:pStyle w:val="AnnexTitle"/>
        <w:spacing w:before="360"/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lang w:val="fr-CH"/>
        </w:rPr>
        <w:t>MÉTHODES DE TRAVAIL ET INSTALLATIONS</w:t>
      </w:r>
    </w:p>
    <w:p w:rsidR="001E1F5B" w:rsidRPr="001E1F5B" w:rsidRDefault="001E1F5B" w:rsidP="001E1F5B">
      <w:pPr>
        <w:spacing w:before="100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b/>
          <w:bCs/>
          <w:lang w:val="fr-CH"/>
        </w:rPr>
        <w:t>INTERPRÉTATION</w:t>
      </w:r>
      <w:r w:rsidRPr="001E1F5B">
        <w:rPr>
          <w:rFonts w:asciiTheme="minorHAnsi" w:hAnsiTheme="minorHAnsi"/>
          <w:lang w:val="fr-CH"/>
        </w:rPr>
        <w:t>: Comme convenu avec les Présidents du Groupe, les langues de travail de la réunion seront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anglais et le français.</w:t>
      </w:r>
    </w:p>
    <w:p w:rsidR="001E1F5B" w:rsidRPr="001E1F5B" w:rsidRDefault="001E1F5B" w:rsidP="001E1F5B">
      <w:pPr>
        <w:spacing w:before="100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b/>
          <w:bCs/>
          <w:lang w:val="fr-CH"/>
        </w:rPr>
        <w:t>TRADUCTION</w:t>
      </w:r>
      <w:r w:rsidRPr="001E1F5B">
        <w:rPr>
          <w:rFonts w:asciiTheme="minorHAnsi" w:hAnsiTheme="minorHAnsi"/>
          <w:lang w:val="fr-CH"/>
        </w:rPr>
        <w:t>:</w:t>
      </w:r>
      <w:r w:rsidRPr="001E1F5B">
        <w:rPr>
          <w:rFonts w:asciiTheme="minorHAnsi" w:hAnsiTheme="minorHAnsi"/>
          <w:b/>
          <w:bCs/>
          <w:lang w:val="fr-CH"/>
        </w:rPr>
        <w:t xml:space="preserve"> </w:t>
      </w:r>
      <w:r w:rsidRPr="001E1F5B">
        <w:rPr>
          <w:rFonts w:asciiTheme="minorHAnsi" w:hAnsiTheme="minorHAnsi"/>
          <w:lang w:val="fr-CH"/>
        </w:rPr>
        <w:t>Les documents de cette réunion seront traduits en français et en anglais.</w:t>
      </w:r>
    </w:p>
    <w:p w:rsidR="001E1F5B" w:rsidRPr="001E1F5B" w:rsidRDefault="001E1F5B" w:rsidP="001E1F5B">
      <w:pPr>
        <w:widowControl w:val="0"/>
        <w:spacing w:before="100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b/>
          <w:bCs/>
          <w:lang w:val="fr-CH"/>
        </w:rPr>
        <w:t>RÉSEAU LOCAL SANS FIL (WLAN)</w:t>
      </w:r>
      <w:r w:rsidRPr="001E1F5B">
        <w:rPr>
          <w:rFonts w:asciiTheme="minorHAnsi" w:hAnsiTheme="minorHAnsi"/>
          <w:bCs/>
          <w:lang w:val="fr-CH"/>
        </w:rPr>
        <w:t>:</w:t>
      </w:r>
      <w:r w:rsidRPr="001E1F5B">
        <w:rPr>
          <w:rFonts w:asciiTheme="minorHAnsi" w:hAnsiTheme="minorHAnsi"/>
          <w:lang w:val="fr-CH"/>
        </w:rPr>
        <w:t xml:space="preserve"> Des équipements et un accès à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Internet seront à disposition sur le lieu de la réunion.</w:t>
      </w:r>
    </w:p>
    <w:p w:rsidR="001E1F5B" w:rsidRPr="001E1F5B" w:rsidRDefault="001E1F5B" w:rsidP="001E1F5B">
      <w:pPr>
        <w:pStyle w:val="AnnexTitle"/>
        <w:spacing w:before="360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INSCRIPTION ET BOURSES</w:t>
      </w:r>
    </w:p>
    <w:p w:rsidR="001E1F5B" w:rsidRPr="001E1F5B" w:rsidRDefault="001E1F5B" w:rsidP="001E1F5B">
      <w:pPr>
        <w:spacing w:before="100"/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b/>
          <w:bCs/>
          <w:lang w:val="fr-CH"/>
        </w:rPr>
        <w:t>INSCRIPTION</w:t>
      </w:r>
      <w:r w:rsidRPr="001E1F5B">
        <w:rPr>
          <w:rFonts w:asciiTheme="minorHAnsi" w:hAnsiTheme="minorHAnsi"/>
          <w:bCs/>
          <w:lang w:val="fr-CH"/>
        </w:rPr>
        <w:t>:</w:t>
      </w:r>
      <w:r w:rsidRPr="001E1F5B">
        <w:rPr>
          <w:rFonts w:asciiTheme="minorHAnsi" w:hAnsiTheme="minorHAnsi"/>
          <w:lang w:val="fr-CH"/>
        </w:rPr>
        <w:t xml:space="preserve"> Afin de permettre aux organisateurs de prendre les dispositions nécessaires, nous vous demandons de bien vouloir faire parvenir par lettre, par télécopie (+41 22 730 5853) ou par courrier électronique (</w:t>
      </w:r>
      <w:hyperlink r:id="rId14" w:history="1">
        <w:r w:rsidRPr="001E1F5B">
          <w:rPr>
            <w:rStyle w:val="Hyperlink"/>
            <w:rFonts w:asciiTheme="minorHAnsi" w:hAnsiTheme="minorHAnsi"/>
            <w:lang w:val="fr-CH"/>
          </w:rPr>
          <w:t>tsbreg@itu.int</w:t>
        </w:r>
      </w:hyperlink>
      <w:r w:rsidRPr="001E1F5B">
        <w:rPr>
          <w:rFonts w:asciiTheme="minorHAnsi" w:hAnsiTheme="minorHAnsi"/>
          <w:lang w:val="fr-CH"/>
        </w:rPr>
        <w:t xml:space="preserve">), </w:t>
      </w:r>
      <w:r w:rsidRPr="001E1F5B">
        <w:rPr>
          <w:rFonts w:asciiTheme="minorHAnsi" w:hAnsiTheme="minorHAnsi"/>
          <w:b/>
          <w:bCs/>
          <w:lang w:val="fr-CH"/>
        </w:rPr>
        <w:t>au plus tard le 18 décembre 2015</w:t>
      </w:r>
      <w:r w:rsidRPr="001E1F5B">
        <w:rPr>
          <w:rFonts w:asciiTheme="minorHAnsi" w:hAnsiTheme="minorHAnsi"/>
          <w:lang w:val="fr-CH"/>
        </w:rPr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1E1F5B" w:rsidRPr="001E1F5B" w:rsidRDefault="001E1F5B" w:rsidP="001E1F5B">
      <w:pPr>
        <w:spacing w:before="100"/>
        <w:rPr>
          <w:rFonts w:asciiTheme="minorHAnsi" w:hAnsiTheme="minorHAnsi" w:cstheme="majorBidi"/>
          <w:b/>
          <w:bCs/>
          <w:szCs w:val="24"/>
          <w:lang w:val="fr-CH"/>
        </w:rPr>
      </w:pPr>
      <w:r w:rsidRPr="001E1F5B">
        <w:rPr>
          <w:rFonts w:asciiTheme="minorHAnsi" w:hAnsiTheme="minorHAnsi" w:cstheme="majorBidi"/>
          <w:b/>
          <w:bCs/>
          <w:lang w:val="fr-CH"/>
        </w:rPr>
        <w:t>Veuillez noter que l</w:t>
      </w:r>
      <w:r w:rsidR="006D4163">
        <w:rPr>
          <w:rFonts w:asciiTheme="minorHAnsi" w:hAnsiTheme="minorHAnsi" w:cstheme="majorBidi"/>
          <w:b/>
          <w:bCs/>
          <w:lang w:val="fr-CH"/>
        </w:rPr>
        <w:t>'</w:t>
      </w:r>
      <w:r w:rsidRPr="001E1F5B">
        <w:rPr>
          <w:rFonts w:asciiTheme="minorHAnsi" w:hAnsiTheme="minorHAnsi" w:cstheme="majorBidi"/>
          <w:b/>
          <w:bCs/>
          <w:lang w:val="fr-CH"/>
        </w:rPr>
        <w:t>inscription préalable des participants aux réunions de l</w:t>
      </w:r>
      <w:r w:rsidR="006D4163">
        <w:rPr>
          <w:rFonts w:asciiTheme="minorHAnsi" w:hAnsiTheme="minorHAnsi" w:cstheme="majorBidi"/>
          <w:b/>
          <w:bCs/>
          <w:lang w:val="fr-CH"/>
        </w:rPr>
        <w:t>'</w:t>
      </w:r>
      <w:r w:rsidRPr="001E1F5B">
        <w:rPr>
          <w:rFonts w:asciiTheme="minorHAnsi" w:hAnsiTheme="minorHAnsi" w:cstheme="majorBidi"/>
          <w:b/>
          <w:bCs/>
          <w:lang w:val="fr-CH"/>
        </w:rPr>
        <w:t>UIT</w:t>
      </w:r>
      <w:r w:rsidRPr="001E1F5B">
        <w:rPr>
          <w:rFonts w:asciiTheme="minorHAnsi" w:hAnsiTheme="minorHAnsi" w:cstheme="majorBidi"/>
          <w:b/>
          <w:bCs/>
          <w:lang w:val="fr-CH"/>
        </w:rPr>
        <w:noBreakHyphen/>
        <w:t xml:space="preserve">T se fait </w:t>
      </w:r>
      <w:r w:rsidRPr="001E1F5B">
        <w:rPr>
          <w:rFonts w:asciiTheme="minorHAnsi" w:hAnsiTheme="minorHAnsi" w:cstheme="majorBidi"/>
          <w:b/>
          <w:bCs/>
          <w:i/>
          <w:iCs/>
          <w:lang w:val="fr-CH"/>
        </w:rPr>
        <w:t>en ligne</w:t>
      </w:r>
      <w:r w:rsidRPr="001E1F5B">
        <w:rPr>
          <w:rFonts w:asciiTheme="minorHAnsi" w:hAnsiTheme="minorHAnsi" w:cstheme="majorBidi"/>
          <w:b/>
          <w:bCs/>
          <w:lang w:val="fr-CH"/>
        </w:rPr>
        <w:t xml:space="preserve"> sur le site web de l</w:t>
      </w:r>
      <w:r w:rsidR="006D4163">
        <w:rPr>
          <w:rFonts w:asciiTheme="minorHAnsi" w:hAnsiTheme="minorHAnsi" w:cstheme="majorBidi"/>
          <w:b/>
          <w:bCs/>
          <w:lang w:val="fr-CH"/>
        </w:rPr>
        <w:t>'</w:t>
      </w:r>
      <w:r w:rsidRPr="001E1F5B">
        <w:rPr>
          <w:rFonts w:asciiTheme="minorHAnsi" w:hAnsiTheme="minorHAnsi" w:cstheme="majorBidi"/>
          <w:b/>
          <w:bCs/>
          <w:lang w:val="fr-CH"/>
        </w:rPr>
        <w:t xml:space="preserve">UIT-T </w:t>
      </w:r>
      <w:r w:rsidRPr="001E1F5B">
        <w:rPr>
          <w:rFonts w:asciiTheme="minorHAnsi" w:hAnsiTheme="minorHAnsi" w:cstheme="majorBidi"/>
          <w:b/>
          <w:bCs/>
          <w:lang w:val="fr-CH"/>
        </w:rPr>
        <w:br/>
      </w:r>
      <w:r w:rsidRPr="001E1F5B">
        <w:rPr>
          <w:rFonts w:asciiTheme="minorHAnsi" w:hAnsiTheme="minorHAnsi" w:cstheme="majorBidi"/>
          <w:b/>
          <w:bCs/>
          <w:szCs w:val="24"/>
          <w:lang w:val="fr-CH"/>
        </w:rPr>
        <w:t>(</w:t>
      </w:r>
      <w:hyperlink r:id="rId15" w:history="1">
        <w:r w:rsidRPr="001E1F5B">
          <w:rPr>
            <w:rStyle w:val="Hyperlink"/>
            <w:rFonts w:asciiTheme="minorHAnsi" w:hAnsiTheme="minorHAnsi" w:cstheme="majorBidi"/>
            <w:b/>
            <w:bCs/>
            <w:szCs w:val="24"/>
            <w:lang w:val="fr-CH"/>
          </w:rPr>
          <w:t>http://www.itu.int/en/ITU-T/studygroups/2013-2016/03/sg3rgafr/Pages/default.aspx</w:t>
        </w:r>
      </w:hyperlink>
      <w:r w:rsidRPr="001E1F5B">
        <w:rPr>
          <w:rFonts w:asciiTheme="minorHAnsi" w:hAnsiTheme="minorHAnsi" w:cstheme="majorBidi"/>
          <w:b/>
          <w:bCs/>
          <w:szCs w:val="24"/>
          <w:lang w:val="fr-CH"/>
        </w:rPr>
        <w:t>).</w:t>
      </w:r>
    </w:p>
    <w:p w:rsidR="001E1F5B" w:rsidRPr="001E1F5B" w:rsidRDefault="001E1F5B" w:rsidP="001E1F5B">
      <w:pPr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b/>
          <w:bCs/>
          <w:lang w:val="fr-CH"/>
        </w:rPr>
        <w:lastRenderedPageBreak/>
        <w:t>BOURSES</w:t>
      </w:r>
      <w:r w:rsidRPr="001E1F5B">
        <w:rPr>
          <w:rFonts w:asciiTheme="minorHAnsi" w:hAnsiTheme="minorHAnsi"/>
          <w:bCs/>
          <w:lang w:val="fr-CH"/>
        </w:rPr>
        <w:t>:</w:t>
      </w:r>
      <w:r w:rsidRPr="001E1F5B">
        <w:rPr>
          <w:rFonts w:asciiTheme="minorHAnsi" w:hAnsiTheme="minorHAnsi"/>
          <w:b/>
          <w:bCs/>
          <w:lang w:val="fr-CH"/>
        </w:rPr>
        <w:t xml:space="preserve"> </w:t>
      </w:r>
      <w:r w:rsidRPr="001E1F5B">
        <w:rPr>
          <w:rFonts w:asciiTheme="minorHAnsi" w:hAnsiTheme="minorHAnsi"/>
          <w:lang w:val="fr-CH"/>
        </w:rPr>
        <w:t xml:space="preserve">Nous avons le plaisir de vous informer que deux bourses partielles par administration seront accordées, </w:t>
      </w:r>
      <w:r w:rsidRPr="001E1F5B">
        <w:rPr>
          <w:rFonts w:asciiTheme="minorHAnsi" w:hAnsiTheme="minorHAnsi"/>
          <w:b/>
          <w:bCs/>
          <w:lang w:val="fr-CH"/>
        </w:rPr>
        <w:t>pour la région Afrique uniquement</w:t>
      </w:r>
      <w:r w:rsidRPr="001E1F5B">
        <w:rPr>
          <w:rFonts w:asciiTheme="minorHAnsi" w:hAnsiTheme="minorHAnsi"/>
          <w:lang w:val="fr-CH"/>
        </w:rPr>
        <w:t>, en fonction des ressources financières disponibles, afin de faciliter la participation des pays les moins avancés ou des pays en développement à faible revenu (</w:t>
      </w:r>
      <w:hyperlink r:id="rId16" w:history="1">
        <w:r w:rsidRPr="001E1F5B">
          <w:rPr>
            <w:rStyle w:val="Hyperlink"/>
            <w:rFonts w:asciiTheme="minorHAnsi" w:hAnsiTheme="minorHAnsi"/>
            <w:lang w:val="fr-CH"/>
          </w:rPr>
          <w:t>http://itu.int/en/ITU-T/info/Pages/resources.aspx</w:t>
        </w:r>
      </w:hyperlink>
      <w:r w:rsidRPr="001E1F5B">
        <w:rPr>
          <w:rFonts w:asciiTheme="minorHAnsi" w:hAnsiTheme="minorHAnsi"/>
          <w:lang w:val="fr-CH"/>
        </w:rPr>
        <w:t xml:space="preserve">). </w:t>
      </w:r>
      <w:r w:rsidRPr="001E1F5B">
        <w:rPr>
          <w:rFonts w:asciiTheme="minorHAnsi" w:hAnsiTheme="minorHAnsi"/>
          <w:bCs/>
          <w:lang w:val="fr-CH"/>
        </w:rPr>
        <w:t xml:space="preserve">Veuillez noter en outre que lorsque deux (2) bourses partielles sont demandées, </w:t>
      </w:r>
      <w:r w:rsidRPr="001E1F5B">
        <w:rPr>
          <w:rFonts w:asciiTheme="minorHAnsi" w:hAnsiTheme="minorHAnsi"/>
          <w:bCs/>
          <w:u w:val="single"/>
          <w:lang w:val="fr-CH"/>
        </w:rPr>
        <w:t>l</w:t>
      </w:r>
      <w:r w:rsidR="006D4163">
        <w:rPr>
          <w:rFonts w:asciiTheme="minorHAnsi" w:hAnsiTheme="minorHAnsi"/>
          <w:bCs/>
          <w:u w:val="single"/>
          <w:lang w:val="fr-CH"/>
        </w:rPr>
        <w:t>'</w:t>
      </w:r>
      <w:r w:rsidRPr="001E1F5B">
        <w:rPr>
          <w:rFonts w:asciiTheme="minorHAnsi" w:hAnsiTheme="minorHAnsi"/>
          <w:bCs/>
          <w:u w:val="single"/>
          <w:lang w:val="fr-CH"/>
        </w:rPr>
        <w:t>une au moins</w:t>
      </w:r>
      <w:r w:rsidRPr="001E1F5B">
        <w:rPr>
          <w:rFonts w:asciiTheme="minorHAnsi" w:hAnsiTheme="minorHAnsi"/>
          <w:bCs/>
          <w:lang w:val="fr-CH"/>
        </w:rPr>
        <w:t xml:space="preserve"> doit être sollicitée pour un billet d</w:t>
      </w:r>
      <w:r w:rsidR="006D4163">
        <w:rPr>
          <w:rFonts w:asciiTheme="minorHAnsi" w:hAnsiTheme="minorHAnsi"/>
          <w:bCs/>
          <w:lang w:val="fr-CH"/>
        </w:rPr>
        <w:t>'</w:t>
      </w:r>
      <w:r w:rsidRPr="001E1F5B">
        <w:rPr>
          <w:rFonts w:asciiTheme="minorHAnsi" w:hAnsiTheme="minorHAnsi"/>
          <w:bCs/>
          <w:lang w:val="fr-CH"/>
        </w:rPr>
        <w:t xml:space="preserve">avion en classe économique. </w:t>
      </w:r>
      <w:r w:rsidRPr="001E1F5B">
        <w:rPr>
          <w:rFonts w:asciiTheme="minorHAnsi" w:hAnsiTheme="minorHAnsi"/>
          <w:lang w:val="fr-CH"/>
        </w:rPr>
        <w:t>Toute demande de bourse doit être agréée par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Administration concernée de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Etat Membre de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UIT. Les demandes de bourses (établies à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 xml:space="preserve">aide du </w:t>
      </w:r>
      <w:r w:rsidRPr="001E1F5B">
        <w:rPr>
          <w:rFonts w:asciiTheme="minorHAnsi" w:hAnsiTheme="minorHAnsi"/>
          <w:b/>
          <w:bCs/>
          <w:lang w:val="fr-CH"/>
        </w:rPr>
        <w:t>Formulaire 1</w:t>
      </w:r>
      <w:r w:rsidRPr="001E1F5B">
        <w:rPr>
          <w:rFonts w:asciiTheme="minorHAnsi" w:hAnsiTheme="minorHAnsi"/>
          <w:lang w:val="fr-CH"/>
        </w:rPr>
        <w:t xml:space="preserve"> ci-joint) doivent être renvoyées à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UIT au plus tard le </w:t>
      </w:r>
      <w:r w:rsidRPr="001E1F5B">
        <w:rPr>
          <w:rFonts w:asciiTheme="minorHAnsi" w:hAnsiTheme="minorHAnsi"/>
          <w:b/>
          <w:bCs/>
          <w:lang w:val="fr-CH"/>
        </w:rPr>
        <w:t>16</w:t>
      </w:r>
      <w:r w:rsidRPr="001E1F5B">
        <w:rPr>
          <w:rFonts w:asciiTheme="minorHAnsi" w:hAnsiTheme="minorHAnsi"/>
          <w:b/>
          <w:lang w:val="fr-CH"/>
        </w:rPr>
        <w:t> novembre 2015</w:t>
      </w:r>
      <w:r w:rsidRPr="001E1F5B">
        <w:rPr>
          <w:rFonts w:asciiTheme="minorHAnsi" w:hAnsiTheme="minorHAnsi"/>
          <w:bCs/>
          <w:lang w:val="fr-CH"/>
        </w:rPr>
        <w:t>. Veuillez noter que les critères sur la base desquels il est décidé d</w:t>
      </w:r>
      <w:r w:rsidR="006D4163">
        <w:rPr>
          <w:rFonts w:asciiTheme="minorHAnsi" w:hAnsiTheme="minorHAnsi"/>
          <w:bCs/>
          <w:lang w:val="fr-CH"/>
        </w:rPr>
        <w:t>'</w:t>
      </w:r>
      <w:r w:rsidRPr="001E1F5B">
        <w:rPr>
          <w:rFonts w:asciiTheme="minorHAnsi" w:hAnsiTheme="minorHAnsi"/>
          <w:bCs/>
          <w:lang w:val="fr-CH"/>
        </w:rPr>
        <w:t>attribuer une bourse sont les suivants: budget disponible à l</w:t>
      </w:r>
      <w:r w:rsidR="006D4163">
        <w:rPr>
          <w:rFonts w:asciiTheme="minorHAnsi" w:hAnsiTheme="minorHAnsi"/>
          <w:bCs/>
          <w:lang w:val="fr-CH"/>
        </w:rPr>
        <w:t>'</w:t>
      </w:r>
      <w:r w:rsidRPr="001E1F5B">
        <w:rPr>
          <w:rFonts w:asciiTheme="minorHAnsi" w:hAnsiTheme="minorHAnsi"/>
          <w:bCs/>
          <w:lang w:val="fr-CH"/>
        </w:rPr>
        <w:t>UIT; contributions fournies à la réunion par le demandeur; répartition équitable entre les pays; enfin, parité hommes-femmes.</w:t>
      </w:r>
    </w:p>
    <w:p w:rsidR="001E1F5B" w:rsidRPr="001E1F5B" w:rsidRDefault="00C156D3" w:rsidP="001E1F5B">
      <w:pPr>
        <w:spacing w:before="200" w:after="120"/>
        <w:rPr>
          <w:rFonts w:asciiTheme="minorHAnsi" w:hAnsiTheme="minorHAnsi"/>
          <w:b/>
          <w:bCs/>
          <w:sz w:val="22"/>
          <w:lang w:val="fr-CH" w:eastAsia="zh-CN"/>
        </w:rPr>
      </w:pPr>
      <w:r>
        <w:rPr>
          <w:rFonts w:asciiTheme="minorHAnsi" w:hAnsiTheme="minorHAnsi"/>
          <w:b/>
          <w:bCs/>
          <w:lang w:val="fr-CH"/>
        </w:rPr>
        <w:t>PRINCIPALES E</w:t>
      </w:r>
      <w:r w:rsidR="001E1F5B" w:rsidRPr="001E1F5B">
        <w:rPr>
          <w:rFonts w:asciiTheme="minorHAnsi" w:hAnsiTheme="minorHAnsi"/>
          <w:b/>
          <w:bCs/>
          <w:lang w:val="fr-CH"/>
        </w:rPr>
        <w:t>CHÉANCES (avant la réunion)</w:t>
      </w:r>
    </w:p>
    <w:p w:rsidR="001E1F5B" w:rsidRPr="001E1F5B" w:rsidRDefault="001E1F5B" w:rsidP="00D328FC">
      <w:pPr>
        <w:tabs>
          <w:tab w:val="clear" w:pos="1985"/>
          <w:tab w:val="left" w:pos="2552"/>
        </w:tabs>
        <w:spacing w:after="120"/>
        <w:rPr>
          <w:rFonts w:asciiTheme="minorHAnsi" w:hAnsiTheme="minorHAnsi" w:cstheme="majorBidi"/>
          <w:lang w:val="fr-CH"/>
        </w:rPr>
      </w:pPr>
      <w:r w:rsidRPr="001E1F5B">
        <w:rPr>
          <w:rFonts w:asciiTheme="minorHAnsi" w:hAnsiTheme="minorHAnsi" w:cstheme="majorBidi"/>
          <w:szCs w:val="24"/>
          <w:lang w:val="fr-CH"/>
        </w:rPr>
        <w:t>16 novembre 2015:</w:t>
      </w:r>
      <w:r w:rsidRPr="001E1F5B">
        <w:rPr>
          <w:rFonts w:asciiTheme="minorHAnsi" w:hAnsiTheme="minorHAnsi" w:cstheme="majorBidi"/>
          <w:szCs w:val="24"/>
          <w:lang w:val="fr-CH"/>
        </w:rPr>
        <w:tab/>
      </w:r>
      <w:r w:rsidRPr="001E1F5B">
        <w:rPr>
          <w:rFonts w:asciiTheme="minorHAnsi" w:hAnsiTheme="minorHAnsi" w:cstheme="majorBidi"/>
          <w:lang w:val="fr-CH"/>
        </w:rPr>
        <w:t>– demandes de bourses</w:t>
      </w:r>
    </w:p>
    <w:p w:rsidR="001E1F5B" w:rsidRPr="001E1F5B" w:rsidRDefault="001E1F5B" w:rsidP="00D328FC">
      <w:pPr>
        <w:tabs>
          <w:tab w:val="clear" w:pos="1985"/>
          <w:tab w:val="left" w:pos="2552"/>
        </w:tabs>
        <w:spacing w:after="120"/>
        <w:rPr>
          <w:rFonts w:asciiTheme="minorHAnsi" w:hAnsiTheme="minorHAnsi" w:cstheme="majorBidi"/>
          <w:szCs w:val="24"/>
          <w:lang w:val="fr-CH"/>
        </w:rPr>
      </w:pPr>
      <w:r w:rsidRPr="001E1F5B">
        <w:rPr>
          <w:rFonts w:asciiTheme="minorHAnsi" w:hAnsiTheme="minorHAnsi" w:cstheme="majorBidi"/>
          <w:szCs w:val="24"/>
          <w:lang w:val="fr-CH"/>
        </w:rPr>
        <w:t>6 janvier 2016:</w:t>
      </w:r>
      <w:r w:rsidRPr="001E1F5B">
        <w:rPr>
          <w:rFonts w:asciiTheme="minorHAnsi" w:hAnsiTheme="minorHAnsi" w:cstheme="majorBidi"/>
          <w:szCs w:val="24"/>
          <w:lang w:val="fr-CH"/>
        </w:rPr>
        <w:tab/>
      </w:r>
      <w:r w:rsidRPr="001E1F5B">
        <w:rPr>
          <w:rFonts w:asciiTheme="minorHAnsi" w:hAnsiTheme="minorHAnsi" w:cstheme="majorBidi"/>
          <w:szCs w:val="24"/>
          <w:lang w:val="fr-CH"/>
        </w:rPr>
        <w:tab/>
      </w:r>
      <w:r w:rsidRPr="001E1F5B">
        <w:rPr>
          <w:rFonts w:asciiTheme="minorHAnsi" w:hAnsiTheme="minorHAnsi" w:cstheme="majorBidi"/>
          <w:lang w:val="fr-CH"/>
        </w:rPr>
        <w:t>– contributions</w:t>
      </w:r>
    </w:p>
    <w:p w:rsidR="00E91091" w:rsidRDefault="001E1F5B" w:rsidP="00D328FC">
      <w:pPr>
        <w:tabs>
          <w:tab w:val="clear" w:pos="1985"/>
          <w:tab w:val="left" w:pos="2552"/>
        </w:tabs>
        <w:spacing w:after="120"/>
        <w:rPr>
          <w:rFonts w:asciiTheme="minorHAnsi" w:hAnsiTheme="minorHAnsi" w:cstheme="majorBidi"/>
          <w:lang w:val="fr-CH"/>
        </w:rPr>
      </w:pPr>
      <w:r w:rsidRPr="001E1F5B">
        <w:rPr>
          <w:rFonts w:asciiTheme="minorHAnsi" w:hAnsiTheme="minorHAnsi" w:cstheme="majorBidi"/>
          <w:szCs w:val="24"/>
          <w:lang w:val="fr-CH"/>
        </w:rPr>
        <w:t>18 janvier 2016:</w:t>
      </w:r>
      <w:r w:rsidRPr="001E1F5B">
        <w:rPr>
          <w:rFonts w:asciiTheme="minorHAnsi" w:hAnsiTheme="minorHAnsi" w:cstheme="majorBidi"/>
          <w:lang w:val="fr-CH"/>
        </w:rPr>
        <w:t xml:space="preserve"> </w:t>
      </w:r>
      <w:r w:rsidRPr="001E1F5B">
        <w:rPr>
          <w:rFonts w:asciiTheme="minorHAnsi" w:hAnsiTheme="minorHAnsi" w:cstheme="majorBidi"/>
          <w:lang w:val="fr-CH"/>
        </w:rPr>
        <w:tab/>
        <w:t>– inscriptions</w:t>
      </w:r>
    </w:p>
    <w:p w:rsidR="00E91091" w:rsidRDefault="00E91091" w:rsidP="00D328FC">
      <w:pPr>
        <w:tabs>
          <w:tab w:val="clear" w:pos="1985"/>
          <w:tab w:val="left" w:pos="2552"/>
        </w:tabs>
        <w:spacing w:after="120"/>
        <w:rPr>
          <w:rFonts w:asciiTheme="minorHAnsi" w:hAnsiTheme="minorHAnsi" w:cstheme="majorBidi"/>
          <w:szCs w:val="24"/>
          <w:lang w:val="fr-CH"/>
        </w:rPr>
        <w:sectPr w:rsidR="00E91091" w:rsidSect="001E1F5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1E1F5B" w:rsidRPr="001E1F5B" w:rsidRDefault="001E1F5B" w:rsidP="00E91091">
      <w:pPr>
        <w:spacing w:after="120"/>
        <w:jc w:val="center"/>
        <w:rPr>
          <w:rFonts w:asciiTheme="minorHAnsi" w:hAnsiTheme="minorHAnsi"/>
          <w:b/>
          <w:bCs/>
          <w:sz w:val="22"/>
          <w:lang w:val="fr-CH" w:eastAsia="zh-CN"/>
        </w:rPr>
      </w:pPr>
      <w:r w:rsidRPr="001E1F5B">
        <w:rPr>
          <w:rFonts w:asciiTheme="minorHAnsi" w:hAnsiTheme="minorHAnsi"/>
          <w:b/>
          <w:bCs/>
          <w:lang w:val="fr-CH"/>
        </w:rPr>
        <w:lastRenderedPageBreak/>
        <w:t>FORMULAIRE 1 – DEMANDE DE BOURSE</w:t>
      </w:r>
    </w:p>
    <w:p w:rsidR="001E1F5B" w:rsidRPr="001E1F5B" w:rsidRDefault="001E1F5B" w:rsidP="001E1F5B">
      <w:pPr>
        <w:spacing w:after="120"/>
        <w:jc w:val="center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(joint à la Lettre collective TSB 4/</w:t>
      </w:r>
      <w:r w:rsidRPr="001E1F5B">
        <w:rPr>
          <w:rFonts w:asciiTheme="minorHAnsi" w:hAnsiTheme="minorHAnsi"/>
          <w:bCs/>
          <w:lang w:val="fr-CH"/>
        </w:rPr>
        <w:t>SG3RG-AFR</w:t>
      </w:r>
      <w:r w:rsidRPr="001E1F5B">
        <w:rPr>
          <w:rFonts w:asciiTheme="minorHAnsi" w:hAnsiTheme="minorHAnsi"/>
          <w:lang w:val="fr-CH"/>
        </w:rPr>
        <w:t>)</w:t>
      </w:r>
    </w:p>
    <w:tbl>
      <w:tblPr>
        <w:tblW w:w="9673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8"/>
        <w:gridCol w:w="27"/>
        <w:gridCol w:w="1150"/>
        <w:gridCol w:w="1659"/>
        <w:gridCol w:w="8"/>
        <w:gridCol w:w="3299"/>
        <w:gridCol w:w="236"/>
        <w:gridCol w:w="119"/>
        <w:gridCol w:w="757"/>
        <w:gridCol w:w="1223"/>
        <w:gridCol w:w="1187"/>
      </w:tblGrid>
      <w:tr w:rsidR="001E1F5B" w:rsidRPr="001E1F5B" w:rsidTr="00EA0B8D">
        <w:trPr>
          <w:gridBefore w:val="2"/>
          <w:wBefore w:w="35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1F5B" w:rsidRPr="001E1F5B" w:rsidRDefault="001E1F5B" w:rsidP="001E1F5B">
            <w:pPr>
              <w:rPr>
                <w:rFonts w:asciiTheme="minorHAnsi" w:hAnsiTheme="minorHAnsi"/>
                <w:sz w:val="16"/>
              </w:rPr>
            </w:pPr>
            <w:r w:rsidRPr="001E1F5B">
              <w:rPr>
                <w:rFonts w:asciiTheme="minorHAnsi" w:hAnsiTheme="minorHAnsi"/>
                <w:noProof/>
                <w:sz w:val="16"/>
                <w:lang w:val="en-GB" w:eastAsia="zh-CN"/>
              </w:rPr>
              <w:drawing>
                <wp:inline distT="0" distB="0" distL="0" distR="0" wp14:anchorId="31189829" wp14:editId="1792341D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1F5B" w:rsidRPr="001E1F5B" w:rsidRDefault="001E1F5B" w:rsidP="001E1F5B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lang w:val="fr-CH" w:eastAsia="zh-CN"/>
              </w:rPr>
            </w:pPr>
            <w:r w:rsidRPr="001E1F5B">
              <w:rPr>
                <w:rFonts w:asciiTheme="minorHAnsi" w:hAnsiTheme="minorHAnsi"/>
                <w:b/>
                <w:bCs/>
                <w:lang w:val="fr-CH"/>
              </w:rPr>
              <w:t>Réunion du Groupe SG3 RG-AFR de l</w:t>
            </w:r>
            <w:r w:rsidR="006D4163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1E1F5B">
              <w:rPr>
                <w:rFonts w:asciiTheme="minorHAnsi" w:hAnsiTheme="minorHAnsi"/>
                <w:b/>
                <w:bCs/>
                <w:lang w:val="fr-CH"/>
              </w:rPr>
              <w:t xml:space="preserve">UIT-T </w:t>
            </w:r>
            <w:r w:rsidRPr="001E1F5B">
              <w:rPr>
                <w:rFonts w:asciiTheme="minorHAnsi" w:hAnsiTheme="minorHAnsi"/>
                <w:lang w:val="fr-CH"/>
              </w:rPr>
              <w:t>et</w:t>
            </w:r>
            <w:r w:rsidRPr="001E1F5B">
              <w:rPr>
                <w:rFonts w:asciiTheme="minorHAnsi" w:hAnsiTheme="minorHAnsi"/>
                <w:b/>
                <w:bCs/>
                <w:lang w:val="fr-CH"/>
              </w:rPr>
              <w:t xml:space="preserve"> Forum associé du BDT</w:t>
            </w:r>
          </w:p>
          <w:p w:rsidR="001E1F5B" w:rsidRPr="001E1F5B" w:rsidRDefault="001E1F5B" w:rsidP="001E1F5B">
            <w:pPr>
              <w:spacing w:before="60"/>
              <w:jc w:val="center"/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</w:rPr>
              <w:t>Abidjan, Côte d</w:t>
            </w:r>
            <w:r w:rsidR="006D4163">
              <w:rPr>
                <w:rFonts w:asciiTheme="minorHAnsi" w:hAnsiTheme="minorHAnsi"/>
              </w:rPr>
              <w:t>'</w:t>
            </w:r>
            <w:r w:rsidRPr="001E1F5B">
              <w:rPr>
                <w:rFonts w:asciiTheme="minorHAnsi" w:hAnsiTheme="minorHAnsi"/>
              </w:rPr>
              <w:t>Ivoire, 18-21</w:t>
            </w:r>
            <w:r w:rsidRPr="001E1F5B">
              <w:rPr>
                <w:rFonts w:asciiTheme="minorHAnsi" w:hAnsiTheme="minorHAnsi"/>
                <w:lang w:val="fr-CH"/>
              </w:rPr>
              <w:t xml:space="preserve"> janvier</w:t>
            </w:r>
            <w:r w:rsidRPr="001E1F5B">
              <w:rPr>
                <w:rFonts w:asciiTheme="minorHAnsi" w:hAnsiTheme="minorHAnsi"/>
              </w:rPr>
              <w:t xml:space="preserve"> 2016</w:t>
            </w:r>
          </w:p>
        </w:tc>
        <w:tc>
          <w:tcPr>
            <w:tcW w:w="11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5B" w:rsidRPr="001E1F5B" w:rsidRDefault="001E1F5B" w:rsidP="001E1F5B">
            <w:pPr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  <w:noProof/>
                <w:lang w:val="en-GB" w:eastAsia="zh-CN"/>
              </w:rPr>
              <w:drawing>
                <wp:inline distT="0" distB="0" distL="0" distR="0" wp14:anchorId="5EE6007E" wp14:editId="38ADD850">
                  <wp:extent cx="628650" cy="666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F5B" w:rsidRPr="001E1F5B" w:rsidTr="00EA0B8D">
        <w:tblPrEx>
          <w:tblLook w:val="04A0" w:firstRow="1" w:lastRow="0" w:firstColumn="1" w:lastColumn="0" w:noHBand="0" w:noVBand="1"/>
        </w:tblPrEx>
        <w:tc>
          <w:tcPr>
            <w:tcW w:w="2852" w:type="dxa"/>
            <w:gridSpan w:val="5"/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iCs/>
                <w:sz w:val="20"/>
                <w:lang w:val="en-US" w:eastAsia="zh-CN"/>
              </w:rPr>
            </w:pPr>
            <w:r w:rsidRPr="001E1F5B">
              <w:rPr>
                <w:rFonts w:asciiTheme="minorHAnsi" w:hAnsiTheme="minorHAnsi"/>
                <w:b/>
                <w:bCs/>
                <w:iCs/>
                <w:sz w:val="20"/>
                <w:lang w:val="fr-CH"/>
              </w:rPr>
              <w:t>Veuillez retourner</w:t>
            </w:r>
            <w:r w:rsidRPr="001E1F5B">
              <w:rPr>
                <w:rFonts w:asciiTheme="minorHAnsi" w:hAnsiTheme="minorHAnsi"/>
                <w:b/>
                <w:bCs/>
                <w:iCs/>
                <w:sz w:val="20"/>
              </w:rPr>
              <w:t xml:space="preserve"> à:</w:t>
            </w:r>
          </w:p>
        </w:tc>
        <w:tc>
          <w:tcPr>
            <w:tcW w:w="3299" w:type="dxa"/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E1F5B">
              <w:rPr>
                <w:rFonts w:asciiTheme="minorHAnsi" w:hAnsiTheme="minorHAnsi"/>
                <w:b/>
                <w:bCs/>
                <w:sz w:val="20"/>
              </w:rPr>
              <w:t xml:space="preserve">UIT </w:t>
            </w:r>
          </w:p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1E1F5B">
              <w:rPr>
                <w:rFonts w:asciiTheme="minorHAnsi" w:hAnsiTheme="minorHAnsi"/>
                <w:b/>
                <w:bCs/>
                <w:sz w:val="20"/>
              </w:rPr>
              <w:t>Genève (Suisse)</w:t>
            </w:r>
          </w:p>
        </w:tc>
        <w:tc>
          <w:tcPr>
            <w:tcW w:w="1112" w:type="dxa"/>
            <w:gridSpan w:val="3"/>
            <w:hideMark/>
          </w:tcPr>
          <w:p w:rsidR="001E1F5B" w:rsidRPr="001E1F5B" w:rsidRDefault="001E1F5B" w:rsidP="001E1F5B">
            <w:pPr>
              <w:tabs>
                <w:tab w:val="left" w:pos="1392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E1F5B">
              <w:rPr>
                <w:rFonts w:asciiTheme="minorHAnsi" w:hAnsiTheme="minorHAnsi"/>
                <w:b/>
                <w:bCs/>
                <w:sz w:val="20"/>
              </w:rPr>
              <w:t xml:space="preserve">Courriel: </w:t>
            </w:r>
          </w:p>
        </w:tc>
        <w:tc>
          <w:tcPr>
            <w:tcW w:w="2410" w:type="dxa"/>
            <w:gridSpan w:val="2"/>
            <w:hideMark/>
          </w:tcPr>
          <w:p w:rsidR="001E1F5B" w:rsidRPr="001E1F5B" w:rsidRDefault="00727513" w:rsidP="001E1F5B">
            <w:pPr>
              <w:rPr>
                <w:rFonts w:asciiTheme="minorHAnsi" w:hAnsiTheme="minorHAnsi"/>
                <w:b/>
                <w:bCs/>
                <w:sz w:val="20"/>
                <w:lang w:val="fr-CH"/>
              </w:rPr>
            </w:pPr>
            <w:hyperlink r:id="rId24" w:history="1">
              <w:r w:rsidR="001E1F5B" w:rsidRPr="001E1F5B">
                <w:rPr>
                  <w:rStyle w:val="Hyperlink"/>
                  <w:rFonts w:asciiTheme="minorHAnsi" w:hAnsiTheme="minorHAnsi"/>
                  <w:b/>
                  <w:bCs/>
                  <w:sz w:val="20"/>
                  <w:lang w:val="fr-CH"/>
                </w:rPr>
                <w:t>bdtfellowships@itu.int</w:t>
              </w:r>
            </w:hyperlink>
            <w:r w:rsidR="001E1F5B"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ab/>
            </w:r>
            <w:r w:rsidR="001E1F5B"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br/>
              <w:t>Tél.: +41 22 730 5227</w:t>
            </w:r>
            <w:r w:rsidR="001E1F5B"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br/>
              <w:t>Fax: +41 22 730 5778</w:t>
            </w:r>
          </w:p>
        </w:tc>
      </w:tr>
      <w:tr w:rsidR="001E1F5B" w:rsidRPr="001E1F5B" w:rsidTr="00EA0B8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wBefore w:w="35" w:type="dxa"/>
          <w:cantSplit/>
        </w:trPr>
        <w:tc>
          <w:tcPr>
            <w:tcW w:w="963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E1F5B" w:rsidRPr="001E1F5B" w:rsidRDefault="001E1F5B" w:rsidP="001E1F5B">
            <w:pPr>
              <w:spacing w:after="120"/>
              <w:jc w:val="center"/>
              <w:rPr>
                <w:rFonts w:asciiTheme="minorHAnsi" w:hAnsiTheme="minorHAnsi"/>
                <w:b/>
                <w:iCs/>
                <w:lang w:val="fr-CH"/>
              </w:rPr>
            </w:pPr>
            <w:r w:rsidRPr="001E1F5B">
              <w:rPr>
                <w:rFonts w:asciiTheme="minorHAnsi" w:hAnsiTheme="minorHAnsi"/>
                <w:b/>
                <w:iCs/>
                <w:lang w:val="fr-CH"/>
              </w:rPr>
              <w:t>Demande d</w:t>
            </w:r>
            <w:r w:rsidR="006D4163">
              <w:rPr>
                <w:rFonts w:asciiTheme="minorHAnsi" w:hAnsiTheme="minorHAnsi"/>
                <w:b/>
                <w:iCs/>
                <w:lang w:val="fr-CH"/>
              </w:rPr>
              <w:t>'</w:t>
            </w:r>
            <w:r w:rsidRPr="001E1F5B">
              <w:rPr>
                <w:rFonts w:asciiTheme="minorHAnsi" w:hAnsiTheme="minorHAnsi"/>
                <w:b/>
                <w:iCs/>
                <w:lang w:val="fr-CH"/>
              </w:rPr>
              <w:t>une bourse partielle à soumettre avant le</w:t>
            </w:r>
            <w:r w:rsidRPr="001E1F5B">
              <w:rPr>
                <w:rFonts w:asciiTheme="minorHAnsi" w:hAnsiTheme="minorHAnsi"/>
                <w:b/>
                <w:iCs/>
                <w:lang w:val="fr-CH"/>
              </w:rPr>
              <w:br/>
              <w:t>16 novembre 2015</w:t>
            </w:r>
          </w:p>
        </w:tc>
      </w:tr>
      <w:tr w:rsidR="001E1F5B" w:rsidRPr="001E1F5B" w:rsidTr="00EA0B8D">
        <w:tblPrEx>
          <w:tblCellMar>
            <w:left w:w="107" w:type="dxa"/>
            <w:right w:w="107" w:type="dxa"/>
          </w:tblCellMar>
        </w:tblPrEx>
        <w:trPr>
          <w:gridBefore w:val="1"/>
          <w:wBefore w:w="8" w:type="dxa"/>
        </w:trPr>
        <w:tc>
          <w:tcPr>
            <w:tcW w:w="2836" w:type="dxa"/>
            <w:gridSpan w:val="3"/>
          </w:tcPr>
          <w:p w:rsidR="001E1F5B" w:rsidRPr="001E1F5B" w:rsidRDefault="001E1F5B" w:rsidP="001E1F5B">
            <w:pPr>
              <w:spacing w:before="0"/>
              <w:rPr>
                <w:rFonts w:asciiTheme="minorHAnsi" w:hAnsiTheme="minorHAnsi"/>
                <w:iCs/>
                <w:lang w:val="fr-CH"/>
              </w:rPr>
            </w:pPr>
          </w:p>
        </w:tc>
        <w:tc>
          <w:tcPr>
            <w:tcW w:w="3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E1F5B" w:rsidRPr="001E1F5B" w:rsidRDefault="001E1F5B" w:rsidP="001E1F5B">
            <w:pPr>
              <w:spacing w:before="0"/>
              <w:jc w:val="center"/>
              <w:rPr>
                <w:rFonts w:asciiTheme="minorHAnsi" w:hAnsiTheme="minorHAnsi"/>
                <w:iCs/>
                <w:lang w:val="fr-CH"/>
              </w:rPr>
            </w:pPr>
            <w:r w:rsidRPr="001E1F5B">
              <w:rPr>
                <w:rFonts w:asciiTheme="minorHAnsi" w:hAnsiTheme="minorHAnsi"/>
                <w:iCs/>
                <w:lang w:val="fr-CH"/>
              </w:rPr>
              <w:t>Les candidatures féminines sont encouragées</w:t>
            </w:r>
          </w:p>
        </w:tc>
        <w:tc>
          <w:tcPr>
            <w:tcW w:w="3167" w:type="dxa"/>
            <w:gridSpan w:val="3"/>
            <w:tcBorders>
              <w:left w:val="nil"/>
            </w:tcBorders>
          </w:tcPr>
          <w:p w:rsidR="001E1F5B" w:rsidRPr="001E1F5B" w:rsidRDefault="001E1F5B" w:rsidP="001E1F5B">
            <w:pPr>
              <w:spacing w:before="0"/>
              <w:jc w:val="center"/>
              <w:rPr>
                <w:rFonts w:asciiTheme="minorHAnsi" w:hAnsiTheme="minorHAnsi"/>
                <w:lang w:val="fr-CH"/>
              </w:rPr>
            </w:pPr>
          </w:p>
        </w:tc>
      </w:tr>
      <w:tr w:rsidR="001E1F5B" w:rsidRPr="001E1F5B" w:rsidTr="00EA0B8D">
        <w:trPr>
          <w:gridBefore w:val="1"/>
          <w:wBefore w:w="8" w:type="dxa"/>
          <w:cantSplit/>
        </w:trPr>
        <w:tc>
          <w:tcPr>
            <w:tcW w:w="966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F5B" w:rsidRPr="001E1F5B" w:rsidRDefault="001E1F5B" w:rsidP="001E1F5B">
            <w:pPr>
              <w:spacing w:before="80"/>
              <w:rPr>
                <w:rFonts w:asciiTheme="minorHAnsi" w:hAnsiTheme="minorHAnsi"/>
                <w:sz w:val="16"/>
                <w:szCs w:val="16"/>
                <w:lang w:val="fr-CH" w:eastAsia="zh-CN"/>
              </w:rPr>
            </w:pPr>
            <w:r w:rsidRPr="001E1F5B">
              <w:rPr>
                <w:rFonts w:asciiTheme="minorHAnsi" w:hAnsiTheme="minorHAnsi"/>
                <w:sz w:val="18"/>
                <w:szCs w:val="18"/>
                <w:lang w:val="fr-CH"/>
              </w:rPr>
              <w:t>Numéro de confirmation d</w:t>
            </w:r>
            <w:r w:rsidR="006D4163">
              <w:rPr>
                <w:rFonts w:asciiTheme="minorHAnsi" w:hAnsiTheme="minorHAnsi"/>
                <w:sz w:val="18"/>
                <w:szCs w:val="18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18"/>
                <w:szCs w:val="18"/>
                <w:lang w:val="fr-CH"/>
              </w:rPr>
              <w:t>inscription: ……………………………………………………………………………</w:t>
            </w:r>
            <w:r w:rsidRPr="001E1F5B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>(Note: Les boursiers doivent impérativement s</w:t>
            </w:r>
            <w:r w:rsidR="006D4163">
              <w:rPr>
                <w:rFonts w:asciiTheme="minorHAnsi" w:hAnsiTheme="minorHAnsi"/>
                <w:sz w:val="18"/>
                <w:szCs w:val="18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18"/>
                <w:szCs w:val="18"/>
                <w:lang w:val="fr-CH"/>
              </w:rPr>
              <w:t>inscrire préalablement à l</w:t>
            </w:r>
            <w:r w:rsidR="006D4163">
              <w:rPr>
                <w:rFonts w:asciiTheme="minorHAnsi" w:hAnsiTheme="minorHAnsi"/>
                <w:sz w:val="18"/>
                <w:szCs w:val="18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18"/>
                <w:szCs w:val="18"/>
                <w:lang w:val="fr-CH"/>
              </w:rPr>
              <w:t>aide du formulaire d</w:t>
            </w:r>
            <w:r w:rsidR="006D4163">
              <w:rPr>
                <w:rFonts w:asciiTheme="minorHAnsi" w:hAnsiTheme="minorHAnsi"/>
                <w:sz w:val="18"/>
                <w:szCs w:val="18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18"/>
                <w:szCs w:val="18"/>
                <w:lang w:val="fr-CH"/>
              </w:rPr>
              <w:t>inscription en ligne disponible à l</w:t>
            </w:r>
            <w:r w:rsidR="006D4163">
              <w:rPr>
                <w:rFonts w:asciiTheme="minorHAnsi" w:hAnsiTheme="minorHAnsi"/>
                <w:sz w:val="18"/>
                <w:szCs w:val="18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18"/>
                <w:szCs w:val="18"/>
                <w:lang w:val="fr-CH"/>
              </w:rPr>
              <w:t>adresse</w:t>
            </w:r>
            <w:r w:rsidRPr="001E1F5B">
              <w:rPr>
                <w:rFonts w:asciiTheme="minorHAnsi" w:hAnsiTheme="minorHAnsi"/>
                <w:lang w:val="fr-CH"/>
              </w:rPr>
              <w:t xml:space="preserve"> </w:t>
            </w:r>
            <w:hyperlink r:id="rId25" w:history="1">
              <w:r w:rsidRPr="001E1F5B">
                <w:rPr>
                  <w:rStyle w:val="Hyperlink"/>
                  <w:rFonts w:asciiTheme="minorHAnsi" w:hAnsiTheme="minorHAnsi"/>
                  <w:sz w:val="18"/>
                  <w:szCs w:val="18"/>
                  <w:lang w:val="fr-CH"/>
                </w:rPr>
                <w:t>http://www.itu.int/en/ITU-T/studygroups/2013-2016/03/sg3rgafr/Pages/default.aspx</w:t>
              </w:r>
            </w:hyperlink>
            <w:r w:rsidRPr="001E1F5B">
              <w:rPr>
                <w:rFonts w:asciiTheme="minorHAnsi" w:hAnsiTheme="minorHAnsi"/>
                <w:color w:val="1F497D"/>
                <w:sz w:val="16"/>
                <w:szCs w:val="16"/>
                <w:lang w:val="fr-CH"/>
              </w:rPr>
              <w:t>)</w:t>
            </w:r>
          </w:p>
          <w:p w:rsidR="001E1F5B" w:rsidRPr="001E1F5B" w:rsidRDefault="001E1F5B" w:rsidP="00EA0B8D">
            <w:pPr>
              <w:tabs>
                <w:tab w:val="left" w:pos="170"/>
                <w:tab w:val="left" w:pos="1701"/>
                <w:tab w:val="right" w:leader="underscore" w:pos="10773"/>
              </w:tabs>
              <w:ind w:right="317"/>
              <w:rPr>
                <w:rFonts w:asciiTheme="minorHAnsi" w:hAnsiTheme="minorHAnsi"/>
                <w:b/>
                <w:sz w:val="16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Pays: _____________________________________________________________________________________________________</w:t>
            </w:r>
            <w:r w:rsidR="00EA0B8D">
              <w:rPr>
                <w:rFonts w:asciiTheme="minorHAnsi" w:hAnsiTheme="minorHAnsi"/>
                <w:b/>
                <w:sz w:val="16"/>
                <w:lang w:val="fr-CH"/>
              </w:rPr>
              <w:t>________</w:t>
            </w:r>
          </w:p>
          <w:p w:rsidR="001E1F5B" w:rsidRPr="001E1F5B" w:rsidRDefault="001E1F5B" w:rsidP="00EA0B8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ind w:right="317"/>
              <w:rPr>
                <w:rFonts w:asciiTheme="minorHAnsi" w:hAnsiTheme="minorHAnsi"/>
                <w:b/>
                <w:sz w:val="16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Administration/Organisation: ______________________________________________________________________</w:t>
            </w:r>
            <w:r w:rsidR="00EA0B8D">
              <w:rPr>
                <w:rFonts w:asciiTheme="minorHAnsi" w:hAnsiTheme="minorHAnsi"/>
                <w:b/>
                <w:sz w:val="16"/>
                <w:lang w:val="fr-CH"/>
              </w:rPr>
              <w:t>___________________</w:t>
            </w:r>
          </w:p>
          <w:p w:rsidR="001E1F5B" w:rsidRPr="001E1F5B" w:rsidRDefault="001E1F5B" w:rsidP="00EA0B8D">
            <w:pPr>
              <w:tabs>
                <w:tab w:val="left" w:pos="170"/>
                <w:tab w:val="left" w:pos="1310"/>
                <w:tab w:val="left" w:pos="2302"/>
                <w:tab w:val="right" w:leader="underscore" w:pos="10773"/>
              </w:tabs>
              <w:spacing w:before="240"/>
              <w:ind w:right="317"/>
              <w:rPr>
                <w:rFonts w:asciiTheme="minorHAnsi" w:hAnsiTheme="minorHAnsi"/>
                <w:b/>
                <w:sz w:val="16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M</w:t>
            </w:r>
            <w:r w:rsidRPr="001E1F5B">
              <w:rPr>
                <w:rFonts w:asciiTheme="minorHAnsi" w:hAnsiTheme="minorHAnsi"/>
                <w:b/>
                <w:sz w:val="16"/>
                <w:vertAlign w:val="superscript"/>
                <w:lang w:val="fr-CH"/>
              </w:rPr>
              <w:t>me</w:t>
            </w: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/Mlle/M. ______________________ Nom de famille ___________________________ P</w:t>
            </w:r>
            <w:r w:rsidR="00EA0B8D">
              <w:rPr>
                <w:rFonts w:asciiTheme="minorHAnsi" w:hAnsiTheme="minorHAnsi"/>
                <w:b/>
                <w:sz w:val="16"/>
                <w:lang w:val="fr-CH"/>
              </w:rPr>
              <w:t>rénom_________________________________</w:t>
            </w:r>
          </w:p>
          <w:p w:rsidR="001E1F5B" w:rsidRPr="001E1F5B" w:rsidRDefault="001E1F5B" w:rsidP="00EA0B8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ind w:right="317"/>
              <w:rPr>
                <w:rFonts w:asciiTheme="minorHAnsi" w:hAnsiTheme="minorHAnsi"/>
                <w:b/>
                <w:sz w:val="16"/>
              </w:rPr>
            </w:pPr>
            <w:r w:rsidRPr="001E1F5B">
              <w:rPr>
                <w:rFonts w:asciiTheme="minorHAnsi" w:hAnsiTheme="minorHAnsi"/>
                <w:b/>
                <w:sz w:val="16"/>
              </w:rPr>
              <w:t>Titre:</w:t>
            </w:r>
            <w:r w:rsidRPr="001E1F5B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</w:t>
            </w:r>
            <w:r w:rsidR="00EA0B8D">
              <w:rPr>
                <w:rFonts w:asciiTheme="minorHAnsi" w:hAnsiTheme="minorHAnsi"/>
                <w:b/>
                <w:sz w:val="16"/>
              </w:rPr>
              <w:t>____________________________________</w:t>
            </w:r>
          </w:p>
        </w:tc>
      </w:tr>
      <w:tr w:rsidR="001E1F5B" w:rsidRPr="001E1F5B" w:rsidTr="00EA0B8D">
        <w:trPr>
          <w:gridBefore w:val="1"/>
          <w:wBefore w:w="8" w:type="dxa"/>
          <w:cantSplit/>
        </w:trPr>
        <w:tc>
          <w:tcPr>
            <w:tcW w:w="9665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5B" w:rsidRPr="001E1F5B" w:rsidRDefault="001E1F5B" w:rsidP="00EA0B8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right="317"/>
              <w:rPr>
                <w:rFonts w:asciiTheme="minorHAnsi" w:hAnsiTheme="minorHAnsi"/>
                <w:b/>
                <w:sz w:val="16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 xml:space="preserve">Adresse: </w:t>
            </w: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ab/>
              <w:t>____________________________________________________________________</w:t>
            </w:r>
            <w:r w:rsidR="00EA0B8D">
              <w:rPr>
                <w:rFonts w:asciiTheme="minorHAnsi" w:hAnsiTheme="minorHAnsi"/>
                <w:b/>
                <w:sz w:val="16"/>
                <w:lang w:val="fr-CH"/>
              </w:rPr>
              <w:t>____________________________________</w:t>
            </w:r>
          </w:p>
          <w:p w:rsidR="001E1F5B" w:rsidRPr="001E1F5B" w:rsidRDefault="001E1F5B" w:rsidP="00EA0B8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right="317" w:hanging="170"/>
              <w:rPr>
                <w:rFonts w:asciiTheme="minorHAnsi" w:hAnsiTheme="minorHAnsi"/>
                <w:b/>
                <w:sz w:val="16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______________________________________________________________________________</w:t>
            </w:r>
            <w:r w:rsidR="00EA0B8D">
              <w:rPr>
                <w:rFonts w:asciiTheme="minorHAnsi" w:hAnsiTheme="minorHAnsi"/>
                <w:b/>
                <w:sz w:val="16"/>
                <w:lang w:val="fr-CH"/>
              </w:rPr>
              <w:t>____________________________________</w:t>
            </w:r>
          </w:p>
          <w:p w:rsidR="001E1F5B" w:rsidRPr="001E1F5B" w:rsidRDefault="001E1F5B" w:rsidP="001E1F5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Theme="minorHAnsi" w:hAnsiTheme="minorHAnsi"/>
                <w:b/>
                <w:sz w:val="16"/>
                <w:lang w:val="fr-CH"/>
              </w:rPr>
            </w:pPr>
          </w:p>
          <w:p w:rsidR="001E1F5B" w:rsidRPr="001E1F5B" w:rsidRDefault="001E1F5B" w:rsidP="00EA0B8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ind w:right="317"/>
              <w:rPr>
                <w:rFonts w:asciiTheme="minorHAnsi" w:hAnsiTheme="minorHAnsi"/>
                <w:b/>
                <w:sz w:val="16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Tél.:</w:t>
            </w: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ab/>
              <w:t>____________________________ Fax:</w:t>
            </w: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ab/>
              <w:t>____________________________ Courriel:_</w:t>
            </w:r>
            <w:r w:rsidR="00EA0B8D">
              <w:rPr>
                <w:rFonts w:asciiTheme="minorHAnsi" w:hAnsiTheme="minorHAnsi"/>
                <w:b/>
                <w:sz w:val="16"/>
                <w:lang w:val="fr-CH"/>
              </w:rPr>
              <w:t>______________________________________</w:t>
            </w:r>
          </w:p>
          <w:p w:rsidR="001E1F5B" w:rsidRPr="001E1F5B" w:rsidRDefault="001E1F5B" w:rsidP="001E1F5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fr-CH"/>
              </w:rPr>
            </w:pPr>
          </w:p>
          <w:p w:rsidR="001E1F5B" w:rsidRPr="001E1F5B" w:rsidRDefault="001E1F5B" w:rsidP="001E1F5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RENSEIGNEMENTS FIGURANT DANS LE PASSEPORT:</w:t>
            </w:r>
          </w:p>
          <w:p w:rsidR="001E1F5B" w:rsidRPr="001E1F5B" w:rsidRDefault="001E1F5B" w:rsidP="00EA0B8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ind w:right="317"/>
              <w:rPr>
                <w:rFonts w:asciiTheme="minorHAnsi" w:hAnsiTheme="minorHAnsi"/>
                <w:b/>
                <w:sz w:val="16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Date de naissance:</w:t>
            </w: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ab/>
              <w:t>_______________________________________________________________</w:t>
            </w:r>
            <w:r w:rsidR="00EA0B8D">
              <w:rPr>
                <w:rFonts w:asciiTheme="minorHAnsi" w:hAnsiTheme="minorHAnsi"/>
                <w:b/>
                <w:sz w:val="16"/>
                <w:lang w:val="fr-CH"/>
              </w:rPr>
              <w:t>_______________________________</w:t>
            </w:r>
          </w:p>
          <w:p w:rsidR="001E1F5B" w:rsidRPr="001E1F5B" w:rsidRDefault="001E1F5B" w:rsidP="001E1F5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fr-CH"/>
              </w:rPr>
            </w:pPr>
          </w:p>
          <w:p w:rsidR="001E1F5B" w:rsidRPr="001E1F5B" w:rsidRDefault="001E1F5B" w:rsidP="00EA0B8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ind w:right="317"/>
              <w:rPr>
                <w:rFonts w:asciiTheme="minorHAnsi" w:hAnsiTheme="minorHAnsi"/>
                <w:b/>
                <w:sz w:val="16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Nationalité: __________________________________________ Numéro du passeport: ________________________________________</w:t>
            </w:r>
            <w:r w:rsidR="00EA0B8D">
              <w:rPr>
                <w:rFonts w:asciiTheme="minorHAnsi" w:hAnsiTheme="minorHAnsi"/>
                <w:b/>
                <w:sz w:val="16"/>
                <w:lang w:val="fr-CH"/>
              </w:rPr>
              <w:t>__</w:t>
            </w:r>
          </w:p>
          <w:p w:rsidR="001E1F5B" w:rsidRPr="001E1F5B" w:rsidRDefault="001E1F5B" w:rsidP="00EA0B8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ind w:right="317"/>
              <w:rPr>
                <w:rFonts w:asciiTheme="minorHAnsi" w:hAnsiTheme="minorHAnsi"/>
                <w:b/>
                <w:sz w:val="16"/>
                <w:lang w:val="fr-CH"/>
              </w:rPr>
            </w:pP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Date de délivrance: ___________________ A (lieu): _____________________________Date d</w:t>
            </w:r>
            <w:r w:rsidR="006D4163">
              <w:rPr>
                <w:rFonts w:asciiTheme="minorHAnsi" w:hAnsiTheme="minorHAnsi"/>
                <w:b/>
                <w:sz w:val="16"/>
                <w:lang w:val="fr-CH"/>
              </w:rPr>
              <w:t>'</w:t>
            </w:r>
            <w:r w:rsidRPr="001E1F5B">
              <w:rPr>
                <w:rFonts w:asciiTheme="minorHAnsi" w:hAnsiTheme="minorHAnsi"/>
                <w:b/>
                <w:sz w:val="16"/>
                <w:lang w:val="fr-CH"/>
              </w:rPr>
              <w:t>expiration: _______________________</w:t>
            </w:r>
            <w:r w:rsidR="00EA0B8D">
              <w:rPr>
                <w:rFonts w:asciiTheme="minorHAnsi" w:hAnsiTheme="minorHAnsi"/>
                <w:b/>
                <w:sz w:val="16"/>
                <w:lang w:val="fr-CH"/>
              </w:rPr>
              <w:t>___</w:t>
            </w:r>
          </w:p>
          <w:p w:rsidR="001E1F5B" w:rsidRPr="001E1F5B" w:rsidRDefault="001E1F5B" w:rsidP="001E1F5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  <w:lang w:val="fr-CH"/>
              </w:rPr>
            </w:pPr>
          </w:p>
        </w:tc>
      </w:tr>
      <w:tr w:rsidR="001E1F5B" w:rsidRPr="001E1F5B" w:rsidTr="00EA0B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8" w:type="dxa"/>
          <w:cantSplit/>
        </w:trPr>
        <w:tc>
          <w:tcPr>
            <w:tcW w:w="9665" w:type="dxa"/>
            <w:gridSpan w:val="10"/>
            <w:tcBorders>
              <w:bottom w:val="nil"/>
            </w:tcBorders>
          </w:tcPr>
          <w:p w:rsidR="001E1F5B" w:rsidRPr="001E1F5B" w:rsidRDefault="001E1F5B" w:rsidP="001E1F5B">
            <w:pPr>
              <w:jc w:val="center"/>
              <w:rPr>
                <w:rFonts w:asciiTheme="minorHAnsi" w:hAnsiTheme="minorHAnsi"/>
                <w:b/>
                <w:bCs/>
                <w:sz w:val="20"/>
                <w:lang w:val="fr-CH"/>
              </w:rPr>
            </w:pP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 xml:space="preserve">Veuillez choisir parmi les options suivantes </w:t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br/>
            </w:r>
            <w:r w:rsidRPr="001E1F5B">
              <w:rPr>
                <w:rFonts w:asciiTheme="minorHAnsi" w:hAnsiTheme="minorHAnsi"/>
                <w:sz w:val="20"/>
                <w:lang w:val="fr-CH"/>
              </w:rPr>
              <w:t>(L</w:t>
            </w:r>
            <w:r w:rsidR="006D4163">
              <w:rPr>
                <w:rFonts w:asciiTheme="minorHAnsi" w:hAnsiTheme="minorHAnsi"/>
                <w:sz w:val="20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20"/>
                <w:lang w:val="fr-CH"/>
              </w:rPr>
              <w:t>UIT tentera de respecter votre choix dans toute la mesure possible)</w:t>
            </w:r>
          </w:p>
        </w:tc>
      </w:tr>
      <w:tr w:rsidR="001E1F5B" w:rsidRPr="001E1F5B" w:rsidTr="00EA0B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8" w:type="dxa"/>
          <w:cantSplit/>
        </w:trPr>
        <w:tc>
          <w:tcPr>
            <w:tcW w:w="9665" w:type="dxa"/>
            <w:gridSpan w:val="10"/>
            <w:tcBorders>
              <w:top w:val="nil"/>
              <w:bottom w:val="nil"/>
            </w:tcBorders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0"/>
                <w:lang w:val="fr-CH"/>
              </w:rPr>
            </w:pP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ab/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ab/>
              <w:t>□ Billet d</w:t>
            </w:r>
            <w:r w:rsidR="006D4163">
              <w:rPr>
                <w:rFonts w:asciiTheme="minorHAnsi" w:hAnsiTheme="minorHAnsi"/>
                <w:b/>
                <w:bCs/>
                <w:sz w:val="20"/>
                <w:lang w:val="fr-CH"/>
              </w:rPr>
              <w:t>'</w:t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>avion en classe économique (lieu d</w:t>
            </w:r>
            <w:r w:rsidR="006D4163">
              <w:rPr>
                <w:rFonts w:asciiTheme="minorHAnsi" w:hAnsiTheme="minorHAnsi"/>
                <w:b/>
                <w:bCs/>
                <w:sz w:val="20"/>
                <w:lang w:val="fr-CH"/>
              </w:rPr>
              <w:t>'</w:t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>affectation/Abidjan/lieu d</w:t>
            </w:r>
            <w:r w:rsidR="006D4163">
              <w:rPr>
                <w:rFonts w:asciiTheme="minorHAnsi" w:hAnsiTheme="minorHAnsi"/>
                <w:b/>
                <w:bCs/>
                <w:sz w:val="20"/>
                <w:lang w:val="fr-CH"/>
              </w:rPr>
              <w:t>'</w:t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>affectation).</w:t>
            </w:r>
          </w:p>
          <w:p w:rsidR="001E1F5B" w:rsidRPr="001E1F5B" w:rsidRDefault="001E1F5B" w:rsidP="001E1F5B">
            <w:pPr>
              <w:spacing w:before="0"/>
              <w:ind w:left="357"/>
              <w:rPr>
                <w:rFonts w:asciiTheme="minorHAnsi" w:hAnsiTheme="minorHAnsi"/>
                <w:b/>
                <w:bCs/>
                <w:sz w:val="20"/>
                <w:lang w:val="fr-CH"/>
              </w:rPr>
            </w:pP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ab/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ab/>
              <w:t>□ Indemnité journalière de subsistance pour couvrir les frais d</w:t>
            </w:r>
            <w:r w:rsidR="006D4163">
              <w:rPr>
                <w:rFonts w:asciiTheme="minorHAnsi" w:hAnsiTheme="minorHAnsi"/>
                <w:b/>
                <w:bCs/>
                <w:sz w:val="20"/>
                <w:lang w:val="fr-CH"/>
              </w:rPr>
              <w:t>'</w:t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 xml:space="preserve">hébergement, les repas et les </w:t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ab/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ab/>
            </w:r>
            <w:r w:rsidRPr="001E1F5B">
              <w:rPr>
                <w:rFonts w:asciiTheme="minorHAnsi" w:hAnsiTheme="minorHAnsi"/>
                <w:b/>
                <w:bCs/>
                <w:sz w:val="20"/>
                <w:lang w:val="fr-CH"/>
              </w:rPr>
              <w:tab/>
              <w:t>dépenses diverses.</w:t>
            </w:r>
          </w:p>
        </w:tc>
      </w:tr>
      <w:tr w:rsidR="001E1F5B" w:rsidRPr="001E1F5B" w:rsidTr="00EA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664"/>
        </w:trPr>
        <w:tc>
          <w:tcPr>
            <w:tcW w:w="6379" w:type="dxa"/>
            <w:gridSpan w:val="6"/>
          </w:tcPr>
          <w:p w:rsidR="001E1F5B" w:rsidRPr="001E1F5B" w:rsidRDefault="001E1F5B" w:rsidP="001E1F5B">
            <w:pPr>
              <w:spacing w:before="60"/>
              <w:rPr>
                <w:rFonts w:asciiTheme="minorHAnsi" w:hAnsiTheme="minorHAnsi"/>
                <w:b/>
                <w:bCs/>
                <w:sz w:val="10"/>
                <w:szCs w:val="10"/>
                <w:lang w:val="fr-CH" w:eastAsia="zh-CN"/>
              </w:rPr>
            </w:pPr>
          </w:p>
          <w:p w:rsidR="001E1F5B" w:rsidRPr="001E1F5B" w:rsidRDefault="001E1F5B" w:rsidP="001E1F5B">
            <w:pPr>
              <w:spacing w:before="60"/>
              <w:rPr>
                <w:rFonts w:asciiTheme="minorHAnsi" w:hAnsiTheme="minorHAnsi"/>
                <w:b/>
                <w:bCs/>
                <w:sz w:val="16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16"/>
              </w:rPr>
              <w:t>Signature du</w:t>
            </w:r>
            <w:r w:rsidRPr="001E1F5B">
              <w:rPr>
                <w:rFonts w:asciiTheme="minorHAnsi" w:hAnsiTheme="minorHAnsi"/>
                <w:b/>
                <w:bCs/>
                <w:sz w:val="16"/>
                <w:lang w:val="fr-CH"/>
              </w:rPr>
              <w:t xml:space="preserve"> candidat</w:t>
            </w:r>
            <w:r w:rsidRPr="001E1F5B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  <w:p w:rsidR="001E1F5B" w:rsidRPr="0053630E" w:rsidRDefault="001E1F5B" w:rsidP="001E1F5B">
            <w:pPr>
              <w:spacing w:before="60"/>
              <w:rPr>
                <w:rFonts w:asciiTheme="minorHAnsi" w:hAnsiTheme="minorHAnsi"/>
                <w:sz w:val="20"/>
              </w:rPr>
            </w:pPr>
          </w:p>
        </w:tc>
        <w:tc>
          <w:tcPr>
            <w:tcW w:w="3286" w:type="dxa"/>
            <w:gridSpan w:val="4"/>
          </w:tcPr>
          <w:p w:rsidR="001E1F5B" w:rsidRPr="001E1F5B" w:rsidRDefault="001E1F5B" w:rsidP="001E1F5B">
            <w:pPr>
              <w:spacing w:before="60"/>
              <w:rPr>
                <w:rFonts w:asciiTheme="minorHAnsi" w:hAnsiTheme="minorHAnsi"/>
                <w:sz w:val="10"/>
                <w:szCs w:val="10"/>
              </w:rPr>
            </w:pPr>
          </w:p>
          <w:p w:rsidR="001E1F5B" w:rsidRPr="001E1F5B" w:rsidRDefault="001E1F5B" w:rsidP="001E1F5B">
            <w:pPr>
              <w:spacing w:before="60"/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  <w:tr w:rsidR="001E1F5B" w:rsidRPr="001E1F5B" w:rsidTr="00EA0B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9665" w:type="dxa"/>
            <w:gridSpan w:val="10"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16"/>
                <w:lang w:val="fr-CH" w:eastAsia="zh-CN"/>
              </w:rPr>
            </w:pPr>
            <w:r w:rsidRPr="001E1F5B">
              <w:rPr>
                <w:rFonts w:asciiTheme="minorHAnsi" w:hAnsiTheme="minorHAnsi"/>
                <w:b/>
                <w:bCs/>
                <w:sz w:val="16"/>
                <w:lang w:val="fr-CH"/>
              </w:rPr>
              <w:t>AFIN DE VALIDER CETTE DEMANDE DE BOURSE, LE NOM, LE TITRE ET LA SIGNATURE DU FONCTIONNAIRE CHARGÉ D</w:t>
            </w:r>
            <w:r w:rsidR="006D4163">
              <w:rPr>
                <w:rFonts w:asciiTheme="minorHAnsi" w:hAnsiTheme="minorHAnsi"/>
                <w:b/>
                <w:bCs/>
                <w:sz w:val="16"/>
                <w:lang w:val="fr-CH"/>
              </w:rPr>
              <w:t>'</w:t>
            </w:r>
            <w:r w:rsidRPr="001E1F5B">
              <w:rPr>
                <w:rFonts w:asciiTheme="minorHAnsi" w:hAnsiTheme="minorHAnsi"/>
                <w:b/>
                <w:bCs/>
                <w:sz w:val="16"/>
                <w:lang w:val="fr-CH"/>
              </w:rPr>
              <w:t>AUTHENTIFIER LA DEMANDE DU CANDIDAT DOIVENT ÊTRE MENTIONNÉS CI-DESSOUS AVEC CACHET OFFICIEL.</w:t>
            </w:r>
          </w:p>
          <w:p w:rsidR="001E1F5B" w:rsidRPr="001E1F5B" w:rsidRDefault="001E1F5B" w:rsidP="001E1F5B">
            <w:pPr>
              <w:rPr>
                <w:rFonts w:asciiTheme="minorHAnsi" w:hAnsiTheme="minorHAnsi"/>
                <w:lang w:val="fr-CH"/>
              </w:rPr>
            </w:pPr>
            <w:r w:rsidRPr="001E1F5B">
              <w:rPr>
                <w:rFonts w:asciiTheme="minorHAnsi" w:hAnsiTheme="minorHAnsi"/>
                <w:b/>
                <w:bCs/>
                <w:sz w:val="16"/>
                <w:szCs w:val="16"/>
                <w:lang w:val="fr-CH"/>
              </w:rPr>
              <w:t>N.B. LES BOURSIERS DOIVENT IMPÉRATIVEMENT ÊTRE PRÉSENTS PENDANT TOUTE LA DURÉE DE LA RÉUNION.</w:t>
            </w:r>
          </w:p>
        </w:tc>
      </w:tr>
      <w:tr w:rsidR="001E1F5B" w:rsidRPr="001E1F5B" w:rsidTr="00EA0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503"/>
        </w:trPr>
        <w:tc>
          <w:tcPr>
            <w:tcW w:w="6379" w:type="dxa"/>
            <w:gridSpan w:val="6"/>
          </w:tcPr>
          <w:p w:rsidR="001E1F5B" w:rsidRPr="001E1F5B" w:rsidRDefault="001E1F5B" w:rsidP="001E1F5B">
            <w:pPr>
              <w:spacing w:before="240" w:after="240"/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  <w:b/>
                <w:bCs/>
                <w:sz w:val="16"/>
              </w:rPr>
              <w:t>Signature:</w:t>
            </w:r>
          </w:p>
        </w:tc>
        <w:tc>
          <w:tcPr>
            <w:tcW w:w="3286" w:type="dxa"/>
            <w:gridSpan w:val="4"/>
          </w:tcPr>
          <w:p w:rsidR="001E1F5B" w:rsidRPr="001E1F5B" w:rsidRDefault="001E1F5B" w:rsidP="00D328FC">
            <w:pPr>
              <w:spacing w:before="240" w:after="240"/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</w:tbl>
    <w:p w:rsidR="00D328FC" w:rsidRDefault="00D328FC" w:rsidP="001E1F5B">
      <w:pPr>
        <w:spacing w:after="120"/>
        <w:jc w:val="center"/>
        <w:rPr>
          <w:rFonts w:ascii="Calibri" w:hAnsi="Calibri"/>
          <w:b/>
          <w:bCs/>
          <w:caps/>
          <w:sz w:val="28"/>
          <w:lang w:val="fr-CH"/>
        </w:rPr>
        <w:sectPr w:rsidR="00D328FC" w:rsidSect="001E1F5B">
          <w:headerReference w:type="first" r:id="rId26"/>
          <w:footerReference w:type="first" r:id="rId27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1E1F5B" w:rsidRPr="001E1F5B" w:rsidRDefault="001E1F5B" w:rsidP="001E1F5B">
      <w:pPr>
        <w:spacing w:after="120"/>
        <w:jc w:val="center"/>
        <w:rPr>
          <w:rFonts w:asciiTheme="minorHAnsi" w:hAnsiTheme="minorHAnsi"/>
          <w:sz w:val="22"/>
          <w:lang w:val="fr-CH" w:eastAsia="zh-CN"/>
        </w:rPr>
      </w:pPr>
      <w:r w:rsidRPr="00C156D3">
        <w:rPr>
          <w:rFonts w:ascii="Calibri" w:hAnsi="Calibri"/>
          <w:b/>
          <w:bCs/>
          <w:caps/>
          <w:sz w:val="28"/>
          <w:lang w:val="fr-CH"/>
        </w:rPr>
        <w:lastRenderedPageBreak/>
        <w:t>ANNEXE B</w:t>
      </w:r>
      <w:r w:rsidRPr="001E1F5B">
        <w:rPr>
          <w:rFonts w:asciiTheme="minorHAnsi" w:hAnsiTheme="minorHAnsi"/>
          <w:b/>
          <w:bCs/>
          <w:sz w:val="28"/>
          <w:szCs w:val="28"/>
          <w:lang w:val="fr-CH"/>
        </w:rPr>
        <w:br/>
      </w:r>
      <w:r w:rsidRPr="001E1F5B">
        <w:rPr>
          <w:rFonts w:asciiTheme="minorHAnsi" w:hAnsiTheme="minorHAnsi"/>
          <w:lang w:val="fr-CH"/>
        </w:rPr>
        <w:t>(de la Lettre collective TSB 4/</w:t>
      </w:r>
      <w:r w:rsidR="00E21732">
        <w:rPr>
          <w:rFonts w:asciiTheme="minorHAnsi" w:hAnsiTheme="minorHAnsi"/>
          <w:bCs/>
          <w:lang w:val="fr-CH"/>
        </w:rPr>
        <w:t>SG3RG-</w:t>
      </w:r>
      <w:r w:rsidRPr="001E1F5B">
        <w:rPr>
          <w:rFonts w:asciiTheme="minorHAnsi" w:hAnsiTheme="minorHAnsi"/>
          <w:bCs/>
          <w:lang w:val="fr-CH"/>
        </w:rPr>
        <w:t>AFR</w:t>
      </w:r>
      <w:r w:rsidRPr="001E1F5B">
        <w:rPr>
          <w:rFonts w:asciiTheme="minorHAnsi" w:hAnsiTheme="minorHAnsi"/>
          <w:lang w:val="fr-CH"/>
        </w:rPr>
        <w:t>)</w:t>
      </w:r>
    </w:p>
    <w:p w:rsidR="001E1F5B" w:rsidRPr="001E1F5B" w:rsidRDefault="001E1F5B" w:rsidP="001E1F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bCs/>
        </w:rPr>
      </w:pPr>
      <w:r w:rsidRPr="001E1F5B">
        <w:rPr>
          <w:rFonts w:asciiTheme="minorHAnsi" w:hAnsiTheme="minorHAnsi"/>
          <w:b/>
          <w:bCs/>
          <w:color w:val="000000"/>
          <w:lang w:val="fr-CH"/>
        </w:rPr>
        <w:t>Projet d</w:t>
      </w:r>
      <w:r w:rsidR="006D4163">
        <w:rPr>
          <w:rFonts w:asciiTheme="minorHAnsi" w:hAnsiTheme="minorHAnsi"/>
          <w:b/>
          <w:bCs/>
          <w:color w:val="000000"/>
          <w:lang w:val="fr-CH"/>
        </w:rPr>
        <w:t>'</w:t>
      </w:r>
      <w:r w:rsidRPr="001E1F5B">
        <w:rPr>
          <w:rFonts w:asciiTheme="minorHAnsi" w:hAnsiTheme="minorHAnsi"/>
          <w:b/>
          <w:bCs/>
          <w:color w:val="000000"/>
          <w:lang w:val="fr-CH"/>
        </w:rPr>
        <w:t>ordre</w:t>
      </w:r>
      <w:r w:rsidRPr="001E1F5B">
        <w:rPr>
          <w:rFonts w:asciiTheme="minorHAnsi" w:hAnsiTheme="minorHAnsi"/>
          <w:b/>
          <w:bCs/>
          <w:color w:val="000000"/>
        </w:rPr>
        <w:t xml:space="preserve"> du jour</w:t>
      </w:r>
    </w:p>
    <w:tbl>
      <w:tblPr>
        <w:tblpPr w:leftFromText="190" w:rightFromText="19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764"/>
      </w:tblGrid>
      <w:tr w:rsidR="001E1F5B" w:rsidRPr="001E1F5B" w:rsidTr="001E1F5B"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  <w:lang w:val="fr-CH" w:eastAsia="zh-CN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Ouverture</w:t>
            </w:r>
            <w:r w:rsidRPr="001E1F5B">
              <w:rPr>
                <w:rFonts w:asciiTheme="minorHAnsi" w:hAnsiTheme="minorHAnsi"/>
                <w:sz w:val="22"/>
                <w:szCs w:val="22"/>
              </w:rPr>
              <w:t xml:space="preserve"> de la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réunion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Adoption de l</w:t>
            </w:r>
            <w:r w:rsidR="006D4163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ordre du jour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Documents disponibles (contributions et documents temporaires)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Présentation générale de la Commission d</w:t>
            </w:r>
            <w:r w:rsidR="006D4163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études 3 de l</w:t>
            </w:r>
            <w:r w:rsidR="006D4163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UIT-T et méthodes de travail 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Examen des résultats de réunions précédentes d</w:t>
            </w:r>
            <w:r w:rsidR="006D4163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1F5B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entités de rattachement et de groupes régionaux 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Incidences économiques des services OTT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Itinérance mobile internationale, modèles de coût et connectivité mobile transfrontière</w:t>
            </w:r>
          </w:p>
          <w:p w:rsidR="001E1F5B" w:rsidRPr="0053630E" w:rsidRDefault="0053630E" w:rsidP="0053630E">
            <w:pPr>
              <w:pStyle w:val="enumlev1"/>
              <w:rPr>
                <w:rFonts w:ascii="Calibri" w:hAnsi="Calibri"/>
                <w:sz w:val="22"/>
                <w:szCs w:val="22"/>
                <w:lang w:val="fr-CH"/>
              </w:rPr>
            </w:pPr>
            <w:r w:rsidRPr="00217F9B">
              <w:rPr>
                <w:rFonts w:asciiTheme="majorBidi" w:hAnsiTheme="majorBidi" w:cstheme="majorBidi"/>
                <w:b/>
                <w:bCs/>
                <w:szCs w:val="24"/>
              </w:rPr>
              <w:sym w:font="Symbol" w:char="F02D"/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ab/>
            </w:r>
            <w:r w:rsidR="001E1F5B" w:rsidRPr="0053630E">
              <w:rPr>
                <w:rFonts w:ascii="Calibri" w:hAnsi="Calibri"/>
                <w:sz w:val="22"/>
                <w:szCs w:val="22"/>
                <w:lang w:val="fr-CH"/>
              </w:rPr>
              <w:t>Recommandation de la CE 3 sur l</w:t>
            </w:r>
            <w:r w:rsidR="006D4163">
              <w:rPr>
                <w:rFonts w:ascii="Calibri" w:hAnsi="Calibri"/>
                <w:sz w:val="22"/>
                <w:szCs w:val="22"/>
                <w:lang w:val="fr-CH"/>
              </w:rPr>
              <w:t>'</w:t>
            </w:r>
            <w:r w:rsidR="001E1F5B" w:rsidRPr="0053630E">
              <w:rPr>
                <w:rFonts w:ascii="Calibri" w:hAnsi="Calibri"/>
                <w:sz w:val="22"/>
                <w:szCs w:val="22"/>
                <w:lang w:val="fr-CH"/>
              </w:rPr>
              <w:t>i</w:t>
            </w:r>
            <w:r w:rsidRPr="0053630E">
              <w:rPr>
                <w:rFonts w:ascii="Calibri" w:hAnsi="Calibri"/>
                <w:sz w:val="22"/>
                <w:szCs w:val="22"/>
                <w:lang w:val="fr-CH"/>
              </w:rPr>
              <w:t>tinérance mobile internationale</w:t>
            </w:r>
          </w:p>
          <w:p w:rsidR="001E1F5B" w:rsidRPr="001E1F5B" w:rsidRDefault="0053630E" w:rsidP="0053630E">
            <w:pPr>
              <w:pStyle w:val="enumlev1"/>
              <w:rPr>
                <w:lang w:val="fr-CH"/>
              </w:rPr>
            </w:pPr>
            <w:r w:rsidRPr="00217F9B">
              <w:rPr>
                <w:rFonts w:asciiTheme="majorBidi" w:hAnsiTheme="majorBidi" w:cstheme="majorBidi"/>
                <w:b/>
                <w:bCs/>
                <w:szCs w:val="24"/>
              </w:rPr>
              <w:sym w:font="Symbol" w:char="F02D"/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ab/>
            </w:r>
            <w:r w:rsidR="001E1F5B" w:rsidRPr="0053630E">
              <w:rPr>
                <w:rFonts w:ascii="Calibri" w:hAnsi="Calibri"/>
                <w:sz w:val="22"/>
                <w:szCs w:val="22"/>
                <w:lang w:val="fr-CH"/>
              </w:rPr>
              <w:t>Recommandation régionale du SG3RG-AFR sur l</w:t>
            </w:r>
            <w:r w:rsidR="006D4163">
              <w:rPr>
                <w:rFonts w:ascii="Calibri" w:hAnsi="Calibri"/>
                <w:sz w:val="22"/>
                <w:szCs w:val="22"/>
                <w:lang w:val="fr-CH"/>
              </w:rPr>
              <w:t>'</w:t>
            </w:r>
            <w:r w:rsidR="001E1F5B" w:rsidRPr="0053630E">
              <w:rPr>
                <w:rFonts w:ascii="Calibri" w:hAnsi="Calibri"/>
                <w:sz w:val="22"/>
                <w:szCs w:val="22"/>
                <w:lang w:val="fr-CH"/>
              </w:rPr>
              <w:t>itinérance mobile internationale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Aspects économiques et de compétitivité des services de transactions financières sur mobile et des services financiers numériques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5B" w:rsidRPr="001E1F5B" w:rsidRDefault="001E1F5B" w:rsidP="00B81EE2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Définition des marchés pertinents et identification des opérateurs en position </w:t>
            </w:r>
            <w:r w:rsidR="00B81EE2">
              <w:rPr>
                <w:rFonts w:asciiTheme="minorHAnsi" w:hAnsiTheme="minorHAnsi"/>
                <w:sz w:val="22"/>
                <w:szCs w:val="22"/>
                <w:lang w:val="fr-CH"/>
              </w:rPr>
              <w:t>dominante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sur le marché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</w:rPr>
            </w:pPr>
            <w:r w:rsidRPr="001E1F5B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Connectivité</w:t>
            </w:r>
            <w:r w:rsidRPr="001E1F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Internet</w:t>
            </w:r>
            <w:r w:rsidRPr="001E1F5B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 xml:space="preserve"> internationale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</w:rPr>
            </w:pPr>
            <w:r w:rsidRPr="001E1F5B">
              <w:rPr>
                <w:rFonts w:asciiTheme="minorHAnsi" w:hAnsiTheme="minorHAnsi"/>
                <w:sz w:val="22"/>
                <w:szCs w:val="22"/>
              </w:rPr>
              <w:t>Service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universel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Bonnes pratiques</w:t>
            </w:r>
            <w:r w:rsidR="00B81EE2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relatives à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</w:t>
            </w:r>
            <w:r w:rsidRPr="001E1F5B">
              <w:rPr>
                <w:rFonts w:asciiTheme="minorHAnsi" w:hAnsiTheme="minorHAnsi"/>
                <w:color w:val="000000"/>
                <w:sz w:val="22"/>
                <w:szCs w:val="22"/>
                <w:lang w:val="fr-CH"/>
              </w:rPr>
              <w:t>des principes et normes de bonne gouvernance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5B" w:rsidRPr="001E1F5B" w:rsidRDefault="00B81EE2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>
              <w:rPr>
                <w:rFonts w:asciiTheme="minorHAnsi" w:hAnsiTheme="minorHAnsi"/>
                <w:sz w:val="22"/>
                <w:szCs w:val="22"/>
                <w:lang w:val="fr-CH"/>
              </w:rPr>
              <w:t>Nouvelle Annexe de</w:t>
            </w:r>
            <w:r w:rsidR="001E1F5B" w:rsidRPr="001E1F5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la Recommandation UIT-T D.600r 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Discussions sur les méthodes de travail et la structure de la Commission d</w:t>
            </w:r>
            <w:r w:rsidR="006D4163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études 3 de l</w:t>
            </w:r>
            <w:r w:rsidR="006D4163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UIT-T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Programme de travail et domaines d</w:t>
            </w:r>
            <w:r w:rsidR="006D4163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action futurs du Groupe SG3RG-AFR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Contributions du Groupe SG3RG-AFR et des membres à la réunion de la Commission d</w:t>
            </w:r>
            <w:r w:rsidR="006D4163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études 3 de l</w:t>
            </w:r>
            <w:r w:rsidR="006D4163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UIT-T qui se tiendra en 2016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Lieu et date de la prochaine réunion du Groupe SG3RG-AFR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</w:rPr>
            </w:pPr>
            <w:r w:rsidRPr="001E1F5B">
              <w:rPr>
                <w:rFonts w:asciiTheme="minorHAnsi" w:hAnsiTheme="minorHAnsi"/>
                <w:sz w:val="22"/>
                <w:szCs w:val="22"/>
              </w:rPr>
              <w:t>Divers</w:t>
            </w:r>
          </w:p>
        </w:tc>
      </w:tr>
      <w:tr w:rsidR="001E1F5B" w:rsidRPr="001E1F5B" w:rsidTr="001E1F5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1E1F5B">
              <w:rPr>
                <w:rFonts w:asciiTheme="minorHAnsi" w:hAnsi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22"/>
                <w:szCs w:val="22"/>
              </w:rPr>
            </w:pP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>Clôture</w:t>
            </w:r>
            <w:r w:rsidRPr="001E1F5B">
              <w:rPr>
                <w:rFonts w:asciiTheme="minorHAnsi" w:hAnsiTheme="minorHAnsi"/>
                <w:sz w:val="22"/>
                <w:szCs w:val="22"/>
              </w:rPr>
              <w:t xml:space="preserve"> de la</w:t>
            </w:r>
            <w:r w:rsidRPr="001E1F5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réunion</w:t>
            </w:r>
          </w:p>
        </w:tc>
      </w:tr>
    </w:tbl>
    <w:p w:rsidR="001E1F5B" w:rsidRPr="001E1F5B" w:rsidRDefault="001E1F5B" w:rsidP="001E1F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  <w:r w:rsidRPr="001E1F5B">
        <w:rPr>
          <w:rFonts w:asciiTheme="minorHAnsi" w:hAnsiTheme="minorHAnsi"/>
        </w:rPr>
        <w:br w:type="page"/>
      </w:r>
    </w:p>
    <w:p w:rsidR="001E1F5B" w:rsidRPr="00C156D3" w:rsidRDefault="001E1F5B" w:rsidP="006D4163">
      <w:pPr>
        <w:pStyle w:val="AnnexNo"/>
        <w:rPr>
          <w:rFonts w:ascii="Calibri" w:hAnsi="Calibri"/>
          <w:sz w:val="24"/>
          <w:szCs w:val="24"/>
          <w:lang w:val="fr-CH" w:eastAsia="zh-CN"/>
        </w:rPr>
      </w:pPr>
      <w:r w:rsidRPr="00C156D3">
        <w:rPr>
          <w:rFonts w:ascii="Calibri" w:hAnsi="Calibri"/>
          <w:b/>
          <w:bCs/>
          <w:lang w:val="fr-CH"/>
        </w:rPr>
        <w:lastRenderedPageBreak/>
        <w:t>ANNEXE C</w:t>
      </w:r>
      <w:r w:rsidRPr="001E1F5B">
        <w:rPr>
          <w:lang w:val="fr-CH"/>
        </w:rPr>
        <w:br/>
      </w:r>
      <w:r w:rsidR="00C156D3" w:rsidRPr="00C156D3">
        <w:rPr>
          <w:rFonts w:ascii="Calibri" w:hAnsi="Calibri"/>
          <w:caps w:val="0"/>
          <w:sz w:val="24"/>
          <w:szCs w:val="24"/>
          <w:lang w:val="fr-CH"/>
        </w:rPr>
        <w:t>(de l</w:t>
      </w:r>
      <w:r w:rsidR="008B3BCA">
        <w:rPr>
          <w:rFonts w:ascii="Calibri" w:hAnsi="Calibri"/>
          <w:caps w:val="0"/>
          <w:sz w:val="24"/>
          <w:szCs w:val="24"/>
          <w:lang w:val="fr-CH"/>
        </w:rPr>
        <w:t xml:space="preserve">a </w:t>
      </w:r>
      <w:r w:rsidR="00D328FC">
        <w:rPr>
          <w:rFonts w:ascii="Calibri" w:hAnsi="Calibri"/>
          <w:caps w:val="0"/>
          <w:sz w:val="24"/>
          <w:szCs w:val="24"/>
          <w:lang w:val="fr-CH"/>
        </w:rPr>
        <w:t>L</w:t>
      </w:r>
      <w:r w:rsidR="008B3BCA">
        <w:rPr>
          <w:rFonts w:ascii="Calibri" w:hAnsi="Calibri"/>
          <w:caps w:val="0"/>
          <w:sz w:val="24"/>
          <w:szCs w:val="24"/>
          <w:lang w:val="fr-CH"/>
        </w:rPr>
        <w:t xml:space="preserve">ettre collective </w:t>
      </w:r>
      <w:r w:rsidR="006D4163">
        <w:rPr>
          <w:rFonts w:ascii="Calibri" w:hAnsi="Calibri"/>
          <w:caps w:val="0"/>
          <w:sz w:val="24"/>
          <w:szCs w:val="24"/>
          <w:lang w:val="fr-CH"/>
        </w:rPr>
        <w:t>TSB 4</w:t>
      </w:r>
      <w:r w:rsidR="008B3BCA">
        <w:rPr>
          <w:rFonts w:ascii="Calibri" w:hAnsi="Calibri"/>
          <w:caps w:val="0"/>
          <w:sz w:val="24"/>
          <w:szCs w:val="24"/>
          <w:lang w:val="fr-CH"/>
        </w:rPr>
        <w:t>/</w:t>
      </w:r>
      <w:r w:rsidR="006D4163">
        <w:rPr>
          <w:rFonts w:ascii="Calibri" w:hAnsi="Calibri"/>
          <w:caps w:val="0"/>
          <w:sz w:val="24"/>
          <w:szCs w:val="24"/>
          <w:lang w:val="fr-CH"/>
        </w:rPr>
        <w:t>SG3RG-AFR</w:t>
      </w:r>
      <w:r w:rsidR="00C156D3" w:rsidRPr="00C156D3">
        <w:rPr>
          <w:rFonts w:ascii="Calibri" w:hAnsi="Calibri"/>
          <w:caps w:val="0"/>
          <w:sz w:val="24"/>
          <w:szCs w:val="24"/>
          <w:lang w:val="fr-CH"/>
        </w:rPr>
        <w:t>)</w:t>
      </w:r>
    </w:p>
    <w:p w:rsidR="001E1F5B" w:rsidRPr="00C156D3" w:rsidRDefault="001E1F5B" w:rsidP="00C156D3">
      <w:pPr>
        <w:pStyle w:val="AnnexTitle"/>
        <w:rPr>
          <w:rFonts w:ascii="Calibri" w:hAnsi="Calibri"/>
          <w:sz w:val="22"/>
          <w:lang w:eastAsia="zh-CN"/>
        </w:rPr>
      </w:pPr>
      <w:r w:rsidRPr="00C156D3">
        <w:rPr>
          <w:rFonts w:ascii="Calibri" w:hAnsi="Calibri"/>
        </w:rPr>
        <w:t>Informations pratiques pour les participants</w:t>
      </w:r>
    </w:p>
    <w:p w:rsidR="001E1F5B" w:rsidRPr="0053630E" w:rsidRDefault="001E1F5B" w:rsidP="001E1F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 w:cstheme="majorBidi"/>
          <w:b/>
          <w:bCs/>
          <w:szCs w:val="24"/>
          <w:lang w:val="fr-CH"/>
        </w:rPr>
      </w:pPr>
    </w:p>
    <w:p w:rsidR="001E1F5B" w:rsidRPr="00E162DE" w:rsidRDefault="001E1F5B" w:rsidP="001E1F5B">
      <w:pPr>
        <w:tabs>
          <w:tab w:val="clear" w:pos="794"/>
          <w:tab w:val="clear" w:pos="1191"/>
          <w:tab w:val="clear" w:pos="1588"/>
          <w:tab w:val="clear" w:pos="1985"/>
        </w:tabs>
        <w:bidi/>
        <w:spacing w:before="0"/>
        <w:rPr>
          <w:rFonts w:asciiTheme="minorHAnsi" w:hAnsiTheme="minorHAnsi"/>
          <w:sz w:val="28"/>
          <w:szCs w:val="28"/>
          <w:lang w:val="fr-CH" w:bidi="ar-EG"/>
        </w:rPr>
      </w:pPr>
    </w:p>
    <w:p w:rsidR="001E1F5B" w:rsidRPr="0053630E" w:rsidRDefault="0053630E" w:rsidP="0053630E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left="0"/>
        <w:jc w:val="both"/>
        <w:rPr>
          <w:rFonts w:asciiTheme="minorHAnsi" w:hAnsiTheme="minorHAnsi" w:cstheme="majorBidi"/>
          <w:b/>
          <w:szCs w:val="24"/>
          <w:lang w:val="fr-CH"/>
        </w:rPr>
      </w:pPr>
      <w:r w:rsidRPr="0053630E">
        <w:rPr>
          <w:rFonts w:asciiTheme="minorHAnsi" w:hAnsiTheme="minorHAnsi" w:cstheme="majorBidi"/>
          <w:b/>
          <w:szCs w:val="24"/>
          <w:lang w:val="fr-CH"/>
        </w:rPr>
        <w:t>1</w:t>
      </w:r>
      <w:r w:rsidRPr="0053630E">
        <w:rPr>
          <w:rFonts w:asciiTheme="minorHAnsi" w:hAnsiTheme="minorHAnsi" w:cstheme="majorBidi"/>
          <w:b/>
          <w:szCs w:val="24"/>
          <w:lang w:val="fr-CH"/>
        </w:rPr>
        <w:tab/>
      </w:r>
      <w:r w:rsidR="001E1F5B" w:rsidRPr="0053630E">
        <w:rPr>
          <w:rFonts w:asciiTheme="minorHAnsi" w:hAnsiTheme="minorHAnsi" w:cstheme="majorBidi"/>
          <w:b/>
          <w:szCs w:val="24"/>
          <w:lang w:val="fr-CH"/>
        </w:rPr>
        <w:t>Lieu de la</w:t>
      </w:r>
      <w:r w:rsidR="001E1F5B" w:rsidRPr="001E1F5B">
        <w:rPr>
          <w:rFonts w:asciiTheme="minorHAnsi" w:hAnsiTheme="minorHAnsi" w:cstheme="majorBidi"/>
          <w:b/>
          <w:szCs w:val="24"/>
          <w:lang w:val="fr-CH"/>
        </w:rPr>
        <w:t xml:space="preserve"> réunion</w:t>
      </w:r>
    </w:p>
    <w:p w:rsidR="001E1F5B" w:rsidRPr="001E1F5B" w:rsidRDefault="001E1F5B" w:rsidP="001E1F5B">
      <w:pPr>
        <w:pStyle w:val="HTMLPreformatted"/>
        <w:rPr>
          <w:rFonts w:asciiTheme="minorHAnsi" w:hAnsiTheme="minorHAnsi" w:cstheme="majorBidi"/>
          <w:b/>
          <w:sz w:val="24"/>
          <w:szCs w:val="24"/>
          <w:lang w:val="fr-CH"/>
        </w:rPr>
      </w:pPr>
      <w:r w:rsidRPr="001E1F5B">
        <w:rPr>
          <w:rFonts w:asciiTheme="minorHAnsi" w:hAnsiTheme="minorHAnsi" w:cstheme="majorBidi"/>
          <w:b/>
          <w:sz w:val="24"/>
          <w:szCs w:val="24"/>
          <w:lang w:val="fr-CH"/>
        </w:rPr>
        <w:t>ESPACE LATRILLE EVENTS</w:t>
      </w:r>
      <w:r w:rsidRPr="001E1F5B">
        <w:rPr>
          <w:rFonts w:asciiTheme="minorHAnsi" w:hAnsiTheme="minorHAnsi" w:cstheme="majorBidi"/>
          <w:b/>
          <w:sz w:val="24"/>
          <w:szCs w:val="24"/>
          <w:lang w:val="fr-CH"/>
        </w:rPr>
        <w:br/>
        <w:t>Cocody II plateaux, Carrefour DUNCAN</w:t>
      </w:r>
      <w:r w:rsidRPr="001E1F5B">
        <w:rPr>
          <w:rFonts w:asciiTheme="minorHAnsi" w:hAnsiTheme="minorHAnsi" w:cstheme="majorBidi"/>
          <w:b/>
          <w:sz w:val="24"/>
          <w:szCs w:val="24"/>
          <w:lang w:val="fr-CH"/>
        </w:rPr>
        <w:br/>
        <w:t>Tél.: +225 22 52 32 10/ 07 67 64 43</w:t>
      </w:r>
      <w:r w:rsidRPr="001E1F5B">
        <w:rPr>
          <w:rFonts w:asciiTheme="minorHAnsi" w:hAnsiTheme="minorHAnsi" w:cstheme="majorBidi"/>
          <w:b/>
          <w:sz w:val="24"/>
          <w:szCs w:val="24"/>
          <w:lang w:val="fr-CH"/>
        </w:rPr>
        <w:br/>
        <w:t xml:space="preserve">Courriel: </w:t>
      </w:r>
      <w:hyperlink r:id="rId28" w:history="1">
        <w:r w:rsidRPr="001E1F5B">
          <w:rPr>
            <w:rStyle w:val="Hyperlink"/>
            <w:rFonts w:asciiTheme="minorHAnsi" w:hAnsiTheme="minorHAnsi" w:cstheme="majorBidi"/>
            <w:b/>
            <w:sz w:val="24"/>
            <w:szCs w:val="24"/>
            <w:lang w:val="fr-CH"/>
          </w:rPr>
          <w:t>commercial@latrillevents.com</w:t>
        </w:r>
      </w:hyperlink>
    </w:p>
    <w:p w:rsidR="001E1F5B" w:rsidRPr="001E1F5B" w:rsidRDefault="0053630E" w:rsidP="0053630E">
      <w:pPr>
        <w:pStyle w:val="HTMLPreformatted"/>
        <w:tabs>
          <w:tab w:val="clear" w:pos="916"/>
          <w:tab w:val="left" w:pos="709"/>
        </w:tabs>
        <w:spacing w:before="240" w:after="120"/>
        <w:jc w:val="both"/>
        <w:rPr>
          <w:rFonts w:asciiTheme="minorHAnsi" w:hAnsiTheme="minorHAnsi" w:cstheme="majorBidi"/>
          <w:b/>
          <w:sz w:val="24"/>
          <w:szCs w:val="24"/>
          <w:lang w:val="fr-CH"/>
        </w:rPr>
      </w:pPr>
      <w:r w:rsidRPr="0053630E">
        <w:rPr>
          <w:rFonts w:asciiTheme="minorHAnsi" w:eastAsia="MS Mincho" w:hAnsiTheme="minorHAnsi" w:cstheme="majorBidi"/>
          <w:b/>
          <w:sz w:val="24"/>
          <w:szCs w:val="24"/>
          <w:lang w:val="fr-CH" w:eastAsia="en-US"/>
        </w:rPr>
        <w:t>2</w:t>
      </w:r>
      <w:r>
        <w:rPr>
          <w:rFonts w:asciiTheme="minorHAnsi" w:hAnsiTheme="minorHAnsi" w:cstheme="majorBidi"/>
          <w:sz w:val="24"/>
          <w:szCs w:val="24"/>
          <w:lang w:val="fr-CH"/>
        </w:rPr>
        <w:tab/>
      </w:r>
      <w:r w:rsidR="001E1F5B" w:rsidRPr="001E1F5B">
        <w:rPr>
          <w:rFonts w:asciiTheme="minorHAnsi" w:hAnsiTheme="minorHAnsi" w:cstheme="majorBidi"/>
          <w:b/>
          <w:sz w:val="24"/>
          <w:szCs w:val="24"/>
          <w:lang w:val="fr-CH"/>
        </w:rPr>
        <w:t>Personnes à contacter</w:t>
      </w:r>
    </w:p>
    <w:p w:rsidR="001E1F5B" w:rsidRPr="001E1F5B" w:rsidRDefault="001E1F5B" w:rsidP="001E1F5B">
      <w:pPr>
        <w:spacing w:before="0"/>
        <w:ind w:right="391"/>
        <w:rPr>
          <w:rFonts w:asciiTheme="minorHAnsi" w:hAnsiTheme="minorHAnsi" w:cstheme="majorBidi"/>
          <w:b/>
          <w:bCs/>
          <w:caps/>
          <w:color w:val="000000" w:themeColor="text1"/>
          <w:szCs w:val="24"/>
          <w:lang w:val="fr-CH"/>
        </w:rPr>
      </w:pPr>
      <w:r w:rsidRPr="001E1F5B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>M.</w:t>
      </w:r>
      <w:r w:rsidRPr="001E1F5B">
        <w:rPr>
          <w:rFonts w:asciiTheme="minorHAnsi" w:hAnsiTheme="minorHAnsi" w:cstheme="majorBidi"/>
          <w:b/>
          <w:bCs/>
          <w:caps/>
          <w:color w:val="000000" w:themeColor="text1"/>
          <w:szCs w:val="24"/>
          <w:lang w:val="fr-CH"/>
        </w:rPr>
        <w:t xml:space="preserve"> </w:t>
      </w:r>
      <w:r w:rsidRPr="001E1F5B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 xml:space="preserve">Guy Michel </w:t>
      </w:r>
      <w:r w:rsidRPr="001E1F5B">
        <w:rPr>
          <w:rFonts w:asciiTheme="minorHAnsi" w:hAnsiTheme="minorHAnsi" w:cstheme="majorBidi"/>
          <w:b/>
          <w:bCs/>
          <w:caps/>
          <w:color w:val="000000" w:themeColor="text1"/>
          <w:szCs w:val="24"/>
          <w:lang w:val="fr-CH"/>
        </w:rPr>
        <w:t>KOUAKOU</w:t>
      </w:r>
    </w:p>
    <w:p w:rsidR="001E1F5B" w:rsidRPr="001E1F5B" w:rsidRDefault="001E1F5B" w:rsidP="0053630E">
      <w:pPr>
        <w:tabs>
          <w:tab w:val="clear" w:pos="794"/>
          <w:tab w:val="left" w:pos="851"/>
        </w:tabs>
        <w:ind w:right="391"/>
        <w:rPr>
          <w:rFonts w:asciiTheme="minorHAnsi" w:hAnsiTheme="minorHAnsi" w:cstheme="majorBidi"/>
          <w:szCs w:val="24"/>
          <w:lang w:val="fr-CH"/>
        </w:rPr>
      </w:pP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t>Autorité de Régulation des Télécommunications/TIC de Côte d</w:t>
      </w:r>
      <w:r w:rsidR="006D4163">
        <w:rPr>
          <w:rFonts w:asciiTheme="minorHAnsi" w:hAnsiTheme="minorHAnsi" w:cstheme="majorBidi"/>
          <w:color w:val="000000" w:themeColor="text1"/>
          <w:szCs w:val="24"/>
          <w:lang w:val="fr-CH"/>
        </w:rPr>
        <w:t>'</w:t>
      </w: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t>Ivoire (ARTCI)</w:t>
      </w: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br/>
      </w:r>
      <w:r w:rsidRPr="001E1F5B">
        <w:rPr>
          <w:rFonts w:asciiTheme="minorHAnsi" w:hAnsiTheme="minorHAnsi" w:cs="Segoe UI"/>
          <w:color w:val="000000"/>
          <w:lang w:val="fr-CH"/>
        </w:rPr>
        <w:t>Directeur des affaires économiques, de la prospective et de la coopération internationale</w:t>
      </w:r>
      <w:r w:rsidRPr="001E1F5B">
        <w:rPr>
          <w:rFonts w:asciiTheme="minorHAnsi" w:hAnsiTheme="minorHAnsi" w:cstheme="majorBidi"/>
          <w:szCs w:val="24"/>
          <w:lang w:val="fr-CH"/>
        </w:rPr>
        <w:t xml:space="preserve"> </w:t>
      </w:r>
      <w:r w:rsidRPr="001E1F5B">
        <w:rPr>
          <w:rFonts w:asciiTheme="minorHAnsi" w:hAnsiTheme="minorHAnsi" w:cstheme="majorBidi"/>
          <w:szCs w:val="24"/>
          <w:lang w:val="fr-CH"/>
        </w:rPr>
        <w:br/>
        <w:t>Tél.:</w:t>
      </w:r>
      <w:r w:rsidRPr="001E1F5B">
        <w:rPr>
          <w:rFonts w:asciiTheme="minorHAnsi" w:hAnsiTheme="minorHAnsi" w:cstheme="majorBidi"/>
          <w:szCs w:val="24"/>
          <w:lang w:val="fr-CH"/>
        </w:rPr>
        <w:tab/>
        <w:t>+225 20345880</w:t>
      </w:r>
      <w:r w:rsidRPr="001E1F5B">
        <w:rPr>
          <w:rFonts w:asciiTheme="minorHAnsi" w:hAnsiTheme="minorHAnsi" w:cstheme="majorBidi"/>
          <w:szCs w:val="24"/>
          <w:lang w:val="fr-CH"/>
        </w:rPr>
        <w:br/>
        <w:t>Mobile:</w:t>
      </w:r>
      <w:r w:rsidRPr="001E1F5B">
        <w:rPr>
          <w:rFonts w:asciiTheme="minorHAnsi" w:hAnsiTheme="minorHAnsi" w:cstheme="majorBidi"/>
          <w:szCs w:val="24"/>
          <w:lang w:val="fr-CH"/>
        </w:rPr>
        <w:tab/>
        <w:t>+225 05 97 61 68</w:t>
      </w:r>
      <w:r w:rsidRPr="001E1F5B">
        <w:rPr>
          <w:rFonts w:asciiTheme="minorHAnsi" w:hAnsiTheme="minorHAnsi" w:cstheme="majorBidi"/>
          <w:szCs w:val="24"/>
          <w:lang w:val="fr-CH"/>
        </w:rPr>
        <w:br/>
        <w:t>Courriel:</w:t>
      </w:r>
      <w:r w:rsidR="0053630E">
        <w:rPr>
          <w:rFonts w:asciiTheme="minorHAnsi" w:hAnsiTheme="minorHAnsi" w:cstheme="majorBidi"/>
          <w:szCs w:val="24"/>
          <w:lang w:val="fr-CH"/>
        </w:rPr>
        <w:tab/>
      </w:r>
      <w:hyperlink r:id="rId29" w:history="1">
        <w:r w:rsidRPr="001E1F5B">
          <w:rPr>
            <w:rStyle w:val="Hyperlink"/>
            <w:rFonts w:asciiTheme="minorHAnsi" w:hAnsiTheme="minorHAnsi" w:cstheme="majorBidi"/>
            <w:szCs w:val="24"/>
            <w:lang w:val="fr-CH"/>
          </w:rPr>
          <w:t>kouakou.guy-michel@artci.ci</w:t>
        </w:r>
      </w:hyperlink>
    </w:p>
    <w:p w:rsidR="001E1F5B" w:rsidRPr="001E1F5B" w:rsidRDefault="001E1F5B" w:rsidP="0053630E">
      <w:pPr>
        <w:tabs>
          <w:tab w:val="clear" w:pos="794"/>
          <w:tab w:val="left" w:pos="851"/>
        </w:tabs>
        <w:ind w:right="391"/>
        <w:rPr>
          <w:rFonts w:asciiTheme="minorHAnsi" w:hAnsiTheme="minorHAnsi" w:cstheme="majorBidi"/>
          <w:bCs/>
          <w:color w:val="000000" w:themeColor="text1"/>
          <w:szCs w:val="24"/>
          <w:lang w:val="fr-CH"/>
        </w:rPr>
      </w:pPr>
      <w:r w:rsidRPr="001E1F5B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>M</w:t>
      </w:r>
      <w:r w:rsidRPr="0053630E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>me</w:t>
      </w:r>
      <w:r w:rsidRPr="001E1F5B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 xml:space="preserve"> Régina Fleur BESSOU ASSOUMOU</w:t>
      </w:r>
      <w:r w:rsidRPr="001E1F5B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br/>
      </w:r>
      <w:r w:rsidRPr="001E1F5B">
        <w:rPr>
          <w:rFonts w:asciiTheme="minorHAnsi" w:hAnsiTheme="minorHAnsi" w:cstheme="majorBidi"/>
          <w:szCs w:val="24"/>
          <w:lang w:val="fr-CH"/>
        </w:rPr>
        <w:t>Chef du département Coopération internationale</w:t>
      </w:r>
      <w:r w:rsidRPr="001E1F5B">
        <w:rPr>
          <w:rFonts w:asciiTheme="minorHAnsi" w:hAnsiTheme="minorHAnsi" w:cstheme="majorBidi"/>
          <w:szCs w:val="24"/>
          <w:lang w:val="fr-CH"/>
        </w:rPr>
        <w:br/>
      </w: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t>Autorité de Régulation des Télécommunications/TIC de Côte d</w:t>
      </w:r>
      <w:r w:rsidR="006D4163">
        <w:rPr>
          <w:rFonts w:asciiTheme="minorHAnsi" w:hAnsiTheme="minorHAnsi" w:cstheme="majorBidi"/>
          <w:color w:val="000000" w:themeColor="text1"/>
          <w:szCs w:val="24"/>
          <w:lang w:val="fr-CH"/>
        </w:rPr>
        <w:t>'</w:t>
      </w: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t>Ivoire (ARTCI)</w:t>
      </w: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br/>
        <w:t xml:space="preserve">Tél.: </w:t>
      </w:r>
      <w:r w:rsidR="0053630E">
        <w:rPr>
          <w:rFonts w:asciiTheme="minorHAnsi" w:hAnsiTheme="minorHAnsi" w:cstheme="majorBidi"/>
          <w:color w:val="000000" w:themeColor="text1"/>
          <w:szCs w:val="24"/>
          <w:lang w:val="fr-CH"/>
        </w:rPr>
        <w:tab/>
      </w: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t>+225 20344265 /20345880</w:t>
      </w: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br/>
        <w:t xml:space="preserve">Fax: </w:t>
      </w:r>
      <w:r w:rsidR="0053630E">
        <w:rPr>
          <w:rFonts w:asciiTheme="minorHAnsi" w:hAnsiTheme="minorHAnsi" w:cstheme="majorBidi"/>
          <w:color w:val="000000" w:themeColor="text1"/>
          <w:szCs w:val="24"/>
          <w:lang w:val="fr-CH"/>
        </w:rPr>
        <w:tab/>
      </w:r>
      <w:r w:rsidRPr="001E1F5B">
        <w:rPr>
          <w:rFonts w:asciiTheme="minorHAnsi" w:hAnsiTheme="minorHAnsi" w:cstheme="majorBidi"/>
          <w:color w:val="000000" w:themeColor="text1"/>
          <w:szCs w:val="24"/>
          <w:lang w:val="fr-CH"/>
        </w:rPr>
        <w:t>+225 20344375</w:t>
      </w:r>
      <w:r w:rsidRPr="001E1F5B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 xml:space="preserve"> </w:t>
      </w:r>
      <w:r w:rsidRPr="001E1F5B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br/>
      </w:r>
      <w:r w:rsidRPr="001E1F5B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>Courriel:</w:t>
      </w:r>
      <w:r w:rsidR="0053630E">
        <w:rPr>
          <w:rFonts w:asciiTheme="minorHAnsi" w:hAnsiTheme="minorHAnsi" w:cstheme="majorBidi"/>
          <w:color w:val="000000" w:themeColor="text1"/>
          <w:szCs w:val="24"/>
          <w:lang w:val="fr-CH"/>
        </w:rPr>
        <w:tab/>
      </w:r>
      <w:r w:rsidRPr="001E1F5B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 xml:space="preserve"> </w:t>
      </w:r>
      <w:hyperlink r:id="rId30" w:history="1">
        <w:r w:rsidRPr="001E1F5B">
          <w:rPr>
            <w:rStyle w:val="Hyperlink"/>
            <w:rFonts w:asciiTheme="minorHAnsi" w:hAnsiTheme="minorHAnsi" w:cstheme="majorBidi"/>
            <w:bCs/>
            <w:szCs w:val="24"/>
            <w:lang w:val="fr-CH"/>
          </w:rPr>
          <w:t>bessou.regina@artci.ci</w:t>
        </w:r>
      </w:hyperlink>
    </w:p>
    <w:p w:rsidR="001E1F5B" w:rsidRPr="001E1F5B" w:rsidRDefault="0053630E" w:rsidP="0053630E">
      <w:pPr>
        <w:pStyle w:val="HTMLPreformatted"/>
        <w:tabs>
          <w:tab w:val="clear" w:pos="916"/>
          <w:tab w:val="left" w:pos="567"/>
        </w:tabs>
        <w:spacing w:before="240" w:after="120"/>
        <w:jc w:val="both"/>
        <w:rPr>
          <w:rFonts w:asciiTheme="minorHAnsi" w:hAnsiTheme="minorHAnsi" w:cstheme="majorBidi"/>
          <w:b/>
          <w:sz w:val="24"/>
          <w:szCs w:val="24"/>
          <w:lang w:val="fr-CH"/>
        </w:rPr>
      </w:pPr>
      <w:r>
        <w:rPr>
          <w:rFonts w:asciiTheme="minorHAnsi" w:hAnsiTheme="minorHAnsi" w:cstheme="majorBidi"/>
          <w:b/>
          <w:sz w:val="24"/>
          <w:szCs w:val="24"/>
          <w:lang w:val="fr-CH"/>
        </w:rPr>
        <w:t>3</w:t>
      </w:r>
      <w:r>
        <w:rPr>
          <w:rFonts w:asciiTheme="minorHAnsi" w:hAnsiTheme="minorHAnsi" w:cstheme="majorBidi"/>
          <w:b/>
          <w:sz w:val="24"/>
          <w:szCs w:val="24"/>
          <w:lang w:val="fr-CH"/>
        </w:rPr>
        <w:tab/>
      </w:r>
      <w:r w:rsidR="001E1F5B" w:rsidRPr="001E1F5B">
        <w:rPr>
          <w:rFonts w:asciiTheme="minorHAnsi" w:hAnsiTheme="minorHAnsi" w:cstheme="majorBidi"/>
          <w:b/>
          <w:sz w:val="24"/>
          <w:szCs w:val="24"/>
          <w:lang w:val="fr-CH"/>
        </w:rPr>
        <w:t>Inscription et programme de travail</w:t>
      </w:r>
    </w:p>
    <w:p w:rsidR="001E1F5B" w:rsidRPr="001E1F5B" w:rsidRDefault="001E1F5B" w:rsidP="001E1F5B">
      <w:pPr>
        <w:pStyle w:val="HTMLPreformatted"/>
        <w:rPr>
          <w:rFonts w:asciiTheme="minorHAnsi" w:hAnsiTheme="minorHAnsi" w:cstheme="majorBidi"/>
          <w:sz w:val="24"/>
          <w:szCs w:val="24"/>
          <w:lang w:val="fr-CH"/>
        </w:rPr>
      </w:pPr>
      <w:r w:rsidRPr="001E1F5B">
        <w:rPr>
          <w:rFonts w:asciiTheme="minorHAnsi" w:hAnsiTheme="minorHAnsi" w:cstheme="majorBidi"/>
          <w:sz w:val="24"/>
          <w:szCs w:val="24"/>
          <w:lang w:val="fr-CH"/>
        </w:rPr>
        <w:t>Inscription en ligne possible par le biais de la page Internet du SG3RG-AFR:</w:t>
      </w:r>
    </w:p>
    <w:p w:rsidR="001E1F5B" w:rsidRPr="001E1F5B" w:rsidRDefault="00727513" w:rsidP="0053630E">
      <w:pPr>
        <w:pStyle w:val="HTMLPreformatted"/>
        <w:rPr>
          <w:rFonts w:asciiTheme="minorHAnsi" w:hAnsiTheme="minorHAnsi" w:cstheme="majorBidi"/>
          <w:sz w:val="24"/>
          <w:szCs w:val="24"/>
          <w:lang w:val="fr-CH"/>
        </w:rPr>
      </w:pPr>
      <w:hyperlink r:id="rId31" w:history="1">
        <w:r w:rsidR="00B23785" w:rsidRPr="00DA453A">
          <w:rPr>
            <w:rStyle w:val="Hyperlink"/>
            <w:rFonts w:asciiTheme="minorHAnsi" w:hAnsiTheme="minorHAnsi" w:cstheme="majorBidi"/>
            <w:sz w:val="24"/>
            <w:szCs w:val="24"/>
            <w:lang w:val="fr-CH"/>
          </w:rPr>
          <w:t>http://www.itu.int/en/ITU-T/studygroups/2013-2016/03/sg3rgafr/Pages/default.aspx</w:t>
        </w:r>
      </w:hyperlink>
      <w:r w:rsidR="00B23785">
        <w:rPr>
          <w:rFonts w:asciiTheme="minorHAnsi" w:hAnsiTheme="minorHAnsi" w:cstheme="majorBidi"/>
          <w:sz w:val="24"/>
          <w:szCs w:val="24"/>
          <w:lang w:val="fr-CH"/>
        </w:rPr>
        <w:t xml:space="preserve"> </w:t>
      </w:r>
      <w:r w:rsidR="0053630E" w:rsidRPr="001E1F5B">
        <w:rPr>
          <w:rFonts w:asciiTheme="minorHAnsi" w:hAnsiTheme="minorHAnsi" w:cstheme="majorBidi"/>
          <w:sz w:val="24"/>
          <w:szCs w:val="24"/>
          <w:lang w:val="fr-CH"/>
        </w:rPr>
        <w:t>.</w:t>
      </w:r>
      <w:r w:rsidR="001E1F5B" w:rsidRPr="001E1F5B">
        <w:rPr>
          <w:rFonts w:asciiTheme="minorHAnsi" w:hAnsiTheme="minorHAnsi" w:cstheme="majorBidi"/>
          <w:sz w:val="24"/>
          <w:szCs w:val="24"/>
          <w:lang w:val="fr-CH"/>
        </w:rPr>
        <w:br/>
        <w:t>La cérémonie d</w:t>
      </w:r>
      <w:r w:rsidR="006D4163">
        <w:rPr>
          <w:rFonts w:asciiTheme="minorHAnsi" w:hAnsiTheme="minorHAnsi" w:cstheme="majorBidi"/>
          <w:sz w:val="24"/>
          <w:szCs w:val="24"/>
          <w:lang w:val="fr-CH"/>
        </w:rPr>
        <w:t>'</w:t>
      </w:r>
      <w:r w:rsidR="001E1F5B" w:rsidRPr="001E1F5B">
        <w:rPr>
          <w:rFonts w:asciiTheme="minorHAnsi" w:hAnsiTheme="minorHAnsi" w:cstheme="majorBidi"/>
          <w:sz w:val="24"/>
          <w:szCs w:val="24"/>
          <w:lang w:val="fr-CH"/>
        </w:rPr>
        <w:t>ouverture débutera à 9 h</w:t>
      </w:r>
      <w:r w:rsidR="0053630E">
        <w:rPr>
          <w:rFonts w:asciiTheme="minorHAnsi" w:hAnsiTheme="minorHAnsi" w:cstheme="majorBidi"/>
          <w:sz w:val="24"/>
          <w:szCs w:val="24"/>
          <w:lang w:val="fr-CH"/>
        </w:rPr>
        <w:t>eures.</w:t>
      </w:r>
    </w:p>
    <w:p w:rsidR="0053630E" w:rsidRDefault="001E1F5B" w:rsidP="00D328FC">
      <w:pPr>
        <w:pStyle w:val="HTMLPreformatted"/>
        <w:rPr>
          <w:rFonts w:asciiTheme="minorHAnsi" w:hAnsiTheme="minorHAnsi" w:cstheme="majorBidi"/>
          <w:sz w:val="24"/>
          <w:szCs w:val="24"/>
          <w:lang w:val="fr-CH"/>
        </w:rPr>
      </w:pPr>
      <w:r w:rsidRPr="001E1F5B">
        <w:rPr>
          <w:rFonts w:asciiTheme="minorHAnsi" w:hAnsiTheme="minorHAnsi" w:cstheme="majorBidi"/>
          <w:sz w:val="24"/>
          <w:szCs w:val="24"/>
          <w:lang w:val="fr-CH"/>
        </w:rPr>
        <w:t>L</w:t>
      </w:r>
      <w:r w:rsidR="006D4163">
        <w:rPr>
          <w:rFonts w:asciiTheme="minorHAnsi" w:hAnsiTheme="minorHAnsi" w:cstheme="majorBidi"/>
          <w:sz w:val="24"/>
          <w:szCs w:val="24"/>
          <w:lang w:val="fr-CH"/>
        </w:rPr>
        <w:t>'</w:t>
      </w:r>
      <w:r w:rsidRPr="001E1F5B">
        <w:rPr>
          <w:rFonts w:asciiTheme="minorHAnsi" w:hAnsiTheme="minorHAnsi" w:cstheme="majorBidi"/>
          <w:sz w:val="24"/>
          <w:szCs w:val="24"/>
          <w:lang w:val="fr-CH"/>
        </w:rPr>
        <w:t xml:space="preserve">horaire de travail </w:t>
      </w:r>
      <w:r w:rsidR="0053630E">
        <w:rPr>
          <w:rFonts w:asciiTheme="minorHAnsi" w:hAnsiTheme="minorHAnsi" w:cstheme="majorBidi"/>
          <w:sz w:val="24"/>
          <w:szCs w:val="24"/>
          <w:lang w:val="fr-CH"/>
        </w:rPr>
        <w:t>est le suivant: 9 h</w:t>
      </w:r>
      <w:r w:rsidR="00D328FC">
        <w:rPr>
          <w:rFonts w:asciiTheme="minorHAnsi" w:hAnsiTheme="minorHAnsi" w:cstheme="majorBidi"/>
          <w:sz w:val="24"/>
          <w:szCs w:val="24"/>
          <w:lang w:val="fr-CH"/>
        </w:rPr>
        <w:t>eures</w:t>
      </w:r>
      <w:r w:rsidR="0053630E">
        <w:rPr>
          <w:rFonts w:asciiTheme="minorHAnsi" w:hAnsiTheme="minorHAnsi" w:cstheme="majorBidi"/>
          <w:sz w:val="24"/>
          <w:szCs w:val="24"/>
          <w:lang w:val="fr-CH"/>
        </w:rPr>
        <w:t>-</w:t>
      </w:r>
      <w:r w:rsidRPr="001E1F5B">
        <w:rPr>
          <w:rFonts w:asciiTheme="minorHAnsi" w:hAnsiTheme="minorHAnsi" w:cstheme="majorBidi"/>
          <w:sz w:val="24"/>
          <w:szCs w:val="24"/>
          <w:lang w:val="fr-CH"/>
        </w:rPr>
        <w:t>16 h</w:t>
      </w:r>
      <w:r w:rsidR="00D328FC">
        <w:rPr>
          <w:rFonts w:asciiTheme="minorHAnsi" w:hAnsiTheme="minorHAnsi" w:cstheme="majorBidi"/>
          <w:sz w:val="24"/>
          <w:szCs w:val="24"/>
          <w:lang w:val="fr-CH"/>
        </w:rPr>
        <w:t>eures</w:t>
      </w:r>
      <w:r w:rsidRPr="001E1F5B">
        <w:rPr>
          <w:rFonts w:asciiTheme="minorHAnsi" w:hAnsiTheme="minorHAnsi" w:cstheme="majorBidi"/>
          <w:sz w:val="24"/>
          <w:szCs w:val="24"/>
          <w:lang w:val="fr-CH"/>
        </w:rPr>
        <w:t>. Il est susceptible d</w:t>
      </w:r>
      <w:r w:rsidR="006D4163">
        <w:rPr>
          <w:rFonts w:asciiTheme="minorHAnsi" w:hAnsiTheme="minorHAnsi" w:cstheme="majorBidi"/>
          <w:sz w:val="24"/>
          <w:szCs w:val="24"/>
          <w:lang w:val="fr-CH"/>
        </w:rPr>
        <w:t>'</w:t>
      </w:r>
      <w:r w:rsidRPr="001E1F5B">
        <w:rPr>
          <w:rFonts w:asciiTheme="minorHAnsi" w:hAnsiTheme="minorHAnsi" w:cstheme="majorBidi"/>
          <w:sz w:val="24"/>
          <w:szCs w:val="24"/>
          <w:lang w:val="fr-CH"/>
        </w:rPr>
        <w:t>être modifié.</w:t>
      </w:r>
    </w:p>
    <w:p w:rsidR="001E1F5B" w:rsidRPr="0053630E" w:rsidRDefault="0053630E" w:rsidP="0053630E">
      <w:pPr>
        <w:pStyle w:val="HTMLPreformatted"/>
        <w:spacing w:before="240"/>
        <w:rPr>
          <w:rFonts w:asciiTheme="minorHAnsi" w:hAnsiTheme="minorHAnsi" w:cstheme="majorBidi"/>
          <w:b/>
          <w:sz w:val="24"/>
          <w:szCs w:val="24"/>
          <w:lang w:val="fr-CH"/>
        </w:rPr>
      </w:pPr>
      <w:r>
        <w:rPr>
          <w:rFonts w:asciiTheme="minorHAnsi" w:hAnsiTheme="minorHAnsi" w:cstheme="majorBidi"/>
          <w:b/>
          <w:sz w:val="24"/>
          <w:szCs w:val="24"/>
          <w:lang w:val="fr-CH"/>
        </w:rPr>
        <w:t>4</w:t>
      </w:r>
      <w:r>
        <w:rPr>
          <w:rFonts w:asciiTheme="minorHAnsi" w:hAnsiTheme="minorHAnsi" w:cstheme="majorBidi"/>
          <w:b/>
          <w:sz w:val="24"/>
          <w:szCs w:val="24"/>
          <w:lang w:val="fr-CH"/>
        </w:rPr>
        <w:tab/>
      </w:r>
      <w:r w:rsidR="001E1F5B" w:rsidRPr="001E1F5B">
        <w:rPr>
          <w:rFonts w:asciiTheme="minorHAnsi" w:hAnsiTheme="minorHAnsi" w:cstheme="majorBidi"/>
          <w:b/>
          <w:sz w:val="24"/>
          <w:szCs w:val="24"/>
          <w:lang w:val="fr-CH"/>
        </w:rPr>
        <w:t>Hôtels</w:t>
      </w:r>
    </w:p>
    <w:p w:rsidR="001E1F5B" w:rsidRPr="001E1F5B" w:rsidRDefault="001E1F5B" w:rsidP="00677AFA">
      <w:pPr>
        <w:pStyle w:val="HTMLPreformatted"/>
        <w:jc w:val="both"/>
        <w:rPr>
          <w:rFonts w:asciiTheme="minorHAnsi" w:hAnsiTheme="minorHAnsi"/>
          <w:sz w:val="24"/>
          <w:szCs w:val="24"/>
          <w:lang w:val="fr-CH"/>
        </w:rPr>
      </w:pPr>
      <w:r w:rsidRPr="001E1F5B">
        <w:rPr>
          <w:rFonts w:asciiTheme="minorHAnsi" w:hAnsiTheme="minorHAnsi"/>
          <w:sz w:val="24"/>
          <w:szCs w:val="24"/>
          <w:lang w:val="fr-CH"/>
        </w:rPr>
        <w:t>Les participants sont invités à effectuer leur réservation et à indiquer le nom de l</w:t>
      </w:r>
      <w:r w:rsidR="006D4163">
        <w:rPr>
          <w:rFonts w:asciiTheme="minorHAnsi" w:hAnsiTheme="minorHAnsi"/>
          <w:sz w:val="24"/>
          <w:szCs w:val="24"/>
          <w:lang w:val="fr-CH"/>
        </w:rPr>
        <w:t>'</w:t>
      </w:r>
      <w:r w:rsidR="00677AFA">
        <w:rPr>
          <w:rFonts w:asciiTheme="minorHAnsi" w:hAnsiTheme="minorHAnsi"/>
          <w:sz w:val="24"/>
          <w:szCs w:val="24"/>
          <w:lang w:val="fr-CH"/>
        </w:rPr>
        <w:t>hôtel dans le formulaire "</w:t>
      </w:r>
      <w:r w:rsidRPr="001E1F5B">
        <w:rPr>
          <w:rFonts w:asciiTheme="minorHAnsi" w:hAnsiTheme="minorHAnsi"/>
          <w:sz w:val="24"/>
          <w:szCs w:val="24"/>
          <w:lang w:val="fr-CH"/>
        </w:rPr>
        <w:t>Arrivée, transport et hôtel</w:t>
      </w:r>
      <w:r w:rsidR="00677AFA">
        <w:rPr>
          <w:rFonts w:asciiTheme="minorHAnsi" w:hAnsiTheme="minorHAnsi"/>
          <w:sz w:val="24"/>
          <w:szCs w:val="24"/>
          <w:lang w:val="fr-CH"/>
        </w:rPr>
        <w:t>"</w:t>
      </w:r>
      <w:r w:rsidRPr="001E1F5B">
        <w:rPr>
          <w:rFonts w:asciiTheme="minorHAnsi" w:hAnsiTheme="minorHAnsi"/>
          <w:sz w:val="24"/>
          <w:szCs w:val="24"/>
          <w:lang w:val="fr-CH"/>
        </w:rPr>
        <w:t xml:space="preserve"> (formulaire 2 joint à </w:t>
      </w:r>
      <w:r w:rsidR="00B81EE2">
        <w:rPr>
          <w:rFonts w:asciiTheme="minorHAnsi" w:hAnsiTheme="minorHAnsi"/>
          <w:sz w:val="24"/>
          <w:szCs w:val="24"/>
          <w:lang w:val="fr-CH"/>
        </w:rPr>
        <w:t>la présente</w:t>
      </w:r>
      <w:r w:rsidRPr="001E1F5B">
        <w:rPr>
          <w:rFonts w:asciiTheme="minorHAnsi" w:hAnsiTheme="minorHAnsi"/>
          <w:sz w:val="24"/>
          <w:szCs w:val="24"/>
          <w:lang w:val="fr-CH"/>
        </w:rPr>
        <w:t xml:space="preserve"> lettre). La liste d</w:t>
      </w:r>
      <w:r w:rsidR="006D4163">
        <w:rPr>
          <w:rFonts w:asciiTheme="minorHAnsi" w:hAnsiTheme="minorHAnsi"/>
          <w:sz w:val="24"/>
          <w:szCs w:val="24"/>
          <w:lang w:val="fr-CH"/>
        </w:rPr>
        <w:t>'</w:t>
      </w:r>
      <w:r w:rsidRPr="001E1F5B">
        <w:rPr>
          <w:rFonts w:asciiTheme="minorHAnsi" w:hAnsiTheme="minorHAnsi"/>
          <w:sz w:val="24"/>
          <w:szCs w:val="24"/>
          <w:lang w:val="fr-CH"/>
        </w:rPr>
        <w:t>hôtels avec lesquels l</w:t>
      </w:r>
      <w:r w:rsidR="006D4163">
        <w:rPr>
          <w:rFonts w:asciiTheme="minorHAnsi" w:hAnsiTheme="minorHAnsi"/>
          <w:sz w:val="24"/>
          <w:szCs w:val="24"/>
          <w:lang w:val="fr-CH"/>
        </w:rPr>
        <w:t>'</w:t>
      </w:r>
      <w:r w:rsidRPr="001E1F5B">
        <w:rPr>
          <w:rFonts w:asciiTheme="minorHAnsi" w:hAnsiTheme="minorHAnsi"/>
          <w:sz w:val="24"/>
          <w:szCs w:val="24"/>
          <w:lang w:val="fr-CH"/>
        </w:rPr>
        <w:t>UIT bénéficie de tarifs préférentiels fig</w:t>
      </w:r>
      <w:r w:rsidR="0053630E">
        <w:rPr>
          <w:rFonts w:asciiTheme="minorHAnsi" w:hAnsiTheme="minorHAnsi"/>
          <w:sz w:val="24"/>
          <w:szCs w:val="24"/>
          <w:lang w:val="fr-CH"/>
        </w:rPr>
        <w:t>ure dans le tableau ci-dessous.</w:t>
      </w:r>
    </w:p>
    <w:tbl>
      <w:tblPr>
        <w:tblW w:w="4813" w:type="pct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905"/>
        <w:gridCol w:w="994"/>
        <w:gridCol w:w="851"/>
        <w:gridCol w:w="1841"/>
        <w:gridCol w:w="1134"/>
        <w:gridCol w:w="994"/>
      </w:tblGrid>
      <w:tr w:rsidR="001E1F5B" w:rsidRPr="001E1F5B" w:rsidTr="001E1F5B">
        <w:trPr>
          <w:cantSplit/>
          <w:trHeight w:val="315"/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lastRenderedPageBreak/>
              <w:t>Nom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val="fr-CH" w:eastAsia="fr-FR"/>
              </w:rPr>
              <w:t>Chambre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val="fr-CH" w:eastAsia="fr-FR"/>
              </w:rPr>
              <w:t>Quantité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Prix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Localisation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Contact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 xml:space="preserve">Distance 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Hôtel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des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Jardins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Superior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85 000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II plateaux vallon rue des jardins 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br/>
              <w:t>Derrière TOTAL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06 32 66 48 01 21 60 17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 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junior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Chambre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Business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Chambre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Deluxe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Chambre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Standard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Hostellerie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de la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Licorne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simple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90 000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vallon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22 41 07 30 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 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75 000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Grande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chambre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Riyo hôtels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Simple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II plateaux vallon rue des jardins 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br/>
              <w:t>Derrière TOTAL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22 41 15 15 22 41 88 19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10 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Moyenne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45 000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55 000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65 000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75 000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Résidence Bethanie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Palace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Suite Ambassador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II plateaux vallon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br/>
              <w:t>Derrière Super Hayat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22 41 16 92 09 60 89 01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15 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Appartement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Américain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Elegance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Résidence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Rose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Hermine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Luxe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22 52 98 92 47 70 96 02 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 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Luxe premium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Luxe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chambres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6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spacing w:before="0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chambres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spacing w:before="0"/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spacing w:before="0"/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Résidence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Mohili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Simple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vallon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04 00 36 77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 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Appartement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Résidence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Bada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D328FC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Appartement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3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 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chambres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54 900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22 52 31 45 06 56 97 67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25 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D328FC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Appartement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2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 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chambres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36 600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Dikpoka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22 52 50 50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15 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95 000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Appartement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80 000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</w:tbl>
    <w:p w:rsidR="001E1F5B" w:rsidRPr="001E1F5B" w:rsidRDefault="001E1F5B" w:rsidP="001E1F5B">
      <w:pPr>
        <w:rPr>
          <w:rFonts w:asciiTheme="minorHAnsi" w:hAnsiTheme="minorHAnsi"/>
        </w:rPr>
      </w:pPr>
      <w:r w:rsidRPr="001E1F5B">
        <w:rPr>
          <w:rFonts w:asciiTheme="minorHAnsi" w:hAnsiTheme="minorHAnsi"/>
        </w:rPr>
        <w:br w:type="page"/>
      </w:r>
    </w:p>
    <w:tbl>
      <w:tblPr>
        <w:tblW w:w="4813" w:type="pct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905"/>
        <w:gridCol w:w="994"/>
        <w:gridCol w:w="851"/>
        <w:gridCol w:w="1841"/>
        <w:gridCol w:w="1134"/>
        <w:gridCol w:w="994"/>
      </w:tblGrid>
      <w:tr w:rsidR="001E1F5B" w:rsidRPr="001E1F5B" w:rsidTr="001E1F5B">
        <w:trPr>
          <w:cantSplit/>
          <w:trHeight w:val="315"/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lastRenderedPageBreak/>
              <w:t>Nom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val="fr-CH" w:eastAsia="fr-FR"/>
              </w:rPr>
              <w:t>Chambre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val="fr-CH" w:eastAsia="fr-FR"/>
              </w:rPr>
              <w:t>Quantité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Prix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Localisation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Contact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 xml:space="preserve">Distance 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Hôtel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Belle Côte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Standard super luxe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Riviera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Palmeraie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B81EE2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22 50 27 60 22 50 27 70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20 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VIP sans cuisine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52 000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Avec salon, sans cuisine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42 000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Avec salon et cuisine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52 000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Avec salon luxe et cuisine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85 000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1E1F5B" w:rsidRPr="001E1F5B" w:rsidTr="001E1F5B">
        <w:trPr>
          <w:cantSplit/>
          <w:trHeight w:val="300"/>
          <w:tblHeader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Sofitel Abidjan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br/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hôtel Ivoire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Simple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classique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5B" w:rsidRPr="001E1F5B" w:rsidRDefault="001E1F5B" w:rsidP="001E1F5B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173 900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Cocody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482626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F5B" w:rsidRPr="001E1F5B" w:rsidRDefault="001E1F5B" w:rsidP="001E1F5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1E1F5B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20 min</w:t>
            </w:r>
            <w:r w:rsidR="00D328F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.</w:t>
            </w:r>
          </w:p>
        </w:tc>
      </w:tr>
    </w:tbl>
    <w:p w:rsidR="001E1F5B" w:rsidRPr="001E1F5B" w:rsidRDefault="001E1F5B" w:rsidP="001E1F5B">
      <w:pPr>
        <w:pStyle w:val="HTMLPreformatted"/>
        <w:jc w:val="both"/>
        <w:rPr>
          <w:rFonts w:asciiTheme="minorHAnsi" w:hAnsiTheme="minorHAnsi" w:cstheme="majorBidi"/>
          <w:sz w:val="24"/>
          <w:szCs w:val="24"/>
          <w:lang w:val="en-US"/>
        </w:rPr>
      </w:pPr>
    </w:p>
    <w:p w:rsidR="001E1F5B" w:rsidRPr="001E1F5B" w:rsidRDefault="0053630E" w:rsidP="0053630E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/>
        <w:jc w:val="both"/>
        <w:rPr>
          <w:rFonts w:asciiTheme="minorHAnsi" w:hAnsiTheme="minorHAnsi" w:cstheme="majorBidi"/>
          <w:b/>
          <w:szCs w:val="24"/>
          <w:lang w:val="fr-CH" w:eastAsia="fr-FR"/>
        </w:rPr>
      </w:pPr>
      <w:r w:rsidRPr="0053630E">
        <w:rPr>
          <w:rFonts w:asciiTheme="minorHAnsi" w:hAnsiTheme="minorHAnsi" w:cstheme="majorBidi"/>
          <w:b/>
          <w:szCs w:val="24"/>
          <w:lang w:val="fr-CH" w:eastAsia="fr-FR"/>
        </w:rPr>
        <w:t>5</w:t>
      </w:r>
      <w:r w:rsidRPr="0053630E">
        <w:rPr>
          <w:rFonts w:asciiTheme="minorHAnsi" w:hAnsiTheme="minorHAnsi" w:cstheme="majorBidi"/>
          <w:b/>
          <w:szCs w:val="24"/>
          <w:lang w:val="fr-CH" w:eastAsia="fr-FR"/>
        </w:rPr>
        <w:tab/>
      </w:r>
      <w:r w:rsidR="001E1F5B" w:rsidRPr="001E1F5B">
        <w:rPr>
          <w:rFonts w:asciiTheme="minorHAnsi" w:hAnsiTheme="minorHAnsi" w:cstheme="majorBidi"/>
          <w:b/>
          <w:szCs w:val="24"/>
          <w:lang w:val="fr-CH" w:eastAsia="fr-FR"/>
        </w:rPr>
        <w:t>Formalités concernant le visa d</w:t>
      </w:r>
      <w:r w:rsidR="006D4163">
        <w:rPr>
          <w:rFonts w:asciiTheme="minorHAnsi" w:hAnsiTheme="minorHAnsi" w:cstheme="majorBidi"/>
          <w:b/>
          <w:szCs w:val="24"/>
          <w:lang w:val="fr-CH" w:eastAsia="fr-FR"/>
        </w:rPr>
        <w:t>'</w:t>
      </w:r>
      <w:r w:rsidR="001E1F5B" w:rsidRPr="001E1F5B">
        <w:rPr>
          <w:rFonts w:asciiTheme="minorHAnsi" w:hAnsiTheme="minorHAnsi" w:cstheme="majorBidi"/>
          <w:b/>
          <w:szCs w:val="24"/>
          <w:lang w:val="fr-CH" w:eastAsia="fr-FR"/>
        </w:rPr>
        <w:t>entrée en République</w:t>
      </w:r>
      <w:r w:rsidR="001E1F5B" w:rsidRPr="001E1F5B">
        <w:rPr>
          <w:rFonts w:asciiTheme="minorHAnsi" w:hAnsiTheme="minorHAnsi"/>
          <w:color w:val="000000"/>
          <w:lang w:val="fr-CH"/>
        </w:rPr>
        <w:t xml:space="preserve"> </w:t>
      </w:r>
      <w:r w:rsidR="00B81EE2">
        <w:rPr>
          <w:rFonts w:asciiTheme="minorHAnsi" w:hAnsiTheme="minorHAnsi" w:cstheme="majorBidi"/>
          <w:b/>
          <w:szCs w:val="24"/>
          <w:lang w:val="fr-CH" w:eastAsia="fr-FR"/>
        </w:rPr>
        <w:t>de Côte d</w:t>
      </w:r>
      <w:r w:rsidR="006D4163">
        <w:rPr>
          <w:rFonts w:asciiTheme="minorHAnsi" w:hAnsiTheme="minorHAnsi" w:cstheme="majorBidi"/>
          <w:b/>
          <w:szCs w:val="24"/>
          <w:lang w:val="fr-CH" w:eastAsia="fr-FR"/>
        </w:rPr>
        <w:t>'</w:t>
      </w:r>
      <w:r w:rsidR="00B81EE2">
        <w:rPr>
          <w:rFonts w:asciiTheme="minorHAnsi" w:hAnsiTheme="minorHAnsi" w:cstheme="majorBidi"/>
          <w:b/>
          <w:szCs w:val="24"/>
          <w:lang w:val="fr-CH" w:eastAsia="fr-FR"/>
        </w:rPr>
        <w:t>Ivoire</w:t>
      </w:r>
    </w:p>
    <w:p w:rsidR="001E1F5B" w:rsidRPr="001E1F5B" w:rsidRDefault="001E1F5B" w:rsidP="001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Theme="minorHAnsi" w:hAnsiTheme="minorHAnsi" w:cstheme="majorBidi"/>
          <w:szCs w:val="24"/>
          <w:lang w:val="fr-CH" w:eastAsia="fr-FR"/>
        </w:rPr>
      </w:pPr>
      <w:r w:rsidRPr="001E1F5B">
        <w:rPr>
          <w:rFonts w:asciiTheme="minorHAnsi" w:hAnsiTheme="minorHAnsi" w:cstheme="majorBidi"/>
          <w:szCs w:val="24"/>
          <w:lang w:val="fr-CH" w:eastAsia="fr-FR"/>
        </w:rPr>
        <w:t>La possession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un passeport en cours de validité et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un carnet de vaccination international est nécessaire pour entrer en Côte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Ivoire. Les participants sont invités à se mettre en relation avec l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ambassade de Côte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Ivoire de leur pays afin de vérifier s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ils doivent demander un visa (une lettre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invitation peut aussi être requise). Pour les participants provenant de pays où la Côte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Ivoire n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a pas de représentation diplomatique, il est possible de prendre des dispositions pour obtenir un visa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entrée en arrivant à l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aéroport international Felix Houphouet Boigny. Afin que les dispositions nécessaires puissent être prises, les participants concernés devront informer les personnes de l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ARTCI dont le contact est fourni, et sont invités à transmettre une copie de leur passeport en cours de validité. Selon leur pays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origine, la fourniture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autres documents de voyage peut être requise.</w:t>
      </w:r>
    </w:p>
    <w:p w:rsidR="001E1F5B" w:rsidRPr="0053630E" w:rsidRDefault="0053630E" w:rsidP="0053630E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/>
        <w:jc w:val="both"/>
        <w:rPr>
          <w:rFonts w:asciiTheme="minorHAnsi" w:hAnsiTheme="minorHAnsi" w:cstheme="majorBidi"/>
          <w:b/>
          <w:szCs w:val="24"/>
          <w:lang w:val="fr-CH" w:eastAsia="fr-FR"/>
        </w:rPr>
      </w:pPr>
      <w:r>
        <w:rPr>
          <w:rFonts w:asciiTheme="minorHAnsi" w:hAnsiTheme="minorHAnsi" w:cstheme="majorBidi"/>
          <w:b/>
          <w:szCs w:val="24"/>
          <w:lang w:val="fr-CH" w:eastAsia="fr-FR"/>
        </w:rPr>
        <w:t>6</w:t>
      </w:r>
      <w:r>
        <w:rPr>
          <w:rFonts w:asciiTheme="minorHAnsi" w:hAnsiTheme="minorHAnsi" w:cstheme="majorBidi"/>
          <w:b/>
          <w:szCs w:val="24"/>
          <w:lang w:val="fr-CH" w:eastAsia="fr-FR"/>
        </w:rPr>
        <w:tab/>
      </w:r>
      <w:r w:rsidR="001E1F5B" w:rsidRPr="001E1F5B">
        <w:rPr>
          <w:rFonts w:asciiTheme="minorHAnsi" w:hAnsiTheme="minorHAnsi" w:cstheme="majorBidi"/>
          <w:b/>
          <w:szCs w:val="24"/>
          <w:lang w:val="fr-CH" w:eastAsia="fr-FR"/>
        </w:rPr>
        <w:t>Arrivée</w:t>
      </w:r>
      <w:r w:rsidR="001E1F5B" w:rsidRPr="0053630E">
        <w:rPr>
          <w:rFonts w:asciiTheme="minorHAnsi" w:hAnsiTheme="minorHAnsi" w:cstheme="majorBidi"/>
          <w:b/>
          <w:szCs w:val="24"/>
          <w:lang w:val="fr-CH" w:eastAsia="fr-FR"/>
        </w:rPr>
        <w:t xml:space="preserve"> et transport</w:t>
      </w:r>
    </w:p>
    <w:p w:rsidR="001E1F5B" w:rsidRPr="001E1F5B" w:rsidRDefault="001E1F5B" w:rsidP="001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Theme="minorHAnsi" w:hAnsiTheme="minorHAnsi" w:cstheme="majorBidi"/>
          <w:szCs w:val="24"/>
          <w:lang w:val="fr-CH" w:eastAsia="fr-FR"/>
        </w:rPr>
      </w:pPr>
      <w:r w:rsidRPr="001E1F5B">
        <w:rPr>
          <w:rFonts w:asciiTheme="minorHAnsi" w:hAnsiTheme="minorHAnsi" w:cstheme="majorBidi"/>
          <w:szCs w:val="24"/>
          <w:lang w:val="fr-CH" w:eastAsia="fr-FR"/>
        </w:rPr>
        <w:t>Le transport des participants est pris en charge entre l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aéroport et les hôtels de la liste indiquée, ainsi qu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entre ces hôtels et le lieu de réunion.</w:t>
      </w:r>
    </w:p>
    <w:p w:rsidR="001E1F5B" w:rsidRPr="00D328FC" w:rsidRDefault="001E1F5B" w:rsidP="00D32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ajorBidi"/>
          <w:szCs w:val="24"/>
          <w:lang w:val="fr-CH" w:eastAsia="fr-FR"/>
        </w:rPr>
      </w:pPr>
      <w:r w:rsidRPr="00D328FC">
        <w:rPr>
          <w:rFonts w:asciiTheme="minorHAnsi" w:hAnsiTheme="minorHAnsi" w:cstheme="majorBidi"/>
          <w:szCs w:val="24"/>
          <w:lang w:val="fr-CH" w:eastAsia="fr-FR"/>
        </w:rPr>
        <w:t>Afin de garantir l</w:t>
      </w:r>
      <w:r w:rsidR="006D4163" w:rsidRPr="00D328FC">
        <w:rPr>
          <w:rFonts w:asciiTheme="minorHAnsi" w:hAnsiTheme="minorHAnsi" w:cstheme="majorBidi"/>
          <w:szCs w:val="24"/>
          <w:lang w:val="fr-CH" w:eastAsia="fr-FR"/>
        </w:rPr>
        <w:t>'</w:t>
      </w:r>
      <w:r w:rsidRPr="00D328FC">
        <w:rPr>
          <w:rFonts w:asciiTheme="minorHAnsi" w:hAnsiTheme="minorHAnsi" w:cstheme="majorBidi"/>
          <w:szCs w:val="24"/>
          <w:lang w:val="fr-CH" w:eastAsia="fr-FR"/>
        </w:rPr>
        <w:t>efficacité du transport, les participants sont invités à communiquer les renseignements relatifs à leurs vols aux contacts indiqués de l</w:t>
      </w:r>
      <w:r w:rsidR="006D4163" w:rsidRPr="00D328FC">
        <w:rPr>
          <w:rFonts w:asciiTheme="minorHAnsi" w:hAnsiTheme="minorHAnsi" w:cstheme="majorBidi"/>
          <w:szCs w:val="24"/>
          <w:lang w:val="fr-CH" w:eastAsia="fr-FR"/>
        </w:rPr>
        <w:t>'</w:t>
      </w:r>
      <w:r w:rsidRPr="00D328FC">
        <w:rPr>
          <w:rFonts w:asciiTheme="minorHAnsi" w:hAnsiTheme="minorHAnsi" w:cstheme="majorBidi"/>
          <w:szCs w:val="24"/>
          <w:lang w:val="fr-CH" w:eastAsia="fr-FR"/>
        </w:rPr>
        <w:t>ARTCI, en retournant le formulaire relatif au transport (formulaire 2) au moins deux semaines avant leur date d</w:t>
      </w:r>
      <w:r w:rsidR="006D4163" w:rsidRPr="00D328FC">
        <w:rPr>
          <w:rFonts w:asciiTheme="minorHAnsi" w:hAnsiTheme="minorHAnsi" w:cstheme="majorBidi"/>
          <w:szCs w:val="24"/>
          <w:lang w:val="fr-CH" w:eastAsia="fr-FR"/>
        </w:rPr>
        <w:t>'</w:t>
      </w:r>
      <w:r w:rsidRPr="00D328FC">
        <w:rPr>
          <w:rFonts w:asciiTheme="minorHAnsi" w:hAnsiTheme="minorHAnsi" w:cstheme="majorBidi"/>
          <w:szCs w:val="24"/>
          <w:lang w:val="fr-CH" w:eastAsia="fr-FR"/>
        </w:rPr>
        <w:t>arrivée. Le transport n</w:t>
      </w:r>
      <w:r w:rsidR="006D4163" w:rsidRPr="00D328FC">
        <w:rPr>
          <w:rFonts w:asciiTheme="minorHAnsi" w:hAnsiTheme="minorHAnsi" w:cstheme="majorBidi"/>
          <w:szCs w:val="24"/>
          <w:lang w:val="fr-CH" w:eastAsia="fr-FR"/>
        </w:rPr>
        <w:t>'</w:t>
      </w:r>
      <w:r w:rsidRPr="00D328FC">
        <w:rPr>
          <w:rFonts w:asciiTheme="minorHAnsi" w:hAnsiTheme="minorHAnsi" w:cstheme="majorBidi"/>
          <w:szCs w:val="24"/>
          <w:lang w:val="fr-CH" w:eastAsia="fr-FR"/>
        </w:rPr>
        <w:t>est pas assuré pour les participants ayant choisi d</w:t>
      </w:r>
      <w:r w:rsidR="006D4163" w:rsidRPr="00D328FC">
        <w:rPr>
          <w:rFonts w:asciiTheme="minorHAnsi" w:hAnsiTheme="minorHAnsi" w:cstheme="majorBidi"/>
          <w:szCs w:val="24"/>
          <w:lang w:val="fr-CH" w:eastAsia="fr-FR"/>
        </w:rPr>
        <w:t>'</w:t>
      </w:r>
      <w:r w:rsidRPr="00D328FC">
        <w:rPr>
          <w:rFonts w:asciiTheme="minorHAnsi" w:hAnsiTheme="minorHAnsi" w:cstheme="majorBidi"/>
          <w:szCs w:val="24"/>
          <w:lang w:val="fr-CH" w:eastAsia="fr-FR"/>
        </w:rPr>
        <w:t>autres hôtels que ceux figurant dans la liste.</w:t>
      </w:r>
    </w:p>
    <w:p w:rsidR="00C156D3" w:rsidRDefault="0053630E" w:rsidP="00C156D3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0"/>
        <w:jc w:val="both"/>
        <w:rPr>
          <w:rFonts w:asciiTheme="minorHAnsi" w:hAnsiTheme="minorHAnsi" w:cstheme="majorBidi"/>
          <w:b/>
          <w:szCs w:val="24"/>
          <w:lang w:val="fr-CH" w:eastAsia="fr-FR"/>
        </w:rPr>
      </w:pPr>
      <w:r>
        <w:rPr>
          <w:rFonts w:asciiTheme="minorHAnsi" w:hAnsiTheme="minorHAnsi" w:cstheme="majorBidi"/>
          <w:b/>
          <w:szCs w:val="24"/>
          <w:lang w:val="fr-CH" w:eastAsia="fr-FR"/>
        </w:rPr>
        <w:t>7</w:t>
      </w:r>
      <w:r>
        <w:rPr>
          <w:rFonts w:asciiTheme="minorHAnsi" w:hAnsiTheme="minorHAnsi" w:cstheme="majorBidi"/>
          <w:b/>
          <w:szCs w:val="24"/>
          <w:lang w:val="fr-CH" w:eastAsia="fr-FR"/>
        </w:rPr>
        <w:tab/>
      </w:r>
      <w:r w:rsidR="001E1F5B" w:rsidRPr="0053630E">
        <w:rPr>
          <w:rFonts w:asciiTheme="minorHAnsi" w:hAnsiTheme="minorHAnsi" w:cstheme="majorBidi"/>
          <w:b/>
          <w:szCs w:val="24"/>
          <w:lang w:val="fr-CH" w:eastAsia="fr-FR"/>
        </w:rPr>
        <w:t>Divers</w:t>
      </w:r>
    </w:p>
    <w:p w:rsidR="00C156D3" w:rsidRDefault="001E1F5B" w:rsidP="00C156D3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360" w:after="240"/>
        <w:ind w:left="0"/>
        <w:contextualSpacing w:val="0"/>
        <w:jc w:val="both"/>
        <w:rPr>
          <w:rFonts w:asciiTheme="minorHAnsi" w:eastAsia="Times New Roman" w:hAnsiTheme="minorHAnsi" w:cstheme="majorBidi"/>
          <w:b/>
          <w:szCs w:val="24"/>
          <w:u w:val="single"/>
          <w:lang w:val="fr-CH" w:eastAsia="fr-FR"/>
        </w:rPr>
      </w:pPr>
      <w:r w:rsidRPr="00C156D3">
        <w:rPr>
          <w:rFonts w:asciiTheme="minorHAnsi" w:eastAsia="Times New Roman" w:hAnsiTheme="minorHAnsi" w:cstheme="majorBidi"/>
          <w:b/>
          <w:szCs w:val="24"/>
          <w:u w:val="single"/>
          <w:lang w:val="fr-CH" w:eastAsia="fr-FR"/>
        </w:rPr>
        <w:t>Interprétation</w:t>
      </w:r>
    </w:p>
    <w:p w:rsidR="001E1F5B" w:rsidRPr="00C156D3" w:rsidRDefault="001E1F5B" w:rsidP="00C156D3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0"/>
        <w:jc w:val="both"/>
        <w:rPr>
          <w:rFonts w:asciiTheme="minorHAnsi" w:hAnsiTheme="minorHAnsi" w:cstheme="majorBidi"/>
          <w:b/>
          <w:szCs w:val="24"/>
          <w:lang w:val="fr-CH" w:eastAsia="fr-FR"/>
        </w:rPr>
      </w:pPr>
      <w:r w:rsidRPr="001E1F5B">
        <w:rPr>
          <w:rFonts w:asciiTheme="minorHAnsi" w:hAnsiTheme="minorHAnsi" w:cstheme="majorBidi"/>
          <w:szCs w:val="24"/>
          <w:lang w:val="fr-CH" w:eastAsia="fr-FR"/>
        </w:rPr>
        <w:t>Un service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interprétation simultanée (français et anglais) sera assuré pour l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atelier et la réunion du SG3RG-AFR.</w:t>
      </w:r>
    </w:p>
    <w:p w:rsidR="001E1F5B" w:rsidRPr="001E1F5B" w:rsidRDefault="001E1F5B" w:rsidP="001E1F5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ajorBidi"/>
          <w:b/>
          <w:szCs w:val="24"/>
          <w:u w:val="single"/>
          <w:lang w:val="fr-CH" w:eastAsia="fr-FR"/>
        </w:rPr>
      </w:pPr>
      <w:r w:rsidRPr="001E1F5B">
        <w:rPr>
          <w:rFonts w:asciiTheme="minorHAnsi" w:hAnsiTheme="minorHAnsi" w:cstheme="majorBidi"/>
          <w:b/>
          <w:szCs w:val="24"/>
          <w:u w:val="single"/>
          <w:lang w:val="fr-CH" w:eastAsia="fr-FR"/>
        </w:rPr>
        <w:t>Change</w:t>
      </w:r>
    </w:p>
    <w:p w:rsidR="001E1F5B" w:rsidRPr="001E1F5B" w:rsidRDefault="001E1F5B" w:rsidP="001E1F5B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 w:cstheme="majorBidi"/>
          <w:szCs w:val="24"/>
          <w:lang w:val="fr-CH" w:eastAsia="fr-FR"/>
        </w:rPr>
      </w:pPr>
      <w:r w:rsidRPr="001E1F5B">
        <w:rPr>
          <w:rFonts w:asciiTheme="minorHAnsi" w:hAnsiTheme="minorHAnsi" w:cstheme="majorBidi"/>
          <w:szCs w:val="24"/>
          <w:lang w:val="fr-CH" w:eastAsia="fr-FR"/>
        </w:rPr>
        <w:t>La monnaie officielle de la Côte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Ivoire est le Franc CFA (XOF).</w:t>
      </w:r>
    </w:p>
    <w:p w:rsidR="001E1F5B" w:rsidRPr="001E1F5B" w:rsidRDefault="001E1F5B" w:rsidP="00D328FC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rPr>
          <w:rFonts w:asciiTheme="minorHAnsi" w:eastAsia="SimSun" w:hAnsiTheme="minorHAnsi" w:cstheme="majorBidi"/>
          <w:bCs/>
          <w:color w:val="000000"/>
          <w:szCs w:val="24"/>
          <w:lang w:val="fr-CH" w:eastAsia="zh-CN"/>
        </w:rPr>
      </w:pPr>
      <w:r w:rsidRPr="001E1F5B">
        <w:rPr>
          <w:rFonts w:asciiTheme="minorHAnsi" w:hAnsiTheme="minorHAnsi" w:cstheme="majorBidi"/>
          <w:b/>
          <w:szCs w:val="24"/>
          <w:lang w:val="fr-CH" w:eastAsia="fr-FR"/>
        </w:rPr>
        <w:t xml:space="preserve">1 EURO </w:t>
      </w:r>
      <w:r w:rsidRPr="001E1F5B">
        <w:rPr>
          <w:rFonts w:asciiTheme="minorHAnsi" w:hAnsiTheme="minorHAnsi" w:cstheme="majorBidi"/>
          <w:szCs w:val="24"/>
          <w:lang w:val="fr-CH" w:eastAsia="fr-FR"/>
        </w:rPr>
        <w:t>= 655</w:t>
      </w:r>
      <w:r w:rsidR="00D328FC">
        <w:rPr>
          <w:rFonts w:asciiTheme="minorHAnsi" w:hAnsiTheme="minorHAnsi" w:cstheme="majorBidi"/>
          <w:szCs w:val="24"/>
          <w:lang w:val="fr-CH" w:eastAsia="fr-FR"/>
        </w:rPr>
        <w:t>,</w:t>
      </w:r>
      <w:r w:rsidRPr="001E1F5B">
        <w:rPr>
          <w:rFonts w:asciiTheme="minorHAnsi" w:hAnsiTheme="minorHAnsi" w:cstheme="majorBidi"/>
          <w:szCs w:val="24"/>
          <w:lang w:val="fr-CH" w:eastAsia="fr-FR"/>
        </w:rPr>
        <w:t>957 XOF</w:t>
      </w:r>
    </w:p>
    <w:p w:rsidR="001E1F5B" w:rsidRPr="001E1F5B" w:rsidRDefault="001E1F5B" w:rsidP="001E1F5B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ind w:left="0" w:firstLine="0"/>
        <w:rPr>
          <w:rFonts w:asciiTheme="minorHAnsi" w:hAnsiTheme="minorHAnsi" w:cstheme="majorBidi"/>
          <w:szCs w:val="24"/>
          <w:lang w:val="fr-CH"/>
        </w:rPr>
      </w:pPr>
      <w:r w:rsidRPr="001E1F5B">
        <w:rPr>
          <w:rFonts w:asciiTheme="minorHAnsi" w:hAnsiTheme="minorHAnsi" w:cstheme="majorBidi"/>
          <w:b/>
          <w:bCs/>
          <w:szCs w:val="24"/>
          <w:lang w:val="fr-CH"/>
        </w:rPr>
        <w:t>1 USD</w:t>
      </w:r>
      <w:r w:rsidR="0053630E">
        <w:rPr>
          <w:rFonts w:asciiTheme="minorHAnsi" w:hAnsiTheme="minorHAnsi" w:cstheme="majorBidi"/>
          <w:szCs w:val="24"/>
          <w:lang w:val="fr-CH"/>
        </w:rPr>
        <w:t xml:space="preserve"> = 587 XOF</w:t>
      </w:r>
    </w:p>
    <w:p w:rsidR="001E1F5B" w:rsidRPr="001E1F5B" w:rsidRDefault="001E1F5B" w:rsidP="001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fr-CH" w:eastAsia="fr-FR"/>
        </w:rPr>
      </w:pPr>
      <w:r w:rsidRPr="001E1F5B">
        <w:rPr>
          <w:rFonts w:asciiTheme="minorHAnsi" w:hAnsiTheme="minorHAnsi" w:cstheme="majorBidi"/>
          <w:szCs w:val="24"/>
          <w:lang w:val="fr-CH" w:eastAsia="fr-FR"/>
        </w:rPr>
        <w:lastRenderedPageBreak/>
        <w:t>Le Franc CFA peut être converti en Côte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Ivoire et à l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international.</w:t>
      </w:r>
    </w:p>
    <w:p w:rsidR="001E1F5B" w:rsidRPr="001E1F5B" w:rsidRDefault="001E1F5B" w:rsidP="00D32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color w:val="000000"/>
          <w:lang w:val="fr-CH"/>
        </w:rPr>
      </w:pPr>
      <w:r w:rsidRPr="001E1F5B">
        <w:rPr>
          <w:rFonts w:asciiTheme="minorHAnsi" w:hAnsiTheme="minorHAnsi"/>
          <w:color w:val="000000"/>
          <w:lang w:val="fr-CH"/>
        </w:rPr>
        <w:t>Il n</w:t>
      </w:r>
      <w:r w:rsidR="006D4163">
        <w:rPr>
          <w:rFonts w:asciiTheme="minorHAnsi" w:hAnsiTheme="minorHAnsi"/>
          <w:color w:val="000000"/>
          <w:lang w:val="fr-CH"/>
        </w:rPr>
        <w:t>'</w:t>
      </w:r>
      <w:r w:rsidRPr="001E1F5B">
        <w:rPr>
          <w:rFonts w:asciiTheme="minorHAnsi" w:hAnsiTheme="minorHAnsi"/>
          <w:color w:val="000000"/>
          <w:lang w:val="fr-CH"/>
        </w:rPr>
        <w:t>y a pas de limite au montant des devises qui peuvent être apportées en Côte d</w:t>
      </w:r>
      <w:r w:rsidR="006D4163">
        <w:rPr>
          <w:rFonts w:asciiTheme="minorHAnsi" w:hAnsiTheme="minorHAnsi"/>
          <w:color w:val="000000"/>
          <w:lang w:val="fr-CH"/>
        </w:rPr>
        <w:t>'</w:t>
      </w:r>
      <w:r w:rsidRPr="001E1F5B">
        <w:rPr>
          <w:rFonts w:asciiTheme="minorHAnsi" w:hAnsiTheme="minorHAnsi"/>
          <w:color w:val="000000"/>
          <w:lang w:val="fr-CH"/>
        </w:rPr>
        <w:t>Ivoire, mais elles doivent faire l</w:t>
      </w:r>
      <w:r w:rsidR="006D4163">
        <w:rPr>
          <w:rFonts w:asciiTheme="minorHAnsi" w:hAnsiTheme="minorHAnsi"/>
          <w:color w:val="000000"/>
          <w:lang w:val="fr-CH"/>
        </w:rPr>
        <w:t>'</w:t>
      </w:r>
      <w:r w:rsidRPr="001E1F5B">
        <w:rPr>
          <w:rFonts w:asciiTheme="minorHAnsi" w:hAnsiTheme="minorHAnsi"/>
          <w:color w:val="000000"/>
          <w:lang w:val="fr-CH"/>
        </w:rPr>
        <w:t>objet d</w:t>
      </w:r>
      <w:r w:rsidR="006D4163">
        <w:rPr>
          <w:rFonts w:asciiTheme="minorHAnsi" w:hAnsiTheme="minorHAnsi"/>
          <w:color w:val="000000"/>
          <w:lang w:val="fr-CH"/>
        </w:rPr>
        <w:t>'</w:t>
      </w:r>
      <w:r w:rsidRPr="001E1F5B">
        <w:rPr>
          <w:rFonts w:asciiTheme="minorHAnsi" w:hAnsiTheme="minorHAnsi"/>
          <w:color w:val="000000"/>
          <w:lang w:val="fr-CH"/>
        </w:rPr>
        <w:t>une déclaration à l</w:t>
      </w:r>
      <w:r w:rsidR="006D4163">
        <w:rPr>
          <w:rFonts w:asciiTheme="minorHAnsi" w:hAnsiTheme="minorHAnsi"/>
          <w:color w:val="000000"/>
          <w:lang w:val="fr-CH"/>
        </w:rPr>
        <w:t>'</w:t>
      </w:r>
      <w:r w:rsidRPr="001E1F5B">
        <w:rPr>
          <w:rFonts w:asciiTheme="minorHAnsi" w:hAnsiTheme="minorHAnsi"/>
          <w:color w:val="000000"/>
          <w:lang w:val="fr-CH"/>
        </w:rPr>
        <w:t>arrivée pour empêcher toute restriction concernant le même montant au retour. Les devises étrangères peuvent être échangées en argent liquide en Côte</w:t>
      </w:r>
      <w:r w:rsidR="00D328FC">
        <w:rPr>
          <w:rFonts w:asciiTheme="minorHAnsi" w:hAnsiTheme="minorHAnsi"/>
          <w:color w:val="000000"/>
          <w:lang w:val="fr-CH"/>
        </w:rPr>
        <w:t> </w:t>
      </w:r>
      <w:r w:rsidRPr="001E1F5B">
        <w:rPr>
          <w:rFonts w:asciiTheme="minorHAnsi" w:hAnsiTheme="minorHAnsi"/>
          <w:color w:val="000000"/>
          <w:lang w:val="fr-CH"/>
        </w:rPr>
        <w:t>d</w:t>
      </w:r>
      <w:r w:rsidR="006D4163">
        <w:rPr>
          <w:rFonts w:asciiTheme="minorHAnsi" w:hAnsiTheme="minorHAnsi"/>
          <w:color w:val="000000"/>
          <w:lang w:val="fr-CH"/>
        </w:rPr>
        <w:t>'</w:t>
      </w:r>
      <w:r w:rsidRPr="001E1F5B">
        <w:rPr>
          <w:rFonts w:asciiTheme="minorHAnsi" w:hAnsiTheme="minorHAnsi"/>
          <w:color w:val="000000"/>
          <w:lang w:val="fr-CH"/>
        </w:rPr>
        <w:t>Ivoire, dans les aéroports internationaux ou dans les villes principales. Les banques sont ouvertes tous les jours de 8 h</w:t>
      </w:r>
      <w:r w:rsidR="0053630E">
        <w:rPr>
          <w:rFonts w:asciiTheme="minorHAnsi" w:hAnsiTheme="minorHAnsi"/>
          <w:color w:val="000000"/>
          <w:lang w:val="fr-CH"/>
        </w:rPr>
        <w:t>eures</w:t>
      </w:r>
      <w:r w:rsidRPr="001E1F5B">
        <w:rPr>
          <w:rFonts w:asciiTheme="minorHAnsi" w:hAnsiTheme="minorHAnsi"/>
          <w:color w:val="000000"/>
          <w:lang w:val="fr-CH"/>
        </w:rPr>
        <w:t xml:space="preserve"> à 16 h</w:t>
      </w:r>
      <w:r w:rsidR="0053630E">
        <w:rPr>
          <w:rFonts w:asciiTheme="minorHAnsi" w:hAnsiTheme="minorHAnsi"/>
          <w:color w:val="000000"/>
          <w:lang w:val="fr-CH"/>
        </w:rPr>
        <w:t>eures</w:t>
      </w:r>
      <w:r w:rsidRPr="001E1F5B">
        <w:rPr>
          <w:rFonts w:asciiTheme="minorHAnsi" w:hAnsiTheme="minorHAnsi"/>
          <w:color w:val="000000"/>
          <w:lang w:val="fr-CH"/>
        </w:rPr>
        <w:t>, du lundi au vendredi. Toutes les cartes de crédit sont acceptées.</w:t>
      </w:r>
    </w:p>
    <w:p w:rsidR="001E1F5B" w:rsidRPr="001E1F5B" w:rsidRDefault="001E1F5B" w:rsidP="0053630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ajorBidi"/>
          <w:b/>
          <w:szCs w:val="24"/>
          <w:u w:val="single"/>
          <w:lang w:val="fr-CH" w:eastAsia="fr-FR"/>
        </w:rPr>
      </w:pPr>
      <w:r w:rsidRPr="001E1F5B">
        <w:rPr>
          <w:rFonts w:asciiTheme="minorHAnsi" w:hAnsiTheme="minorHAnsi" w:cstheme="majorBidi"/>
          <w:b/>
          <w:szCs w:val="24"/>
          <w:u w:val="single"/>
          <w:lang w:val="fr-CH" w:eastAsia="fr-FR"/>
        </w:rPr>
        <w:t>Climat</w:t>
      </w:r>
    </w:p>
    <w:p w:rsidR="001E1F5B" w:rsidRPr="001E1F5B" w:rsidRDefault="001E1F5B" w:rsidP="00D328F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fr-CH" w:eastAsia="fr-FR"/>
        </w:rPr>
      </w:pPr>
      <w:r w:rsidRPr="001E1F5B">
        <w:rPr>
          <w:rFonts w:asciiTheme="minorHAnsi" w:hAnsiTheme="minorHAnsi" w:cstheme="majorBidi"/>
          <w:szCs w:val="24"/>
          <w:lang w:val="fr-CH" w:eastAsia="fr-FR"/>
        </w:rPr>
        <w:t>La Côte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Ivoire conna</w:t>
      </w:r>
      <w:r w:rsidR="00D328FC">
        <w:rPr>
          <w:rFonts w:asciiTheme="minorHAnsi" w:hAnsiTheme="minorHAnsi" w:cstheme="majorBidi"/>
          <w:szCs w:val="24"/>
          <w:lang w:val="fr-CH" w:eastAsia="fr-FR"/>
        </w:rPr>
        <w:t>î</w:t>
      </w:r>
      <w:r w:rsidRPr="001E1F5B">
        <w:rPr>
          <w:rFonts w:asciiTheme="minorHAnsi" w:hAnsiTheme="minorHAnsi" w:cstheme="majorBidi"/>
          <w:szCs w:val="24"/>
          <w:lang w:val="fr-CH" w:eastAsia="fr-FR"/>
        </w:rPr>
        <w:t>t un climat tropical et humide, avec une saison de pluie (de mai à juillet), et une saison sèche (de décembre à avril). En janvier, le climat est variable. Les températures moyennes oscillent entre 24</w:t>
      </w:r>
      <w:r w:rsidR="009868B1">
        <w:rPr>
          <w:rFonts w:asciiTheme="minorHAnsi" w:hAnsiTheme="minorHAnsi" w:cstheme="majorBidi"/>
          <w:szCs w:val="24"/>
          <w:lang w:val="fr-CH" w:eastAsia="fr-FR"/>
        </w:rPr>
        <w:t> </w:t>
      </w:r>
      <w:r w:rsidRPr="001E1F5B">
        <w:rPr>
          <w:rFonts w:asciiTheme="minorHAnsi" w:hAnsiTheme="minorHAnsi" w:cstheme="majorBidi"/>
          <w:szCs w:val="24"/>
          <w:lang w:val="fr-CH" w:eastAsia="fr-FR"/>
        </w:rPr>
        <w:t>°C et 32</w:t>
      </w:r>
      <w:r w:rsidR="009868B1">
        <w:rPr>
          <w:rFonts w:asciiTheme="minorHAnsi" w:hAnsiTheme="minorHAnsi" w:cstheme="majorBidi"/>
          <w:szCs w:val="24"/>
          <w:lang w:val="fr-CH" w:eastAsia="fr-FR"/>
        </w:rPr>
        <w:t> </w:t>
      </w:r>
      <w:r w:rsidRPr="001E1F5B">
        <w:rPr>
          <w:rFonts w:asciiTheme="minorHAnsi" w:hAnsiTheme="minorHAnsi" w:cstheme="majorBidi"/>
          <w:szCs w:val="24"/>
          <w:lang w:val="fr-CH" w:eastAsia="fr-FR"/>
        </w:rPr>
        <w:t>°C; elles pourront toutefois tomber à 15</w:t>
      </w:r>
      <w:r w:rsidR="009868B1">
        <w:rPr>
          <w:rFonts w:asciiTheme="minorHAnsi" w:hAnsiTheme="minorHAnsi" w:cstheme="majorBidi"/>
          <w:szCs w:val="24"/>
          <w:lang w:val="fr-CH" w:eastAsia="fr-FR"/>
        </w:rPr>
        <w:t> </w:t>
      </w:r>
      <w:r w:rsidRPr="001E1F5B">
        <w:rPr>
          <w:rFonts w:asciiTheme="minorHAnsi" w:hAnsiTheme="minorHAnsi" w:cstheme="majorBidi"/>
          <w:szCs w:val="24"/>
          <w:lang w:val="fr-CH" w:eastAsia="fr-FR"/>
        </w:rPr>
        <w:t>°C ou encore atteindre 33</w:t>
      </w:r>
      <w:r w:rsidR="009868B1">
        <w:rPr>
          <w:rFonts w:asciiTheme="minorHAnsi" w:hAnsiTheme="minorHAnsi" w:cstheme="majorBidi"/>
          <w:szCs w:val="24"/>
          <w:lang w:val="fr-CH" w:eastAsia="fr-FR"/>
        </w:rPr>
        <w:t> </w:t>
      </w:r>
      <w:r w:rsidRPr="001E1F5B">
        <w:rPr>
          <w:rFonts w:asciiTheme="minorHAnsi" w:hAnsiTheme="minorHAnsi" w:cstheme="majorBidi"/>
          <w:szCs w:val="24"/>
          <w:lang w:val="fr-CH" w:eastAsia="fr-FR"/>
        </w:rPr>
        <w:t>°C.</w:t>
      </w:r>
    </w:p>
    <w:p w:rsidR="001E1F5B" w:rsidRPr="001E1F5B" w:rsidRDefault="00B81EE2" w:rsidP="001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fr-CH" w:eastAsia="fr-FR"/>
        </w:rPr>
      </w:pPr>
      <w:r>
        <w:rPr>
          <w:rFonts w:asciiTheme="minorHAnsi" w:hAnsiTheme="minorHAnsi" w:cstheme="majorBidi"/>
          <w:b/>
          <w:szCs w:val="24"/>
          <w:u w:val="single"/>
          <w:lang w:val="fr-CH" w:eastAsia="fr-FR"/>
        </w:rPr>
        <w:t>E</w:t>
      </w:r>
      <w:r w:rsidR="001E1F5B" w:rsidRPr="001E1F5B">
        <w:rPr>
          <w:rFonts w:asciiTheme="minorHAnsi" w:hAnsiTheme="minorHAnsi" w:cstheme="majorBidi"/>
          <w:b/>
          <w:szCs w:val="24"/>
          <w:u w:val="single"/>
          <w:lang w:val="fr-CH" w:eastAsia="fr-FR"/>
        </w:rPr>
        <w:t>lectricité</w:t>
      </w:r>
    </w:p>
    <w:p w:rsidR="001E1F5B" w:rsidRPr="001E1F5B" w:rsidRDefault="001E1F5B" w:rsidP="00B8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fr-CH" w:eastAsia="fr-FR"/>
        </w:rPr>
      </w:pPr>
      <w:r w:rsidRPr="001E1F5B">
        <w:rPr>
          <w:rFonts w:asciiTheme="minorHAnsi" w:hAnsiTheme="minorHAnsi" w:cstheme="majorBidi"/>
          <w:szCs w:val="24"/>
          <w:lang w:val="fr-CH" w:eastAsia="fr-FR"/>
        </w:rPr>
        <w:t>En Côte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 xml:space="preserve">Ivoire, </w:t>
      </w:r>
      <w:r w:rsidR="00B81EE2">
        <w:rPr>
          <w:rFonts w:asciiTheme="minorHAnsi" w:hAnsiTheme="minorHAnsi" w:cstheme="majorBidi"/>
          <w:szCs w:val="24"/>
          <w:lang w:val="fr-CH" w:eastAsia="fr-FR"/>
        </w:rPr>
        <w:t>la tension</w:t>
      </w:r>
      <w:r w:rsidRPr="001E1F5B">
        <w:rPr>
          <w:rFonts w:asciiTheme="minorHAnsi" w:hAnsiTheme="minorHAnsi" w:cstheme="majorBidi"/>
          <w:szCs w:val="24"/>
          <w:lang w:val="fr-CH" w:eastAsia="fr-FR"/>
        </w:rPr>
        <w:t xml:space="preserve"> est de 220/240 Volts. Bien que la plupart des hôtels aient des adaptateurs à disposition, il est recommandé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apporter son propre adaptateur secteur.</w:t>
      </w:r>
    </w:p>
    <w:p w:rsidR="001E1F5B" w:rsidRPr="001E1F5B" w:rsidRDefault="001E1F5B" w:rsidP="001E1F5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ajorBidi"/>
          <w:b/>
          <w:szCs w:val="24"/>
          <w:u w:val="single"/>
          <w:lang w:val="fr-CH" w:eastAsia="fr-FR"/>
        </w:rPr>
      </w:pPr>
      <w:r w:rsidRPr="001E1F5B">
        <w:rPr>
          <w:rFonts w:asciiTheme="minorHAnsi" w:hAnsiTheme="minorHAnsi" w:cstheme="majorBidi"/>
          <w:b/>
          <w:szCs w:val="24"/>
          <w:u w:val="single"/>
          <w:lang w:val="fr-CH" w:eastAsia="fr-FR"/>
        </w:rPr>
        <w:t>Eau</w:t>
      </w:r>
    </w:p>
    <w:p w:rsidR="001E1F5B" w:rsidRPr="001E1F5B" w:rsidRDefault="001E1F5B" w:rsidP="001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fr-CH" w:eastAsia="fr-FR"/>
        </w:rPr>
      </w:pPr>
      <w:r w:rsidRPr="001E1F5B">
        <w:rPr>
          <w:rFonts w:asciiTheme="minorHAnsi" w:hAnsiTheme="minorHAnsi" w:cstheme="majorBidi"/>
          <w:szCs w:val="24"/>
          <w:lang w:val="fr-CH" w:eastAsia="fr-FR"/>
        </w:rPr>
        <w:t>Bien que l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eau du robinet soit potable, nous vous recommandons de boire de l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eau minérale.</w:t>
      </w:r>
    </w:p>
    <w:p w:rsidR="001E1F5B" w:rsidRPr="001E1F5B" w:rsidRDefault="001E1F5B" w:rsidP="001E1F5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ajorBidi"/>
          <w:b/>
          <w:szCs w:val="24"/>
          <w:u w:val="single"/>
          <w:lang w:val="fr-CH" w:eastAsia="fr-FR"/>
        </w:rPr>
      </w:pPr>
      <w:r w:rsidRPr="001E1F5B">
        <w:rPr>
          <w:rFonts w:asciiTheme="minorHAnsi" w:hAnsiTheme="minorHAnsi" w:cstheme="majorBidi"/>
          <w:b/>
          <w:szCs w:val="24"/>
          <w:u w:val="single"/>
          <w:lang w:val="fr-CH" w:eastAsia="fr-FR"/>
        </w:rPr>
        <w:t>Fuseau horaire</w:t>
      </w:r>
    </w:p>
    <w:p w:rsidR="001E1F5B" w:rsidRPr="001E1F5B" w:rsidRDefault="001E1F5B" w:rsidP="001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val="fr-CH" w:eastAsia="fr-FR"/>
        </w:rPr>
      </w:pPr>
      <w:r w:rsidRPr="001E1F5B">
        <w:rPr>
          <w:rFonts w:asciiTheme="minorHAnsi" w:hAnsiTheme="minorHAnsi" w:cstheme="majorBidi"/>
          <w:szCs w:val="24"/>
          <w:lang w:val="fr-CH" w:eastAsia="fr-FR"/>
        </w:rPr>
        <w:t>En Côte d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Ivoire, le fuseau horaire est l</w:t>
      </w:r>
      <w:r w:rsidR="006D4163">
        <w:rPr>
          <w:rFonts w:asciiTheme="minorHAnsi" w:hAnsiTheme="minorHAnsi" w:cstheme="majorBidi"/>
          <w:szCs w:val="24"/>
          <w:lang w:val="fr-CH" w:eastAsia="fr-FR"/>
        </w:rPr>
        <w:t>'</w:t>
      </w:r>
      <w:r w:rsidRPr="001E1F5B">
        <w:rPr>
          <w:rFonts w:asciiTheme="minorHAnsi" w:hAnsiTheme="minorHAnsi" w:cstheme="majorBidi"/>
          <w:szCs w:val="24"/>
          <w:lang w:val="fr-CH" w:eastAsia="fr-FR"/>
        </w:rPr>
        <w:t>heure du méridien de Greenwich (GMT).</w:t>
      </w:r>
    </w:p>
    <w:p w:rsidR="00D328FC" w:rsidRDefault="00D328FC" w:rsidP="001E1F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Cs w:val="24"/>
          <w:lang w:val="fr-CH"/>
        </w:rPr>
        <w:sectPr w:rsidR="00D328FC" w:rsidSect="001E1F5B">
          <w:footerReference w:type="first" r:id="rId32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1E1F5B" w:rsidRPr="001E1F5B" w:rsidRDefault="001E1F5B" w:rsidP="001E1F5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rFonts w:asciiTheme="minorHAnsi" w:hAnsiTheme="minorHAnsi"/>
          <w:b/>
          <w:bCs/>
          <w:lang w:val="fr-CH"/>
        </w:rPr>
      </w:pPr>
      <w:r w:rsidRPr="001E1F5B">
        <w:rPr>
          <w:rFonts w:asciiTheme="minorHAnsi" w:hAnsiTheme="minorHAnsi"/>
          <w:b/>
          <w:bCs/>
          <w:lang w:val="fr-CH"/>
        </w:rPr>
        <w:lastRenderedPageBreak/>
        <w:t>FORMULAIRE 2 – ARRIVÉE ET TRANSPORT JUSQU</w:t>
      </w:r>
      <w:r w:rsidR="006D4163">
        <w:rPr>
          <w:rFonts w:asciiTheme="minorHAnsi" w:hAnsiTheme="minorHAnsi"/>
          <w:b/>
          <w:bCs/>
          <w:lang w:val="fr-CH"/>
        </w:rPr>
        <w:t>'</w:t>
      </w:r>
      <w:r w:rsidRPr="001E1F5B">
        <w:rPr>
          <w:rFonts w:asciiTheme="minorHAnsi" w:hAnsiTheme="minorHAnsi"/>
          <w:b/>
          <w:bCs/>
          <w:lang w:val="fr-CH"/>
        </w:rPr>
        <w:t>À L</w:t>
      </w:r>
      <w:r w:rsidR="006D4163">
        <w:rPr>
          <w:rFonts w:asciiTheme="minorHAnsi" w:hAnsiTheme="minorHAnsi"/>
          <w:b/>
          <w:bCs/>
          <w:lang w:val="fr-CH"/>
        </w:rPr>
        <w:t>'</w:t>
      </w:r>
      <w:r w:rsidRPr="001E1F5B">
        <w:rPr>
          <w:rFonts w:asciiTheme="minorHAnsi" w:hAnsiTheme="minorHAnsi"/>
          <w:b/>
          <w:bCs/>
          <w:lang w:val="fr-CH"/>
        </w:rPr>
        <w:t>HÔTEL</w:t>
      </w:r>
    </w:p>
    <w:p w:rsidR="001E1F5B" w:rsidRPr="001E1F5B" w:rsidRDefault="001E1F5B" w:rsidP="001E1F5B">
      <w:pPr>
        <w:spacing w:before="240"/>
        <w:jc w:val="center"/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lang w:val="fr-CH"/>
        </w:rPr>
        <w:t>(joint à la Lettre collective TSB 4/</w:t>
      </w:r>
      <w:r w:rsidRPr="001E1F5B">
        <w:rPr>
          <w:rFonts w:asciiTheme="minorHAnsi" w:hAnsiTheme="minorHAnsi"/>
          <w:bCs/>
          <w:lang w:val="fr-CH"/>
        </w:rPr>
        <w:t>SG3RG-AFR</w:t>
      </w:r>
      <w:r w:rsidRPr="001E1F5B">
        <w:rPr>
          <w:rFonts w:asciiTheme="minorHAnsi" w:hAnsiTheme="minorHAnsi"/>
          <w:lang w:val="fr-CH"/>
        </w:rPr>
        <w:t>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"/>
        <w:gridCol w:w="1151"/>
        <w:gridCol w:w="7306"/>
        <w:gridCol w:w="1162"/>
      </w:tblGrid>
      <w:tr w:rsidR="001E1F5B" w:rsidRPr="001E1F5B" w:rsidTr="001E1F5B">
        <w:trPr>
          <w:gridBefore w:val="1"/>
          <w:wBefore w:w="26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  <w:sz w:val="16"/>
              </w:rPr>
            </w:pPr>
            <w:r w:rsidRPr="001E1F5B">
              <w:rPr>
                <w:rFonts w:asciiTheme="minorHAnsi" w:hAnsiTheme="minorHAnsi"/>
                <w:noProof/>
                <w:sz w:val="16"/>
                <w:lang w:val="en-GB" w:eastAsia="zh-CN"/>
              </w:rPr>
              <w:drawing>
                <wp:inline distT="0" distB="0" distL="0" distR="0" wp14:anchorId="0050362E" wp14:editId="203B3045">
                  <wp:extent cx="628650" cy="666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E1F5B" w:rsidRPr="001E1F5B" w:rsidRDefault="001E1F5B" w:rsidP="00D328FC">
            <w:pPr>
              <w:spacing w:before="60"/>
              <w:jc w:val="center"/>
              <w:rPr>
                <w:rFonts w:asciiTheme="minorHAnsi" w:hAnsiTheme="minorHAnsi"/>
                <w:b/>
                <w:bCs/>
                <w:lang w:val="fr-CH"/>
              </w:rPr>
            </w:pPr>
            <w:r w:rsidRPr="001E1F5B">
              <w:rPr>
                <w:rFonts w:asciiTheme="minorHAnsi" w:hAnsiTheme="minorHAnsi"/>
                <w:b/>
                <w:bCs/>
                <w:lang w:val="fr-CH"/>
              </w:rPr>
              <w:t>Réunion du Groupe SG3RG-AFR de l</w:t>
            </w:r>
            <w:r w:rsidR="006D4163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1E1F5B">
              <w:rPr>
                <w:rFonts w:asciiTheme="minorHAnsi" w:hAnsiTheme="minorHAnsi"/>
                <w:b/>
                <w:bCs/>
                <w:lang w:val="fr-CH"/>
              </w:rPr>
              <w:t>UIT-T et Forum associé du BDT</w:t>
            </w:r>
          </w:p>
          <w:p w:rsidR="001E1F5B" w:rsidRPr="001E1F5B" w:rsidRDefault="001E1F5B" w:rsidP="001E1F5B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1E1F5B">
              <w:rPr>
                <w:rFonts w:asciiTheme="minorHAnsi" w:hAnsiTheme="minorHAnsi"/>
                <w:b/>
                <w:bCs/>
              </w:rPr>
              <w:t>Abidjan, Côte d</w:t>
            </w:r>
            <w:r w:rsidR="006D4163">
              <w:rPr>
                <w:rFonts w:asciiTheme="minorHAnsi" w:hAnsiTheme="minorHAnsi"/>
                <w:b/>
                <w:bCs/>
              </w:rPr>
              <w:t>'</w:t>
            </w:r>
            <w:r w:rsidRPr="001E1F5B">
              <w:rPr>
                <w:rFonts w:asciiTheme="minorHAnsi" w:hAnsiTheme="minorHAnsi"/>
                <w:b/>
                <w:bCs/>
              </w:rPr>
              <w:t>Ivoire, 18-21</w:t>
            </w:r>
            <w:r w:rsidRPr="001E1F5B">
              <w:rPr>
                <w:rFonts w:asciiTheme="minorHAnsi" w:hAnsiTheme="minorHAnsi"/>
                <w:b/>
                <w:bCs/>
                <w:lang w:val="fr-CH"/>
              </w:rPr>
              <w:t xml:space="preserve"> janvier</w:t>
            </w:r>
            <w:r w:rsidRPr="001E1F5B">
              <w:rPr>
                <w:rFonts w:asciiTheme="minorHAnsi" w:hAnsiTheme="minorHAnsi"/>
                <w:b/>
                <w:bCs/>
              </w:rPr>
              <w:t xml:space="preserve"> 2016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E1F5B" w:rsidRPr="001E1F5B" w:rsidRDefault="001E1F5B" w:rsidP="001E1F5B">
            <w:pPr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  <w:noProof/>
                <w:lang w:val="en-GB" w:eastAsia="zh-CN"/>
              </w:rPr>
              <w:drawing>
                <wp:inline distT="0" distB="0" distL="0" distR="0" wp14:anchorId="19B78B55" wp14:editId="3168E996">
                  <wp:extent cx="628650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F5B" w:rsidRPr="001E1F5B" w:rsidTr="001E1F5B">
        <w:tc>
          <w:tcPr>
            <w:tcW w:w="9645" w:type="dxa"/>
            <w:gridSpan w:val="4"/>
          </w:tcPr>
          <w:p w:rsidR="001E1F5B" w:rsidRPr="001E1F5B" w:rsidRDefault="001E1F5B" w:rsidP="001E1F5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</w:p>
        </w:tc>
      </w:tr>
      <w:tr w:rsidR="001E1F5B" w:rsidRPr="001E1F5B" w:rsidTr="001E1F5B">
        <w:trPr>
          <w:gridBefore w:val="1"/>
          <w:wBefore w:w="26" w:type="dxa"/>
          <w:cantSplit/>
        </w:trPr>
        <w:tc>
          <w:tcPr>
            <w:tcW w:w="96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1F5B" w:rsidRPr="001E1F5B" w:rsidRDefault="001E1F5B" w:rsidP="001E1F5B">
            <w:pPr>
              <w:ind w:right="391"/>
              <w:jc w:val="center"/>
              <w:rPr>
                <w:rFonts w:asciiTheme="minorHAnsi" w:hAnsiTheme="minorHAnsi" w:cstheme="majorBidi"/>
                <w:szCs w:val="24"/>
                <w:lang w:val="fr-CH"/>
              </w:rPr>
            </w:pPr>
            <w:r w:rsidRPr="001E1F5B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t>Afin d</w:t>
            </w:r>
            <w:r w:rsidR="006D4163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t>'</w:t>
            </w:r>
            <w:r w:rsidRPr="001E1F5B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t>assurer les transferts entre l</w:t>
            </w:r>
            <w:r w:rsidR="006D4163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t>'</w:t>
            </w:r>
            <w:r w:rsidRPr="001E1F5B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t>aéroport et l</w:t>
            </w:r>
            <w:r w:rsidR="006D4163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t>'</w:t>
            </w:r>
            <w:r w:rsidRPr="001E1F5B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t xml:space="preserve">hôtel, il est demandé aux participants de bien vouloir remplir et renvoyer ce formulaire à Guy Michel KOUAKOU et </w:t>
            </w:r>
            <w:r w:rsidR="00D328FC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br/>
            </w:r>
            <w:r w:rsidRPr="001E1F5B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t>Régina Fleur BESSOU ASSOUMOU</w:t>
            </w:r>
            <w:r w:rsidRPr="001E1F5B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br/>
              <w:t>au plus tard le 4 janvier 2016</w:t>
            </w:r>
            <w:r w:rsidRPr="001E1F5B">
              <w:rPr>
                <w:rFonts w:asciiTheme="minorHAnsi" w:hAnsiTheme="minorHAnsi" w:cstheme="majorBidi"/>
                <w:b/>
                <w:iCs/>
                <w:szCs w:val="24"/>
                <w:lang w:val="fr-CH"/>
              </w:rPr>
              <w:br/>
              <w:t xml:space="preserve">par courrier électronique </w:t>
            </w:r>
            <w:hyperlink r:id="rId33" w:history="1">
              <w:r w:rsidRPr="001E1F5B">
                <w:rPr>
                  <w:rStyle w:val="Hyperlink"/>
                  <w:rFonts w:asciiTheme="minorHAnsi" w:hAnsiTheme="minorHAnsi" w:cstheme="majorBidi"/>
                  <w:szCs w:val="24"/>
                  <w:lang w:val="fr-CH"/>
                </w:rPr>
                <w:t>kouakou.guy-michel@artci.ci</w:t>
              </w:r>
            </w:hyperlink>
          </w:p>
          <w:p w:rsidR="001E1F5B" w:rsidRPr="001E1F5B" w:rsidRDefault="001E1F5B" w:rsidP="001E1F5B">
            <w:pPr>
              <w:spacing w:before="0"/>
              <w:jc w:val="center"/>
              <w:rPr>
                <w:rFonts w:asciiTheme="minorHAnsi" w:hAnsiTheme="minorHAnsi"/>
                <w:b/>
                <w:iCs/>
                <w:lang w:val="fr-CH"/>
              </w:rPr>
            </w:pPr>
            <w:r w:rsidRPr="001E1F5B">
              <w:rPr>
                <w:rFonts w:asciiTheme="minorHAnsi" w:hAnsiTheme="minorHAnsi" w:cstheme="majorBidi"/>
                <w:b/>
                <w:szCs w:val="24"/>
                <w:lang w:val="fr-CH"/>
              </w:rPr>
              <w:t>et</w:t>
            </w:r>
            <w:r w:rsidRPr="001E1F5B">
              <w:rPr>
                <w:rFonts w:asciiTheme="minorHAnsi" w:hAnsiTheme="minorHAnsi" w:cstheme="majorBidi"/>
                <w:b/>
                <w:szCs w:val="24"/>
                <w:lang w:val="fr-CH"/>
              </w:rPr>
              <w:br/>
            </w:r>
            <w:hyperlink r:id="rId34" w:history="1">
              <w:r w:rsidRPr="001E1F5B">
                <w:rPr>
                  <w:rStyle w:val="Hyperlink"/>
                  <w:rFonts w:asciiTheme="minorHAnsi" w:hAnsiTheme="minorHAnsi" w:cstheme="majorBidi"/>
                  <w:bCs/>
                  <w:szCs w:val="24"/>
                  <w:lang w:val="fr-CH"/>
                </w:rPr>
                <w:t>bessou.regina@artci.ci</w:t>
              </w:r>
            </w:hyperlink>
          </w:p>
        </w:tc>
      </w:tr>
    </w:tbl>
    <w:p w:rsidR="001E1F5B" w:rsidRPr="001E1F5B" w:rsidRDefault="001E1F5B" w:rsidP="001E1F5B">
      <w:pPr>
        <w:tabs>
          <w:tab w:val="left" w:pos="1440"/>
        </w:tabs>
        <w:ind w:left="142" w:right="515"/>
        <w:rPr>
          <w:rFonts w:asciiTheme="minorHAnsi" w:hAnsiTheme="minorHAnsi"/>
          <w:sz w:val="22"/>
          <w:lang w:val="fr-CH" w:eastAsia="zh-CN"/>
        </w:rPr>
      </w:pPr>
      <w:r w:rsidRPr="001E1F5B">
        <w:rPr>
          <w:rFonts w:asciiTheme="minorHAnsi" w:hAnsiTheme="minorHAnsi"/>
          <w:lang w:val="fr-CH"/>
        </w:rPr>
        <w:t>Nom …………………………………………………………………………………………............................................</w:t>
      </w:r>
      <w:r w:rsidR="009868B1">
        <w:rPr>
          <w:rFonts w:asciiTheme="minorHAnsi" w:hAnsiTheme="minorHAnsi"/>
          <w:lang w:val="fr-CH"/>
        </w:rPr>
        <w:t>....</w:t>
      </w:r>
    </w:p>
    <w:p w:rsidR="001E1F5B" w:rsidRPr="001E1F5B" w:rsidRDefault="001E1F5B" w:rsidP="001E1F5B">
      <w:pPr>
        <w:tabs>
          <w:tab w:val="left" w:pos="1440"/>
        </w:tabs>
        <w:spacing w:before="240"/>
        <w:ind w:left="142" w:right="516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Prénom ……………………………………………………………………………………………....................................</w:t>
      </w:r>
      <w:r w:rsidR="009868B1">
        <w:rPr>
          <w:rFonts w:asciiTheme="minorHAnsi" w:hAnsiTheme="minorHAnsi"/>
          <w:lang w:val="fr-CH"/>
        </w:rPr>
        <w:t>....</w:t>
      </w:r>
    </w:p>
    <w:p w:rsidR="001E1F5B" w:rsidRPr="001E1F5B" w:rsidRDefault="001E1F5B" w:rsidP="001E1F5B">
      <w:pPr>
        <w:tabs>
          <w:tab w:val="left" w:pos="1440"/>
        </w:tabs>
        <w:spacing w:before="240"/>
        <w:ind w:left="142" w:right="516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Fonctions occupées .....…………………………………………………………………………….............................</w:t>
      </w:r>
      <w:r w:rsidR="009868B1">
        <w:rPr>
          <w:rFonts w:asciiTheme="minorHAnsi" w:hAnsiTheme="minorHAnsi"/>
          <w:lang w:val="fr-CH"/>
        </w:rPr>
        <w:t>...</w:t>
      </w:r>
    </w:p>
    <w:p w:rsidR="001E1F5B" w:rsidRPr="001E1F5B" w:rsidRDefault="001E1F5B" w:rsidP="001E1F5B">
      <w:pPr>
        <w:tabs>
          <w:tab w:val="left" w:pos="1440"/>
        </w:tabs>
        <w:spacing w:before="240"/>
        <w:ind w:left="142" w:right="516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Organisation ………………………………………………………………................ Pays ………….......................</w:t>
      </w:r>
      <w:r w:rsidR="009868B1">
        <w:rPr>
          <w:rFonts w:asciiTheme="minorHAnsi" w:hAnsiTheme="minorHAnsi"/>
          <w:lang w:val="fr-CH"/>
        </w:rPr>
        <w:t>...</w:t>
      </w:r>
    </w:p>
    <w:p w:rsidR="001E1F5B" w:rsidRPr="001E1F5B" w:rsidRDefault="001E1F5B" w:rsidP="001E1F5B">
      <w:pPr>
        <w:tabs>
          <w:tab w:val="left" w:pos="1440"/>
        </w:tabs>
        <w:spacing w:before="240"/>
        <w:ind w:left="142" w:right="516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Téléphone: ……………………………………………………………………………………..…...................................</w:t>
      </w:r>
      <w:r w:rsidR="009868B1">
        <w:rPr>
          <w:rFonts w:asciiTheme="minorHAnsi" w:hAnsiTheme="minorHAnsi"/>
          <w:lang w:val="fr-CH"/>
        </w:rPr>
        <w:t>...</w:t>
      </w:r>
    </w:p>
    <w:p w:rsidR="001E1F5B" w:rsidRPr="001E1F5B" w:rsidRDefault="001E1F5B" w:rsidP="001E1F5B">
      <w:pPr>
        <w:tabs>
          <w:tab w:val="left" w:pos="1440"/>
        </w:tabs>
        <w:spacing w:before="240"/>
        <w:ind w:left="142" w:right="516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Courriel: …………………………………………………………………………………………….......................................</w:t>
      </w:r>
    </w:p>
    <w:p w:rsidR="001E1F5B" w:rsidRPr="001E1F5B" w:rsidRDefault="001E1F5B" w:rsidP="001E1F5B">
      <w:pPr>
        <w:tabs>
          <w:tab w:val="left" w:pos="1440"/>
        </w:tabs>
        <w:spacing w:before="240"/>
        <w:ind w:left="142" w:right="516"/>
        <w:rPr>
          <w:rFonts w:asciiTheme="minorHAnsi" w:hAnsiTheme="minorHAnsi"/>
          <w:b/>
          <w:bCs/>
          <w:lang w:val="fr-CH"/>
        </w:rPr>
      </w:pPr>
      <w:r w:rsidRPr="001E1F5B">
        <w:rPr>
          <w:rFonts w:asciiTheme="minorHAnsi" w:hAnsiTheme="minorHAnsi"/>
          <w:b/>
          <w:bCs/>
          <w:lang w:val="fr-CH"/>
        </w:rPr>
        <w:t>Hôtel dans lequel vous séjournerez:</w:t>
      </w:r>
    </w:p>
    <w:p w:rsidR="001E1F5B" w:rsidRPr="001E1F5B" w:rsidRDefault="001E1F5B" w:rsidP="001E1F5B">
      <w:pPr>
        <w:tabs>
          <w:tab w:val="left" w:pos="1440"/>
        </w:tabs>
        <w:spacing w:before="240"/>
        <w:ind w:left="142" w:right="516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Nom de l</w:t>
      </w:r>
      <w:r w:rsidR="006D4163">
        <w:rPr>
          <w:rFonts w:asciiTheme="minorHAnsi" w:hAnsiTheme="minorHAnsi"/>
          <w:lang w:val="fr-CH"/>
        </w:rPr>
        <w:t>'</w:t>
      </w:r>
      <w:r w:rsidRPr="001E1F5B">
        <w:rPr>
          <w:rFonts w:asciiTheme="minorHAnsi" w:hAnsiTheme="minorHAnsi"/>
          <w:lang w:val="fr-CH"/>
        </w:rPr>
        <w:t>hôtel</w:t>
      </w:r>
      <w:r w:rsidRPr="001E1F5B">
        <w:rPr>
          <w:rFonts w:asciiTheme="minorHAnsi" w:hAnsiTheme="minorHAnsi"/>
          <w:lang w:val="fr-CH"/>
        </w:rPr>
        <w:tab/>
        <w:t>……………………………………………………………............................................................</w:t>
      </w:r>
      <w:r w:rsidR="009868B1">
        <w:rPr>
          <w:rFonts w:asciiTheme="minorHAnsi" w:hAnsiTheme="minorHAnsi"/>
          <w:lang w:val="fr-CH"/>
        </w:rPr>
        <w:t>..</w:t>
      </w:r>
    </w:p>
    <w:p w:rsidR="001E1F5B" w:rsidRPr="001E1F5B" w:rsidRDefault="001E1F5B" w:rsidP="001E1F5B">
      <w:pPr>
        <w:tabs>
          <w:tab w:val="left" w:pos="1440"/>
        </w:tabs>
        <w:spacing w:before="240"/>
        <w:ind w:left="142" w:right="516"/>
        <w:rPr>
          <w:rFonts w:asciiTheme="minorHAnsi" w:hAnsiTheme="minorHAnsi"/>
          <w:lang w:val="fr-CH"/>
        </w:rPr>
      </w:pPr>
      <w:r w:rsidRPr="001E1F5B">
        <w:rPr>
          <w:rFonts w:asciiTheme="minorHAnsi" w:hAnsiTheme="minorHAnsi"/>
          <w:lang w:val="fr-CH"/>
        </w:rPr>
        <w:t>Adresse</w:t>
      </w:r>
      <w:r w:rsidRPr="001E1F5B">
        <w:rPr>
          <w:rFonts w:asciiTheme="minorHAnsi" w:hAnsiTheme="minorHAnsi"/>
          <w:lang w:val="fr-CH"/>
        </w:rPr>
        <w:tab/>
        <w:t>………………………………………………………….....................................................................</w:t>
      </w:r>
      <w:r w:rsidR="009868B1">
        <w:rPr>
          <w:rFonts w:asciiTheme="minorHAnsi" w:hAnsiTheme="minorHAnsi"/>
          <w:lang w:val="fr-CH"/>
        </w:rPr>
        <w:t>...</w:t>
      </w:r>
    </w:p>
    <w:p w:rsidR="001E1F5B" w:rsidRPr="001E1F5B" w:rsidRDefault="001E1F5B" w:rsidP="009868B1">
      <w:pPr>
        <w:tabs>
          <w:tab w:val="left" w:pos="1440"/>
        </w:tabs>
        <w:spacing w:before="240"/>
        <w:ind w:left="142" w:right="516"/>
        <w:rPr>
          <w:rFonts w:asciiTheme="minorHAnsi" w:hAnsiTheme="minorHAnsi"/>
          <w:b/>
          <w:bCs/>
          <w:lang w:val="fr-CH"/>
        </w:rPr>
      </w:pPr>
      <w:r w:rsidRPr="001E1F5B">
        <w:rPr>
          <w:rFonts w:asciiTheme="minorHAnsi" w:hAnsiTheme="minorHAnsi"/>
          <w:b/>
          <w:bCs/>
          <w:lang w:val="fr-CH"/>
        </w:rPr>
        <w:t>Un service de transport sera assuré entre l</w:t>
      </w:r>
      <w:r w:rsidR="006D4163">
        <w:rPr>
          <w:rFonts w:asciiTheme="minorHAnsi" w:hAnsiTheme="minorHAnsi"/>
          <w:b/>
          <w:bCs/>
          <w:lang w:val="fr-CH"/>
        </w:rPr>
        <w:t>'</w:t>
      </w:r>
      <w:r w:rsidRPr="001E1F5B">
        <w:rPr>
          <w:rFonts w:asciiTheme="minorHAnsi" w:hAnsiTheme="minorHAnsi"/>
          <w:b/>
          <w:bCs/>
          <w:lang w:val="fr-CH"/>
        </w:rPr>
        <w:t>aéroport et les hôtels et le lieu de la réunion. Pour faciliter l</w:t>
      </w:r>
      <w:r w:rsidR="006D4163">
        <w:rPr>
          <w:rFonts w:asciiTheme="minorHAnsi" w:hAnsiTheme="minorHAnsi"/>
          <w:b/>
          <w:bCs/>
          <w:lang w:val="fr-CH"/>
        </w:rPr>
        <w:t>'</w:t>
      </w:r>
      <w:r w:rsidRPr="001E1F5B">
        <w:rPr>
          <w:rFonts w:asciiTheme="minorHAnsi" w:hAnsiTheme="minorHAnsi"/>
          <w:b/>
          <w:bCs/>
          <w:lang w:val="fr-CH"/>
        </w:rPr>
        <w:t>organisation des transports, veuillez fournir les renseignements relatifs à vos vols d</w:t>
      </w:r>
      <w:r w:rsidR="006D4163">
        <w:rPr>
          <w:rFonts w:asciiTheme="minorHAnsi" w:hAnsiTheme="minorHAnsi"/>
          <w:b/>
          <w:bCs/>
          <w:lang w:val="fr-CH"/>
        </w:rPr>
        <w:t>'</w:t>
      </w:r>
      <w:r w:rsidRPr="001E1F5B">
        <w:rPr>
          <w:rFonts w:asciiTheme="minorHAnsi" w:hAnsiTheme="minorHAnsi"/>
          <w:b/>
          <w:bCs/>
          <w:lang w:val="fr-CH"/>
        </w:rPr>
        <w:t>arrivée et de départ.</w:t>
      </w:r>
    </w:p>
    <w:p w:rsidR="001E1F5B" w:rsidRPr="001E1F5B" w:rsidRDefault="001E1F5B" w:rsidP="001E1F5B">
      <w:pPr>
        <w:tabs>
          <w:tab w:val="left" w:pos="1440"/>
        </w:tabs>
        <w:ind w:right="515"/>
        <w:rPr>
          <w:rFonts w:asciiTheme="minorHAnsi" w:hAnsiTheme="minorHAnsi"/>
          <w:lang w:val="fr-CH"/>
        </w:rPr>
      </w:pPr>
    </w:p>
    <w:tbl>
      <w:tblPr>
        <w:tblW w:w="9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661"/>
        <w:gridCol w:w="1497"/>
        <w:gridCol w:w="1908"/>
        <w:gridCol w:w="2039"/>
        <w:gridCol w:w="1302"/>
      </w:tblGrid>
      <w:tr w:rsidR="001E1F5B" w:rsidRPr="001E1F5B" w:rsidTr="00677AFA">
        <w:trPr>
          <w:trHeight w:hRule="exact" w:val="1191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</w:rPr>
              <w:t>Date</w:t>
            </w:r>
            <w:r w:rsidRPr="001E1F5B">
              <w:rPr>
                <w:rFonts w:asciiTheme="minorHAnsi" w:hAnsiTheme="minorHAnsi"/>
                <w:lang w:val="fr-CH"/>
              </w:rPr>
              <w:t xml:space="preserve"> d</w:t>
            </w:r>
            <w:r w:rsidR="006D4163">
              <w:rPr>
                <w:rFonts w:asciiTheme="minorHAnsi" w:hAnsiTheme="minorHAnsi"/>
                <w:lang w:val="fr-CH"/>
              </w:rPr>
              <w:t>'</w:t>
            </w:r>
            <w:r w:rsidRPr="001E1F5B">
              <w:rPr>
                <w:rFonts w:asciiTheme="minorHAnsi" w:hAnsiTheme="minorHAnsi"/>
                <w:lang w:val="fr-CH"/>
              </w:rPr>
              <w:t>arrivée</w:t>
            </w: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  <w:lang w:val="fr-CH"/>
              </w:rPr>
              <w:t>Heure d</w:t>
            </w:r>
            <w:r w:rsidR="006D4163">
              <w:rPr>
                <w:rFonts w:asciiTheme="minorHAnsi" w:hAnsiTheme="minorHAnsi"/>
                <w:lang w:val="fr-CH"/>
              </w:rPr>
              <w:t>'</w:t>
            </w:r>
            <w:r w:rsidRPr="001E1F5B">
              <w:rPr>
                <w:rFonts w:asciiTheme="minorHAnsi" w:hAnsiTheme="minorHAnsi"/>
                <w:lang w:val="fr-CH"/>
              </w:rPr>
              <w:t>arrivée</w:t>
            </w:r>
            <w:r w:rsidRPr="001E1F5B">
              <w:rPr>
                <w:rFonts w:asciiTheme="minorHAnsi" w:hAnsiTheme="minorHAnsi"/>
              </w:rPr>
              <w:t xml:space="preserve"> du</w:t>
            </w:r>
            <w:r w:rsidRPr="001E1F5B">
              <w:rPr>
                <w:rFonts w:asciiTheme="minorHAnsi" w:hAnsiTheme="minorHAnsi"/>
                <w:lang w:val="fr-CH"/>
              </w:rPr>
              <w:t xml:space="preserve"> vol</w:t>
            </w:r>
            <w:r w:rsidRPr="001E1F5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</w:rPr>
              <w:t>VOL N°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</w:p>
        </w:tc>
      </w:tr>
      <w:tr w:rsidR="001E1F5B" w:rsidRPr="001E1F5B" w:rsidTr="00677AFA">
        <w:trPr>
          <w:trHeight w:hRule="exact" w:val="113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  <w:b/>
              </w:rPr>
            </w:pPr>
            <w:r w:rsidRPr="001E1F5B">
              <w:rPr>
                <w:rFonts w:asciiTheme="minorHAnsi" w:hAnsiTheme="minorHAnsi"/>
              </w:rPr>
              <w:t>Date de</w:t>
            </w:r>
            <w:r w:rsidRPr="001E1F5B">
              <w:rPr>
                <w:rFonts w:asciiTheme="minorHAnsi" w:hAnsiTheme="minorHAnsi"/>
                <w:lang w:val="fr-CH"/>
              </w:rPr>
              <w:t xml:space="preserve"> départ</w:t>
            </w: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  <w:lang w:val="fr-CH"/>
              </w:rPr>
              <w:t>Heure</w:t>
            </w:r>
            <w:r w:rsidRPr="001E1F5B">
              <w:rPr>
                <w:rFonts w:asciiTheme="minorHAnsi" w:hAnsiTheme="minorHAnsi"/>
              </w:rPr>
              <w:t xml:space="preserve"> de</w:t>
            </w:r>
            <w:r w:rsidRPr="001E1F5B">
              <w:rPr>
                <w:rFonts w:asciiTheme="minorHAnsi" w:hAnsiTheme="minorHAnsi"/>
                <w:lang w:val="fr-CH"/>
              </w:rPr>
              <w:t xml:space="preserve"> départ</w:t>
            </w:r>
            <w:r w:rsidRPr="001E1F5B">
              <w:rPr>
                <w:rFonts w:asciiTheme="minorHAnsi" w:hAnsiTheme="minorHAnsi"/>
              </w:rPr>
              <w:t xml:space="preserve"> du</w:t>
            </w:r>
            <w:r w:rsidRPr="001E1F5B">
              <w:rPr>
                <w:rFonts w:asciiTheme="minorHAnsi" w:hAnsiTheme="minorHAnsi"/>
                <w:lang w:val="fr-CH"/>
              </w:rPr>
              <w:t xml:space="preserve"> vol</w:t>
            </w:r>
            <w:r w:rsidRPr="001E1F5B">
              <w:rPr>
                <w:rFonts w:asciiTheme="minorHAnsi" w:hAnsiTheme="minorHAnsi"/>
              </w:rPr>
              <w:t xml:space="preserve"> </w:t>
            </w:r>
          </w:p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</w:p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</w:p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  <w:r w:rsidRPr="001E1F5B">
              <w:rPr>
                <w:rFonts w:asciiTheme="minorHAnsi" w:hAnsiTheme="minorHAnsi"/>
              </w:rPr>
              <w:t>VOL N°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1F5B" w:rsidRPr="001E1F5B" w:rsidRDefault="001E1F5B" w:rsidP="001E1F5B">
            <w:pPr>
              <w:tabs>
                <w:tab w:val="left" w:pos="142"/>
              </w:tabs>
              <w:rPr>
                <w:rFonts w:asciiTheme="minorHAnsi" w:hAnsiTheme="minorHAnsi"/>
              </w:rPr>
            </w:pPr>
          </w:p>
        </w:tc>
      </w:tr>
    </w:tbl>
    <w:p w:rsidR="00D328FC" w:rsidRDefault="00D328FC" w:rsidP="00D328FC">
      <w:pPr>
        <w:tabs>
          <w:tab w:val="left" w:pos="567"/>
        </w:tabs>
        <w:jc w:val="center"/>
        <w:rPr>
          <w:rFonts w:asciiTheme="majorBidi" w:hAnsiTheme="majorBidi" w:cstheme="majorBidi"/>
          <w:szCs w:val="24"/>
          <w:lang w:val="fr-CH"/>
        </w:rPr>
      </w:pPr>
    </w:p>
    <w:p w:rsidR="00D328FC" w:rsidRDefault="00D328FC" w:rsidP="00D328FC">
      <w:pPr>
        <w:tabs>
          <w:tab w:val="left" w:pos="567"/>
        </w:tabs>
        <w:jc w:val="center"/>
        <w:rPr>
          <w:rFonts w:asciiTheme="majorBidi" w:hAnsiTheme="majorBidi" w:cstheme="majorBidi"/>
          <w:szCs w:val="24"/>
          <w:lang w:val="fr-CH"/>
        </w:rPr>
      </w:pPr>
    </w:p>
    <w:p w:rsidR="00D328FC" w:rsidRDefault="00677AFA" w:rsidP="00D328FC">
      <w:pPr>
        <w:tabs>
          <w:tab w:val="left" w:pos="567"/>
        </w:tabs>
        <w:jc w:val="center"/>
        <w:rPr>
          <w:rFonts w:asciiTheme="majorBidi" w:hAnsiTheme="majorBidi" w:cstheme="majorBidi"/>
          <w:szCs w:val="24"/>
          <w:lang w:val="fr-CH"/>
        </w:rPr>
      </w:pPr>
      <w:r w:rsidRPr="00217F9B">
        <w:rPr>
          <w:rFonts w:asciiTheme="majorBidi" w:hAnsiTheme="majorBidi" w:cstheme="majorBidi"/>
          <w:szCs w:val="24"/>
          <w:lang w:val="fr-CH"/>
        </w:rPr>
        <w:t>______________</w:t>
      </w:r>
    </w:p>
    <w:sectPr w:rsidR="00D328FC" w:rsidSect="001E1F5B">
      <w:footerReference w:type="first" r:id="rId35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5B" w:rsidRDefault="001E1F5B">
      <w:r>
        <w:separator/>
      </w:r>
    </w:p>
  </w:endnote>
  <w:endnote w:type="continuationSeparator" w:id="0">
    <w:p w:rsidR="001E1F5B" w:rsidRDefault="001E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1" w:rsidRPr="00E03CB3" w:rsidRDefault="002B70C5" w:rsidP="003D1A01">
    <w:pPr>
      <w:pStyle w:val="Footer"/>
      <w:tabs>
        <w:tab w:val="clear" w:pos="5954"/>
        <w:tab w:val="clear" w:pos="9639"/>
        <w:tab w:val="left" w:pos="4350"/>
      </w:tabs>
      <w:rPr>
        <w:rFonts w:asciiTheme="minorHAnsi" w:hAnsiTheme="minorHAnsi"/>
        <w:szCs w:val="18"/>
      </w:rPr>
    </w:pPr>
    <w:r w:rsidRPr="00B42365">
      <w:rPr>
        <w:rFonts w:asciiTheme="minorHAnsi" w:hAnsiTheme="minorHAnsi"/>
        <w:szCs w:val="18"/>
      </w:rPr>
      <w:t>ITU-T\COM-T\COM3RGA</w:t>
    </w:r>
    <w:r w:rsidR="003D1A01">
      <w:rPr>
        <w:rFonts w:asciiTheme="minorHAnsi" w:hAnsiTheme="minorHAnsi"/>
        <w:szCs w:val="18"/>
      </w:rPr>
      <w:t>FR</w:t>
    </w:r>
    <w:r w:rsidRPr="00B42365">
      <w:rPr>
        <w:rFonts w:asciiTheme="minorHAnsi" w:hAnsiTheme="minorHAnsi"/>
        <w:szCs w:val="18"/>
      </w:rPr>
      <w:t>\COLL\00</w:t>
    </w:r>
    <w:r>
      <w:rPr>
        <w:rFonts w:asciiTheme="minorHAnsi" w:hAnsiTheme="minorHAnsi"/>
        <w:szCs w:val="18"/>
      </w:rPr>
      <w:t>4F</w:t>
    </w:r>
    <w:r w:rsidRPr="00B42365">
      <w:rPr>
        <w:rFonts w:asciiTheme="minorHAnsi" w:hAnsiTheme="minorHAnsi"/>
        <w:szCs w:val="18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1" w:rsidRPr="003D1A01" w:rsidRDefault="003D1A01" w:rsidP="003D1A01">
    <w:pPr>
      <w:pStyle w:val="Footer"/>
      <w:tabs>
        <w:tab w:val="clear" w:pos="5954"/>
        <w:tab w:val="clear" w:pos="9639"/>
        <w:tab w:val="left" w:pos="4350"/>
      </w:tabs>
      <w:rPr>
        <w:rFonts w:asciiTheme="minorHAnsi" w:hAnsiTheme="minorHAnsi"/>
        <w:szCs w:val="18"/>
      </w:rPr>
    </w:pPr>
    <w:r w:rsidRPr="00B42365">
      <w:rPr>
        <w:rFonts w:asciiTheme="minorHAnsi" w:hAnsiTheme="minorHAnsi"/>
        <w:szCs w:val="18"/>
      </w:rPr>
      <w:t>ITU-T\COM-T\COM3RGA</w:t>
    </w:r>
    <w:r>
      <w:rPr>
        <w:rFonts w:asciiTheme="minorHAnsi" w:hAnsiTheme="minorHAnsi"/>
        <w:szCs w:val="18"/>
      </w:rPr>
      <w:t>FR</w:t>
    </w:r>
    <w:r w:rsidRPr="00B42365">
      <w:rPr>
        <w:rFonts w:asciiTheme="minorHAnsi" w:hAnsiTheme="minorHAnsi"/>
        <w:szCs w:val="18"/>
      </w:rPr>
      <w:t>\COLL\00</w:t>
    </w:r>
    <w:r>
      <w:rPr>
        <w:rFonts w:asciiTheme="minorHAnsi" w:hAnsiTheme="minorHAnsi"/>
        <w:szCs w:val="18"/>
      </w:rPr>
      <w:t>4F</w:t>
    </w:r>
    <w:r w:rsidRPr="00B42365">
      <w:rPr>
        <w:rFonts w:asciiTheme="minorHAnsi" w:hAnsiTheme="minorHAnsi"/>
        <w:szCs w:val="18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F5B" w:rsidRPr="00C618A5" w:rsidRDefault="001E1F5B" w:rsidP="00CD377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377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30E" w:rsidRPr="003D1A01" w:rsidRDefault="003D1A01" w:rsidP="003D1A01">
    <w:pPr>
      <w:pStyle w:val="Footer"/>
      <w:tabs>
        <w:tab w:val="clear" w:pos="5954"/>
        <w:tab w:val="clear" w:pos="9639"/>
        <w:tab w:val="left" w:pos="4350"/>
      </w:tabs>
      <w:rPr>
        <w:rFonts w:asciiTheme="minorHAnsi" w:hAnsiTheme="minorHAnsi"/>
        <w:szCs w:val="18"/>
      </w:rPr>
    </w:pPr>
    <w:r w:rsidRPr="00B42365">
      <w:rPr>
        <w:rFonts w:asciiTheme="minorHAnsi" w:hAnsiTheme="minorHAnsi"/>
        <w:szCs w:val="18"/>
      </w:rPr>
      <w:t>ITU-T\COM-T\COM3RGA</w:t>
    </w:r>
    <w:r>
      <w:rPr>
        <w:rFonts w:asciiTheme="minorHAnsi" w:hAnsiTheme="minorHAnsi"/>
        <w:szCs w:val="18"/>
      </w:rPr>
      <w:t>FR</w:t>
    </w:r>
    <w:r w:rsidRPr="00B42365">
      <w:rPr>
        <w:rFonts w:asciiTheme="minorHAnsi" w:hAnsiTheme="minorHAnsi"/>
        <w:szCs w:val="18"/>
      </w:rPr>
      <w:t>\COLL\00</w:t>
    </w:r>
    <w:r>
      <w:rPr>
        <w:rFonts w:asciiTheme="minorHAnsi" w:hAnsiTheme="minorHAnsi"/>
        <w:szCs w:val="18"/>
      </w:rPr>
      <w:t>4F</w:t>
    </w:r>
    <w:r w:rsidRPr="00B42365">
      <w:rPr>
        <w:rFonts w:asciiTheme="minorHAnsi" w:hAnsiTheme="minorHAnsi"/>
        <w:szCs w:val="18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8FC" w:rsidRPr="003D1A01" w:rsidRDefault="003D1A01" w:rsidP="003D1A01">
    <w:pPr>
      <w:pStyle w:val="Footer"/>
      <w:tabs>
        <w:tab w:val="clear" w:pos="5954"/>
        <w:tab w:val="clear" w:pos="9639"/>
        <w:tab w:val="left" w:pos="4350"/>
      </w:tabs>
      <w:rPr>
        <w:rFonts w:asciiTheme="minorHAnsi" w:hAnsiTheme="minorHAnsi"/>
        <w:szCs w:val="18"/>
      </w:rPr>
    </w:pPr>
    <w:r w:rsidRPr="00B42365">
      <w:rPr>
        <w:rFonts w:asciiTheme="minorHAnsi" w:hAnsiTheme="minorHAnsi"/>
        <w:szCs w:val="18"/>
      </w:rPr>
      <w:t>ITU-T\COM-T\COM3RGA</w:t>
    </w:r>
    <w:r>
      <w:rPr>
        <w:rFonts w:asciiTheme="minorHAnsi" w:hAnsiTheme="minorHAnsi"/>
        <w:szCs w:val="18"/>
      </w:rPr>
      <w:t>FR</w:t>
    </w:r>
    <w:r w:rsidRPr="00B42365">
      <w:rPr>
        <w:rFonts w:asciiTheme="minorHAnsi" w:hAnsiTheme="minorHAnsi"/>
        <w:szCs w:val="18"/>
      </w:rPr>
      <w:t>\COLL\00</w:t>
    </w:r>
    <w:r>
      <w:rPr>
        <w:rFonts w:asciiTheme="minorHAnsi" w:hAnsiTheme="minorHAnsi"/>
        <w:szCs w:val="18"/>
      </w:rPr>
      <w:t>4F</w:t>
    </w:r>
    <w:r w:rsidRPr="00B42365">
      <w:rPr>
        <w:rFonts w:asciiTheme="minorHAnsi" w:hAnsiTheme="minorHAnsi"/>
        <w:szCs w:val="18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8FC" w:rsidRPr="003D1A01" w:rsidRDefault="003D1A01" w:rsidP="003D1A01">
    <w:pPr>
      <w:pStyle w:val="Footer"/>
      <w:tabs>
        <w:tab w:val="clear" w:pos="5954"/>
        <w:tab w:val="clear" w:pos="9639"/>
        <w:tab w:val="left" w:pos="4350"/>
      </w:tabs>
      <w:rPr>
        <w:rFonts w:asciiTheme="minorHAnsi" w:hAnsiTheme="minorHAnsi"/>
        <w:szCs w:val="18"/>
      </w:rPr>
    </w:pPr>
    <w:r w:rsidRPr="00B42365">
      <w:rPr>
        <w:rFonts w:asciiTheme="minorHAnsi" w:hAnsiTheme="minorHAnsi"/>
        <w:szCs w:val="18"/>
      </w:rPr>
      <w:t>ITU-T\COM-T\COM3RGA</w:t>
    </w:r>
    <w:r>
      <w:rPr>
        <w:rFonts w:asciiTheme="minorHAnsi" w:hAnsiTheme="minorHAnsi"/>
        <w:szCs w:val="18"/>
      </w:rPr>
      <w:t>FR</w:t>
    </w:r>
    <w:r w:rsidRPr="00B42365">
      <w:rPr>
        <w:rFonts w:asciiTheme="minorHAnsi" w:hAnsiTheme="minorHAnsi"/>
        <w:szCs w:val="18"/>
      </w:rPr>
      <w:t>\COLL\00</w:t>
    </w:r>
    <w:r>
      <w:rPr>
        <w:rFonts w:asciiTheme="minorHAnsi" w:hAnsiTheme="minorHAnsi"/>
        <w:szCs w:val="18"/>
      </w:rPr>
      <w:t>4F</w:t>
    </w:r>
    <w:r w:rsidRPr="00B42365">
      <w:rPr>
        <w:rFonts w:asciiTheme="minorHAnsi" w:hAnsiTheme="minorHAnsi"/>
        <w:szCs w:val="18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5B" w:rsidRDefault="001E1F5B">
      <w:r>
        <w:t>____________________</w:t>
      </w:r>
    </w:p>
  </w:footnote>
  <w:footnote w:type="continuationSeparator" w:id="0">
    <w:p w:rsidR="001E1F5B" w:rsidRDefault="001E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608663950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289246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1E1F5B" w:rsidRPr="00A40FAD" w:rsidRDefault="001E1F5B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7513"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79891127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1E1F5B" w:rsidRPr="003D1A01" w:rsidRDefault="001E1F5B" w:rsidP="0053630E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3D1A01">
          <w:rPr>
            <w:rFonts w:asciiTheme="minorHAnsi" w:hAnsiTheme="minorHAnsi"/>
            <w:sz w:val="18"/>
            <w:szCs w:val="18"/>
          </w:rPr>
          <w:fldChar w:fldCharType="begin"/>
        </w:r>
        <w:r w:rsidRPr="003D1A0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D1A01">
          <w:rPr>
            <w:rFonts w:asciiTheme="minorHAnsi" w:hAnsiTheme="minorHAnsi"/>
            <w:sz w:val="18"/>
            <w:szCs w:val="18"/>
          </w:rPr>
          <w:fldChar w:fldCharType="separate"/>
        </w:r>
        <w:r w:rsidR="00727513">
          <w:rPr>
            <w:rFonts w:asciiTheme="minorHAnsi" w:hAnsiTheme="minorHAnsi"/>
            <w:noProof/>
            <w:sz w:val="18"/>
            <w:szCs w:val="18"/>
          </w:rPr>
          <w:t>3</w:t>
        </w:r>
        <w:r w:rsidRPr="003D1A0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3D1A01" w:rsidRDefault="003D1A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32" w:rsidRPr="00A40FAD" w:rsidRDefault="00E21732" w:rsidP="00E21732">
    <w:pPr>
      <w:pStyle w:val="Header"/>
      <w:rPr>
        <w:rFonts w:asciiTheme="minorHAnsi" w:hAnsiTheme="minorHAnsi"/>
        <w:b/>
        <w:noProof/>
        <w:sz w:val="18"/>
        <w:szCs w:val="18"/>
      </w:rPr>
    </w:pPr>
  </w:p>
  <w:p w:rsidR="00E21732" w:rsidRDefault="00E2173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165902495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596138164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E21732" w:rsidRPr="00A40FAD" w:rsidRDefault="00E21732" w:rsidP="00E21732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7513">
              <w:rPr>
                <w:rFonts w:asciiTheme="minorHAnsi" w:hAnsiTheme="minorHAnsi"/>
                <w:noProof/>
                <w:sz w:val="18"/>
                <w:szCs w:val="18"/>
              </w:rPr>
              <w:t>13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:rsidR="00E21732" w:rsidRDefault="00E2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214F"/>
    <w:multiLevelType w:val="hybridMultilevel"/>
    <w:tmpl w:val="16FE7172"/>
    <w:lvl w:ilvl="0" w:tplc="9B14B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091F"/>
    <w:multiLevelType w:val="hybridMultilevel"/>
    <w:tmpl w:val="91224DB0"/>
    <w:lvl w:ilvl="0" w:tplc="6F0E02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A3"/>
    <w:rsid w:val="00002622"/>
    <w:rsid w:val="00016DA6"/>
    <w:rsid w:val="00020FCF"/>
    <w:rsid w:val="0002146C"/>
    <w:rsid w:val="000217B9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F58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2D99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1F5B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5908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B70C5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1A01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30E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77EEE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07BD"/>
    <w:rsid w:val="006425AE"/>
    <w:rsid w:val="00643AB4"/>
    <w:rsid w:val="00644079"/>
    <w:rsid w:val="00646DC2"/>
    <w:rsid w:val="00667960"/>
    <w:rsid w:val="006703AE"/>
    <w:rsid w:val="00675CEF"/>
    <w:rsid w:val="00677AFA"/>
    <w:rsid w:val="00686E0F"/>
    <w:rsid w:val="00687813"/>
    <w:rsid w:val="006927DC"/>
    <w:rsid w:val="006A15C6"/>
    <w:rsid w:val="006C3772"/>
    <w:rsid w:val="006C48D6"/>
    <w:rsid w:val="006D4163"/>
    <w:rsid w:val="006F30CC"/>
    <w:rsid w:val="006F5F6B"/>
    <w:rsid w:val="00702221"/>
    <w:rsid w:val="00706273"/>
    <w:rsid w:val="00711906"/>
    <w:rsid w:val="00722B67"/>
    <w:rsid w:val="00723AE9"/>
    <w:rsid w:val="007255DA"/>
    <w:rsid w:val="00727513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32C1"/>
    <w:rsid w:val="00845908"/>
    <w:rsid w:val="00847975"/>
    <w:rsid w:val="00850C7D"/>
    <w:rsid w:val="00892810"/>
    <w:rsid w:val="0089465A"/>
    <w:rsid w:val="008A6379"/>
    <w:rsid w:val="008A69A3"/>
    <w:rsid w:val="008A6BD2"/>
    <w:rsid w:val="008B3BCA"/>
    <w:rsid w:val="008B585F"/>
    <w:rsid w:val="008B7B8C"/>
    <w:rsid w:val="008C1991"/>
    <w:rsid w:val="008C19B9"/>
    <w:rsid w:val="008D34E6"/>
    <w:rsid w:val="008D566F"/>
    <w:rsid w:val="008E0CF2"/>
    <w:rsid w:val="008E3899"/>
    <w:rsid w:val="008E4983"/>
    <w:rsid w:val="008E7EA8"/>
    <w:rsid w:val="008F1304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4D29"/>
    <w:rsid w:val="00936A9B"/>
    <w:rsid w:val="00941C20"/>
    <w:rsid w:val="0094412C"/>
    <w:rsid w:val="009521B9"/>
    <w:rsid w:val="00954B25"/>
    <w:rsid w:val="00966A1F"/>
    <w:rsid w:val="00972ED8"/>
    <w:rsid w:val="009868B1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23785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1EE2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56D3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3F76"/>
    <w:rsid w:val="00CE5FAD"/>
    <w:rsid w:val="00CF2AF6"/>
    <w:rsid w:val="00D159D1"/>
    <w:rsid w:val="00D22839"/>
    <w:rsid w:val="00D26D90"/>
    <w:rsid w:val="00D31F60"/>
    <w:rsid w:val="00D328FC"/>
    <w:rsid w:val="00D332AF"/>
    <w:rsid w:val="00D37E6A"/>
    <w:rsid w:val="00D44BA5"/>
    <w:rsid w:val="00D44EC0"/>
    <w:rsid w:val="00D4601F"/>
    <w:rsid w:val="00D46CC2"/>
    <w:rsid w:val="00D624A9"/>
    <w:rsid w:val="00D62807"/>
    <w:rsid w:val="00D67923"/>
    <w:rsid w:val="00D7762F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3CB3"/>
    <w:rsid w:val="00E04672"/>
    <w:rsid w:val="00E04FBF"/>
    <w:rsid w:val="00E0680D"/>
    <w:rsid w:val="00E106EA"/>
    <w:rsid w:val="00E14F7D"/>
    <w:rsid w:val="00E162DE"/>
    <w:rsid w:val="00E21732"/>
    <w:rsid w:val="00E24BEE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1091"/>
    <w:rsid w:val="00E96E89"/>
    <w:rsid w:val="00EA0B8D"/>
    <w:rsid w:val="00EA4E24"/>
    <w:rsid w:val="00EC6E02"/>
    <w:rsid w:val="00EC724B"/>
    <w:rsid w:val="00F02CA3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ABDCF46-AA2B-4C6F-892B-930AF179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qFormat/>
    <w:rsid w:val="001E1F5B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F5B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F5B"/>
    <w:rPr>
      <w:rFonts w:ascii="Courier New" w:hAnsi="Courier New" w:cs="Courier New"/>
      <w:lang w:val="fr-FR" w:eastAsia="fr-FR"/>
    </w:rPr>
  </w:style>
  <w:style w:type="paragraph" w:customStyle="1" w:styleId="Annexe">
    <w:name w:val="Annexe"/>
    <w:basedOn w:val="Normal"/>
    <w:rsid w:val="00C156D3"/>
    <w:pPr>
      <w:ind w:right="-194"/>
      <w:jc w:val="center"/>
    </w:pPr>
    <w:rPr>
      <w:rFonts w:asciiTheme="minorHAnsi" w:hAnsiTheme="minorHAnsi" w:cstheme="majorBidi"/>
      <w:b/>
      <w:bCs/>
      <w:szCs w:val="24"/>
      <w:lang w:val="fr-CH"/>
    </w:rPr>
  </w:style>
  <w:style w:type="paragraph" w:customStyle="1" w:styleId="Anne">
    <w:name w:val="Anne"/>
    <w:basedOn w:val="Annexe"/>
    <w:rsid w:val="00C1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Pages/templates.aspx" TargetMode="Externa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hyperlink" Target="mailto:bessou.regina@artci.c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itu.int/en/ITU-T/studygroups/2013-2016/03/sg3rgafr/Pages/default.aspx" TargetMode="External"/><Relationship Id="rId33" Type="http://schemas.openxmlformats.org/officeDocument/2006/relationships/hyperlink" Target="mailto:kouakou.guy-michel@artci.c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footer" Target="footer2.xml"/><Relationship Id="rId29" Type="http://schemas.openxmlformats.org/officeDocument/2006/relationships/hyperlink" Target="mailto:kouakou.guy-michel@artci.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afr/Pages/default.aspx" TargetMode="External"/><Relationship Id="rId24" Type="http://schemas.openxmlformats.org/officeDocument/2006/relationships/hyperlink" Target="mailto:bdtfellowships@itu.int" TargetMode="External"/><Relationship Id="rId32" Type="http://schemas.openxmlformats.org/officeDocument/2006/relationships/footer" Target="footer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3/sg3rgafr/Pages/default.aspx" TargetMode="External"/><Relationship Id="rId23" Type="http://schemas.openxmlformats.org/officeDocument/2006/relationships/image" Target="media/image3.wmf"/><Relationship Id="rId28" Type="http://schemas.openxmlformats.org/officeDocument/2006/relationships/hyperlink" Target="mailto:commercial@latrillevents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sbsg3@itu.int" TargetMode="External"/><Relationship Id="rId19" Type="http://schemas.openxmlformats.org/officeDocument/2006/relationships/footer" Target="footer1.xml"/><Relationship Id="rId31" Type="http://schemas.openxmlformats.org/officeDocument/2006/relationships/hyperlink" Target="http://www.itu.int/en/ITU-T/studygroups/2013-2016/03/sg3rgafr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sbreg@itu.int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hyperlink" Target="mailto:bessou.regina@artci.ci" TargetMode="External"/><Relationship Id="rId35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3D1C-04B1-42EE-8027-3F65C9C2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13</Pages>
  <Words>2436</Words>
  <Characters>16155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18554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Germain, Catherine</dc:creator>
  <cp:lastModifiedBy>Bettini, Nadine</cp:lastModifiedBy>
  <cp:revision>2</cp:revision>
  <cp:lastPrinted>2015-10-26T15:17:00Z</cp:lastPrinted>
  <dcterms:created xsi:type="dcterms:W3CDTF">2015-10-26T16:03:00Z</dcterms:created>
  <dcterms:modified xsi:type="dcterms:W3CDTF">2015-10-26T16:03:00Z</dcterms:modified>
</cp:coreProperties>
</file>