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811A33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811A3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8B20F35" wp14:editId="41FE4FB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811A3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811A3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Default="00746E31" w:rsidP="00811A33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746E31" w:rsidRPr="0033229B" w:rsidRDefault="00746E31" w:rsidP="003729A3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59740A">
        <w:rPr>
          <w:sz w:val="23"/>
          <w:szCs w:val="23"/>
        </w:rPr>
        <w:t>2014</w:t>
      </w:r>
      <w:r w:rsidRPr="0033229B">
        <w:rPr>
          <w:rFonts w:hint="eastAsia"/>
          <w:szCs w:val="24"/>
          <w:lang w:eastAsia="zh-CN"/>
        </w:rPr>
        <w:t>年</w:t>
      </w:r>
      <w:r w:rsidR="003729A3">
        <w:rPr>
          <w:rFonts w:hint="eastAsia"/>
          <w:szCs w:val="24"/>
          <w:lang w:eastAsia="zh-CN"/>
        </w:rPr>
        <w:t>11</w:t>
      </w:r>
      <w:r w:rsidRPr="0033229B">
        <w:rPr>
          <w:rFonts w:hint="eastAsia"/>
          <w:szCs w:val="24"/>
          <w:lang w:eastAsia="zh-CN"/>
        </w:rPr>
        <w:t>月</w:t>
      </w:r>
      <w:r w:rsidR="003729A3">
        <w:rPr>
          <w:rFonts w:hint="eastAsia"/>
          <w:szCs w:val="24"/>
          <w:lang w:eastAsia="zh-CN"/>
        </w:rPr>
        <w:t>3</w:t>
      </w:r>
      <w:r w:rsidRPr="0033229B">
        <w:rPr>
          <w:rFonts w:hint="eastAsia"/>
          <w:szCs w:val="24"/>
          <w:lang w:eastAsia="zh-CN"/>
        </w:rPr>
        <w:t>日，日内瓦</w:t>
      </w:r>
    </w:p>
    <w:p w:rsidR="00746E31" w:rsidRDefault="00746E31" w:rsidP="00811A33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Tr="000E5D32">
        <w:trPr>
          <w:cantSplit/>
          <w:trHeight w:val="340"/>
        </w:trPr>
        <w:tc>
          <w:tcPr>
            <w:tcW w:w="822" w:type="dxa"/>
          </w:tcPr>
          <w:p w:rsidR="00746E31" w:rsidRPr="0033229B" w:rsidRDefault="00746E31" w:rsidP="00811A33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3729A3" w:rsidRDefault="0059740A" w:rsidP="00811A3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65704F">
              <w:rPr>
                <w:b/>
                <w:lang w:eastAsia="zh-CN"/>
              </w:rPr>
              <w:t>5/15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  <w:p w:rsidR="00746E31" w:rsidRDefault="003729A3" w:rsidP="007C74C7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iCs/>
                <w:szCs w:val="24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</w:t>
            </w:r>
            <w:r w:rsidRPr="00B24EC2">
              <w:rPr>
                <w:b/>
                <w:bCs/>
                <w:iCs/>
                <w:szCs w:val="24"/>
                <w:lang w:eastAsia="zh-CN"/>
              </w:rPr>
              <w:t>1</w:t>
            </w:r>
          </w:p>
          <w:p w:rsidR="007C74C7" w:rsidRDefault="007C74C7" w:rsidP="007C74C7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Default="00746E31" w:rsidP="00811A33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:rsidTr="000E5D32">
        <w:trPr>
          <w:cantSplit/>
        </w:trPr>
        <w:tc>
          <w:tcPr>
            <w:tcW w:w="822" w:type="dxa"/>
          </w:tcPr>
          <w:p w:rsidR="00746E31" w:rsidRPr="0033229B" w:rsidRDefault="00746E31" w:rsidP="00811A33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46E31" w:rsidRDefault="00746E31" w:rsidP="00811A33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59740A" w:rsidRPr="009F07FF" w:rsidRDefault="0059740A" w:rsidP="00811A33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9F07FF">
              <w:rPr>
                <w:szCs w:val="24"/>
                <w:lang w:eastAsia="zh-CN"/>
              </w:rPr>
              <w:t>+41 22 730</w:t>
            </w:r>
            <w:r w:rsidRPr="009F07FF">
              <w:rPr>
                <w:rFonts w:hint="eastAsia"/>
                <w:szCs w:val="24"/>
                <w:lang w:eastAsia="zh-CN"/>
              </w:rPr>
              <w:t xml:space="preserve"> 5515</w:t>
            </w:r>
            <w:r w:rsidRPr="009F07FF">
              <w:rPr>
                <w:szCs w:val="24"/>
                <w:lang w:eastAsia="zh-CN"/>
              </w:rPr>
              <w:br/>
              <w:t>+41 22 730 5853</w:t>
            </w:r>
          </w:p>
          <w:p w:rsidR="0059740A" w:rsidRPr="009F07FF" w:rsidRDefault="0059740A" w:rsidP="00811A3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2"/>
                <w:szCs w:val="22"/>
                <w:lang w:eastAsia="zh-CN"/>
              </w:rPr>
            </w:pPr>
          </w:p>
          <w:p w:rsidR="00746E31" w:rsidRPr="0033229B" w:rsidRDefault="009F07FF" w:rsidP="00811A3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59740A" w:rsidRPr="009F07FF">
                <w:rPr>
                  <w:rStyle w:val="Hyperlink"/>
                  <w:szCs w:val="24"/>
                </w:rPr>
                <w:t>tsbsg15@itu.int</w:t>
              </w:r>
            </w:hyperlink>
          </w:p>
        </w:tc>
        <w:tc>
          <w:tcPr>
            <w:tcW w:w="4103" w:type="dxa"/>
          </w:tcPr>
          <w:p w:rsidR="0059740A" w:rsidRDefault="0059740A" w:rsidP="00811A33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59740A" w:rsidRPr="008D71FB" w:rsidRDefault="0059740A" w:rsidP="005F3CCD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 w:rsidR="005F3CCD">
              <w:rPr>
                <w:rFonts w:hint="eastAsia"/>
                <w:szCs w:val="24"/>
                <w:lang w:eastAsia="zh-CN"/>
              </w:rPr>
              <w:t>；</w:t>
            </w:r>
          </w:p>
          <w:p w:rsidR="0059740A" w:rsidRPr="008D71FB" w:rsidRDefault="0059740A" w:rsidP="005F3CCD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  <w:r w:rsidR="005F3CCD">
              <w:rPr>
                <w:rFonts w:hint="eastAsia"/>
                <w:szCs w:val="24"/>
                <w:lang w:eastAsia="zh-CN"/>
              </w:rPr>
              <w:t>；</w:t>
            </w:r>
          </w:p>
          <w:p w:rsidR="0059740A" w:rsidRPr="008D71FB" w:rsidRDefault="0059740A" w:rsidP="00616D6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参加第</w:t>
            </w:r>
            <w:r>
              <w:rPr>
                <w:rFonts w:hint="eastAsia"/>
                <w:lang w:eastAsia="zh-CN"/>
              </w:rPr>
              <w:t>15</w:t>
            </w:r>
            <w:r w:rsidRPr="008D71FB">
              <w:rPr>
                <w:rFonts w:hint="eastAsia"/>
                <w:szCs w:val="24"/>
                <w:lang w:eastAsia="zh-CN"/>
              </w:rPr>
              <w:t>研究组工作的</w:t>
            </w:r>
            <w:r w:rsidR="00616D61">
              <w:rPr>
                <w:szCs w:val="24"/>
                <w:lang w:eastAsia="zh-CN"/>
              </w:rPr>
              <w:br/>
            </w: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部门准成员</w:t>
            </w:r>
            <w:r w:rsidR="005F3CCD">
              <w:rPr>
                <w:rFonts w:hint="eastAsia"/>
                <w:szCs w:val="24"/>
                <w:lang w:eastAsia="zh-CN"/>
              </w:rPr>
              <w:t>；</w:t>
            </w:r>
          </w:p>
          <w:p w:rsidR="00746E31" w:rsidRPr="008D71FB" w:rsidRDefault="0059740A" w:rsidP="00811A3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</w:tbl>
    <w:p w:rsidR="00746E31" w:rsidRDefault="00746E31" w:rsidP="00811A33">
      <w:pPr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951"/>
      </w:tblGrid>
      <w:tr w:rsidR="00746E31" w:rsidTr="007C74C7">
        <w:trPr>
          <w:cantSplit/>
          <w:trHeight w:val="680"/>
        </w:trPr>
        <w:tc>
          <w:tcPr>
            <w:tcW w:w="822" w:type="dxa"/>
          </w:tcPr>
          <w:p w:rsidR="00746E31" w:rsidRDefault="00746E31" w:rsidP="00811A33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951" w:type="dxa"/>
          </w:tcPr>
          <w:p w:rsidR="00746E31" w:rsidRDefault="0059740A" w:rsidP="007C74C7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US"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15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="007C74C7">
              <w:rPr>
                <w:rFonts w:hint="eastAsia"/>
                <w:b/>
                <w:szCs w:val="24"/>
                <w:lang w:eastAsia="zh-CN"/>
              </w:rPr>
              <w:t>，</w:t>
            </w:r>
            <w:r>
              <w:rPr>
                <w:rFonts w:hint="eastAsia"/>
                <w:b/>
                <w:szCs w:val="24"/>
                <w:lang w:eastAsia="zh-CN"/>
              </w:rPr>
              <w:t>201</w:t>
            </w:r>
            <w:r>
              <w:rPr>
                <w:b/>
                <w:szCs w:val="24"/>
                <w:lang w:eastAsia="zh-CN"/>
              </w:rPr>
              <w:t>4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65704F">
              <w:rPr>
                <w:b/>
                <w:szCs w:val="24"/>
                <w:lang w:eastAsia="zh-CN"/>
              </w:rPr>
              <w:t>11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b/>
                <w:szCs w:val="24"/>
                <w:lang w:val="en-US" w:eastAsia="zh-CN"/>
              </w:rPr>
              <w:t>24</w:t>
            </w:r>
            <w:r>
              <w:rPr>
                <w:rFonts w:hint="eastAsia"/>
                <w:b/>
                <w:szCs w:val="24"/>
                <w:lang w:val="en-US" w:eastAsia="zh-CN"/>
              </w:rPr>
              <w:t>日</w:t>
            </w:r>
            <w:r>
              <w:rPr>
                <w:b/>
                <w:szCs w:val="24"/>
                <w:lang w:val="en-US" w:eastAsia="zh-CN"/>
              </w:rPr>
              <w:t xml:space="preserve"> </w:t>
            </w:r>
            <w:r w:rsidRPr="0059740A">
              <w:rPr>
                <w:b/>
                <w:szCs w:val="24"/>
                <w:lang w:eastAsia="zh-CN"/>
              </w:rPr>
              <w:t>–</w:t>
            </w:r>
            <w:r>
              <w:rPr>
                <w:b/>
                <w:szCs w:val="24"/>
                <w:lang w:eastAsia="zh-CN"/>
              </w:rPr>
              <w:t xml:space="preserve"> </w:t>
            </w:r>
            <w:r w:rsidR="0065704F">
              <w:rPr>
                <w:b/>
                <w:szCs w:val="24"/>
                <w:lang w:eastAsia="zh-CN"/>
              </w:rPr>
              <w:t>12</w:t>
            </w:r>
            <w:r>
              <w:rPr>
                <w:rFonts w:hint="eastAsia"/>
                <w:b/>
                <w:szCs w:val="24"/>
                <w:lang w:eastAsia="zh-CN"/>
              </w:rPr>
              <w:t>月</w:t>
            </w:r>
            <w:r w:rsidR="0065704F">
              <w:rPr>
                <w:b/>
                <w:szCs w:val="24"/>
                <w:lang w:eastAsia="zh-CN"/>
              </w:rPr>
              <w:t>5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  <w:p w:rsidR="0065704F" w:rsidRPr="0065704F" w:rsidRDefault="0065704F" w:rsidP="00811A33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US" w:eastAsia="zh-CN"/>
              </w:rPr>
            </w:pPr>
          </w:p>
        </w:tc>
      </w:tr>
    </w:tbl>
    <w:p w:rsidR="0059740A" w:rsidRDefault="0059740A" w:rsidP="00811A33">
      <w:pPr>
        <w:spacing w:before="100" w:after="2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3729A3" w:rsidRDefault="003729A3" w:rsidP="003729A3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备选批准程序下的以下工作项目在最后征求意见阶段收到了意见，并将提交</w:t>
      </w:r>
      <w:r w:rsidRPr="005F1748">
        <w:rPr>
          <w:rFonts w:hint="eastAsia"/>
          <w:lang w:val="en-US" w:eastAsia="zh-CN"/>
        </w:rPr>
        <w:t>2014</w:t>
      </w:r>
      <w:r w:rsidRPr="005F1748"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11</w:t>
      </w:r>
      <w:r w:rsidRPr="005F1748">
        <w:rPr>
          <w:rFonts w:hint="eastAsia"/>
          <w:lang w:val="en-US" w:eastAsia="zh-CN"/>
        </w:rPr>
        <w:t>月</w:t>
      </w:r>
      <w:r w:rsidRPr="005F1748">
        <w:rPr>
          <w:rFonts w:hint="eastAsia"/>
          <w:lang w:val="en-US" w:eastAsia="zh-CN"/>
        </w:rPr>
        <w:t>24</w:t>
      </w:r>
      <w:r w:rsidRPr="005F1748">
        <w:rPr>
          <w:rFonts w:hint="eastAsia"/>
          <w:lang w:val="en-US" w:eastAsia="zh-CN"/>
        </w:rPr>
        <w:t>日</w:t>
      </w:r>
      <w:r w:rsidRPr="005F1748"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>12</w:t>
      </w:r>
      <w:r w:rsidRPr="005F1748"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5</w:t>
      </w:r>
      <w:r w:rsidRPr="005F1748">
        <w:rPr>
          <w:rFonts w:hint="eastAsia"/>
          <w:lang w:val="en-US" w:eastAsia="zh-CN"/>
        </w:rPr>
        <w:t>日</w:t>
      </w:r>
      <w:r>
        <w:rPr>
          <w:rFonts w:hint="eastAsia"/>
          <w:lang w:val="en-US" w:eastAsia="zh-CN"/>
        </w:rPr>
        <w:t>在日内瓦召开的第</w:t>
      </w:r>
      <w:r>
        <w:rPr>
          <w:lang w:val="en-US" w:eastAsia="zh-CN"/>
        </w:rPr>
        <w:t>15</w:t>
      </w:r>
      <w:r>
        <w:rPr>
          <w:rFonts w:hint="eastAsia"/>
          <w:lang w:val="en-US" w:eastAsia="zh-CN"/>
        </w:rPr>
        <w:t>研究组会议批准：</w:t>
      </w:r>
    </w:p>
    <w:p w:rsidR="003729A3" w:rsidRDefault="003729A3" w:rsidP="003729A3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ITU-T G.9</w:t>
      </w:r>
      <w:r>
        <w:rPr>
          <w:rFonts w:hint="eastAsia"/>
          <w:b/>
          <w:bCs/>
          <w:lang w:val="en-US" w:eastAsia="zh-CN"/>
        </w:rPr>
        <w:t>89.</w:t>
      </w:r>
      <w:r>
        <w:rPr>
          <w:b/>
          <w:bCs/>
          <w:lang w:val="en-US" w:eastAsia="zh-CN"/>
        </w:rPr>
        <w:t>2</w:t>
      </w:r>
      <w:r>
        <w:rPr>
          <w:rFonts w:hint="eastAsia"/>
          <w:b/>
          <w:bCs/>
          <w:lang w:val="en-US" w:eastAsia="zh-CN"/>
        </w:rPr>
        <w:t>建议书（新），</w:t>
      </w:r>
      <w:r w:rsidRPr="005F1748">
        <w:rPr>
          <w:rFonts w:ascii="STKaiti" w:eastAsia="STKaiti" w:hAnsi="STKaiti" w:hint="eastAsia"/>
          <w:bCs/>
          <w:lang w:eastAsia="zh-CN"/>
        </w:rPr>
        <w:t>40G</w:t>
      </w:r>
      <w:r>
        <w:rPr>
          <w:rFonts w:ascii="STKaiti" w:eastAsia="STKaiti" w:hAnsi="STKaiti" w:hint="eastAsia"/>
          <w:bCs/>
          <w:lang w:eastAsia="zh-CN"/>
        </w:rPr>
        <w:t>容量的</w:t>
      </w:r>
      <w:r w:rsidRPr="005F1748">
        <w:rPr>
          <w:rFonts w:ascii="STKaiti" w:eastAsia="STKaiti" w:hAnsi="STKaiti" w:hint="eastAsia"/>
          <w:bCs/>
          <w:lang w:eastAsia="zh-CN"/>
        </w:rPr>
        <w:t>无源光网络</w:t>
      </w:r>
      <w:r>
        <w:rPr>
          <w:rFonts w:ascii="STKaiti" w:eastAsia="STKaiti" w:hAnsi="STKaiti" w:hint="eastAsia"/>
          <w:bCs/>
          <w:lang w:eastAsia="zh-CN"/>
        </w:rPr>
        <w:t>2</w:t>
      </w:r>
      <w:r w:rsidRPr="005F1748">
        <w:rPr>
          <w:rFonts w:ascii="STKaiti" w:eastAsia="STKaiti" w:hAnsi="STKaiti" w:hint="eastAsia"/>
          <w:bCs/>
          <w:lang w:eastAsia="zh-CN"/>
        </w:rPr>
        <w:t>（NG-PON2）：</w:t>
      </w:r>
      <w:r>
        <w:rPr>
          <w:rFonts w:ascii="STKaiti" w:eastAsia="STKaiti" w:hAnsi="STKaiti" w:hint="eastAsia"/>
          <w:bCs/>
          <w:lang w:eastAsia="zh-CN"/>
        </w:rPr>
        <w:t>取决于物理层媒介（PMD）的规范。</w:t>
      </w:r>
    </w:p>
    <w:p w:rsidR="003729A3" w:rsidRDefault="003729A3" w:rsidP="003729A3">
      <w:pPr>
        <w:rPr>
          <w:bCs/>
          <w:lang w:eastAsia="zh-CN"/>
        </w:rPr>
      </w:pPr>
      <w:r>
        <w:rPr>
          <w:b/>
          <w:bCs/>
          <w:lang w:val="en-US" w:eastAsia="zh-CN"/>
        </w:rPr>
        <w:t>ITU-T G.99</w:t>
      </w:r>
      <w:r>
        <w:rPr>
          <w:rFonts w:hint="eastAsia"/>
          <w:b/>
          <w:bCs/>
          <w:lang w:val="en-US" w:eastAsia="zh-CN"/>
        </w:rPr>
        <w:t>4.</w:t>
      </w:r>
      <w:r>
        <w:rPr>
          <w:b/>
          <w:bCs/>
          <w:lang w:val="en-US" w:eastAsia="zh-CN"/>
        </w:rPr>
        <w:t>1</w:t>
      </w:r>
      <w:r>
        <w:rPr>
          <w:rFonts w:hint="eastAsia"/>
          <w:b/>
          <w:bCs/>
          <w:lang w:val="en-US" w:eastAsia="zh-CN"/>
        </w:rPr>
        <w:t>建议书（</w:t>
      </w:r>
      <w:r>
        <w:rPr>
          <w:b/>
          <w:bCs/>
          <w:lang w:val="en-US" w:eastAsia="zh-CN"/>
        </w:rPr>
        <w:t>201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val="en-US" w:eastAsia="zh-CN"/>
        </w:rPr>
        <w:t>年）修正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  <w:lang w:val="en-US" w:eastAsia="zh-CN"/>
        </w:rPr>
        <w:t>，</w:t>
      </w:r>
      <w:r w:rsidRPr="00B4271A">
        <w:rPr>
          <w:rFonts w:ascii="STKaiti" w:eastAsia="STKaiti" w:hAnsi="STKaiti" w:hint="eastAsia"/>
          <w:bCs/>
          <w:lang w:eastAsia="zh-CN"/>
        </w:rPr>
        <w:t>数字用户线路收发信机的握手程序</w:t>
      </w:r>
      <w:r>
        <w:rPr>
          <w:rFonts w:ascii="STKaiti" w:eastAsia="STKaiti" w:hAnsi="STKaiti" w:hint="eastAsia"/>
          <w:bCs/>
          <w:lang w:eastAsia="zh-CN"/>
        </w:rPr>
        <w:t>：</w:t>
      </w:r>
      <w:r w:rsidRPr="008A1461">
        <w:rPr>
          <w:rFonts w:ascii="STKaiti" w:eastAsia="STKaiti" w:hAnsi="STKaiti" w:hint="eastAsia"/>
          <w:bCs/>
          <w:lang w:eastAsia="zh-CN"/>
        </w:rPr>
        <w:t>修正</w:t>
      </w:r>
      <w:r>
        <w:rPr>
          <w:rFonts w:ascii="STKaiti" w:eastAsia="STKaiti" w:hAnsi="STKaiti" w:hint="eastAsia"/>
          <w:bCs/>
          <w:lang w:eastAsia="zh-CN"/>
        </w:rPr>
        <w:t xml:space="preserve">4 </w:t>
      </w:r>
      <w:r w:rsidRPr="00D166E8">
        <w:rPr>
          <w:rFonts w:ascii="STKaiti" w:eastAsia="STKaiti" w:hAnsi="STKaiti"/>
          <w:bCs/>
          <w:lang w:eastAsia="zh-CN"/>
        </w:rPr>
        <w:t>–</w:t>
      </w:r>
      <w:r>
        <w:rPr>
          <w:rFonts w:ascii="STKaiti" w:eastAsia="STKaiti" w:hAnsi="STKaiti" w:hint="eastAsia"/>
          <w:bCs/>
          <w:lang w:eastAsia="zh-CN"/>
        </w:rPr>
        <w:t>支持</w:t>
      </w:r>
      <w:proofErr w:type="spellStart"/>
      <w:r>
        <w:rPr>
          <w:rFonts w:ascii="STKaiti" w:eastAsia="STKaiti" w:hAnsi="STKaiti" w:hint="eastAsia"/>
          <w:bCs/>
          <w:lang w:eastAsia="zh-CN"/>
        </w:rPr>
        <w:t>G.fast</w:t>
      </w:r>
      <w:proofErr w:type="spellEnd"/>
      <w:r>
        <w:rPr>
          <w:rFonts w:ascii="STKaiti" w:eastAsia="STKaiti" w:hAnsi="STKaiti" w:hint="eastAsia"/>
          <w:bCs/>
          <w:lang w:eastAsia="zh-CN"/>
        </w:rPr>
        <w:t>的附加码点。</w:t>
      </w:r>
    </w:p>
    <w:p w:rsidR="003729A3" w:rsidRDefault="003729A3" w:rsidP="003729A3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ITU-T G.9</w:t>
      </w:r>
      <w:r>
        <w:rPr>
          <w:rFonts w:hint="eastAsia"/>
          <w:b/>
          <w:bCs/>
          <w:lang w:val="en-US" w:eastAsia="zh-CN"/>
        </w:rPr>
        <w:t>701</w:t>
      </w:r>
      <w:r>
        <w:rPr>
          <w:rFonts w:hint="eastAsia"/>
          <w:b/>
          <w:bCs/>
          <w:lang w:val="en-US" w:eastAsia="zh-CN"/>
        </w:rPr>
        <w:t>建议书（新），</w:t>
      </w:r>
      <w:r w:rsidRPr="007A4780">
        <w:rPr>
          <w:rFonts w:ascii="STKaiti" w:eastAsia="STKaiti" w:hAnsi="STKaiti" w:hint="eastAsia"/>
          <w:bCs/>
          <w:lang w:eastAsia="zh-CN"/>
        </w:rPr>
        <w:t>快速接入用户终端</w:t>
      </w:r>
      <w:r>
        <w:rPr>
          <w:rFonts w:ascii="STKaiti" w:eastAsia="STKaiti" w:hAnsi="STKaiti" w:hint="eastAsia"/>
          <w:bCs/>
          <w:lang w:eastAsia="zh-CN"/>
        </w:rPr>
        <w:t>（</w:t>
      </w:r>
      <w:proofErr w:type="spellStart"/>
      <w:r>
        <w:rPr>
          <w:rFonts w:ascii="STKaiti" w:eastAsia="STKaiti" w:hAnsi="STKaiti" w:hint="eastAsia"/>
          <w:bCs/>
          <w:lang w:eastAsia="zh-CN"/>
        </w:rPr>
        <w:t>G.fast</w:t>
      </w:r>
      <w:proofErr w:type="spellEnd"/>
      <w:r>
        <w:rPr>
          <w:rFonts w:ascii="STKaiti" w:eastAsia="STKaiti" w:hAnsi="STKaiti" w:hint="eastAsia"/>
          <w:bCs/>
          <w:lang w:eastAsia="zh-CN"/>
        </w:rPr>
        <w:t>）</w:t>
      </w:r>
      <w:r w:rsidRPr="007A4780">
        <w:rPr>
          <w:rFonts w:ascii="STKaiti" w:eastAsia="STKaiti" w:hAnsi="STKaiti" w:hint="eastAsia"/>
          <w:bCs/>
          <w:lang w:eastAsia="zh-CN"/>
        </w:rPr>
        <w:t xml:space="preserve"> – 物理层规范</w:t>
      </w:r>
      <w:r>
        <w:rPr>
          <w:rFonts w:ascii="STKaiti" w:eastAsia="STKaiti" w:hAnsi="STKaiti" w:hint="eastAsia"/>
          <w:bCs/>
          <w:lang w:eastAsia="zh-CN"/>
        </w:rPr>
        <w:t>。</w:t>
      </w:r>
    </w:p>
    <w:p w:rsidR="003729A3" w:rsidRPr="007A4780" w:rsidRDefault="003729A3" w:rsidP="003729A3">
      <w:pPr>
        <w:rPr>
          <w:lang w:val="en-US" w:eastAsia="zh-CN"/>
        </w:rPr>
      </w:pPr>
      <w:r>
        <w:rPr>
          <w:b/>
          <w:bCs/>
          <w:lang w:val="en-US" w:eastAsia="zh-CN"/>
        </w:rPr>
        <w:t>ITU-T G.99</w:t>
      </w:r>
      <w:r>
        <w:rPr>
          <w:rFonts w:hint="eastAsia"/>
          <w:b/>
          <w:bCs/>
          <w:lang w:val="en-US" w:eastAsia="zh-CN"/>
        </w:rPr>
        <w:t>79</w:t>
      </w:r>
      <w:r>
        <w:rPr>
          <w:rFonts w:hint="eastAsia"/>
          <w:b/>
          <w:bCs/>
          <w:lang w:val="en-US" w:eastAsia="zh-CN"/>
        </w:rPr>
        <w:t>建议书（新）勘误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val="en-US" w:eastAsia="zh-CN"/>
        </w:rPr>
        <w:t>，</w:t>
      </w:r>
      <w:r w:rsidRPr="008A1461">
        <w:rPr>
          <w:rFonts w:ascii="STKaiti" w:eastAsia="STKaiti" w:hAnsi="STKaiti"/>
          <w:bCs/>
          <w:lang w:eastAsia="zh-CN"/>
        </w:rPr>
        <w:t>ITU-T</w:t>
      </w:r>
      <w:r>
        <w:rPr>
          <w:rFonts w:ascii="STKaiti" w:eastAsia="STKaiti" w:hAnsi="STKaiti" w:hint="eastAsia"/>
          <w:bCs/>
          <w:lang w:eastAsia="zh-CN"/>
        </w:rPr>
        <w:t>对</w:t>
      </w:r>
      <w:r w:rsidRPr="008A1461">
        <w:rPr>
          <w:rFonts w:ascii="STKaiti" w:eastAsia="STKaiti" w:hAnsi="STKaiti"/>
          <w:bCs/>
          <w:lang w:eastAsia="zh-CN"/>
        </w:rPr>
        <w:t>IEEE 1905.1</w:t>
      </w:r>
      <w:r>
        <w:rPr>
          <w:rFonts w:ascii="STKaiti" w:eastAsia="STKaiti" w:hAnsi="STKaiti" w:hint="eastAsia"/>
          <w:bCs/>
          <w:lang w:eastAsia="zh-CN"/>
        </w:rPr>
        <w:t>（</w:t>
      </w:r>
      <w:r w:rsidRPr="008A1461">
        <w:rPr>
          <w:rFonts w:ascii="STKaiti" w:eastAsia="STKaiti" w:hAnsi="STKaiti"/>
          <w:bCs/>
          <w:lang w:eastAsia="zh-CN"/>
        </w:rPr>
        <w:t>2013</w:t>
      </w:r>
      <w:r>
        <w:rPr>
          <w:rFonts w:ascii="STKaiti" w:eastAsia="STKaiti" w:hAnsi="STKaiti" w:hint="eastAsia"/>
          <w:bCs/>
          <w:lang w:eastAsia="zh-CN"/>
        </w:rPr>
        <w:t>年）标准的扩展</w:t>
      </w:r>
      <w:r>
        <w:rPr>
          <w:rFonts w:hint="eastAsia"/>
          <w:i/>
          <w:iCs/>
          <w:lang w:val="en-US" w:eastAsia="zh-CN"/>
        </w:rPr>
        <w:t>。</w:t>
      </w:r>
    </w:p>
    <w:p w:rsidR="003729A3" w:rsidRPr="00E1115A" w:rsidRDefault="003729A3" w:rsidP="003729A3">
      <w:pPr>
        <w:rPr>
          <w:lang w:val="en-US" w:eastAsia="zh-CN"/>
        </w:rPr>
      </w:pPr>
    </w:p>
    <w:p w:rsidR="003729A3" w:rsidRDefault="003729A3" w:rsidP="003729A3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3729A3" w:rsidRDefault="003729A3" w:rsidP="003729A3">
      <w:pPr>
        <w:rPr>
          <w:lang w:eastAsia="zh-CN"/>
        </w:rPr>
      </w:pPr>
    </w:p>
    <w:p w:rsidR="003729A3" w:rsidRDefault="003729A3" w:rsidP="003729A3">
      <w:pPr>
        <w:rPr>
          <w:lang w:eastAsia="zh-CN"/>
        </w:rPr>
      </w:pPr>
      <w:bookmarkStart w:id="3" w:name="_GoBack"/>
      <w:bookmarkEnd w:id="3"/>
    </w:p>
    <w:p w:rsidR="00B24EC2" w:rsidRDefault="00B24EC2" w:rsidP="003729A3">
      <w:pPr>
        <w:rPr>
          <w:lang w:eastAsia="zh-CN"/>
        </w:rPr>
      </w:pPr>
    </w:p>
    <w:p w:rsidR="00B24EC2" w:rsidRDefault="003729A3" w:rsidP="003729A3">
      <w:pPr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B24EC2" w:rsidSect="003729A3">
      <w:headerReference w:type="default" r:id="rId10"/>
      <w:footerReference w:type="default" r:id="rId11"/>
      <w:footerReference w:type="first" r:id="rId12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51" w:rsidRDefault="009C5751">
      <w:r>
        <w:separator/>
      </w:r>
    </w:p>
  </w:endnote>
  <w:endnote w:type="continuationSeparator" w:id="0">
    <w:p w:rsidR="009C5751" w:rsidRDefault="009C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51" w:rsidRPr="003D00C1" w:rsidRDefault="009C5751" w:rsidP="0065704F">
    <w:pPr>
      <w:pStyle w:val="Footer"/>
      <w:tabs>
        <w:tab w:val="center" w:pos="5954"/>
      </w:tabs>
      <w:rPr>
        <w:szCs w:val="16"/>
      </w:rPr>
    </w:pPr>
    <w:r w:rsidRPr="003D00C1">
      <w:rPr>
        <w:noProof w:val="0"/>
        <w:szCs w:val="16"/>
      </w:rPr>
      <w:fldChar w:fldCharType="begin"/>
    </w:r>
    <w:r w:rsidRPr="003D00C1">
      <w:rPr>
        <w:szCs w:val="16"/>
      </w:rPr>
      <w:instrText xml:space="preserve"> FILENAME \p  \* MERGEFORMAT </w:instrText>
    </w:r>
    <w:r w:rsidRPr="003D00C1">
      <w:rPr>
        <w:noProof w:val="0"/>
        <w:szCs w:val="16"/>
      </w:rPr>
      <w:fldChar w:fldCharType="separate"/>
    </w:r>
    <w:r w:rsidR="00340070">
      <w:rPr>
        <w:szCs w:val="16"/>
      </w:rPr>
      <w:t>P:\CHI\ITU-T\COM-T\COM15\COLL\005C.docx</w:t>
    </w:r>
    <w:r w:rsidRPr="003D00C1">
      <w:rPr>
        <w:szCs w:val="16"/>
      </w:rPr>
      <w:fldChar w:fldCharType="end"/>
    </w:r>
    <w:r>
      <w:rPr>
        <w:szCs w:val="16"/>
      </w:rPr>
      <w:t xml:space="preserve"> (357184)</w:t>
    </w:r>
    <w:r w:rsidRPr="003D00C1">
      <w:rPr>
        <w:szCs w:val="16"/>
      </w:rPr>
      <w:tab/>
    </w:r>
    <w:r w:rsidRPr="003D00C1">
      <w:rPr>
        <w:szCs w:val="16"/>
      </w:rPr>
      <w:fldChar w:fldCharType="begin"/>
    </w:r>
    <w:r w:rsidRPr="003D00C1">
      <w:rPr>
        <w:szCs w:val="16"/>
      </w:rPr>
      <w:instrText xml:space="preserve"> SAVEDATE \@ DD.MM.YY </w:instrText>
    </w:r>
    <w:r w:rsidRPr="003D00C1">
      <w:rPr>
        <w:szCs w:val="16"/>
      </w:rPr>
      <w:fldChar w:fldCharType="separate"/>
    </w:r>
    <w:r w:rsidR="009F07FF">
      <w:rPr>
        <w:szCs w:val="16"/>
      </w:rPr>
      <w:t>04.11.14</w:t>
    </w:r>
    <w:r w:rsidRPr="003D00C1">
      <w:rPr>
        <w:szCs w:val="16"/>
      </w:rPr>
      <w:fldChar w:fldCharType="end"/>
    </w:r>
    <w:r w:rsidRPr="003D00C1">
      <w:rPr>
        <w:szCs w:val="16"/>
      </w:rPr>
      <w:tab/>
    </w:r>
    <w:r w:rsidRPr="003D00C1">
      <w:rPr>
        <w:szCs w:val="16"/>
      </w:rPr>
      <w:fldChar w:fldCharType="begin"/>
    </w:r>
    <w:r w:rsidRPr="003D00C1">
      <w:rPr>
        <w:szCs w:val="16"/>
      </w:rPr>
      <w:instrText xml:space="preserve"> PRINTDATE \@ DD.MM.YY </w:instrText>
    </w:r>
    <w:r w:rsidRPr="003D00C1">
      <w:rPr>
        <w:szCs w:val="16"/>
      </w:rPr>
      <w:fldChar w:fldCharType="separate"/>
    </w:r>
    <w:r w:rsidR="00340070">
      <w:rPr>
        <w:szCs w:val="16"/>
      </w:rPr>
      <w:t>01.10.14</w:t>
    </w:r>
    <w:r w:rsidRPr="003D00C1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C2" w:rsidRPr="00B24EC2" w:rsidRDefault="00B24EC2" w:rsidP="00B24EC2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sz w:val="16"/>
        <w:lang w:val="fr-FR"/>
      </w:rPr>
    </w:pPr>
    <w:r w:rsidRPr="00B24EC2">
      <w:rPr>
        <w:sz w:val="18"/>
        <w:szCs w:val="18"/>
        <w:lang w:val="fr-CH"/>
      </w:rPr>
      <w:t xml:space="preserve">International </w:t>
    </w:r>
    <w:proofErr w:type="spellStart"/>
    <w:r w:rsidRPr="00B24EC2">
      <w:rPr>
        <w:sz w:val="18"/>
        <w:szCs w:val="18"/>
        <w:lang w:val="fr-CH"/>
      </w:rPr>
      <w:t>Telecommunication</w:t>
    </w:r>
    <w:proofErr w:type="spellEnd"/>
    <w:r w:rsidRPr="00B24EC2">
      <w:rPr>
        <w:sz w:val="18"/>
        <w:szCs w:val="18"/>
        <w:lang w:val="fr-CH"/>
      </w:rPr>
      <w:t xml:space="preserve"> Union • Place des Nations • CH</w:t>
    </w:r>
    <w:r w:rsidRPr="00B24EC2">
      <w:rPr>
        <w:sz w:val="18"/>
        <w:szCs w:val="18"/>
        <w:lang w:val="fr-CH"/>
      </w:rPr>
      <w:noBreakHyphen/>
      <w:t xml:space="preserve">1211 Geneva 20 • </w:t>
    </w:r>
    <w:proofErr w:type="spellStart"/>
    <w:r w:rsidRPr="00B24EC2">
      <w:rPr>
        <w:sz w:val="18"/>
        <w:szCs w:val="18"/>
        <w:lang w:val="fr-CH"/>
      </w:rPr>
      <w:t>Switzerland</w:t>
    </w:r>
    <w:proofErr w:type="spellEnd"/>
    <w:r w:rsidRPr="00B24EC2">
      <w:rPr>
        <w:sz w:val="18"/>
        <w:szCs w:val="18"/>
        <w:lang w:val="fr-CH"/>
      </w:rPr>
      <w:t xml:space="preserve"> </w:t>
    </w:r>
    <w:r w:rsidRPr="00B24EC2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24EC2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B24EC2">
      <w:rPr>
        <w:sz w:val="18"/>
        <w:szCs w:val="18"/>
        <w:lang w:val="fr-CH"/>
      </w:rPr>
      <w:t xml:space="preserve"> • </w:t>
    </w:r>
    <w:hyperlink r:id="rId2" w:history="1">
      <w:r w:rsidRPr="00B24EC2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B24EC2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51" w:rsidRDefault="009C5751">
      <w:r>
        <w:t>____________________</w:t>
      </w:r>
    </w:p>
  </w:footnote>
  <w:footnote w:type="continuationSeparator" w:id="0">
    <w:p w:rsidR="009C5751" w:rsidRDefault="009C5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5751" w:rsidRPr="005F3CCD" w:rsidRDefault="009C5751" w:rsidP="005F3CCD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9F07FF">
          <w:rPr>
            <w:noProof/>
            <w:szCs w:val="18"/>
          </w:rPr>
          <w:t>2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465C97"/>
    <w:multiLevelType w:val="hybridMultilevel"/>
    <w:tmpl w:val="01EAEF02"/>
    <w:lvl w:ilvl="0" w:tplc="052E091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9">
    <w:nsid w:val="32896000"/>
    <w:multiLevelType w:val="hybridMultilevel"/>
    <w:tmpl w:val="F25661C2"/>
    <w:lvl w:ilvl="0" w:tplc="DF7C23AC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6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774644"/>
    <w:multiLevelType w:val="hybridMultilevel"/>
    <w:tmpl w:val="EE164034"/>
    <w:lvl w:ilvl="0" w:tplc="61E0568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7">
    <w:nsid w:val="702A5783"/>
    <w:multiLevelType w:val="hybridMultilevel"/>
    <w:tmpl w:val="27C4F926"/>
    <w:lvl w:ilvl="0" w:tplc="5C14F99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9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32"/>
  </w:num>
  <w:num w:numId="3">
    <w:abstractNumId w:val="15"/>
  </w:num>
  <w:num w:numId="4">
    <w:abstractNumId w:val="23"/>
  </w:num>
  <w:num w:numId="5">
    <w:abstractNumId w:val="30"/>
  </w:num>
  <w:num w:numId="6">
    <w:abstractNumId w:val="13"/>
  </w:num>
  <w:num w:numId="7">
    <w:abstractNumId w:val="36"/>
  </w:num>
  <w:num w:numId="8">
    <w:abstractNumId w:val="20"/>
  </w:num>
  <w:num w:numId="9">
    <w:abstractNumId w:val="33"/>
  </w:num>
  <w:num w:numId="10">
    <w:abstractNumId w:val="28"/>
  </w:num>
  <w:num w:numId="11">
    <w:abstractNumId w:val="27"/>
  </w:num>
  <w:num w:numId="12">
    <w:abstractNumId w:val="24"/>
  </w:num>
  <w:num w:numId="13">
    <w:abstractNumId w:val="16"/>
  </w:num>
  <w:num w:numId="14">
    <w:abstractNumId w:val="35"/>
  </w:num>
  <w:num w:numId="15">
    <w:abstractNumId w:val="10"/>
  </w:num>
  <w:num w:numId="16">
    <w:abstractNumId w:val="25"/>
  </w:num>
  <w:num w:numId="17">
    <w:abstractNumId w:val="26"/>
  </w:num>
  <w:num w:numId="18">
    <w:abstractNumId w:val="22"/>
  </w:num>
  <w:num w:numId="19">
    <w:abstractNumId w:val="40"/>
  </w:num>
  <w:num w:numId="20">
    <w:abstractNumId w:val="12"/>
  </w:num>
  <w:num w:numId="21">
    <w:abstractNumId w:val="18"/>
  </w:num>
  <w:num w:numId="22">
    <w:abstractNumId w:val="39"/>
  </w:num>
  <w:num w:numId="23">
    <w:abstractNumId w:val="17"/>
  </w:num>
  <w:num w:numId="24">
    <w:abstractNumId w:val="29"/>
  </w:num>
  <w:num w:numId="25">
    <w:abstractNumId w:val="21"/>
  </w:num>
  <w:num w:numId="26">
    <w:abstractNumId w:val="37"/>
  </w:num>
  <w:num w:numId="27">
    <w:abstractNumId w:val="14"/>
  </w:num>
  <w:num w:numId="28">
    <w:abstractNumId w:val="31"/>
  </w:num>
  <w:num w:numId="29">
    <w:abstractNumId w:val="19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06E6F"/>
    <w:rsid w:val="00021EE4"/>
    <w:rsid w:val="000702BB"/>
    <w:rsid w:val="00095181"/>
    <w:rsid w:val="0009572D"/>
    <w:rsid w:val="000C5005"/>
    <w:rsid w:val="000E4C84"/>
    <w:rsid w:val="000E5D32"/>
    <w:rsid w:val="00112F54"/>
    <w:rsid w:val="00140132"/>
    <w:rsid w:val="00161FEA"/>
    <w:rsid w:val="001B529A"/>
    <w:rsid w:val="001C02E8"/>
    <w:rsid w:val="001C21C8"/>
    <w:rsid w:val="001C6E36"/>
    <w:rsid w:val="002045B8"/>
    <w:rsid w:val="002373A5"/>
    <w:rsid w:val="00281589"/>
    <w:rsid w:val="002C1710"/>
    <w:rsid w:val="002E1D95"/>
    <w:rsid w:val="00317A4D"/>
    <w:rsid w:val="00340070"/>
    <w:rsid w:val="00341C67"/>
    <w:rsid w:val="003625BB"/>
    <w:rsid w:val="003729A3"/>
    <w:rsid w:val="003F1B77"/>
    <w:rsid w:val="0046501A"/>
    <w:rsid w:val="00473E78"/>
    <w:rsid w:val="004A399A"/>
    <w:rsid w:val="00504B6F"/>
    <w:rsid w:val="00514BE2"/>
    <w:rsid w:val="005365E4"/>
    <w:rsid w:val="00572454"/>
    <w:rsid w:val="00574C43"/>
    <w:rsid w:val="0059425B"/>
    <w:rsid w:val="0059740A"/>
    <w:rsid w:val="005A0956"/>
    <w:rsid w:val="005E1444"/>
    <w:rsid w:val="005F3CCD"/>
    <w:rsid w:val="00616D61"/>
    <w:rsid w:val="00624CB1"/>
    <w:rsid w:val="0065072A"/>
    <w:rsid w:val="0065704F"/>
    <w:rsid w:val="006C08CA"/>
    <w:rsid w:val="006D4F29"/>
    <w:rsid w:val="006E6A13"/>
    <w:rsid w:val="006F7DA1"/>
    <w:rsid w:val="00703CBA"/>
    <w:rsid w:val="007377AA"/>
    <w:rsid w:val="00743D83"/>
    <w:rsid w:val="00746E31"/>
    <w:rsid w:val="00752002"/>
    <w:rsid w:val="007626DE"/>
    <w:rsid w:val="00762E1B"/>
    <w:rsid w:val="00772512"/>
    <w:rsid w:val="00795532"/>
    <w:rsid w:val="00797805"/>
    <w:rsid w:val="007C2BFB"/>
    <w:rsid w:val="007C74C7"/>
    <w:rsid w:val="00811A33"/>
    <w:rsid w:val="0081380E"/>
    <w:rsid w:val="008213ED"/>
    <w:rsid w:val="00834FF5"/>
    <w:rsid w:val="00841B06"/>
    <w:rsid w:val="008847B5"/>
    <w:rsid w:val="008958C9"/>
    <w:rsid w:val="008A2A55"/>
    <w:rsid w:val="008D26A4"/>
    <w:rsid w:val="00902C1D"/>
    <w:rsid w:val="00904F1E"/>
    <w:rsid w:val="00913C70"/>
    <w:rsid w:val="009704E7"/>
    <w:rsid w:val="0098410B"/>
    <w:rsid w:val="009B6CAD"/>
    <w:rsid w:val="009C5751"/>
    <w:rsid w:val="009C749B"/>
    <w:rsid w:val="009D10BF"/>
    <w:rsid w:val="009D1BB7"/>
    <w:rsid w:val="009E73EF"/>
    <w:rsid w:val="009F07FF"/>
    <w:rsid w:val="00A23824"/>
    <w:rsid w:val="00A36E53"/>
    <w:rsid w:val="00AA5398"/>
    <w:rsid w:val="00AF2746"/>
    <w:rsid w:val="00B24EC2"/>
    <w:rsid w:val="00B50E4F"/>
    <w:rsid w:val="00B67F39"/>
    <w:rsid w:val="00BA55A0"/>
    <w:rsid w:val="00BA5BFF"/>
    <w:rsid w:val="00BB7187"/>
    <w:rsid w:val="00BB7D10"/>
    <w:rsid w:val="00BD2356"/>
    <w:rsid w:val="00BE0D94"/>
    <w:rsid w:val="00C02A72"/>
    <w:rsid w:val="00C115D3"/>
    <w:rsid w:val="00C925C9"/>
    <w:rsid w:val="00CD1A09"/>
    <w:rsid w:val="00CD28EE"/>
    <w:rsid w:val="00CE3BD0"/>
    <w:rsid w:val="00D2432E"/>
    <w:rsid w:val="00D518FF"/>
    <w:rsid w:val="00D5338C"/>
    <w:rsid w:val="00D6135E"/>
    <w:rsid w:val="00D74C9D"/>
    <w:rsid w:val="00D84C4A"/>
    <w:rsid w:val="00D87A6B"/>
    <w:rsid w:val="00D91AAD"/>
    <w:rsid w:val="00DE65BB"/>
    <w:rsid w:val="00E06020"/>
    <w:rsid w:val="00E3619F"/>
    <w:rsid w:val="00E36387"/>
    <w:rsid w:val="00E73313"/>
    <w:rsid w:val="00EA0AFC"/>
    <w:rsid w:val="00EE2A77"/>
    <w:rsid w:val="00EE44EA"/>
    <w:rsid w:val="00EE59AB"/>
    <w:rsid w:val="00F2511E"/>
    <w:rsid w:val="00F27D94"/>
    <w:rsid w:val="00F33A3F"/>
    <w:rsid w:val="00F50ABD"/>
    <w:rsid w:val="00F6531B"/>
    <w:rsid w:val="00F965B4"/>
    <w:rsid w:val="00FA0268"/>
    <w:rsid w:val="00FB121D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4F533CB3-DAF4-4E1A-91B9-5E4B0081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CC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pnew">
    <w:name w:val="pnew"/>
    <w:basedOn w:val="Normal"/>
    <w:rsid w:val="0059740A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table" w:styleId="TableGrid">
    <w:name w:val="Table Grid"/>
    <w:basedOn w:val="TableNormal"/>
    <w:uiPriority w:val="59"/>
    <w:rsid w:val="0059740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59740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9740A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59740A"/>
  </w:style>
  <w:style w:type="table" w:customStyle="1" w:styleId="TableGrid1">
    <w:name w:val="Table Grid1"/>
    <w:basedOn w:val="TableNormal"/>
    <w:next w:val="TableGrid"/>
    <w:rsid w:val="0059740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59740A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59740A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59740A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59740A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59740A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59740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i/>
    </w:rPr>
  </w:style>
  <w:style w:type="paragraph" w:customStyle="1" w:styleId="Reasons">
    <w:name w:val="Reasons"/>
    <w:basedOn w:val="Normal"/>
    <w:qFormat/>
    <w:rsid w:val="0059740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9740A"/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Normal"/>
    <w:rsid w:val="0059740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character" w:styleId="CommentReference">
    <w:name w:val="annotation reference"/>
    <w:basedOn w:val="DefaultParagraphFont"/>
    <w:rsid w:val="005974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740A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59740A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7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740A"/>
    <w:rPr>
      <w:rFonts w:ascii="Times New Roman" w:eastAsia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59740A"/>
    <w:rPr>
      <w:rFonts w:ascii="Times New Roman" w:eastAsia="Times New Roman" w:hAnsi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59740A"/>
  </w:style>
  <w:style w:type="character" w:customStyle="1" w:styleId="BalloonTextChar">
    <w:name w:val="Balloon Text Char"/>
    <w:basedOn w:val="DefaultParagraphFont"/>
    <w:link w:val="BalloonText"/>
    <w:rsid w:val="000C5005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C5005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C5005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C5005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C5005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C5005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C5005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C5005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C5005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C5005"/>
    <w:rPr>
      <w:rFonts w:ascii="Times New Roman" w:hAnsi="Times New Roman"/>
      <w:b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0C5005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0C5005"/>
    <w:rPr>
      <w:rFonts w:ascii="Times New Roman" w:hAnsi="Times New Roman"/>
      <w:i/>
      <w:iCs/>
      <w:sz w:val="24"/>
      <w:szCs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4A399A"/>
  </w:style>
  <w:style w:type="table" w:customStyle="1" w:styleId="TableGrid2">
    <w:name w:val="Table Grid2"/>
    <w:basedOn w:val="TableNormal"/>
    <w:next w:val="TableGrid"/>
    <w:uiPriority w:val="59"/>
    <w:rsid w:val="004A399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A399A"/>
  </w:style>
  <w:style w:type="table" w:customStyle="1" w:styleId="TableGrid11">
    <w:name w:val="Table Grid11"/>
    <w:basedOn w:val="TableNormal"/>
    <w:next w:val="TableGrid"/>
    <w:rsid w:val="004A39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uiPriority w:val="99"/>
    <w:semiHidden/>
    <w:unhideWhenUsed/>
    <w:rsid w:val="004A399A"/>
  </w:style>
  <w:style w:type="paragraph" w:customStyle="1" w:styleId="Normalaftertitle0">
    <w:name w:val="Normal_after_title"/>
    <w:basedOn w:val="Normal"/>
    <w:next w:val="Normal"/>
    <w:rsid w:val="005F3CCD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5F3CC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5F3CCD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5F3CCD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</w:rPr>
  </w:style>
  <w:style w:type="paragraph" w:customStyle="1" w:styleId="Call0">
    <w:name w:val="Call"/>
    <w:basedOn w:val="Normal"/>
    <w:next w:val="Normal"/>
    <w:rsid w:val="005F3CCD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5F3CCD"/>
    <w:rPr>
      <w:b/>
    </w:rPr>
  </w:style>
  <w:style w:type="paragraph" w:customStyle="1" w:styleId="Chaptitle">
    <w:name w:val="Chap_title"/>
    <w:basedOn w:val="Arttitle"/>
    <w:next w:val="Normal"/>
    <w:rsid w:val="005F3CCD"/>
  </w:style>
  <w:style w:type="character" w:styleId="EndnoteReference">
    <w:name w:val="endnote reference"/>
    <w:basedOn w:val="DefaultParagraphFont"/>
    <w:semiHidden/>
    <w:rsid w:val="005F3CCD"/>
    <w:rPr>
      <w:vertAlign w:val="superscript"/>
    </w:rPr>
  </w:style>
  <w:style w:type="paragraph" w:customStyle="1" w:styleId="Equationlegend0">
    <w:name w:val="Equation_legend"/>
    <w:basedOn w:val="NormalIndent"/>
    <w:rsid w:val="005F3CCD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eastAsia="Times New Roman"/>
    </w:rPr>
  </w:style>
  <w:style w:type="paragraph" w:customStyle="1" w:styleId="Figurelegend0">
    <w:name w:val="Figure_legend"/>
    <w:basedOn w:val="Normal"/>
    <w:rsid w:val="005F3CCD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5F3CCD"/>
    <w:pPr>
      <w:keepNext w:val="0"/>
    </w:pPr>
  </w:style>
  <w:style w:type="paragraph" w:customStyle="1" w:styleId="PartNo">
    <w:name w:val="Part_No"/>
    <w:basedOn w:val="AnnexNo"/>
    <w:next w:val="Partref"/>
    <w:rsid w:val="005F3CCD"/>
    <w:rPr>
      <w:rFonts w:eastAsia="Times New Roman"/>
    </w:rPr>
  </w:style>
  <w:style w:type="paragraph" w:customStyle="1" w:styleId="Partref">
    <w:name w:val="Part_ref"/>
    <w:basedOn w:val="Annexref0"/>
    <w:next w:val="Parttitle"/>
    <w:rsid w:val="005F3CCD"/>
  </w:style>
  <w:style w:type="paragraph" w:customStyle="1" w:styleId="Parttitle">
    <w:name w:val="Part_title"/>
    <w:basedOn w:val="Annextitle0"/>
    <w:next w:val="Normalaftertitle"/>
    <w:rsid w:val="005F3CCD"/>
  </w:style>
  <w:style w:type="paragraph" w:customStyle="1" w:styleId="RecNo">
    <w:name w:val="Rec_No"/>
    <w:basedOn w:val="Normal"/>
    <w:next w:val="Rectitle0"/>
    <w:rsid w:val="005F3CCD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Rectitle0">
    <w:name w:val="Rec_title"/>
    <w:basedOn w:val="RecNo"/>
    <w:next w:val="Recref"/>
    <w:rsid w:val="005F3CCD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5F3CCD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5F3CCD"/>
    <w:pPr>
      <w:jc w:val="right"/>
    </w:pPr>
  </w:style>
  <w:style w:type="paragraph" w:customStyle="1" w:styleId="Questiondate">
    <w:name w:val="Question_date"/>
    <w:basedOn w:val="Recdate"/>
    <w:next w:val="Normalaftertitle"/>
    <w:rsid w:val="005F3CCD"/>
  </w:style>
  <w:style w:type="paragraph" w:customStyle="1" w:styleId="QuestionNo">
    <w:name w:val="Question_No"/>
    <w:basedOn w:val="RecNo"/>
    <w:next w:val="Questiontitle"/>
    <w:rsid w:val="005F3CCD"/>
  </w:style>
  <w:style w:type="paragraph" w:customStyle="1" w:styleId="Questiontitle">
    <w:name w:val="Question_title"/>
    <w:basedOn w:val="Rectitle0"/>
    <w:next w:val="Questionref"/>
    <w:rsid w:val="005F3CCD"/>
  </w:style>
  <w:style w:type="paragraph" w:customStyle="1" w:styleId="Questionref">
    <w:name w:val="Question_ref"/>
    <w:basedOn w:val="Recref"/>
    <w:next w:val="Questiondate"/>
    <w:rsid w:val="005F3CCD"/>
  </w:style>
  <w:style w:type="paragraph" w:customStyle="1" w:styleId="Reftext0">
    <w:name w:val="Ref_text"/>
    <w:basedOn w:val="Normal"/>
    <w:rsid w:val="005F3CCD"/>
    <w:pPr>
      <w:overflowPunct w:val="0"/>
      <w:autoSpaceDE w:val="0"/>
      <w:autoSpaceDN w:val="0"/>
      <w:adjustRightInd w:val="0"/>
      <w:ind w:left="1134" w:hanging="1134"/>
      <w:textAlignment w:val="baseline"/>
    </w:pPr>
    <w:rPr>
      <w:rFonts w:eastAsia="Times New Roman"/>
    </w:rPr>
  </w:style>
  <w:style w:type="paragraph" w:customStyle="1" w:styleId="Reftitle0">
    <w:name w:val="Ref_title"/>
    <w:basedOn w:val="Normal"/>
    <w:next w:val="Reftext0"/>
    <w:rsid w:val="005F3CC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5F3CCD"/>
  </w:style>
  <w:style w:type="paragraph" w:customStyle="1" w:styleId="RepNo">
    <w:name w:val="Rep_No"/>
    <w:basedOn w:val="RecNo"/>
    <w:next w:val="Reptitle"/>
    <w:rsid w:val="005F3CCD"/>
  </w:style>
  <w:style w:type="paragraph" w:customStyle="1" w:styleId="Reptitle">
    <w:name w:val="Rep_title"/>
    <w:basedOn w:val="Rectitle0"/>
    <w:next w:val="Repref"/>
    <w:rsid w:val="005F3CCD"/>
  </w:style>
  <w:style w:type="paragraph" w:customStyle="1" w:styleId="Repref">
    <w:name w:val="Rep_ref"/>
    <w:basedOn w:val="Recref"/>
    <w:next w:val="Repdate"/>
    <w:rsid w:val="005F3CCD"/>
  </w:style>
  <w:style w:type="paragraph" w:customStyle="1" w:styleId="Resdate">
    <w:name w:val="Res_date"/>
    <w:basedOn w:val="Recdate"/>
    <w:next w:val="Normalaftertitle"/>
    <w:rsid w:val="005F3CCD"/>
  </w:style>
  <w:style w:type="paragraph" w:customStyle="1" w:styleId="ResNo">
    <w:name w:val="Res_No"/>
    <w:basedOn w:val="RecNo"/>
    <w:next w:val="Restitle"/>
    <w:rsid w:val="005F3CCD"/>
  </w:style>
  <w:style w:type="paragraph" w:customStyle="1" w:styleId="Restitle">
    <w:name w:val="Res_title"/>
    <w:basedOn w:val="Rectitle0"/>
    <w:next w:val="Resref"/>
    <w:rsid w:val="005F3CCD"/>
  </w:style>
  <w:style w:type="paragraph" w:customStyle="1" w:styleId="Resref">
    <w:name w:val="Res_ref"/>
    <w:basedOn w:val="Recref"/>
    <w:next w:val="Resdate"/>
    <w:rsid w:val="005F3CCD"/>
  </w:style>
  <w:style w:type="paragraph" w:customStyle="1" w:styleId="SectionNo">
    <w:name w:val="Section_No"/>
    <w:basedOn w:val="AnnexNo"/>
    <w:next w:val="Sectiontitle"/>
    <w:rsid w:val="005F3CCD"/>
    <w:rPr>
      <w:rFonts w:eastAsia="Times New Roman"/>
    </w:rPr>
  </w:style>
  <w:style w:type="paragraph" w:customStyle="1" w:styleId="Sectiontitle">
    <w:name w:val="Section_title"/>
    <w:basedOn w:val="Annextitle0"/>
    <w:next w:val="Normalaftertitle"/>
    <w:rsid w:val="005F3CCD"/>
  </w:style>
  <w:style w:type="paragraph" w:customStyle="1" w:styleId="Source">
    <w:name w:val="Source"/>
    <w:basedOn w:val="Normal"/>
    <w:next w:val="Normal"/>
    <w:rsid w:val="005F3CCD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</w:rPr>
  </w:style>
  <w:style w:type="paragraph" w:customStyle="1" w:styleId="SpecialFooter">
    <w:name w:val="Special Footer"/>
    <w:basedOn w:val="Footer"/>
    <w:rsid w:val="005F3CC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5F3CCD"/>
    <w:pPr>
      <w:keepNext/>
      <w:tabs>
        <w:tab w:val="clear" w:pos="1134"/>
        <w:tab w:val="clear" w:pos="2268"/>
      </w:tabs>
      <w:spacing w:before="80" w:after="80"/>
      <w:jc w:val="center"/>
    </w:pPr>
    <w:rPr>
      <w:b/>
      <w:sz w:val="24"/>
    </w:rPr>
  </w:style>
  <w:style w:type="paragraph" w:customStyle="1" w:styleId="Tablelegend0">
    <w:name w:val="Table_legend"/>
    <w:basedOn w:val="Tabletext0"/>
    <w:rsid w:val="005F3CCD"/>
    <w:pPr>
      <w:tabs>
        <w:tab w:val="clear" w:pos="284"/>
        <w:tab w:val="clear" w:pos="1134"/>
        <w:tab w:val="clear" w:pos="2268"/>
      </w:tabs>
      <w:spacing w:before="120"/>
    </w:pPr>
    <w:rPr>
      <w:sz w:val="24"/>
    </w:rPr>
  </w:style>
  <w:style w:type="paragraph" w:customStyle="1" w:styleId="TableNo">
    <w:name w:val="Table_No"/>
    <w:basedOn w:val="Normal"/>
    <w:next w:val="Tabletitle0"/>
    <w:rsid w:val="005F3CCD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Tabletitle0">
    <w:name w:val="Table_title"/>
    <w:basedOn w:val="Normal"/>
    <w:next w:val="Tabletext0"/>
    <w:rsid w:val="005F3CCD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0"/>
    <w:rsid w:val="005F3CCD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</w:rPr>
  </w:style>
  <w:style w:type="paragraph" w:customStyle="1" w:styleId="Title1">
    <w:name w:val="Title 1"/>
    <w:basedOn w:val="Source"/>
    <w:next w:val="Title2"/>
    <w:rsid w:val="00616D61"/>
    <w:pPr>
      <w:tabs>
        <w:tab w:val="left" w:pos="567"/>
        <w:tab w:val="left" w:pos="1701"/>
        <w:tab w:val="left" w:pos="2835"/>
      </w:tabs>
      <w:spacing w:before="240"/>
    </w:pPr>
    <w:rPr>
      <w:rFonts w:eastAsia="SimSun"/>
      <w:caps/>
    </w:rPr>
  </w:style>
  <w:style w:type="paragraph" w:customStyle="1" w:styleId="Title2">
    <w:name w:val="Title 2"/>
    <w:basedOn w:val="Source"/>
    <w:next w:val="Title3"/>
    <w:rsid w:val="005F3CC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F3C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F3CCD"/>
    <w:rPr>
      <w:b/>
    </w:rPr>
  </w:style>
  <w:style w:type="character" w:customStyle="1" w:styleId="Appdef">
    <w:name w:val="App_def"/>
    <w:basedOn w:val="DefaultParagraphFont"/>
    <w:rsid w:val="005F3CCD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5F3CCD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5F3CC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5F3CCD"/>
  </w:style>
  <w:style w:type="character" w:customStyle="1" w:styleId="Recdef">
    <w:name w:val="Rec_def"/>
    <w:basedOn w:val="DefaultParagraphFont"/>
    <w:rsid w:val="005F3CCD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5F3CCD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5F3CCD"/>
    <w:rPr>
      <w:b/>
      <w:color w:val="auto"/>
      <w:sz w:val="20"/>
    </w:rPr>
  </w:style>
  <w:style w:type="paragraph" w:customStyle="1" w:styleId="Formal">
    <w:name w:val="Formal"/>
    <w:basedOn w:val="ASN1"/>
    <w:rsid w:val="005F3CCD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5F3CCD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</w:rPr>
  </w:style>
  <w:style w:type="paragraph" w:customStyle="1" w:styleId="Headingi0">
    <w:name w:val="Heading_i"/>
    <w:basedOn w:val="Normal"/>
    <w:next w:val="Normal"/>
    <w:rsid w:val="005F3CCD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</w:rPr>
  </w:style>
  <w:style w:type="paragraph" w:customStyle="1" w:styleId="Headingb0">
    <w:name w:val="Heading_b"/>
    <w:basedOn w:val="Normal"/>
    <w:next w:val="Normal"/>
    <w:rsid w:val="005F3CCD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</w:rPr>
  </w:style>
  <w:style w:type="paragraph" w:customStyle="1" w:styleId="Figure0">
    <w:name w:val="Figure"/>
    <w:basedOn w:val="Normal"/>
    <w:next w:val="Figuretitle0"/>
    <w:rsid w:val="005F3CC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paragraph" w:customStyle="1" w:styleId="Figuretitle0">
    <w:name w:val="Figure_title"/>
    <w:basedOn w:val="Tabletitle0"/>
    <w:next w:val="Normal"/>
    <w:rsid w:val="005F3CCD"/>
    <w:pPr>
      <w:spacing w:after="480"/>
    </w:pPr>
  </w:style>
  <w:style w:type="paragraph" w:customStyle="1" w:styleId="FigureNo">
    <w:name w:val="Figure_No"/>
    <w:basedOn w:val="Normal"/>
    <w:next w:val="Figuretitle0"/>
    <w:rsid w:val="005F3CCD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Annexref0">
    <w:name w:val="Annex_ref"/>
    <w:basedOn w:val="Normal"/>
    <w:next w:val="Normal"/>
    <w:rsid w:val="005F3CCD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Times New Roman"/>
    </w:rPr>
  </w:style>
  <w:style w:type="paragraph" w:customStyle="1" w:styleId="Annextitle0">
    <w:name w:val="Annex_title"/>
    <w:basedOn w:val="Normal"/>
    <w:next w:val="Normal"/>
    <w:rsid w:val="005F3CC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0"/>
    <w:rsid w:val="005F3CCD"/>
    <w:rPr>
      <w:rFonts w:eastAsia="Times New Roman"/>
    </w:rPr>
  </w:style>
  <w:style w:type="paragraph" w:customStyle="1" w:styleId="Appendixref0">
    <w:name w:val="Appendix_ref"/>
    <w:basedOn w:val="Annexref0"/>
    <w:next w:val="Annextitle0"/>
    <w:rsid w:val="005F3CCD"/>
  </w:style>
  <w:style w:type="paragraph" w:customStyle="1" w:styleId="Appendixtitle0">
    <w:name w:val="Appendix_title"/>
    <w:basedOn w:val="Annextitle0"/>
    <w:next w:val="Normal"/>
    <w:rsid w:val="005F3CCD"/>
  </w:style>
  <w:style w:type="paragraph" w:customStyle="1" w:styleId="Border">
    <w:name w:val="Border"/>
    <w:basedOn w:val="Tabletext0"/>
    <w:rsid w:val="005F3CC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4"/>
    </w:rPr>
  </w:style>
  <w:style w:type="paragraph" w:customStyle="1" w:styleId="Proposal">
    <w:name w:val="Proposal"/>
    <w:basedOn w:val="Normal"/>
    <w:next w:val="Normal"/>
    <w:rsid w:val="005F3CCD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</w:rPr>
  </w:style>
  <w:style w:type="paragraph" w:customStyle="1" w:styleId="Section3">
    <w:name w:val="Section_3"/>
    <w:basedOn w:val="Section1"/>
    <w:rsid w:val="005F3CCD"/>
    <w:rPr>
      <w:b w:val="0"/>
    </w:rPr>
  </w:style>
  <w:style w:type="paragraph" w:customStyle="1" w:styleId="TableTextS5">
    <w:name w:val="Table_TextS5"/>
    <w:basedOn w:val="Normal"/>
    <w:rsid w:val="005F3CCD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</w:rPr>
  </w:style>
  <w:style w:type="paragraph" w:styleId="BodyText2">
    <w:name w:val="Body Text 2"/>
    <w:basedOn w:val="Normal"/>
    <w:link w:val="BodyText2Char"/>
    <w:rsid w:val="005F3CCD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5F3CCD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5F3CCD"/>
    <w:pPr>
      <w:spacing w:before="1701"/>
      <w:ind w:right="91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5F3CCD"/>
    <w:rPr>
      <w:rFonts w:asciiTheme="minorHAnsi" w:eastAsia="Times New Roman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C449-87E4-4F62-B57E-0D8F67FF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0</TotalTime>
  <Pages>1</Pages>
  <Words>346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Cong, Cong</dc:creator>
  <cp:lastModifiedBy>Aveline, Marion</cp:lastModifiedBy>
  <cp:revision>2</cp:revision>
  <cp:lastPrinted>2014-10-01T08:53:00Z</cp:lastPrinted>
  <dcterms:created xsi:type="dcterms:W3CDTF">2014-11-10T17:42:00Z</dcterms:created>
  <dcterms:modified xsi:type="dcterms:W3CDTF">2014-11-10T17:42:00Z</dcterms:modified>
</cp:coreProperties>
</file>