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6C6EB8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2303B7D" wp14:editId="0F66DEA3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9E6D0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9E6D06">
        <w:t xml:space="preserve">1 November </w:t>
      </w:r>
      <w:r w:rsidR="004063F6">
        <w:t>2012</w:t>
      </w:r>
    </w:p>
    <w:p w:rsidR="004204BA" w:rsidRDefault="004204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 w:rsidP="00180FF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Pr="00640823" w:rsidRDefault="00957FE8" w:rsidP="00180FF2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957FE8" w:rsidRDefault="00957FE8" w:rsidP="00180FF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957FE8" w:rsidRDefault="00957FE8" w:rsidP="00180FF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Default="00957FE8" w:rsidP="003F7C0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TSB Circular</w:t>
            </w:r>
            <w:r w:rsidRPr="004204BA">
              <w:rPr>
                <w:b/>
              </w:rPr>
              <w:t xml:space="preserve"> </w:t>
            </w:r>
            <w:r w:rsidR="003F7C0D">
              <w:rPr>
                <w:b/>
              </w:rPr>
              <w:t>319</w:t>
            </w:r>
          </w:p>
          <w:p w:rsidR="00957FE8" w:rsidRPr="00640823" w:rsidRDefault="00957FE8" w:rsidP="00180FF2">
            <w:pPr>
              <w:tabs>
                <w:tab w:val="left" w:pos="4111"/>
              </w:tabs>
              <w:spacing w:before="0"/>
              <w:rPr>
                <w:bCs/>
              </w:rPr>
            </w:pPr>
          </w:p>
          <w:p w:rsidR="00957FE8" w:rsidRDefault="00957FE8" w:rsidP="00A3768E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A3768E">
              <w:t>6828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180FF2">
            <w:pPr>
              <w:tabs>
                <w:tab w:val="clear" w:pos="794"/>
                <w:tab w:val="left" w:pos="233"/>
                <w:tab w:val="left" w:pos="4111"/>
              </w:tabs>
              <w:spacing w:before="0"/>
            </w:pPr>
            <w:bookmarkStart w:id="2" w:name="Addressee_E"/>
            <w:bookmarkEnd w:id="2"/>
            <w:r>
              <w:t>-</w:t>
            </w:r>
            <w:r w:rsidR="00D65862">
              <w:tab/>
            </w:r>
            <w:r>
              <w:t xml:space="preserve">To Administrations of Member States of </w:t>
            </w:r>
            <w:r w:rsidR="00180FF2">
              <w:tab/>
            </w:r>
            <w:r>
              <w:t>the Union;</w:t>
            </w:r>
          </w:p>
          <w:p w:rsidR="00957FE8" w:rsidRDefault="00957FE8" w:rsidP="00180FF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180F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D4467B" w:rsidRDefault="00D4467B" w:rsidP="00180F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4204BA" w:rsidRDefault="004204BA" w:rsidP="00180F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 w:rsidP="00180FF2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A00FFC" w:rsidP="000164BE">
            <w:pPr>
              <w:tabs>
                <w:tab w:val="left" w:pos="4111"/>
              </w:tabs>
              <w:spacing w:before="0"/>
            </w:pPr>
            <w:hyperlink r:id="rId10" w:history="1">
              <w:r w:rsidR="000164BE" w:rsidRPr="009E0893">
                <w:rPr>
                  <w:rStyle w:val="Hyperlink"/>
                </w:rPr>
                <w:t>tsbcits@itu.int</w:t>
              </w:r>
            </w:hyperlink>
            <w:r w:rsidR="000164BE">
              <w:t xml:space="preserve"> </w:t>
            </w:r>
            <w:r w:rsidR="00E07D7C">
              <w:t xml:space="preserve"> </w:t>
            </w:r>
          </w:p>
        </w:tc>
        <w:tc>
          <w:tcPr>
            <w:tcW w:w="4436" w:type="dxa"/>
          </w:tcPr>
          <w:p w:rsidR="00957FE8" w:rsidRDefault="00957FE8" w:rsidP="00180FF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180FF2">
            <w:pPr>
              <w:tabs>
                <w:tab w:val="clear" w:pos="794"/>
                <w:tab w:val="left" w:pos="233"/>
                <w:tab w:val="left" w:pos="4111"/>
              </w:tabs>
              <w:spacing w:before="0"/>
            </w:pPr>
            <w:r>
              <w:t>-</w:t>
            </w:r>
            <w:r w:rsidR="00D65862">
              <w:tab/>
            </w:r>
            <w:r w:rsidR="00B21D84">
              <w:t>To the Chairme</w:t>
            </w:r>
            <w:r>
              <w:t xml:space="preserve">n and Vice-Chairmen of </w:t>
            </w:r>
            <w:r w:rsidR="00180FF2">
              <w:tab/>
            </w:r>
            <w:r w:rsidR="00BA102A">
              <w:t xml:space="preserve">ITU-T </w:t>
            </w:r>
            <w:r w:rsidR="00202E2F">
              <w:t>Study Groups</w:t>
            </w:r>
            <w:r>
              <w:t>;</w:t>
            </w:r>
          </w:p>
          <w:p w:rsidR="006C6EB8" w:rsidRDefault="006C6EB8" w:rsidP="00180FF2">
            <w:pPr>
              <w:tabs>
                <w:tab w:val="clear" w:pos="794"/>
                <w:tab w:val="left" w:pos="233"/>
                <w:tab w:val="left" w:pos="4111"/>
              </w:tabs>
              <w:spacing w:before="0"/>
            </w:pPr>
            <w:r>
              <w:t>-</w:t>
            </w:r>
            <w:r>
              <w:tab/>
              <w:t xml:space="preserve">To the Chairmen and Vice-Chairmen of </w:t>
            </w:r>
            <w:r w:rsidR="00180FF2">
              <w:tab/>
            </w:r>
            <w:r>
              <w:t xml:space="preserve">ITU-R WP 5A and </w:t>
            </w:r>
            <w:r w:rsidRPr="004E6327">
              <w:t>ITU-R WP 5D</w:t>
            </w:r>
            <w:r>
              <w:t>;</w:t>
            </w:r>
          </w:p>
          <w:p w:rsidR="00957FE8" w:rsidRDefault="00957FE8" w:rsidP="00180F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</w:pPr>
            <w:r>
              <w:t>-</w:t>
            </w:r>
            <w:r>
              <w:tab/>
              <w:t xml:space="preserve">To the Director of the </w:t>
            </w:r>
            <w:r w:rsidR="00672A78">
              <w:t>ITU</w:t>
            </w:r>
            <w:r w:rsidR="00180FF2">
              <w:tab/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180FF2">
              <w:t>;</w:t>
            </w:r>
          </w:p>
          <w:p w:rsidR="00957FE8" w:rsidRDefault="00D544CD" w:rsidP="00672A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</w:pPr>
            <w:r>
              <w:t>-</w:t>
            </w:r>
            <w:r>
              <w:tab/>
            </w:r>
            <w:r w:rsidR="00C7706F">
              <w:t xml:space="preserve">To </w:t>
            </w:r>
            <w:r w:rsidR="00E4442D">
              <w:t xml:space="preserve">ISO TC 204, ISO TC 22, ARIB, ATIS, </w:t>
            </w:r>
            <w:r w:rsidR="00180FF2">
              <w:tab/>
            </w:r>
            <w:r w:rsidR="00E4442D">
              <w:t xml:space="preserve">CCSA, ETSI, IEEE, ISACC, SAE, TIA, </w:t>
            </w:r>
            <w:r w:rsidR="00180FF2">
              <w:tab/>
            </w:r>
            <w:r w:rsidR="00E4442D">
              <w:t>TTA</w:t>
            </w:r>
            <w:r w:rsidR="00672A78">
              <w:t>, TTC, UNECE</w:t>
            </w:r>
            <w:r w:rsidR="00180FF2">
              <w:t>.</w:t>
            </w:r>
          </w:p>
        </w:tc>
      </w:tr>
    </w:tbl>
    <w:p w:rsidR="004204BA" w:rsidRDefault="004204BA" w:rsidP="00180FF2">
      <w:pPr>
        <w:spacing w:before="0"/>
      </w:pPr>
    </w:p>
    <w:p w:rsidR="004204BA" w:rsidRDefault="004204BA" w:rsidP="00180FF2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6378"/>
      </w:tblGrid>
      <w:tr w:rsidR="00957FE8" w:rsidTr="006E56CC">
        <w:trPr>
          <w:cantSplit/>
        </w:trPr>
        <w:tc>
          <w:tcPr>
            <w:tcW w:w="993" w:type="dxa"/>
          </w:tcPr>
          <w:p w:rsidR="00957FE8" w:rsidRDefault="00957FE8" w:rsidP="00180FF2">
            <w:pPr>
              <w:tabs>
                <w:tab w:val="left" w:pos="4111"/>
              </w:tabs>
              <w:ind w:left="-10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378" w:type="dxa"/>
          </w:tcPr>
          <w:p w:rsidR="004204BA" w:rsidRDefault="00500821">
            <w:r>
              <w:rPr>
                <w:b/>
                <w:bCs/>
                <w:lang w:eastAsia="ja-JP"/>
              </w:rPr>
              <w:t>C</w:t>
            </w:r>
            <w:r w:rsidR="004E6327" w:rsidRPr="003509FB">
              <w:rPr>
                <w:b/>
                <w:bCs/>
                <w:lang w:eastAsia="ja-JP"/>
              </w:rPr>
              <w:t>ollaboration on ITS Communication Standards</w:t>
            </w:r>
            <w:r w:rsidR="004E6327">
              <w:rPr>
                <w:b/>
                <w:bCs/>
                <w:lang w:eastAsia="ja-JP"/>
              </w:rPr>
              <w:t xml:space="preserve"> </w:t>
            </w:r>
            <w:r w:rsidR="004E6327" w:rsidRPr="003509FB">
              <w:rPr>
                <w:rFonts w:hint="eastAsia"/>
                <w:b/>
                <w:bCs/>
                <w:lang w:eastAsia="ja-JP"/>
              </w:rPr>
              <w:t>meeting</w:t>
            </w:r>
            <w:r w:rsidR="004E6327" w:rsidRPr="00192149">
              <w:rPr>
                <w:rFonts w:hint="eastAsia"/>
                <w:b/>
                <w:bCs/>
                <w:lang w:eastAsia="ja-JP"/>
              </w:rPr>
              <w:t xml:space="preserve"> </w:t>
            </w:r>
            <w:r w:rsidR="002545BA">
              <w:rPr>
                <w:b/>
                <w:bCs/>
                <w:lang w:eastAsia="ja-JP"/>
              </w:rPr>
              <w:br/>
            </w:r>
            <w:r w:rsidR="009E6D06">
              <w:rPr>
                <w:b/>
                <w:bCs/>
                <w:lang w:eastAsia="ja-JP"/>
              </w:rPr>
              <w:t>Washington, D.C., United States of America</w:t>
            </w:r>
            <w:r w:rsidR="0059281F">
              <w:rPr>
                <w:b/>
                <w:bCs/>
                <w:lang w:eastAsia="ja-JP"/>
              </w:rPr>
              <w:t xml:space="preserve">, </w:t>
            </w:r>
            <w:r w:rsidR="009E6D06">
              <w:rPr>
                <w:b/>
                <w:bCs/>
                <w:lang w:eastAsia="ja-JP"/>
              </w:rPr>
              <w:t>17 December </w:t>
            </w:r>
            <w:r w:rsidR="001F7AC2">
              <w:rPr>
                <w:b/>
                <w:bCs/>
                <w:lang w:eastAsia="ja-JP"/>
              </w:rPr>
              <w:t>2012</w:t>
            </w:r>
          </w:p>
        </w:tc>
      </w:tr>
    </w:tbl>
    <w:p w:rsidR="00844ED7" w:rsidRDefault="00844ED7" w:rsidP="004E6327">
      <w:bookmarkStart w:id="3" w:name="StartTyping_E"/>
      <w:bookmarkStart w:id="4" w:name="suitetext"/>
      <w:bookmarkStart w:id="5" w:name="text"/>
      <w:bookmarkEnd w:id="3"/>
      <w:bookmarkEnd w:id="4"/>
      <w:bookmarkEnd w:id="5"/>
    </w:p>
    <w:p w:rsidR="004E6327" w:rsidRDefault="004E6327" w:rsidP="00257440">
      <w:pPr>
        <w:jc w:val="both"/>
      </w:pPr>
      <w:r>
        <w:t>Dear Sir/Madam,</w:t>
      </w:r>
    </w:p>
    <w:p w:rsidR="00710986" w:rsidRDefault="00172259" w:rsidP="009E6D06">
      <w:pPr>
        <w:spacing w:before="240"/>
        <w:jc w:val="both"/>
        <w:rPr>
          <w:lang w:eastAsia="ja-JP"/>
        </w:rPr>
      </w:pPr>
      <w:r>
        <w:t>I</w:t>
      </w:r>
      <w:r w:rsidR="001F133D">
        <w:t xml:space="preserve">t is my pleasure to invite you </w:t>
      </w:r>
      <w:r w:rsidR="005800EB" w:rsidRPr="005800EB">
        <w:t xml:space="preserve">to </w:t>
      </w:r>
      <w:r w:rsidR="00710986">
        <w:t xml:space="preserve">the </w:t>
      </w:r>
      <w:r w:rsidR="0027695A">
        <w:t>next</w:t>
      </w:r>
      <w:r w:rsidR="005800EB" w:rsidRPr="005800EB">
        <w:t xml:space="preserve"> meeting </w:t>
      </w:r>
      <w:r w:rsidR="005800EB">
        <w:t xml:space="preserve">of the Collaboration on ITS </w:t>
      </w:r>
      <w:r w:rsidR="001F133D">
        <w:t xml:space="preserve">(Intelligent Transport Systems) </w:t>
      </w:r>
      <w:r w:rsidR="005800EB">
        <w:t xml:space="preserve">Communication Standards </w:t>
      </w:r>
      <w:r w:rsidR="005800EB" w:rsidRPr="005800EB">
        <w:t xml:space="preserve">on </w:t>
      </w:r>
      <w:r w:rsidR="0027695A">
        <w:t>Sunday</w:t>
      </w:r>
      <w:r w:rsidR="005476A4">
        <w:t>,</w:t>
      </w:r>
      <w:r w:rsidR="005800EB" w:rsidRPr="005800EB">
        <w:t xml:space="preserve"> </w:t>
      </w:r>
      <w:r w:rsidR="009E6D06">
        <w:t>17 December 2012 in Washington, D.C., United States of America,</w:t>
      </w:r>
      <w:r w:rsidR="0017380A" w:rsidRPr="005800EB">
        <w:t xml:space="preserve"> </w:t>
      </w:r>
      <w:r w:rsidR="00710986">
        <w:t xml:space="preserve">at the kind invitation of </w:t>
      </w:r>
      <w:r w:rsidR="009E6D06">
        <w:t xml:space="preserve">the Alliance of Automobile Manufacturers (AAM). </w:t>
      </w:r>
      <w:r w:rsidR="00710986">
        <w:t>Th</w:t>
      </w:r>
      <w:r w:rsidR="00F65EEE">
        <w:t xml:space="preserve">e Collaboration </w:t>
      </w:r>
      <w:r w:rsidR="00710986">
        <w:t xml:space="preserve">meeting </w:t>
      </w:r>
      <w:r w:rsidR="00F65EEE">
        <w:t xml:space="preserve">is </w:t>
      </w:r>
      <w:r w:rsidR="00710986" w:rsidRPr="005B1C39">
        <w:t>collocated</w:t>
      </w:r>
      <w:r w:rsidR="00710986">
        <w:rPr>
          <w:lang w:eastAsia="ja-JP"/>
        </w:rPr>
        <w:t xml:space="preserve"> with the </w:t>
      </w:r>
      <w:r w:rsidR="009E6D06">
        <w:rPr>
          <w:lang w:eastAsia="ja-JP"/>
        </w:rPr>
        <w:t xml:space="preserve">eighth </w:t>
      </w:r>
      <w:r w:rsidR="00710986">
        <w:rPr>
          <w:lang w:eastAsia="ja-JP"/>
        </w:rPr>
        <w:t xml:space="preserve">meeting of </w:t>
      </w:r>
      <w:r w:rsidR="00F65EEE">
        <w:rPr>
          <w:lang w:eastAsia="ja-JP"/>
        </w:rPr>
        <w:t xml:space="preserve">ITU-T </w:t>
      </w:r>
      <w:r w:rsidR="00710986">
        <w:rPr>
          <w:lang w:eastAsia="ja-JP"/>
        </w:rPr>
        <w:t>Focus Group on Driver Distraction (</w:t>
      </w:r>
      <w:r w:rsidR="009E6D06">
        <w:rPr>
          <w:lang w:eastAsia="ja-JP"/>
        </w:rPr>
        <w:t>18</w:t>
      </w:r>
      <w:r w:rsidR="007C477E">
        <w:rPr>
          <w:lang w:eastAsia="ja-JP"/>
        </w:rPr>
        <w:t>-</w:t>
      </w:r>
      <w:r w:rsidR="009E6D06">
        <w:rPr>
          <w:lang w:eastAsia="ja-JP"/>
        </w:rPr>
        <w:t xml:space="preserve">19 December </w:t>
      </w:r>
      <w:r w:rsidR="00710986">
        <w:rPr>
          <w:lang w:eastAsia="ja-JP"/>
        </w:rPr>
        <w:t xml:space="preserve">2012). </w:t>
      </w:r>
    </w:p>
    <w:p w:rsidR="002545BA" w:rsidRDefault="002545BA" w:rsidP="00F93991">
      <w:pPr>
        <w:spacing w:after="120"/>
        <w:jc w:val="both"/>
      </w:pPr>
      <w:r>
        <w:t xml:space="preserve">The intent of the Collaboration is to provide a globally recognized forum for the creation of an internationally accepted, globally harmonized set of ITS communication standards of the highest quality in the most expeditious manner possible </w:t>
      </w:r>
      <w:r w:rsidRPr="002545BA">
        <w:t>to enable the rapid deployment of fully interoperable ITS communication-related products and services in the global marketplace</w:t>
      </w:r>
      <w:r>
        <w:t xml:space="preserve">. </w:t>
      </w:r>
    </w:p>
    <w:p w:rsidR="002545BA" w:rsidRDefault="002545BA" w:rsidP="00257440">
      <w:pPr>
        <w:keepNext/>
        <w:spacing w:after="120"/>
        <w:jc w:val="both"/>
      </w:pPr>
      <w:r>
        <w:t xml:space="preserve">Participation </w:t>
      </w:r>
      <w:r w:rsidR="00F33806">
        <w:t xml:space="preserve">in the Collaboration </w:t>
      </w:r>
      <w:r>
        <w:t>is open to:</w:t>
      </w:r>
    </w:p>
    <w:p w:rsidR="002545BA" w:rsidRPr="00257440" w:rsidRDefault="002545BA" w:rsidP="00257440">
      <w:pPr>
        <w:pStyle w:val="ListParagraph"/>
        <w:numPr>
          <w:ilvl w:val="0"/>
          <w:numId w:val="19"/>
        </w:numPr>
        <w:jc w:val="both"/>
      </w:pPr>
      <w:r w:rsidRPr="00257440">
        <w:t>representatives of ITU Member States, Sector Members, Associates and Academia, and any individual from a country which is a member of ITU who wishes to contribute to the work,</w:t>
      </w:r>
    </w:p>
    <w:p w:rsidR="00CB00C6" w:rsidRPr="00257440" w:rsidRDefault="006B182C" w:rsidP="00257440">
      <w:pPr>
        <w:pStyle w:val="ListParagraph"/>
        <w:numPr>
          <w:ilvl w:val="0"/>
          <w:numId w:val="19"/>
        </w:numPr>
        <w:jc w:val="both"/>
      </w:pPr>
      <w:proofErr w:type="gramStart"/>
      <w:r>
        <w:t>a</w:t>
      </w:r>
      <w:r w:rsidRPr="00257440">
        <w:t>ny</w:t>
      </w:r>
      <w:proofErr w:type="gramEnd"/>
      <w:r w:rsidR="002545BA" w:rsidRPr="00257440">
        <w:t xml:space="preserve"> individual from a national, regional or international SDO who wishes to contribute to the work.</w:t>
      </w:r>
    </w:p>
    <w:p w:rsidR="005800EB" w:rsidRDefault="00CB00C6" w:rsidP="00667A8A">
      <w:pPr>
        <w:spacing w:after="120"/>
        <w:jc w:val="both"/>
        <w:rPr>
          <w:rFonts w:cstheme="minorHAnsi"/>
        </w:rPr>
      </w:pPr>
      <w:r>
        <w:rPr>
          <w:rFonts w:cstheme="minorHAnsi"/>
        </w:rPr>
        <w:t>I</w:t>
      </w:r>
      <w:r w:rsidR="005800EB">
        <w:rPr>
          <w:rFonts w:cstheme="minorHAnsi"/>
        </w:rPr>
        <w:t xml:space="preserve">n particular, </w:t>
      </w:r>
      <w:r w:rsidR="002545BA">
        <w:rPr>
          <w:szCs w:val="24"/>
        </w:rPr>
        <w:t>n</w:t>
      </w:r>
      <w:r w:rsidR="002545BA" w:rsidRPr="00255A99">
        <w:rPr>
          <w:szCs w:val="24"/>
        </w:rPr>
        <w:t xml:space="preserve">ational, regional and international SDOs are encouraged to </w:t>
      </w:r>
      <w:r w:rsidR="00DE5217">
        <w:rPr>
          <w:szCs w:val="24"/>
        </w:rPr>
        <w:t xml:space="preserve">participate and </w:t>
      </w:r>
      <w:r w:rsidR="002545BA" w:rsidRPr="00255A99">
        <w:rPr>
          <w:szCs w:val="24"/>
        </w:rPr>
        <w:t>to join the Collaboration Management</w:t>
      </w:r>
      <w:r w:rsidR="005800EB">
        <w:rPr>
          <w:rFonts w:cstheme="minorHAnsi"/>
        </w:rPr>
        <w:t>.</w:t>
      </w:r>
    </w:p>
    <w:p w:rsidR="00AE15E5" w:rsidRDefault="00CB00C6" w:rsidP="00672A78">
      <w:pPr>
        <w:jc w:val="both"/>
      </w:pPr>
      <w:r w:rsidRPr="005476A4">
        <w:rPr>
          <w:rFonts w:asciiTheme="majorBidi" w:hAnsiTheme="majorBidi" w:cstheme="majorBidi"/>
          <w:szCs w:val="24"/>
        </w:rPr>
        <w:lastRenderedPageBreak/>
        <w:t xml:space="preserve">The </w:t>
      </w:r>
      <w:r w:rsidR="00672A78">
        <w:rPr>
          <w:rFonts w:asciiTheme="majorBidi" w:hAnsiTheme="majorBidi" w:cstheme="majorBidi"/>
          <w:szCs w:val="24"/>
        </w:rPr>
        <w:t xml:space="preserve">terms </w:t>
      </w:r>
      <w:r w:rsidRPr="005476A4">
        <w:rPr>
          <w:rFonts w:asciiTheme="majorBidi" w:hAnsiTheme="majorBidi" w:cstheme="majorBidi"/>
          <w:szCs w:val="24"/>
        </w:rPr>
        <w:t>o</w:t>
      </w:r>
      <w:r w:rsidR="002545BA">
        <w:rPr>
          <w:rFonts w:asciiTheme="majorBidi" w:hAnsiTheme="majorBidi" w:cstheme="majorBidi"/>
          <w:szCs w:val="24"/>
        </w:rPr>
        <w:t xml:space="preserve">f </w:t>
      </w:r>
      <w:r w:rsidR="00672A78">
        <w:rPr>
          <w:rFonts w:asciiTheme="majorBidi" w:hAnsiTheme="majorBidi" w:cstheme="majorBidi"/>
          <w:szCs w:val="24"/>
        </w:rPr>
        <w:t xml:space="preserve">reference </w:t>
      </w:r>
      <w:r w:rsidR="002545BA">
        <w:rPr>
          <w:rFonts w:asciiTheme="majorBidi" w:hAnsiTheme="majorBidi" w:cstheme="majorBidi"/>
          <w:szCs w:val="24"/>
        </w:rPr>
        <w:t xml:space="preserve">of the Collaboration </w:t>
      </w:r>
      <w:r w:rsidR="00672A78">
        <w:rPr>
          <w:rFonts w:asciiTheme="majorBidi" w:hAnsiTheme="majorBidi" w:cstheme="majorBidi"/>
          <w:szCs w:val="24"/>
        </w:rPr>
        <w:t xml:space="preserve">and results of the last meeting </w:t>
      </w:r>
      <w:r w:rsidR="002545BA">
        <w:rPr>
          <w:rFonts w:asciiTheme="majorBidi" w:hAnsiTheme="majorBidi" w:cstheme="majorBidi"/>
          <w:szCs w:val="24"/>
        </w:rPr>
        <w:t xml:space="preserve">are reproduced </w:t>
      </w:r>
      <w:r w:rsidR="00DE5217">
        <w:rPr>
          <w:rFonts w:asciiTheme="majorBidi" w:hAnsiTheme="majorBidi" w:cstheme="majorBidi"/>
          <w:szCs w:val="24"/>
        </w:rPr>
        <w:t>at</w:t>
      </w:r>
      <w:r w:rsidR="002545BA">
        <w:rPr>
          <w:rFonts w:asciiTheme="majorBidi" w:hAnsiTheme="majorBidi" w:cstheme="majorBidi"/>
          <w:szCs w:val="24"/>
        </w:rPr>
        <w:t xml:space="preserve"> </w:t>
      </w:r>
      <w:hyperlink r:id="rId11" w:history="1">
        <w:r w:rsidR="002545BA" w:rsidRPr="00013D6B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="002545BA">
        <w:rPr>
          <w:rFonts w:asciiTheme="majorBidi" w:hAnsiTheme="majorBidi" w:cstheme="majorBidi"/>
          <w:szCs w:val="24"/>
        </w:rPr>
        <w:t>.</w:t>
      </w:r>
      <w:r w:rsidR="002545BA">
        <w:t xml:space="preserve"> </w:t>
      </w:r>
      <w:r w:rsidR="005800EB" w:rsidRPr="005476A4">
        <w:t xml:space="preserve"> </w:t>
      </w:r>
    </w:p>
    <w:p w:rsidR="005476A4" w:rsidRDefault="00CB00C6" w:rsidP="009E6D06">
      <w:pPr>
        <w:jc w:val="both"/>
        <w:rPr>
          <w:lang w:eastAsia="ja-JP"/>
        </w:rPr>
      </w:pPr>
      <w:r w:rsidRPr="00CB00C6">
        <w:rPr>
          <w:rFonts w:eastAsia="Malgun Gothic"/>
        </w:rPr>
        <w:t xml:space="preserve">The </w:t>
      </w:r>
      <w:r w:rsidR="008D2DB6">
        <w:rPr>
          <w:rFonts w:eastAsia="Malgun Gothic"/>
        </w:rPr>
        <w:t xml:space="preserve">Collaboration </w:t>
      </w:r>
      <w:r w:rsidRPr="00CB00C6">
        <w:rPr>
          <w:rFonts w:eastAsia="Malgun Gothic"/>
        </w:rPr>
        <w:t xml:space="preserve">meeting will open at </w:t>
      </w:r>
      <w:r w:rsidR="00C4284F" w:rsidRPr="005B1C39">
        <w:rPr>
          <w:rFonts w:eastAsia="Malgun Gothic"/>
        </w:rPr>
        <w:t>090</w:t>
      </w:r>
      <w:r w:rsidR="00C4284F" w:rsidRPr="005B1C39">
        <w:rPr>
          <w:lang w:eastAsia="ja-JP"/>
        </w:rPr>
        <w:t>0</w:t>
      </w:r>
      <w:r w:rsidR="00C4284F" w:rsidRPr="00CB00C6">
        <w:rPr>
          <w:rFonts w:eastAsia="Malgun Gothic"/>
        </w:rPr>
        <w:t xml:space="preserve"> </w:t>
      </w:r>
      <w:r w:rsidRPr="00CB00C6">
        <w:rPr>
          <w:rFonts w:eastAsia="Malgun Gothic"/>
        </w:rPr>
        <w:t xml:space="preserve">hours on </w:t>
      </w:r>
      <w:r w:rsidR="009E6D06">
        <w:rPr>
          <w:rFonts w:eastAsia="Malgun Gothic"/>
        </w:rPr>
        <w:t>17 December</w:t>
      </w:r>
      <w:r w:rsidR="004F6470">
        <w:rPr>
          <w:rFonts w:eastAsia="Malgun Gothic"/>
        </w:rPr>
        <w:t xml:space="preserve"> 2</w:t>
      </w:r>
      <w:r w:rsidRPr="00CB00C6">
        <w:t>01</w:t>
      </w:r>
      <w:r w:rsidR="006A3291">
        <w:t>2</w:t>
      </w:r>
      <w:r w:rsidRPr="00CB00C6">
        <w:rPr>
          <w:rFonts w:eastAsia="Malgun Gothic"/>
        </w:rPr>
        <w:t xml:space="preserve">. </w:t>
      </w:r>
      <w:r w:rsidRPr="00D52F7B">
        <w:rPr>
          <w:rFonts w:eastAsia="Malgun Gothic"/>
        </w:rPr>
        <w:t>No registration fee is required for participating in this meeting.</w:t>
      </w:r>
      <w:r>
        <w:rPr>
          <w:rFonts w:hint="eastAsia"/>
          <w:lang w:eastAsia="ja-JP"/>
        </w:rPr>
        <w:t xml:space="preserve"> </w:t>
      </w:r>
    </w:p>
    <w:p w:rsidR="0006453C" w:rsidRDefault="0006453C" w:rsidP="00257440">
      <w:pPr>
        <w:jc w:val="both"/>
        <w:rPr>
          <w:lang w:eastAsia="ja-JP"/>
        </w:rPr>
      </w:pPr>
      <w:r>
        <w:rPr>
          <w:lang w:eastAsia="ja-JP"/>
        </w:rPr>
        <w:t>Discussions will be held in English only</w:t>
      </w:r>
      <w:r w:rsidR="00E54A39">
        <w:rPr>
          <w:lang w:eastAsia="ja-JP"/>
        </w:rPr>
        <w:t>.</w:t>
      </w:r>
      <w:r>
        <w:rPr>
          <w:lang w:eastAsia="ja-JP"/>
        </w:rPr>
        <w:t xml:space="preserve"> </w:t>
      </w:r>
    </w:p>
    <w:p w:rsidR="00AE221F" w:rsidRPr="00640823" w:rsidRDefault="00CB00C6">
      <w:pPr>
        <w:jc w:val="both"/>
        <w:rPr>
          <w:rFonts w:asciiTheme="majorBidi" w:hAnsiTheme="majorBidi" w:cstheme="majorBidi"/>
          <w:color w:val="1F497D"/>
          <w:szCs w:val="24"/>
        </w:rPr>
      </w:pPr>
      <w:r w:rsidRPr="00314C70">
        <w:rPr>
          <w:rFonts w:hint="eastAsia"/>
          <w:b/>
          <w:bCs/>
          <w:lang w:eastAsia="ja-JP"/>
        </w:rPr>
        <w:t>Registration</w:t>
      </w:r>
      <w:r w:rsidRPr="00257440">
        <w:rPr>
          <w:b/>
          <w:bCs/>
          <w:lang w:eastAsia="ja-JP"/>
        </w:rPr>
        <w:t>:</w:t>
      </w:r>
      <w:r>
        <w:rPr>
          <w:lang w:eastAsia="ja-JP"/>
        </w:rPr>
        <w:t xml:space="preserve"> </w:t>
      </w:r>
      <w:r w:rsidRPr="00AE0B09">
        <w:rPr>
          <w:rFonts w:eastAsia="Malgun Gothic"/>
        </w:rPr>
        <w:t xml:space="preserve">To enable TSB to make the necessary arrangements concerning the organization of the meeting, </w:t>
      </w:r>
      <w:r>
        <w:rPr>
          <w:rFonts w:hint="eastAsia"/>
          <w:lang w:eastAsia="ja-JP"/>
        </w:rPr>
        <w:t>please</w:t>
      </w:r>
      <w:r w:rsidRPr="00AE0B09">
        <w:rPr>
          <w:rFonts w:eastAsia="Malgun Gothic"/>
        </w:rPr>
        <w:t xml:space="preserve"> register </w:t>
      </w:r>
      <w:r w:rsidR="000D4C14">
        <w:rPr>
          <w:rFonts w:hint="eastAsia"/>
          <w:lang w:eastAsia="ja-JP"/>
        </w:rPr>
        <w:t xml:space="preserve">for </w:t>
      </w:r>
      <w:r w:rsidR="000D4C14" w:rsidRPr="00192149">
        <w:rPr>
          <w:rFonts w:hint="eastAsia"/>
          <w:b/>
          <w:bCs/>
          <w:lang w:val="en-US" w:eastAsia="ja-JP"/>
        </w:rPr>
        <w:t xml:space="preserve">the </w:t>
      </w:r>
      <w:r w:rsidR="000D4C14" w:rsidRPr="003509FB">
        <w:rPr>
          <w:b/>
          <w:bCs/>
          <w:lang w:val="en-US" w:eastAsia="ja-JP"/>
        </w:rPr>
        <w:t>Collaboration on ITS Communication Standards</w:t>
      </w:r>
      <w:r w:rsidR="000D4C14" w:rsidRPr="003509FB">
        <w:rPr>
          <w:rFonts w:hint="eastAsia"/>
          <w:b/>
          <w:bCs/>
          <w:lang w:val="en-US" w:eastAsia="ja-JP"/>
        </w:rPr>
        <w:t xml:space="preserve"> meeting</w:t>
      </w:r>
      <w:r w:rsidR="000D4C14" w:rsidRPr="00192149">
        <w:rPr>
          <w:rFonts w:hint="eastAsia"/>
          <w:b/>
          <w:bCs/>
          <w:lang w:eastAsia="ja-JP"/>
        </w:rPr>
        <w:t xml:space="preserve"> </w:t>
      </w:r>
      <w:r w:rsidR="00180FF2">
        <w:rPr>
          <w:b/>
          <w:bCs/>
          <w:lang w:eastAsia="ja-JP"/>
        </w:rPr>
        <w:br/>
      </w:r>
      <w:r>
        <w:rPr>
          <w:rFonts w:hint="eastAsia"/>
          <w:lang w:eastAsia="ja-JP"/>
        </w:rPr>
        <w:t>via the</w:t>
      </w:r>
      <w:r w:rsidR="008D2DB6">
        <w:rPr>
          <w:lang w:eastAsia="ja-JP"/>
        </w:rPr>
        <w:t xml:space="preserve"> on-line form </w:t>
      </w:r>
      <w:r w:rsidR="000F7AC9">
        <w:rPr>
          <w:lang w:eastAsia="ja-JP"/>
        </w:rPr>
        <w:t xml:space="preserve">available </w:t>
      </w:r>
      <w:r w:rsidR="008D2DB6">
        <w:rPr>
          <w:lang w:eastAsia="ja-JP"/>
        </w:rPr>
        <w:t>at</w:t>
      </w:r>
      <w:r w:rsidR="00C21011">
        <w:rPr>
          <w:lang w:eastAsia="ja-JP"/>
        </w:rPr>
        <w:t xml:space="preserve"> </w:t>
      </w:r>
      <w:hyperlink r:id="rId12" w:history="1">
        <w:r w:rsidR="009E6D06" w:rsidRPr="00E25A55">
          <w:rPr>
            <w:rStyle w:val="Hyperlink"/>
            <w:lang w:eastAsia="ja-JP"/>
          </w:rPr>
          <w:t>http://www.itu.int/reg/tmisc/3000477</w:t>
        </w:r>
      </w:hyperlink>
      <w:r w:rsidR="001C07AF">
        <w:rPr>
          <w:lang w:eastAsia="ja-JP"/>
        </w:rPr>
        <w:t>.</w:t>
      </w:r>
    </w:p>
    <w:p w:rsidR="00FE4A68" w:rsidRPr="00314C70" w:rsidRDefault="00FE4A68">
      <w:pPr>
        <w:tabs>
          <w:tab w:val="clear" w:pos="1985"/>
        </w:tabs>
        <w:jc w:val="both"/>
        <w:rPr>
          <w:rFonts w:asciiTheme="majorBidi" w:hAnsiTheme="majorBidi" w:cstheme="majorBidi"/>
          <w:color w:val="000000"/>
          <w:szCs w:val="24"/>
        </w:rPr>
      </w:pPr>
      <w:r w:rsidRPr="00314C70">
        <w:rPr>
          <w:rFonts w:asciiTheme="majorBidi" w:hAnsiTheme="majorBidi" w:cstheme="majorBidi"/>
          <w:b/>
          <w:bCs/>
          <w:color w:val="000000"/>
          <w:szCs w:val="24"/>
        </w:rPr>
        <w:t xml:space="preserve">Remote </w:t>
      </w:r>
      <w:r w:rsidR="009E6D06">
        <w:rPr>
          <w:rFonts w:asciiTheme="majorBidi" w:hAnsiTheme="majorBidi" w:cstheme="majorBidi"/>
          <w:b/>
          <w:bCs/>
          <w:color w:val="000000"/>
          <w:szCs w:val="24"/>
        </w:rPr>
        <w:t>p</w:t>
      </w:r>
      <w:r w:rsidR="009E6D06" w:rsidRPr="00314C70">
        <w:rPr>
          <w:rFonts w:asciiTheme="majorBidi" w:hAnsiTheme="majorBidi" w:cstheme="majorBidi"/>
          <w:b/>
          <w:bCs/>
          <w:color w:val="000000"/>
          <w:szCs w:val="24"/>
        </w:rPr>
        <w:t>articipation</w:t>
      </w:r>
      <w:r w:rsidRPr="00314C70">
        <w:rPr>
          <w:rFonts w:asciiTheme="majorBidi" w:hAnsiTheme="majorBidi" w:cstheme="majorBidi"/>
          <w:b/>
          <w:bCs/>
          <w:color w:val="000000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color w:val="000000"/>
          <w:szCs w:val="24"/>
          <w:lang w:val="en-US"/>
        </w:rPr>
        <w:t xml:space="preserve"> </w:t>
      </w:r>
      <w:r w:rsidRPr="00314C70">
        <w:rPr>
          <w:rFonts w:asciiTheme="majorBidi" w:hAnsiTheme="majorBidi" w:cstheme="majorBidi"/>
          <w:color w:val="000000"/>
          <w:szCs w:val="24"/>
        </w:rPr>
        <w:t>You</w:t>
      </w:r>
      <w:r>
        <w:rPr>
          <w:rFonts w:asciiTheme="majorBidi" w:hAnsiTheme="majorBidi" w:cstheme="majorBidi"/>
          <w:color w:val="000000"/>
          <w:szCs w:val="24"/>
        </w:rPr>
        <w:t xml:space="preserve"> </w:t>
      </w:r>
      <w:r w:rsidRPr="00314C70">
        <w:rPr>
          <w:rFonts w:asciiTheme="majorBidi" w:hAnsiTheme="majorBidi" w:cstheme="majorBidi"/>
          <w:color w:val="000000"/>
          <w:szCs w:val="24"/>
        </w:rPr>
        <w:t xml:space="preserve">can participate remotely </w:t>
      </w:r>
      <w:r>
        <w:rPr>
          <w:rFonts w:asciiTheme="majorBidi" w:hAnsiTheme="majorBidi" w:cstheme="majorBidi"/>
          <w:color w:val="000000"/>
          <w:szCs w:val="24"/>
        </w:rPr>
        <w:t>at</w:t>
      </w:r>
      <w:r w:rsidRPr="00314C70">
        <w:rPr>
          <w:rFonts w:asciiTheme="majorBidi" w:hAnsiTheme="majorBidi" w:cstheme="majorBidi"/>
          <w:color w:val="000000"/>
          <w:szCs w:val="24"/>
        </w:rPr>
        <w:t xml:space="preserve"> the Collaboration on ITS Communication Standards meeting. As a remote delegate you will be able to hear discussions, see documents and presentations and interact with the remote meeting host.</w:t>
      </w:r>
      <w:r>
        <w:rPr>
          <w:rFonts w:asciiTheme="majorBidi" w:hAnsiTheme="majorBidi" w:cstheme="majorBidi"/>
          <w:color w:val="000000"/>
          <w:szCs w:val="24"/>
        </w:rPr>
        <w:t xml:space="preserve"> </w:t>
      </w:r>
      <w:r w:rsidRPr="00314C70">
        <w:rPr>
          <w:rFonts w:asciiTheme="majorBidi" w:hAnsiTheme="majorBidi" w:cstheme="majorBidi"/>
          <w:color w:val="000000"/>
          <w:szCs w:val="24"/>
        </w:rPr>
        <w:t xml:space="preserve">If you wish to participate </w:t>
      </w:r>
      <w:r w:rsidR="009E6D06">
        <w:rPr>
          <w:rFonts w:asciiTheme="majorBidi" w:hAnsiTheme="majorBidi" w:cstheme="majorBidi"/>
          <w:color w:val="000000"/>
          <w:szCs w:val="24"/>
        </w:rPr>
        <w:t xml:space="preserve">remotely, please </w:t>
      </w:r>
      <w:r w:rsidRPr="00314C70">
        <w:rPr>
          <w:rFonts w:asciiTheme="majorBidi" w:hAnsiTheme="majorBidi" w:cstheme="majorBidi"/>
          <w:color w:val="000000"/>
          <w:szCs w:val="24"/>
        </w:rPr>
        <w:t xml:space="preserve">register </w:t>
      </w:r>
      <w:r>
        <w:rPr>
          <w:rFonts w:asciiTheme="majorBidi" w:hAnsiTheme="majorBidi" w:cstheme="majorBidi"/>
          <w:color w:val="000000"/>
          <w:szCs w:val="24"/>
        </w:rPr>
        <w:t>in advance at</w:t>
      </w:r>
      <w:r w:rsidR="00E359BF">
        <w:rPr>
          <w:rFonts w:asciiTheme="majorBidi" w:hAnsiTheme="majorBidi" w:cstheme="majorBidi"/>
          <w:color w:val="000000"/>
          <w:szCs w:val="24"/>
        </w:rPr>
        <w:t xml:space="preserve"> </w:t>
      </w:r>
      <w:hyperlink r:id="rId13" w:history="1">
        <w:r w:rsidR="009E6D06" w:rsidRPr="00E25A55">
          <w:rPr>
            <w:rStyle w:val="Hyperlink"/>
            <w:rFonts w:asciiTheme="majorBidi" w:hAnsiTheme="majorBidi" w:cstheme="majorBidi"/>
            <w:szCs w:val="24"/>
          </w:rPr>
          <w:t>http://www.itu.int/reg/tmisc/3000477</w:t>
        </w:r>
      </w:hyperlink>
      <w:r w:rsidR="00E359BF">
        <w:rPr>
          <w:rFonts w:asciiTheme="majorBidi" w:hAnsiTheme="majorBidi" w:cstheme="majorBidi"/>
          <w:color w:val="000000"/>
          <w:szCs w:val="24"/>
        </w:rPr>
        <w:t>.</w:t>
      </w:r>
      <w:r w:rsidR="00EA2056">
        <w:rPr>
          <w:rFonts w:asciiTheme="majorBidi" w:hAnsiTheme="majorBidi" w:cstheme="majorBidi"/>
          <w:color w:val="000000"/>
          <w:szCs w:val="24"/>
        </w:rPr>
        <w:t xml:space="preserve"> </w:t>
      </w:r>
      <w:r w:rsidR="009E6D06">
        <w:rPr>
          <w:rFonts w:asciiTheme="majorBidi" w:hAnsiTheme="majorBidi" w:cstheme="majorBidi"/>
          <w:color w:val="000000"/>
          <w:szCs w:val="24"/>
        </w:rPr>
        <w:t>I</w:t>
      </w:r>
      <w:r w:rsidR="00EA2056">
        <w:rPr>
          <w:rFonts w:asciiTheme="majorBidi" w:hAnsiTheme="majorBidi" w:cstheme="majorBidi"/>
          <w:color w:val="000000"/>
          <w:szCs w:val="24"/>
        </w:rPr>
        <w:t xml:space="preserve">nstructions will be made available </w:t>
      </w:r>
      <w:r w:rsidR="00667A8A">
        <w:rPr>
          <w:rFonts w:asciiTheme="majorBidi" w:hAnsiTheme="majorBidi" w:cstheme="majorBidi"/>
          <w:color w:val="000000"/>
          <w:szCs w:val="24"/>
        </w:rPr>
        <w:t>to registered participants</w:t>
      </w:r>
      <w:r w:rsidR="00EA2056">
        <w:rPr>
          <w:rFonts w:asciiTheme="majorBidi" w:hAnsiTheme="majorBidi" w:cstheme="majorBidi"/>
          <w:color w:val="000000"/>
          <w:szCs w:val="24"/>
        </w:rPr>
        <w:t>.</w:t>
      </w:r>
    </w:p>
    <w:p w:rsidR="009E6D06" w:rsidRDefault="009E6D06" w:rsidP="009E6D06">
      <w:pPr>
        <w:jc w:val="both"/>
        <w:rPr>
          <w:szCs w:val="24"/>
        </w:rPr>
      </w:pPr>
      <w:r w:rsidRPr="00257440">
        <w:rPr>
          <w:b/>
          <w:bCs/>
          <w:szCs w:val="24"/>
        </w:rPr>
        <w:t>Meeting documents: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55A99">
        <w:rPr>
          <w:szCs w:val="24"/>
        </w:rPr>
        <w:t xml:space="preserve">Participants intending to submit a document for discussion at </w:t>
      </w:r>
      <w:r>
        <w:rPr>
          <w:szCs w:val="24"/>
        </w:rPr>
        <w:t>the</w:t>
      </w:r>
      <w:r w:rsidRPr="00255A99">
        <w:rPr>
          <w:szCs w:val="24"/>
        </w:rPr>
        <w:t xml:space="preserve"> meeting should </w:t>
      </w:r>
      <w:r>
        <w:rPr>
          <w:szCs w:val="24"/>
        </w:rPr>
        <w:t>send</w:t>
      </w:r>
      <w:r w:rsidRPr="00255A99">
        <w:rPr>
          <w:szCs w:val="24"/>
        </w:rPr>
        <w:t xml:space="preserve"> that document </w:t>
      </w:r>
      <w:r>
        <w:rPr>
          <w:szCs w:val="24"/>
        </w:rPr>
        <w:t xml:space="preserve">using the template available at </w:t>
      </w:r>
      <w:hyperlink r:id="rId14" w:history="1">
        <w:r w:rsidRPr="00FB3206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>
        <w:rPr>
          <w:szCs w:val="24"/>
        </w:rPr>
        <w:t xml:space="preserve"> to </w:t>
      </w:r>
      <w:hyperlink r:id="rId15" w:history="1">
        <w:r w:rsidRPr="00640823">
          <w:rPr>
            <w:rStyle w:val="Hyperlink"/>
            <w:szCs w:val="24"/>
            <w:lang w:val="en-US"/>
          </w:rPr>
          <w:t>tsbcits@itu.int</w:t>
        </w:r>
      </w:hyperlink>
      <w:r w:rsidRPr="00640823">
        <w:rPr>
          <w:szCs w:val="24"/>
          <w:lang w:val="en-US"/>
        </w:rPr>
        <w:t xml:space="preserve"> </w:t>
      </w:r>
      <w:r w:rsidRPr="001C07AF">
        <w:rPr>
          <w:b/>
          <w:bCs/>
          <w:szCs w:val="24"/>
        </w:rPr>
        <w:t xml:space="preserve">before </w:t>
      </w:r>
      <w:r>
        <w:rPr>
          <w:b/>
          <w:bCs/>
          <w:szCs w:val="24"/>
        </w:rPr>
        <w:t xml:space="preserve">10 December </w:t>
      </w:r>
      <w:r w:rsidRPr="00686251">
        <w:rPr>
          <w:b/>
          <w:bCs/>
          <w:szCs w:val="24"/>
        </w:rPr>
        <w:t>2012</w:t>
      </w:r>
      <w:r>
        <w:rPr>
          <w:szCs w:val="24"/>
        </w:rPr>
        <w:t>.</w:t>
      </w:r>
      <w:r w:rsidRPr="00255A99">
        <w:rPr>
          <w:szCs w:val="24"/>
        </w:rPr>
        <w:t xml:space="preserve"> </w:t>
      </w:r>
    </w:p>
    <w:p w:rsidR="008D2DB6" w:rsidRDefault="009E6D06" w:rsidP="00F80910">
      <w:pPr>
        <w:jc w:val="both"/>
      </w:pPr>
      <w:r w:rsidRPr="007A1A07">
        <w:rPr>
          <w:b/>
          <w:bCs/>
        </w:rPr>
        <w:t>Practical information:</w:t>
      </w:r>
      <w:r>
        <w:t xml:space="preserve"> </w:t>
      </w:r>
      <w:r w:rsidR="008D2DB6">
        <w:t xml:space="preserve">For your convenience, </w:t>
      </w:r>
      <w:r w:rsidR="000F7AC9">
        <w:t xml:space="preserve">practical information about the meeting venue and how to reach it </w:t>
      </w:r>
      <w:r w:rsidR="008D2DB6">
        <w:t xml:space="preserve">is </w:t>
      </w:r>
      <w:r w:rsidR="000F7AC9">
        <w:t xml:space="preserve">reproduced </w:t>
      </w:r>
      <w:r w:rsidR="008D2DB6">
        <w:t xml:space="preserve">as </w:t>
      </w:r>
      <w:r w:rsidR="008D2DB6" w:rsidRPr="00686251">
        <w:rPr>
          <w:b/>
        </w:rPr>
        <w:t xml:space="preserve">Annex </w:t>
      </w:r>
      <w:r w:rsidR="00F80910">
        <w:rPr>
          <w:b/>
        </w:rPr>
        <w:t>1</w:t>
      </w:r>
      <w:r w:rsidR="008D2DB6">
        <w:t>.</w:t>
      </w:r>
    </w:p>
    <w:p w:rsidR="000F7AC9" w:rsidRDefault="009F6670">
      <w:pPr>
        <w:jc w:val="both"/>
      </w:pPr>
      <w:r w:rsidRPr="009F6670">
        <w:rPr>
          <w:b/>
          <w:bCs/>
        </w:rPr>
        <w:t>Visa:</w:t>
      </w:r>
      <w:r>
        <w:tab/>
      </w:r>
      <w:r w:rsidR="000F7AC9">
        <w:t xml:space="preserve">We would remind you that citizens of some countries are required to obtain a visa in order to enter and spend any time in </w:t>
      </w:r>
      <w:r w:rsidR="009E6D06">
        <w:t>the United States of America</w:t>
      </w:r>
      <w:r w:rsidR="000F7AC9">
        <w:t xml:space="preserve">. </w:t>
      </w:r>
      <w:r w:rsidR="000F7AC9" w:rsidRPr="007A1A07">
        <w:rPr>
          <w:b/>
          <w:bCs/>
        </w:rPr>
        <w:t xml:space="preserve">The visa must be requested and obtained from the office (embassy or consulate) representing </w:t>
      </w:r>
      <w:r w:rsidR="009E6D06" w:rsidRPr="007A1A07">
        <w:rPr>
          <w:b/>
          <w:bCs/>
        </w:rPr>
        <w:t xml:space="preserve">the United States of America </w:t>
      </w:r>
      <w:r w:rsidR="000F7AC9" w:rsidRPr="007A1A07">
        <w:rPr>
          <w:b/>
          <w:bCs/>
        </w:rPr>
        <w:t>in your country</w:t>
      </w:r>
      <w:r w:rsidR="000F7AC9">
        <w:t xml:space="preserve"> or, if there is no such office in your country, from the one that is closest to the country of departure. </w:t>
      </w:r>
      <w:r w:rsidR="000F7AC9" w:rsidRPr="007A1A07">
        <w:rPr>
          <w:b/>
          <w:bCs/>
        </w:rPr>
        <w:t xml:space="preserve">Please be aware that visa approval might take time so kindly make your </w:t>
      </w:r>
      <w:r w:rsidR="00686251" w:rsidRPr="007A1A07">
        <w:rPr>
          <w:b/>
          <w:bCs/>
        </w:rPr>
        <w:t xml:space="preserve">visa </w:t>
      </w:r>
      <w:r w:rsidR="000F7AC9" w:rsidRPr="007A1A07">
        <w:rPr>
          <w:b/>
          <w:bCs/>
        </w:rPr>
        <w:t>request as soon as possible.</w:t>
      </w:r>
    </w:p>
    <w:p w:rsidR="00F33806" w:rsidRPr="00686251" w:rsidRDefault="00F33806" w:rsidP="00054459">
      <w:pPr>
        <w:rPr>
          <w:lang w:val="en-US"/>
        </w:rPr>
      </w:pPr>
    </w:p>
    <w:p w:rsidR="00DB426B" w:rsidRDefault="00957FE8" w:rsidP="00DB426B">
      <w:r>
        <w:t>Yours faithfully,</w:t>
      </w:r>
    </w:p>
    <w:p w:rsidR="00DB426B" w:rsidRDefault="00DB426B" w:rsidP="00DB426B"/>
    <w:p w:rsidR="008A1F45" w:rsidRDefault="008A1F45" w:rsidP="00DB426B"/>
    <w:p w:rsidR="008A1F45" w:rsidRDefault="008A1F45" w:rsidP="00DB426B"/>
    <w:p w:rsidR="00957FE8" w:rsidRDefault="0094379E" w:rsidP="00DB426B"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4204BA" w:rsidRDefault="004204BA" w:rsidP="00DB426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b/>
          <w:bCs/>
          <w:lang w:val="en-US"/>
        </w:rPr>
      </w:pPr>
      <w:bookmarkStart w:id="6" w:name="Duties"/>
      <w:bookmarkEnd w:id="6"/>
    </w:p>
    <w:p w:rsidR="00194BF1" w:rsidRPr="00A41690" w:rsidRDefault="003814F7" w:rsidP="005209D4">
      <w:pPr>
        <w:pStyle w:val="Title4"/>
        <w:jc w:val="left"/>
        <w:rPr>
          <w:sz w:val="24"/>
          <w:szCs w:val="24"/>
        </w:rPr>
      </w:pPr>
      <w:r w:rsidRPr="00A41690">
        <w:rPr>
          <w:bCs/>
          <w:sz w:val="24"/>
          <w:szCs w:val="24"/>
          <w:lang w:val="en-US"/>
        </w:rPr>
        <w:t xml:space="preserve">Annex: </w:t>
      </w:r>
      <w:r w:rsidR="00E149DD">
        <w:rPr>
          <w:bCs/>
          <w:sz w:val="24"/>
          <w:szCs w:val="24"/>
          <w:lang w:val="en-US"/>
        </w:rPr>
        <w:t>1</w:t>
      </w:r>
      <w:r w:rsidR="00194BF1" w:rsidRPr="00A41690">
        <w:rPr>
          <w:sz w:val="24"/>
          <w:szCs w:val="24"/>
        </w:rPr>
        <w:br/>
      </w:r>
    </w:p>
    <w:p w:rsidR="00E54A39" w:rsidRDefault="00E54A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szCs w:val="24"/>
        </w:rPr>
      </w:pPr>
      <w:r>
        <w:rPr>
          <w:b/>
          <w:bCs/>
          <w:szCs w:val="24"/>
        </w:rPr>
        <w:br w:type="page"/>
      </w:r>
    </w:p>
    <w:p w:rsidR="005D34AD" w:rsidRPr="002F5F9A" w:rsidRDefault="005D34AD" w:rsidP="003F7C0D">
      <w:pPr>
        <w:pStyle w:val="Title4"/>
        <w:rPr>
          <w:bCs/>
          <w:szCs w:val="24"/>
        </w:rPr>
      </w:pPr>
      <w:r w:rsidRPr="006B09BC">
        <w:rPr>
          <w:b w:val="0"/>
          <w:bCs/>
          <w:sz w:val="24"/>
          <w:szCs w:val="24"/>
        </w:rPr>
        <w:lastRenderedPageBreak/>
        <w:t>A</w:t>
      </w:r>
      <w:r>
        <w:rPr>
          <w:b w:val="0"/>
          <w:bCs/>
          <w:sz w:val="24"/>
          <w:szCs w:val="24"/>
        </w:rPr>
        <w:t>NNEX</w:t>
      </w:r>
      <w:r w:rsidRPr="006B09B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1</w:t>
      </w:r>
      <w:r w:rsidRPr="006B09BC">
        <w:rPr>
          <w:b w:val="0"/>
          <w:bCs/>
          <w:sz w:val="24"/>
          <w:szCs w:val="24"/>
        </w:rPr>
        <w:br/>
        <w:t xml:space="preserve">(to </w:t>
      </w:r>
      <w:r>
        <w:rPr>
          <w:b w:val="0"/>
          <w:bCs/>
          <w:sz w:val="24"/>
          <w:szCs w:val="24"/>
        </w:rPr>
        <w:t xml:space="preserve">TSB </w:t>
      </w:r>
      <w:r w:rsidRPr="006B09BC">
        <w:rPr>
          <w:b w:val="0"/>
          <w:bCs/>
          <w:sz w:val="24"/>
          <w:szCs w:val="24"/>
        </w:rPr>
        <w:t xml:space="preserve">Circular </w:t>
      </w:r>
      <w:r w:rsidR="003F7C0D">
        <w:rPr>
          <w:b w:val="0"/>
          <w:bCs/>
          <w:sz w:val="24"/>
          <w:szCs w:val="24"/>
        </w:rPr>
        <w:t>319</w:t>
      </w:r>
      <w:r w:rsidRPr="006B09BC">
        <w:rPr>
          <w:b w:val="0"/>
          <w:bCs/>
          <w:sz w:val="24"/>
          <w:szCs w:val="24"/>
        </w:rPr>
        <w:t>)</w:t>
      </w:r>
    </w:p>
    <w:p w:rsidR="009E6D06" w:rsidRPr="009E6D06" w:rsidRDefault="009E6D06" w:rsidP="009E6D06">
      <w:pPr>
        <w:ind w:left="1560" w:hanging="1560"/>
        <w:jc w:val="center"/>
        <w:rPr>
          <w:rFonts w:eastAsia="MS Mincho"/>
          <w:b/>
          <w:bCs/>
          <w:sz w:val="28"/>
          <w:szCs w:val="21"/>
          <w:lang w:eastAsia="ja-JP"/>
        </w:rPr>
      </w:pPr>
      <w:r w:rsidRPr="009E6D06">
        <w:rPr>
          <w:rFonts w:eastAsia="MS Mincho"/>
          <w:b/>
          <w:bCs/>
          <w:sz w:val="28"/>
          <w:szCs w:val="21"/>
          <w:lang w:eastAsia="ja-JP"/>
        </w:rPr>
        <w:t>Practical Information</w:t>
      </w:r>
    </w:p>
    <w:p w:rsidR="009E6D06" w:rsidRPr="009E6D06" w:rsidRDefault="009E6D06" w:rsidP="009E6D06">
      <w:pPr>
        <w:numPr>
          <w:ilvl w:val="0"/>
          <w:numId w:val="22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ind w:left="0" w:firstLin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Venue</w:t>
      </w:r>
      <w:r w:rsidRPr="009E6D06">
        <w:rPr>
          <w:rFonts w:eastAsia="MS Mincho"/>
          <w:b/>
          <w:bCs/>
          <w:kern w:val="36"/>
          <w:szCs w:val="24"/>
        </w:rPr>
        <w:br/>
      </w:r>
      <w:r w:rsidRPr="009E6D06">
        <w:rPr>
          <w:rFonts w:eastAsia="MS Mincho"/>
          <w:b/>
          <w:bCs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t>Alliance of Automobile Manufacturers</w:t>
      </w:r>
      <w:r w:rsidRPr="009E6D06">
        <w:rPr>
          <w:rFonts w:eastAsia="MS Mincho"/>
          <w:kern w:val="36"/>
          <w:szCs w:val="24"/>
        </w:rPr>
        <w:br/>
        <w:t>Franklin Towers Office Building</w:t>
      </w:r>
      <w:r w:rsidRPr="009E6D06">
        <w:rPr>
          <w:rFonts w:eastAsia="MS Mincho"/>
          <w:kern w:val="36"/>
          <w:szCs w:val="24"/>
        </w:rPr>
        <w:br/>
        <w:t>1401 Eye Street, N.W., Suite 900</w:t>
      </w:r>
      <w:r w:rsidRPr="009E6D06">
        <w:rPr>
          <w:rFonts w:eastAsia="MS Mincho"/>
          <w:kern w:val="36"/>
          <w:szCs w:val="24"/>
        </w:rPr>
        <w:br/>
        <w:t>Washington, DC 20005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Map: </w:t>
      </w:r>
      <w:hyperlink r:id="rId16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http://goo.gl/maps/LXreR</w:t>
        </w:r>
      </w:hyperlink>
      <w:r w:rsidRPr="009E6D06">
        <w:rPr>
          <w:rFonts w:eastAsia="MS Mincho"/>
          <w:kern w:val="36"/>
          <w:szCs w:val="24"/>
        </w:rPr>
        <w:t xml:space="preserve"> </w:t>
      </w:r>
      <w:r w:rsidRPr="009E6D06" w:rsidDel="0088492B">
        <w:rPr>
          <w:rFonts w:eastAsia="MS Mincho"/>
          <w:kern w:val="36"/>
          <w:szCs w:val="24"/>
        </w:rPr>
        <w:t xml:space="preserve"> </w:t>
      </w:r>
    </w:p>
    <w:p w:rsidR="009E6D06" w:rsidRPr="009E6D06" w:rsidRDefault="009E6D06" w:rsidP="009E6D06">
      <w:pPr>
        <w:numPr>
          <w:ilvl w:val="0"/>
          <w:numId w:val="22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Hotels near the Alliance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Crowne Plaza Hamilton</w:t>
      </w:r>
      <w:r w:rsidRPr="009E6D06">
        <w:rPr>
          <w:rFonts w:eastAsia="MS Mincho"/>
          <w:kern w:val="36"/>
          <w:szCs w:val="24"/>
        </w:rPr>
        <w:br/>
        <w:t>1001K Street NW and 14th Street</w:t>
      </w:r>
      <w:r w:rsidRPr="009E6D06">
        <w:rPr>
          <w:rFonts w:eastAsia="MS Mincho"/>
          <w:kern w:val="36"/>
          <w:szCs w:val="24"/>
        </w:rPr>
        <w:br/>
        <w:t>Washington, DC 20005</w:t>
      </w:r>
      <w:r w:rsidRPr="009E6D06">
        <w:rPr>
          <w:rFonts w:eastAsia="MS Mincho"/>
          <w:kern w:val="36"/>
          <w:szCs w:val="24"/>
        </w:rPr>
        <w:br/>
      </w:r>
      <w:hyperlink r:id="rId17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http://www.crowneplaza.com</w:t>
        </w:r>
      </w:hyperlink>
      <w:r w:rsidRPr="009E6D06">
        <w:rPr>
          <w:rFonts w:eastAsia="MS Mincho"/>
          <w:kern w:val="36"/>
          <w:szCs w:val="24"/>
        </w:rPr>
        <w:br/>
        <w:t>189 $/night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b/>
          <w:bCs/>
          <w:kern w:val="36"/>
          <w:szCs w:val="24"/>
        </w:rPr>
        <w:t>Donovan House Kimpton</w:t>
      </w:r>
      <w:r w:rsidRPr="009E6D06">
        <w:rPr>
          <w:rFonts w:eastAsia="MS Mincho"/>
          <w:kern w:val="36"/>
          <w:szCs w:val="24"/>
        </w:rPr>
        <w:br/>
        <w:t>1155 14th St NW</w:t>
      </w:r>
      <w:r w:rsidRPr="009E6D06">
        <w:rPr>
          <w:rFonts w:eastAsia="MS Mincho"/>
          <w:kern w:val="36"/>
          <w:szCs w:val="24"/>
        </w:rPr>
        <w:br/>
        <w:t>Washington, DC 20005</w:t>
      </w:r>
      <w:r w:rsidRPr="009E6D06">
        <w:rPr>
          <w:rFonts w:eastAsia="MS Mincho"/>
          <w:kern w:val="36"/>
          <w:szCs w:val="24"/>
        </w:rPr>
        <w:br/>
      </w:r>
      <w:hyperlink r:id="rId18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www.donovanhousehotel.com</w:t>
        </w:r>
      </w:hyperlink>
      <w:r w:rsidRPr="009E6D06">
        <w:rPr>
          <w:rFonts w:eastAsia="MS Mincho"/>
          <w:kern w:val="36"/>
          <w:szCs w:val="24"/>
        </w:rPr>
        <w:br/>
        <w:t>197 $/night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b/>
          <w:bCs/>
          <w:kern w:val="36"/>
          <w:szCs w:val="24"/>
        </w:rPr>
        <w:t xml:space="preserve">Comfort Inn Downtown Convention </w:t>
      </w:r>
      <w:proofErr w:type="spellStart"/>
      <w:r w:rsidRPr="009E6D06">
        <w:rPr>
          <w:rFonts w:eastAsia="MS Mincho"/>
          <w:b/>
          <w:bCs/>
          <w:kern w:val="36"/>
          <w:szCs w:val="24"/>
        </w:rPr>
        <w:t>Center</w:t>
      </w:r>
      <w:proofErr w:type="spellEnd"/>
      <w:r w:rsidRPr="009E6D06">
        <w:rPr>
          <w:rFonts w:eastAsia="MS Mincho"/>
          <w:kern w:val="36"/>
          <w:szCs w:val="24"/>
        </w:rPr>
        <w:br/>
        <w:t>1201 13th Street NW</w:t>
      </w:r>
      <w:r w:rsidRPr="009E6D06">
        <w:rPr>
          <w:rFonts w:eastAsia="MS Mincho"/>
          <w:kern w:val="36"/>
          <w:szCs w:val="24"/>
        </w:rPr>
        <w:br/>
        <w:t>Washington, DC 20005</w:t>
      </w:r>
      <w:r w:rsidRPr="009E6D06">
        <w:rPr>
          <w:rFonts w:eastAsia="MS Mincho"/>
          <w:kern w:val="36"/>
          <w:szCs w:val="24"/>
        </w:rPr>
        <w:br/>
      </w:r>
      <w:hyperlink r:id="rId19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www.dcdowntownhotel.com</w:t>
        </w:r>
      </w:hyperlink>
      <w:r w:rsidRPr="009E6D06">
        <w:rPr>
          <w:rFonts w:eastAsia="MS Mincho"/>
          <w:kern w:val="36"/>
          <w:szCs w:val="24"/>
        </w:rPr>
        <w:t xml:space="preserve"> 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>160 $/night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b/>
          <w:bCs/>
          <w:kern w:val="36"/>
          <w:szCs w:val="24"/>
        </w:rPr>
        <w:t>Residence Inn Washington Dc Vermont Avenue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>1199 Vermont Avenue NW</w:t>
      </w:r>
      <w:r w:rsidRPr="009E6D06">
        <w:rPr>
          <w:rFonts w:eastAsia="MS Mincho"/>
          <w:kern w:val="36"/>
          <w:szCs w:val="24"/>
        </w:rPr>
        <w:br/>
        <w:t>Washington, DC 20005</w:t>
      </w:r>
    </w:p>
    <w:p w:rsidR="009E6D06" w:rsidRPr="009E6D06" w:rsidRDefault="00A00FFC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hyperlink r:id="rId20" w:history="1">
        <w:r w:rsidR="009E6D06" w:rsidRPr="009E6D06">
          <w:rPr>
            <w:rFonts w:eastAsia="MS Mincho"/>
            <w:color w:val="0000FF"/>
            <w:kern w:val="36"/>
            <w:szCs w:val="24"/>
            <w:u w:val="single"/>
          </w:rPr>
          <w:t>http://www.marriott.com/hotels</w:t>
        </w:r>
      </w:hyperlink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>199 $/night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b/>
          <w:bCs/>
          <w:kern w:val="36"/>
          <w:szCs w:val="24"/>
        </w:rPr>
        <w:t>Washington Plaza Hotel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>10 Thomas Circle NW</w:t>
      </w:r>
      <w:r w:rsidRPr="009E6D06">
        <w:rPr>
          <w:rFonts w:eastAsia="MS Mincho"/>
          <w:kern w:val="36"/>
          <w:szCs w:val="24"/>
        </w:rPr>
        <w:br/>
        <w:t>Washington, DC 20005</w:t>
      </w:r>
    </w:p>
    <w:p w:rsidR="009E6D06" w:rsidRPr="009E6D06" w:rsidRDefault="00A00FFC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hyperlink r:id="rId21" w:history="1">
        <w:r w:rsidR="009E6D06" w:rsidRPr="009E6D06">
          <w:rPr>
            <w:rFonts w:eastAsia="MS Mincho"/>
            <w:color w:val="0000FF"/>
            <w:kern w:val="36"/>
            <w:szCs w:val="24"/>
            <w:u w:val="single"/>
          </w:rPr>
          <w:t>www.washingtonplazahotel.com</w:t>
        </w:r>
      </w:hyperlink>
      <w:r w:rsidR="009E6D06" w:rsidRPr="009E6D06">
        <w:rPr>
          <w:rFonts w:eastAsia="MS Mincho"/>
          <w:kern w:val="36"/>
          <w:szCs w:val="24"/>
        </w:rPr>
        <w:br/>
        <w:t>169 $/night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br w:type="page"/>
      </w:r>
    </w:p>
    <w:p w:rsidR="009E6D06" w:rsidRPr="009E6D06" w:rsidRDefault="009E6D06" w:rsidP="009E6D06">
      <w:pPr>
        <w:numPr>
          <w:ilvl w:val="0"/>
          <w:numId w:val="22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lastRenderedPageBreak/>
        <w:t>Directions from Washington Dulles International Airport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>Public transport:</w:t>
      </w:r>
      <w:r w:rsidRPr="009E6D06">
        <w:rPr>
          <w:rFonts w:eastAsia="MS Mincho"/>
          <w:kern w:val="36"/>
          <w:szCs w:val="24"/>
        </w:rPr>
        <w:tab/>
        <w:t>1) Take Bus 5A towards L’Enfant Plaza Station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>2) Get off at N Moore St &amp; Rosslyn Station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>3) Walk to Rosslyn Metro Station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 xml:space="preserve">4) Take Metrorail Blue Line towards Largo Town </w:t>
      </w:r>
      <w:proofErr w:type="spellStart"/>
      <w:r w:rsidRPr="009E6D06">
        <w:rPr>
          <w:rFonts w:eastAsia="MS Mincho"/>
          <w:kern w:val="36"/>
          <w:szCs w:val="24"/>
        </w:rPr>
        <w:t>Ctr</w:t>
      </w:r>
      <w:proofErr w:type="spellEnd"/>
      <w:r w:rsidRPr="009E6D06">
        <w:rPr>
          <w:rFonts w:eastAsia="MS Mincho"/>
          <w:kern w:val="36"/>
          <w:szCs w:val="24"/>
        </w:rPr>
        <w:t xml:space="preserve"> or Metrorail Orange Line </w:t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>towards New Carrollton</w:t>
      </w:r>
      <w:r w:rsidRPr="009E6D06">
        <w:rPr>
          <w:rFonts w:eastAsia="MS Mincho"/>
          <w:kern w:val="36"/>
          <w:szCs w:val="24"/>
        </w:rPr>
        <w:br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 xml:space="preserve">5) Get off at McPherson </w:t>
      </w:r>
      <w:proofErr w:type="spellStart"/>
      <w:r w:rsidRPr="009E6D06">
        <w:rPr>
          <w:rFonts w:eastAsia="MS Mincho"/>
          <w:kern w:val="36"/>
          <w:szCs w:val="24"/>
        </w:rPr>
        <w:t>Sq</w:t>
      </w:r>
      <w:proofErr w:type="spellEnd"/>
      <w:r w:rsidRPr="009E6D06">
        <w:rPr>
          <w:rFonts w:eastAsia="MS Mincho"/>
          <w:kern w:val="36"/>
          <w:szCs w:val="24"/>
        </w:rPr>
        <w:t xml:space="preserve"> Metro Station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Also see: </w:t>
      </w:r>
      <w:r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hyperlink r:id="rId22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http://www.wmata.com/</w:t>
        </w:r>
      </w:hyperlink>
      <w:r w:rsidRPr="009E6D06">
        <w:rPr>
          <w:rFonts w:eastAsia="MS Mincho"/>
          <w:kern w:val="36"/>
          <w:szCs w:val="24"/>
        </w:rPr>
        <w:t xml:space="preserve"> 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By car: </w:t>
      </w:r>
      <w:r w:rsidRPr="009E6D06"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 xml:space="preserve">See </w:t>
      </w:r>
      <w:hyperlink r:id="rId23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http://goo.gl/maps/SkMx2</w:t>
        </w:r>
      </w:hyperlink>
      <w:r w:rsidRPr="009E6D06">
        <w:rPr>
          <w:rFonts w:eastAsia="MS Mincho"/>
          <w:kern w:val="36"/>
          <w:szCs w:val="24"/>
        </w:rPr>
        <w:t xml:space="preserve"> </w:t>
      </w:r>
    </w:p>
    <w:p w:rsidR="009E6D06" w:rsidRPr="009E6D06" w:rsidRDefault="009E6D06" w:rsidP="009E6D06">
      <w:pPr>
        <w:numPr>
          <w:ilvl w:val="0"/>
          <w:numId w:val="22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Directions from Ronald Reagan National Airport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Public transport: </w:t>
      </w:r>
      <w:r w:rsidRPr="009E6D06">
        <w:rPr>
          <w:rFonts w:eastAsia="MS Mincho"/>
          <w:kern w:val="36"/>
          <w:szCs w:val="24"/>
        </w:rPr>
        <w:tab/>
        <w:t>1) Walk to National Airport Metro Station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 xml:space="preserve">2) Take Metrorail Blue Line towards Largo Town </w:t>
      </w:r>
      <w:proofErr w:type="spellStart"/>
      <w:r w:rsidRPr="009E6D06">
        <w:rPr>
          <w:rFonts w:eastAsia="MS Mincho"/>
          <w:kern w:val="36"/>
          <w:szCs w:val="24"/>
        </w:rPr>
        <w:t>Ctr</w:t>
      </w:r>
      <w:proofErr w:type="spellEnd"/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ab/>
        <w:t xml:space="preserve">3) Get off at McPherson </w:t>
      </w:r>
      <w:proofErr w:type="spellStart"/>
      <w:r w:rsidRPr="009E6D06">
        <w:rPr>
          <w:rFonts w:eastAsia="MS Mincho"/>
          <w:kern w:val="36"/>
          <w:szCs w:val="24"/>
        </w:rPr>
        <w:t>Sq</w:t>
      </w:r>
      <w:proofErr w:type="spellEnd"/>
      <w:r w:rsidRPr="009E6D06">
        <w:rPr>
          <w:rFonts w:eastAsia="MS Mincho"/>
          <w:kern w:val="36"/>
          <w:szCs w:val="24"/>
        </w:rPr>
        <w:t xml:space="preserve"> Metro Station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Also see: </w:t>
      </w:r>
      <w:r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hyperlink r:id="rId24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http://www.wmata.com/</w:t>
        </w:r>
      </w:hyperlink>
      <w:r w:rsidRPr="009E6D06">
        <w:rPr>
          <w:rFonts w:eastAsia="MS Mincho"/>
          <w:kern w:val="36"/>
          <w:szCs w:val="24"/>
        </w:rPr>
        <w:t xml:space="preserve"> 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By car: </w:t>
      </w:r>
      <w:r w:rsidRPr="009E6D06"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r>
        <w:rPr>
          <w:rFonts w:eastAsia="MS Mincho"/>
          <w:kern w:val="36"/>
          <w:szCs w:val="24"/>
        </w:rPr>
        <w:tab/>
      </w:r>
      <w:r w:rsidRPr="009E6D06">
        <w:rPr>
          <w:rFonts w:eastAsia="MS Mincho"/>
          <w:kern w:val="36"/>
          <w:szCs w:val="24"/>
        </w:rPr>
        <w:t xml:space="preserve">See </w:t>
      </w:r>
      <w:hyperlink r:id="rId25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http://goo.gl/maps/qsMLo</w:t>
        </w:r>
      </w:hyperlink>
      <w:r w:rsidRPr="009E6D06">
        <w:rPr>
          <w:rFonts w:eastAsia="MS Mincho"/>
          <w:kern w:val="36"/>
          <w:szCs w:val="24"/>
        </w:rPr>
        <w:t xml:space="preserve">  </w:t>
      </w:r>
    </w:p>
    <w:p w:rsidR="009E6D06" w:rsidRPr="009E6D06" w:rsidRDefault="009E6D06" w:rsidP="009E6D06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5.</w:t>
      </w:r>
      <w:r w:rsidRPr="009E6D06">
        <w:rPr>
          <w:rFonts w:eastAsia="MS Mincho"/>
          <w:b/>
          <w:bCs/>
          <w:kern w:val="36"/>
          <w:szCs w:val="24"/>
        </w:rPr>
        <w:tab/>
        <w:t xml:space="preserve">Host contact Person </w:t>
      </w:r>
    </w:p>
    <w:p w:rsidR="009E6D06" w:rsidRPr="007A1A07" w:rsidRDefault="009E6D06" w:rsidP="007A1A07">
      <w:pPr>
        <w:rPr>
          <w:rFonts w:eastAsia="SimSun"/>
        </w:rPr>
      </w:pPr>
      <w:r w:rsidRPr="007A1A07">
        <w:rPr>
          <w:rFonts w:eastAsia="SimSun"/>
        </w:rPr>
        <w:t xml:space="preserve">Name: </w:t>
      </w:r>
      <w:r w:rsidRPr="007A1A07">
        <w:rPr>
          <w:rFonts w:eastAsia="SimSun"/>
        </w:rPr>
        <w:tab/>
      </w:r>
      <w:r w:rsidRPr="007A1A0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proofErr w:type="spellStart"/>
      <w:r w:rsidRPr="007A1A07">
        <w:rPr>
          <w:rFonts w:eastAsia="SimSun"/>
        </w:rPr>
        <w:t>Mrs.</w:t>
      </w:r>
      <w:proofErr w:type="spellEnd"/>
      <w:r w:rsidRPr="007A1A07">
        <w:rPr>
          <w:rFonts w:eastAsia="SimSun"/>
        </w:rPr>
        <w:t xml:space="preserve"> Sharon Roth</w:t>
      </w:r>
      <w:r w:rsidRPr="007A1A07">
        <w:rPr>
          <w:rFonts w:eastAsia="SimSun"/>
        </w:rPr>
        <w:br/>
        <w:t xml:space="preserve">Telephone: </w:t>
      </w:r>
      <w:r w:rsidRPr="007A1A0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1A07">
        <w:rPr>
          <w:rFonts w:eastAsia="SimSun"/>
        </w:rPr>
        <w:t>+1-202-326-5544</w:t>
      </w:r>
      <w:r>
        <w:rPr>
          <w:rFonts w:eastAsia="SimSun"/>
        </w:rPr>
        <w:br/>
      </w:r>
      <w:r w:rsidRPr="007A1A07">
        <w:rPr>
          <w:rFonts w:eastAsia="SimSun"/>
        </w:rPr>
        <w:t xml:space="preserve">E-Mail: </w:t>
      </w:r>
      <w:r w:rsidRPr="007A1A07">
        <w:rPr>
          <w:rFonts w:eastAsia="SimSun"/>
        </w:rPr>
        <w:tab/>
      </w:r>
      <w:r w:rsidRPr="007A1A07">
        <w:rPr>
          <w:rFonts w:eastAsia="SimSun"/>
        </w:rPr>
        <w:tab/>
      </w:r>
      <w:r>
        <w:rPr>
          <w:rFonts w:eastAsia="SimSun"/>
        </w:rPr>
        <w:tab/>
      </w:r>
      <w:hyperlink r:id="rId26" w:history="1">
        <w:r w:rsidRPr="007A1A07">
          <w:rPr>
            <w:rStyle w:val="Hyperlink"/>
            <w:rFonts w:eastAsia="SimSun"/>
          </w:rPr>
          <w:t>sroth@autoalliance.org</w:t>
        </w:r>
      </w:hyperlink>
    </w:p>
    <w:p w:rsidR="009E6D06" w:rsidRPr="007A1A07" w:rsidRDefault="009E6D06" w:rsidP="007A1A07">
      <w:pPr>
        <w:rPr>
          <w:rFonts w:eastAsia="MS Mincho"/>
        </w:rPr>
      </w:pPr>
    </w:p>
    <w:p w:rsidR="009E6D06" w:rsidRPr="009E6D06" w:rsidRDefault="009E6D06" w:rsidP="009E6D0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MS Mincho"/>
          <w:lang w:val="en-US"/>
        </w:rPr>
      </w:pPr>
      <w:r w:rsidRPr="009E6D06">
        <w:rPr>
          <w:rFonts w:eastAsia="MS Mincho"/>
          <w:sz w:val="28"/>
          <w:szCs w:val="21"/>
          <w:lang w:val="en-US" w:eastAsia="ja-JP"/>
        </w:rPr>
        <w:t>______________</w:t>
      </w:r>
    </w:p>
    <w:p w:rsidR="006A153B" w:rsidRPr="009E6D06" w:rsidRDefault="006A153B" w:rsidP="007A1A07"/>
    <w:sectPr w:rsidR="006A153B" w:rsidRPr="009E6D06" w:rsidSect="007A1A07">
      <w:headerReference w:type="default" r:id="rId27"/>
      <w:footerReference w:type="default" r:id="rId28"/>
      <w:footerReference w:type="first" r:id="rId29"/>
      <w:type w:val="oddPage"/>
      <w:pgSz w:w="11907" w:h="16840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FD" w:rsidRDefault="00A97EFD">
      <w:r>
        <w:separator/>
      </w:r>
    </w:p>
  </w:endnote>
  <w:endnote w:type="continuationSeparator" w:id="0">
    <w:p w:rsidR="00A97EFD" w:rsidRDefault="00A9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44" w:rsidRPr="00D210B7" w:rsidRDefault="00C35344" w:rsidP="003F7C0D">
    <w:pPr>
      <w:pStyle w:val="Footer"/>
    </w:pPr>
    <w:r>
      <w:t>ITU-T\BUREAU\</w:t>
    </w:r>
    <w:r w:rsidRPr="00500FB6">
      <w:t>CIRC\</w:t>
    </w:r>
    <w:r w:rsidR="003F7C0D">
      <w:t>319</w:t>
    </w:r>
    <w:r w:rsidR="009E6D06" w:rsidRPr="00500FB6">
      <w:t>e</w:t>
    </w:r>
    <w:r w:rsidRPr="00500FB6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44" w:rsidRDefault="00C35344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13694915" r:id="rId2">
          <o:FieldCodes>\s</o:FieldCodes>
        </o:OLEObject>
      </w:object>
    </w:r>
  </w:p>
  <w:p w:rsidR="00C35344" w:rsidRPr="00AE03C4" w:rsidRDefault="00C3534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FD" w:rsidRDefault="00A97EFD">
      <w:r>
        <w:t>____________________</w:t>
      </w:r>
    </w:p>
  </w:footnote>
  <w:footnote w:type="continuationSeparator" w:id="0">
    <w:p w:rsidR="00A97EFD" w:rsidRDefault="00A9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44" w:rsidRDefault="00C35344" w:rsidP="00AE03C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00FFC">
      <w:rPr>
        <w:noProof/>
      </w:rPr>
      <w:t>4</w:t>
    </w:r>
    <w:r>
      <w:rPr>
        <w:noProof/>
      </w:rPr>
      <w:fldChar w:fldCharType="end"/>
    </w:r>
    <w:r>
      <w:t xml:space="preserve"> -</w:t>
    </w:r>
  </w:p>
  <w:p w:rsidR="00C35344" w:rsidRPr="00AE03C4" w:rsidRDefault="00C35344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51D"/>
    <w:multiLevelType w:val="hybridMultilevel"/>
    <w:tmpl w:val="894CC55A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6826266"/>
    <w:multiLevelType w:val="hybridMultilevel"/>
    <w:tmpl w:val="4492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2608"/>
    <w:multiLevelType w:val="hybridMultilevel"/>
    <w:tmpl w:val="9286B3B8"/>
    <w:lvl w:ilvl="0" w:tplc="AC28F3D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3">
    <w:nsid w:val="09203DF0"/>
    <w:multiLevelType w:val="hybridMultilevel"/>
    <w:tmpl w:val="BB089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0FE0"/>
    <w:multiLevelType w:val="hybridMultilevel"/>
    <w:tmpl w:val="8A267DC4"/>
    <w:lvl w:ilvl="0" w:tplc="10E43B06">
      <w:numFmt w:val="bullet"/>
      <w:lvlText w:val="–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31BAE"/>
    <w:multiLevelType w:val="hybridMultilevel"/>
    <w:tmpl w:val="04A6CACA"/>
    <w:lvl w:ilvl="0" w:tplc="57166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641B2"/>
    <w:multiLevelType w:val="hybridMultilevel"/>
    <w:tmpl w:val="01D82BDA"/>
    <w:lvl w:ilvl="0" w:tplc="C48A53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D8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41B6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A6EE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E642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A95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8B4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AFC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1A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624092"/>
    <w:multiLevelType w:val="hybridMultilevel"/>
    <w:tmpl w:val="A0626592"/>
    <w:lvl w:ilvl="0" w:tplc="10E43B06">
      <w:numFmt w:val="bullet"/>
      <w:lvlText w:val="–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F303A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E658F"/>
    <w:multiLevelType w:val="hybridMultilevel"/>
    <w:tmpl w:val="BC54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CC"/>
    <w:multiLevelType w:val="hybridMultilevel"/>
    <w:tmpl w:val="11A2D684"/>
    <w:lvl w:ilvl="0" w:tplc="A8F2DD2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1C369F"/>
    <w:multiLevelType w:val="hybridMultilevel"/>
    <w:tmpl w:val="693EDA04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908FE"/>
    <w:multiLevelType w:val="hybridMultilevel"/>
    <w:tmpl w:val="6B4496F4"/>
    <w:lvl w:ilvl="0" w:tplc="AC28F3D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6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3375458B"/>
    <w:multiLevelType w:val="hybridMultilevel"/>
    <w:tmpl w:val="3F4A77DE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4810612"/>
    <w:multiLevelType w:val="hybridMultilevel"/>
    <w:tmpl w:val="F71ED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D5674"/>
    <w:multiLevelType w:val="multilevel"/>
    <w:tmpl w:val="858AA8FC"/>
    <w:numStyleLink w:val="Style1"/>
  </w:abstractNum>
  <w:abstractNum w:abstractNumId="21">
    <w:nsid w:val="45325276"/>
    <w:multiLevelType w:val="hybridMultilevel"/>
    <w:tmpl w:val="CDA82984"/>
    <w:lvl w:ilvl="0" w:tplc="10E43B06">
      <w:numFmt w:val="bullet"/>
      <w:lvlText w:val="–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F6638C"/>
    <w:multiLevelType w:val="hybridMultilevel"/>
    <w:tmpl w:val="5B6CBCAC"/>
    <w:lvl w:ilvl="0" w:tplc="9470339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C135A"/>
    <w:multiLevelType w:val="hybridMultilevel"/>
    <w:tmpl w:val="39002D0C"/>
    <w:lvl w:ilvl="0" w:tplc="04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68ED2616"/>
    <w:multiLevelType w:val="hybridMultilevel"/>
    <w:tmpl w:val="95A69CF0"/>
    <w:lvl w:ilvl="0" w:tplc="13AA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AC0619"/>
    <w:multiLevelType w:val="hybridMultilevel"/>
    <w:tmpl w:val="55DEAA36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70571713"/>
    <w:multiLevelType w:val="hybridMultilevel"/>
    <w:tmpl w:val="40B24164"/>
    <w:lvl w:ilvl="0" w:tplc="FCDE80D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FA25FC"/>
    <w:multiLevelType w:val="multilevel"/>
    <w:tmpl w:val="858AA8FC"/>
    <w:styleLink w:val="Style1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4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28"/>
  </w:num>
  <w:num w:numId="13">
    <w:abstractNumId w:val="29"/>
  </w:num>
  <w:num w:numId="14">
    <w:abstractNumId w:val="26"/>
  </w:num>
  <w:num w:numId="15">
    <w:abstractNumId w:val="1"/>
  </w:num>
  <w:num w:numId="16">
    <w:abstractNumId w:val="21"/>
  </w:num>
  <w:num w:numId="17">
    <w:abstractNumId w:val="9"/>
  </w:num>
  <w:num w:numId="18">
    <w:abstractNumId w:val="4"/>
  </w:num>
  <w:num w:numId="19">
    <w:abstractNumId w:val="22"/>
  </w:num>
  <w:num w:numId="20">
    <w:abstractNumId w:val="31"/>
  </w:num>
  <w:num w:numId="21">
    <w:abstractNumId w:val="20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22">
    <w:abstractNumId w:val="7"/>
  </w:num>
  <w:num w:numId="23">
    <w:abstractNumId w:val="10"/>
  </w:num>
  <w:num w:numId="24">
    <w:abstractNumId w:val="8"/>
  </w:num>
  <w:num w:numId="25">
    <w:abstractNumId w:val="6"/>
  </w:num>
  <w:num w:numId="26">
    <w:abstractNumId w:val="11"/>
  </w:num>
  <w:num w:numId="27">
    <w:abstractNumId w:val="14"/>
  </w:num>
  <w:num w:numId="28">
    <w:abstractNumId w:val="32"/>
  </w:num>
  <w:num w:numId="29">
    <w:abstractNumId w:val="13"/>
  </w:num>
  <w:num w:numId="30">
    <w:abstractNumId w:val="19"/>
  </w:num>
  <w:num w:numId="31">
    <w:abstractNumId w:val="30"/>
  </w:num>
  <w:num w:numId="32">
    <w:abstractNumId w:val="25"/>
  </w:num>
  <w:num w:numId="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1B11"/>
    <w:rsid w:val="00006A03"/>
    <w:rsid w:val="000164BE"/>
    <w:rsid w:val="000203F8"/>
    <w:rsid w:val="00024536"/>
    <w:rsid w:val="000306FA"/>
    <w:rsid w:val="00031750"/>
    <w:rsid w:val="000332C6"/>
    <w:rsid w:val="000429F1"/>
    <w:rsid w:val="00047F08"/>
    <w:rsid w:val="00050BBE"/>
    <w:rsid w:val="00051D65"/>
    <w:rsid w:val="00053986"/>
    <w:rsid w:val="00054459"/>
    <w:rsid w:val="00062F9D"/>
    <w:rsid w:val="00063CAC"/>
    <w:rsid w:val="0006453C"/>
    <w:rsid w:val="0008254C"/>
    <w:rsid w:val="000A0AC4"/>
    <w:rsid w:val="000A5C7A"/>
    <w:rsid w:val="000D4C14"/>
    <w:rsid w:val="000E5D18"/>
    <w:rsid w:val="000F5B5C"/>
    <w:rsid w:val="000F79F2"/>
    <w:rsid w:val="000F7AC9"/>
    <w:rsid w:val="000F7D24"/>
    <w:rsid w:val="001009EF"/>
    <w:rsid w:val="0012104B"/>
    <w:rsid w:val="001266B5"/>
    <w:rsid w:val="00130E98"/>
    <w:rsid w:val="00136E87"/>
    <w:rsid w:val="00137E3E"/>
    <w:rsid w:val="001474B9"/>
    <w:rsid w:val="00152AF0"/>
    <w:rsid w:val="00172259"/>
    <w:rsid w:val="0017380A"/>
    <w:rsid w:val="00175B33"/>
    <w:rsid w:val="001770F9"/>
    <w:rsid w:val="00180FF2"/>
    <w:rsid w:val="0018125B"/>
    <w:rsid w:val="00183A5B"/>
    <w:rsid w:val="00194BF1"/>
    <w:rsid w:val="001A0356"/>
    <w:rsid w:val="001B0F0B"/>
    <w:rsid w:val="001B53B2"/>
    <w:rsid w:val="001B660C"/>
    <w:rsid w:val="001B75D5"/>
    <w:rsid w:val="001C07AF"/>
    <w:rsid w:val="001C712C"/>
    <w:rsid w:val="001D0E99"/>
    <w:rsid w:val="001E57FC"/>
    <w:rsid w:val="001F0139"/>
    <w:rsid w:val="001F133D"/>
    <w:rsid w:val="001F43D9"/>
    <w:rsid w:val="001F4D3E"/>
    <w:rsid w:val="001F5A0A"/>
    <w:rsid w:val="001F7AC2"/>
    <w:rsid w:val="00202E2F"/>
    <w:rsid w:val="00203E8E"/>
    <w:rsid w:val="0023455D"/>
    <w:rsid w:val="002364C3"/>
    <w:rsid w:val="002545BA"/>
    <w:rsid w:val="00254B86"/>
    <w:rsid w:val="002551CA"/>
    <w:rsid w:val="00257440"/>
    <w:rsid w:val="00262213"/>
    <w:rsid w:val="002748D1"/>
    <w:rsid w:val="0027695A"/>
    <w:rsid w:val="00285DCD"/>
    <w:rsid w:val="002870D6"/>
    <w:rsid w:val="002972C4"/>
    <w:rsid w:val="002A2234"/>
    <w:rsid w:val="002B24CE"/>
    <w:rsid w:val="002B3EBC"/>
    <w:rsid w:val="002B797C"/>
    <w:rsid w:val="002C524A"/>
    <w:rsid w:val="002F3756"/>
    <w:rsid w:val="002F4162"/>
    <w:rsid w:val="002F5F9A"/>
    <w:rsid w:val="00301B12"/>
    <w:rsid w:val="00303FC9"/>
    <w:rsid w:val="0030578B"/>
    <w:rsid w:val="00312883"/>
    <w:rsid w:val="00313027"/>
    <w:rsid w:val="00314C70"/>
    <w:rsid w:val="00324733"/>
    <w:rsid w:val="0032514E"/>
    <w:rsid w:val="00340147"/>
    <w:rsid w:val="00341B70"/>
    <w:rsid w:val="00343952"/>
    <w:rsid w:val="00344630"/>
    <w:rsid w:val="003513E1"/>
    <w:rsid w:val="00353F20"/>
    <w:rsid w:val="0036681F"/>
    <w:rsid w:val="0037442F"/>
    <w:rsid w:val="003765A6"/>
    <w:rsid w:val="003814F7"/>
    <w:rsid w:val="003828F4"/>
    <w:rsid w:val="00387EAD"/>
    <w:rsid w:val="003B4285"/>
    <w:rsid w:val="003B48E4"/>
    <w:rsid w:val="003C146F"/>
    <w:rsid w:val="003C610C"/>
    <w:rsid w:val="003D5E97"/>
    <w:rsid w:val="003E548A"/>
    <w:rsid w:val="003F4C91"/>
    <w:rsid w:val="003F7C0D"/>
    <w:rsid w:val="004011F1"/>
    <w:rsid w:val="00404664"/>
    <w:rsid w:val="004053A8"/>
    <w:rsid w:val="004063F6"/>
    <w:rsid w:val="004204BA"/>
    <w:rsid w:val="00431EF4"/>
    <w:rsid w:val="004331A5"/>
    <w:rsid w:val="004369B6"/>
    <w:rsid w:val="0044302D"/>
    <w:rsid w:val="00450EA9"/>
    <w:rsid w:val="00471BA2"/>
    <w:rsid w:val="0047323B"/>
    <w:rsid w:val="00481C98"/>
    <w:rsid w:val="00486690"/>
    <w:rsid w:val="004A03BD"/>
    <w:rsid w:val="004A03FE"/>
    <w:rsid w:val="004A3E6B"/>
    <w:rsid w:val="004C0B92"/>
    <w:rsid w:val="004C12BA"/>
    <w:rsid w:val="004D2C20"/>
    <w:rsid w:val="004E6327"/>
    <w:rsid w:val="004E6CDC"/>
    <w:rsid w:val="004F3B8D"/>
    <w:rsid w:val="004F53D2"/>
    <w:rsid w:val="004F593E"/>
    <w:rsid w:val="004F6470"/>
    <w:rsid w:val="00500821"/>
    <w:rsid w:val="00500FB6"/>
    <w:rsid w:val="00501553"/>
    <w:rsid w:val="0051420B"/>
    <w:rsid w:val="005209D4"/>
    <w:rsid w:val="00532AE7"/>
    <w:rsid w:val="00540E43"/>
    <w:rsid w:val="00543318"/>
    <w:rsid w:val="0054512C"/>
    <w:rsid w:val="00545724"/>
    <w:rsid w:val="005476A4"/>
    <w:rsid w:val="00553F8B"/>
    <w:rsid w:val="00562A22"/>
    <w:rsid w:val="00564B8D"/>
    <w:rsid w:val="005800EB"/>
    <w:rsid w:val="0058228F"/>
    <w:rsid w:val="00585D7B"/>
    <w:rsid w:val="005921AE"/>
    <w:rsid w:val="0059281F"/>
    <w:rsid w:val="005A01C6"/>
    <w:rsid w:val="005A7197"/>
    <w:rsid w:val="005B05A3"/>
    <w:rsid w:val="005B1C39"/>
    <w:rsid w:val="005B6D86"/>
    <w:rsid w:val="005C3BC8"/>
    <w:rsid w:val="005D34AD"/>
    <w:rsid w:val="005E7205"/>
    <w:rsid w:val="005F1668"/>
    <w:rsid w:val="005F3A88"/>
    <w:rsid w:val="005F52C6"/>
    <w:rsid w:val="005F614B"/>
    <w:rsid w:val="005F73DF"/>
    <w:rsid w:val="0060717F"/>
    <w:rsid w:val="00614EB6"/>
    <w:rsid w:val="00626884"/>
    <w:rsid w:val="00630399"/>
    <w:rsid w:val="00630528"/>
    <w:rsid w:val="00633C99"/>
    <w:rsid w:val="00640823"/>
    <w:rsid w:val="006439CF"/>
    <w:rsid w:val="006445BC"/>
    <w:rsid w:val="00654BB7"/>
    <w:rsid w:val="00657BB0"/>
    <w:rsid w:val="00667A8A"/>
    <w:rsid w:val="00667ED5"/>
    <w:rsid w:val="00670D34"/>
    <w:rsid w:val="00672A78"/>
    <w:rsid w:val="00686251"/>
    <w:rsid w:val="00691C96"/>
    <w:rsid w:val="00691E1A"/>
    <w:rsid w:val="006A153B"/>
    <w:rsid w:val="006A3291"/>
    <w:rsid w:val="006A360F"/>
    <w:rsid w:val="006A4665"/>
    <w:rsid w:val="006B17A9"/>
    <w:rsid w:val="006B182C"/>
    <w:rsid w:val="006B3DA1"/>
    <w:rsid w:val="006C2E53"/>
    <w:rsid w:val="006C6EB8"/>
    <w:rsid w:val="006E424E"/>
    <w:rsid w:val="006E56CC"/>
    <w:rsid w:val="006E6B6C"/>
    <w:rsid w:val="006F23F2"/>
    <w:rsid w:val="006F4CAC"/>
    <w:rsid w:val="007049DA"/>
    <w:rsid w:val="00704F1C"/>
    <w:rsid w:val="00710986"/>
    <w:rsid w:val="007143F4"/>
    <w:rsid w:val="007175C2"/>
    <w:rsid w:val="00724BF9"/>
    <w:rsid w:val="0072522B"/>
    <w:rsid w:val="007272CE"/>
    <w:rsid w:val="00755140"/>
    <w:rsid w:val="00756616"/>
    <w:rsid w:val="007646FB"/>
    <w:rsid w:val="00766EC9"/>
    <w:rsid w:val="00775B71"/>
    <w:rsid w:val="007771F5"/>
    <w:rsid w:val="00777522"/>
    <w:rsid w:val="007823D7"/>
    <w:rsid w:val="0078643B"/>
    <w:rsid w:val="0079587D"/>
    <w:rsid w:val="007A1A07"/>
    <w:rsid w:val="007A7175"/>
    <w:rsid w:val="007B365A"/>
    <w:rsid w:val="007B4612"/>
    <w:rsid w:val="007B46A4"/>
    <w:rsid w:val="007C477E"/>
    <w:rsid w:val="007C7CCA"/>
    <w:rsid w:val="007D1CD0"/>
    <w:rsid w:val="007D68B7"/>
    <w:rsid w:val="007E20C1"/>
    <w:rsid w:val="007E2143"/>
    <w:rsid w:val="00802920"/>
    <w:rsid w:val="0080741D"/>
    <w:rsid w:val="008126DB"/>
    <w:rsid w:val="00817F1B"/>
    <w:rsid w:val="008252D3"/>
    <w:rsid w:val="0083048C"/>
    <w:rsid w:val="00830CD8"/>
    <w:rsid w:val="00844A33"/>
    <w:rsid w:val="00844ED7"/>
    <w:rsid w:val="00854A41"/>
    <w:rsid w:val="0086230A"/>
    <w:rsid w:val="008712F4"/>
    <w:rsid w:val="008733CD"/>
    <w:rsid w:val="00877EDF"/>
    <w:rsid w:val="0088023A"/>
    <w:rsid w:val="00880AE7"/>
    <w:rsid w:val="00884C1E"/>
    <w:rsid w:val="00885244"/>
    <w:rsid w:val="008939B0"/>
    <w:rsid w:val="00893FD8"/>
    <w:rsid w:val="00894D83"/>
    <w:rsid w:val="00897AC0"/>
    <w:rsid w:val="008A08A5"/>
    <w:rsid w:val="008A1F45"/>
    <w:rsid w:val="008A7DE3"/>
    <w:rsid w:val="008B1814"/>
    <w:rsid w:val="008C71B4"/>
    <w:rsid w:val="008D2DB6"/>
    <w:rsid w:val="008D6774"/>
    <w:rsid w:val="008E3CA4"/>
    <w:rsid w:val="008E42CA"/>
    <w:rsid w:val="008E4615"/>
    <w:rsid w:val="008E638A"/>
    <w:rsid w:val="008F0D82"/>
    <w:rsid w:val="008F16EE"/>
    <w:rsid w:val="008F3F86"/>
    <w:rsid w:val="009009E4"/>
    <w:rsid w:val="0091185C"/>
    <w:rsid w:val="00912C6F"/>
    <w:rsid w:val="00923327"/>
    <w:rsid w:val="0092667E"/>
    <w:rsid w:val="0093284B"/>
    <w:rsid w:val="009346DD"/>
    <w:rsid w:val="00941AB9"/>
    <w:rsid w:val="0094379E"/>
    <w:rsid w:val="00947774"/>
    <w:rsid w:val="00956117"/>
    <w:rsid w:val="00957C6D"/>
    <w:rsid w:val="00957FE8"/>
    <w:rsid w:val="00965CAD"/>
    <w:rsid w:val="00975100"/>
    <w:rsid w:val="0098234F"/>
    <w:rsid w:val="00983E4F"/>
    <w:rsid w:val="009A2648"/>
    <w:rsid w:val="009C129A"/>
    <w:rsid w:val="009C4703"/>
    <w:rsid w:val="009C5C3E"/>
    <w:rsid w:val="009C723E"/>
    <w:rsid w:val="009D6D35"/>
    <w:rsid w:val="009E0893"/>
    <w:rsid w:val="009E22F5"/>
    <w:rsid w:val="009E6D06"/>
    <w:rsid w:val="009F0FA7"/>
    <w:rsid w:val="009F6670"/>
    <w:rsid w:val="00A00FFC"/>
    <w:rsid w:val="00A068B2"/>
    <w:rsid w:val="00A119FA"/>
    <w:rsid w:val="00A2652E"/>
    <w:rsid w:val="00A269A3"/>
    <w:rsid w:val="00A26BA7"/>
    <w:rsid w:val="00A3768E"/>
    <w:rsid w:val="00A41690"/>
    <w:rsid w:val="00A41CDD"/>
    <w:rsid w:val="00A533B6"/>
    <w:rsid w:val="00A60F6D"/>
    <w:rsid w:val="00A63121"/>
    <w:rsid w:val="00A706B6"/>
    <w:rsid w:val="00A70B56"/>
    <w:rsid w:val="00A71BB6"/>
    <w:rsid w:val="00A74168"/>
    <w:rsid w:val="00A871F0"/>
    <w:rsid w:val="00A95793"/>
    <w:rsid w:val="00A95E9B"/>
    <w:rsid w:val="00A9699B"/>
    <w:rsid w:val="00A97EFD"/>
    <w:rsid w:val="00AA2B1C"/>
    <w:rsid w:val="00AB1526"/>
    <w:rsid w:val="00AC0DB3"/>
    <w:rsid w:val="00AC156E"/>
    <w:rsid w:val="00AD28FF"/>
    <w:rsid w:val="00AD3741"/>
    <w:rsid w:val="00AE03C4"/>
    <w:rsid w:val="00AE15E5"/>
    <w:rsid w:val="00AE221F"/>
    <w:rsid w:val="00AE55A3"/>
    <w:rsid w:val="00AE569D"/>
    <w:rsid w:val="00AF7A04"/>
    <w:rsid w:val="00B01FBE"/>
    <w:rsid w:val="00B21D84"/>
    <w:rsid w:val="00B228E1"/>
    <w:rsid w:val="00B27DE4"/>
    <w:rsid w:val="00B43E34"/>
    <w:rsid w:val="00B47ED0"/>
    <w:rsid w:val="00B56462"/>
    <w:rsid w:val="00B716CB"/>
    <w:rsid w:val="00B71C9F"/>
    <w:rsid w:val="00B757A2"/>
    <w:rsid w:val="00B85408"/>
    <w:rsid w:val="00B9281B"/>
    <w:rsid w:val="00BA102A"/>
    <w:rsid w:val="00BB4A13"/>
    <w:rsid w:val="00BB5D33"/>
    <w:rsid w:val="00BB6164"/>
    <w:rsid w:val="00BB6B13"/>
    <w:rsid w:val="00BC18A9"/>
    <w:rsid w:val="00BC3113"/>
    <w:rsid w:val="00BC7E3D"/>
    <w:rsid w:val="00BD4821"/>
    <w:rsid w:val="00BD4A54"/>
    <w:rsid w:val="00BE6F29"/>
    <w:rsid w:val="00BF0B8C"/>
    <w:rsid w:val="00C02FC3"/>
    <w:rsid w:val="00C21011"/>
    <w:rsid w:val="00C2692C"/>
    <w:rsid w:val="00C35344"/>
    <w:rsid w:val="00C35C09"/>
    <w:rsid w:val="00C36F62"/>
    <w:rsid w:val="00C37412"/>
    <w:rsid w:val="00C4284F"/>
    <w:rsid w:val="00C50FA6"/>
    <w:rsid w:val="00C51738"/>
    <w:rsid w:val="00C53EAC"/>
    <w:rsid w:val="00C67AB9"/>
    <w:rsid w:val="00C70693"/>
    <w:rsid w:val="00C72170"/>
    <w:rsid w:val="00C73583"/>
    <w:rsid w:val="00C749B9"/>
    <w:rsid w:val="00C7584D"/>
    <w:rsid w:val="00C763E4"/>
    <w:rsid w:val="00C7706F"/>
    <w:rsid w:val="00C808F2"/>
    <w:rsid w:val="00C87121"/>
    <w:rsid w:val="00C87928"/>
    <w:rsid w:val="00C905C9"/>
    <w:rsid w:val="00C91490"/>
    <w:rsid w:val="00C92C20"/>
    <w:rsid w:val="00C96D1A"/>
    <w:rsid w:val="00CA0606"/>
    <w:rsid w:val="00CA0EEB"/>
    <w:rsid w:val="00CA1F14"/>
    <w:rsid w:val="00CA303D"/>
    <w:rsid w:val="00CA3993"/>
    <w:rsid w:val="00CA7C8D"/>
    <w:rsid w:val="00CB00C6"/>
    <w:rsid w:val="00CB2AA7"/>
    <w:rsid w:val="00CD6AEC"/>
    <w:rsid w:val="00CE0C83"/>
    <w:rsid w:val="00CE3CFF"/>
    <w:rsid w:val="00CF3760"/>
    <w:rsid w:val="00CF497D"/>
    <w:rsid w:val="00D00F19"/>
    <w:rsid w:val="00D021B7"/>
    <w:rsid w:val="00D0372D"/>
    <w:rsid w:val="00D210B7"/>
    <w:rsid w:val="00D24B26"/>
    <w:rsid w:val="00D33BB4"/>
    <w:rsid w:val="00D40054"/>
    <w:rsid w:val="00D4467B"/>
    <w:rsid w:val="00D52ABF"/>
    <w:rsid w:val="00D544CD"/>
    <w:rsid w:val="00D55451"/>
    <w:rsid w:val="00D64BF5"/>
    <w:rsid w:val="00D65862"/>
    <w:rsid w:val="00D67C5F"/>
    <w:rsid w:val="00D70260"/>
    <w:rsid w:val="00D70AC5"/>
    <w:rsid w:val="00D70C03"/>
    <w:rsid w:val="00D80649"/>
    <w:rsid w:val="00D81A4B"/>
    <w:rsid w:val="00DA3F76"/>
    <w:rsid w:val="00DB426B"/>
    <w:rsid w:val="00DB4FD1"/>
    <w:rsid w:val="00DB50D9"/>
    <w:rsid w:val="00DC57F7"/>
    <w:rsid w:val="00DD39DE"/>
    <w:rsid w:val="00DD7AE1"/>
    <w:rsid w:val="00DE2DAE"/>
    <w:rsid w:val="00DE3EF4"/>
    <w:rsid w:val="00DE5217"/>
    <w:rsid w:val="00E00CF3"/>
    <w:rsid w:val="00E033C4"/>
    <w:rsid w:val="00E07D7C"/>
    <w:rsid w:val="00E149DD"/>
    <w:rsid w:val="00E20446"/>
    <w:rsid w:val="00E20C97"/>
    <w:rsid w:val="00E24D2E"/>
    <w:rsid w:val="00E33460"/>
    <w:rsid w:val="00E359BF"/>
    <w:rsid w:val="00E3685C"/>
    <w:rsid w:val="00E40BDC"/>
    <w:rsid w:val="00E4442D"/>
    <w:rsid w:val="00E46552"/>
    <w:rsid w:val="00E50EC9"/>
    <w:rsid w:val="00E53F6B"/>
    <w:rsid w:val="00E54A39"/>
    <w:rsid w:val="00E64CBE"/>
    <w:rsid w:val="00E725CB"/>
    <w:rsid w:val="00E94B1B"/>
    <w:rsid w:val="00EA1DF7"/>
    <w:rsid w:val="00EA2056"/>
    <w:rsid w:val="00EA4636"/>
    <w:rsid w:val="00EA6BDF"/>
    <w:rsid w:val="00EB215D"/>
    <w:rsid w:val="00EB7812"/>
    <w:rsid w:val="00ED269B"/>
    <w:rsid w:val="00ED341B"/>
    <w:rsid w:val="00ED71A2"/>
    <w:rsid w:val="00EF3ECA"/>
    <w:rsid w:val="00EF54D0"/>
    <w:rsid w:val="00EF7217"/>
    <w:rsid w:val="00F06625"/>
    <w:rsid w:val="00F07FBA"/>
    <w:rsid w:val="00F1306E"/>
    <w:rsid w:val="00F13B21"/>
    <w:rsid w:val="00F165D6"/>
    <w:rsid w:val="00F30E19"/>
    <w:rsid w:val="00F31DDB"/>
    <w:rsid w:val="00F33266"/>
    <w:rsid w:val="00F33806"/>
    <w:rsid w:val="00F3481F"/>
    <w:rsid w:val="00F445DF"/>
    <w:rsid w:val="00F65EEE"/>
    <w:rsid w:val="00F67F2B"/>
    <w:rsid w:val="00F71A50"/>
    <w:rsid w:val="00F73048"/>
    <w:rsid w:val="00F80910"/>
    <w:rsid w:val="00F87208"/>
    <w:rsid w:val="00F93991"/>
    <w:rsid w:val="00F94467"/>
    <w:rsid w:val="00F9477A"/>
    <w:rsid w:val="00F95442"/>
    <w:rsid w:val="00FA13F2"/>
    <w:rsid w:val="00FA2D2E"/>
    <w:rsid w:val="00FB3730"/>
    <w:rsid w:val="00FD5939"/>
    <w:rsid w:val="00FD7831"/>
    <w:rsid w:val="00FE0494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FC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02FC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2FC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02FC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02FC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02FC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02FC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02FC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02FC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02FC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3B2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  <w:rsid w:val="00C02FC3"/>
  </w:style>
  <w:style w:type="paragraph" w:styleId="TOC3">
    <w:name w:val="toc 3"/>
    <w:basedOn w:val="TOC2"/>
    <w:next w:val="Normal"/>
    <w:semiHidden/>
    <w:rsid w:val="00C02FC3"/>
    <w:pPr>
      <w:spacing w:before="80"/>
    </w:pPr>
  </w:style>
  <w:style w:type="paragraph" w:styleId="TOC2">
    <w:name w:val="toc 2"/>
    <w:basedOn w:val="TOC1"/>
    <w:next w:val="Normal"/>
    <w:semiHidden/>
    <w:rsid w:val="00C02FC3"/>
    <w:pPr>
      <w:spacing w:before="120"/>
    </w:pPr>
  </w:style>
  <w:style w:type="paragraph" w:styleId="TOC1">
    <w:name w:val="toc 1"/>
    <w:basedOn w:val="Normal"/>
    <w:semiHidden/>
    <w:rsid w:val="00C02FC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C02FC3"/>
  </w:style>
  <w:style w:type="paragraph" w:styleId="TOC6">
    <w:name w:val="toc 6"/>
    <w:basedOn w:val="TOC3"/>
    <w:next w:val="Normal"/>
    <w:semiHidden/>
    <w:rsid w:val="00C02FC3"/>
  </w:style>
  <w:style w:type="paragraph" w:styleId="TOC5">
    <w:name w:val="toc 5"/>
    <w:basedOn w:val="TOC3"/>
    <w:next w:val="Normal"/>
    <w:semiHidden/>
    <w:rsid w:val="00C02FC3"/>
  </w:style>
  <w:style w:type="paragraph" w:styleId="TOC4">
    <w:name w:val="toc 4"/>
    <w:basedOn w:val="TOC3"/>
    <w:next w:val="Normal"/>
    <w:semiHidden/>
    <w:rsid w:val="00C02FC3"/>
  </w:style>
  <w:style w:type="paragraph" w:styleId="Index7">
    <w:name w:val="index 7"/>
    <w:basedOn w:val="Normal"/>
    <w:next w:val="Normal"/>
    <w:semiHidden/>
    <w:rsid w:val="00C02FC3"/>
    <w:pPr>
      <w:ind w:left="1698"/>
    </w:pPr>
  </w:style>
  <w:style w:type="paragraph" w:styleId="Index6">
    <w:name w:val="index 6"/>
    <w:basedOn w:val="Normal"/>
    <w:next w:val="Normal"/>
    <w:semiHidden/>
    <w:rsid w:val="00C02FC3"/>
    <w:pPr>
      <w:ind w:left="1415"/>
    </w:pPr>
  </w:style>
  <w:style w:type="paragraph" w:styleId="Index5">
    <w:name w:val="index 5"/>
    <w:basedOn w:val="Normal"/>
    <w:next w:val="Normal"/>
    <w:semiHidden/>
    <w:rsid w:val="00C02FC3"/>
    <w:pPr>
      <w:ind w:left="1132"/>
    </w:pPr>
  </w:style>
  <w:style w:type="paragraph" w:styleId="Index4">
    <w:name w:val="index 4"/>
    <w:basedOn w:val="Normal"/>
    <w:next w:val="Normal"/>
    <w:semiHidden/>
    <w:rsid w:val="00C02FC3"/>
    <w:pPr>
      <w:ind w:left="851"/>
    </w:pPr>
  </w:style>
  <w:style w:type="paragraph" w:styleId="Index3">
    <w:name w:val="index 3"/>
    <w:basedOn w:val="Normal"/>
    <w:next w:val="Normal"/>
    <w:semiHidden/>
    <w:rsid w:val="00C02FC3"/>
    <w:pPr>
      <w:ind w:left="567"/>
    </w:pPr>
  </w:style>
  <w:style w:type="paragraph" w:styleId="Index2">
    <w:name w:val="index 2"/>
    <w:basedOn w:val="Normal"/>
    <w:next w:val="Normal"/>
    <w:semiHidden/>
    <w:rsid w:val="00C02FC3"/>
    <w:pPr>
      <w:ind w:left="284"/>
    </w:pPr>
  </w:style>
  <w:style w:type="paragraph" w:styleId="Index1">
    <w:name w:val="index 1"/>
    <w:basedOn w:val="Normal"/>
    <w:next w:val="Normal"/>
    <w:semiHidden/>
    <w:rsid w:val="00C02FC3"/>
  </w:style>
  <w:style w:type="character" w:styleId="LineNumber">
    <w:name w:val="line number"/>
    <w:basedOn w:val="DefaultParagraphFont"/>
    <w:rsid w:val="00C02FC3"/>
  </w:style>
  <w:style w:type="paragraph" w:styleId="IndexHeading">
    <w:name w:val="index heading"/>
    <w:basedOn w:val="Normal"/>
    <w:next w:val="Normal"/>
    <w:semiHidden/>
    <w:rsid w:val="00C02FC3"/>
  </w:style>
  <w:style w:type="paragraph" w:styleId="Footer">
    <w:name w:val="footer"/>
    <w:basedOn w:val="Normal"/>
    <w:link w:val="FooterChar"/>
    <w:rsid w:val="00C02F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B53B2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C02FC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1B53B2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semiHidden/>
    <w:rsid w:val="00C02F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02FC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02FC3"/>
    <w:pPr>
      <w:ind w:left="794"/>
    </w:pPr>
  </w:style>
  <w:style w:type="paragraph" w:customStyle="1" w:styleId="TableLegend">
    <w:name w:val="Table_Legend"/>
    <w:basedOn w:val="TableText"/>
    <w:rsid w:val="00C02FC3"/>
    <w:pPr>
      <w:spacing w:before="120"/>
    </w:pPr>
  </w:style>
  <w:style w:type="paragraph" w:customStyle="1" w:styleId="TableText">
    <w:name w:val="Table_Text"/>
    <w:basedOn w:val="Normal"/>
    <w:rsid w:val="00C02F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02FC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02FC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C02FC3"/>
    <w:pPr>
      <w:spacing w:before="80"/>
      <w:ind w:left="794" w:hanging="794"/>
    </w:pPr>
  </w:style>
  <w:style w:type="paragraph" w:customStyle="1" w:styleId="enumlev2">
    <w:name w:val="enumlev2"/>
    <w:basedOn w:val="enumlev1"/>
    <w:rsid w:val="00C02FC3"/>
    <w:pPr>
      <w:ind w:left="1191" w:hanging="397"/>
    </w:pPr>
  </w:style>
  <w:style w:type="paragraph" w:customStyle="1" w:styleId="enumlev3">
    <w:name w:val="enumlev3"/>
    <w:basedOn w:val="enumlev2"/>
    <w:rsid w:val="00C02FC3"/>
    <w:pPr>
      <w:ind w:left="1588"/>
    </w:pPr>
  </w:style>
  <w:style w:type="paragraph" w:customStyle="1" w:styleId="TableHead">
    <w:name w:val="Table_Head"/>
    <w:basedOn w:val="TableText"/>
    <w:rsid w:val="00C02FC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02F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02FC3"/>
    <w:pPr>
      <w:spacing w:before="480"/>
    </w:pPr>
  </w:style>
  <w:style w:type="paragraph" w:customStyle="1" w:styleId="FigureTitle">
    <w:name w:val="Figure_Title"/>
    <w:basedOn w:val="TableTitle"/>
    <w:next w:val="Normal"/>
    <w:rsid w:val="00C02FC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02FC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02FC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02FC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02FC3"/>
    <w:pPr>
      <w:spacing w:before="320"/>
    </w:pPr>
  </w:style>
  <w:style w:type="paragraph" w:customStyle="1" w:styleId="Appendix">
    <w:name w:val="Appendix_#"/>
    <w:basedOn w:val="Annex"/>
    <w:next w:val="AppendixRef"/>
    <w:rsid w:val="00C02FC3"/>
  </w:style>
  <w:style w:type="paragraph" w:customStyle="1" w:styleId="AppendixRef">
    <w:name w:val="Appendix_Ref"/>
    <w:basedOn w:val="AnnexRef"/>
    <w:next w:val="AppendixTitle"/>
    <w:rsid w:val="00C02FC3"/>
  </w:style>
  <w:style w:type="paragraph" w:customStyle="1" w:styleId="AppendixTitle">
    <w:name w:val="Appendix_Title"/>
    <w:basedOn w:val="AnnexTitle"/>
    <w:next w:val="Normalaftertitle"/>
    <w:rsid w:val="00C02FC3"/>
  </w:style>
  <w:style w:type="paragraph" w:customStyle="1" w:styleId="RefTitle">
    <w:name w:val="Ref_Title"/>
    <w:basedOn w:val="Normal"/>
    <w:next w:val="RefText"/>
    <w:rsid w:val="00C02FC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02FC3"/>
    <w:pPr>
      <w:ind w:left="794" w:hanging="794"/>
    </w:pPr>
  </w:style>
  <w:style w:type="paragraph" w:customStyle="1" w:styleId="Equation">
    <w:name w:val="Equation"/>
    <w:basedOn w:val="Normal"/>
    <w:rsid w:val="00C02FC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02FC3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02FC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02FC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02FC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02FC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02FC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02FC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02FC3"/>
  </w:style>
  <w:style w:type="paragraph" w:customStyle="1" w:styleId="ITUbureau">
    <w:name w:val="ITU_bureau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02FC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02FC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02FC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02FC3"/>
    <w:rPr>
      <w:color w:val="0000FF"/>
      <w:u w:val="single"/>
    </w:rPr>
  </w:style>
  <w:style w:type="paragraph" w:customStyle="1" w:styleId="Qlist">
    <w:name w:val="Qlis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02FC3"/>
    <w:pPr>
      <w:tabs>
        <w:tab w:val="left" w:pos="397"/>
      </w:tabs>
    </w:pPr>
  </w:style>
  <w:style w:type="paragraph" w:customStyle="1" w:styleId="FirstFooter">
    <w:name w:val="FirstFooter"/>
    <w:basedOn w:val="Footer"/>
    <w:rsid w:val="00C02F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02FC3"/>
  </w:style>
  <w:style w:type="paragraph" w:styleId="BodyText0">
    <w:name w:val="Body Tex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02FC3"/>
  </w:style>
  <w:style w:type="paragraph" w:customStyle="1" w:styleId="AnnexNo">
    <w:name w:val="Annex_No"/>
    <w:basedOn w:val="Normal"/>
    <w:next w:val="Normal"/>
    <w:rsid w:val="00C02FC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C02FC3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C02FC3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C02FC3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rsid w:val="001B53B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semiHidden/>
    <w:rsid w:val="00C02FC3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D0372D"/>
    <w:rPr>
      <w:b/>
      <w:bCs/>
    </w:rPr>
  </w:style>
  <w:style w:type="paragraph" w:styleId="Title">
    <w:name w:val="Title"/>
    <w:basedOn w:val="Normal"/>
    <w:link w:val="TitleChar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B53B2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customStyle="1" w:styleId="pnew">
    <w:name w:val="pnew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1B53B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53B2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/>
    </w:rPr>
  </w:style>
  <w:style w:type="paragraph" w:customStyle="1" w:styleId="CarCar2Char">
    <w:name w:val="Car Car2 Char"/>
    <w:basedOn w:val="Normal"/>
    <w:rsid w:val="001B53B2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eastAsia="MS Mincho" w:hAnsi="Verdana"/>
      <w:sz w:val="20"/>
      <w:lang w:val="en-US"/>
    </w:rPr>
  </w:style>
  <w:style w:type="paragraph" w:styleId="EndnoteText">
    <w:name w:val="endnote text"/>
    <w:basedOn w:val="Normal"/>
    <w:link w:val="EndnoteTextChar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MS Mincho" w:hAnsi="Univers"/>
      <w:sz w:val="20"/>
    </w:rPr>
  </w:style>
  <w:style w:type="character" w:customStyle="1" w:styleId="EndnoteTextChar">
    <w:name w:val="Endnote Text Char"/>
    <w:basedOn w:val="DefaultParagraphFont"/>
    <w:link w:val="EndnoteText"/>
    <w:rsid w:val="001B53B2"/>
    <w:rPr>
      <w:rFonts w:ascii="Univers" w:eastAsia="MS Mincho" w:hAnsi="Univers"/>
      <w:lang w:val="en-GB" w:eastAsia="en-US"/>
    </w:rPr>
  </w:style>
  <w:style w:type="paragraph" w:customStyle="1" w:styleId="heading">
    <w:name w:val="heading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Univers" w:eastAsia="MS Mincho" w:hAnsi="Univers"/>
      <w:b/>
      <w:sz w:val="20"/>
      <w:lang w:val="en-US"/>
    </w:rPr>
  </w:style>
  <w:style w:type="paragraph" w:customStyle="1" w:styleId="Paragraphedeliste">
    <w:name w:val="Paragraphe de liste"/>
    <w:basedOn w:val="Normal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Annextitle0">
    <w:name w:val="Annex_title"/>
    <w:basedOn w:val="Normal"/>
    <w:next w:val="Normal"/>
    <w:rsid w:val="001B53B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table" w:styleId="TableGrid">
    <w:name w:val="Table Grid"/>
    <w:basedOn w:val="TableNormal"/>
    <w:rsid w:val="008074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efaultParagraphFont"/>
    <w:rsid w:val="007646FB"/>
  </w:style>
  <w:style w:type="character" w:customStyle="1" w:styleId="text">
    <w:name w:val="text"/>
    <w:basedOn w:val="DefaultParagraphFont"/>
    <w:rsid w:val="007646FB"/>
  </w:style>
  <w:style w:type="paragraph" w:styleId="PlainText">
    <w:name w:val="Plain Text"/>
    <w:basedOn w:val="Normal"/>
    <w:link w:val="PlainTextChar"/>
    <w:uiPriority w:val="99"/>
    <w:unhideWhenUsed/>
    <w:rsid w:val="005800E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800EB"/>
    <w:rPr>
      <w:rFonts w:ascii="Consolas" w:eastAsiaTheme="minorEastAsia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B00C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CB00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Title3">
    <w:name w:val="Title 3"/>
    <w:basedOn w:val="Normal"/>
    <w:next w:val="Normal"/>
    <w:rsid w:val="00CB0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8"/>
    </w:rPr>
  </w:style>
  <w:style w:type="paragraph" w:customStyle="1" w:styleId="Title4">
    <w:name w:val="Title 4"/>
    <w:basedOn w:val="Title3"/>
    <w:next w:val="Heading1"/>
    <w:rsid w:val="00CB00C6"/>
    <w:rPr>
      <w:b/>
    </w:rPr>
  </w:style>
  <w:style w:type="character" w:customStyle="1" w:styleId="apple-converted-space">
    <w:name w:val="apple-converted-space"/>
    <w:basedOn w:val="DefaultParagraphFont"/>
    <w:rsid w:val="00314C70"/>
  </w:style>
  <w:style w:type="numbering" w:customStyle="1" w:styleId="Style1">
    <w:name w:val="Style1"/>
    <w:uiPriority w:val="99"/>
    <w:rsid w:val="000F7AC9"/>
    <w:pPr>
      <w:numPr>
        <w:numId w:val="20"/>
      </w:numPr>
    </w:pPr>
  </w:style>
  <w:style w:type="paragraph" w:styleId="TOAHeading">
    <w:name w:val="toa heading"/>
    <w:basedOn w:val="Normal"/>
    <w:next w:val="Normal"/>
    <w:rsid w:val="00F33806"/>
    <w:pPr>
      <w:widowControl w:val="0"/>
      <w:tabs>
        <w:tab w:val="clear" w:pos="794"/>
        <w:tab w:val="clear" w:pos="1191"/>
        <w:tab w:val="clear" w:pos="1588"/>
        <w:tab w:val="clear" w:pos="1985"/>
        <w:tab w:val="right" w:pos="9360"/>
      </w:tabs>
      <w:suppressAutoHyphens/>
      <w:spacing w:before="0"/>
    </w:pPr>
    <w:rPr>
      <w:rFonts w:ascii="Courier New" w:hAnsi="Courier New"/>
      <w:sz w:val="20"/>
      <w:lang w:val="en-US"/>
    </w:rPr>
  </w:style>
  <w:style w:type="paragraph" w:customStyle="1" w:styleId="Default">
    <w:name w:val="Default"/>
    <w:rsid w:val="00F3380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FC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02FC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2FC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02FC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02FC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02FC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02FC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02FC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02FC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02FC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3B2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  <w:rsid w:val="00C02FC3"/>
  </w:style>
  <w:style w:type="paragraph" w:styleId="TOC3">
    <w:name w:val="toc 3"/>
    <w:basedOn w:val="TOC2"/>
    <w:next w:val="Normal"/>
    <w:semiHidden/>
    <w:rsid w:val="00C02FC3"/>
    <w:pPr>
      <w:spacing w:before="80"/>
    </w:pPr>
  </w:style>
  <w:style w:type="paragraph" w:styleId="TOC2">
    <w:name w:val="toc 2"/>
    <w:basedOn w:val="TOC1"/>
    <w:next w:val="Normal"/>
    <w:semiHidden/>
    <w:rsid w:val="00C02FC3"/>
    <w:pPr>
      <w:spacing w:before="120"/>
    </w:pPr>
  </w:style>
  <w:style w:type="paragraph" w:styleId="TOC1">
    <w:name w:val="toc 1"/>
    <w:basedOn w:val="Normal"/>
    <w:semiHidden/>
    <w:rsid w:val="00C02FC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C02FC3"/>
  </w:style>
  <w:style w:type="paragraph" w:styleId="TOC6">
    <w:name w:val="toc 6"/>
    <w:basedOn w:val="TOC3"/>
    <w:next w:val="Normal"/>
    <w:semiHidden/>
    <w:rsid w:val="00C02FC3"/>
  </w:style>
  <w:style w:type="paragraph" w:styleId="TOC5">
    <w:name w:val="toc 5"/>
    <w:basedOn w:val="TOC3"/>
    <w:next w:val="Normal"/>
    <w:semiHidden/>
    <w:rsid w:val="00C02FC3"/>
  </w:style>
  <w:style w:type="paragraph" w:styleId="TOC4">
    <w:name w:val="toc 4"/>
    <w:basedOn w:val="TOC3"/>
    <w:next w:val="Normal"/>
    <w:semiHidden/>
    <w:rsid w:val="00C02FC3"/>
  </w:style>
  <w:style w:type="paragraph" w:styleId="Index7">
    <w:name w:val="index 7"/>
    <w:basedOn w:val="Normal"/>
    <w:next w:val="Normal"/>
    <w:semiHidden/>
    <w:rsid w:val="00C02FC3"/>
    <w:pPr>
      <w:ind w:left="1698"/>
    </w:pPr>
  </w:style>
  <w:style w:type="paragraph" w:styleId="Index6">
    <w:name w:val="index 6"/>
    <w:basedOn w:val="Normal"/>
    <w:next w:val="Normal"/>
    <w:semiHidden/>
    <w:rsid w:val="00C02FC3"/>
    <w:pPr>
      <w:ind w:left="1415"/>
    </w:pPr>
  </w:style>
  <w:style w:type="paragraph" w:styleId="Index5">
    <w:name w:val="index 5"/>
    <w:basedOn w:val="Normal"/>
    <w:next w:val="Normal"/>
    <w:semiHidden/>
    <w:rsid w:val="00C02FC3"/>
    <w:pPr>
      <w:ind w:left="1132"/>
    </w:pPr>
  </w:style>
  <w:style w:type="paragraph" w:styleId="Index4">
    <w:name w:val="index 4"/>
    <w:basedOn w:val="Normal"/>
    <w:next w:val="Normal"/>
    <w:semiHidden/>
    <w:rsid w:val="00C02FC3"/>
    <w:pPr>
      <w:ind w:left="851"/>
    </w:pPr>
  </w:style>
  <w:style w:type="paragraph" w:styleId="Index3">
    <w:name w:val="index 3"/>
    <w:basedOn w:val="Normal"/>
    <w:next w:val="Normal"/>
    <w:semiHidden/>
    <w:rsid w:val="00C02FC3"/>
    <w:pPr>
      <w:ind w:left="567"/>
    </w:pPr>
  </w:style>
  <w:style w:type="paragraph" w:styleId="Index2">
    <w:name w:val="index 2"/>
    <w:basedOn w:val="Normal"/>
    <w:next w:val="Normal"/>
    <w:semiHidden/>
    <w:rsid w:val="00C02FC3"/>
    <w:pPr>
      <w:ind w:left="284"/>
    </w:pPr>
  </w:style>
  <w:style w:type="paragraph" w:styleId="Index1">
    <w:name w:val="index 1"/>
    <w:basedOn w:val="Normal"/>
    <w:next w:val="Normal"/>
    <w:semiHidden/>
    <w:rsid w:val="00C02FC3"/>
  </w:style>
  <w:style w:type="character" w:styleId="LineNumber">
    <w:name w:val="line number"/>
    <w:basedOn w:val="DefaultParagraphFont"/>
    <w:rsid w:val="00C02FC3"/>
  </w:style>
  <w:style w:type="paragraph" w:styleId="IndexHeading">
    <w:name w:val="index heading"/>
    <w:basedOn w:val="Normal"/>
    <w:next w:val="Normal"/>
    <w:semiHidden/>
    <w:rsid w:val="00C02FC3"/>
  </w:style>
  <w:style w:type="paragraph" w:styleId="Footer">
    <w:name w:val="footer"/>
    <w:basedOn w:val="Normal"/>
    <w:link w:val="FooterChar"/>
    <w:rsid w:val="00C02F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B53B2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C02FC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1B53B2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semiHidden/>
    <w:rsid w:val="00C02F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02FC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02FC3"/>
    <w:pPr>
      <w:ind w:left="794"/>
    </w:pPr>
  </w:style>
  <w:style w:type="paragraph" w:customStyle="1" w:styleId="TableLegend">
    <w:name w:val="Table_Legend"/>
    <w:basedOn w:val="TableText"/>
    <w:rsid w:val="00C02FC3"/>
    <w:pPr>
      <w:spacing w:before="120"/>
    </w:pPr>
  </w:style>
  <w:style w:type="paragraph" w:customStyle="1" w:styleId="TableText">
    <w:name w:val="Table_Text"/>
    <w:basedOn w:val="Normal"/>
    <w:rsid w:val="00C02F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02FC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02FC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C02FC3"/>
    <w:pPr>
      <w:spacing w:before="80"/>
      <w:ind w:left="794" w:hanging="794"/>
    </w:pPr>
  </w:style>
  <w:style w:type="paragraph" w:customStyle="1" w:styleId="enumlev2">
    <w:name w:val="enumlev2"/>
    <w:basedOn w:val="enumlev1"/>
    <w:rsid w:val="00C02FC3"/>
    <w:pPr>
      <w:ind w:left="1191" w:hanging="397"/>
    </w:pPr>
  </w:style>
  <w:style w:type="paragraph" w:customStyle="1" w:styleId="enumlev3">
    <w:name w:val="enumlev3"/>
    <w:basedOn w:val="enumlev2"/>
    <w:rsid w:val="00C02FC3"/>
    <w:pPr>
      <w:ind w:left="1588"/>
    </w:pPr>
  </w:style>
  <w:style w:type="paragraph" w:customStyle="1" w:styleId="TableHead">
    <w:name w:val="Table_Head"/>
    <w:basedOn w:val="TableText"/>
    <w:rsid w:val="00C02FC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02F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02FC3"/>
    <w:pPr>
      <w:spacing w:before="480"/>
    </w:pPr>
  </w:style>
  <w:style w:type="paragraph" w:customStyle="1" w:styleId="FigureTitle">
    <w:name w:val="Figure_Title"/>
    <w:basedOn w:val="TableTitle"/>
    <w:next w:val="Normal"/>
    <w:rsid w:val="00C02FC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02FC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02FC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02FC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02FC3"/>
    <w:pPr>
      <w:spacing w:before="320"/>
    </w:pPr>
  </w:style>
  <w:style w:type="paragraph" w:customStyle="1" w:styleId="Appendix">
    <w:name w:val="Appendix_#"/>
    <w:basedOn w:val="Annex"/>
    <w:next w:val="AppendixRef"/>
    <w:rsid w:val="00C02FC3"/>
  </w:style>
  <w:style w:type="paragraph" w:customStyle="1" w:styleId="AppendixRef">
    <w:name w:val="Appendix_Ref"/>
    <w:basedOn w:val="AnnexRef"/>
    <w:next w:val="AppendixTitle"/>
    <w:rsid w:val="00C02FC3"/>
  </w:style>
  <w:style w:type="paragraph" w:customStyle="1" w:styleId="AppendixTitle">
    <w:name w:val="Appendix_Title"/>
    <w:basedOn w:val="AnnexTitle"/>
    <w:next w:val="Normalaftertitle"/>
    <w:rsid w:val="00C02FC3"/>
  </w:style>
  <w:style w:type="paragraph" w:customStyle="1" w:styleId="RefTitle">
    <w:name w:val="Ref_Title"/>
    <w:basedOn w:val="Normal"/>
    <w:next w:val="RefText"/>
    <w:rsid w:val="00C02FC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02FC3"/>
    <w:pPr>
      <w:ind w:left="794" w:hanging="794"/>
    </w:pPr>
  </w:style>
  <w:style w:type="paragraph" w:customStyle="1" w:styleId="Equation">
    <w:name w:val="Equation"/>
    <w:basedOn w:val="Normal"/>
    <w:rsid w:val="00C02FC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02FC3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02FC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02FC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02FC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02FC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02FC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02FC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02FC3"/>
  </w:style>
  <w:style w:type="paragraph" w:customStyle="1" w:styleId="ITUbureau">
    <w:name w:val="ITU_bureau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02FC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02F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02FC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02FC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02FC3"/>
    <w:rPr>
      <w:color w:val="0000FF"/>
      <w:u w:val="single"/>
    </w:rPr>
  </w:style>
  <w:style w:type="paragraph" w:customStyle="1" w:styleId="Qlist">
    <w:name w:val="Qlist"/>
    <w:basedOn w:val="Normal"/>
    <w:rsid w:val="00C02FC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02FC3"/>
    <w:pPr>
      <w:tabs>
        <w:tab w:val="left" w:pos="397"/>
      </w:tabs>
    </w:pPr>
  </w:style>
  <w:style w:type="paragraph" w:customStyle="1" w:styleId="FirstFooter">
    <w:name w:val="FirstFooter"/>
    <w:basedOn w:val="Footer"/>
    <w:rsid w:val="00C02F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02FC3"/>
  </w:style>
  <w:style w:type="paragraph" w:styleId="BodyText0">
    <w:name w:val="Body Text"/>
    <w:basedOn w:val="Normal"/>
    <w:rsid w:val="00C02FC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02FC3"/>
  </w:style>
  <w:style w:type="paragraph" w:customStyle="1" w:styleId="AnnexNo">
    <w:name w:val="Annex_No"/>
    <w:basedOn w:val="Normal"/>
    <w:next w:val="Normal"/>
    <w:rsid w:val="00C02FC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C02FC3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C02FC3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C02FC3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rsid w:val="001B53B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semiHidden/>
    <w:rsid w:val="00C02FC3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D0372D"/>
    <w:rPr>
      <w:b/>
      <w:bCs/>
    </w:rPr>
  </w:style>
  <w:style w:type="paragraph" w:styleId="Title">
    <w:name w:val="Title"/>
    <w:basedOn w:val="Normal"/>
    <w:link w:val="TitleChar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B53B2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customStyle="1" w:styleId="pnew">
    <w:name w:val="pnew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1B53B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53B2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/>
    </w:rPr>
  </w:style>
  <w:style w:type="paragraph" w:customStyle="1" w:styleId="CarCar2Char">
    <w:name w:val="Car Car2 Char"/>
    <w:basedOn w:val="Normal"/>
    <w:rsid w:val="001B53B2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eastAsia="MS Mincho" w:hAnsi="Verdana"/>
      <w:sz w:val="20"/>
      <w:lang w:val="en-US"/>
    </w:rPr>
  </w:style>
  <w:style w:type="paragraph" w:styleId="EndnoteText">
    <w:name w:val="endnote text"/>
    <w:basedOn w:val="Normal"/>
    <w:link w:val="EndnoteTextChar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MS Mincho" w:hAnsi="Univers"/>
      <w:sz w:val="20"/>
    </w:rPr>
  </w:style>
  <w:style w:type="character" w:customStyle="1" w:styleId="EndnoteTextChar">
    <w:name w:val="Endnote Text Char"/>
    <w:basedOn w:val="DefaultParagraphFont"/>
    <w:link w:val="EndnoteText"/>
    <w:rsid w:val="001B53B2"/>
    <w:rPr>
      <w:rFonts w:ascii="Univers" w:eastAsia="MS Mincho" w:hAnsi="Univers"/>
      <w:lang w:val="en-GB" w:eastAsia="en-US"/>
    </w:rPr>
  </w:style>
  <w:style w:type="paragraph" w:customStyle="1" w:styleId="heading">
    <w:name w:val="heading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Univers" w:eastAsia="MS Mincho" w:hAnsi="Univers"/>
      <w:b/>
      <w:sz w:val="20"/>
      <w:lang w:val="en-US"/>
    </w:rPr>
  </w:style>
  <w:style w:type="paragraph" w:customStyle="1" w:styleId="Paragraphedeliste">
    <w:name w:val="Paragraphe de liste"/>
    <w:basedOn w:val="Normal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Annextitle0">
    <w:name w:val="Annex_title"/>
    <w:basedOn w:val="Normal"/>
    <w:next w:val="Normal"/>
    <w:rsid w:val="001B53B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table" w:styleId="TableGrid">
    <w:name w:val="Table Grid"/>
    <w:basedOn w:val="TableNormal"/>
    <w:rsid w:val="008074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efaultParagraphFont"/>
    <w:rsid w:val="007646FB"/>
  </w:style>
  <w:style w:type="character" w:customStyle="1" w:styleId="text">
    <w:name w:val="text"/>
    <w:basedOn w:val="DefaultParagraphFont"/>
    <w:rsid w:val="007646FB"/>
  </w:style>
  <w:style w:type="paragraph" w:styleId="PlainText">
    <w:name w:val="Plain Text"/>
    <w:basedOn w:val="Normal"/>
    <w:link w:val="PlainTextChar"/>
    <w:uiPriority w:val="99"/>
    <w:unhideWhenUsed/>
    <w:rsid w:val="005800E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800EB"/>
    <w:rPr>
      <w:rFonts w:ascii="Consolas" w:eastAsiaTheme="minorEastAsia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B00C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CB00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Title3">
    <w:name w:val="Title 3"/>
    <w:basedOn w:val="Normal"/>
    <w:next w:val="Normal"/>
    <w:rsid w:val="00CB0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8"/>
    </w:rPr>
  </w:style>
  <w:style w:type="paragraph" w:customStyle="1" w:styleId="Title4">
    <w:name w:val="Title 4"/>
    <w:basedOn w:val="Title3"/>
    <w:next w:val="Heading1"/>
    <w:rsid w:val="00CB00C6"/>
    <w:rPr>
      <w:b/>
    </w:rPr>
  </w:style>
  <w:style w:type="character" w:customStyle="1" w:styleId="apple-converted-space">
    <w:name w:val="apple-converted-space"/>
    <w:basedOn w:val="DefaultParagraphFont"/>
    <w:rsid w:val="00314C70"/>
  </w:style>
  <w:style w:type="numbering" w:customStyle="1" w:styleId="Style1">
    <w:name w:val="Style1"/>
    <w:uiPriority w:val="99"/>
    <w:rsid w:val="000F7AC9"/>
    <w:pPr>
      <w:numPr>
        <w:numId w:val="20"/>
      </w:numPr>
    </w:pPr>
  </w:style>
  <w:style w:type="paragraph" w:styleId="TOAHeading">
    <w:name w:val="toa heading"/>
    <w:basedOn w:val="Normal"/>
    <w:next w:val="Normal"/>
    <w:rsid w:val="00F33806"/>
    <w:pPr>
      <w:widowControl w:val="0"/>
      <w:tabs>
        <w:tab w:val="clear" w:pos="794"/>
        <w:tab w:val="clear" w:pos="1191"/>
        <w:tab w:val="clear" w:pos="1588"/>
        <w:tab w:val="clear" w:pos="1985"/>
        <w:tab w:val="right" w:pos="9360"/>
      </w:tabs>
      <w:suppressAutoHyphens/>
      <w:spacing w:before="0"/>
    </w:pPr>
    <w:rPr>
      <w:rFonts w:ascii="Courier New" w:hAnsi="Courier New"/>
      <w:sz w:val="20"/>
      <w:lang w:val="en-US"/>
    </w:rPr>
  </w:style>
  <w:style w:type="paragraph" w:customStyle="1" w:styleId="Default">
    <w:name w:val="Default"/>
    <w:rsid w:val="00F3380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913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misc/3000477" TargetMode="External"/><Relationship Id="rId18" Type="http://schemas.openxmlformats.org/officeDocument/2006/relationships/hyperlink" Target="http://www.donovanhousehotel.com" TargetMode="External"/><Relationship Id="rId26" Type="http://schemas.openxmlformats.org/officeDocument/2006/relationships/hyperlink" Target="mailto:sroth@autoallianc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shingtonplazahote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77" TargetMode="External"/><Relationship Id="rId17" Type="http://schemas.openxmlformats.org/officeDocument/2006/relationships/hyperlink" Target="http://www.crowneplaza.com" TargetMode="External"/><Relationship Id="rId25" Type="http://schemas.openxmlformats.org/officeDocument/2006/relationships/hyperlink" Target="http://goo.gl/maps/qsM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o.gl/maps/LXreR" TargetMode="External"/><Relationship Id="rId20" Type="http://schemas.openxmlformats.org/officeDocument/2006/relationships/hyperlink" Target="http://www.marriott.com/hotel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wmat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://goo.gl/maps/SkMx2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dcdowntownhotel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yperlink" Target="http://www.wmata.com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E5E2-3E7F-4578-A69B-C95D387E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5546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6348</CharactersWithSpaces>
  <SharedDoc>false</SharedDoc>
  <HLinks>
    <vt:vector size="54" baseType="variant"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3014783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http://www.itu.int/ITU-T/worksem/trs/index.html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3407904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3014783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http://www.itu.int/ITU-T/worksem/trs/index.html</vt:lpwstr>
      </vt:variant>
      <vt:variant>
        <vt:lpwstr/>
      </vt:variant>
      <vt:variant>
        <vt:i4>3997773</vt:i4>
      </vt:variant>
      <vt:variant>
        <vt:i4>9</vt:i4>
      </vt:variant>
      <vt:variant>
        <vt:i4>0</vt:i4>
      </vt:variant>
      <vt:variant>
        <vt:i4>5</vt:i4>
      </vt:variant>
      <vt:variant>
        <vt:lpwstr>mailto:bpechey@computency.co.uk</vt:lpwstr>
      </vt:variant>
      <vt:variant>
        <vt:lpwstr/>
      </vt:variant>
      <vt:variant>
        <vt:i4>1703960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http://www.itu.int/ITU-T/studygroups/com16/sg16-q26.html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http://www.un.org/disabilities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2012-05-02T12:50:00Z</cp:lastPrinted>
  <dcterms:created xsi:type="dcterms:W3CDTF">2012-11-06T07:15:00Z</dcterms:created>
  <dcterms:modified xsi:type="dcterms:W3CDTF">2012-11-06T07:15:00Z</dcterms:modified>
</cp:coreProperties>
</file>