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4331FA" w:rsidRPr="00F50108" w:rsidTr="004331FA">
        <w:trPr>
          <w:cantSplit/>
        </w:trPr>
        <w:tc>
          <w:tcPr>
            <w:tcW w:w="6426" w:type="dxa"/>
            <w:vAlign w:val="center"/>
          </w:tcPr>
          <w:p w:rsidR="004331FA" w:rsidRPr="00B73F4D" w:rsidRDefault="004331FA" w:rsidP="00076D1E">
            <w:pPr>
              <w:tabs>
                <w:tab w:val="right" w:pos="8732"/>
              </w:tabs>
              <w:spacing w:before="0"/>
              <w:rPr>
                <w:rFonts w:ascii="??"/>
                <w:b/>
                <w:bCs/>
                <w:iCs/>
                <w:color w:val="FFFFFF"/>
                <w:sz w:val="26"/>
                <w:szCs w:val="26"/>
              </w:rPr>
            </w:pPr>
            <w:bookmarkStart w:id="0" w:name="_GoBack"/>
            <w:bookmarkEnd w:id="0"/>
            <w:r w:rsidRPr="00B73F4D">
              <w:rPr>
                <w:rFonts w:ascii="??" w:hAnsi="??" w:hint="eastAsia"/>
                <w:b/>
                <w:bCs/>
                <w:sz w:val="28"/>
                <w:szCs w:val="28"/>
                <w:lang w:eastAsia="zh-CN"/>
              </w:rPr>
              <w:t>电信标准化局</w:t>
            </w:r>
          </w:p>
        </w:tc>
        <w:tc>
          <w:tcPr>
            <w:tcW w:w="3355" w:type="dxa"/>
            <w:vAlign w:val="center"/>
          </w:tcPr>
          <w:p w:rsidR="004331FA" w:rsidRPr="00F50108" w:rsidRDefault="001E5925" w:rsidP="00076D1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C7E6337" wp14:editId="07B0F17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331FA" w:rsidRPr="00F50108" w:rsidTr="004331FA">
        <w:trPr>
          <w:cantSplit/>
        </w:trPr>
        <w:tc>
          <w:tcPr>
            <w:tcW w:w="6426" w:type="dxa"/>
            <w:vAlign w:val="center"/>
          </w:tcPr>
          <w:p w:rsidR="004331FA" w:rsidRPr="00F50108" w:rsidRDefault="004331FA" w:rsidP="00076D1E">
            <w:pPr>
              <w:tabs>
                <w:tab w:val="right" w:pos="8732"/>
              </w:tabs>
              <w:spacing w:before="0"/>
              <w:rPr>
                <w:rFonts w:ascii="Verdana" w:hAnsi="Verdana"/>
                <w:b/>
                <w:bCs/>
                <w:iCs/>
                <w:sz w:val="18"/>
                <w:szCs w:val="18"/>
              </w:rPr>
            </w:pPr>
          </w:p>
        </w:tc>
        <w:tc>
          <w:tcPr>
            <w:tcW w:w="3355" w:type="dxa"/>
            <w:vAlign w:val="center"/>
          </w:tcPr>
          <w:p w:rsidR="004331FA" w:rsidRPr="00F50108" w:rsidRDefault="004331FA" w:rsidP="00076D1E">
            <w:pPr>
              <w:spacing w:before="0"/>
              <w:ind w:left="993" w:hanging="993"/>
              <w:jc w:val="right"/>
              <w:rPr>
                <w:rFonts w:ascii="Verdana" w:hAnsi="Verdana"/>
                <w:sz w:val="18"/>
                <w:szCs w:val="18"/>
              </w:rPr>
            </w:pPr>
          </w:p>
        </w:tc>
      </w:tr>
    </w:tbl>
    <w:p w:rsidR="004331FA" w:rsidRDefault="004331FA" w:rsidP="00DC123E">
      <w:pPr>
        <w:pStyle w:val="Index1"/>
        <w:tabs>
          <w:tab w:val="clear" w:pos="794"/>
          <w:tab w:val="clear" w:pos="1191"/>
          <w:tab w:val="clear" w:pos="1588"/>
          <w:tab w:val="clear" w:pos="1985"/>
          <w:tab w:val="left" w:pos="5387"/>
        </w:tabs>
      </w:pPr>
      <w:r>
        <w:tab/>
      </w:r>
      <w:r w:rsidRPr="00E900E6">
        <w:rPr>
          <w:szCs w:val="24"/>
          <w:lang w:eastAsia="zh-CN"/>
        </w:rPr>
        <w:t>20</w:t>
      </w:r>
      <w:r>
        <w:rPr>
          <w:szCs w:val="24"/>
          <w:lang w:eastAsia="zh-CN"/>
        </w:rPr>
        <w:t>1</w:t>
      </w:r>
      <w:r>
        <w:rPr>
          <w:rFonts w:hint="eastAsia"/>
          <w:szCs w:val="24"/>
          <w:lang w:eastAsia="zh-CN"/>
        </w:rPr>
        <w:t>1</w:t>
      </w:r>
      <w:r w:rsidRPr="0033229B">
        <w:rPr>
          <w:rFonts w:hint="eastAsia"/>
          <w:szCs w:val="24"/>
          <w:lang w:eastAsia="zh-CN"/>
        </w:rPr>
        <w:t>年</w:t>
      </w:r>
      <w:r w:rsidR="008831D4">
        <w:rPr>
          <w:rFonts w:hint="eastAsia"/>
          <w:szCs w:val="24"/>
          <w:lang w:eastAsia="zh-CN"/>
        </w:rPr>
        <w:t>10</w:t>
      </w:r>
      <w:r w:rsidRPr="0033229B">
        <w:rPr>
          <w:rFonts w:hint="eastAsia"/>
          <w:szCs w:val="24"/>
          <w:lang w:eastAsia="zh-CN"/>
        </w:rPr>
        <w:t>月</w:t>
      </w:r>
      <w:r w:rsidR="00DC123E">
        <w:rPr>
          <w:rFonts w:hint="eastAsia"/>
          <w:szCs w:val="24"/>
          <w:lang w:eastAsia="zh-CN"/>
        </w:rPr>
        <w:t>4</w:t>
      </w:r>
      <w:r w:rsidRPr="0033229B">
        <w:rPr>
          <w:rFonts w:hint="eastAsia"/>
          <w:szCs w:val="24"/>
          <w:lang w:eastAsia="zh-CN"/>
        </w:rPr>
        <w:t>日，日内瓦</w:t>
      </w:r>
    </w:p>
    <w:p w:rsidR="004331FA" w:rsidRDefault="004331FA" w:rsidP="00076D1E"/>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331FA" w:rsidTr="004331FA">
        <w:trPr>
          <w:cantSplit/>
        </w:trPr>
        <w:tc>
          <w:tcPr>
            <w:tcW w:w="993" w:type="dxa"/>
          </w:tcPr>
          <w:p w:rsidR="004331FA" w:rsidRPr="004C3823" w:rsidRDefault="004331FA" w:rsidP="00076D1E">
            <w:pPr>
              <w:spacing w:before="10"/>
              <w:ind w:left="57"/>
              <w:rPr>
                <w:sz w:val="22"/>
                <w:lang w:eastAsia="zh-CN"/>
              </w:rPr>
            </w:pPr>
            <w:r w:rsidRPr="004C3823">
              <w:rPr>
                <w:rFonts w:hint="eastAsia"/>
                <w:sz w:val="22"/>
                <w:lang w:eastAsia="zh-CN"/>
              </w:rPr>
              <w:t>文号：</w:t>
            </w:r>
          </w:p>
          <w:p w:rsidR="004331FA" w:rsidRPr="004C3823" w:rsidRDefault="004331FA" w:rsidP="00076D1E">
            <w:pPr>
              <w:tabs>
                <w:tab w:val="left" w:pos="4111"/>
              </w:tabs>
              <w:spacing w:before="10"/>
              <w:ind w:left="57"/>
              <w:rPr>
                <w:sz w:val="22"/>
                <w:lang w:eastAsia="zh-CN"/>
              </w:rPr>
            </w:pPr>
          </w:p>
          <w:p w:rsidR="004331FA" w:rsidRPr="004C3823" w:rsidRDefault="004331FA" w:rsidP="00076D1E">
            <w:pPr>
              <w:tabs>
                <w:tab w:val="left" w:pos="4111"/>
              </w:tabs>
              <w:spacing w:before="10"/>
              <w:ind w:left="57"/>
              <w:rPr>
                <w:sz w:val="22"/>
                <w:lang w:eastAsia="zh-CN"/>
              </w:rPr>
            </w:pPr>
          </w:p>
          <w:p w:rsidR="004331FA" w:rsidRPr="004C3823" w:rsidRDefault="004331FA" w:rsidP="00076D1E">
            <w:pPr>
              <w:tabs>
                <w:tab w:val="left" w:pos="4111"/>
              </w:tabs>
              <w:spacing w:before="100"/>
              <w:ind w:left="57"/>
              <w:rPr>
                <w:sz w:val="22"/>
                <w:lang w:eastAsia="zh-CN"/>
              </w:rPr>
            </w:pPr>
            <w:r w:rsidRPr="004C3823">
              <w:rPr>
                <w:rFonts w:hint="eastAsia"/>
                <w:sz w:val="22"/>
                <w:lang w:eastAsia="zh-CN"/>
              </w:rPr>
              <w:t>电话：</w:t>
            </w:r>
            <w:r w:rsidRPr="004C3823">
              <w:rPr>
                <w:sz w:val="22"/>
                <w:lang w:eastAsia="zh-CN"/>
              </w:rPr>
              <w:br/>
            </w:r>
            <w:r w:rsidRPr="004C3823">
              <w:rPr>
                <w:rFonts w:hint="eastAsia"/>
                <w:sz w:val="22"/>
                <w:lang w:eastAsia="zh-CN"/>
              </w:rPr>
              <w:t>传真：</w:t>
            </w:r>
          </w:p>
        </w:tc>
        <w:tc>
          <w:tcPr>
            <w:tcW w:w="4436" w:type="dxa"/>
          </w:tcPr>
          <w:p w:rsidR="004331FA" w:rsidRPr="004C3823" w:rsidRDefault="004331FA" w:rsidP="00076D1E">
            <w:pPr>
              <w:tabs>
                <w:tab w:val="left" w:pos="4111"/>
              </w:tabs>
              <w:spacing w:before="0"/>
              <w:ind w:left="57"/>
              <w:rPr>
                <w:b/>
                <w:lang w:eastAsia="zh-CN"/>
              </w:rPr>
            </w:pPr>
            <w:r w:rsidRPr="004C3823">
              <w:rPr>
                <w:rFonts w:hint="eastAsia"/>
                <w:b/>
                <w:bCs/>
                <w:iCs/>
                <w:lang w:eastAsia="zh-CN"/>
              </w:rPr>
              <w:t>电信标准化局第</w:t>
            </w:r>
            <w:r w:rsidR="00B55330">
              <w:rPr>
                <w:b/>
                <w:lang w:eastAsia="zh-CN"/>
              </w:rPr>
              <w:t>233</w:t>
            </w:r>
            <w:r w:rsidRPr="004C3823">
              <w:rPr>
                <w:rFonts w:hint="eastAsia"/>
                <w:b/>
                <w:bCs/>
                <w:iCs/>
                <w:lang w:val="fr-CH" w:eastAsia="zh-CN"/>
              </w:rPr>
              <w:t>号</w:t>
            </w:r>
            <w:r w:rsidRPr="004C3823">
              <w:rPr>
                <w:rFonts w:hint="eastAsia"/>
                <w:b/>
                <w:lang w:eastAsia="zh-CN"/>
              </w:rPr>
              <w:t>通函</w:t>
            </w:r>
          </w:p>
          <w:p w:rsidR="004331FA" w:rsidRPr="004C3823" w:rsidRDefault="00B55330" w:rsidP="00076D1E">
            <w:pPr>
              <w:tabs>
                <w:tab w:val="left" w:pos="4111"/>
              </w:tabs>
              <w:spacing w:before="0"/>
              <w:ind w:left="57"/>
              <w:rPr>
                <w:bCs/>
                <w:lang w:eastAsia="zh-CN"/>
              </w:rPr>
            </w:pPr>
            <w:r>
              <w:rPr>
                <w:lang w:eastAsia="zh-CN"/>
              </w:rPr>
              <w:t>SGD/BJ</w:t>
            </w:r>
          </w:p>
          <w:p w:rsidR="004331FA" w:rsidRPr="004C3823" w:rsidRDefault="004331FA" w:rsidP="00076D1E">
            <w:pPr>
              <w:pStyle w:val="BodyTextIndent"/>
              <w:rPr>
                <w:lang w:eastAsia="zh-CN"/>
              </w:rPr>
            </w:pPr>
          </w:p>
          <w:p w:rsidR="004331FA" w:rsidRPr="004C3823" w:rsidRDefault="004331FA" w:rsidP="00076D1E">
            <w:pPr>
              <w:pStyle w:val="BodyTextIndent"/>
              <w:spacing w:before="60"/>
              <w:rPr>
                <w:lang w:eastAsia="zh-CN"/>
              </w:rPr>
            </w:pPr>
            <w:r w:rsidRPr="004C3823">
              <w:rPr>
                <w:lang w:eastAsia="zh-CN"/>
              </w:rPr>
              <w:t xml:space="preserve">+41 22 </w:t>
            </w:r>
            <w:r w:rsidR="00B55330">
              <w:t>730 6311</w:t>
            </w:r>
            <w:r w:rsidRPr="004C3823">
              <w:rPr>
                <w:lang w:eastAsia="zh-CN"/>
              </w:rPr>
              <w:br/>
              <w:t>+41 22 730 5853</w:t>
            </w:r>
          </w:p>
          <w:p w:rsidR="004331FA" w:rsidRPr="004C3823" w:rsidRDefault="004331FA" w:rsidP="00076D1E">
            <w:pPr>
              <w:tabs>
                <w:tab w:val="left" w:pos="4111"/>
              </w:tabs>
              <w:spacing w:before="0"/>
              <w:ind w:left="57"/>
              <w:rPr>
                <w:b/>
                <w:lang w:eastAsia="zh-CN"/>
              </w:rPr>
            </w:pPr>
          </w:p>
        </w:tc>
        <w:tc>
          <w:tcPr>
            <w:tcW w:w="4436" w:type="dxa"/>
          </w:tcPr>
          <w:p w:rsidR="004331FA" w:rsidRPr="004C3823" w:rsidRDefault="004331FA"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r>
            <w:r w:rsidR="00B55330" w:rsidRPr="004C3823">
              <w:rPr>
                <w:rFonts w:hint="eastAsia"/>
                <w:lang w:eastAsia="zh-CN"/>
              </w:rPr>
              <w:t>致</w:t>
            </w:r>
            <w:r w:rsidR="002D6402" w:rsidRPr="004C3823">
              <w:rPr>
                <w:lang w:eastAsia="zh-CN"/>
              </w:rPr>
              <w:t>ITU-T</w:t>
            </w:r>
            <w:r w:rsidR="002D6402" w:rsidRPr="004C3823">
              <w:rPr>
                <w:rFonts w:hint="eastAsia"/>
                <w:lang w:eastAsia="zh-CN"/>
              </w:rPr>
              <w:t>各研究组</w:t>
            </w:r>
            <w:r w:rsidR="00B55330">
              <w:rPr>
                <w:rFonts w:hint="eastAsia"/>
                <w:lang w:eastAsia="zh-CN"/>
              </w:rPr>
              <w:t>所有报告人和撰稿人</w:t>
            </w:r>
          </w:p>
          <w:p w:rsidR="004331FA" w:rsidRPr="004C3823" w:rsidRDefault="004331FA" w:rsidP="00076D1E">
            <w:pPr>
              <w:tabs>
                <w:tab w:val="clear" w:pos="794"/>
                <w:tab w:val="left" w:pos="284"/>
                <w:tab w:val="left" w:pos="4111"/>
              </w:tabs>
              <w:spacing w:before="0"/>
              <w:ind w:left="57"/>
              <w:rPr>
                <w:lang w:eastAsia="zh-CN"/>
              </w:rPr>
            </w:pPr>
          </w:p>
          <w:p w:rsidR="004331FA" w:rsidRPr="004C3823" w:rsidRDefault="004331FA" w:rsidP="00076D1E">
            <w:pPr>
              <w:tabs>
                <w:tab w:val="clear" w:pos="794"/>
                <w:tab w:val="left" w:pos="284"/>
                <w:tab w:val="left" w:pos="4111"/>
              </w:tabs>
              <w:spacing w:before="0"/>
              <w:ind w:left="57"/>
              <w:rPr>
                <w:lang w:eastAsia="zh-CN"/>
              </w:rPr>
            </w:pPr>
          </w:p>
          <w:p w:rsidR="004331FA" w:rsidRPr="004C3823" w:rsidRDefault="004331FA" w:rsidP="00076D1E">
            <w:pPr>
              <w:tabs>
                <w:tab w:val="clear" w:pos="794"/>
                <w:tab w:val="left" w:pos="284"/>
                <w:tab w:val="left" w:pos="4111"/>
              </w:tabs>
              <w:spacing w:before="0"/>
              <w:rPr>
                <w:lang w:eastAsia="zh-CN"/>
              </w:rPr>
            </w:pPr>
          </w:p>
        </w:tc>
      </w:tr>
      <w:tr w:rsidR="004331FA" w:rsidTr="004331FA">
        <w:trPr>
          <w:cantSplit/>
        </w:trPr>
        <w:tc>
          <w:tcPr>
            <w:tcW w:w="993" w:type="dxa"/>
          </w:tcPr>
          <w:p w:rsidR="004331FA" w:rsidRPr="004C3823" w:rsidRDefault="004331FA" w:rsidP="00076D1E">
            <w:pPr>
              <w:spacing w:before="60"/>
              <w:ind w:left="57"/>
              <w:rPr>
                <w:sz w:val="22"/>
                <w:lang w:eastAsia="zh-CN"/>
              </w:rPr>
            </w:pPr>
            <w:r w:rsidRPr="004C3823">
              <w:rPr>
                <w:rFonts w:hint="eastAsia"/>
                <w:sz w:val="22"/>
                <w:lang w:eastAsia="zh-CN"/>
              </w:rPr>
              <w:t>电子</w:t>
            </w:r>
            <w:r w:rsidRPr="004C3823">
              <w:rPr>
                <w:sz w:val="22"/>
                <w:lang w:eastAsia="zh-CN"/>
              </w:rPr>
              <w:br/>
            </w:r>
            <w:r w:rsidRPr="004C3823">
              <w:rPr>
                <w:rFonts w:hint="eastAsia"/>
                <w:sz w:val="22"/>
                <w:lang w:eastAsia="zh-CN"/>
              </w:rPr>
              <w:t>邮件：</w:t>
            </w:r>
            <w:r w:rsidRPr="004C3823">
              <w:rPr>
                <w:sz w:val="22"/>
                <w:lang w:eastAsia="zh-CN"/>
              </w:rPr>
              <w:br/>
            </w:r>
          </w:p>
        </w:tc>
        <w:tc>
          <w:tcPr>
            <w:tcW w:w="4436" w:type="dxa"/>
          </w:tcPr>
          <w:p w:rsidR="004331FA" w:rsidRPr="004C3823" w:rsidRDefault="00446F20" w:rsidP="00076D1E">
            <w:pPr>
              <w:tabs>
                <w:tab w:val="left" w:pos="4111"/>
              </w:tabs>
              <w:spacing w:before="240"/>
              <w:ind w:left="57"/>
              <w:rPr>
                <w:lang w:eastAsia="zh-CN"/>
              </w:rPr>
            </w:pPr>
            <w:hyperlink r:id="rId9" w:history="1">
              <w:r w:rsidR="00B55330" w:rsidRPr="009162A9">
                <w:rPr>
                  <w:rStyle w:val="Hyperlink"/>
                </w:rPr>
                <w:t>tsbsgd@itu.int</w:t>
              </w:r>
            </w:hyperlink>
          </w:p>
        </w:tc>
        <w:tc>
          <w:tcPr>
            <w:tcW w:w="4436" w:type="dxa"/>
          </w:tcPr>
          <w:p w:rsidR="004331FA" w:rsidRPr="004C3823" w:rsidRDefault="004331FA" w:rsidP="00076D1E">
            <w:pPr>
              <w:tabs>
                <w:tab w:val="clear" w:pos="794"/>
                <w:tab w:val="left" w:pos="284"/>
                <w:tab w:val="left" w:pos="4111"/>
              </w:tabs>
              <w:spacing w:before="0"/>
              <w:ind w:left="57"/>
              <w:rPr>
                <w:b/>
                <w:bCs/>
                <w:lang w:eastAsia="zh-CN"/>
              </w:rPr>
            </w:pPr>
            <w:r w:rsidRPr="004C3823">
              <w:rPr>
                <w:rFonts w:hint="eastAsia"/>
                <w:b/>
                <w:bCs/>
                <w:lang w:eastAsia="zh-CN"/>
              </w:rPr>
              <w:t>抄送：</w:t>
            </w:r>
          </w:p>
          <w:p w:rsidR="004331FA" w:rsidRPr="004C3823" w:rsidRDefault="004331FA" w:rsidP="00076D1E">
            <w:pPr>
              <w:tabs>
                <w:tab w:val="clear" w:pos="794"/>
                <w:tab w:val="left" w:pos="284"/>
                <w:tab w:val="left" w:pos="4111"/>
              </w:tabs>
              <w:spacing w:before="0"/>
              <w:ind w:left="61"/>
              <w:rPr>
                <w:b/>
                <w:bCs/>
                <w:lang w:eastAsia="zh-CN"/>
              </w:rPr>
            </w:pPr>
            <w:r w:rsidRPr="004C3823">
              <w:rPr>
                <w:lang w:eastAsia="zh-CN"/>
              </w:rPr>
              <w:t>-</w:t>
            </w:r>
            <w:r w:rsidRPr="004C3823">
              <w:rPr>
                <w:lang w:eastAsia="zh-CN"/>
              </w:rPr>
              <w:tab/>
              <w:t>ITU-T</w:t>
            </w:r>
            <w:r w:rsidRPr="004C3823">
              <w:rPr>
                <w:rFonts w:hint="eastAsia"/>
                <w:lang w:eastAsia="zh-CN"/>
              </w:rPr>
              <w:t>各</w:t>
            </w:r>
            <w:r w:rsidR="00B55330">
              <w:rPr>
                <w:rFonts w:hint="eastAsia"/>
                <w:lang w:eastAsia="zh-CN"/>
              </w:rPr>
              <w:t>成员国主管部门</w:t>
            </w:r>
            <w:r w:rsidRPr="004C3823">
              <w:rPr>
                <w:rFonts w:hint="eastAsia"/>
                <w:lang w:eastAsia="zh-CN"/>
              </w:rPr>
              <w:t>；</w:t>
            </w:r>
          </w:p>
          <w:p w:rsidR="004331FA" w:rsidRPr="004C3823" w:rsidRDefault="004331FA"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r>
            <w:r w:rsidR="00B55330" w:rsidRPr="004C3823">
              <w:rPr>
                <w:lang w:eastAsia="zh-CN"/>
              </w:rPr>
              <w:t>ITU-T</w:t>
            </w:r>
            <w:r w:rsidR="00B55330">
              <w:rPr>
                <w:rFonts w:hint="eastAsia"/>
                <w:lang w:eastAsia="zh-CN"/>
              </w:rPr>
              <w:t>部门成员</w:t>
            </w:r>
            <w:r w:rsidRPr="004C3823">
              <w:rPr>
                <w:rFonts w:hint="eastAsia"/>
                <w:lang w:eastAsia="zh-CN"/>
              </w:rPr>
              <w:t>；</w:t>
            </w:r>
          </w:p>
          <w:p w:rsidR="00B55330" w:rsidRPr="004C3823" w:rsidRDefault="00B55330"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Pr>
                <w:rFonts w:hint="eastAsia"/>
                <w:lang w:eastAsia="zh-CN"/>
              </w:rPr>
              <w:t>部门准成员</w:t>
            </w:r>
            <w:r w:rsidRPr="004C3823">
              <w:rPr>
                <w:rFonts w:hint="eastAsia"/>
                <w:lang w:eastAsia="zh-CN"/>
              </w:rPr>
              <w:t>；</w:t>
            </w:r>
          </w:p>
          <w:p w:rsidR="00B55330" w:rsidRPr="004C3823" w:rsidRDefault="00B55330"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Pr>
                <w:rFonts w:hint="eastAsia"/>
                <w:lang w:eastAsia="zh-CN"/>
              </w:rPr>
              <w:t>学术成员</w:t>
            </w:r>
            <w:r w:rsidRPr="004C3823">
              <w:rPr>
                <w:rFonts w:hint="eastAsia"/>
                <w:lang w:eastAsia="zh-CN"/>
              </w:rPr>
              <w:t>；</w:t>
            </w:r>
          </w:p>
          <w:p w:rsidR="00B55330" w:rsidRPr="004C3823" w:rsidRDefault="00B55330"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t>ITU-T</w:t>
            </w:r>
            <w:r w:rsidRPr="004C3823">
              <w:rPr>
                <w:rFonts w:hint="eastAsia"/>
                <w:lang w:eastAsia="zh-CN"/>
              </w:rPr>
              <w:t>各研究组</w:t>
            </w:r>
            <w:r>
              <w:rPr>
                <w:rFonts w:hint="eastAsia"/>
                <w:lang w:eastAsia="zh-CN"/>
              </w:rPr>
              <w:t>正副主席</w:t>
            </w:r>
            <w:r w:rsidRPr="004C3823">
              <w:rPr>
                <w:rFonts w:hint="eastAsia"/>
                <w:lang w:eastAsia="zh-CN"/>
              </w:rPr>
              <w:t>；</w:t>
            </w:r>
          </w:p>
          <w:p w:rsidR="00B55330" w:rsidRPr="004C3823" w:rsidRDefault="00B55330" w:rsidP="00076D1E">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电信发展局主任；</w:t>
            </w:r>
          </w:p>
          <w:p w:rsidR="004331FA" w:rsidRPr="004C3823" w:rsidRDefault="00B55330" w:rsidP="00316DA9">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无线电通信局主任；</w:t>
            </w:r>
          </w:p>
          <w:p w:rsidR="004331FA" w:rsidRPr="004C3823" w:rsidRDefault="004331FA" w:rsidP="00076D1E">
            <w:pPr>
              <w:tabs>
                <w:tab w:val="clear" w:pos="794"/>
                <w:tab w:val="left" w:pos="141"/>
                <w:tab w:val="left" w:pos="4111"/>
              </w:tabs>
              <w:spacing w:before="0"/>
              <w:rPr>
                <w:lang w:eastAsia="zh-CN"/>
              </w:rPr>
            </w:pPr>
          </w:p>
        </w:tc>
      </w:tr>
      <w:tr w:rsidR="004331FA" w:rsidTr="004331FA">
        <w:trPr>
          <w:cantSplit/>
        </w:trPr>
        <w:tc>
          <w:tcPr>
            <w:tcW w:w="993" w:type="dxa"/>
          </w:tcPr>
          <w:p w:rsidR="004331FA" w:rsidRPr="004C3823" w:rsidRDefault="004331FA" w:rsidP="00076D1E">
            <w:pPr>
              <w:spacing w:before="60"/>
              <w:ind w:left="57"/>
              <w:rPr>
                <w:sz w:val="22"/>
                <w:lang w:eastAsia="zh-CN"/>
              </w:rPr>
            </w:pPr>
          </w:p>
        </w:tc>
        <w:tc>
          <w:tcPr>
            <w:tcW w:w="4436" w:type="dxa"/>
          </w:tcPr>
          <w:p w:rsidR="004331FA" w:rsidRDefault="004331FA" w:rsidP="00076D1E">
            <w:pPr>
              <w:tabs>
                <w:tab w:val="left" w:pos="4111"/>
              </w:tabs>
              <w:spacing w:before="240"/>
              <w:ind w:left="57"/>
              <w:rPr>
                <w:lang w:eastAsia="zh-CN"/>
              </w:rPr>
            </w:pPr>
          </w:p>
        </w:tc>
        <w:tc>
          <w:tcPr>
            <w:tcW w:w="4436" w:type="dxa"/>
          </w:tcPr>
          <w:p w:rsidR="004331FA" w:rsidRPr="004C3823" w:rsidRDefault="004331FA" w:rsidP="00076D1E">
            <w:pPr>
              <w:tabs>
                <w:tab w:val="clear" w:pos="794"/>
                <w:tab w:val="left" w:pos="284"/>
                <w:tab w:val="left" w:pos="4111"/>
              </w:tabs>
              <w:spacing w:before="0"/>
              <w:ind w:left="57"/>
              <w:rPr>
                <w:b/>
                <w:bCs/>
                <w:lang w:eastAsia="zh-CN"/>
              </w:rPr>
            </w:pPr>
          </w:p>
        </w:tc>
      </w:tr>
    </w:tbl>
    <w:p w:rsidR="004331FA" w:rsidRDefault="004331FA" w:rsidP="00076D1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4331FA" w:rsidRPr="00CE7B98" w:rsidTr="004331FA">
        <w:trPr>
          <w:cantSplit/>
          <w:trHeight w:val="687"/>
        </w:trPr>
        <w:tc>
          <w:tcPr>
            <w:tcW w:w="1100" w:type="dxa"/>
          </w:tcPr>
          <w:p w:rsidR="004331FA" w:rsidRDefault="004331FA" w:rsidP="00076D1E">
            <w:pPr>
              <w:tabs>
                <w:tab w:val="left" w:pos="4111"/>
              </w:tabs>
              <w:spacing w:before="10"/>
              <w:ind w:left="57"/>
              <w:rPr>
                <w:sz w:val="22"/>
                <w:lang w:eastAsia="zh-CN"/>
              </w:rPr>
            </w:pPr>
            <w:r w:rsidRPr="004C3823">
              <w:rPr>
                <w:rFonts w:hint="eastAsia"/>
                <w:sz w:val="22"/>
                <w:lang w:eastAsia="zh-CN"/>
              </w:rPr>
              <w:t>事由：</w:t>
            </w:r>
          </w:p>
        </w:tc>
        <w:tc>
          <w:tcPr>
            <w:tcW w:w="6095" w:type="dxa"/>
          </w:tcPr>
          <w:p w:rsidR="004331FA" w:rsidRPr="00CE7B98" w:rsidRDefault="00822A38" w:rsidP="00076D1E">
            <w:pPr>
              <w:spacing w:before="0"/>
              <w:rPr>
                <w:b/>
                <w:szCs w:val="24"/>
                <w:lang w:eastAsia="zh-CN"/>
              </w:rPr>
            </w:pPr>
            <w:r>
              <w:rPr>
                <w:rFonts w:hint="eastAsia"/>
                <w:b/>
                <w:lang w:eastAsia="zh-CN"/>
              </w:rPr>
              <w:t>报告人和撰稿人</w:t>
            </w:r>
            <w:r w:rsidR="004331FA" w:rsidRPr="00B555F9">
              <w:rPr>
                <w:rFonts w:hint="eastAsia"/>
                <w:b/>
                <w:bCs/>
                <w:szCs w:val="24"/>
                <w:lang w:eastAsia="zh-CN"/>
              </w:rPr>
              <w:t>演示会</w:t>
            </w:r>
            <w:r w:rsidR="004331FA">
              <w:rPr>
                <w:b/>
                <w:lang w:val="en-US" w:eastAsia="zh-CN"/>
              </w:rPr>
              <w:br/>
            </w:r>
            <w:r w:rsidR="004331FA" w:rsidRPr="004C3823">
              <w:rPr>
                <w:b/>
                <w:lang w:eastAsia="zh-CN"/>
              </w:rPr>
              <w:t>201</w:t>
            </w:r>
            <w:r w:rsidR="004331FA">
              <w:rPr>
                <w:rFonts w:hint="eastAsia"/>
                <w:b/>
                <w:lang w:eastAsia="zh-CN"/>
              </w:rPr>
              <w:t>1</w:t>
            </w:r>
            <w:r w:rsidR="004331FA" w:rsidRPr="004C3823">
              <w:rPr>
                <w:rFonts w:hint="eastAsia"/>
                <w:b/>
                <w:lang w:eastAsia="zh-CN"/>
              </w:rPr>
              <w:t>年</w:t>
            </w:r>
            <w:r>
              <w:rPr>
                <w:rFonts w:hint="eastAsia"/>
                <w:b/>
                <w:lang w:eastAsia="zh-CN"/>
              </w:rPr>
              <w:t>11</w:t>
            </w:r>
            <w:r w:rsidR="004331FA" w:rsidRPr="004C3823">
              <w:rPr>
                <w:rFonts w:hint="eastAsia"/>
                <w:b/>
                <w:lang w:eastAsia="zh-CN"/>
              </w:rPr>
              <w:t>月</w:t>
            </w:r>
            <w:r>
              <w:rPr>
                <w:rFonts w:hint="eastAsia"/>
                <w:b/>
                <w:lang w:eastAsia="zh-CN"/>
              </w:rPr>
              <w:t>28</w:t>
            </w:r>
            <w:r>
              <w:rPr>
                <w:rFonts w:hint="eastAsia"/>
                <w:b/>
                <w:lang w:eastAsia="zh-CN"/>
              </w:rPr>
              <w:t>和</w:t>
            </w:r>
            <w:r>
              <w:rPr>
                <w:rFonts w:hint="eastAsia"/>
                <w:b/>
                <w:lang w:eastAsia="zh-CN"/>
              </w:rPr>
              <w:t>29</w:t>
            </w:r>
            <w:r w:rsidR="004331FA" w:rsidRPr="004C3823">
              <w:rPr>
                <w:rFonts w:hint="eastAsia"/>
                <w:b/>
                <w:lang w:eastAsia="zh-CN"/>
              </w:rPr>
              <w:t>日，</w:t>
            </w:r>
            <w:r>
              <w:rPr>
                <w:rFonts w:hint="eastAsia"/>
                <w:b/>
                <w:lang w:eastAsia="zh-CN"/>
              </w:rPr>
              <w:t>日内瓦</w:t>
            </w:r>
          </w:p>
        </w:tc>
      </w:tr>
    </w:tbl>
    <w:p w:rsidR="004331FA" w:rsidRPr="004C3823" w:rsidRDefault="004331FA" w:rsidP="00076D1E">
      <w:pPr>
        <w:pStyle w:val="Normalaftertitle"/>
        <w:rPr>
          <w:lang w:eastAsia="zh-CN"/>
        </w:rPr>
      </w:pPr>
      <w:bookmarkStart w:id="2" w:name="StartTyping_E"/>
      <w:bookmarkStart w:id="3" w:name="suitetext"/>
      <w:bookmarkStart w:id="4" w:name="text"/>
      <w:bookmarkEnd w:id="2"/>
      <w:bookmarkEnd w:id="3"/>
      <w:bookmarkEnd w:id="4"/>
      <w:r w:rsidRPr="004C3823">
        <w:rPr>
          <w:rFonts w:ascii="SimSun" w:hAnsi="SimSun" w:cs="SimSun" w:hint="eastAsia"/>
          <w:lang w:eastAsia="zh-CN"/>
        </w:rPr>
        <w:t>尊敬的先生</w:t>
      </w:r>
      <w:r w:rsidRPr="004C3823">
        <w:rPr>
          <w:lang w:eastAsia="zh-CN"/>
        </w:rPr>
        <w:t>/</w:t>
      </w:r>
      <w:r w:rsidRPr="004C3823">
        <w:rPr>
          <w:rFonts w:ascii="SimSun" w:hAnsi="SimSun" w:cs="SimSun" w:hint="eastAsia"/>
          <w:lang w:eastAsia="zh-CN"/>
        </w:rPr>
        <w:t>女士，</w:t>
      </w:r>
    </w:p>
    <w:p w:rsidR="00822A38" w:rsidRDefault="00822A38" w:rsidP="00DC123E">
      <w:pPr>
        <w:rPr>
          <w:lang w:eastAsia="zh-CN"/>
        </w:rPr>
      </w:pPr>
      <w:r>
        <w:rPr>
          <w:bCs/>
          <w:lang w:eastAsia="zh-CN"/>
        </w:rPr>
        <w:t>1</w:t>
      </w:r>
      <w:r>
        <w:rPr>
          <w:lang w:eastAsia="zh-CN"/>
        </w:rPr>
        <w:tab/>
      </w:r>
      <w:r>
        <w:rPr>
          <w:rFonts w:hint="eastAsia"/>
          <w:lang w:eastAsia="zh-CN"/>
        </w:rPr>
        <w:t>作为电信标准化局提高研究组工作效率、协调统一研究组工作</w:t>
      </w:r>
      <w:r w:rsidR="003B4ABD">
        <w:rPr>
          <w:rFonts w:hint="eastAsia"/>
          <w:lang w:eastAsia="zh-CN"/>
        </w:rPr>
        <w:t>的</w:t>
      </w:r>
      <w:r>
        <w:rPr>
          <w:rFonts w:hint="eastAsia"/>
          <w:lang w:eastAsia="zh-CN"/>
        </w:rPr>
        <w:t>不懈努力的一部分</w:t>
      </w:r>
      <w:r w:rsidR="003B4ABD">
        <w:rPr>
          <w:rFonts w:hint="eastAsia"/>
          <w:lang w:eastAsia="zh-CN"/>
        </w:rPr>
        <w:t>，为期两天的报告人和撰稿人演示会已定于</w:t>
      </w:r>
      <w:r w:rsidR="003B4ABD">
        <w:rPr>
          <w:lang w:eastAsia="zh-CN"/>
        </w:rPr>
        <w:t>2011</w:t>
      </w:r>
      <w:r w:rsidR="003B4ABD">
        <w:rPr>
          <w:rFonts w:hint="eastAsia"/>
          <w:lang w:eastAsia="zh-CN"/>
        </w:rPr>
        <w:t>年</w:t>
      </w:r>
      <w:r w:rsidR="003B4ABD">
        <w:rPr>
          <w:rFonts w:hint="eastAsia"/>
          <w:lang w:eastAsia="zh-CN"/>
        </w:rPr>
        <w:t>11</w:t>
      </w:r>
      <w:r w:rsidR="003B4ABD">
        <w:rPr>
          <w:rFonts w:hint="eastAsia"/>
          <w:lang w:eastAsia="zh-CN"/>
        </w:rPr>
        <w:t>月</w:t>
      </w:r>
      <w:r w:rsidR="003B4ABD">
        <w:rPr>
          <w:lang w:eastAsia="zh-CN"/>
        </w:rPr>
        <w:t>28</w:t>
      </w:r>
      <w:r w:rsidR="003B4ABD">
        <w:rPr>
          <w:rFonts w:hint="eastAsia"/>
          <w:lang w:eastAsia="zh-CN"/>
        </w:rPr>
        <w:t>和</w:t>
      </w:r>
      <w:r w:rsidR="003B4ABD">
        <w:rPr>
          <w:lang w:eastAsia="zh-CN"/>
        </w:rPr>
        <w:t>29</w:t>
      </w:r>
      <w:r w:rsidR="003B4ABD">
        <w:rPr>
          <w:rFonts w:hint="eastAsia"/>
          <w:lang w:eastAsia="zh-CN"/>
        </w:rPr>
        <w:t>日在日内瓦国际电联总部召开。</w:t>
      </w:r>
    </w:p>
    <w:p w:rsidR="00822A38" w:rsidRDefault="003B4ABD" w:rsidP="00DC123E">
      <w:pPr>
        <w:ind w:firstLineChars="200" w:firstLine="480"/>
        <w:rPr>
          <w:lang w:eastAsia="zh-CN"/>
        </w:rPr>
      </w:pPr>
      <w:r>
        <w:rPr>
          <w:rFonts w:hint="eastAsia"/>
          <w:lang w:eastAsia="zh-CN"/>
        </w:rPr>
        <w:t>此演示会仅</w:t>
      </w:r>
      <w:r w:rsidR="00330BC9">
        <w:rPr>
          <w:rFonts w:hint="eastAsia"/>
          <w:lang w:eastAsia="zh-CN"/>
        </w:rPr>
        <w:t>面向</w:t>
      </w:r>
      <w:r>
        <w:rPr>
          <w:lang w:eastAsia="zh-CN"/>
        </w:rPr>
        <w:t>ITU-T</w:t>
      </w:r>
      <w:r>
        <w:rPr>
          <w:rFonts w:hint="eastAsia"/>
          <w:lang w:eastAsia="zh-CN"/>
        </w:rPr>
        <w:t>，</w:t>
      </w:r>
      <w:r w:rsidR="00330BC9">
        <w:rPr>
          <w:rFonts w:hint="eastAsia"/>
          <w:lang w:eastAsia="zh-CN"/>
        </w:rPr>
        <w:t>拟将重点放在与</w:t>
      </w:r>
      <w:r w:rsidR="00330BC9">
        <w:rPr>
          <w:lang w:eastAsia="zh-CN"/>
        </w:rPr>
        <w:t>ITU-T</w:t>
      </w:r>
      <w:r w:rsidR="00330BC9">
        <w:rPr>
          <w:rFonts w:hint="eastAsia"/>
          <w:lang w:eastAsia="zh-CN"/>
        </w:rPr>
        <w:t>报告人和撰稿人的任务相关的广泛问题上，包括牵头工作组，概述电信标准化局提供的协助研究组工作的现有</w:t>
      </w:r>
      <w:r w:rsidR="00330BC9">
        <w:rPr>
          <w:lang w:eastAsia="zh-CN"/>
        </w:rPr>
        <w:t>IT</w:t>
      </w:r>
      <w:r w:rsidR="00330BC9">
        <w:rPr>
          <w:rFonts w:hint="eastAsia"/>
          <w:lang w:eastAsia="zh-CN"/>
        </w:rPr>
        <w:t>工具，简要回顾国际电联与报告人和撰稿人的工作相关的基本文件，</w:t>
      </w:r>
      <w:r w:rsidR="00330BC9">
        <w:rPr>
          <w:lang w:eastAsia="zh-CN"/>
        </w:rPr>
        <w:t>ITU-T</w:t>
      </w:r>
      <w:r w:rsidR="00330BC9">
        <w:rPr>
          <w:rFonts w:hint="eastAsia"/>
          <w:lang w:eastAsia="zh-CN"/>
        </w:rPr>
        <w:t>批准程序的说明以及</w:t>
      </w:r>
      <w:r w:rsidR="00E55025">
        <w:rPr>
          <w:rFonts w:hint="eastAsia"/>
          <w:lang w:eastAsia="zh-CN"/>
        </w:rPr>
        <w:t>如何</w:t>
      </w:r>
      <w:r w:rsidR="00316DA9">
        <w:rPr>
          <w:rFonts w:hint="eastAsia"/>
          <w:lang w:eastAsia="zh-CN"/>
        </w:rPr>
        <w:t>将其</w:t>
      </w:r>
      <w:r w:rsidR="00E55025">
        <w:rPr>
          <w:rFonts w:hint="eastAsia"/>
          <w:lang w:eastAsia="zh-CN"/>
        </w:rPr>
        <w:t>应用于各类文件（建议书、附件、手册等）。</w:t>
      </w:r>
    </w:p>
    <w:p w:rsidR="00E55025" w:rsidRDefault="00E55025" w:rsidP="00076D1E">
      <w:pPr>
        <w:spacing w:before="100" w:after="20"/>
        <w:ind w:firstLineChars="200" w:firstLine="480"/>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处进行</w:t>
      </w:r>
      <w:r w:rsidRPr="00C868BD">
        <w:rPr>
          <w:rFonts w:hint="eastAsia"/>
          <w:lang w:val="en-US" w:eastAsia="zh-CN"/>
        </w:rPr>
        <w:t>。</w:t>
      </w:r>
      <w:r w:rsidRPr="00C868BD">
        <w:rPr>
          <w:rFonts w:hint="eastAsia"/>
          <w:lang w:eastAsia="zh-CN"/>
        </w:rPr>
        <w:t>有关会议厅安排的具体信息将在国际电联总部入口处的电视屏幕上显示。</w:t>
      </w:r>
    </w:p>
    <w:p w:rsidR="00E55025" w:rsidRDefault="00E55025" w:rsidP="00076D1E">
      <w:pPr>
        <w:rPr>
          <w:bCs/>
          <w:lang w:eastAsia="zh-CN"/>
        </w:rPr>
      </w:pPr>
      <w:r>
        <w:rPr>
          <w:bCs/>
          <w:lang w:eastAsia="zh-CN"/>
        </w:rPr>
        <w:t>2</w:t>
      </w:r>
      <w:r>
        <w:rPr>
          <w:bCs/>
          <w:lang w:eastAsia="zh-CN"/>
        </w:rPr>
        <w:tab/>
      </w:r>
      <w:r>
        <w:rPr>
          <w:rFonts w:hint="eastAsia"/>
          <w:lang w:eastAsia="zh-CN"/>
        </w:rPr>
        <w:t>演示会将以英文进行，且除一些实践练习外，还支持远程参与。适当时将在活动的网站上提供有关</w:t>
      </w:r>
      <w:r w:rsidR="00316DA9">
        <w:rPr>
          <w:rFonts w:hint="eastAsia"/>
          <w:lang w:eastAsia="zh-CN"/>
        </w:rPr>
        <w:t>会场</w:t>
      </w:r>
      <w:r>
        <w:rPr>
          <w:rFonts w:hint="eastAsia"/>
          <w:lang w:eastAsia="zh-CN"/>
        </w:rPr>
        <w:t>连接的详细信息。</w:t>
      </w:r>
    </w:p>
    <w:p w:rsidR="00E55025" w:rsidRDefault="00E55025" w:rsidP="00076D1E">
      <w:pPr>
        <w:rPr>
          <w:bCs/>
          <w:lang w:eastAsia="zh-CN"/>
        </w:rPr>
      </w:pPr>
      <w:r>
        <w:rPr>
          <w:bCs/>
        </w:rPr>
        <w:t>3</w:t>
      </w:r>
      <w:r>
        <w:rPr>
          <w:bCs/>
        </w:rPr>
        <w:tab/>
      </w:r>
      <w:r>
        <w:rPr>
          <w:rFonts w:hint="eastAsia"/>
          <w:bCs/>
          <w:lang w:eastAsia="zh-CN"/>
        </w:rPr>
        <w:t>所有有关此演示会的信息将在下列</w:t>
      </w:r>
      <w:r w:rsidR="00A23A4B">
        <w:rPr>
          <w:rFonts w:hint="eastAsia"/>
          <w:bCs/>
          <w:lang w:eastAsia="zh-CN"/>
        </w:rPr>
        <w:t>网址</w:t>
      </w:r>
      <w:r>
        <w:rPr>
          <w:rFonts w:hint="eastAsia"/>
          <w:bCs/>
          <w:lang w:eastAsia="zh-CN"/>
        </w:rPr>
        <w:t>提供：</w:t>
      </w:r>
      <w:hyperlink r:id="rId10" w:history="1">
        <w:r w:rsidR="00131C64" w:rsidRPr="0042534B">
          <w:rPr>
            <w:rStyle w:val="Hyperlink"/>
            <w:bCs/>
          </w:rPr>
          <w:t>http://www.itu.int/ITU-T/studygroups/</w:t>
        </w:r>
        <w:r w:rsidR="00131C64" w:rsidRPr="0042534B">
          <w:rPr>
            <w:rStyle w:val="Hyperlink"/>
            <w:rFonts w:hint="eastAsia"/>
            <w:bCs/>
            <w:lang w:eastAsia="zh-CN"/>
          </w:rPr>
          <w:br/>
        </w:r>
        <w:r w:rsidR="00131C64" w:rsidRPr="0042534B">
          <w:rPr>
            <w:rStyle w:val="Hyperlink"/>
            <w:bCs/>
          </w:rPr>
          <w:t>tutorials/201111/index.html</w:t>
        </w:r>
      </w:hyperlink>
      <w:r w:rsidR="00131C64">
        <w:rPr>
          <w:rFonts w:hint="eastAsia"/>
          <w:bCs/>
          <w:lang w:eastAsia="zh-CN"/>
        </w:rPr>
        <w:t>。</w:t>
      </w:r>
    </w:p>
    <w:p w:rsidR="00316DA9" w:rsidRDefault="00316DA9">
      <w:pPr>
        <w:tabs>
          <w:tab w:val="clear" w:pos="794"/>
          <w:tab w:val="clear" w:pos="1191"/>
          <w:tab w:val="clear" w:pos="1588"/>
          <w:tab w:val="clear" w:pos="1985"/>
        </w:tabs>
        <w:spacing w:before="0"/>
        <w:rPr>
          <w:bCs/>
          <w:lang w:eastAsia="zh-CN"/>
        </w:rPr>
      </w:pPr>
      <w:r>
        <w:rPr>
          <w:bCs/>
          <w:lang w:eastAsia="zh-CN"/>
        </w:rPr>
        <w:br w:type="page"/>
      </w:r>
    </w:p>
    <w:p w:rsidR="00A23A4B" w:rsidRDefault="00A23A4B" w:rsidP="00076D1E">
      <w:pPr>
        <w:rPr>
          <w:lang w:eastAsia="zh-CN"/>
        </w:rPr>
      </w:pPr>
      <w:r>
        <w:rPr>
          <w:bCs/>
          <w:lang w:eastAsia="zh-CN"/>
        </w:rPr>
        <w:lastRenderedPageBreak/>
        <w:t>4</w:t>
      </w:r>
      <w:r>
        <w:rPr>
          <w:lang w:eastAsia="zh-CN"/>
        </w:rPr>
        <w:tab/>
      </w:r>
      <w:r>
        <w:rPr>
          <w:rFonts w:hint="eastAsia"/>
          <w:lang w:eastAsia="zh-CN"/>
        </w:rPr>
        <w:t>议程草案将作为本函补遗公布，并将在上述网址提供。</w:t>
      </w:r>
    </w:p>
    <w:p w:rsidR="00A23A4B" w:rsidRDefault="00A23A4B" w:rsidP="00076D1E">
      <w:pPr>
        <w:rPr>
          <w:b/>
          <w:bCs/>
          <w:lang w:eastAsia="zh-CN"/>
        </w:rPr>
      </w:pPr>
      <w:r>
        <w:t>5</w:t>
      </w:r>
      <w:r>
        <w:tab/>
      </w:r>
      <w:proofErr w:type="spellStart"/>
      <w:r w:rsidRPr="00A23A4B">
        <w:rPr>
          <w:b/>
          <w:bCs/>
        </w:rPr>
        <w:t>请注意</w:t>
      </w:r>
      <w:proofErr w:type="spellEnd"/>
      <w:r w:rsidRPr="00A23A4B">
        <w:rPr>
          <w:b/>
          <w:bCs/>
        </w:rPr>
        <w:t>，</w:t>
      </w:r>
      <w:r w:rsidRPr="00A23A4B">
        <w:rPr>
          <w:b/>
          <w:bCs/>
        </w:rPr>
        <w:t>ITU-T</w:t>
      </w:r>
      <w:proofErr w:type="spellStart"/>
      <w:r w:rsidRPr="00A23A4B">
        <w:rPr>
          <w:b/>
          <w:bCs/>
        </w:rPr>
        <w:t>会议的</w:t>
      </w:r>
      <w:r>
        <w:rPr>
          <w:b/>
          <w:bCs/>
        </w:rPr>
        <w:t>与会者</w:t>
      </w:r>
      <w:proofErr w:type="spellEnd"/>
      <w:r>
        <w:rPr>
          <w:rFonts w:hint="eastAsia"/>
          <w:b/>
          <w:bCs/>
          <w:lang w:eastAsia="zh-CN"/>
        </w:rPr>
        <w:t>（</w:t>
      </w:r>
      <w:r w:rsidR="0082588D">
        <w:rPr>
          <w:rFonts w:hint="eastAsia"/>
          <w:b/>
          <w:bCs/>
          <w:lang w:eastAsia="zh-CN"/>
        </w:rPr>
        <w:t>不论现场出席还是远程参会）</w:t>
      </w:r>
      <w:proofErr w:type="spellStart"/>
      <w:r w:rsidRPr="00A23A4B">
        <w:rPr>
          <w:b/>
          <w:bCs/>
        </w:rPr>
        <w:t>通过</w:t>
      </w:r>
      <w:proofErr w:type="spellEnd"/>
      <w:r w:rsidRPr="00A23A4B">
        <w:rPr>
          <w:b/>
          <w:bCs/>
        </w:rPr>
        <w:t>ITU-T</w:t>
      </w:r>
      <w:proofErr w:type="spellStart"/>
      <w:r w:rsidRPr="00A23A4B">
        <w:rPr>
          <w:b/>
          <w:bCs/>
        </w:rPr>
        <w:t>网址进行</w:t>
      </w:r>
      <w:r w:rsidRPr="00316DA9">
        <w:rPr>
          <w:rFonts w:ascii="STKaiti" w:eastAsia="STKaiti" w:hAnsi="STKaiti"/>
          <w:b/>
          <w:bCs/>
        </w:rPr>
        <w:t>网上</w:t>
      </w:r>
      <w:r w:rsidRPr="00A23A4B">
        <w:rPr>
          <w:b/>
          <w:bCs/>
        </w:rPr>
        <w:t>预注册</w:t>
      </w:r>
      <w:proofErr w:type="spellEnd"/>
      <w:r w:rsidR="0082588D">
        <w:rPr>
          <w:rFonts w:hint="eastAsia"/>
          <w:b/>
          <w:bCs/>
          <w:lang w:eastAsia="zh-CN"/>
        </w:rPr>
        <w:t>（</w:t>
      </w:r>
      <w:hyperlink r:id="rId11" w:history="1">
        <w:r w:rsidRPr="005361B8">
          <w:rPr>
            <w:rStyle w:val="Hyperlink"/>
            <w:b/>
            <w:bCs/>
          </w:rPr>
          <w:t>http://www.itu.int/ITU-T/studygroups/tutorials/201111/index.html</w:t>
        </w:r>
      </w:hyperlink>
      <w:r w:rsidR="0082588D">
        <w:rPr>
          <w:rFonts w:hint="eastAsia"/>
          <w:b/>
          <w:bCs/>
          <w:lang w:eastAsia="zh-CN"/>
        </w:rPr>
        <w:t>）。</w:t>
      </w:r>
    </w:p>
    <w:p w:rsidR="00A23A4B" w:rsidRPr="00A76408" w:rsidRDefault="0082588D" w:rsidP="00316DA9">
      <w:pPr>
        <w:ind w:firstLineChars="200" w:firstLine="480"/>
        <w:rPr>
          <w:lang w:eastAsia="zh-CN"/>
        </w:rPr>
      </w:pPr>
      <w:r>
        <w:rPr>
          <w:rFonts w:hint="eastAsia"/>
          <w:lang w:eastAsia="zh-CN"/>
        </w:rPr>
        <w:t>请所有与会者</w:t>
      </w:r>
      <w:r w:rsidR="00316DA9">
        <w:rPr>
          <w:rFonts w:hint="eastAsia"/>
          <w:lang w:eastAsia="zh-CN"/>
        </w:rPr>
        <w:t>（</w:t>
      </w:r>
      <w:r>
        <w:rPr>
          <w:rFonts w:hint="eastAsia"/>
          <w:lang w:eastAsia="zh-CN"/>
        </w:rPr>
        <w:t>无论现场出席还是远程参会</w:t>
      </w:r>
      <w:r w:rsidR="00316DA9">
        <w:rPr>
          <w:rFonts w:hint="eastAsia"/>
          <w:lang w:eastAsia="zh-CN"/>
        </w:rPr>
        <w:t>）</w:t>
      </w:r>
      <w:r>
        <w:rPr>
          <w:rFonts w:hint="eastAsia"/>
          <w:lang w:eastAsia="zh-CN"/>
        </w:rPr>
        <w:t>务必于</w:t>
      </w:r>
      <w:r w:rsidRPr="00A76408">
        <w:rPr>
          <w:b/>
          <w:bCs/>
          <w:lang w:eastAsia="zh-CN"/>
        </w:rPr>
        <w:t>2011</w:t>
      </w:r>
      <w:r>
        <w:rPr>
          <w:rFonts w:hint="eastAsia"/>
          <w:b/>
          <w:bCs/>
          <w:lang w:eastAsia="zh-CN"/>
        </w:rPr>
        <w:t>年</w:t>
      </w:r>
      <w:r>
        <w:rPr>
          <w:rFonts w:hint="eastAsia"/>
          <w:b/>
          <w:bCs/>
          <w:lang w:eastAsia="zh-CN"/>
        </w:rPr>
        <w:t>10</w:t>
      </w:r>
      <w:r>
        <w:rPr>
          <w:rFonts w:hint="eastAsia"/>
          <w:b/>
          <w:bCs/>
          <w:lang w:eastAsia="zh-CN"/>
        </w:rPr>
        <w:t>月</w:t>
      </w:r>
      <w:r>
        <w:rPr>
          <w:rFonts w:hint="eastAsia"/>
          <w:b/>
          <w:bCs/>
          <w:lang w:eastAsia="zh-CN"/>
        </w:rPr>
        <w:t>30</w:t>
      </w:r>
      <w:r>
        <w:rPr>
          <w:rFonts w:hint="eastAsia"/>
          <w:b/>
          <w:bCs/>
          <w:lang w:eastAsia="zh-CN"/>
        </w:rPr>
        <w:t>日</w:t>
      </w:r>
      <w:r w:rsidR="00316DA9">
        <w:rPr>
          <w:rFonts w:hint="eastAsia"/>
          <w:lang w:eastAsia="zh-CN"/>
        </w:rPr>
        <w:t>之前</w:t>
      </w:r>
      <w:r>
        <w:rPr>
          <w:rFonts w:hint="eastAsia"/>
          <w:lang w:eastAsia="zh-CN"/>
        </w:rPr>
        <w:t>进行注册。</w:t>
      </w:r>
      <w:r w:rsidR="00A23A4B" w:rsidRPr="00A76408">
        <w:rPr>
          <w:lang w:eastAsia="zh-CN"/>
        </w:rPr>
        <w:t xml:space="preserve"> </w:t>
      </w:r>
    </w:p>
    <w:p w:rsidR="0082588D" w:rsidRPr="00403679" w:rsidRDefault="0082588D" w:rsidP="00076D1E">
      <w:pPr>
        <w:rPr>
          <w:szCs w:val="24"/>
          <w:lang w:eastAsia="zh-CN"/>
        </w:rPr>
      </w:pPr>
      <w:r>
        <w:rPr>
          <w:rFonts w:hint="eastAsia"/>
          <w:bCs/>
          <w:lang w:eastAsia="zh-CN"/>
        </w:rPr>
        <w:t>6</w:t>
      </w:r>
      <w:r w:rsidRPr="00C868BD">
        <w:rPr>
          <w:lang w:eastAsia="zh-CN"/>
        </w:rPr>
        <w:tab/>
      </w:r>
      <w:r>
        <w:rPr>
          <w:rFonts w:hint="eastAsia"/>
          <w:lang w:eastAsia="zh-CN"/>
        </w:rPr>
        <w:t>我们高兴地通知您，将根据可用资金情况，提供数量有限的若干份全额或非全额与会补贴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rFonts w:hint="eastAsia"/>
          <w:b/>
          <w:spacing w:val="-6"/>
          <w:lang w:eastAsia="zh-CN"/>
        </w:rPr>
        <w:t>2</w:t>
      </w:r>
      <w:r>
        <w:rPr>
          <w:rFonts w:ascii="SimSun" w:hAnsi="SimSun" w:hint="eastAsia"/>
          <w:lang w:eastAsia="zh-CN"/>
        </w:rPr>
        <w:t>中的与会补贴申请表应在</w:t>
      </w:r>
      <w:r w:rsidRPr="00316DA9">
        <w:rPr>
          <w:rFonts w:hint="eastAsia"/>
          <w:b/>
          <w:bCs/>
          <w:lang w:eastAsia="zh-CN"/>
        </w:rPr>
        <w:t>2011</w:t>
      </w:r>
      <w:r w:rsidRPr="00316DA9">
        <w:rPr>
          <w:rFonts w:hint="eastAsia"/>
          <w:b/>
          <w:bCs/>
          <w:lang w:eastAsia="zh-CN"/>
        </w:rPr>
        <w:t>年</w:t>
      </w:r>
      <w:r w:rsidRPr="00316DA9">
        <w:rPr>
          <w:rFonts w:hint="eastAsia"/>
          <w:b/>
          <w:bCs/>
          <w:lang w:eastAsia="zh-CN"/>
        </w:rPr>
        <w:t>10</w:t>
      </w:r>
      <w:r w:rsidRPr="00316DA9">
        <w:rPr>
          <w:rFonts w:hint="eastAsia"/>
          <w:b/>
          <w:bCs/>
          <w:lang w:eastAsia="zh-CN"/>
        </w:rPr>
        <w:t>月</w:t>
      </w:r>
      <w:r w:rsidRPr="00316DA9">
        <w:rPr>
          <w:rFonts w:hint="eastAsia"/>
          <w:b/>
          <w:bCs/>
          <w:lang w:eastAsia="zh-CN"/>
        </w:rPr>
        <w:t>30</w:t>
      </w:r>
      <w:r w:rsidRPr="00316DA9">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w:t>
      </w:r>
    </w:p>
    <w:p w:rsidR="0082588D" w:rsidRPr="00C868BD" w:rsidRDefault="0082588D" w:rsidP="00076D1E">
      <w:pPr>
        <w:rPr>
          <w:lang w:eastAsia="zh-CN"/>
        </w:rPr>
      </w:pPr>
      <w:r>
        <w:rPr>
          <w:rFonts w:hint="eastAsia"/>
          <w:lang w:eastAsia="zh-CN"/>
        </w:rPr>
        <w:t>7</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2" w:history="1">
        <w:r w:rsidRPr="00C868BD">
          <w:rPr>
            <w:rStyle w:val="Hyperlink"/>
            <w:szCs w:val="24"/>
            <w:lang w:eastAsia="zh-CN"/>
          </w:rPr>
          <w:t>http://www.itu.int/ITU-T/edh/faqs-support.html</w:t>
        </w:r>
      </w:hyperlink>
      <w:r>
        <w:rPr>
          <w:rFonts w:hint="eastAsia"/>
          <w:lang w:eastAsia="zh-CN"/>
        </w:rPr>
        <w:t>）</w:t>
      </w:r>
      <w:r w:rsidRPr="00C868BD">
        <w:rPr>
          <w:rFonts w:hint="eastAsia"/>
          <w:lang w:eastAsia="zh-CN"/>
        </w:rPr>
        <w:t>。</w:t>
      </w:r>
    </w:p>
    <w:p w:rsidR="0082588D" w:rsidRPr="00C868BD" w:rsidRDefault="0082588D" w:rsidP="00076D1E">
      <w:pPr>
        <w:tabs>
          <w:tab w:val="left" w:pos="851"/>
        </w:tabs>
        <w:rPr>
          <w:lang w:eastAsia="zh-CN"/>
        </w:rPr>
      </w:pPr>
      <w:r>
        <w:rPr>
          <w:rFonts w:hint="eastAsia"/>
          <w:lang w:eastAsia="zh-CN"/>
        </w:rPr>
        <w:t>8</w:t>
      </w:r>
      <w:r>
        <w:rPr>
          <w:rFonts w:hint="eastAsia"/>
          <w:lang w:eastAsia="zh-CN"/>
        </w:rPr>
        <w:tab/>
      </w:r>
      <w:r w:rsidRPr="00C868BD">
        <w:rPr>
          <w:rFonts w:hint="eastAsia"/>
          <w:b/>
          <w:bCs/>
          <w:spacing w:val="-24"/>
          <w:lang w:eastAsia="zh-CN"/>
        </w:rPr>
        <w:t>附件</w:t>
      </w:r>
      <w:r>
        <w:rPr>
          <w:rFonts w:hint="eastAsia"/>
          <w:b/>
          <w:spacing w:val="-6"/>
          <w:lang w:eastAsia="zh-CN"/>
        </w:rPr>
        <w:t>1</w:t>
      </w:r>
      <w:proofErr w:type="spellStart"/>
      <w:r w:rsidRPr="005E1427">
        <w:rPr>
          <w:rFonts w:hint="eastAsia"/>
        </w:rPr>
        <w:t>中有一份酒店确认表（酒店一览表见</w:t>
      </w:r>
      <w:proofErr w:type="spellEnd"/>
      <w:r w:rsidR="00446F20">
        <w:fldChar w:fldCharType="begin"/>
      </w:r>
      <w:r w:rsidR="00446F20">
        <w:instrText xml:space="preserve"> HYPERLINK "http://www.itu.int/travel/" </w:instrText>
      </w:r>
      <w:r w:rsidR="00446F20">
        <w:fldChar w:fldCharType="separate"/>
      </w:r>
      <w:r w:rsidRPr="000E3ADC">
        <w:rPr>
          <w:rStyle w:val="Hyperlink"/>
          <w:szCs w:val="24"/>
          <w:lang w:eastAsia="zh-CN"/>
        </w:rPr>
        <w:t>http://www.itu.int/travel/</w:t>
      </w:r>
      <w:r w:rsidR="00446F20">
        <w:rPr>
          <w:rStyle w:val="Hyperlink"/>
          <w:szCs w:val="24"/>
          <w:lang w:eastAsia="zh-CN"/>
        </w:rPr>
        <w:fldChar w:fldCharType="end"/>
      </w:r>
      <w:r>
        <w:rPr>
          <w:rFonts w:hint="eastAsia"/>
          <w:lang w:eastAsia="zh-CN"/>
        </w:rPr>
        <w:t>）</w:t>
      </w:r>
      <w:r w:rsidRPr="00C868BD">
        <w:rPr>
          <w:rFonts w:hint="eastAsia"/>
          <w:lang w:eastAsia="zh-CN"/>
        </w:rPr>
        <w:t>，供参考。</w:t>
      </w:r>
    </w:p>
    <w:p w:rsidR="0082588D" w:rsidRPr="00C868BD" w:rsidRDefault="0082588D" w:rsidP="00076D1E">
      <w:pPr>
        <w:rPr>
          <w:lang w:val="en-US" w:eastAsia="zh-CN"/>
        </w:rPr>
      </w:pPr>
      <w:r>
        <w:rPr>
          <w:rFonts w:hint="eastAsia"/>
          <w:lang w:eastAsia="zh-CN"/>
        </w:rPr>
        <w:t>9</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446F20">
        <w:fldChar w:fldCharType="begin"/>
      </w:r>
      <w:r w:rsidR="00446F20">
        <w:instrText xml:space="preserve"> HYPERLINK "mailto:tsbreg@itu.int" </w:instrText>
      </w:r>
      <w:r w:rsidR="00446F20">
        <w:fldChar w:fldCharType="separate"/>
      </w:r>
      <w:r w:rsidRPr="00BC75EE">
        <w:rPr>
          <w:rStyle w:val="Hyperlink"/>
          <w:rFonts w:hint="eastAsia"/>
          <w:lang w:eastAsia="zh-CN"/>
        </w:rPr>
        <w:t>tsbreg@itu.int</w:t>
      </w:r>
      <w:r w:rsidR="00446F20">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82588D" w:rsidRDefault="0082588D" w:rsidP="00076D1E">
      <w:pPr>
        <w:rPr>
          <w:lang w:eastAsia="zh-CN"/>
        </w:rPr>
      </w:pPr>
    </w:p>
    <w:p w:rsidR="0082588D" w:rsidRDefault="0082588D" w:rsidP="00076D1E">
      <w:pPr>
        <w:rPr>
          <w:lang w:eastAsia="zh-CN"/>
        </w:rPr>
      </w:pPr>
      <w:r w:rsidRPr="00C868BD">
        <w:rPr>
          <w:rFonts w:hint="eastAsia"/>
          <w:lang w:eastAsia="zh-CN"/>
        </w:rPr>
        <w:t>顺致敬意！</w:t>
      </w:r>
    </w:p>
    <w:p w:rsidR="004331FA" w:rsidRPr="004C3823" w:rsidRDefault="004331FA" w:rsidP="00076D1E">
      <w:pPr>
        <w:tabs>
          <w:tab w:val="left" w:pos="1418"/>
          <w:tab w:val="left" w:pos="1702"/>
          <w:tab w:val="left" w:pos="2160"/>
        </w:tabs>
        <w:spacing w:before="100" w:after="20"/>
        <w:ind w:right="92"/>
        <w:rPr>
          <w:lang w:eastAsia="zh-CN"/>
        </w:rPr>
      </w:pPr>
    </w:p>
    <w:p w:rsidR="004331FA" w:rsidRPr="004C3823" w:rsidRDefault="004331FA" w:rsidP="00076D1E">
      <w:pPr>
        <w:tabs>
          <w:tab w:val="left" w:pos="1418"/>
          <w:tab w:val="left" w:pos="1702"/>
          <w:tab w:val="left" w:pos="2160"/>
        </w:tabs>
        <w:spacing w:before="100" w:after="20"/>
        <w:ind w:right="92"/>
        <w:rPr>
          <w:lang w:eastAsia="zh-CN"/>
        </w:rPr>
      </w:pPr>
    </w:p>
    <w:p w:rsidR="004331FA" w:rsidRPr="004C3823" w:rsidRDefault="004331FA" w:rsidP="00076D1E">
      <w:pPr>
        <w:tabs>
          <w:tab w:val="left" w:pos="1418"/>
          <w:tab w:val="left" w:pos="1702"/>
          <w:tab w:val="left" w:pos="2160"/>
        </w:tabs>
        <w:spacing w:before="100" w:after="20"/>
        <w:ind w:right="92"/>
        <w:rPr>
          <w:lang w:eastAsia="zh-CN"/>
        </w:rPr>
      </w:pPr>
    </w:p>
    <w:p w:rsidR="004331FA" w:rsidRPr="004C3823" w:rsidRDefault="004331FA" w:rsidP="00076D1E">
      <w:pPr>
        <w:tabs>
          <w:tab w:val="left" w:pos="1418"/>
          <w:tab w:val="left" w:pos="1702"/>
          <w:tab w:val="left" w:pos="2160"/>
        </w:tabs>
        <w:spacing w:before="100" w:after="20"/>
        <w:ind w:right="92"/>
        <w:rPr>
          <w:lang w:eastAsia="zh-CN"/>
        </w:rPr>
      </w:pPr>
    </w:p>
    <w:p w:rsidR="004331FA" w:rsidRPr="004C3823" w:rsidRDefault="004331FA" w:rsidP="00076D1E">
      <w:pPr>
        <w:tabs>
          <w:tab w:val="left" w:pos="1418"/>
          <w:tab w:val="left" w:pos="1702"/>
          <w:tab w:val="left" w:pos="2160"/>
        </w:tabs>
        <w:spacing w:before="100" w:after="20"/>
        <w:ind w:right="92"/>
        <w:rPr>
          <w:lang w:eastAsia="zh-CN"/>
        </w:rPr>
      </w:pPr>
      <w:r w:rsidRPr="004C3823">
        <w:rPr>
          <w:rFonts w:hint="eastAsia"/>
          <w:lang w:eastAsia="zh-CN"/>
        </w:rPr>
        <w:t>电信标准化局主任</w:t>
      </w:r>
    </w:p>
    <w:p w:rsidR="004331FA" w:rsidRPr="004C3823" w:rsidRDefault="00316DA9" w:rsidP="00076D1E">
      <w:pPr>
        <w:tabs>
          <w:tab w:val="left" w:pos="1418"/>
          <w:tab w:val="left" w:pos="1702"/>
          <w:tab w:val="left" w:pos="2160"/>
        </w:tabs>
        <w:spacing w:before="0" w:after="20"/>
        <w:ind w:right="91"/>
        <w:rPr>
          <w:lang w:eastAsia="zh-CN"/>
        </w:rPr>
      </w:pPr>
      <w:r>
        <w:rPr>
          <w:rFonts w:hint="eastAsia"/>
          <w:lang w:eastAsia="zh-CN"/>
        </w:rPr>
        <w:t xml:space="preserve">  </w:t>
      </w:r>
      <w:r w:rsidR="004331FA" w:rsidRPr="004C3823">
        <w:rPr>
          <w:rFonts w:hint="eastAsia"/>
          <w:lang w:eastAsia="zh-CN"/>
        </w:rPr>
        <w:t>马尔科姆</w:t>
      </w:r>
      <w:r w:rsidR="004331FA" w:rsidRPr="004C3823">
        <w:rPr>
          <w:sz w:val="20"/>
          <w:lang w:eastAsia="zh-CN"/>
        </w:rPr>
        <w:t>•</w:t>
      </w:r>
      <w:r w:rsidR="004331FA" w:rsidRPr="004C3823">
        <w:rPr>
          <w:rFonts w:hint="eastAsia"/>
          <w:lang w:eastAsia="zh-CN"/>
        </w:rPr>
        <w:t>琼森</w:t>
      </w:r>
    </w:p>
    <w:p w:rsidR="004331FA" w:rsidRPr="004C3823" w:rsidRDefault="004331FA" w:rsidP="00076D1E">
      <w:pPr>
        <w:tabs>
          <w:tab w:val="left" w:pos="1418"/>
          <w:tab w:val="left" w:pos="1702"/>
          <w:tab w:val="left" w:pos="2160"/>
        </w:tabs>
        <w:spacing w:before="240" w:after="20"/>
        <w:ind w:right="91"/>
        <w:rPr>
          <w:b/>
          <w:bCs/>
          <w:lang w:eastAsia="zh-CN"/>
        </w:rPr>
      </w:pPr>
    </w:p>
    <w:p w:rsidR="004331FA" w:rsidRDefault="004331FA" w:rsidP="00076D1E">
      <w:pPr>
        <w:spacing w:before="720"/>
        <w:ind w:right="92"/>
        <w:rPr>
          <w:b/>
          <w:lang w:val="en-US" w:eastAsia="zh-CN"/>
        </w:rPr>
        <w:sectPr w:rsidR="004331FA" w:rsidSect="00316DA9">
          <w:headerReference w:type="default" r:id="rId13"/>
          <w:footerReference w:type="default" r:id="rId14"/>
          <w:footerReference w:type="first" r:id="rId15"/>
          <w:pgSz w:w="11907" w:h="16840" w:code="9"/>
          <w:pgMar w:top="1134" w:right="1089" w:bottom="1134" w:left="1089" w:header="567" w:footer="567" w:gutter="0"/>
          <w:paperSrc w:first="15" w:other="15"/>
          <w:cols w:space="720"/>
          <w:titlePg/>
        </w:sectPr>
      </w:pPr>
      <w:r w:rsidRPr="004C3823">
        <w:rPr>
          <w:rFonts w:hint="eastAsia"/>
          <w:b/>
          <w:bCs/>
          <w:lang w:eastAsia="zh-CN"/>
        </w:rPr>
        <w:t>附件</w:t>
      </w:r>
      <w:r w:rsidRPr="004C3823">
        <w:rPr>
          <w:rFonts w:hint="eastAsia"/>
          <w:b/>
          <w:bCs/>
          <w:lang w:val="en-US" w:eastAsia="zh-CN"/>
        </w:rPr>
        <w:t>：</w:t>
      </w:r>
      <w:r w:rsidR="0082588D">
        <w:rPr>
          <w:rFonts w:hint="eastAsia"/>
          <w:b/>
          <w:bCs/>
          <w:lang w:val="en-US" w:eastAsia="zh-CN"/>
        </w:rPr>
        <w:t>2</w:t>
      </w:r>
      <w:r w:rsidRPr="004C3823">
        <w:rPr>
          <w:rFonts w:hint="eastAsia"/>
          <w:b/>
          <w:bCs/>
          <w:lang w:eastAsia="zh-CN"/>
        </w:rPr>
        <w:t>件</w:t>
      </w:r>
    </w:p>
    <w:p w:rsidR="00316DA9" w:rsidRPr="00637A6A" w:rsidRDefault="00316DA9" w:rsidP="00316DA9">
      <w:pPr>
        <w:pStyle w:val="LetterStart"/>
        <w:tabs>
          <w:tab w:val="clear" w:pos="1361"/>
          <w:tab w:val="clear" w:pos="1758"/>
          <w:tab w:val="clear" w:pos="2155"/>
          <w:tab w:val="clear" w:pos="2552"/>
          <w:tab w:val="center" w:pos="4962"/>
        </w:tabs>
        <w:spacing w:before="120" w:line="240" w:lineRule="atLeast"/>
        <w:ind w:left="0"/>
        <w:jc w:val="center"/>
        <w:rPr>
          <w:lang w:val="en-US"/>
        </w:rPr>
      </w:pPr>
      <w:r w:rsidRPr="00637A6A">
        <w:rPr>
          <w:lang w:val="en-US"/>
        </w:rPr>
        <w:lastRenderedPageBreak/>
        <w:t xml:space="preserve">ANNEX </w:t>
      </w:r>
      <w:r>
        <w:rPr>
          <w:lang w:val="en-US"/>
        </w:rPr>
        <w:t>1</w:t>
      </w:r>
      <w:r w:rsidRPr="00637A6A">
        <w:rPr>
          <w:lang w:val="en-US"/>
        </w:rPr>
        <w:br/>
        <w:t>(</w:t>
      </w:r>
      <w:r>
        <w:rPr>
          <w:szCs w:val="24"/>
        </w:rPr>
        <w:t>to TSB Circular 233</w:t>
      </w:r>
      <w:r w:rsidRPr="00637A6A">
        <w:rPr>
          <w:lang w:val="en-US"/>
        </w:rPr>
        <w:t>)</w:t>
      </w:r>
    </w:p>
    <w:p w:rsidR="00316DA9" w:rsidRDefault="00316DA9" w:rsidP="00316DA9">
      <w:pPr>
        <w:pStyle w:val="LetterStart"/>
        <w:tabs>
          <w:tab w:val="clear" w:pos="1361"/>
          <w:tab w:val="clear" w:pos="1758"/>
          <w:tab w:val="clear" w:pos="2155"/>
          <w:tab w:val="clear" w:pos="2552"/>
          <w:tab w:val="center" w:pos="4962"/>
        </w:tabs>
        <w:spacing w:before="120" w:line="240" w:lineRule="atLeast"/>
        <w:rPr>
          <w:sz w:val="16"/>
        </w:rPr>
      </w:pPr>
      <w:r w:rsidRPr="00637A6A">
        <w:rPr>
          <w:lang w:val="en-US"/>
        </w:rPr>
        <w:tab/>
      </w:r>
    </w:p>
    <w:tbl>
      <w:tblPr>
        <w:tblW w:w="0" w:type="auto"/>
        <w:jc w:val="center"/>
        <w:tblLayout w:type="fixed"/>
        <w:tblLook w:val="0000" w:firstRow="0" w:lastRow="0" w:firstColumn="0" w:lastColumn="0" w:noHBand="0" w:noVBand="0"/>
      </w:tblPr>
      <w:tblGrid>
        <w:gridCol w:w="9360"/>
      </w:tblGrid>
      <w:tr w:rsidR="00316DA9" w:rsidRPr="00C67AB9" w:rsidTr="00BF3A97">
        <w:trPr>
          <w:cantSplit/>
          <w:jc w:val="center"/>
        </w:trPr>
        <w:tc>
          <w:tcPr>
            <w:tcW w:w="9360" w:type="dxa"/>
            <w:tcBorders>
              <w:top w:val="single" w:sz="6" w:space="0" w:color="auto"/>
              <w:left w:val="single" w:sz="6" w:space="0" w:color="auto"/>
              <w:bottom w:val="single" w:sz="6" w:space="0" w:color="auto"/>
              <w:right w:val="single" w:sz="6" w:space="0" w:color="auto"/>
            </w:tcBorders>
          </w:tcPr>
          <w:p w:rsidR="00316DA9" w:rsidRDefault="00316DA9" w:rsidP="00BF3A97">
            <w:pPr>
              <w:tabs>
                <w:tab w:val="left" w:pos="1440"/>
                <w:tab w:val="left" w:pos="8647"/>
              </w:tabs>
              <w:spacing w:before="0" w:line="288" w:lineRule="atLeast"/>
              <w:ind w:right="133"/>
              <w:jc w:val="center"/>
              <w:rPr>
                <w:i/>
                <w:sz w:val="20"/>
              </w:rPr>
            </w:pPr>
          </w:p>
          <w:p w:rsidR="00316DA9" w:rsidRPr="001F5A0A" w:rsidRDefault="00316DA9" w:rsidP="00BF3A97">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16DA9" w:rsidRPr="00C67AB9" w:rsidRDefault="00316DA9" w:rsidP="00BF3A97">
            <w:pPr>
              <w:spacing w:before="0" w:after="100" w:line="288" w:lineRule="atLeast"/>
              <w:ind w:right="130"/>
              <w:jc w:val="center"/>
              <w:rPr>
                <w:sz w:val="20"/>
                <w:lang w:val="en-US"/>
              </w:rPr>
            </w:pPr>
          </w:p>
        </w:tc>
      </w:tr>
    </w:tbl>
    <w:p w:rsidR="00316DA9" w:rsidRPr="00C67AB9" w:rsidRDefault="00316DA9" w:rsidP="00316DA9">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16DA9" w:rsidTr="00BF3A97">
        <w:trPr>
          <w:cantSplit/>
          <w:jc w:val="center"/>
        </w:trPr>
        <w:tc>
          <w:tcPr>
            <w:tcW w:w="1291" w:type="dxa"/>
          </w:tcPr>
          <w:p w:rsidR="00316DA9" w:rsidRDefault="00316DA9" w:rsidP="00BF3A97">
            <w:pPr>
              <w:tabs>
                <w:tab w:val="center" w:pos="9639"/>
              </w:tabs>
              <w:spacing w:before="57" w:line="240" w:lineRule="atLeast"/>
              <w:ind w:right="-176"/>
              <w:jc w:val="center"/>
              <w:rPr>
                <w:sz w:val="28"/>
              </w:rPr>
            </w:pPr>
            <w:r>
              <w:rPr>
                <w:noProof/>
                <w:lang w:val="en-US" w:eastAsia="zh-CN"/>
              </w:rPr>
              <w:drawing>
                <wp:inline distT="0" distB="0" distL="0" distR="0" wp14:anchorId="0A8CB4EF" wp14:editId="5305F79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16DA9" w:rsidRPr="001F5A0A" w:rsidRDefault="00316DA9" w:rsidP="00BF3A9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16DA9" w:rsidRDefault="00316DA9" w:rsidP="00BF3A97">
            <w:pPr>
              <w:tabs>
                <w:tab w:val="center" w:pos="9639"/>
              </w:tabs>
              <w:spacing w:before="57" w:line="240" w:lineRule="atLeast"/>
              <w:ind w:left="-142" w:right="-74"/>
              <w:jc w:val="center"/>
              <w:rPr>
                <w:sz w:val="28"/>
              </w:rPr>
            </w:pPr>
            <w:r>
              <w:rPr>
                <w:noProof/>
                <w:lang w:val="en-US" w:eastAsia="zh-CN"/>
              </w:rPr>
              <w:drawing>
                <wp:inline distT="0" distB="0" distL="0" distR="0" wp14:anchorId="26F80944" wp14:editId="14882C0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16DA9" w:rsidRDefault="00316DA9" w:rsidP="00316DA9">
      <w:pPr>
        <w:tabs>
          <w:tab w:val="left" w:pos="1440"/>
        </w:tabs>
        <w:spacing w:before="0" w:line="240" w:lineRule="atLeast"/>
        <w:ind w:left="284" w:right="-143"/>
        <w:jc w:val="center"/>
        <w:rPr>
          <w:b/>
        </w:rPr>
      </w:pPr>
    </w:p>
    <w:p w:rsidR="00316DA9" w:rsidRPr="00403633" w:rsidRDefault="00316DA9" w:rsidP="00316DA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16DA9" w:rsidRPr="00403633" w:rsidRDefault="00316DA9" w:rsidP="00316DA9">
      <w:pPr>
        <w:tabs>
          <w:tab w:val="left" w:pos="1440"/>
        </w:tabs>
        <w:spacing w:before="0" w:line="240" w:lineRule="atLeast"/>
        <w:ind w:left="284" w:right="-143"/>
        <w:rPr>
          <w:sz w:val="20"/>
          <w:lang w:val="en-US"/>
        </w:rPr>
      </w:pPr>
    </w:p>
    <w:p w:rsidR="00316DA9" w:rsidRPr="00E20C97" w:rsidRDefault="00316DA9" w:rsidP="00316DA9">
      <w:pPr>
        <w:tabs>
          <w:tab w:val="left" w:pos="1440"/>
        </w:tabs>
        <w:spacing w:before="0" w:line="240" w:lineRule="atLeast"/>
        <w:ind w:left="284" w:right="515"/>
        <w:rPr>
          <w:sz w:val="20"/>
          <w:lang w:val="en-US"/>
        </w:rPr>
      </w:pPr>
      <w:r>
        <w:rPr>
          <w:i/>
          <w:sz w:val="20"/>
        </w:rPr>
        <w:t>Tutorial for rapporteurs and editors from    --------------------------------  to ------------------------------ in Geneva</w:t>
      </w:r>
    </w:p>
    <w:p w:rsidR="00316DA9" w:rsidRPr="00E20C97" w:rsidRDefault="00316DA9" w:rsidP="00316DA9">
      <w:pPr>
        <w:tabs>
          <w:tab w:val="left" w:pos="1440"/>
        </w:tabs>
        <w:spacing w:before="0" w:line="240" w:lineRule="atLeast"/>
        <w:ind w:left="284" w:right="515"/>
        <w:rPr>
          <w:sz w:val="20"/>
          <w:lang w:val="en-US"/>
        </w:rPr>
      </w:pPr>
    </w:p>
    <w:p w:rsidR="00316DA9" w:rsidRPr="00E20C97" w:rsidRDefault="00316DA9" w:rsidP="00316DA9">
      <w:pPr>
        <w:tabs>
          <w:tab w:val="left" w:pos="1440"/>
        </w:tabs>
        <w:spacing w:before="0" w:line="240" w:lineRule="atLeast"/>
        <w:ind w:left="284" w:right="515"/>
        <w:rPr>
          <w:sz w:val="20"/>
          <w:lang w:val="en-US"/>
        </w:rPr>
      </w:pPr>
    </w:p>
    <w:p w:rsidR="00316DA9" w:rsidRPr="00E20C97" w:rsidRDefault="00316DA9" w:rsidP="00316DA9">
      <w:pPr>
        <w:tabs>
          <w:tab w:val="left" w:pos="1440"/>
        </w:tabs>
        <w:spacing w:before="0" w:line="240" w:lineRule="atLeast"/>
        <w:ind w:left="284" w:right="515"/>
        <w:rPr>
          <w:sz w:val="20"/>
          <w:lang w:val="en-US"/>
        </w:rPr>
      </w:pPr>
      <w:r>
        <w:rPr>
          <w:i/>
          <w:sz w:val="20"/>
        </w:rPr>
        <w:t>Confirmation of the reservation made on (date) -------------------------   with (hotel)   --------------------------------</w:t>
      </w:r>
    </w:p>
    <w:p w:rsidR="00316DA9" w:rsidRPr="00E20C97" w:rsidRDefault="00316DA9" w:rsidP="00316DA9">
      <w:pPr>
        <w:tabs>
          <w:tab w:val="left" w:pos="1440"/>
        </w:tabs>
        <w:spacing w:before="0" w:line="240" w:lineRule="atLeast"/>
        <w:ind w:left="284" w:right="515"/>
        <w:rPr>
          <w:sz w:val="20"/>
          <w:lang w:val="en-US"/>
        </w:rPr>
      </w:pPr>
    </w:p>
    <w:p w:rsidR="00316DA9" w:rsidRPr="00E20C97" w:rsidRDefault="00316DA9" w:rsidP="00316DA9">
      <w:pPr>
        <w:tabs>
          <w:tab w:val="left" w:pos="1440"/>
        </w:tabs>
        <w:spacing w:before="0" w:line="240" w:lineRule="atLeast"/>
        <w:ind w:left="284" w:right="515"/>
        <w:rPr>
          <w:sz w:val="20"/>
          <w:lang w:val="en-US"/>
        </w:rPr>
      </w:pPr>
    </w:p>
    <w:p w:rsidR="00316DA9" w:rsidRPr="008B1814" w:rsidRDefault="00316DA9" w:rsidP="00316DA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16DA9" w:rsidRPr="008B1814" w:rsidRDefault="00316DA9" w:rsidP="00316DA9">
      <w:pPr>
        <w:tabs>
          <w:tab w:val="left" w:pos="1440"/>
        </w:tabs>
        <w:spacing w:before="0" w:line="240" w:lineRule="atLeast"/>
        <w:ind w:left="284" w:right="515"/>
        <w:rPr>
          <w:sz w:val="20"/>
          <w:lang w:val="en-US"/>
        </w:rPr>
      </w:pPr>
    </w:p>
    <w:p w:rsidR="00316DA9" w:rsidRPr="008B1814" w:rsidRDefault="00316DA9" w:rsidP="00316DA9">
      <w:pPr>
        <w:tabs>
          <w:tab w:val="left" w:pos="1440"/>
        </w:tabs>
        <w:spacing w:before="0" w:line="240" w:lineRule="atLeast"/>
        <w:ind w:left="284" w:right="515"/>
        <w:rPr>
          <w:sz w:val="20"/>
          <w:lang w:val="en-US"/>
        </w:rPr>
      </w:pPr>
    </w:p>
    <w:p w:rsidR="00316DA9" w:rsidRDefault="00316DA9" w:rsidP="00316DA9">
      <w:pPr>
        <w:tabs>
          <w:tab w:val="left" w:pos="1440"/>
        </w:tabs>
        <w:spacing w:before="0" w:line="240" w:lineRule="atLeast"/>
        <w:ind w:left="284" w:right="515"/>
        <w:rPr>
          <w:i/>
          <w:sz w:val="20"/>
        </w:rPr>
      </w:pPr>
      <w:r>
        <w:rPr>
          <w:i/>
          <w:sz w:val="20"/>
        </w:rPr>
        <w:t>------------ single/double room(s)</w:t>
      </w:r>
    </w:p>
    <w:p w:rsidR="00316DA9" w:rsidRDefault="00316DA9" w:rsidP="00316DA9">
      <w:pPr>
        <w:tabs>
          <w:tab w:val="left" w:pos="1440"/>
        </w:tabs>
        <w:spacing w:before="0" w:line="240" w:lineRule="atLeast"/>
        <w:ind w:left="284" w:right="515"/>
        <w:rPr>
          <w:i/>
          <w:sz w:val="20"/>
        </w:rPr>
      </w:pPr>
    </w:p>
    <w:p w:rsidR="00316DA9" w:rsidRDefault="00316DA9" w:rsidP="00316DA9">
      <w:pPr>
        <w:tabs>
          <w:tab w:val="left" w:pos="1440"/>
        </w:tabs>
        <w:spacing w:before="0" w:line="240" w:lineRule="atLeast"/>
        <w:ind w:left="284" w:right="515"/>
        <w:rPr>
          <w:i/>
          <w:sz w:val="20"/>
        </w:rPr>
      </w:pPr>
      <w:r>
        <w:rPr>
          <w:i/>
          <w:sz w:val="20"/>
        </w:rPr>
        <w:t>arriving on (date) ---------------------------  at (time)  -------------  departing on (date) -------------------------------</w:t>
      </w:r>
    </w:p>
    <w:p w:rsidR="00316DA9" w:rsidRDefault="00316DA9" w:rsidP="00316DA9">
      <w:pPr>
        <w:tabs>
          <w:tab w:val="left" w:pos="1440"/>
        </w:tabs>
        <w:spacing w:before="0" w:line="240" w:lineRule="atLeast"/>
        <w:ind w:left="284" w:right="515"/>
        <w:rPr>
          <w:sz w:val="20"/>
        </w:rPr>
      </w:pPr>
    </w:p>
    <w:p w:rsidR="00316DA9" w:rsidRPr="008B1814" w:rsidRDefault="00316DA9" w:rsidP="00316DA9">
      <w:pPr>
        <w:tabs>
          <w:tab w:val="left" w:pos="1440"/>
        </w:tabs>
        <w:spacing w:before="0" w:line="240" w:lineRule="atLeast"/>
        <w:ind w:left="284" w:right="515"/>
        <w:rPr>
          <w:sz w:val="20"/>
        </w:rPr>
      </w:pPr>
    </w:p>
    <w:p w:rsidR="00316DA9" w:rsidRPr="00542259" w:rsidRDefault="00316DA9" w:rsidP="00316DA9">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16DA9" w:rsidRPr="00E20C97"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16DA9" w:rsidRPr="00C67AB9" w:rsidRDefault="00316DA9" w:rsidP="00316DA9">
      <w:pPr>
        <w:tabs>
          <w:tab w:val="left" w:pos="1440"/>
        </w:tabs>
        <w:spacing w:before="0" w:line="240" w:lineRule="atLeast"/>
        <w:ind w:left="284" w:right="515"/>
        <w:rPr>
          <w:i/>
          <w:iCs/>
          <w:sz w:val="20"/>
          <w:lang w:val="en-US"/>
        </w:rPr>
      </w:pPr>
    </w:p>
    <w:p w:rsidR="00316DA9" w:rsidRPr="008B1814" w:rsidRDefault="00316DA9" w:rsidP="00316DA9">
      <w:pPr>
        <w:tabs>
          <w:tab w:val="left" w:pos="1440"/>
        </w:tabs>
        <w:spacing w:before="0" w:line="240" w:lineRule="atLeast"/>
        <w:ind w:left="284" w:right="515"/>
        <w:rPr>
          <w:i/>
          <w:iCs/>
          <w:sz w:val="20"/>
          <w:lang w:val="en-US"/>
        </w:rPr>
      </w:pPr>
      <w:r w:rsidRPr="008B1814">
        <w:rPr>
          <w:i/>
          <w:iCs/>
          <w:sz w:val="20"/>
          <w:lang w:val="en-US"/>
        </w:rPr>
        <w:t>-----------------------------------------------------------------------------------------         Fax: -------------------------------</w:t>
      </w:r>
    </w:p>
    <w:p w:rsidR="00316DA9" w:rsidRPr="008B1814" w:rsidRDefault="00316DA9" w:rsidP="00316DA9">
      <w:pPr>
        <w:tabs>
          <w:tab w:val="left" w:pos="1440"/>
        </w:tabs>
        <w:spacing w:before="0" w:line="240" w:lineRule="atLeast"/>
        <w:ind w:left="284" w:right="515"/>
        <w:rPr>
          <w:i/>
          <w:iCs/>
          <w:sz w:val="20"/>
          <w:lang w:val="en-US"/>
        </w:rPr>
      </w:pPr>
    </w:p>
    <w:p w:rsidR="00316DA9" w:rsidRPr="00403633" w:rsidRDefault="00316DA9" w:rsidP="00316DA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16DA9" w:rsidRPr="00403633" w:rsidRDefault="00316DA9" w:rsidP="00316DA9">
      <w:pPr>
        <w:tabs>
          <w:tab w:val="left" w:pos="1440"/>
        </w:tabs>
        <w:spacing w:before="0" w:line="240" w:lineRule="atLeast"/>
        <w:ind w:left="284" w:right="515"/>
        <w:rPr>
          <w:sz w:val="20"/>
          <w:lang w:val="en-US"/>
        </w:rPr>
      </w:pPr>
    </w:p>
    <w:p w:rsidR="00316DA9" w:rsidRPr="00403633"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16DA9" w:rsidRPr="00C67AB9" w:rsidRDefault="00316DA9" w:rsidP="00316DA9">
      <w:pPr>
        <w:tabs>
          <w:tab w:val="left" w:pos="1440"/>
        </w:tabs>
        <w:spacing w:before="0" w:line="240" w:lineRule="atLeast"/>
        <w:ind w:left="284" w:right="515"/>
        <w:rPr>
          <w:sz w:val="20"/>
          <w:lang w:val="en-US"/>
        </w:rPr>
      </w:pPr>
    </w:p>
    <w:p w:rsidR="00316DA9" w:rsidRPr="00C67AB9" w:rsidRDefault="00316DA9" w:rsidP="00316DA9">
      <w:pPr>
        <w:tabs>
          <w:tab w:val="left" w:pos="1440"/>
        </w:tabs>
        <w:spacing w:before="0" w:line="240" w:lineRule="atLeast"/>
        <w:ind w:left="284" w:right="515"/>
        <w:rPr>
          <w:sz w:val="20"/>
          <w:lang w:val="en-US"/>
        </w:rPr>
      </w:pPr>
    </w:p>
    <w:p w:rsidR="00316DA9" w:rsidRDefault="00316DA9" w:rsidP="00316DA9">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16DA9" w:rsidRDefault="00316DA9" w:rsidP="00316DA9">
      <w:pPr>
        <w:pStyle w:val="LetterEnd"/>
        <w:spacing w:before="0" w:line="240" w:lineRule="atLeast"/>
        <w:ind w:left="284" w:right="-143" w:firstLine="0"/>
        <w:rPr>
          <w:sz w:val="20"/>
        </w:rPr>
        <w:sectPr w:rsidR="00316DA9" w:rsidSect="00316DA9">
          <w:headerReference w:type="even" r:id="rId17"/>
          <w:footerReference w:type="even" r:id="rId18"/>
          <w:footerReference w:type="first" r:id="rId19"/>
          <w:pgSz w:w="11907" w:h="16727" w:code="9"/>
          <w:pgMar w:top="567" w:right="1089" w:bottom="113" w:left="1089" w:header="567" w:footer="567" w:gutter="0"/>
          <w:paperSrc w:first="15" w:other="15"/>
          <w:cols w:space="720"/>
        </w:sectPr>
      </w:pPr>
    </w:p>
    <w:p w:rsidR="00316DA9" w:rsidRDefault="00316DA9" w:rsidP="00316DA9">
      <w:pPr>
        <w:pStyle w:val="LetterEnd"/>
        <w:spacing w:before="0" w:line="240" w:lineRule="atLeast"/>
        <w:ind w:left="0" w:right="-143" w:firstLine="0"/>
        <w:jc w:val="center"/>
        <w:rPr>
          <w:szCs w:val="24"/>
        </w:rPr>
      </w:pPr>
      <w:r>
        <w:rPr>
          <w:szCs w:val="24"/>
        </w:rPr>
        <w:lastRenderedPageBreak/>
        <w:t>ANNEX 2</w:t>
      </w:r>
      <w:r>
        <w:rPr>
          <w:szCs w:val="24"/>
        </w:rPr>
        <w:br/>
        <w:t>(to TSB Circular 233)</w:t>
      </w:r>
    </w:p>
    <w:p w:rsidR="00316DA9" w:rsidRPr="00082A0A" w:rsidRDefault="00316DA9" w:rsidP="00316DA9">
      <w:pPr>
        <w:pStyle w:val="LetterEnd"/>
        <w:spacing w:before="0" w:line="240" w:lineRule="atLeast"/>
        <w:ind w:left="284" w:right="-143" w:firstLine="0"/>
        <w:jc w:val="center"/>
        <w:rPr>
          <w:szCs w:val="24"/>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316DA9" w:rsidTr="00BF3A97">
        <w:tc>
          <w:tcPr>
            <w:tcW w:w="1808" w:type="dxa"/>
            <w:tcBorders>
              <w:top w:val="single" w:sz="4" w:space="0" w:color="auto"/>
              <w:left w:val="single" w:sz="4" w:space="0" w:color="auto"/>
              <w:bottom w:val="single" w:sz="4" w:space="0" w:color="auto"/>
              <w:right w:val="single" w:sz="4" w:space="0" w:color="auto"/>
            </w:tcBorders>
            <w:hideMark/>
          </w:tcPr>
          <w:p w:rsidR="00316DA9" w:rsidRDefault="00316DA9" w:rsidP="00BF3A97">
            <w:pPr>
              <w:spacing w:before="0"/>
            </w:pPr>
          </w:p>
          <w:p w:rsidR="00316DA9" w:rsidRDefault="00316DA9" w:rsidP="00BF3A97">
            <w:pPr>
              <w:spacing w:before="0"/>
            </w:pPr>
            <w:r>
              <w:rPr>
                <w:noProof/>
                <w:lang w:val="en-US" w:eastAsia="zh-CN"/>
              </w:rPr>
              <w:drawing>
                <wp:inline distT="0" distB="0" distL="0" distR="0" wp14:anchorId="470DD678" wp14:editId="78E98FD5">
                  <wp:extent cx="800100" cy="876300"/>
                  <wp:effectExtent l="1905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0"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Borders>
              <w:top w:val="single" w:sz="4" w:space="0" w:color="auto"/>
              <w:left w:val="single" w:sz="4" w:space="0" w:color="auto"/>
              <w:bottom w:val="single" w:sz="4" w:space="0" w:color="auto"/>
              <w:right w:val="single" w:sz="4" w:space="0" w:color="auto"/>
            </w:tcBorders>
          </w:tcPr>
          <w:p w:rsidR="00316DA9" w:rsidRDefault="00316DA9" w:rsidP="00BF3A97">
            <w:pPr>
              <w:tabs>
                <w:tab w:val="clear" w:pos="794"/>
                <w:tab w:val="left" w:pos="920"/>
              </w:tabs>
              <w:spacing w:before="360" w:line="240" w:lineRule="atLeast"/>
              <w:ind w:left="709" w:right="49"/>
              <w:jc w:val="center"/>
              <w:rPr>
                <w:b/>
                <w:bCs/>
                <w:sz w:val="16"/>
                <w:szCs w:val="16"/>
                <w:lang w:val="da-DK"/>
              </w:rPr>
            </w:pPr>
            <w:r w:rsidRPr="00A62F5C">
              <w:rPr>
                <w:b/>
                <w:i/>
                <w:iCs/>
                <w:sz w:val="28"/>
                <w:szCs w:val="28"/>
              </w:rPr>
              <w:t xml:space="preserve">Tutorial for </w:t>
            </w:r>
            <w:r>
              <w:rPr>
                <w:b/>
                <w:i/>
                <w:iCs/>
                <w:sz w:val="28"/>
                <w:szCs w:val="28"/>
              </w:rPr>
              <w:t>rapporteurs and editors</w:t>
            </w:r>
            <w:r w:rsidRPr="00A62F5C">
              <w:rPr>
                <w:b/>
                <w:bCs/>
                <w:i/>
                <w:iCs/>
                <w:sz w:val="28"/>
                <w:szCs w:val="28"/>
              </w:rPr>
              <w:br/>
            </w:r>
            <w:r w:rsidRPr="00A62F5C">
              <w:rPr>
                <w:rStyle w:val="Strong"/>
                <w:i/>
                <w:iCs/>
                <w:sz w:val="28"/>
                <w:szCs w:val="28"/>
              </w:rPr>
              <w:t>(Geneva, Switzerland, 28-29 November 2011</w:t>
            </w:r>
            <w:r>
              <w:rPr>
                <w:rStyle w:val="Strong"/>
                <w:szCs w:val="24"/>
              </w:rPr>
              <w:t>)</w:t>
            </w:r>
          </w:p>
        </w:tc>
        <w:tc>
          <w:tcPr>
            <w:tcW w:w="1851" w:type="dxa"/>
            <w:tcBorders>
              <w:top w:val="single" w:sz="4" w:space="0" w:color="auto"/>
              <w:left w:val="single" w:sz="4" w:space="0" w:color="auto"/>
              <w:bottom w:val="single" w:sz="4" w:space="0" w:color="auto"/>
              <w:right w:val="single" w:sz="4" w:space="0" w:color="auto"/>
            </w:tcBorders>
            <w:hideMark/>
          </w:tcPr>
          <w:p w:rsidR="00316DA9" w:rsidRDefault="00316DA9" w:rsidP="00BF3A97">
            <w:pPr>
              <w:spacing w:before="0"/>
            </w:pPr>
            <w:r>
              <w:rPr>
                <w:noProof/>
                <w:lang w:val="en-US" w:eastAsia="zh-CN"/>
              </w:rPr>
              <w:drawing>
                <wp:inline distT="0" distB="0" distL="0" distR="0" wp14:anchorId="333FE134" wp14:editId="34AF676D">
                  <wp:extent cx="800100" cy="876300"/>
                  <wp:effectExtent l="19050" t="0" r="0" b="0"/>
                  <wp:docPr id="9" name="Picture 9"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0"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316DA9" w:rsidTr="00BF3A97">
        <w:tc>
          <w:tcPr>
            <w:tcW w:w="2543" w:type="dxa"/>
            <w:gridSpan w:val="2"/>
            <w:tcBorders>
              <w:top w:val="single" w:sz="4" w:space="0" w:color="auto"/>
              <w:left w:val="single" w:sz="4" w:space="0" w:color="auto"/>
              <w:bottom w:val="single" w:sz="4" w:space="0" w:color="auto"/>
              <w:right w:val="single" w:sz="4" w:space="0" w:color="auto"/>
            </w:tcBorders>
            <w:hideMark/>
          </w:tcPr>
          <w:p w:rsidR="00316DA9" w:rsidRDefault="00316DA9" w:rsidP="00BF3A97">
            <w:pPr>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316DA9" w:rsidRDefault="00316DA9" w:rsidP="00BF3A97">
            <w:pPr>
              <w:rPr>
                <w:sz w:val="16"/>
              </w:rPr>
            </w:pPr>
            <w:r>
              <w:rPr>
                <w:rFonts w:cs="Arial"/>
                <w:b/>
                <w:bCs/>
                <w:sz w:val="20"/>
              </w:rPr>
              <w:t>Fellowships Service</w:t>
            </w:r>
            <w:r>
              <w:rPr>
                <w:rFonts w:cs="Arial"/>
                <w:b/>
                <w:bCs/>
                <w:sz w:val="20"/>
              </w:rPr>
              <w:br/>
              <w:t>ITU/BDT</w:t>
            </w:r>
            <w:r>
              <w:rPr>
                <w:rFonts w:cs="Arial"/>
                <w:b/>
                <w:bCs/>
                <w:sz w:val="20"/>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316DA9" w:rsidRDefault="00316DA9" w:rsidP="00BF3A97">
            <w:pPr>
              <w:rPr>
                <w:rFonts w:cs="Arial"/>
                <w:b/>
                <w:bCs/>
                <w:szCs w:val="22"/>
                <w:lang w:val="pt-BR"/>
              </w:rPr>
            </w:pPr>
            <w:r>
              <w:rPr>
                <w:rFonts w:cs="Arial"/>
                <w:b/>
                <w:bCs/>
                <w:szCs w:val="22"/>
                <w:lang w:val="pt-BR"/>
              </w:rPr>
              <w:t xml:space="preserve">E-mail : </w:t>
            </w:r>
            <w:r w:rsidR="00446F20">
              <w:fldChar w:fldCharType="begin"/>
            </w:r>
            <w:r w:rsidR="00446F20">
              <w:instrText xml:space="preserve"> HYPERLINK "mailto:bdtfellowships@itu.int" </w:instrText>
            </w:r>
            <w:r w:rsidR="00446F20">
              <w:fldChar w:fldCharType="separate"/>
            </w:r>
            <w:r>
              <w:rPr>
                <w:rStyle w:val="Hyperlink"/>
                <w:rFonts w:cs="Arial"/>
                <w:b/>
                <w:bCs/>
                <w:szCs w:val="22"/>
                <w:lang w:val="pt-BR"/>
              </w:rPr>
              <w:t>bdtfellowships@itu.int</w:t>
            </w:r>
            <w:r w:rsidR="00446F20">
              <w:rPr>
                <w:rStyle w:val="Hyperlink"/>
                <w:rFonts w:cs="Arial"/>
                <w:b/>
                <w:bCs/>
                <w:szCs w:val="22"/>
                <w:lang w:val="pt-BR"/>
              </w:rPr>
              <w:fldChar w:fldCharType="end"/>
            </w:r>
            <w:r>
              <w:rPr>
                <w:rFonts w:cs="Arial"/>
                <w:b/>
                <w:bCs/>
                <w:szCs w:val="22"/>
                <w:lang w:val="pt-BR"/>
              </w:rPr>
              <w:t xml:space="preserve"> </w:t>
            </w:r>
          </w:p>
          <w:p w:rsidR="00316DA9" w:rsidRPr="00A62F5C" w:rsidRDefault="00316DA9" w:rsidP="00BF3A97">
            <w:pPr>
              <w:spacing w:before="0"/>
              <w:rPr>
                <w:rFonts w:cs="Arial"/>
                <w:b/>
                <w:bCs/>
                <w:sz w:val="22"/>
                <w:szCs w:val="22"/>
                <w:lang w:val="pt-BR"/>
              </w:rPr>
            </w:pPr>
            <w:r w:rsidRPr="00A62F5C">
              <w:rPr>
                <w:rFonts w:cs="Arial"/>
                <w:b/>
                <w:bCs/>
                <w:sz w:val="22"/>
                <w:szCs w:val="22"/>
                <w:lang w:val="pt-BR"/>
              </w:rPr>
              <w:t>Tel: +41 22 730  5227</w:t>
            </w:r>
          </w:p>
          <w:p w:rsidR="00316DA9" w:rsidRDefault="00316DA9" w:rsidP="00BF3A97">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316DA9" w:rsidTr="00BF3A97">
        <w:tc>
          <w:tcPr>
            <w:tcW w:w="10656" w:type="dxa"/>
            <w:gridSpan w:val="5"/>
            <w:tcBorders>
              <w:top w:val="single" w:sz="4" w:space="0" w:color="auto"/>
              <w:left w:val="single" w:sz="4" w:space="0" w:color="auto"/>
              <w:bottom w:val="single" w:sz="4" w:space="0" w:color="auto"/>
              <w:right w:val="single" w:sz="4" w:space="0" w:color="auto"/>
            </w:tcBorders>
            <w:hideMark/>
          </w:tcPr>
          <w:p w:rsidR="00316DA9" w:rsidRDefault="00316DA9" w:rsidP="00BF3A97">
            <w:pPr>
              <w:spacing w:after="120"/>
              <w:jc w:val="center"/>
              <w:rPr>
                <w:rFonts w:ascii="Book Antiqua" w:hAnsi="Book Antiqua"/>
                <w:iCs/>
              </w:rPr>
            </w:pPr>
            <w:r>
              <w:rPr>
                <w:rFonts w:ascii="Book Antiqua" w:hAnsi="Book Antiqua"/>
                <w:b/>
                <w:iCs/>
              </w:rPr>
              <w:t xml:space="preserve">Request for a fellowship to be submitted before </w:t>
            </w:r>
            <w:r>
              <w:rPr>
                <w:rFonts w:ascii="Book Antiqua" w:hAnsi="Book Antiqua"/>
                <w:b/>
                <w:iCs/>
                <w:u w:val="single"/>
              </w:rPr>
              <w:t>30</w:t>
            </w:r>
            <w:r w:rsidRPr="00A62F5C">
              <w:rPr>
                <w:rFonts w:ascii="Book Antiqua" w:hAnsi="Book Antiqua"/>
                <w:b/>
                <w:iCs/>
                <w:u w:val="single"/>
              </w:rPr>
              <w:t xml:space="preserve"> October 2011</w:t>
            </w:r>
          </w:p>
        </w:tc>
      </w:tr>
      <w:tr w:rsidR="00316DA9" w:rsidTr="00BF3A97">
        <w:tc>
          <w:tcPr>
            <w:tcW w:w="10656" w:type="dxa"/>
            <w:gridSpan w:val="5"/>
            <w:tcBorders>
              <w:top w:val="single" w:sz="4" w:space="0" w:color="auto"/>
              <w:left w:val="single" w:sz="4" w:space="0" w:color="auto"/>
              <w:bottom w:val="single" w:sz="4" w:space="0" w:color="auto"/>
              <w:right w:val="single" w:sz="4" w:space="0" w:color="auto"/>
            </w:tcBorders>
            <w:hideMark/>
          </w:tcPr>
          <w:p w:rsidR="00316DA9" w:rsidRDefault="00316DA9" w:rsidP="00BF3A97">
            <w:pPr>
              <w:spacing w:after="120"/>
              <w:jc w:val="center"/>
              <w:rPr>
                <w:rFonts w:ascii="Book Antiqua" w:hAnsi="Book Antiqua"/>
                <w:b/>
                <w:iCs/>
              </w:rPr>
            </w:pPr>
            <w:r>
              <w:rPr>
                <w:b/>
                <w:iCs/>
              </w:rPr>
              <w:t>Participation of women is encouraged</w:t>
            </w:r>
          </w:p>
        </w:tc>
      </w:tr>
      <w:tr w:rsidR="00316DA9" w:rsidTr="00BF3A97">
        <w:tc>
          <w:tcPr>
            <w:tcW w:w="10656" w:type="dxa"/>
            <w:gridSpan w:val="5"/>
            <w:tcBorders>
              <w:top w:val="single" w:sz="4" w:space="0" w:color="auto"/>
              <w:left w:val="single" w:sz="4" w:space="0" w:color="auto"/>
              <w:bottom w:val="single" w:sz="4" w:space="0" w:color="auto"/>
              <w:right w:val="single" w:sz="4" w:space="0" w:color="auto"/>
            </w:tcBorders>
            <w:hideMark/>
          </w:tcPr>
          <w:p w:rsidR="00316DA9" w:rsidRDefault="00316DA9" w:rsidP="00BF3A97">
            <w:r>
              <w:t>Registration Confirmation I.D. No: ……………………………………………………………………………</w:t>
            </w:r>
            <w:r>
              <w:br/>
              <w:t xml:space="preserve">(Note:  It is imperative for fellowship holders to pre-register via the on-line registration form at: </w:t>
            </w:r>
            <w:hyperlink r:id="rId21" w:history="1">
              <w:r w:rsidRPr="005361B8">
                <w:rPr>
                  <w:rStyle w:val="Hyperlink"/>
                  <w:rFonts w:cs="Arial"/>
                </w:rPr>
                <w:t>http://www.itu.int/ITU-T/studygroups/tutorials/201111/index.html</w:t>
              </w:r>
            </w:hyperlink>
            <w:r>
              <w:rPr>
                <w:color w:val="1F497D"/>
              </w:rPr>
              <w:t>)</w:t>
            </w:r>
          </w:p>
          <w:p w:rsidR="00316DA9" w:rsidRDefault="00316DA9" w:rsidP="00BF3A97">
            <w:r>
              <w:t xml:space="preserve">Country: </w:t>
            </w:r>
            <w:bookmarkStart w:id="5" w:name="Text1"/>
            <w:r>
              <w:t xml:space="preserve"> </w:t>
            </w:r>
            <w:bookmarkEnd w:id="5"/>
            <w:r>
              <w:t>……………………………………………………………….………..……………………………..</w:t>
            </w:r>
          </w:p>
          <w:p w:rsidR="00316DA9" w:rsidRDefault="00316DA9" w:rsidP="00BF3A97">
            <w:r>
              <w:t>Name of the Administration or Organization:  ………...……………….…..……………………….…………</w:t>
            </w:r>
          </w:p>
          <w:p w:rsidR="00316DA9" w:rsidRDefault="00316DA9" w:rsidP="00BF3A97">
            <w:proofErr w:type="spellStart"/>
            <w:r>
              <w:t>Mr.</w:t>
            </w:r>
            <w:proofErr w:type="spellEnd"/>
            <w:r>
              <w:t xml:space="preserve"> / </w:t>
            </w:r>
            <w:proofErr w:type="spellStart"/>
            <w:r>
              <w:t>Ms.</w:t>
            </w:r>
            <w:proofErr w:type="spellEnd"/>
            <w:r>
              <w:t>:  ……………….……………………….(family name)……………………………….(given name)</w:t>
            </w:r>
          </w:p>
          <w:p w:rsidR="00316DA9" w:rsidRDefault="00316DA9" w:rsidP="00BF3A97">
            <w:r>
              <w:t>Title:  ………………………………………………..…………………………….……………………………</w:t>
            </w:r>
          </w:p>
          <w:p w:rsidR="00316DA9" w:rsidRDefault="00316DA9" w:rsidP="00BF3A97">
            <w:r>
              <w:t>Address:  ……………………………………………………………………………………………………….</w:t>
            </w:r>
          </w:p>
          <w:p w:rsidR="00316DA9" w:rsidRDefault="00316DA9" w:rsidP="00BF3A97">
            <w:r>
              <w:t>………………………………………………………..…………………………………………………………</w:t>
            </w:r>
          </w:p>
          <w:p w:rsidR="00316DA9" w:rsidRDefault="00316DA9" w:rsidP="00BF3A97">
            <w:r>
              <w:t>Tel:  ………………………………………….……. Fax:  ……………………………..……..…….………....</w:t>
            </w:r>
          </w:p>
          <w:p w:rsidR="00316DA9" w:rsidRDefault="00316DA9" w:rsidP="00BF3A97">
            <w:r>
              <w:t>E-Mail:  …...………………………………………………………………………………...………………….</w:t>
            </w:r>
          </w:p>
          <w:p w:rsidR="00316DA9" w:rsidRDefault="00316DA9" w:rsidP="00BF3A97">
            <w:r>
              <w:t>PASSPORT INFORMATION:</w:t>
            </w:r>
          </w:p>
          <w:p w:rsidR="00316DA9" w:rsidRDefault="00316DA9" w:rsidP="00BF3A97">
            <w:r>
              <w:t>Date of birth:  ……………………………. Nationality:  ……………………………….………..……………</w:t>
            </w:r>
          </w:p>
          <w:p w:rsidR="00316DA9" w:rsidRDefault="00316DA9" w:rsidP="00BF3A97">
            <w:r>
              <w:t>Passport Number:  ……………….…………… Date of issue:  ……………………...….……...……..………</w:t>
            </w:r>
          </w:p>
          <w:p w:rsidR="00316DA9" w:rsidRDefault="00316DA9" w:rsidP="00BF3A97">
            <w:r>
              <w:t>In (place):  ……………………………….…..… Valid until (date):  …………...…………………………….</w:t>
            </w:r>
          </w:p>
        </w:tc>
      </w:tr>
      <w:tr w:rsidR="00316DA9" w:rsidTr="00BF3A97">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316DA9" w:rsidRPr="008A10B2" w:rsidRDefault="00316DA9" w:rsidP="00BF3A97">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rPr>
            </w:pPr>
            <w:r w:rsidRPr="008A10B2">
              <w:rPr>
                <w:sz w:val="22"/>
                <w:szCs w:val="22"/>
              </w:rPr>
              <w:t xml:space="preserve">CONDITIONS </w:t>
            </w:r>
            <w:r w:rsidRPr="008A10B2">
              <w:rPr>
                <w:b/>
                <w:bCs/>
                <w:sz w:val="22"/>
                <w:szCs w:val="22"/>
              </w:rPr>
              <w:t>(Please select your preference in “condition” 2 below)</w:t>
            </w:r>
          </w:p>
          <w:p w:rsidR="00316DA9" w:rsidRPr="008A10B2" w:rsidRDefault="00316DA9" w:rsidP="00BF3A97">
            <w:pPr>
              <w:keepNext/>
              <w:keepLines/>
              <w:tabs>
                <w:tab w:val="clear" w:pos="1191"/>
                <w:tab w:val="clear" w:pos="1588"/>
                <w:tab w:val="clear" w:pos="1985"/>
              </w:tabs>
              <w:spacing w:before="20"/>
              <w:outlineLvl w:val="2"/>
              <w:rPr>
                <w:sz w:val="22"/>
                <w:szCs w:val="22"/>
              </w:rPr>
            </w:pPr>
            <w:r>
              <w:rPr>
                <w:sz w:val="22"/>
                <w:szCs w:val="22"/>
              </w:rPr>
              <w:t>1.</w:t>
            </w:r>
            <w:r>
              <w:rPr>
                <w:sz w:val="22"/>
                <w:szCs w:val="22"/>
              </w:rPr>
              <w:tab/>
            </w:r>
            <w:r w:rsidRPr="008A10B2">
              <w:rPr>
                <w:sz w:val="22"/>
                <w:szCs w:val="22"/>
              </w:rPr>
              <w:t xml:space="preserve">One full or </w:t>
            </w:r>
            <w:r w:rsidRPr="008A10B2">
              <w:rPr>
                <w:b/>
                <w:bCs/>
                <w:sz w:val="22"/>
                <w:szCs w:val="22"/>
                <w:u w:val="single"/>
              </w:rPr>
              <w:t>partial</w:t>
            </w:r>
            <w:r w:rsidRPr="008A10B2">
              <w:rPr>
                <w:b/>
                <w:bCs/>
                <w:sz w:val="22"/>
                <w:szCs w:val="22"/>
              </w:rPr>
              <w:t xml:space="preserve"> </w:t>
            </w:r>
            <w:r w:rsidRPr="008A10B2">
              <w:rPr>
                <w:sz w:val="22"/>
                <w:szCs w:val="22"/>
              </w:rPr>
              <w:t>fellowship per eligible country.</w:t>
            </w:r>
          </w:p>
          <w:p w:rsidR="00316DA9" w:rsidRPr="008A10B2" w:rsidRDefault="00316DA9" w:rsidP="00BF3A97">
            <w:pPr>
              <w:keepNext/>
              <w:keepLines/>
              <w:tabs>
                <w:tab w:val="clear" w:pos="1191"/>
                <w:tab w:val="clear" w:pos="1588"/>
                <w:tab w:val="clear" w:pos="1985"/>
              </w:tabs>
              <w:spacing w:before="20"/>
              <w:outlineLvl w:val="2"/>
              <w:rPr>
                <w:sz w:val="22"/>
                <w:szCs w:val="22"/>
              </w:rPr>
            </w:pPr>
            <w:r>
              <w:rPr>
                <w:sz w:val="22"/>
                <w:szCs w:val="22"/>
              </w:rPr>
              <w:t>2.</w:t>
            </w:r>
            <w:r>
              <w:rPr>
                <w:sz w:val="22"/>
                <w:szCs w:val="22"/>
              </w:rPr>
              <w:tab/>
            </w:r>
            <w:r w:rsidRPr="008A10B2">
              <w:rPr>
                <w:sz w:val="22"/>
                <w:szCs w:val="22"/>
              </w:rPr>
              <w:t>For partial fellowship, ITU is requested to cover either one of the following:</w:t>
            </w:r>
          </w:p>
          <w:p w:rsidR="00316DA9" w:rsidRPr="008A10B2" w:rsidRDefault="00316DA9" w:rsidP="00BF3A97">
            <w:pPr>
              <w:keepNext/>
              <w:keepLines/>
              <w:tabs>
                <w:tab w:val="clear" w:pos="1191"/>
                <w:tab w:val="clear" w:pos="1588"/>
                <w:tab w:val="clear" w:pos="1985"/>
              </w:tabs>
              <w:spacing w:before="20"/>
              <w:outlineLvl w:val="2"/>
              <w:rPr>
                <w:sz w:val="22"/>
                <w:szCs w:val="22"/>
              </w:rPr>
            </w:pPr>
            <w:r>
              <w:rPr>
                <w:sz w:val="22"/>
                <w:szCs w:val="22"/>
              </w:rPr>
              <w:tab/>
            </w:r>
            <w:r w:rsidRPr="008A10B2">
              <w:rPr>
                <w:sz w:val="22"/>
                <w:szCs w:val="22"/>
              </w:rPr>
              <w:t xml:space="preserve">□ </w:t>
            </w:r>
            <w:r w:rsidRPr="008A10B2">
              <w:rPr>
                <w:b/>
                <w:bCs/>
                <w:sz w:val="22"/>
                <w:szCs w:val="22"/>
              </w:rPr>
              <w:t>Economy class air ticket (duty station / Geneva / duty station).</w:t>
            </w:r>
          </w:p>
          <w:p w:rsidR="00316DA9" w:rsidRPr="008A10B2" w:rsidRDefault="00316DA9" w:rsidP="00BF3A97">
            <w:pPr>
              <w:tabs>
                <w:tab w:val="clear" w:pos="1191"/>
                <w:tab w:val="clear" w:pos="1588"/>
                <w:tab w:val="clear" w:pos="1985"/>
              </w:tabs>
              <w:spacing w:before="20"/>
              <w:rPr>
                <w:b/>
                <w:bCs/>
                <w:sz w:val="22"/>
                <w:szCs w:val="22"/>
              </w:rPr>
            </w:pPr>
            <w:r>
              <w:rPr>
                <w:b/>
                <w:bCs/>
                <w:sz w:val="22"/>
                <w:szCs w:val="22"/>
              </w:rPr>
              <w:tab/>
            </w:r>
            <w:r w:rsidRPr="008A10B2">
              <w:rPr>
                <w:b/>
                <w:bCs/>
                <w:sz w:val="22"/>
                <w:szCs w:val="22"/>
              </w:rPr>
              <w:t>□ Daily subsistence allowance intended to cover accommodation, meals &amp; misc. expenses.</w:t>
            </w:r>
          </w:p>
          <w:p w:rsidR="00316DA9" w:rsidRPr="008A10B2" w:rsidRDefault="00316DA9" w:rsidP="00BF3A97">
            <w:pPr>
              <w:keepNext/>
              <w:keepLines/>
              <w:tabs>
                <w:tab w:val="clear" w:pos="1191"/>
                <w:tab w:val="clear" w:pos="1588"/>
                <w:tab w:val="clear" w:pos="1985"/>
              </w:tabs>
              <w:spacing w:before="20" w:after="60"/>
              <w:outlineLvl w:val="2"/>
              <w:rPr>
                <w:sz w:val="22"/>
                <w:szCs w:val="22"/>
              </w:rPr>
            </w:pPr>
            <w:r>
              <w:rPr>
                <w:sz w:val="22"/>
                <w:szCs w:val="22"/>
              </w:rPr>
              <w:t>3.</w:t>
            </w:r>
            <w:r>
              <w:rPr>
                <w:sz w:val="22"/>
                <w:szCs w:val="22"/>
              </w:rPr>
              <w:tab/>
            </w:r>
            <w:r w:rsidRPr="008A10B2">
              <w:rPr>
                <w:sz w:val="22"/>
                <w:szCs w:val="22"/>
              </w:rPr>
              <w:t>It is imperative that fellows be present from the first day to the end of the meeting.</w:t>
            </w:r>
          </w:p>
        </w:tc>
      </w:tr>
      <w:tr w:rsidR="00316DA9" w:rsidTr="00BF3A97">
        <w:tc>
          <w:tcPr>
            <w:tcW w:w="10656" w:type="dxa"/>
            <w:gridSpan w:val="5"/>
            <w:tcBorders>
              <w:top w:val="single" w:sz="4" w:space="0" w:color="auto"/>
              <w:left w:val="single" w:sz="4" w:space="0" w:color="auto"/>
              <w:bottom w:val="single" w:sz="4" w:space="0" w:color="auto"/>
              <w:right w:val="single" w:sz="4" w:space="0" w:color="auto"/>
            </w:tcBorders>
          </w:tcPr>
          <w:p w:rsidR="00316DA9" w:rsidRDefault="00316DA9" w:rsidP="00BF3A97"/>
          <w:p w:rsidR="00316DA9" w:rsidRDefault="00316DA9" w:rsidP="00BF3A97">
            <w:pPr>
              <w:spacing w:before="0"/>
            </w:pPr>
          </w:p>
          <w:p w:rsidR="00316DA9" w:rsidRDefault="00316DA9" w:rsidP="00BF3A97">
            <w:pPr>
              <w:spacing w:before="0"/>
            </w:pPr>
            <w:r>
              <w:t>Signature of fellowship candidate: …………………………………………..  Date: ……...……………...</w:t>
            </w:r>
          </w:p>
        </w:tc>
      </w:tr>
      <w:tr w:rsidR="00316DA9" w:rsidTr="00BF3A97">
        <w:tc>
          <w:tcPr>
            <w:tcW w:w="10656" w:type="dxa"/>
            <w:gridSpan w:val="5"/>
            <w:tcBorders>
              <w:top w:val="single" w:sz="4" w:space="0" w:color="auto"/>
              <w:left w:val="single" w:sz="4" w:space="0" w:color="auto"/>
              <w:bottom w:val="single" w:sz="4" w:space="0" w:color="auto"/>
              <w:right w:val="single" w:sz="4" w:space="0" w:color="auto"/>
            </w:tcBorders>
          </w:tcPr>
          <w:p w:rsidR="00316DA9" w:rsidRDefault="00316DA9" w:rsidP="00BF3A97">
            <w:r>
              <w:t>TO VALIDATE FELLOWSHIP REQUEST, NAME AND SIGNATURE OF CERTIFYING OFFICIAL DESIGNATING PARTICIPANT MUST BE COMPLETED BELOW WITH OFFICIAL STAMP.</w:t>
            </w:r>
          </w:p>
          <w:p w:rsidR="00316DA9" w:rsidRDefault="00316DA9" w:rsidP="00BF3A97">
            <w:pPr>
              <w:spacing w:before="0"/>
            </w:pPr>
          </w:p>
          <w:p w:rsidR="00316DA9" w:rsidRDefault="00316DA9" w:rsidP="00BF3A97">
            <w:pPr>
              <w:spacing w:before="0"/>
            </w:pPr>
          </w:p>
          <w:p w:rsidR="00316DA9" w:rsidRDefault="00316DA9" w:rsidP="00BF3A97">
            <w:pPr>
              <w:spacing w:before="0"/>
            </w:pPr>
            <w:r>
              <w:t>Signature:  ……..………………………………………. Date:  ……………………………………………..</w:t>
            </w:r>
          </w:p>
        </w:tc>
      </w:tr>
    </w:tbl>
    <w:p w:rsidR="00316DA9" w:rsidRDefault="00316DA9" w:rsidP="00316DA9">
      <w:pPr>
        <w:pStyle w:val="LetterEnd"/>
        <w:spacing w:before="0" w:line="240" w:lineRule="atLeast"/>
        <w:ind w:left="284" w:right="-143" w:firstLine="0"/>
        <w:rPr>
          <w:sz w:val="20"/>
        </w:rPr>
      </w:pPr>
    </w:p>
    <w:p w:rsidR="001E5925" w:rsidRDefault="00316DA9" w:rsidP="00316DA9">
      <w:pPr>
        <w:jc w:val="center"/>
        <w:rPr>
          <w:noProof/>
          <w:lang w:val="es-ES" w:eastAsia="zh-CN"/>
        </w:rPr>
      </w:pPr>
      <w:r>
        <w:t>______________</w:t>
      </w:r>
    </w:p>
    <w:sectPr w:rsidR="001E5925" w:rsidSect="00BF3A97">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97" w:rsidRDefault="00BF3A97">
      <w:pPr>
        <w:spacing w:before="0"/>
      </w:pPr>
      <w:r>
        <w:separator/>
      </w:r>
    </w:p>
  </w:endnote>
  <w:endnote w:type="continuationSeparator" w:id="0">
    <w:p w:rsidR="00BF3A97" w:rsidRDefault="00BF3A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20" w:rsidRPr="00E24C3D" w:rsidRDefault="00446F20" w:rsidP="00446F20">
    <w:pPr>
      <w:tabs>
        <w:tab w:val="left" w:pos="5670"/>
        <w:tab w:val="right" w:pos="9639"/>
      </w:tabs>
      <w:spacing w:before="0"/>
      <w:rPr>
        <w:noProof/>
        <w:sz w:val="16"/>
        <w:szCs w:val="16"/>
        <w:lang w:val="fr-FR"/>
      </w:rPr>
    </w:pPr>
    <w:r w:rsidRPr="007C6DD1">
      <w:rPr>
        <w:noProof/>
        <w:sz w:val="16"/>
        <w:szCs w:val="16"/>
        <w:lang w:val="fr-CH"/>
      </w:rPr>
      <w:t>ITU-T\BUREAU\CIRC\200\233</w:t>
    </w:r>
    <w:r>
      <w:rPr>
        <w:noProof/>
        <w:sz w:val="16"/>
        <w:szCs w:val="16"/>
        <w:lang w:val="fr-CH"/>
      </w:rPr>
      <w:t>C</w:t>
    </w:r>
    <w:r w:rsidRPr="007C6DD1">
      <w:rPr>
        <w:noProof/>
        <w:sz w:val="16"/>
        <w:szCs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7" w:rsidRPr="00AE03C4" w:rsidRDefault="00BF3A97" w:rsidP="004331FA">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80105186"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7" w:rsidRDefault="00BF3A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7" w:rsidRPr="004011EE" w:rsidRDefault="00BF3A97">
    <w:pPr>
      <w:pStyle w:val="Footer"/>
    </w:pPr>
    <w:r>
      <w:fldChar w:fldCharType="begin"/>
    </w:r>
    <w:r w:rsidRPr="004011EE">
      <w:instrText xml:space="preserve"> FILENAME \p \* MERGEFORMAT </w:instrText>
    </w:r>
    <w:r>
      <w:fldChar w:fldCharType="separate"/>
    </w:r>
    <w:r w:rsidR="002478E7">
      <w:t>P:\CHI\ITU-T\BUREAU\CIRC\200\233C.docx</w:t>
    </w:r>
    <w:r>
      <w:rPr>
        <w:lang w:val="es-ES_tradnl"/>
      </w:rPr>
      <w:fldChar w:fldCharType="end"/>
    </w:r>
    <w:r w:rsidRPr="004011EE">
      <w:tab/>
    </w:r>
    <w:r>
      <w:fldChar w:fldCharType="begin"/>
    </w:r>
    <w:r>
      <w:instrText xml:space="preserve"> savedate \@ dd.MM.yy </w:instrText>
    </w:r>
    <w:r>
      <w:fldChar w:fldCharType="separate"/>
    </w:r>
    <w:r w:rsidR="00446F20">
      <w:t>10.10.11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97" w:rsidRDefault="00BF3A97">
      <w:pPr>
        <w:spacing w:before="0"/>
      </w:pPr>
      <w:r>
        <w:separator/>
      </w:r>
    </w:p>
  </w:footnote>
  <w:footnote w:type="continuationSeparator" w:id="0">
    <w:p w:rsidR="00BF3A97" w:rsidRDefault="00BF3A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7" w:rsidRPr="00AE03C4" w:rsidRDefault="00BF3A97" w:rsidP="001E5925">
    <w:pPr>
      <w:pStyle w:val="Header"/>
    </w:pPr>
    <w:r>
      <w:t xml:space="preserve">- </w:t>
    </w:r>
    <w:r>
      <w:fldChar w:fldCharType="begin"/>
    </w:r>
    <w:r>
      <w:instrText>PAGE</w:instrText>
    </w:r>
    <w:r>
      <w:fldChar w:fldCharType="separate"/>
    </w:r>
    <w:r w:rsidR="00446F20">
      <w:rPr>
        <w:noProof/>
      </w:rPr>
      <w:t>5</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7" w:rsidRDefault="00BF3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1">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6">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9">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0">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6">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32"/>
  </w:num>
  <w:num w:numId="4">
    <w:abstractNumId w:val="27"/>
  </w:num>
  <w:num w:numId="5">
    <w:abstractNumId w:val="9"/>
  </w:num>
  <w:num w:numId="6">
    <w:abstractNumId w:val="3"/>
  </w:num>
  <w:num w:numId="7">
    <w:abstractNumId w:val="14"/>
  </w:num>
  <w:num w:numId="8">
    <w:abstractNumId w:val="6"/>
  </w:num>
  <w:num w:numId="9">
    <w:abstractNumId w:val="19"/>
  </w:num>
  <w:num w:numId="10">
    <w:abstractNumId w:val="26"/>
  </w:num>
  <w:num w:numId="11">
    <w:abstractNumId w:val="36"/>
  </w:num>
  <w:num w:numId="12">
    <w:abstractNumId w:val="1"/>
  </w:num>
  <w:num w:numId="13">
    <w:abstractNumId w:val="8"/>
  </w:num>
  <w:num w:numId="14">
    <w:abstractNumId w:val="33"/>
  </w:num>
  <w:num w:numId="15">
    <w:abstractNumId w:val="0"/>
  </w:num>
  <w:num w:numId="16">
    <w:abstractNumId w:val="12"/>
  </w:num>
  <w:num w:numId="17">
    <w:abstractNumId w:val="16"/>
  </w:num>
  <w:num w:numId="18">
    <w:abstractNumId w:val="17"/>
  </w:num>
  <w:num w:numId="19">
    <w:abstractNumId w:val="31"/>
  </w:num>
  <w:num w:numId="20">
    <w:abstractNumId w:val="34"/>
  </w:num>
  <w:num w:numId="21">
    <w:abstractNumId w:val="10"/>
  </w:num>
  <w:num w:numId="22">
    <w:abstractNumId w:val="4"/>
  </w:num>
  <w:num w:numId="23">
    <w:abstractNumId w:val="25"/>
  </w:num>
  <w:num w:numId="24">
    <w:abstractNumId w:val="18"/>
  </w:num>
  <w:num w:numId="25">
    <w:abstractNumId w:val="22"/>
  </w:num>
  <w:num w:numId="26">
    <w:abstractNumId w:val="21"/>
  </w:num>
  <w:num w:numId="27">
    <w:abstractNumId w:val="7"/>
  </w:num>
  <w:num w:numId="28">
    <w:abstractNumId w:val="15"/>
  </w:num>
  <w:num w:numId="29">
    <w:abstractNumId w:val="29"/>
  </w:num>
  <w:num w:numId="30">
    <w:abstractNumId w:val="35"/>
  </w:num>
  <w:num w:numId="31">
    <w:abstractNumId w:val="2"/>
  </w:num>
  <w:num w:numId="32">
    <w:abstractNumId w:val="28"/>
  </w:num>
  <w:num w:numId="33">
    <w:abstractNumId w:val="24"/>
  </w:num>
  <w:num w:numId="34">
    <w:abstractNumId w:val="13"/>
  </w:num>
  <w:num w:numId="35">
    <w:abstractNumId w:val="30"/>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FA"/>
    <w:rsid w:val="000077D3"/>
    <w:rsid w:val="00076D1E"/>
    <w:rsid w:val="0009040A"/>
    <w:rsid w:val="00131C64"/>
    <w:rsid w:val="001E5925"/>
    <w:rsid w:val="002478E7"/>
    <w:rsid w:val="002D6402"/>
    <w:rsid w:val="00316DA9"/>
    <w:rsid w:val="00330BC9"/>
    <w:rsid w:val="003B4ABD"/>
    <w:rsid w:val="003C3825"/>
    <w:rsid w:val="003F6438"/>
    <w:rsid w:val="004011EE"/>
    <w:rsid w:val="004331FA"/>
    <w:rsid w:val="00446F20"/>
    <w:rsid w:val="006C7279"/>
    <w:rsid w:val="007027EA"/>
    <w:rsid w:val="007136B7"/>
    <w:rsid w:val="00775144"/>
    <w:rsid w:val="00822A38"/>
    <w:rsid w:val="0082588D"/>
    <w:rsid w:val="00871451"/>
    <w:rsid w:val="008831D4"/>
    <w:rsid w:val="00937DFA"/>
    <w:rsid w:val="009E4DB9"/>
    <w:rsid w:val="00A23A4B"/>
    <w:rsid w:val="00A549FB"/>
    <w:rsid w:val="00B227D8"/>
    <w:rsid w:val="00B55330"/>
    <w:rsid w:val="00B851E6"/>
    <w:rsid w:val="00BF3A97"/>
    <w:rsid w:val="00C41B60"/>
    <w:rsid w:val="00D02263"/>
    <w:rsid w:val="00DC123E"/>
    <w:rsid w:val="00E54BE9"/>
    <w:rsid w:val="00E55025"/>
    <w:rsid w:val="00F84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1FA"/>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1FA"/>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4331F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331FA"/>
    <w:pPr>
      <w:spacing w:before="320"/>
      <w:outlineLvl w:val="1"/>
    </w:pPr>
  </w:style>
  <w:style w:type="paragraph" w:styleId="Heading3">
    <w:name w:val="heading 3"/>
    <w:basedOn w:val="Heading1"/>
    <w:next w:val="Normal"/>
    <w:qFormat/>
    <w:rsid w:val="004331FA"/>
    <w:pPr>
      <w:spacing w:before="200"/>
      <w:outlineLvl w:val="2"/>
    </w:pPr>
  </w:style>
  <w:style w:type="paragraph" w:styleId="Heading4">
    <w:name w:val="heading 4"/>
    <w:basedOn w:val="Heading3"/>
    <w:next w:val="Normal"/>
    <w:qFormat/>
    <w:rsid w:val="004331FA"/>
    <w:pPr>
      <w:tabs>
        <w:tab w:val="clear" w:pos="794"/>
        <w:tab w:val="left" w:pos="1191"/>
      </w:tabs>
      <w:ind w:left="993" w:hanging="993"/>
      <w:outlineLvl w:val="3"/>
    </w:pPr>
  </w:style>
  <w:style w:type="paragraph" w:styleId="Heading5">
    <w:name w:val="heading 5"/>
    <w:basedOn w:val="Heading3"/>
    <w:next w:val="Normal"/>
    <w:qFormat/>
    <w:rsid w:val="004331FA"/>
    <w:pPr>
      <w:tabs>
        <w:tab w:val="clear" w:pos="794"/>
        <w:tab w:val="left" w:pos="1191"/>
      </w:tabs>
      <w:outlineLvl w:val="4"/>
    </w:pPr>
  </w:style>
  <w:style w:type="paragraph" w:styleId="Heading6">
    <w:name w:val="heading 6"/>
    <w:basedOn w:val="Heading3"/>
    <w:next w:val="Normal"/>
    <w:qFormat/>
    <w:rsid w:val="004331FA"/>
    <w:pPr>
      <w:tabs>
        <w:tab w:val="clear" w:pos="794"/>
        <w:tab w:val="left" w:pos="1191"/>
      </w:tabs>
      <w:outlineLvl w:val="5"/>
    </w:pPr>
  </w:style>
  <w:style w:type="paragraph" w:styleId="Heading7">
    <w:name w:val="heading 7"/>
    <w:basedOn w:val="Heading3"/>
    <w:next w:val="Normal"/>
    <w:qFormat/>
    <w:rsid w:val="004331FA"/>
    <w:pPr>
      <w:tabs>
        <w:tab w:val="clear" w:pos="794"/>
        <w:tab w:val="left" w:pos="1191"/>
      </w:tabs>
      <w:outlineLvl w:val="6"/>
    </w:pPr>
  </w:style>
  <w:style w:type="paragraph" w:styleId="Heading8">
    <w:name w:val="heading 8"/>
    <w:basedOn w:val="Heading3"/>
    <w:next w:val="Normal"/>
    <w:qFormat/>
    <w:rsid w:val="004331FA"/>
    <w:pPr>
      <w:tabs>
        <w:tab w:val="clear" w:pos="794"/>
        <w:tab w:val="left" w:pos="1191"/>
      </w:tabs>
      <w:outlineLvl w:val="7"/>
    </w:pPr>
  </w:style>
  <w:style w:type="paragraph" w:styleId="Heading9">
    <w:name w:val="heading 9"/>
    <w:basedOn w:val="Heading3"/>
    <w:next w:val="Normal"/>
    <w:qFormat/>
    <w:rsid w:val="004331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4331FA"/>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4331FA"/>
  </w:style>
  <w:style w:type="character" w:styleId="LineNumber">
    <w:name w:val="line number"/>
    <w:basedOn w:val="DefaultParagraphFont"/>
    <w:rsid w:val="004331FA"/>
    <w:rPr>
      <w:rFonts w:cs="Times New Roman"/>
    </w:rPr>
  </w:style>
  <w:style w:type="paragraph" w:styleId="Footer">
    <w:name w:val="footer"/>
    <w:basedOn w:val="Normal"/>
    <w:link w:val="FooterChar"/>
    <w:rsid w:val="004331F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4331FA"/>
    <w:rPr>
      <w:rFonts w:eastAsia="SimSun"/>
      <w:caps/>
      <w:noProof/>
      <w:sz w:val="16"/>
      <w:lang w:val="fr-FR" w:eastAsia="en-US" w:bidi="ar-SA"/>
    </w:rPr>
  </w:style>
  <w:style w:type="paragraph" w:styleId="Header">
    <w:name w:val="header"/>
    <w:basedOn w:val="Normal"/>
    <w:rsid w:val="004331F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paragraph" w:styleId="NormalIndent">
    <w:name w:val="Normal Indent"/>
    <w:basedOn w:val="Normal"/>
    <w:rsid w:val="004331FA"/>
    <w:pPr>
      <w:ind w:left="794"/>
    </w:pPr>
  </w:style>
  <w:style w:type="paragraph" w:customStyle="1" w:styleId="TableLegend">
    <w:name w:val="Table_Legend"/>
    <w:basedOn w:val="TableText"/>
    <w:rsid w:val="004331FA"/>
    <w:pPr>
      <w:spacing w:before="120"/>
    </w:pPr>
  </w:style>
  <w:style w:type="paragraph" w:customStyle="1" w:styleId="TableText">
    <w:name w:val="Table_Text"/>
    <w:basedOn w:val="Normal"/>
    <w:rsid w:val="004331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331FA"/>
    <w:pPr>
      <w:keepLines/>
      <w:spacing w:before="0"/>
    </w:pPr>
    <w:rPr>
      <w:b/>
      <w:caps w:val="0"/>
    </w:rPr>
  </w:style>
  <w:style w:type="paragraph" w:customStyle="1" w:styleId="Table">
    <w:name w:val="Table_#"/>
    <w:basedOn w:val="Normal"/>
    <w:next w:val="TableTitle"/>
    <w:rsid w:val="004331FA"/>
    <w:pPr>
      <w:keepNext/>
      <w:spacing w:before="560" w:after="120"/>
      <w:jc w:val="center"/>
    </w:pPr>
    <w:rPr>
      <w:caps/>
    </w:rPr>
  </w:style>
  <w:style w:type="paragraph" w:customStyle="1" w:styleId="enumlev1">
    <w:name w:val="enumlev1"/>
    <w:basedOn w:val="Normal"/>
    <w:rsid w:val="004331FA"/>
    <w:pPr>
      <w:spacing w:before="80"/>
      <w:ind w:left="794" w:hanging="794"/>
    </w:pPr>
  </w:style>
  <w:style w:type="paragraph" w:customStyle="1" w:styleId="enumlev2">
    <w:name w:val="enumlev2"/>
    <w:basedOn w:val="enumlev1"/>
    <w:rsid w:val="004331FA"/>
    <w:pPr>
      <w:ind w:left="1191" w:hanging="397"/>
    </w:pPr>
  </w:style>
  <w:style w:type="paragraph" w:customStyle="1" w:styleId="enumlev3">
    <w:name w:val="enumlev3"/>
    <w:basedOn w:val="enumlev2"/>
    <w:rsid w:val="004331FA"/>
    <w:pPr>
      <w:ind w:left="1588"/>
    </w:pPr>
  </w:style>
  <w:style w:type="paragraph" w:customStyle="1" w:styleId="TableHead">
    <w:name w:val="Table_Head"/>
    <w:basedOn w:val="TableText"/>
    <w:rsid w:val="004331FA"/>
    <w:pPr>
      <w:keepNext/>
      <w:spacing w:before="80" w:after="80"/>
      <w:jc w:val="center"/>
    </w:pPr>
    <w:rPr>
      <w:b/>
    </w:rPr>
  </w:style>
  <w:style w:type="paragraph" w:customStyle="1" w:styleId="FigureLegend">
    <w:name w:val="Figure_Legend"/>
    <w:basedOn w:val="Normal"/>
    <w:rsid w:val="004331F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331FA"/>
    <w:pPr>
      <w:spacing w:before="480"/>
    </w:pPr>
  </w:style>
  <w:style w:type="paragraph" w:customStyle="1" w:styleId="FigureTitle">
    <w:name w:val="Figure_Title"/>
    <w:basedOn w:val="TableTitle"/>
    <w:next w:val="Normal"/>
    <w:rsid w:val="004331FA"/>
    <w:pPr>
      <w:keepNext w:val="0"/>
      <w:spacing w:after="480"/>
    </w:pPr>
  </w:style>
  <w:style w:type="paragraph" w:customStyle="1" w:styleId="Annex">
    <w:name w:val="Annex_#"/>
    <w:basedOn w:val="Normal"/>
    <w:next w:val="AnnexRef"/>
    <w:rsid w:val="004331FA"/>
    <w:pPr>
      <w:keepNext/>
      <w:keepLines/>
      <w:spacing w:before="480" w:after="80"/>
      <w:jc w:val="center"/>
    </w:pPr>
    <w:rPr>
      <w:caps/>
    </w:rPr>
  </w:style>
  <w:style w:type="paragraph" w:customStyle="1" w:styleId="AnnexRef">
    <w:name w:val="Annex_Ref"/>
    <w:basedOn w:val="Normal"/>
    <w:next w:val="AnnexTitle"/>
    <w:rsid w:val="004331FA"/>
    <w:pPr>
      <w:keepNext/>
      <w:keepLines/>
      <w:jc w:val="center"/>
    </w:pPr>
  </w:style>
  <w:style w:type="paragraph" w:customStyle="1" w:styleId="AnnexTitle">
    <w:name w:val="Annex_Title"/>
    <w:basedOn w:val="Normal"/>
    <w:next w:val="Normalaftertitle"/>
    <w:rsid w:val="004331FA"/>
    <w:pPr>
      <w:keepNext/>
      <w:keepLines/>
      <w:spacing w:before="240" w:after="280"/>
      <w:jc w:val="center"/>
    </w:pPr>
    <w:rPr>
      <w:b/>
    </w:rPr>
  </w:style>
  <w:style w:type="paragraph" w:customStyle="1" w:styleId="Normalaftertitle">
    <w:name w:val="Normal after title"/>
    <w:basedOn w:val="Normal"/>
    <w:next w:val="Normal"/>
    <w:rsid w:val="004331FA"/>
    <w:pPr>
      <w:spacing w:before="320"/>
    </w:pPr>
  </w:style>
  <w:style w:type="paragraph" w:customStyle="1" w:styleId="Appendix">
    <w:name w:val="Appendix_#"/>
    <w:basedOn w:val="Annex"/>
    <w:next w:val="AppendixRef"/>
    <w:rsid w:val="004331FA"/>
  </w:style>
  <w:style w:type="paragraph" w:customStyle="1" w:styleId="AppendixRef">
    <w:name w:val="Appendix_Ref"/>
    <w:basedOn w:val="AnnexRef"/>
    <w:next w:val="AppendixTitle"/>
    <w:rsid w:val="004331FA"/>
  </w:style>
  <w:style w:type="paragraph" w:customStyle="1" w:styleId="AppendixTitle">
    <w:name w:val="Appendix_Title"/>
    <w:basedOn w:val="AnnexTitle"/>
    <w:next w:val="Normalaftertitle"/>
    <w:rsid w:val="004331FA"/>
  </w:style>
  <w:style w:type="paragraph" w:customStyle="1" w:styleId="RefTitle">
    <w:name w:val="Ref_Title"/>
    <w:basedOn w:val="Normal"/>
    <w:next w:val="RefText"/>
    <w:rsid w:val="004331FA"/>
    <w:pPr>
      <w:spacing w:before="480"/>
      <w:jc w:val="center"/>
    </w:pPr>
    <w:rPr>
      <w:caps/>
    </w:rPr>
  </w:style>
  <w:style w:type="paragraph" w:customStyle="1" w:styleId="RefText">
    <w:name w:val="Ref_Text"/>
    <w:basedOn w:val="Normal"/>
    <w:rsid w:val="004331FA"/>
    <w:pPr>
      <w:ind w:left="794" w:hanging="794"/>
    </w:pPr>
  </w:style>
  <w:style w:type="paragraph" w:customStyle="1" w:styleId="Equation">
    <w:name w:val="Equation"/>
    <w:basedOn w:val="Normal"/>
    <w:rsid w:val="004331FA"/>
    <w:pPr>
      <w:tabs>
        <w:tab w:val="clear" w:pos="1191"/>
        <w:tab w:val="clear" w:pos="1588"/>
        <w:tab w:val="clear" w:pos="1985"/>
        <w:tab w:val="center" w:pos="4876"/>
        <w:tab w:val="right" w:pos="9752"/>
      </w:tabs>
    </w:pPr>
  </w:style>
  <w:style w:type="paragraph" w:customStyle="1" w:styleId="Head">
    <w:name w:val="Head"/>
    <w:basedOn w:val="Normal"/>
    <w:rsid w:val="004331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331FA"/>
    <w:pPr>
      <w:keepNext/>
      <w:keepLines/>
      <w:spacing w:before="240"/>
      <w:jc w:val="center"/>
    </w:pPr>
    <w:rPr>
      <w:b/>
      <w:caps/>
    </w:rPr>
  </w:style>
  <w:style w:type="paragraph" w:customStyle="1" w:styleId="call">
    <w:name w:val="call"/>
    <w:basedOn w:val="Normal"/>
    <w:next w:val="Normal"/>
    <w:rsid w:val="004331FA"/>
    <w:pPr>
      <w:keepNext/>
      <w:keepLines/>
      <w:spacing w:before="160"/>
      <w:ind w:left="794"/>
    </w:pPr>
    <w:rPr>
      <w:i/>
    </w:rPr>
  </w:style>
  <w:style w:type="paragraph" w:customStyle="1" w:styleId="Rec">
    <w:name w:val="Rec_#"/>
    <w:basedOn w:val="Normal"/>
    <w:next w:val="RecTitle"/>
    <w:rsid w:val="004331FA"/>
    <w:pPr>
      <w:keepNext/>
      <w:keepLines/>
      <w:spacing w:before="480"/>
      <w:jc w:val="center"/>
    </w:pPr>
    <w:rPr>
      <w:caps/>
    </w:rPr>
  </w:style>
  <w:style w:type="paragraph" w:customStyle="1" w:styleId="toc0">
    <w:name w:val="toc 0"/>
    <w:basedOn w:val="Normal"/>
    <w:next w:val="TOC1"/>
    <w:rsid w:val="004331FA"/>
    <w:pPr>
      <w:tabs>
        <w:tab w:val="clear" w:pos="794"/>
        <w:tab w:val="clear" w:pos="1191"/>
        <w:tab w:val="clear" w:pos="1588"/>
        <w:tab w:val="clear" w:pos="1985"/>
        <w:tab w:val="right" w:pos="9781"/>
      </w:tabs>
    </w:pPr>
    <w:rPr>
      <w:b/>
    </w:rPr>
  </w:style>
  <w:style w:type="paragraph" w:styleId="List">
    <w:name w:val="List"/>
    <w:basedOn w:val="Normal"/>
    <w:rsid w:val="004331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331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331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331F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331FA"/>
    <w:pPr>
      <w:spacing w:before="160"/>
      <w:ind w:left="0" w:firstLine="0"/>
      <w:outlineLvl w:val="9"/>
    </w:pPr>
  </w:style>
  <w:style w:type="paragraph" w:customStyle="1" w:styleId="Keywords">
    <w:name w:val="Keywords"/>
    <w:basedOn w:val="Normal"/>
    <w:rsid w:val="004331FA"/>
    <w:pPr>
      <w:tabs>
        <w:tab w:val="clear" w:pos="1191"/>
        <w:tab w:val="clear" w:pos="1588"/>
      </w:tabs>
      <w:ind w:left="794" w:hanging="794"/>
    </w:pPr>
  </w:style>
  <w:style w:type="paragraph" w:customStyle="1" w:styleId="ASN1">
    <w:name w:val="ASN.1"/>
    <w:basedOn w:val="Normal"/>
    <w:rsid w:val="004331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331F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331FA"/>
    <w:pPr>
      <w:tabs>
        <w:tab w:val="clear" w:pos="794"/>
        <w:tab w:val="clear" w:pos="1191"/>
        <w:tab w:val="clear" w:pos="1588"/>
        <w:tab w:val="clear" w:pos="1985"/>
      </w:tabs>
      <w:spacing w:before="480"/>
      <w:ind w:left="4961"/>
    </w:pPr>
  </w:style>
  <w:style w:type="paragraph" w:customStyle="1" w:styleId="meeting">
    <w:name w:val="meeting"/>
    <w:basedOn w:val="Head"/>
    <w:next w:val="Head"/>
    <w:rsid w:val="004331FA"/>
    <w:pPr>
      <w:tabs>
        <w:tab w:val="left" w:pos="7371"/>
      </w:tabs>
      <w:spacing w:after="560"/>
    </w:pPr>
  </w:style>
  <w:style w:type="paragraph" w:customStyle="1" w:styleId="BodyText">
    <w:name w:val="BodyText"/>
    <w:basedOn w:val="Normal"/>
    <w:rsid w:val="004331FA"/>
    <w:pPr>
      <w:tabs>
        <w:tab w:val="clear" w:pos="794"/>
        <w:tab w:val="clear" w:pos="1191"/>
        <w:tab w:val="clear" w:pos="1588"/>
        <w:tab w:val="clear" w:pos="1985"/>
      </w:tabs>
      <w:spacing w:before="240"/>
    </w:pPr>
  </w:style>
  <w:style w:type="paragraph" w:customStyle="1" w:styleId="ITUadres">
    <w:name w:val="ITU_adres"/>
    <w:basedOn w:val="Normal"/>
    <w:rsid w:val="004331F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331F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331F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331F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331F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331FA"/>
  </w:style>
  <w:style w:type="paragraph" w:customStyle="1" w:styleId="ITUbureau">
    <w:name w:val="ITU_bureau"/>
    <w:basedOn w:val="Normal"/>
    <w:rsid w:val="004331F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331F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331F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331F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33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331FA"/>
    <w:pPr>
      <w:tabs>
        <w:tab w:val="left" w:pos="1418"/>
        <w:tab w:val="left" w:pos="1985"/>
        <w:tab w:val="left" w:pos="2268"/>
      </w:tabs>
      <w:ind w:firstLine="1304"/>
    </w:pPr>
  </w:style>
  <w:style w:type="paragraph" w:customStyle="1" w:styleId="Tiret">
    <w:name w:val="Tiret"/>
    <w:basedOn w:val="Normal"/>
    <w:rsid w:val="004331FA"/>
    <w:pPr>
      <w:tabs>
        <w:tab w:val="clear" w:pos="794"/>
        <w:tab w:val="clear" w:pos="1191"/>
        <w:tab w:val="clear" w:pos="1588"/>
        <w:tab w:val="clear" w:pos="1985"/>
      </w:tabs>
      <w:ind w:left="-680"/>
    </w:pPr>
  </w:style>
  <w:style w:type="paragraph" w:customStyle="1" w:styleId="NormFoot">
    <w:name w:val="Norm_Foot"/>
    <w:basedOn w:val="Normal"/>
    <w:rsid w:val="004331F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331F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331FA"/>
    <w:pPr>
      <w:keepLines/>
      <w:tabs>
        <w:tab w:val="left" w:pos="1361"/>
        <w:tab w:val="left" w:pos="1758"/>
        <w:tab w:val="left" w:pos="2155"/>
        <w:tab w:val="left" w:pos="2552"/>
      </w:tabs>
      <w:ind w:left="567"/>
    </w:pPr>
  </w:style>
  <w:style w:type="paragraph" w:customStyle="1" w:styleId="headingi">
    <w:name w:val="heading_i"/>
    <w:basedOn w:val="Heading3"/>
    <w:next w:val="Normal"/>
    <w:rsid w:val="004331FA"/>
    <w:pPr>
      <w:spacing w:before="160"/>
      <w:ind w:left="0" w:firstLine="0"/>
      <w:outlineLvl w:val="9"/>
    </w:pPr>
    <w:rPr>
      <w:b w:val="0"/>
      <w:i/>
    </w:rPr>
  </w:style>
  <w:style w:type="character" w:styleId="Hyperlink">
    <w:name w:val="Hyperlink"/>
    <w:basedOn w:val="DefaultParagraphFont"/>
    <w:rsid w:val="004331FA"/>
    <w:rPr>
      <w:rFonts w:cs="Times New Roman"/>
      <w:color w:val="0000FF"/>
      <w:u w:val="single"/>
    </w:rPr>
  </w:style>
  <w:style w:type="paragraph" w:customStyle="1" w:styleId="Qlist">
    <w:name w:val="Qlist"/>
    <w:basedOn w:val="Normal"/>
    <w:rsid w:val="004331F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331FA"/>
    <w:pPr>
      <w:tabs>
        <w:tab w:val="left" w:pos="397"/>
      </w:tabs>
    </w:pPr>
  </w:style>
  <w:style w:type="paragraph" w:customStyle="1" w:styleId="FirstFooter">
    <w:name w:val="FirstFooter"/>
    <w:basedOn w:val="Footer"/>
    <w:rsid w:val="004331FA"/>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4331FA"/>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331FA"/>
    <w:rPr>
      <w:rFonts w:cs="Times New Roman"/>
    </w:rPr>
  </w:style>
  <w:style w:type="paragraph" w:customStyle="1" w:styleId="AnnexNo">
    <w:name w:val="Annex_No"/>
    <w:basedOn w:val="Normal"/>
    <w:next w:val="Normal"/>
    <w:rsid w:val="004331FA"/>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4331FA"/>
    <w:pPr>
      <w:tabs>
        <w:tab w:val="left" w:pos="1418"/>
        <w:tab w:val="left" w:pos="1702"/>
        <w:tab w:val="left" w:pos="2160"/>
      </w:tabs>
      <w:ind w:right="92"/>
    </w:pPr>
  </w:style>
  <w:style w:type="character" w:styleId="FollowedHyperlink">
    <w:name w:val="FollowedHyperlink"/>
    <w:basedOn w:val="DefaultParagraphFont"/>
    <w:rsid w:val="004331FA"/>
    <w:rPr>
      <w:rFonts w:cs="Times New Roman"/>
      <w:color w:val="800080"/>
      <w:u w:val="single"/>
    </w:rPr>
  </w:style>
  <w:style w:type="paragraph" w:styleId="BodyText3">
    <w:name w:val="Body Text 3"/>
    <w:basedOn w:val="Normal"/>
    <w:rsid w:val="004331FA"/>
    <w:pPr>
      <w:spacing w:before="1701"/>
      <w:ind w:right="91"/>
    </w:pPr>
  </w:style>
  <w:style w:type="paragraph" w:customStyle="1" w:styleId="CarCar2Char">
    <w:name w:val="Car Car2 Char"/>
    <w:basedOn w:val="Normal"/>
    <w:rsid w:val="004331FA"/>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4331FA"/>
    <w:rPr>
      <w:rFonts w:cs="Times New Roman"/>
      <w:b/>
      <w:bCs/>
    </w:rPr>
  </w:style>
  <w:style w:type="paragraph" w:styleId="NormalWeb">
    <w:name w:val="Normal (Web)"/>
    <w:basedOn w:val="Normal"/>
    <w:rsid w:val="004331FA"/>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4331FA"/>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4331FA"/>
    <w:rPr>
      <w:rFonts w:cs="Times New Roman"/>
      <w:color w:val="000066"/>
    </w:rPr>
  </w:style>
  <w:style w:type="paragraph" w:customStyle="1" w:styleId="style1">
    <w:name w:val="style1"/>
    <w:basedOn w:val="Normal"/>
    <w:rsid w:val="004331FA"/>
    <w:pPr>
      <w:tabs>
        <w:tab w:val="clear" w:pos="794"/>
        <w:tab w:val="clear" w:pos="1191"/>
        <w:tab w:val="clear" w:pos="1588"/>
        <w:tab w:val="clear" w:pos="1985"/>
      </w:tabs>
      <w:spacing w:before="100" w:beforeAutospacing="1" w:after="100" w:afterAutospacing="1"/>
    </w:pPr>
    <w:rPr>
      <w:szCs w:val="24"/>
      <w:lang w:val="en-US" w:bidi="ta-IN"/>
    </w:rPr>
  </w:style>
  <w:style w:type="character" w:customStyle="1" w:styleId="email">
    <w:name w:val="email"/>
    <w:basedOn w:val="DefaultParagraphFont"/>
    <w:rsid w:val="004331FA"/>
    <w:rPr>
      <w:rFonts w:cs="Times New Roman"/>
    </w:rPr>
  </w:style>
  <w:style w:type="paragraph" w:styleId="Caption">
    <w:name w:val="caption"/>
    <w:basedOn w:val="Normal"/>
    <w:next w:val="Normal"/>
    <w:qFormat/>
    <w:rsid w:val="004331FA"/>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4331FA"/>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331FA"/>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4331FA"/>
    <w:pPr>
      <w:spacing w:before="0"/>
    </w:pPr>
    <w:rPr>
      <w:rFonts w:ascii="Tahoma" w:hAnsi="Tahoma" w:cs="Tahoma"/>
      <w:sz w:val="16"/>
      <w:szCs w:val="16"/>
    </w:rPr>
  </w:style>
  <w:style w:type="character" w:customStyle="1" w:styleId="BalloonTextChar">
    <w:name w:val="Balloon Text Char"/>
    <w:basedOn w:val="DefaultParagraphFont"/>
    <w:link w:val="BalloonText"/>
    <w:locked/>
    <w:rsid w:val="004331FA"/>
    <w:rPr>
      <w:rFonts w:ascii="Tahoma" w:eastAsia="SimSun" w:hAnsi="Tahoma" w:cs="Tahoma"/>
      <w:sz w:val="16"/>
      <w:szCs w:val="16"/>
      <w:lang w:val="en-GB" w:eastAsia="en-US" w:bidi="ar-SA"/>
    </w:rPr>
  </w:style>
  <w:style w:type="paragraph" w:styleId="BodyTextIndent">
    <w:name w:val="Body Text Indent"/>
    <w:basedOn w:val="Normal"/>
    <w:link w:val="BodyTextIndentChar"/>
    <w:rsid w:val="004331FA"/>
    <w:pPr>
      <w:tabs>
        <w:tab w:val="left" w:pos="4111"/>
      </w:tabs>
      <w:spacing w:before="0"/>
      <w:ind w:left="57"/>
    </w:pPr>
  </w:style>
  <w:style w:type="character" w:customStyle="1" w:styleId="BodyTextIndentChar">
    <w:name w:val="Body Text Indent Char"/>
    <w:basedOn w:val="DefaultParagraphFont"/>
    <w:link w:val="BodyTextIndent"/>
    <w:locked/>
    <w:rsid w:val="004331FA"/>
    <w:rPr>
      <w:rFonts w:eastAsia="SimSun"/>
      <w:sz w:val="24"/>
      <w:lang w:val="en-GB" w:eastAsia="en-US" w:bidi="ar-SA"/>
    </w:rPr>
  </w:style>
  <w:style w:type="character" w:customStyle="1" w:styleId="mediumtext1">
    <w:name w:val="medium_text1"/>
    <w:basedOn w:val="DefaultParagraphFont"/>
    <w:rsid w:val="004331FA"/>
    <w:rPr>
      <w:rFonts w:cs="Times New Roman"/>
      <w:sz w:val="24"/>
      <w:szCs w:val="24"/>
    </w:rPr>
  </w:style>
  <w:style w:type="character" w:styleId="Emphasis">
    <w:name w:val="Emphasis"/>
    <w:basedOn w:val="DefaultParagraphFont"/>
    <w:qFormat/>
    <w:rsid w:val="004331FA"/>
    <w:rPr>
      <w:rFonts w:cs="Times New Roman"/>
      <w:color w:val="CC0033"/>
    </w:rPr>
  </w:style>
  <w:style w:type="character" w:customStyle="1" w:styleId="longtext1">
    <w:name w:val="long_text1"/>
    <w:basedOn w:val="DefaultParagraphFont"/>
    <w:rsid w:val="004331FA"/>
    <w:rPr>
      <w:rFonts w:cs="Times New Roman"/>
      <w:sz w:val="20"/>
      <w:szCs w:val="20"/>
    </w:rPr>
  </w:style>
  <w:style w:type="paragraph" w:styleId="TOC3">
    <w:name w:val="toc 3"/>
    <w:basedOn w:val="Normal"/>
    <w:next w:val="Normal"/>
    <w:autoRedefine/>
    <w:semiHidden/>
    <w:rsid w:val="00E54BE9"/>
    <w:pPr>
      <w:tabs>
        <w:tab w:val="clear" w:pos="794"/>
        <w:tab w:val="clear" w:pos="1191"/>
        <w:tab w:val="clear" w:pos="1588"/>
        <w:tab w:val="clear" w:pos="1985"/>
      </w:tabs>
      <w:ind w:left="480"/>
    </w:pPr>
  </w:style>
  <w:style w:type="paragraph" w:styleId="TOC2">
    <w:name w:val="toc 2"/>
    <w:basedOn w:val="Normal"/>
    <w:next w:val="Normal"/>
    <w:autoRedefine/>
    <w:semiHidden/>
    <w:rsid w:val="00E54BE9"/>
    <w:pPr>
      <w:tabs>
        <w:tab w:val="clear" w:pos="794"/>
        <w:tab w:val="clear" w:pos="1191"/>
        <w:tab w:val="clear" w:pos="1588"/>
        <w:tab w:val="clear" w:pos="1985"/>
      </w:tabs>
      <w:ind w:left="240"/>
    </w:pPr>
  </w:style>
  <w:style w:type="paragraph" w:styleId="ListParagraph">
    <w:name w:val="List Paragraph"/>
    <w:basedOn w:val="Normal"/>
    <w:qFormat/>
    <w:rsid w:val="00E54BE9"/>
    <w:pPr>
      <w:ind w:left="720"/>
      <w:contextualSpacing/>
    </w:pPr>
    <w:rPr>
      <w:rFonts w:eastAsia="Times New Roman"/>
    </w:rPr>
  </w:style>
  <w:style w:type="paragraph" w:styleId="PlainText">
    <w:name w:val="Plain Text"/>
    <w:basedOn w:val="Normal"/>
    <w:link w:val="PlainTextChar"/>
    <w:rsid w:val="00E54BE9"/>
    <w:pPr>
      <w:tabs>
        <w:tab w:val="clear" w:pos="794"/>
        <w:tab w:val="clear" w:pos="1191"/>
        <w:tab w:val="clear" w:pos="1588"/>
        <w:tab w:val="clear" w:pos="1985"/>
      </w:tabs>
      <w:spacing w:before="0"/>
    </w:pPr>
    <w:rPr>
      <w:rFonts w:ascii="Consolas" w:eastAsia="Times New Roman" w:hAnsi="Consolas" w:cs="Arial"/>
      <w:sz w:val="21"/>
      <w:szCs w:val="21"/>
      <w:lang w:eastAsia="zh-CN"/>
    </w:rPr>
  </w:style>
  <w:style w:type="character" w:customStyle="1" w:styleId="PlainTextChar">
    <w:name w:val="Plain Text Char"/>
    <w:basedOn w:val="DefaultParagraphFont"/>
    <w:link w:val="PlainText"/>
    <w:locked/>
    <w:rsid w:val="00E54BE9"/>
    <w:rPr>
      <w:rFonts w:ascii="Consolas" w:hAnsi="Consolas" w:cs="Arial"/>
      <w:sz w:val="21"/>
      <w:szCs w:val="21"/>
      <w:lang w:val="en-GB" w:eastAsia="zh-CN" w:bidi="ar-SA"/>
    </w:rPr>
  </w:style>
  <w:style w:type="paragraph" w:customStyle="1" w:styleId="Headingb0">
    <w:name w:val="Heading_b"/>
    <w:basedOn w:val="Normal"/>
    <w:next w:val="Normal"/>
    <w:rsid w:val="00E54BE9"/>
    <w:pPr>
      <w:keepNext/>
      <w:overflowPunct w:val="0"/>
      <w:autoSpaceDE w:val="0"/>
      <w:autoSpaceDN w:val="0"/>
      <w:adjustRightInd w:val="0"/>
      <w:spacing w:before="160"/>
      <w:textAlignment w:val="baseline"/>
    </w:pPr>
    <w:rPr>
      <w:rFonts w:eastAsia="Times New Roman"/>
      <w:b/>
    </w:rPr>
  </w:style>
  <w:style w:type="character" w:customStyle="1" w:styleId="apple-style-span">
    <w:name w:val="apple-style-span"/>
    <w:basedOn w:val="DefaultParagraphFont"/>
    <w:rsid w:val="00E54BE9"/>
    <w:rPr>
      <w:rFonts w:cs="Times New Roman"/>
    </w:rPr>
  </w:style>
  <w:style w:type="character" w:customStyle="1" w:styleId="apple-converted-space">
    <w:name w:val="apple-converted-space"/>
    <w:basedOn w:val="DefaultParagraphFont"/>
    <w:rsid w:val="00E54BE9"/>
    <w:rPr>
      <w:rFonts w:cs="Times New Roman"/>
    </w:rPr>
  </w:style>
  <w:style w:type="character" w:customStyle="1" w:styleId="telefonoscuadro">
    <w:name w:val="telefonoscuadro"/>
    <w:basedOn w:val="DefaultParagraphFont"/>
    <w:rsid w:val="00E54BE9"/>
    <w:rPr>
      <w:rFonts w:cs="Times New Roman"/>
    </w:rPr>
  </w:style>
  <w:style w:type="character" w:customStyle="1" w:styleId="txtsubtitulos">
    <w:name w:val="txtsubtitulos"/>
    <w:basedOn w:val="DefaultParagraphFont"/>
    <w:rsid w:val="00E54BE9"/>
    <w:rPr>
      <w:rFonts w:cs="Times New Roman"/>
    </w:rPr>
  </w:style>
  <w:style w:type="character" w:customStyle="1" w:styleId="txtdescripcion">
    <w:name w:val="txtdescripcion"/>
    <w:basedOn w:val="DefaultParagraphFont"/>
    <w:rsid w:val="00E54B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9078">
      <w:bodyDiv w:val="1"/>
      <w:marLeft w:val="0"/>
      <w:marRight w:val="0"/>
      <w:marTop w:val="0"/>
      <w:marBottom w:val="0"/>
      <w:divBdr>
        <w:top w:val="none" w:sz="0" w:space="0" w:color="auto"/>
        <w:left w:val="none" w:sz="0" w:space="0" w:color="auto"/>
        <w:bottom w:val="none" w:sz="0" w:space="0" w:color="auto"/>
        <w:right w:val="none" w:sz="0" w:space="0" w:color="auto"/>
      </w:divBdr>
      <w:divsChild>
        <w:div w:id="902640969">
          <w:marLeft w:val="0"/>
          <w:marRight w:val="0"/>
          <w:marTop w:val="0"/>
          <w:marBottom w:val="0"/>
          <w:divBdr>
            <w:top w:val="none" w:sz="0" w:space="0" w:color="auto"/>
            <w:left w:val="none" w:sz="0" w:space="0" w:color="auto"/>
            <w:bottom w:val="none" w:sz="0" w:space="0" w:color="auto"/>
            <w:right w:val="none" w:sz="0" w:space="0" w:color="auto"/>
          </w:divBdr>
          <w:divsChild>
            <w:div w:id="1002007597">
              <w:marLeft w:val="0"/>
              <w:marRight w:val="0"/>
              <w:marTop w:val="0"/>
              <w:marBottom w:val="0"/>
              <w:divBdr>
                <w:top w:val="none" w:sz="0" w:space="0" w:color="auto"/>
                <w:left w:val="none" w:sz="0" w:space="0" w:color="auto"/>
                <w:bottom w:val="none" w:sz="0" w:space="0" w:color="auto"/>
                <w:right w:val="none" w:sz="0" w:space="0" w:color="auto"/>
              </w:divBdr>
              <w:divsChild>
                <w:div w:id="250284715">
                  <w:marLeft w:val="0"/>
                  <w:marRight w:val="0"/>
                  <w:marTop w:val="0"/>
                  <w:marBottom w:val="0"/>
                  <w:divBdr>
                    <w:top w:val="none" w:sz="0" w:space="0" w:color="auto"/>
                    <w:left w:val="none" w:sz="0" w:space="0" w:color="auto"/>
                    <w:bottom w:val="none" w:sz="0" w:space="0" w:color="auto"/>
                    <w:right w:val="none" w:sz="0" w:space="0" w:color="auto"/>
                  </w:divBdr>
                  <w:divsChild>
                    <w:div w:id="107117473">
                      <w:marLeft w:val="0"/>
                      <w:marRight w:val="0"/>
                      <w:marTop w:val="0"/>
                      <w:marBottom w:val="0"/>
                      <w:divBdr>
                        <w:top w:val="none" w:sz="0" w:space="0" w:color="auto"/>
                        <w:left w:val="none" w:sz="0" w:space="0" w:color="auto"/>
                        <w:bottom w:val="none" w:sz="0" w:space="0" w:color="auto"/>
                        <w:right w:val="none" w:sz="0" w:space="0" w:color="auto"/>
                      </w:divBdr>
                      <w:divsChild>
                        <w:div w:id="251399559">
                          <w:marLeft w:val="0"/>
                          <w:marRight w:val="0"/>
                          <w:marTop w:val="0"/>
                          <w:marBottom w:val="0"/>
                          <w:divBdr>
                            <w:top w:val="none" w:sz="0" w:space="0" w:color="auto"/>
                            <w:left w:val="none" w:sz="0" w:space="0" w:color="auto"/>
                            <w:bottom w:val="none" w:sz="0" w:space="0" w:color="auto"/>
                            <w:right w:val="none" w:sz="0" w:space="0" w:color="auto"/>
                          </w:divBdr>
                          <w:divsChild>
                            <w:div w:id="287787250">
                              <w:marLeft w:val="0"/>
                              <w:marRight w:val="0"/>
                              <w:marTop w:val="0"/>
                              <w:marBottom w:val="0"/>
                              <w:divBdr>
                                <w:top w:val="none" w:sz="0" w:space="0" w:color="auto"/>
                                <w:left w:val="none" w:sz="0" w:space="0" w:color="auto"/>
                                <w:bottom w:val="none" w:sz="0" w:space="0" w:color="auto"/>
                                <w:right w:val="none" w:sz="0" w:space="0" w:color="auto"/>
                              </w:divBdr>
                              <w:divsChild>
                                <w:div w:id="606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843206">
      <w:bodyDiv w:val="1"/>
      <w:marLeft w:val="0"/>
      <w:marRight w:val="0"/>
      <w:marTop w:val="0"/>
      <w:marBottom w:val="0"/>
      <w:divBdr>
        <w:top w:val="none" w:sz="0" w:space="0" w:color="auto"/>
        <w:left w:val="none" w:sz="0" w:space="0" w:color="auto"/>
        <w:bottom w:val="none" w:sz="0" w:space="0" w:color="auto"/>
        <w:right w:val="none" w:sz="0" w:space="0" w:color="auto"/>
      </w:divBdr>
      <w:divsChild>
        <w:div w:id="1310482465">
          <w:marLeft w:val="0"/>
          <w:marRight w:val="0"/>
          <w:marTop w:val="0"/>
          <w:marBottom w:val="0"/>
          <w:divBdr>
            <w:top w:val="none" w:sz="0" w:space="0" w:color="auto"/>
            <w:left w:val="none" w:sz="0" w:space="0" w:color="auto"/>
            <w:bottom w:val="none" w:sz="0" w:space="0" w:color="auto"/>
            <w:right w:val="none" w:sz="0" w:space="0" w:color="auto"/>
          </w:divBdr>
          <w:divsChild>
            <w:div w:id="613557619">
              <w:marLeft w:val="0"/>
              <w:marRight w:val="0"/>
              <w:marTop w:val="0"/>
              <w:marBottom w:val="0"/>
              <w:divBdr>
                <w:top w:val="none" w:sz="0" w:space="0" w:color="auto"/>
                <w:left w:val="none" w:sz="0" w:space="0" w:color="auto"/>
                <w:bottom w:val="none" w:sz="0" w:space="0" w:color="auto"/>
                <w:right w:val="none" w:sz="0" w:space="0" w:color="auto"/>
              </w:divBdr>
              <w:divsChild>
                <w:div w:id="890918745">
                  <w:marLeft w:val="0"/>
                  <w:marRight w:val="0"/>
                  <w:marTop w:val="0"/>
                  <w:marBottom w:val="0"/>
                  <w:divBdr>
                    <w:top w:val="none" w:sz="0" w:space="0" w:color="auto"/>
                    <w:left w:val="none" w:sz="0" w:space="0" w:color="auto"/>
                    <w:bottom w:val="none" w:sz="0" w:space="0" w:color="auto"/>
                    <w:right w:val="none" w:sz="0" w:space="0" w:color="auto"/>
                  </w:divBdr>
                  <w:divsChild>
                    <w:div w:id="1372608840">
                      <w:marLeft w:val="0"/>
                      <w:marRight w:val="0"/>
                      <w:marTop w:val="0"/>
                      <w:marBottom w:val="0"/>
                      <w:divBdr>
                        <w:top w:val="none" w:sz="0" w:space="0" w:color="auto"/>
                        <w:left w:val="none" w:sz="0" w:space="0" w:color="auto"/>
                        <w:bottom w:val="none" w:sz="0" w:space="0" w:color="auto"/>
                        <w:right w:val="none" w:sz="0" w:space="0" w:color="auto"/>
                      </w:divBdr>
                      <w:divsChild>
                        <w:div w:id="1558933407">
                          <w:marLeft w:val="0"/>
                          <w:marRight w:val="0"/>
                          <w:marTop w:val="0"/>
                          <w:marBottom w:val="0"/>
                          <w:divBdr>
                            <w:top w:val="none" w:sz="0" w:space="0" w:color="auto"/>
                            <w:left w:val="none" w:sz="0" w:space="0" w:color="auto"/>
                            <w:bottom w:val="none" w:sz="0" w:space="0" w:color="auto"/>
                            <w:right w:val="none" w:sz="0" w:space="0" w:color="auto"/>
                          </w:divBdr>
                          <w:divsChild>
                            <w:div w:id="1218708819">
                              <w:marLeft w:val="0"/>
                              <w:marRight w:val="0"/>
                              <w:marTop w:val="0"/>
                              <w:marBottom w:val="0"/>
                              <w:divBdr>
                                <w:top w:val="none" w:sz="0" w:space="0" w:color="auto"/>
                                <w:left w:val="none" w:sz="0" w:space="0" w:color="auto"/>
                                <w:bottom w:val="none" w:sz="0" w:space="0" w:color="auto"/>
                                <w:right w:val="none" w:sz="0" w:space="0" w:color="auto"/>
                              </w:divBdr>
                              <w:divsChild>
                                <w:div w:id="16615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itu.int/ITU-T/studygroups/tutorials/201111/index.html" TargetMode="Externa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studygroups/tutorials/201111/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ITU-T/studygroups/tutorials/201111/index.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1573</Words>
  <Characters>4624</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6185</CharactersWithSpaces>
  <SharedDoc>false</SharedDoc>
  <HLinks>
    <vt:vector size="90" baseType="variant">
      <vt:variant>
        <vt:i4>6291566</vt:i4>
      </vt:variant>
      <vt:variant>
        <vt:i4>42</vt:i4>
      </vt:variant>
      <vt:variant>
        <vt:i4>0</vt:i4>
      </vt:variant>
      <vt:variant>
        <vt:i4>5</vt:i4>
      </vt:variant>
      <vt:variant>
        <vt:lpwstr>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vt:lpwstr>
      </vt:variant>
      <vt:variant>
        <vt:lpwstr/>
      </vt:variant>
      <vt:variant>
        <vt:i4>7798846</vt:i4>
      </vt:variant>
      <vt:variant>
        <vt:i4>39</vt:i4>
      </vt:variant>
      <vt:variant>
        <vt:i4>0</vt:i4>
      </vt:variant>
      <vt:variant>
        <vt:i4>5</vt:i4>
      </vt:variant>
      <vt:variant>
        <vt:lpwstr>http://www.qualityinnlindavista.com/principal.html</vt:lpwstr>
      </vt:variant>
      <vt:variant>
        <vt:lpwstr/>
      </vt:variant>
      <vt:variant>
        <vt:i4>7536686</vt:i4>
      </vt:variant>
      <vt:variant>
        <vt:i4>36</vt:i4>
      </vt:variant>
      <vt:variant>
        <vt:i4>0</vt:i4>
      </vt:variant>
      <vt:variant>
        <vt:i4>5</vt:i4>
      </vt:variant>
      <vt:variant>
        <vt:lpwstr>http://www.cityexpress.com.mx/</vt:lpwstr>
      </vt:variant>
      <vt:variant>
        <vt:lpwstr/>
      </vt:variant>
      <vt:variant>
        <vt:i4>2490392</vt:i4>
      </vt:variant>
      <vt:variant>
        <vt:i4>33</vt:i4>
      </vt:variant>
      <vt:variant>
        <vt:i4>0</vt:i4>
      </vt:variant>
      <vt:variant>
        <vt:i4>5</vt:i4>
      </vt:variant>
      <vt:variant>
        <vt:lpwstr>http://www.cityexpress.com.mx/WebNew/prop_diseno/elangel.htm</vt:lpwstr>
      </vt:variant>
      <vt:variant>
        <vt:lpwstr/>
      </vt:variant>
      <vt:variant>
        <vt:i4>8257582</vt:i4>
      </vt:variant>
      <vt:variant>
        <vt:i4>30</vt:i4>
      </vt:variant>
      <vt:variant>
        <vt:i4>0</vt:i4>
      </vt:variant>
      <vt:variant>
        <vt:i4>5</vt:i4>
      </vt:variant>
      <vt:variant>
        <vt:lpwstr>http://www.pricetravel.com.mx/fiesta-inn-centro-historico/mapa</vt:lpwstr>
      </vt:variant>
      <vt:variant>
        <vt:lpwstr/>
      </vt:variant>
      <vt:variant>
        <vt:i4>2752629</vt:i4>
      </vt:variant>
      <vt:variant>
        <vt:i4>27</vt:i4>
      </vt:variant>
      <vt:variant>
        <vt:i4>0</vt:i4>
      </vt:variant>
      <vt:variant>
        <vt:i4>5</vt:i4>
      </vt:variant>
      <vt:variant>
        <vt:lpwstr>http://www.fiestainn.com/es/mx-ciudad-de-mexico/hotel-centro-historico</vt:lpwstr>
      </vt:variant>
      <vt:variant>
        <vt:lpwstr/>
      </vt:variant>
      <vt:variant>
        <vt:i4>1179739</vt:i4>
      </vt:variant>
      <vt:variant>
        <vt:i4>24</vt:i4>
      </vt:variant>
      <vt:variant>
        <vt:i4>0</vt:i4>
      </vt:variant>
      <vt:variant>
        <vt:i4>5</vt:i4>
      </vt:variant>
      <vt:variant>
        <vt:lpwstr>http://hamptoninn.hilton.com/en/hp/hotels/index.jhtml;jsessionid=SIUWXX5WNY3T2CSGBJNM22Q?ctyhocn=MEXCHHX</vt:lpwstr>
      </vt:variant>
      <vt:variant>
        <vt:lpwstr/>
      </vt:variant>
      <vt:variant>
        <vt:i4>5242999</vt:i4>
      </vt:variant>
      <vt:variant>
        <vt:i4>21</vt:i4>
      </vt:variant>
      <vt:variant>
        <vt:i4>0</vt:i4>
      </vt:variant>
      <vt:variant>
        <vt:i4>5</vt:i4>
      </vt:variant>
      <vt:variant>
        <vt:lpwstr>mailto:exsherwin@aexp.com</vt:lpwstr>
      </vt:variant>
      <vt:variant>
        <vt:lpwstr/>
      </vt:variant>
      <vt:variant>
        <vt:i4>852058</vt:i4>
      </vt:variant>
      <vt:variant>
        <vt:i4>18</vt:i4>
      </vt:variant>
      <vt:variant>
        <vt:i4>0</vt:i4>
      </vt:variant>
      <vt:variant>
        <vt:i4>5</vt:i4>
      </vt:variant>
      <vt:variant>
        <vt:lpwstr>http://www.itu.int/ITU-T/worksem/optical-fibre/201109/index.html</vt:lpwstr>
      </vt:variant>
      <vt:variant>
        <vt:lpwstr/>
      </vt:variant>
      <vt:variant>
        <vt:i4>5242999</vt:i4>
      </vt:variant>
      <vt:variant>
        <vt:i4>15</vt:i4>
      </vt:variant>
      <vt:variant>
        <vt:i4>0</vt:i4>
      </vt:variant>
      <vt:variant>
        <vt:i4>5</vt:i4>
      </vt:variant>
      <vt:variant>
        <vt:lpwstr>mailto:exsherwin@aexp.com</vt:lpwstr>
      </vt:variant>
      <vt:variant>
        <vt:lpwstr/>
      </vt:variant>
      <vt:variant>
        <vt:i4>852058</vt:i4>
      </vt:variant>
      <vt:variant>
        <vt:i4>12</vt:i4>
      </vt:variant>
      <vt:variant>
        <vt:i4>0</vt:i4>
      </vt:variant>
      <vt:variant>
        <vt:i4>5</vt:i4>
      </vt:variant>
      <vt:variant>
        <vt:lpwstr>http://www.itu.int/ITU-T/worksem/optical-fibre/201109/index.html</vt:lpwstr>
      </vt:variant>
      <vt:variant>
        <vt:lpwstr/>
      </vt:variant>
      <vt:variant>
        <vt:i4>852058</vt:i4>
      </vt:variant>
      <vt:variant>
        <vt:i4>9</vt:i4>
      </vt:variant>
      <vt:variant>
        <vt:i4>0</vt:i4>
      </vt:variant>
      <vt:variant>
        <vt:i4>5</vt:i4>
      </vt:variant>
      <vt:variant>
        <vt:lpwstr>http://www.itu.int/ITU-T/worksem/optical-fibre/201109/index.html</vt:lpwstr>
      </vt:variant>
      <vt:variant>
        <vt:lpwstr/>
      </vt:variant>
      <vt:variant>
        <vt:i4>6553679</vt:i4>
      </vt:variant>
      <vt:variant>
        <vt:i4>6</vt:i4>
      </vt:variant>
      <vt:variant>
        <vt:i4>0</vt:i4>
      </vt:variant>
      <vt:variant>
        <vt:i4>5</vt:i4>
      </vt:variant>
      <vt:variant>
        <vt:lpwstr>http://www.itu.int/dms_pub/itu-t/opb/hdb/T-HDB-OUT.10-2009-1-PDF-E.pdf</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Comas Barnes, Maite</cp:lastModifiedBy>
  <cp:revision>7</cp:revision>
  <cp:lastPrinted>2011-10-10T08:56:00Z</cp:lastPrinted>
  <dcterms:created xsi:type="dcterms:W3CDTF">2011-10-10T08:27:00Z</dcterms:created>
  <dcterms:modified xsi:type="dcterms:W3CDTF">2011-10-14T11:46:00Z</dcterms:modified>
</cp:coreProperties>
</file>