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6803"/>
        <w:gridCol w:w="3120"/>
      </w:tblGrid>
      <w:tr w:rsidR="00167F1E" w:rsidRPr="00617BE4" w:rsidTr="00B37D12">
        <w:trPr>
          <w:cantSplit/>
        </w:trPr>
        <w:tc>
          <w:tcPr>
            <w:tcW w:w="6804" w:type="dxa"/>
            <w:vAlign w:val="center"/>
          </w:tcPr>
          <w:p w:rsidR="00167F1E" w:rsidRPr="00617BE4" w:rsidRDefault="00167F1E" w:rsidP="000C3471">
            <w:pPr>
              <w:spacing w:before="0" w:line="240" w:lineRule="atLeast"/>
              <w:jc w:val="left"/>
              <w:rPr>
                <w:b/>
                <w:smallCaps/>
                <w:szCs w:val="24"/>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3119" w:type="dxa"/>
            <w:vAlign w:val="center"/>
          </w:tcPr>
          <w:p w:rsidR="00167F1E" w:rsidRPr="00C56944" w:rsidRDefault="0038147E" w:rsidP="00B37D12">
            <w:pPr>
              <w:jc w:val="right"/>
              <w:rPr>
                <w:rFonts w:eastAsia="SimSun"/>
                <w:b/>
                <w:bCs/>
                <w:sz w:val="44"/>
                <w:szCs w:val="44"/>
                <w:lang w:eastAsia="zh-CN" w:bidi="ar-EG"/>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167F1E" w:rsidRPr="00617BE4" w:rsidTr="00B37D12">
        <w:trPr>
          <w:cantSplit/>
        </w:trPr>
        <w:tc>
          <w:tcPr>
            <w:tcW w:w="6803" w:type="dxa"/>
          </w:tcPr>
          <w:p w:rsidR="00167F1E" w:rsidRPr="00617BE4" w:rsidRDefault="00167F1E" w:rsidP="000C3471">
            <w:pPr>
              <w:spacing w:before="0" w:after="48" w:line="240" w:lineRule="atLeast"/>
              <w:rPr>
                <w:b/>
                <w:smallCaps/>
                <w:szCs w:val="24"/>
                <w:lang w:bidi="ar-EG"/>
              </w:rPr>
            </w:pPr>
          </w:p>
        </w:tc>
        <w:tc>
          <w:tcPr>
            <w:tcW w:w="3120" w:type="dxa"/>
          </w:tcPr>
          <w:p w:rsidR="00167F1E" w:rsidRPr="00617BE4" w:rsidRDefault="00167F1E" w:rsidP="000C3471">
            <w:pPr>
              <w:spacing w:before="0" w:line="240" w:lineRule="atLeast"/>
              <w:rPr>
                <w:rFonts w:ascii="Verdana" w:hAnsi="Verdana"/>
                <w:szCs w:val="24"/>
              </w:rPr>
            </w:pPr>
          </w:p>
        </w:tc>
      </w:tr>
    </w:tbl>
    <w:p w:rsidR="00167F1E" w:rsidRDefault="00167F1E"/>
    <w:tbl>
      <w:tblPr>
        <w:bidiVisual/>
        <w:tblW w:w="9633" w:type="dxa"/>
        <w:tblInd w:w="8" w:type="dxa"/>
        <w:tblLayout w:type="fixed"/>
        <w:tblCellMar>
          <w:left w:w="0" w:type="dxa"/>
          <w:right w:w="0" w:type="dxa"/>
        </w:tblCellMar>
        <w:tblLook w:val="0000"/>
      </w:tblPr>
      <w:tblGrid>
        <w:gridCol w:w="1533"/>
        <w:gridCol w:w="3340"/>
        <w:gridCol w:w="4760"/>
      </w:tblGrid>
      <w:tr w:rsidR="00167F1E">
        <w:trPr>
          <w:cantSplit/>
          <w:trHeight w:val="340"/>
        </w:trPr>
        <w:tc>
          <w:tcPr>
            <w:tcW w:w="1533" w:type="dxa"/>
          </w:tcPr>
          <w:p w:rsidR="00167F1E" w:rsidRPr="0033273E" w:rsidRDefault="00167F1E" w:rsidP="0033273E">
            <w:pPr>
              <w:tabs>
                <w:tab w:val="left" w:pos="4111"/>
              </w:tabs>
              <w:spacing w:before="20" w:line="300" w:lineRule="exact"/>
              <w:ind w:left="57"/>
              <w:rPr>
                <w:szCs w:val="28"/>
              </w:rPr>
            </w:pPr>
          </w:p>
        </w:tc>
        <w:tc>
          <w:tcPr>
            <w:tcW w:w="3340" w:type="dxa"/>
          </w:tcPr>
          <w:p w:rsidR="00167F1E" w:rsidRPr="0033273E" w:rsidRDefault="00167F1E" w:rsidP="0033273E">
            <w:pPr>
              <w:tabs>
                <w:tab w:val="left" w:pos="4111"/>
              </w:tabs>
              <w:spacing w:before="20" w:line="300" w:lineRule="exact"/>
              <w:ind w:left="57"/>
              <w:rPr>
                <w:b/>
                <w:szCs w:val="28"/>
              </w:rPr>
            </w:pPr>
          </w:p>
        </w:tc>
        <w:tc>
          <w:tcPr>
            <w:tcW w:w="4760" w:type="dxa"/>
          </w:tcPr>
          <w:p w:rsidR="00167F1E" w:rsidRPr="0033273E" w:rsidRDefault="00167F1E" w:rsidP="00547766">
            <w:pPr>
              <w:tabs>
                <w:tab w:val="left" w:pos="4111"/>
              </w:tabs>
              <w:spacing w:line="300" w:lineRule="exact"/>
              <w:ind w:left="57"/>
              <w:rPr>
                <w:szCs w:val="28"/>
                <w:rtl/>
                <w:lang w:bidi="ar-EG"/>
              </w:rPr>
            </w:pPr>
            <w:r>
              <w:rPr>
                <w:sz w:val="21"/>
                <w:szCs w:val="28"/>
                <w:rtl/>
                <w:lang w:bidi="ar-EG"/>
              </w:rPr>
              <w:t xml:space="preserve">جنيف، </w:t>
            </w:r>
            <w:r w:rsidR="00FE5C53">
              <w:rPr>
                <w:sz w:val="21"/>
                <w:szCs w:val="28"/>
                <w:lang w:bidi="ar-EG"/>
              </w:rPr>
              <w:t>3</w:t>
            </w:r>
            <w:r>
              <w:rPr>
                <w:sz w:val="21"/>
                <w:szCs w:val="28"/>
                <w:rtl/>
                <w:lang w:bidi="ar-EG"/>
              </w:rPr>
              <w:t xml:space="preserve"> </w:t>
            </w:r>
            <w:r w:rsidR="00FE5C53">
              <w:rPr>
                <w:rFonts w:hint="cs"/>
                <w:sz w:val="21"/>
                <w:szCs w:val="28"/>
                <w:rtl/>
                <w:lang w:bidi="ar-EG"/>
              </w:rPr>
              <w:t>أغسطس</w:t>
            </w:r>
            <w:r>
              <w:rPr>
                <w:sz w:val="21"/>
                <w:szCs w:val="28"/>
                <w:rtl/>
                <w:lang w:bidi="ar-EG"/>
              </w:rPr>
              <w:t xml:space="preserve"> </w:t>
            </w:r>
            <w:r>
              <w:rPr>
                <w:sz w:val="21"/>
                <w:szCs w:val="28"/>
                <w:lang w:bidi="ar-EG"/>
              </w:rPr>
              <w:t>201</w:t>
            </w:r>
            <w:r w:rsidR="00547766">
              <w:rPr>
                <w:sz w:val="21"/>
                <w:szCs w:val="28"/>
                <w:lang w:bidi="ar-EG"/>
              </w:rPr>
              <w:t>1</w:t>
            </w:r>
          </w:p>
          <w:p w:rsidR="00167F1E" w:rsidRPr="0033273E" w:rsidRDefault="00167F1E" w:rsidP="0033273E">
            <w:pPr>
              <w:tabs>
                <w:tab w:val="left" w:pos="4111"/>
              </w:tabs>
              <w:spacing w:before="0" w:line="300" w:lineRule="exact"/>
              <w:ind w:left="57"/>
              <w:rPr>
                <w:szCs w:val="28"/>
              </w:rPr>
            </w:pPr>
          </w:p>
        </w:tc>
      </w:tr>
      <w:tr w:rsidR="00167F1E">
        <w:trPr>
          <w:cantSplit/>
          <w:trHeight w:val="340"/>
        </w:trPr>
        <w:tc>
          <w:tcPr>
            <w:tcW w:w="1533" w:type="dxa"/>
          </w:tcPr>
          <w:p w:rsidR="00167F1E" w:rsidRDefault="00167F1E" w:rsidP="0011355B">
            <w:pPr>
              <w:tabs>
                <w:tab w:val="left" w:pos="1043"/>
              </w:tabs>
              <w:spacing w:before="20" w:after="60" w:line="300" w:lineRule="exact"/>
              <w:ind w:left="57"/>
              <w:rPr>
                <w:sz w:val="21"/>
                <w:szCs w:val="28"/>
                <w:rtl/>
                <w:lang w:bidi="ar-EG"/>
              </w:rPr>
            </w:pPr>
            <w:r>
              <w:rPr>
                <w:sz w:val="21"/>
                <w:szCs w:val="28"/>
                <w:rtl/>
                <w:lang w:bidi="ar-EG"/>
              </w:rPr>
              <w:t>المرجع:</w:t>
            </w:r>
            <w:r>
              <w:rPr>
                <w:sz w:val="21"/>
                <w:szCs w:val="28"/>
                <w:rtl/>
                <w:lang w:bidi="ar-EG"/>
              </w:rPr>
              <w:br/>
            </w:r>
            <w:r>
              <w:rPr>
                <w:sz w:val="21"/>
                <w:szCs w:val="28"/>
                <w:rtl/>
                <w:lang w:bidi="ar-EG"/>
              </w:rPr>
              <w:br/>
            </w:r>
          </w:p>
          <w:p w:rsidR="00167F1E" w:rsidRDefault="00167F1E" w:rsidP="0011355B">
            <w:pPr>
              <w:spacing w:before="20" w:after="60" w:line="300" w:lineRule="exact"/>
              <w:ind w:left="57"/>
              <w:rPr>
                <w:sz w:val="21"/>
                <w:szCs w:val="28"/>
                <w:lang w:bidi="ar-EG"/>
              </w:rPr>
            </w:pPr>
            <w:r>
              <w:rPr>
                <w:sz w:val="21"/>
                <w:szCs w:val="28"/>
                <w:rtl/>
                <w:lang w:bidi="ar-EG"/>
              </w:rPr>
              <w:t>الهاتف:</w:t>
            </w:r>
            <w:r>
              <w:rPr>
                <w:sz w:val="21"/>
                <w:szCs w:val="28"/>
                <w:rtl/>
                <w:lang w:bidi="ar-EG"/>
              </w:rPr>
              <w:br/>
              <w:t>الفاكس:</w:t>
            </w:r>
          </w:p>
        </w:tc>
        <w:tc>
          <w:tcPr>
            <w:tcW w:w="3340" w:type="dxa"/>
          </w:tcPr>
          <w:p w:rsidR="00167F1E" w:rsidRPr="00667369" w:rsidRDefault="00167F1E" w:rsidP="00FE5C53">
            <w:pPr>
              <w:tabs>
                <w:tab w:val="left" w:pos="4111"/>
              </w:tabs>
              <w:spacing w:before="20" w:after="60" w:line="300" w:lineRule="exact"/>
              <w:ind w:left="57"/>
              <w:jc w:val="left"/>
              <w:rPr>
                <w:b/>
                <w:sz w:val="21"/>
                <w:szCs w:val="28"/>
                <w:rtl/>
                <w:lang w:bidi="ar-EG"/>
              </w:rPr>
            </w:pPr>
            <w:r>
              <w:rPr>
                <w:b/>
                <w:sz w:val="21"/>
                <w:szCs w:val="28"/>
                <w:lang w:bidi="ar-EG"/>
              </w:rPr>
              <w:t>TSB Circular </w:t>
            </w:r>
            <w:r w:rsidR="00FE5C53">
              <w:rPr>
                <w:b/>
                <w:sz w:val="21"/>
                <w:szCs w:val="28"/>
                <w:lang w:bidi="ar-EG"/>
              </w:rPr>
              <w:t>216</w:t>
            </w:r>
            <w:r>
              <w:rPr>
                <w:b/>
                <w:sz w:val="21"/>
                <w:szCs w:val="28"/>
                <w:rtl/>
                <w:lang w:bidi="ar-EG"/>
              </w:rPr>
              <w:br/>
            </w:r>
            <w:r>
              <w:rPr>
                <w:bCs/>
                <w:sz w:val="21"/>
                <w:szCs w:val="28"/>
                <w:lang w:bidi="ar-EG"/>
              </w:rPr>
              <w:t>TSB Workshops/</w:t>
            </w:r>
            <w:r w:rsidR="00FE5C53">
              <w:rPr>
                <w:bCs/>
                <w:sz w:val="21"/>
                <w:szCs w:val="28"/>
                <w:lang w:bidi="ar-EG"/>
              </w:rPr>
              <w:t>T</w:t>
            </w:r>
            <w:r>
              <w:rPr>
                <w:bCs/>
                <w:sz w:val="21"/>
                <w:szCs w:val="28"/>
                <w:lang w:bidi="ar-EG"/>
              </w:rPr>
              <w:t>.</w:t>
            </w:r>
            <w:r w:rsidR="00FE5C53">
              <w:rPr>
                <w:bCs/>
                <w:sz w:val="21"/>
                <w:szCs w:val="28"/>
                <w:lang w:bidi="ar-EG"/>
              </w:rPr>
              <w:t>J</w:t>
            </w:r>
            <w:r>
              <w:rPr>
                <w:bCs/>
                <w:sz w:val="21"/>
                <w:szCs w:val="28"/>
                <w:lang w:bidi="ar-EG"/>
              </w:rPr>
              <w:t>.</w:t>
            </w:r>
            <w:r>
              <w:rPr>
                <w:bCs/>
                <w:sz w:val="21"/>
                <w:szCs w:val="28"/>
                <w:rtl/>
                <w:lang w:bidi="ar-EG"/>
              </w:rPr>
              <w:br/>
            </w:r>
          </w:p>
          <w:p w:rsidR="00167F1E" w:rsidRDefault="00FE5C53" w:rsidP="0011355B">
            <w:pPr>
              <w:tabs>
                <w:tab w:val="left" w:pos="4111"/>
              </w:tabs>
              <w:spacing w:before="20" w:after="60" w:line="300" w:lineRule="exact"/>
              <w:ind w:left="57"/>
              <w:jc w:val="left"/>
              <w:rPr>
                <w:bCs/>
                <w:sz w:val="21"/>
                <w:szCs w:val="28"/>
                <w:lang w:bidi="ar-EG"/>
              </w:rPr>
            </w:pPr>
            <w:r>
              <w:rPr>
                <w:szCs w:val="28"/>
                <w:lang w:bidi="ar-EG"/>
              </w:rPr>
              <w:t>5877</w:t>
            </w:r>
            <w:r w:rsidR="00167F1E" w:rsidRPr="0033273E">
              <w:rPr>
                <w:szCs w:val="28"/>
                <w:rtl/>
                <w:lang w:bidi="ar-EG"/>
              </w:rPr>
              <w:t xml:space="preserve"> </w:t>
            </w:r>
            <w:r w:rsidR="00167F1E" w:rsidRPr="0033273E">
              <w:rPr>
                <w:szCs w:val="28"/>
                <w:lang w:bidi="ar-EG"/>
              </w:rPr>
              <w:t>+41 22 730</w:t>
            </w:r>
            <w:r w:rsidR="00167F1E">
              <w:rPr>
                <w:bCs/>
                <w:sz w:val="21"/>
                <w:szCs w:val="28"/>
                <w:lang w:bidi="ar-EG"/>
              </w:rPr>
              <w:br/>
            </w:r>
            <w:r w:rsidR="00167F1E" w:rsidRPr="0033273E">
              <w:rPr>
                <w:szCs w:val="28"/>
                <w:lang w:bidi="ar-EG"/>
              </w:rPr>
              <w:t>+41 22 730 5853</w:t>
            </w:r>
          </w:p>
        </w:tc>
        <w:tc>
          <w:tcPr>
            <w:tcW w:w="4760" w:type="dxa"/>
          </w:tcPr>
          <w:p w:rsidR="00167F1E" w:rsidRDefault="00167F1E" w:rsidP="0011355B">
            <w:pPr>
              <w:tabs>
                <w:tab w:val="left" w:pos="284"/>
                <w:tab w:val="left" w:pos="4111"/>
              </w:tabs>
              <w:spacing w:before="20" w:line="300" w:lineRule="exact"/>
              <w:ind w:left="284" w:hanging="227"/>
              <w:rPr>
                <w:szCs w:val="28"/>
                <w:rtl/>
                <w:lang w:bidi="ar-EG"/>
              </w:rPr>
            </w:pPr>
            <w:r w:rsidRPr="0033273E">
              <w:rPr>
                <w:szCs w:val="28"/>
                <w:rtl/>
                <w:lang w:bidi="ar-EG"/>
              </w:rPr>
              <w:t>-</w:t>
            </w:r>
            <w:r w:rsidRPr="0033273E">
              <w:rPr>
                <w:szCs w:val="28"/>
                <w:rtl/>
                <w:lang w:bidi="ar-EG"/>
              </w:rPr>
              <w:tab/>
              <w:t>إلى إدارات الدول الأعضاء في الاتحاد</w:t>
            </w:r>
            <w:r>
              <w:rPr>
                <w:szCs w:val="28"/>
                <w:rtl/>
                <w:lang w:bidi="ar-EG"/>
              </w:rPr>
              <w:t>؛</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r>
            <w:r>
              <w:rPr>
                <w:szCs w:val="28"/>
                <w:rtl/>
                <w:lang w:bidi="ar-EG"/>
              </w:rPr>
              <w:t xml:space="preserve">إلى </w:t>
            </w:r>
            <w:r w:rsidRPr="0033273E">
              <w:rPr>
                <w:szCs w:val="28"/>
                <w:rtl/>
                <w:lang w:bidi="ar-EG"/>
              </w:rPr>
              <w:t xml:space="preserve">أعضاء قطاع </w:t>
            </w:r>
            <w:proofErr w:type="spellStart"/>
            <w:r w:rsidRPr="0033273E">
              <w:rPr>
                <w:szCs w:val="28"/>
                <w:rtl/>
                <w:lang w:bidi="ar-EG"/>
              </w:rPr>
              <w:t>تقييس</w:t>
            </w:r>
            <w:proofErr w:type="spellEnd"/>
            <w:r w:rsidRPr="0033273E">
              <w:rPr>
                <w:szCs w:val="28"/>
                <w:rtl/>
                <w:lang w:bidi="ar-EG"/>
              </w:rPr>
              <w:t xml:space="preserve"> الاتصالات؛</w:t>
            </w:r>
          </w:p>
          <w:p w:rsidR="00167F1E" w:rsidRDefault="00167F1E" w:rsidP="0011355B">
            <w:pPr>
              <w:tabs>
                <w:tab w:val="left" w:pos="284"/>
                <w:tab w:val="left" w:pos="4111"/>
              </w:tabs>
              <w:spacing w:before="20" w:after="60" w:line="300" w:lineRule="exact"/>
              <w:ind w:left="284" w:hanging="227"/>
              <w:rPr>
                <w:szCs w:val="28"/>
                <w:rtl/>
                <w:lang w:bidi="ar-EG"/>
              </w:rPr>
            </w:pPr>
            <w:r w:rsidRPr="0033273E">
              <w:rPr>
                <w:szCs w:val="28"/>
                <w:rtl/>
                <w:lang w:bidi="ar-EG"/>
              </w:rPr>
              <w:t>-</w:t>
            </w:r>
            <w:r w:rsidRPr="0033273E">
              <w:rPr>
                <w:szCs w:val="28"/>
                <w:rtl/>
                <w:lang w:bidi="ar-EG"/>
              </w:rPr>
              <w:tab/>
            </w:r>
            <w:r>
              <w:rPr>
                <w:szCs w:val="28"/>
                <w:rtl/>
                <w:lang w:bidi="ar-EG"/>
              </w:rPr>
              <w:t xml:space="preserve">إلى </w:t>
            </w:r>
            <w:r w:rsidRPr="0033273E">
              <w:rPr>
                <w:szCs w:val="28"/>
                <w:rtl/>
                <w:lang w:bidi="ar-EG"/>
              </w:rPr>
              <w:t xml:space="preserve">المنتسبين إلى قطاع </w:t>
            </w:r>
            <w:proofErr w:type="spellStart"/>
            <w:r w:rsidRPr="0033273E">
              <w:rPr>
                <w:szCs w:val="28"/>
                <w:rtl/>
                <w:lang w:bidi="ar-EG"/>
              </w:rPr>
              <w:t>تقييس</w:t>
            </w:r>
            <w:proofErr w:type="spellEnd"/>
            <w:r w:rsidRPr="0033273E">
              <w:rPr>
                <w:szCs w:val="28"/>
                <w:rtl/>
                <w:lang w:bidi="ar-EG"/>
              </w:rPr>
              <w:t xml:space="preserve"> الاتصالات</w:t>
            </w:r>
            <w:r>
              <w:rPr>
                <w:szCs w:val="28"/>
                <w:rtl/>
                <w:lang w:bidi="ar-EG"/>
              </w:rPr>
              <w:t>؛</w:t>
            </w:r>
          </w:p>
          <w:p w:rsidR="00FE5C53" w:rsidRPr="00667369" w:rsidRDefault="00FE5C53" w:rsidP="0011355B">
            <w:pPr>
              <w:tabs>
                <w:tab w:val="left" w:pos="284"/>
                <w:tab w:val="left" w:pos="4111"/>
              </w:tabs>
              <w:spacing w:before="20" w:after="60" w:line="300" w:lineRule="exact"/>
              <w:ind w:left="284" w:hanging="227"/>
              <w:rPr>
                <w:szCs w:val="28"/>
                <w:rtl/>
                <w:lang w:bidi="ar-EG"/>
              </w:rPr>
            </w:pPr>
            <w:r>
              <w:rPr>
                <w:rFonts w:hint="cs"/>
                <w:szCs w:val="28"/>
                <w:rtl/>
                <w:lang w:bidi="ar-EG"/>
              </w:rPr>
              <w:t>-</w:t>
            </w:r>
            <w:r>
              <w:rPr>
                <w:szCs w:val="28"/>
                <w:rtl/>
                <w:lang w:bidi="ar-EG"/>
              </w:rPr>
              <w:tab/>
            </w:r>
            <w:r>
              <w:rPr>
                <w:rFonts w:hint="cs"/>
                <w:szCs w:val="28"/>
                <w:rtl/>
                <w:lang w:bidi="ar-EG"/>
              </w:rPr>
              <w:t xml:space="preserve">إلى الهيئات الأكاديمية المنضمة إلى قطاع </w:t>
            </w:r>
            <w:proofErr w:type="spellStart"/>
            <w:r>
              <w:rPr>
                <w:rFonts w:hint="cs"/>
                <w:szCs w:val="28"/>
                <w:rtl/>
                <w:lang w:bidi="ar-EG"/>
              </w:rPr>
              <w:t>تقييس</w:t>
            </w:r>
            <w:proofErr w:type="spellEnd"/>
            <w:r>
              <w:rPr>
                <w:rFonts w:hint="cs"/>
                <w:szCs w:val="28"/>
                <w:rtl/>
                <w:lang w:bidi="ar-EG"/>
              </w:rPr>
              <w:t xml:space="preserve"> الاتصالات</w:t>
            </w:r>
          </w:p>
        </w:tc>
      </w:tr>
      <w:tr w:rsidR="00167F1E">
        <w:trPr>
          <w:cantSplit/>
        </w:trPr>
        <w:tc>
          <w:tcPr>
            <w:tcW w:w="1533" w:type="dxa"/>
          </w:tcPr>
          <w:p w:rsidR="00167F1E" w:rsidRDefault="00167F1E" w:rsidP="0011355B">
            <w:pPr>
              <w:spacing w:before="240" w:after="60" w:line="300" w:lineRule="exact"/>
              <w:ind w:left="57"/>
              <w:jc w:val="left"/>
              <w:rPr>
                <w:sz w:val="21"/>
                <w:szCs w:val="28"/>
                <w:lang w:bidi="ar-EG"/>
              </w:rPr>
            </w:pPr>
            <w:r>
              <w:rPr>
                <w:sz w:val="21"/>
                <w:szCs w:val="28"/>
                <w:rtl/>
                <w:lang w:bidi="ar-EG"/>
              </w:rPr>
              <w:t>البريد الإلكتروني:</w:t>
            </w:r>
          </w:p>
        </w:tc>
        <w:tc>
          <w:tcPr>
            <w:tcW w:w="3340" w:type="dxa"/>
          </w:tcPr>
          <w:p w:rsidR="00167F1E" w:rsidRDefault="00D62308" w:rsidP="0011355B">
            <w:pPr>
              <w:tabs>
                <w:tab w:val="left" w:pos="4111"/>
              </w:tabs>
              <w:spacing w:before="240" w:after="60" w:line="300" w:lineRule="exact"/>
              <w:ind w:left="57"/>
              <w:jc w:val="left"/>
              <w:rPr>
                <w:sz w:val="21"/>
                <w:szCs w:val="28"/>
                <w:lang w:bidi="ar-EG"/>
              </w:rPr>
            </w:pPr>
            <w:hyperlink r:id="rId9" w:history="1">
              <w:r w:rsidR="00167F1E" w:rsidRPr="00345A48">
                <w:rPr>
                  <w:rStyle w:val="Hyperlink"/>
                  <w:rFonts w:cs="Traditional Arabic"/>
                  <w:szCs w:val="28"/>
                  <w:lang w:val="en-GB" w:bidi="ar-EG"/>
                </w:rPr>
                <w:t>tsbworkshops@itu.int</w:t>
              </w:r>
            </w:hyperlink>
          </w:p>
        </w:tc>
        <w:tc>
          <w:tcPr>
            <w:tcW w:w="4760" w:type="dxa"/>
          </w:tcPr>
          <w:p w:rsidR="00167F1E" w:rsidRPr="0033273E" w:rsidRDefault="00167F1E" w:rsidP="0011355B">
            <w:pPr>
              <w:tabs>
                <w:tab w:val="left" w:pos="284"/>
                <w:tab w:val="left" w:pos="4111"/>
              </w:tabs>
              <w:spacing w:before="20" w:after="60" w:line="300" w:lineRule="exact"/>
              <w:ind w:left="284" w:hanging="227"/>
              <w:rPr>
                <w:b/>
                <w:bCs/>
                <w:szCs w:val="28"/>
                <w:rtl/>
                <w:lang w:bidi="ar-EG"/>
              </w:rPr>
            </w:pPr>
            <w:r w:rsidRPr="0033273E">
              <w:rPr>
                <w:b/>
                <w:bCs/>
                <w:szCs w:val="28"/>
                <w:rtl/>
                <w:lang w:bidi="ar-EG"/>
              </w:rPr>
              <w:t>نسخة إلى:</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r>
            <w:r>
              <w:rPr>
                <w:szCs w:val="28"/>
                <w:rtl/>
                <w:lang w:bidi="ar-EG"/>
              </w:rPr>
              <w:t>رؤساء</w:t>
            </w:r>
            <w:r w:rsidRPr="0033273E">
              <w:rPr>
                <w:szCs w:val="28"/>
                <w:rtl/>
                <w:lang w:bidi="ar-EG"/>
              </w:rPr>
              <w:t xml:space="preserve"> </w:t>
            </w:r>
            <w:r>
              <w:rPr>
                <w:szCs w:val="28"/>
                <w:rtl/>
                <w:lang w:bidi="ar-EG"/>
              </w:rPr>
              <w:t>لجان</w:t>
            </w:r>
            <w:r w:rsidRPr="0033273E">
              <w:rPr>
                <w:szCs w:val="28"/>
                <w:rtl/>
                <w:lang w:bidi="ar-EG"/>
              </w:rPr>
              <w:t xml:space="preserve"> </w:t>
            </w:r>
            <w:r>
              <w:rPr>
                <w:szCs w:val="28"/>
                <w:rtl/>
                <w:lang w:bidi="ar-EG"/>
              </w:rPr>
              <w:t xml:space="preserve">الدراسات بقطاع </w:t>
            </w:r>
            <w:proofErr w:type="spellStart"/>
            <w:r>
              <w:rPr>
                <w:szCs w:val="28"/>
                <w:rtl/>
                <w:lang w:bidi="ar-EG"/>
              </w:rPr>
              <w:t>تقييس</w:t>
            </w:r>
            <w:proofErr w:type="spellEnd"/>
            <w:r>
              <w:rPr>
                <w:szCs w:val="28"/>
                <w:rtl/>
                <w:lang w:bidi="ar-EG"/>
              </w:rPr>
              <w:t xml:space="preserve"> الاتصالات ونوابهم</w:t>
            </w:r>
            <w:r w:rsidRPr="0033273E">
              <w:rPr>
                <w:szCs w:val="28"/>
                <w:rtl/>
                <w:lang w:bidi="ar-EG"/>
              </w:rPr>
              <w:t>؛</w:t>
            </w:r>
          </w:p>
          <w:p w:rsidR="00167F1E" w:rsidRPr="0033273E" w:rsidRDefault="00167F1E" w:rsidP="0011355B">
            <w:pPr>
              <w:tabs>
                <w:tab w:val="left" w:pos="284"/>
                <w:tab w:val="left" w:pos="4111"/>
              </w:tabs>
              <w:spacing w:before="0" w:line="300" w:lineRule="exact"/>
              <w:ind w:left="284" w:hanging="227"/>
              <w:rPr>
                <w:szCs w:val="28"/>
                <w:rtl/>
                <w:lang w:bidi="ar-EG"/>
              </w:rPr>
            </w:pPr>
            <w:r w:rsidRPr="0033273E">
              <w:rPr>
                <w:szCs w:val="28"/>
                <w:rtl/>
                <w:lang w:bidi="ar-EG"/>
              </w:rPr>
              <w:t>-</w:t>
            </w:r>
            <w:r w:rsidRPr="0033273E">
              <w:rPr>
                <w:szCs w:val="28"/>
                <w:rtl/>
                <w:lang w:bidi="ar-EG"/>
              </w:rPr>
              <w:tab/>
              <w:t>مدير مكتب تنمية الاتصالات؛</w:t>
            </w:r>
          </w:p>
          <w:p w:rsidR="00167F1E" w:rsidRDefault="00167F1E" w:rsidP="0011355B">
            <w:pPr>
              <w:tabs>
                <w:tab w:val="left" w:pos="284"/>
                <w:tab w:val="left" w:pos="4111"/>
              </w:tabs>
              <w:spacing w:before="0" w:after="60" w:line="300" w:lineRule="exact"/>
              <w:ind w:left="284" w:hanging="227"/>
              <w:rPr>
                <w:szCs w:val="28"/>
                <w:rtl/>
                <w:lang w:bidi="ar-EG"/>
              </w:rPr>
            </w:pPr>
            <w:r w:rsidRPr="0033273E">
              <w:rPr>
                <w:szCs w:val="28"/>
                <w:rtl/>
                <w:lang w:bidi="ar-EG"/>
              </w:rPr>
              <w:t>-</w:t>
            </w:r>
            <w:r w:rsidRPr="0033273E">
              <w:rPr>
                <w:szCs w:val="28"/>
                <w:rtl/>
                <w:lang w:bidi="ar-EG"/>
              </w:rPr>
              <w:tab/>
              <w:t xml:space="preserve">مدير مكتب الاتصالات </w:t>
            </w:r>
            <w:proofErr w:type="spellStart"/>
            <w:r w:rsidRPr="0033273E">
              <w:rPr>
                <w:szCs w:val="28"/>
                <w:rtl/>
                <w:lang w:bidi="ar-EG"/>
              </w:rPr>
              <w:t>الراديوية</w:t>
            </w:r>
            <w:proofErr w:type="spellEnd"/>
            <w:r>
              <w:rPr>
                <w:szCs w:val="28"/>
                <w:rtl/>
                <w:lang w:bidi="ar-EG"/>
              </w:rPr>
              <w:t>؛</w:t>
            </w:r>
          </w:p>
          <w:p w:rsidR="00167F1E" w:rsidRDefault="00167F1E" w:rsidP="00B16EE7">
            <w:pPr>
              <w:tabs>
                <w:tab w:val="left" w:pos="284"/>
                <w:tab w:val="left" w:pos="4111"/>
              </w:tabs>
              <w:spacing w:before="0" w:after="60" w:line="300" w:lineRule="exact"/>
              <w:ind w:left="284" w:hanging="227"/>
              <w:rPr>
                <w:szCs w:val="28"/>
                <w:rtl/>
                <w:lang w:bidi="ar-EG"/>
              </w:rPr>
            </w:pPr>
            <w:r>
              <w:rPr>
                <w:szCs w:val="28"/>
                <w:rtl/>
                <w:lang w:bidi="ar-EG"/>
              </w:rPr>
              <w:t>-</w:t>
            </w:r>
            <w:r>
              <w:rPr>
                <w:szCs w:val="28"/>
                <w:rtl/>
                <w:lang w:bidi="ar-EG"/>
              </w:rPr>
              <w:tab/>
              <w:t xml:space="preserve">البعثة الدائمة </w:t>
            </w:r>
            <w:r w:rsidR="00B16EE7">
              <w:rPr>
                <w:rFonts w:hint="cs"/>
                <w:szCs w:val="28"/>
                <w:rtl/>
                <w:lang w:bidi="ar-EG"/>
              </w:rPr>
              <w:t>للمكسيك</w:t>
            </w:r>
            <w:r>
              <w:rPr>
                <w:szCs w:val="28"/>
                <w:rtl/>
                <w:lang w:bidi="ar-EG"/>
              </w:rPr>
              <w:t xml:space="preserve"> في جنيف؛</w:t>
            </w:r>
          </w:p>
          <w:p w:rsidR="00167F1E" w:rsidRDefault="00167F1E" w:rsidP="00A412D8">
            <w:pPr>
              <w:tabs>
                <w:tab w:val="left" w:pos="284"/>
                <w:tab w:val="left" w:pos="4111"/>
              </w:tabs>
              <w:spacing w:before="0" w:after="60" w:line="300" w:lineRule="exact"/>
              <w:ind w:left="284" w:hanging="227"/>
              <w:jc w:val="left"/>
              <w:rPr>
                <w:sz w:val="21"/>
                <w:szCs w:val="28"/>
                <w:lang w:bidi="ar-EG"/>
              </w:rPr>
            </w:pPr>
            <w:r>
              <w:rPr>
                <w:szCs w:val="28"/>
                <w:rtl/>
                <w:lang w:bidi="ar-EG"/>
              </w:rPr>
              <w:t>-</w:t>
            </w:r>
            <w:r>
              <w:rPr>
                <w:szCs w:val="28"/>
                <w:rtl/>
                <w:lang w:bidi="ar-EG"/>
              </w:rPr>
              <w:tab/>
            </w:r>
            <w:r w:rsidR="00FE5C53" w:rsidRPr="00E94AC4">
              <w:rPr>
                <w:rFonts w:hint="cs"/>
                <w:szCs w:val="28"/>
                <w:rtl/>
                <w:lang w:bidi="ar-EG"/>
              </w:rPr>
              <w:t xml:space="preserve">القائم بأعمال </w:t>
            </w:r>
            <w:r w:rsidRPr="00E94AC4">
              <w:rPr>
                <w:szCs w:val="28"/>
                <w:rtl/>
                <w:lang w:bidi="ar-EG"/>
              </w:rPr>
              <w:t xml:space="preserve">رئيس المكتب الإقليمي للاتحاد </w:t>
            </w:r>
            <w:r w:rsidR="00FE5C53" w:rsidRPr="00E94AC4">
              <w:rPr>
                <w:rFonts w:hint="cs"/>
                <w:szCs w:val="28"/>
                <w:rtl/>
                <w:lang w:bidi="ar-EG"/>
              </w:rPr>
              <w:t>بالأمريكتين</w:t>
            </w:r>
            <w:r w:rsidRPr="00E94AC4">
              <w:rPr>
                <w:szCs w:val="28"/>
                <w:rtl/>
                <w:lang w:bidi="ar-EG"/>
              </w:rPr>
              <w:t xml:space="preserve">، </w:t>
            </w:r>
            <w:r w:rsidR="00FE5C53" w:rsidRPr="00E94AC4">
              <w:rPr>
                <w:rFonts w:hint="cs"/>
                <w:szCs w:val="28"/>
                <w:rtl/>
                <w:lang w:bidi="ar-EG"/>
              </w:rPr>
              <w:t>برازيليا</w:t>
            </w:r>
            <w:r w:rsidRPr="00E94AC4">
              <w:rPr>
                <w:szCs w:val="28"/>
                <w:rtl/>
                <w:lang w:bidi="ar-EG"/>
              </w:rPr>
              <w:t xml:space="preserve">، </w:t>
            </w:r>
            <w:r w:rsidR="00FE5C53" w:rsidRPr="00E94AC4">
              <w:rPr>
                <w:rFonts w:hint="cs"/>
                <w:szCs w:val="28"/>
                <w:rtl/>
                <w:lang w:bidi="ar-EG"/>
              </w:rPr>
              <w:t>البرازيل</w:t>
            </w:r>
          </w:p>
        </w:tc>
      </w:tr>
      <w:tr w:rsidR="00DE7122">
        <w:trPr>
          <w:cantSplit/>
        </w:trPr>
        <w:tc>
          <w:tcPr>
            <w:tcW w:w="1533" w:type="dxa"/>
          </w:tcPr>
          <w:p w:rsidR="00DE7122" w:rsidRDefault="00DE7122" w:rsidP="0011355B">
            <w:pPr>
              <w:spacing w:before="240" w:after="60" w:line="300" w:lineRule="exact"/>
              <w:ind w:left="57"/>
              <w:jc w:val="left"/>
              <w:rPr>
                <w:sz w:val="21"/>
                <w:szCs w:val="28"/>
                <w:rtl/>
                <w:lang w:bidi="ar-EG"/>
              </w:rPr>
            </w:pPr>
          </w:p>
        </w:tc>
        <w:tc>
          <w:tcPr>
            <w:tcW w:w="3340" w:type="dxa"/>
          </w:tcPr>
          <w:p w:rsidR="00DE7122" w:rsidRDefault="00DE7122" w:rsidP="0011355B">
            <w:pPr>
              <w:tabs>
                <w:tab w:val="left" w:pos="4111"/>
              </w:tabs>
              <w:spacing w:before="240" w:after="60" w:line="300" w:lineRule="exact"/>
              <w:ind w:left="57"/>
              <w:jc w:val="left"/>
            </w:pPr>
          </w:p>
        </w:tc>
        <w:tc>
          <w:tcPr>
            <w:tcW w:w="4760" w:type="dxa"/>
          </w:tcPr>
          <w:p w:rsidR="00DE7122" w:rsidRPr="0033273E" w:rsidRDefault="00DE7122" w:rsidP="0011355B">
            <w:pPr>
              <w:tabs>
                <w:tab w:val="left" w:pos="284"/>
                <w:tab w:val="left" w:pos="4111"/>
              </w:tabs>
              <w:spacing w:before="20" w:after="60" w:line="300" w:lineRule="exact"/>
              <w:ind w:left="284" w:hanging="227"/>
              <w:rPr>
                <w:b/>
                <w:bCs/>
                <w:szCs w:val="28"/>
                <w:rtl/>
                <w:lang w:bidi="ar-EG"/>
              </w:rPr>
            </w:pPr>
          </w:p>
        </w:tc>
      </w:tr>
      <w:tr w:rsidR="00DE7122" w:rsidTr="001C3D17">
        <w:trPr>
          <w:cantSplit/>
        </w:trPr>
        <w:tc>
          <w:tcPr>
            <w:tcW w:w="1533" w:type="dxa"/>
          </w:tcPr>
          <w:p w:rsidR="00DE7122" w:rsidRDefault="00DE7122" w:rsidP="00DE7122">
            <w:pPr>
              <w:spacing w:after="120"/>
              <w:ind w:left="57"/>
              <w:jc w:val="left"/>
              <w:rPr>
                <w:sz w:val="21"/>
                <w:szCs w:val="28"/>
                <w:rtl/>
                <w:lang w:bidi="ar-EG"/>
              </w:rPr>
            </w:pPr>
            <w:r w:rsidRPr="005B0DCC">
              <w:rPr>
                <w:rtl/>
                <w:lang w:bidi="ar-EG"/>
              </w:rPr>
              <w:t>الموضوع:</w:t>
            </w:r>
          </w:p>
        </w:tc>
        <w:tc>
          <w:tcPr>
            <w:tcW w:w="8100" w:type="dxa"/>
            <w:gridSpan w:val="2"/>
          </w:tcPr>
          <w:p w:rsidR="00DE7122" w:rsidRPr="00DE7122" w:rsidRDefault="00DE7122" w:rsidP="00DE7122">
            <w:pPr>
              <w:spacing w:after="120"/>
              <w:ind w:left="57"/>
              <w:jc w:val="left"/>
              <w:rPr>
                <w:b/>
                <w:bCs/>
                <w:rtl/>
                <w:lang w:bidi="ar-EG"/>
              </w:rPr>
            </w:pPr>
            <w:r>
              <w:rPr>
                <w:b/>
                <w:bCs/>
                <w:rtl/>
                <w:lang w:bidi="ar-EG"/>
              </w:rPr>
              <w:t xml:space="preserve">حلقة تعليمية </w:t>
            </w:r>
            <w:r>
              <w:rPr>
                <w:rFonts w:hint="cs"/>
                <w:b/>
                <w:bCs/>
                <w:rtl/>
                <w:lang w:bidi="ar-EG"/>
              </w:rPr>
              <w:t xml:space="preserve">للاتحاد </w:t>
            </w:r>
            <w:r>
              <w:rPr>
                <w:b/>
                <w:bCs/>
                <w:rtl/>
                <w:lang w:bidi="ar-EG"/>
              </w:rPr>
              <w:t xml:space="preserve">بشأن </w:t>
            </w:r>
            <w:r>
              <w:rPr>
                <w:rFonts w:hint="cs"/>
                <w:b/>
                <w:bCs/>
                <w:rtl/>
                <w:lang w:bidi="ar-EG"/>
              </w:rPr>
              <w:t>ال</w:t>
            </w:r>
            <w:r>
              <w:rPr>
                <w:b/>
                <w:bCs/>
                <w:rtl/>
                <w:lang w:bidi="ar-EG"/>
              </w:rPr>
              <w:t>توصيات</w:t>
            </w:r>
            <w:r>
              <w:rPr>
                <w:rFonts w:hint="cs"/>
                <w:b/>
                <w:bCs/>
                <w:rtl/>
                <w:lang w:bidi="ar-EG"/>
              </w:rPr>
              <w:t xml:space="preserve"> المتعلقة</w:t>
            </w:r>
            <w:r>
              <w:rPr>
                <w:b/>
                <w:bCs/>
                <w:rtl/>
                <w:lang w:bidi="ar-EG"/>
              </w:rPr>
              <w:t xml:space="preserve"> </w:t>
            </w:r>
            <w:proofErr w:type="spellStart"/>
            <w:r>
              <w:rPr>
                <w:rFonts w:hint="cs"/>
                <w:b/>
                <w:bCs/>
                <w:rtl/>
                <w:lang w:bidi="ar-EG"/>
              </w:rPr>
              <w:t>ب</w:t>
            </w:r>
            <w:r>
              <w:rPr>
                <w:b/>
                <w:bCs/>
                <w:rtl/>
                <w:lang w:bidi="ar-EG"/>
              </w:rPr>
              <w:t>كبلات</w:t>
            </w:r>
            <w:proofErr w:type="spellEnd"/>
            <w:r>
              <w:rPr>
                <w:b/>
                <w:bCs/>
                <w:rtl/>
                <w:lang w:bidi="ar-EG"/>
              </w:rPr>
              <w:t xml:space="preserve"> وأنظمة الألياف البصرية (</w:t>
            </w:r>
            <w:r>
              <w:rPr>
                <w:rFonts w:hint="cs"/>
                <w:b/>
                <w:bCs/>
                <w:rtl/>
                <w:lang w:bidi="ar-EG"/>
              </w:rPr>
              <w:t>مكسيكو سيتي</w:t>
            </w:r>
            <w:r>
              <w:rPr>
                <w:b/>
                <w:bCs/>
                <w:rtl/>
                <w:lang w:bidi="ar-EG"/>
              </w:rPr>
              <w:t xml:space="preserve">، </w:t>
            </w:r>
            <w:r>
              <w:rPr>
                <w:rFonts w:hint="cs"/>
                <w:b/>
                <w:bCs/>
                <w:rtl/>
                <w:lang w:bidi="ar-EG"/>
              </w:rPr>
              <w:t>المكسيك</w:t>
            </w:r>
            <w:r>
              <w:rPr>
                <w:b/>
                <w:bCs/>
                <w:rtl/>
                <w:lang w:bidi="ar-EG"/>
              </w:rPr>
              <w:t xml:space="preserve">، </w:t>
            </w:r>
            <w:r>
              <w:rPr>
                <w:b/>
                <w:bCs/>
                <w:lang w:bidi="ar-EG"/>
              </w:rPr>
              <w:t>30-19</w:t>
            </w:r>
            <w:r>
              <w:rPr>
                <w:b/>
                <w:bCs/>
                <w:rtl/>
                <w:lang w:bidi="ar-EG"/>
              </w:rPr>
              <w:t xml:space="preserve"> سبتمبر </w:t>
            </w:r>
            <w:r>
              <w:rPr>
                <w:b/>
                <w:bCs/>
                <w:lang w:bidi="ar-EG"/>
              </w:rPr>
              <w:t>2011</w:t>
            </w:r>
            <w:r>
              <w:rPr>
                <w:b/>
                <w:bCs/>
                <w:rtl/>
                <w:lang w:bidi="ar-EG"/>
              </w:rPr>
              <w:t>)</w:t>
            </w:r>
          </w:p>
        </w:tc>
      </w:tr>
    </w:tbl>
    <w:p w:rsidR="00167F1E" w:rsidRPr="005F4FA3" w:rsidRDefault="00167F1E" w:rsidP="000A0597">
      <w:pPr>
        <w:rPr>
          <w:rtl/>
          <w:lang w:bidi="ar-EG"/>
        </w:rPr>
      </w:pPr>
    </w:p>
    <w:p w:rsidR="00167F1E" w:rsidRPr="005B0DCC" w:rsidRDefault="00167F1E" w:rsidP="00B31EE0">
      <w:pPr>
        <w:rPr>
          <w:rtl/>
          <w:lang w:bidi="ar-EG"/>
        </w:rPr>
      </w:pPr>
      <w:proofErr w:type="spellStart"/>
      <w:r w:rsidRPr="005B0DCC">
        <w:rPr>
          <w:rtl/>
          <w:lang w:bidi="ar-EG"/>
        </w:rPr>
        <w:t>حضرات</w:t>
      </w:r>
      <w:proofErr w:type="spellEnd"/>
      <w:r w:rsidRPr="005B0DCC">
        <w:rPr>
          <w:rtl/>
          <w:lang w:bidi="ar-EG"/>
        </w:rPr>
        <w:t xml:space="preserve"> السادة والسيدات،</w:t>
      </w:r>
    </w:p>
    <w:p w:rsidR="00167F1E" w:rsidRPr="005B0DCC" w:rsidRDefault="00167F1E" w:rsidP="00B31EE0">
      <w:pPr>
        <w:rPr>
          <w:rtl/>
          <w:lang w:bidi="ar-EG"/>
        </w:rPr>
      </w:pPr>
      <w:r w:rsidRPr="005B0DCC">
        <w:rPr>
          <w:rtl/>
          <w:lang w:bidi="ar-EG"/>
        </w:rPr>
        <w:t>تحية طيبة وبعد،</w:t>
      </w:r>
    </w:p>
    <w:p w:rsidR="00F573CC" w:rsidRPr="00547766" w:rsidRDefault="00167F1E" w:rsidP="00B31EE0">
      <w:pPr>
        <w:tabs>
          <w:tab w:val="left" w:pos="794"/>
        </w:tabs>
        <w:rPr>
          <w:b/>
          <w:bCs/>
          <w:spacing w:val="-4"/>
          <w:rtl/>
          <w:lang w:bidi="ar-EG"/>
        </w:rPr>
      </w:pPr>
      <w:r w:rsidRPr="00547766">
        <w:rPr>
          <w:spacing w:val="-4"/>
          <w:lang w:bidi="ar-EG"/>
        </w:rPr>
        <w:t>1</w:t>
      </w:r>
      <w:r w:rsidRPr="00547766">
        <w:rPr>
          <w:spacing w:val="-4"/>
          <w:rtl/>
        </w:rPr>
        <w:tab/>
        <w:t xml:space="preserve">استجابةً للدعوة الكريمة </w:t>
      </w:r>
      <w:r w:rsidR="00547766" w:rsidRPr="00547766">
        <w:rPr>
          <w:rFonts w:hint="cs"/>
          <w:spacing w:val="-4"/>
          <w:rtl/>
        </w:rPr>
        <w:t>من</w:t>
      </w:r>
      <w:r w:rsidRPr="00547766">
        <w:rPr>
          <w:spacing w:val="-4"/>
          <w:rtl/>
        </w:rPr>
        <w:t xml:space="preserve"> حكومة </w:t>
      </w:r>
      <w:r w:rsidR="00F573CC" w:rsidRPr="00547766">
        <w:rPr>
          <w:rFonts w:hint="cs"/>
          <w:spacing w:val="-4"/>
          <w:rtl/>
        </w:rPr>
        <w:t>المكسيك</w:t>
      </w:r>
      <w:r w:rsidRPr="00547766">
        <w:rPr>
          <w:spacing w:val="-4"/>
          <w:rtl/>
        </w:rPr>
        <w:t xml:space="preserve">، ينظم </w:t>
      </w:r>
      <w:r w:rsidR="00F573CC" w:rsidRPr="00547766">
        <w:rPr>
          <w:rFonts w:hint="cs"/>
          <w:spacing w:val="-4"/>
          <w:rtl/>
        </w:rPr>
        <w:t>الاتحاد الدولي للاتصالات</w:t>
      </w:r>
      <w:r w:rsidRPr="00547766">
        <w:rPr>
          <w:spacing w:val="-4"/>
          <w:rtl/>
        </w:rPr>
        <w:t xml:space="preserve"> بالاشتراك مع</w:t>
      </w:r>
      <w:r w:rsidR="00F573CC" w:rsidRPr="00547766">
        <w:rPr>
          <w:rFonts w:hint="cs"/>
          <w:spacing w:val="-4"/>
          <w:rtl/>
        </w:rPr>
        <w:t xml:space="preserve"> المعهد:</w:t>
      </w:r>
      <w:r w:rsidR="00547766" w:rsidRPr="00547766">
        <w:rPr>
          <w:rFonts w:hint="cs"/>
          <w:spacing w:val="-4"/>
          <w:rtl/>
        </w:rPr>
        <w:br/>
      </w:r>
      <w:r w:rsidR="00F573CC" w:rsidRPr="00547766">
        <w:rPr>
          <w:rFonts w:asciiTheme="majorBidi" w:hAnsiTheme="majorBidi" w:cstheme="majorBidi"/>
          <w:b/>
          <w:bCs/>
          <w:spacing w:val="-4"/>
          <w:szCs w:val="24"/>
        </w:rPr>
        <w:t>National Polytechnic Institute</w:t>
      </w:r>
      <w:r w:rsidR="00F573CC" w:rsidRPr="00547766">
        <w:rPr>
          <w:spacing w:val="-4"/>
          <w:rtl/>
        </w:rPr>
        <w:t xml:space="preserve"> </w:t>
      </w:r>
      <w:r w:rsidR="00547766" w:rsidRPr="00547766">
        <w:rPr>
          <w:rFonts w:hint="cs"/>
          <w:b/>
          <w:bCs/>
          <w:spacing w:val="-4"/>
          <w:rtl/>
        </w:rPr>
        <w:t xml:space="preserve">في المكسيك </w:t>
      </w:r>
      <w:r w:rsidRPr="00AC3862">
        <w:rPr>
          <w:b/>
          <w:bCs/>
          <w:spacing w:val="-4"/>
          <w:rtl/>
        </w:rPr>
        <w:t>"</w:t>
      </w:r>
      <w:r w:rsidRPr="00547766">
        <w:rPr>
          <w:b/>
          <w:bCs/>
          <w:spacing w:val="-4"/>
          <w:rtl/>
          <w:lang w:bidi="ar-EG"/>
        </w:rPr>
        <w:t xml:space="preserve">حلقة تعليمية بشأن </w:t>
      </w:r>
      <w:r w:rsidR="00B16EE7" w:rsidRPr="00547766">
        <w:rPr>
          <w:rFonts w:hint="cs"/>
          <w:b/>
          <w:bCs/>
          <w:spacing w:val="-4"/>
          <w:rtl/>
          <w:lang w:bidi="ar-EG"/>
        </w:rPr>
        <w:t>ال</w:t>
      </w:r>
      <w:r w:rsidRPr="00547766">
        <w:rPr>
          <w:b/>
          <w:bCs/>
          <w:spacing w:val="-4"/>
          <w:rtl/>
          <w:lang w:bidi="ar-EG"/>
        </w:rPr>
        <w:t>توصيات</w:t>
      </w:r>
      <w:r w:rsidR="00B16EE7" w:rsidRPr="00547766">
        <w:rPr>
          <w:rFonts w:hint="cs"/>
          <w:b/>
          <w:bCs/>
          <w:spacing w:val="-4"/>
          <w:rtl/>
          <w:lang w:bidi="ar-EG"/>
        </w:rPr>
        <w:t xml:space="preserve"> المتعلقة</w:t>
      </w:r>
      <w:r w:rsidRPr="00547766">
        <w:rPr>
          <w:b/>
          <w:bCs/>
          <w:spacing w:val="-4"/>
          <w:rtl/>
          <w:lang w:bidi="ar-EG"/>
        </w:rPr>
        <w:t xml:space="preserve"> </w:t>
      </w:r>
      <w:proofErr w:type="spellStart"/>
      <w:r w:rsidR="00B16EE7" w:rsidRPr="00547766">
        <w:rPr>
          <w:rFonts w:hint="cs"/>
          <w:b/>
          <w:bCs/>
          <w:spacing w:val="-4"/>
          <w:rtl/>
          <w:lang w:bidi="ar-EG"/>
        </w:rPr>
        <w:t>ب</w:t>
      </w:r>
      <w:r w:rsidRPr="00547766">
        <w:rPr>
          <w:b/>
          <w:bCs/>
          <w:spacing w:val="-4"/>
          <w:rtl/>
          <w:lang w:bidi="ar-EG"/>
        </w:rPr>
        <w:t>كبلات</w:t>
      </w:r>
      <w:proofErr w:type="spellEnd"/>
      <w:r w:rsidRPr="00547766">
        <w:rPr>
          <w:b/>
          <w:bCs/>
          <w:spacing w:val="-4"/>
          <w:rtl/>
          <w:lang w:bidi="ar-EG"/>
        </w:rPr>
        <w:t xml:space="preserve"> وأنظمة الألياف البصرية" </w:t>
      </w:r>
      <w:r w:rsidRPr="00547766">
        <w:rPr>
          <w:spacing w:val="-4"/>
          <w:rtl/>
          <w:lang w:bidi="ar-EG"/>
        </w:rPr>
        <w:t xml:space="preserve">تُعقد في الفترة </w:t>
      </w:r>
      <w:r w:rsidR="00F573CC" w:rsidRPr="00547766">
        <w:rPr>
          <w:rFonts w:hint="cs"/>
          <w:b/>
          <w:bCs/>
          <w:spacing w:val="-4"/>
          <w:rtl/>
          <w:lang w:bidi="ar-EG"/>
        </w:rPr>
        <w:t xml:space="preserve">من </w:t>
      </w:r>
      <w:r w:rsidR="00F573CC" w:rsidRPr="00547766">
        <w:rPr>
          <w:b/>
          <w:bCs/>
          <w:spacing w:val="-4"/>
          <w:lang w:bidi="ar-EG"/>
        </w:rPr>
        <w:t>19</w:t>
      </w:r>
      <w:r w:rsidR="00F573CC" w:rsidRPr="00547766">
        <w:rPr>
          <w:rFonts w:hint="cs"/>
          <w:b/>
          <w:bCs/>
          <w:spacing w:val="-4"/>
          <w:rtl/>
          <w:lang w:bidi="ar-EG"/>
        </w:rPr>
        <w:t xml:space="preserve"> إلى </w:t>
      </w:r>
      <w:r w:rsidR="00F573CC" w:rsidRPr="00547766">
        <w:rPr>
          <w:b/>
          <w:bCs/>
          <w:spacing w:val="-4"/>
          <w:lang w:bidi="ar-EG"/>
        </w:rPr>
        <w:t>30</w:t>
      </w:r>
      <w:r w:rsidR="00F573CC" w:rsidRPr="00547766">
        <w:rPr>
          <w:rFonts w:hint="cs"/>
          <w:b/>
          <w:bCs/>
          <w:spacing w:val="-4"/>
          <w:rtl/>
          <w:lang w:bidi="ar-EG"/>
        </w:rPr>
        <w:t xml:space="preserve"> </w:t>
      </w:r>
      <w:r w:rsidRPr="00547766">
        <w:rPr>
          <w:b/>
          <w:bCs/>
          <w:spacing w:val="-4"/>
          <w:rtl/>
          <w:lang w:bidi="ar-EG"/>
        </w:rPr>
        <w:t xml:space="preserve">سبتمبر </w:t>
      </w:r>
      <w:r w:rsidRPr="00547766">
        <w:rPr>
          <w:b/>
          <w:bCs/>
          <w:spacing w:val="-4"/>
          <w:lang w:bidi="ar-EG"/>
        </w:rPr>
        <w:t>201</w:t>
      </w:r>
      <w:r w:rsidR="00F573CC" w:rsidRPr="00547766">
        <w:rPr>
          <w:b/>
          <w:bCs/>
          <w:spacing w:val="-4"/>
          <w:lang w:bidi="ar-EG"/>
        </w:rPr>
        <w:t>1</w:t>
      </w:r>
      <w:r w:rsidRPr="00547766">
        <w:rPr>
          <w:spacing w:val="-4"/>
          <w:rtl/>
          <w:lang w:bidi="ar-EG"/>
        </w:rPr>
        <w:t xml:space="preserve"> في </w:t>
      </w:r>
      <w:r w:rsidR="00F573CC" w:rsidRPr="00547766">
        <w:rPr>
          <w:b/>
          <w:bCs/>
          <w:spacing w:val="-4"/>
        </w:rPr>
        <w:t>“</w:t>
      </w:r>
      <w:proofErr w:type="spellStart"/>
      <w:r w:rsidR="00F573CC" w:rsidRPr="00547766">
        <w:rPr>
          <w:b/>
          <w:bCs/>
          <w:spacing w:val="-4"/>
        </w:rPr>
        <w:t>Dirección</w:t>
      </w:r>
      <w:proofErr w:type="spellEnd"/>
      <w:r w:rsidR="00F573CC" w:rsidRPr="00547766">
        <w:rPr>
          <w:b/>
          <w:bCs/>
          <w:spacing w:val="-4"/>
        </w:rPr>
        <w:t xml:space="preserve"> de </w:t>
      </w:r>
      <w:proofErr w:type="spellStart"/>
      <w:r w:rsidR="00F573CC" w:rsidRPr="00547766">
        <w:rPr>
          <w:b/>
          <w:bCs/>
          <w:spacing w:val="-4"/>
        </w:rPr>
        <w:t>Bibliotecas</w:t>
      </w:r>
      <w:proofErr w:type="spellEnd"/>
      <w:r w:rsidR="00F573CC" w:rsidRPr="00547766">
        <w:rPr>
          <w:b/>
          <w:bCs/>
          <w:spacing w:val="-4"/>
        </w:rPr>
        <w:t>”</w:t>
      </w:r>
      <w:r w:rsidR="00F573CC" w:rsidRPr="00547766">
        <w:rPr>
          <w:rFonts w:hint="cs"/>
          <w:spacing w:val="-4"/>
          <w:rtl/>
          <w:lang w:bidi="ar-EG"/>
        </w:rPr>
        <w:t xml:space="preserve"> التابع لمعهد </w:t>
      </w:r>
      <w:r w:rsidR="00F573CC" w:rsidRPr="00547766">
        <w:rPr>
          <w:rFonts w:asciiTheme="majorBidi" w:hAnsiTheme="majorBidi" w:cstheme="majorBidi"/>
          <w:b/>
          <w:bCs/>
          <w:spacing w:val="-4"/>
          <w:szCs w:val="24"/>
        </w:rPr>
        <w:t>National Polytechnic Institute</w:t>
      </w:r>
      <w:r w:rsidR="00F573CC" w:rsidRPr="00547766">
        <w:rPr>
          <w:rFonts w:hint="cs"/>
          <w:spacing w:val="-4"/>
          <w:rtl/>
          <w:lang w:bidi="ar-EG"/>
        </w:rPr>
        <w:t xml:space="preserve"> </w:t>
      </w:r>
      <w:r w:rsidR="00F573CC" w:rsidRPr="00547766">
        <w:rPr>
          <w:rFonts w:hint="cs"/>
          <w:b/>
          <w:bCs/>
          <w:spacing w:val="-4"/>
          <w:rtl/>
          <w:lang w:bidi="ar-EG"/>
        </w:rPr>
        <w:t>في مكسيكو سيتي.</w:t>
      </w:r>
    </w:p>
    <w:p w:rsidR="006A36CE" w:rsidRPr="00AE5D56" w:rsidRDefault="006A36CE" w:rsidP="00B31EE0">
      <w:pPr>
        <w:tabs>
          <w:tab w:val="left" w:pos="794"/>
        </w:tabs>
        <w:rPr>
          <w:rtl/>
          <w:lang w:bidi="ar-EG"/>
        </w:rPr>
      </w:pPr>
      <w:r>
        <w:rPr>
          <w:rFonts w:hint="cs"/>
          <w:b/>
          <w:bCs/>
          <w:rtl/>
          <w:lang w:bidi="ar-EG"/>
        </w:rPr>
        <w:tab/>
      </w:r>
      <w:r>
        <w:rPr>
          <w:rFonts w:hint="cs"/>
          <w:rtl/>
          <w:lang w:bidi="ar-EG"/>
        </w:rPr>
        <w:t xml:space="preserve">وفي يوم </w:t>
      </w:r>
      <w:proofErr w:type="spellStart"/>
      <w:r w:rsidR="006B1EBB">
        <w:rPr>
          <w:rFonts w:hint="cs"/>
          <w:b/>
          <w:bCs/>
          <w:rtl/>
          <w:lang w:bidi="ar-EG"/>
        </w:rPr>
        <w:t>الإثنين</w:t>
      </w:r>
      <w:proofErr w:type="spellEnd"/>
      <w:r w:rsidRPr="006130AF">
        <w:rPr>
          <w:rFonts w:hint="cs"/>
          <w:b/>
          <w:bCs/>
          <w:rtl/>
          <w:lang w:bidi="ar-EG"/>
        </w:rPr>
        <w:t xml:space="preserve"> </w:t>
      </w:r>
      <w:r w:rsidRPr="006130AF">
        <w:rPr>
          <w:b/>
          <w:bCs/>
          <w:lang w:bidi="ar-EG"/>
        </w:rPr>
        <w:t>26</w:t>
      </w:r>
      <w:r w:rsidRPr="006130AF">
        <w:rPr>
          <w:rFonts w:hint="cs"/>
          <w:b/>
          <w:bCs/>
          <w:rtl/>
          <w:lang w:bidi="ar-EG"/>
        </w:rPr>
        <w:t xml:space="preserve"> سبتمبر في الساعة </w:t>
      </w:r>
      <w:r w:rsidRPr="006130AF">
        <w:rPr>
          <w:b/>
          <w:bCs/>
          <w:lang w:bidi="ar-EG"/>
        </w:rPr>
        <w:t>15:00</w:t>
      </w:r>
      <w:r w:rsidRPr="006130AF">
        <w:rPr>
          <w:rFonts w:hint="cs"/>
          <w:b/>
          <w:bCs/>
          <w:rtl/>
          <w:lang w:bidi="ar-EG"/>
        </w:rPr>
        <w:t>،</w:t>
      </w:r>
      <w:r>
        <w:rPr>
          <w:rFonts w:hint="cs"/>
          <w:rtl/>
          <w:lang w:bidi="ar-EG"/>
        </w:rPr>
        <w:t xml:space="preserve"> ست</w:t>
      </w:r>
      <w:r w:rsidR="008D5A10">
        <w:rPr>
          <w:rFonts w:hint="cs"/>
          <w:rtl/>
          <w:lang w:bidi="ar-EG"/>
        </w:rPr>
        <w:t>ُ</w:t>
      </w:r>
      <w:r>
        <w:rPr>
          <w:rFonts w:hint="cs"/>
          <w:rtl/>
          <w:lang w:bidi="ar-EG"/>
        </w:rPr>
        <w:t xml:space="preserve">عقد في نفس المكان أيضاً </w:t>
      </w:r>
      <w:r w:rsidRPr="001A5A2B">
        <w:rPr>
          <w:rFonts w:hint="cs"/>
          <w:b/>
          <w:bCs/>
          <w:rtl/>
          <w:lang w:bidi="ar-EG"/>
        </w:rPr>
        <w:t xml:space="preserve">دورة </w:t>
      </w:r>
      <w:r w:rsidR="00AC3862">
        <w:rPr>
          <w:rFonts w:hint="cs"/>
          <w:b/>
          <w:bCs/>
          <w:rtl/>
          <w:lang w:bidi="ar-EG"/>
        </w:rPr>
        <w:t>"</w:t>
      </w:r>
      <w:r w:rsidRPr="001A5A2B">
        <w:rPr>
          <w:rFonts w:hint="cs"/>
          <w:b/>
          <w:bCs/>
          <w:rtl/>
          <w:lang w:bidi="ar-EG"/>
        </w:rPr>
        <w:t>مكثفة</w:t>
      </w:r>
      <w:r w:rsidR="00AC3862">
        <w:rPr>
          <w:rFonts w:hint="cs"/>
          <w:b/>
          <w:bCs/>
          <w:rtl/>
          <w:lang w:bidi="ar-EG"/>
        </w:rPr>
        <w:t>"</w:t>
      </w:r>
      <w:r w:rsidRPr="001A5A2B">
        <w:rPr>
          <w:rFonts w:hint="cs"/>
          <w:b/>
          <w:bCs/>
          <w:rtl/>
          <w:lang w:bidi="ar-EG"/>
        </w:rPr>
        <w:t xml:space="preserve"> حول </w:t>
      </w:r>
      <w:r w:rsidRPr="001A5A2B">
        <w:rPr>
          <w:b/>
          <w:bCs/>
          <w:rtl/>
          <w:lang w:bidi="ar-EG"/>
        </w:rPr>
        <w:t xml:space="preserve">توصيات </w:t>
      </w:r>
      <w:proofErr w:type="spellStart"/>
      <w:r w:rsidRPr="001A5A2B">
        <w:rPr>
          <w:b/>
          <w:bCs/>
          <w:rtl/>
          <w:lang w:bidi="ar-EG"/>
        </w:rPr>
        <w:t>كبلات</w:t>
      </w:r>
      <w:proofErr w:type="spellEnd"/>
      <w:r w:rsidRPr="001A5A2B">
        <w:rPr>
          <w:b/>
          <w:bCs/>
          <w:rtl/>
          <w:lang w:bidi="ar-EG"/>
        </w:rPr>
        <w:t xml:space="preserve"> وأنظمة الألياف البصرية</w:t>
      </w:r>
      <w:r w:rsidR="006130AF">
        <w:rPr>
          <w:rFonts w:hint="cs"/>
          <w:rtl/>
          <w:lang w:bidi="ar-EG"/>
        </w:rPr>
        <w:t xml:space="preserve"> تستغرق نصف يوم</w:t>
      </w:r>
      <w:r w:rsidR="001A5A2B">
        <w:rPr>
          <w:rFonts w:hint="cs"/>
          <w:b/>
          <w:bCs/>
          <w:rtl/>
          <w:lang w:bidi="ar-EG"/>
        </w:rPr>
        <w:t>.</w:t>
      </w:r>
      <w:r w:rsidR="001A5A2B">
        <w:rPr>
          <w:rFonts w:hint="cs"/>
          <w:rtl/>
          <w:lang w:bidi="ar-EG"/>
        </w:rPr>
        <w:t xml:space="preserve"> وسيكون الجمهور المستهدف لهذه الدورة </w:t>
      </w:r>
      <w:r w:rsidR="00AC3862">
        <w:rPr>
          <w:rFonts w:hint="cs"/>
          <w:rtl/>
          <w:lang w:bidi="ar-EG"/>
        </w:rPr>
        <w:t>"</w:t>
      </w:r>
      <w:r w:rsidR="001A5A2B">
        <w:rPr>
          <w:rFonts w:hint="cs"/>
          <w:rtl/>
          <w:lang w:bidi="ar-EG"/>
        </w:rPr>
        <w:t>المكثفة</w:t>
      </w:r>
      <w:r w:rsidR="00AC3862">
        <w:rPr>
          <w:rFonts w:hint="cs"/>
          <w:rtl/>
          <w:lang w:bidi="ar-EG"/>
        </w:rPr>
        <w:t>"</w:t>
      </w:r>
      <w:r w:rsidR="001A5A2B">
        <w:rPr>
          <w:rFonts w:hint="cs"/>
          <w:rtl/>
          <w:lang w:bidi="ar-EG"/>
        </w:rPr>
        <w:t xml:space="preserve"> </w:t>
      </w:r>
      <w:r w:rsidR="001A5A2B" w:rsidRPr="001A5A2B">
        <w:rPr>
          <w:rtl/>
          <w:lang w:bidi="ar-EG"/>
        </w:rPr>
        <w:t xml:space="preserve">طلاب الجامعات أو المدارس المتخصصة </w:t>
      </w:r>
      <w:r w:rsidR="001A5A2B">
        <w:rPr>
          <w:rFonts w:hint="cs"/>
          <w:rtl/>
          <w:lang w:bidi="ar-EG"/>
        </w:rPr>
        <w:t>في</w:t>
      </w:r>
      <w:r w:rsidR="001A5A2B" w:rsidRPr="001A5A2B">
        <w:rPr>
          <w:rtl/>
          <w:lang w:bidi="ar-EG"/>
        </w:rPr>
        <w:t xml:space="preserve"> المكسيك وبلدان أخرى في أمريكا اللاتينية</w:t>
      </w:r>
      <w:r w:rsidR="001A5A2B">
        <w:rPr>
          <w:rFonts w:hint="cs"/>
          <w:rtl/>
          <w:lang w:bidi="ar-EG"/>
        </w:rPr>
        <w:t>.</w:t>
      </w:r>
      <w:r w:rsidR="00AE5D56">
        <w:rPr>
          <w:rFonts w:hint="cs"/>
          <w:rtl/>
          <w:lang w:bidi="ar-EG"/>
        </w:rPr>
        <w:t xml:space="preserve"> وترمي </w:t>
      </w:r>
      <w:r w:rsidR="004300CE">
        <w:rPr>
          <w:rFonts w:hint="cs"/>
          <w:rtl/>
          <w:lang w:bidi="ar-EG"/>
        </w:rPr>
        <w:t xml:space="preserve">هذه الدورة </w:t>
      </w:r>
      <w:r w:rsidR="00AE5D56">
        <w:rPr>
          <w:rFonts w:hint="cs"/>
          <w:rtl/>
          <w:lang w:bidi="ar-EG"/>
        </w:rPr>
        <w:t xml:space="preserve">إلى تزويد المشاركين بنظرة عامة عن الألياف البصرية وخصائصها. وستجري المناقشات باللغة الإنكليزية فقط. ويمكن الاطلاع على مشروع </w:t>
      </w:r>
      <w:r w:rsidR="0040349E">
        <w:rPr>
          <w:rFonts w:hint="cs"/>
          <w:rtl/>
          <w:lang w:bidi="ar-EG"/>
        </w:rPr>
        <w:t>ال</w:t>
      </w:r>
      <w:r w:rsidR="00AE5D56">
        <w:rPr>
          <w:rFonts w:hint="cs"/>
          <w:rtl/>
          <w:lang w:bidi="ar-EG"/>
        </w:rPr>
        <w:t xml:space="preserve">برنامج الخاص بهذه الدورة </w:t>
      </w:r>
      <w:r w:rsidR="00806DD1">
        <w:rPr>
          <w:rFonts w:hint="cs"/>
          <w:rtl/>
          <w:lang w:bidi="ar-EG"/>
        </w:rPr>
        <w:t>"</w:t>
      </w:r>
      <w:r w:rsidR="00AE5D56">
        <w:rPr>
          <w:rFonts w:hint="cs"/>
          <w:rtl/>
          <w:lang w:bidi="ar-EG"/>
        </w:rPr>
        <w:t>المكثفة</w:t>
      </w:r>
      <w:r w:rsidR="00806DD1">
        <w:rPr>
          <w:rFonts w:hint="cs"/>
          <w:rtl/>
          <w:lang w:bidi="ar-EG"/>
        </w:rPr>
        <w:t>"</w:t>
      </w:r>
      <w:r w:rsidR="00AE5D56">
        <w:rPr>
          <w:rFonts w:hint="cs"/>
          <w:rtl/>
          <w:lang w:bidi="ar-EG"/>
        </w:rPr>
        <w:t xml:space="preserve"> في </w:t>
      </w:r>
      <w:r w:rsidR="00AE5D56" w:rsidRPr="00C619F8">
        <w:rPr>
          <w:rFonts w:hint="cs"/>
          <w:b/>
          <w:bCs/>
          <w:rtl/>
          <w:lang w:bidi="ar-EG"/>
        </w:rPr>
        <w:t xml:space="preserve">الملحق </w:t>
      </w:r>
      <w:r w:rsidR="00AE5D56" w:rsidRPr="00C619F8">
        <w:rPr>
          <w:b/>
          <w:bCs/>
          <w:lang w:bidi="ar-EG"/>
        </w:rPr>
        <w:t>2</w:t>
      </w:r>
      <w:r w:rsidR="00AE5D56">
        <w:rPr>
          <w:rFonts w:hint="cs"/>
          <w:rtl/>
          <w:lang w:bidi="ar-EG"/>
        </w:rPr>
        <w:t>.</w:t>
      </w:r>
    </w:p>
    <w:p w:rsidR="00167F1E" w:rsidRPr="00B0594C" w:rsidRDefault="00C619F8" w:rsidP="00B31EE0">
      <w:pPr>
        <w:tabs>
          <w:tab w:val="left" w:pos="794"/>
        </w:tabs>
        <w:rPr>
          <w:rtl/>
          <w:lang w:bidi="ar-EG"/>
        </w:rPr>
      </w:pPr>
      <w:r>
        <w:t>2</w:t>
      </w:r>
      <w:r w:rsidR="00167F1E" w:rsidRPr="00B0594C">
        <w:rPr>
          <w:rtl/>
        </w:rPr>
        <w:tab/>
        <w:t xml:space="preserve">وتُفتتح الحلقة في الساعة </w:t>
      </w:r>
      <w:r w:rsidR="00167F1E" w:rsidRPr="00B0594C">
        <w:t>0930</w:t>
      </w:r>
      <w:r w:rsidR="00167F1E" w:rsidRPr="00B0594C">
        <w:rPr>
          <w:rtl/>
        </w:rPr>
        <w:t xml:space="preserve"> من اليوم الأول. ويبدأ تسجيل المشاركين الساعة </w:t>
      </w:r>
      <w:r w:rsidR="00167F1E" w:rsidRPr="00B0594C">
        <w:t>0800</w:t>
      </w:r>
      <w:r w:rsidR="00167F1E" w:rsidRPr="00B0594C">
        <w:rPr>
          <w:rtl/>
          <w:lang w:bidi="ar-EG"/>
        </w:rPr>
        <w:t xml:space="preserve">. وستتاح المعلومات التفصيلية المتعلقة بقاعة الاجتماع في مدخل مكان انعقاد الاجتماع. </w:t>
      </w:r>
      <w:r w:rsidR="00167F1E" w:rsidRPr="00B0594C">
        <w:rPr>
          <w:rtl/>
        </w:rPr>
        <w:t>وسوف تُجرى المناقشات باللغة الإنكليزية فقط.</w:t>
      </w:r>
    </w:p>
    <w:p w:rsidR="00167F1E" w:rsidRPr="00B0594C" w:rsidRDefault="00167F1E" w:rsidP="007B64C8">
      <w:pPr>
        <w:tabs>
          <w:tab w:val="left" w:pos="794"/>
        </w:tabs>
        <w:spacing w:after="120"/>
        <w:rPr>
          <w:rtl/>
          <w:lang w:bidi="ar-EG"/>
        </w:rPr>
      </w:pPr>
      <w:r w:rsidRPr="00B0594C">
        <w:lastRenderedPageBreak/>
        <w:t>3</w:t>
      </w:r>
      <w:r w:rsidRPr="00B0594C">
        <w:rPr>
          <w:rtl/>
        </w:rPr>
        <w:tab/>
        <w:t xml:space="preserve">وباب المشاركة في الحلقة مفتوح للجميع. وستُعطى الأولوية للبلدان </w:t>
      </w:r>
      <w:r w:rsidR="00682489">
        <w:rPr>
          <w:rFonts w:hint="cs"/>
          <w:rtl/>
        </w:rPr>
        <w:t>داخل</w:t>
      </w:r>
      <w:r w:rsidRPr="00B0594C">
        <w:rPr>
          <w:rtl/>
        </w:rPr>
        <w:t xml:space="preserve"> </w:t>
      </w:r>
      <w:r w:rsidR="00B27108">
        <w:rPr>
          <w:rFonts w:hint="cs"/>
          <w:rtl/>
        </w:rPr>
        <w:t>منطقة أمريكا اللاتينية</w:t>
      </w:r>
      <w:r w:rsidRPr="00B0594C">
        <w:rPr>
          <w:rtl/>
        </w:rPr>
        <w:t xml:space="preserve"> المستهدفة بهذا الحدث. ومطلوب من كل مشارك رسم تسجيل قدره </w:t>
      </w:r>
      <w:r w:rsidRPr="00B0594C">
        <w:t>300</w:t>
      </w:r>
      <w:r w:rsidRPr="00B0594C">
        <w:rPr>
          <w:rtl/>
          <w:lang w:bidi="ar-EG"/>
        </w:rPr>
        <w:t xml:space="preserve"> دولار أمريكي </w:t>
      </w:r>
      <w:r w:rsidRPr="00B0594C">
        <w:rPr>
          <w:rtl/>
        </w:rPr>
        <w:t xml:space="preserve">يتم دفعه عبر تحويل مصرفي في موعد أقصاه </w:t>
      </w:r>
      <w:r w:rsidR="00B27108" w:rsidRPr="00682489">
        <w:rPr>
          <w:b/>
          <w:bCs/>
        </w:rPr>
        <w:t>5</w:t>
      </w:r>
      <w:r w:rsidRPr="00682489">
        <w:rPr>
          <w:b/>
          <w:bCs/>
          <w:rtl/>
          <w:lang w:bidi="ar-EG"/>
        </w:rPr>
        <w:t> </w:t>
      </w:r>
      <w:r w:rsidR="00B27108" w:rsidRPr="00682489">
        <w:rPr>
          <w:rFonts w:hint="cs"/>
          <w:b/>
          <w:bCs/>
          <w:rtl/>
          <w:lang w:bidi="ar-EG"/>
        </w:rPr>
        <w:t>سبتمبر</w:t>
      </w:r>
      <w:r w:rsidRPr="00682489">
        <w:rPr>
          <w:b/>
          <w:bCs/>
          <w:rtl/>
          <w:lang w:bidi="ar-EG"/>
        </w:rPr>
        <w:t xml:space="preserve"> </w:t>
      </w:r>
      <w:r w:rsidR="00B27108" w:rsidRPr="00682489">
        <w:rPr>
          <w:b/>
          <w:bCs/>
          <w:lang w:bidi="ar-EG"/>
        </w:rPr>
        <w:t>2011</w:t>
      </w:r>
      <w:r w:rsidRPr="00B0594C">
        <w:rPr>
          <w:rtl/>
          <w:lang w:bidi="ar-EG"/>
        </w:rPr>
        <w:t xml:space="preserve"> </w:t>
      </w:r>
      <w:r w:rsidR="00682489">
        <w:rPr>
          <w:rFonts w:hint="cs"/>
          <w:rtl/>
          <w:lang w:bidi="ar-EG"/>
        </w:rPr>
        <w:t>إلى</w:t>
      </w:r>
      <w:r w:rsidRPr="00B0594C">
        <w:rPr>
          <w:rtl/>
          <w:lang w:bidi="ar-EG"/>
        </w:rPr>
        <w:t xml:space="preserve"> الحساب المبين أدناه:</w:t>
      </w:r>
    </w:p>
    <w:p w:rsidR="003D3912" w:rsidRPr="00694137" w:rsidRDefault="003D3912" w:rsidP="00440F1D">
      <w:pPr>
        <w:bidi w:val="0"/>
        <w:spacing w:before="0" w:line="240" w:lineRule="auto"/>
        <w:jc w:val="left"/>
        <w:rPr>
          <w:rFonts w:asciiTheme="majorBidi" w:hAnsiTheme="majorBidi" w:cstheme="majorBidi"/>
          <w:b/>
          <w:bCs/>
          <w:szCs w:val="24"/>
          <w:rtl/>
          <w:lang w:val="fr-CH" w:bidi="ar-EG"/>
        </w:rPr>
      </w:pPr>
      <w:r w:rsidRPr="00694137">
        <w:rPr>
          <w:rFonts w:asciiTheme="majorBidi" w:hAnsiTheme="majorBidi" w:cstheme="majorBidi"/>
          <w:b/>
          <w:bCs/>
          <w:szCs w:val="24"/>
          <w:lang w:val="fr-CH"/>
        </w:rPr>
        <w:t>UBS SA</w:t>
      </w:r>
    </w:p>
    <w:p w:rsidR="003D3912" w:rsidRPr="00C046C8" w:rsidRDefault="003D3912" w:rsidP="00440F1D">
      <w:pPr>
        <w:bidi w:val="0"/>
        <w:spacing w:before="0" w:line="240" w:lineRule="auto"/>
        <w:jc w:val="left"/>
        <w:rPr>
          <w:rFonts w:asciiTheme="majorBidi" w:hAnsiTheme="majorBidi" w:cstheme="majorBidi"/>
          <w:szCs w:val="24"/>
          <w:lang w:val="fr-FR"/>
        </w:rPr>
      </w:pPr>
      <w:r w:rsidRPr="00C046C8">
        <w:rPr>
          <w:rFonts w:asciiTheme="majorBidi" w:hAnsiTheme="majorBidi" w:cstheme="majorBidi"/>
          <w:szCs w:val="24"/>
          <w:lang w:val="fr-FR"/>
        </w:rPr>
        <w:t>Case postale, CH-1211 Genève 2</w:t>
      </w:r>
    </w:p>
    <w:p w:rsidR="003D3912" w:rsidRPr="00694137" w:rsidRDefault="003D3912" w:rsidP="00440F1D">
      <w:pPr>
        <w:tabs>
          <w:tab w:val="left" w:pos="1225"/>
          <w:tab w:val="right" w:pos="9639"/>
        </w:tabs>
        <w:bidi w:val="0"/>
        <w:spacing w:before="0" w:line="240" w:lineRule="auto"/>
        <w:jc w:val="left"/>
        <w:rPr>
          <w:rFonts w:asciiTheme="majorBidi" w:hAnsiTheme="majorBidi" w:cstheme="majorBidi"/>
          <w:b/>
          <w:bCs/>
          <w:szCs w:val="24"/>
        </w:rPr>
      </w:pPr>
      <w:r w:rsidRPr="00694137">
        <w:rPr>
          <w:rFonts w:asciiTheme="majorBidi" w:hAnsiTheme="majorBidi" w:cstheme="majorBidi"/>
          <w:b/>
          <w:bCs/>
          <w:szCs w:val="24"/>
        </w:rPr>
        <w:t>IBAN : CH54 0024 0240 C810 8252 2</w:t>
      </w:r>
    </w:p>
    <w:p w:rsidR="003D3912" w:rsidRPr="00694137" w:rsidRDefault="003D3912" w:rsidP="00440F1D">
      <w:pPr>
        <w:bidi w:val="0"/>
        <w:spacing w:before="0" w:line="240" w:lineRule="auto"/>
        <w:jc w:val="left"/>
        <w:rPr>
          <w:rFonts w:asciiTheme="majorBidi" w:hAnsiTheme="majorBidi" w:cstheme="majorBidi"/>
          <w:szCs w:val="24"/>
        </w:rPr>
      </w:pPr>
      <w:r w:rsidRPr="00694137">
        <w:rPr>
          <w:rFonts w:asciiTheme="majorBidi" w:hAnsiTheme="majorBidi" w:cstheme="majorBidi"/>
          <w:szCs w:val="24"/>
        </w:rPr>
        <w:t>Account No  : 240-C8108252.2</w:t>
      </w:r>
    </w:p>
    <w:p w:rsidR="003D3912" w:rsidRPr="00694137" w:rsidRDefault="003D3912" w:rsidP="00440F1D">
      <w:pPr>
        <w:bidi w:val="0"/>
        <w:spacing w:before="0" w:line="240" w:lineRule="auto"/>
        <w:jc w:val="left"/>
        <w:rPr>
          <w:rFonts w:asciiTheme="majorBidi" w:hAnsiTheme="majorBidi" w:cstheme="majorBidi"/>
          <w:szCs w:val="24"/>
        </w:rPr>
      </w:pPr>
      <w:r w:rsidRPr="00694137">
        <w:rPr>
          <w:rFonts w:asciiTheme="majorBidi" w:hAnsiTheme="majorBidi" w:cstheme="majorBidi"/>
          <w:szCs w:val="24"/>
        </w:rPr>
        <w:t>SWIFT Code : UBSWCHZH80A</w:t>
      </w:r>
    </w:p>
    <w:p w:rsidR="003D3912" w:rsidRPr="00694137" w:rsidRDefault="003D3912" w:rsidP="00440F1D">
      <w:pPr>
        <w:bidi w:val="0"/>
        <w:spacing w:before="0" w:line="240" w:lineRule="auto"/>
        <w:jc w:val="left"/>
        <w:rPr>
          <w:rFonts w:asciiTheme="majorBidi" w:hAnsiTheme="majorBidi" w:cstheme="majorBidi"/>
          <w:szCs w:val="24"/>
        </w:rPr>
      </w:pPr>
      <w:r w:rsidRPr="00694137">
        <w:rPr>
          <w:rFonts w:asciiTheme="majorBidi" w:hAnsiTheme="majorBidi" w:cstheme="majorBidi"/>
          <w:szCs w:val="24"/>
        </w:rPr>
        <w:t xml:space="preserve">Beneficiary : Union </w:t>
      </w:r>
      <w:proofErr w:type="spellStart"/>
      <w:r w:rsidRPr="00694137">
        <w:rPr>
          <w:rFonts w:asciiTheme="majorBidi" w:hAnsiTheme="majorBidi" w:cstheme="majorBidi"/>
          <w:szCs w:val="24"/>
        </w:rPr>
        <w:t>Internationale</w:t>
      </w:r>
      <w:proofErr w:type="spellEnd"/>
      <w:r w:rsidRPr="00694137">
        <w:rPr>
          <w:rFonts w:asciiTheme="majorBidi" w:hAnsiTheme="majorBidi" w:cstheme="majorBidi"/>
          <w:szCs w:val="24"/>
        </w:rPr>
        <w:t xml:space="preserve"> des </w:t>
      </w:r>
      <w:proofErr w:type="spellStart"/>
      <w:r w:rsidRPr="00694137">
        <w:rPr>
          <w:rFonts w:asciiTheme="majorBidi" w:hAnsiTheme="majorBidi" w:cstheme="majorBidi"/>
          <w:szCs w:val="24"/>
        </w:rPr>
        <w:t>Télécommunications</w:t>
      </w:r>
      <w:proofErr w:type="spellEnd"/>
    </w:p>
    <w:p w:rsidR="00167F1E" w:rsidRPr="00A43A69" w:rsidRDefault="008D5A10" w:rsidP="00B31EE0">
      <w:pPr>
        <w:tabs>
          <w:tab w:val="left" w:pos="794"/>
        </w:tabs>
        <w:rPr>
          <w:rtl/>
          <w:lang w:bidi="ar-EG"/>
        </w:rPr>
      </w:pPr>
      <w:r>
        <w:rPr>
          <w:rFonts w:hint="cs"/>
          <w:rtl/>
          <w:lang w:bidi="ar-EG"/>
        </w:rPr>
        <w:t>ويرجى</w:t>
      </w:r>
      <w:r w:rsidR="00167F1E">
        <w:rPr>
          <w:rtl/>
          <w:lang w:bidi="ar-EG"/>
        </w:rPr>
        <w:t xml:space="preserve"> إرسال صورة من إشعار الدفع بالبريد الإلكتروني </w:t>
      </w:r>
      <w:r w:rsidR="000E78E5">
        <w:rPr>
          <w:rFonts w:hint="cs"/>
          <w:rtl/>
          <w:lang w:bidi="ar-EG"/>
        </w:rPr>
        <w:t>من خلال</w:t>
      </w:r>
      <w:r w:rsidR="00167F1E">
        <w:rPr>
          <w:rtl/>
          <w:lang w:bidi="ar-EG"/>
        </w:rPr>
        <w:t xml:space="preserve"> العنوان</w:t>
      </w:r>
      <w:r w:rsidR="00EC6E6B">
        <w:rPr>
          <w:rFonts w:hint="cs"/>
          <w:rtl/>
          <w:lang w:bidi="ar-EG"/>
        </w:rPr>
        <w:t xml:space="preserve"> التالي</w:t>
      </w:r>
      <w:r w:rsidR="00167F1E">
        <w:rPr>
          <w:rtl/>
          <w:lang w:bidi="ar-EG"/>
        </w:rPr>
        <w:t xml:space="preserve">: </w:t>
      </w:r>
      <w:hyperlink r:id="rId10" w:history="1">
        <w:r w:rsidR="00167F1E" w:rsidRPr="00C953EB">
          <w:rPr>
            <w:rStyle w:val="Hyperlink"/>
            <w:rFonts w:cs="Traditional Arabic"/>
          </w:rPr>
          <w:t>tsbworkshops@itu.int</w:t>
        </w:r>
      </w:hyperlink>
      <w:r w:rsidR="00167F1E">
        <w:rPr>
          <w:rtl/>
          <w:lang w:bidi="ar-EG"/>
        </w:rPr>
        <w:t>.</w:t>
      </w:r>
    </w:p>
    <w:p w:rsidR="00167F1E" w:rsidRPr="00B0594C" w:rsidRDefault="00167F1E" w:rsidP="007B64C8">
      <w:pPr>
        <w:tabs>
          <w:tab w:val="left" w:pos="794"/>
        </w:tabs>
        <w:rPr>
          <w:rtl/>
        </w:rPr>
      </w:pPr>
      <w:r w:rsidRPr="00B0594C">
        <w:t>4</w:t>
      </w:r>
      <w:r w:rsidRPr="00B0594C">
        <w:rPr>
          <w:rtl/>
        </w:rPr>
        <w:tab/>
        <w:t xml:space="preserve">واستناداً إلى كتيب قطاع </w:t>
      </w:r>
      <w:proofErr w:type="spellStart"/>
      <w:r w:rsidRPr="00B0594C">
        <w:rPr>
          <w:rtl/>
        </w:rPr>
        <w:t>تقييس</w:t>
      </w:r>
      <w:proofErr w:type="spellEnd"/>
      <w:r w:rsidRPr="00B0594C">
        <w:rPr>
          <w:rtl/>
        </w:rPr>
        <w:t xml:space="preserve"> الاتصالات "</w:t>
      </w:r>
      <w:proofErr w:type="spellStart"/>
      <w:r w:rsidR="00D62308">
        <w:fldChar w:fldCharType="begin"/>
      </w:r>
      <w:r w:rsidR="00D62308">
        <w:instrText>HYPERLINK "http://www.itu.int/dms_pub/itu-t/opb/hdb/T-HDB-OUT.10-2009-1-PDF-E.pdf"</w:instrText>
      </w:r>
      <w:r w:rsidR="00D62308">
        <w:fldChar w:fldCharType="separate"/>
      </w:r>
      <w:r w:rsidR="008D5A10" w:rsidRPr="00A31D67">
        <w:rPr>
          <w:rStyle w:val="Hyperlink"/>
          <w:rFonts w:cs="Traditional Arabic" w:hint="cs"/>
          <w:rtl/>
        </w:rPr>
        <w:t>كبلات</w:t>
      </w:r>
      <w:proofErr w:type="spellEnd"/>
      <w:r w:rsidR="008D5A10" w:rsidRPr="00A31D67">
        <w:rPr>
          <w:rStyle w:val="Hyperlink"/>
          <w:rFonts w:cs="Traditional Arabic" w:hint="cs"/>
          <w:rtl/>
        </w:rPr>
        <w:t xml:space="preserve"> وأنظمة </w:t>
      </w:r>
      <w:r w:rsidRPr="00A31D67">
        <w:rPr>
          <w:rStyle w:val="Hyperlink"/>
          <w:rFonts w:cs="Traditional Arabic"/>
          <w:rtl/>
        </w:rPr>
        <w:t>الألياف البصرية</w:t>
      </w:r>
      <w:r w:rsidR="00D62308">
        <w:fldChar w:fldCharType="end"/>
      </w:r>
      <w:r w:rsidRPr="00B0594C">
        <w:rPr>
          <w:rtl/>
        </w:rPr>
        <w:t xml:space="preserve">"، ستقوم هذه الحلقة </w:t>
      </w:r>
      <w:r w:rsidR="008D5A10">
        <w:rPr>
          <w:rFonts w:hint="cs"/>
          <w:rtl/>
        </w:rPr>
        <w:t>التي ترمي إلى</w:t>
      </w:r>
      <w:r w:rsidR="008D5A10">
        <w:rPr>
          <w:rtl/>
        </w:rPr>
        <w:t xml:space="preserve"> </w:t>
      </w:r>
      <w:r w:rsidRPr="00B0594C">
        <w:rPr>
          <w:rtl/>
        </w:rPr>
        <w:t xml:space="preserve">مساعدة المهندسين والفنيين والتقنيين وموظفي المستوى الإداري المتوسط والمنظمين العاملين في مجال تنفيذ أنظمة قائمة على </w:t>
      </w:r>
      <w:r w:rsidR="007B64C8">
        <w:rPr>
          <w:rFonts w:hint="cs"/>
          <w:rtl/>
        </w:rPr>
        <w:t>الألياف</w:t>
      </w:r>
      <w:r w:rsidRPr="00B0594C">
        <w:rPr>
          <w:rtl/>
        </w:rPr>
        <w:t xml:space="preserve"> البصرية، بتقديم رؤية متعمقة بشأن توصيات قطاع </w:t>
      </w:r>
      <w:proofErr w:type="spellStart"/>
      <w:r w:rsidRPr="00B0594C">
        <w:rPr>
          <w:rtl/>
        </w:rPr>
        <w:t>تقييس</w:t>
      </w:r>
      <w:proofErr w:type="spellEnd"/>
      <w:r w:rsidRPr="00B0594C">
        <w:rPr>
          <w:rtl/>
        </w:rPr>
        <w:t xml:space="preserve"> الاتصالات التي </w:t>
      </w:r>
      <w:r w:rsidR="00E810C0">
        <w:rPr>
          <w:rFonts w:hint="cs"/>
          <w:rtl/>
        </w:rPr>
        <w:t>شكّلت</w:t>
      </w:r>
      <w:r w:rsidRPr="00B0594C">
        <w:rPr>
          <w:rtl/>
        </w:rPr>
        <w:t xml:space="preserve"> شبكات النقل البصرية في العالم.</w:t>
      </w:r>
    </w:p>
    <w:p w:rsidR="00167F1E" w:rsidRPr="00B0594C" w:rsidRDefault="00167F1E" w:rsidP="00B31EE0">
      <w:pPr>
        <w:tabs>
          <w:tab w:val="left" w:pos="794"/>
        </w:tabs>
        <w:rPr>
          <w:rtl/>
          <w:lang w:bidi="ar-EG"/>
        </w:rPr>
      </w:pPr>
      <w:r w:rsidRPr="00B0594C">
        <w:rPr>
          <w:rtl/>
        </w:rPr>
        <w:t xml:space="preserve">وسيكتسب المشاركون فهماً أفضل للتوصيات إضافة إلى كيفية تصميم وتنفيذ المشاريع وكيفية اختيار الأفضل في الأجزاء المختلفة من أي وصلة بصرية. وعلاوة على ذلك، سيتعلم المشاركون طريقة تقييم </w:t>
      </w:r>
      <w:r w:rsidR="00B31EE0">
        <w:rPr>
          <w:rFonts w:hint="cs"/>
          <w:rtl/>
        </w:rPr>
        <w:t>موازنة</w:t>
      </w:r>
      <w:r w:rsidRPr="00B0594C">
        <w:rPr>
          <w:rtl/>
        </w:rPr>
        <w:t xml:space="preserve"> القدرة واختيار السطوح البينية والأجزاء الملحقة وتحديد المعلمات الأساسية </w:t>
      </w:r>
      <w:r w:rsidR="00B00127">
        <w:rPr>
          <w:rFonts w:hint="cs"/>
          <w:rtl/>
        </w:rPr>
        <w:t>لوضع</w:t>
      </w:r>
      <w:r w:rsidRPr="00B0594C">
        <w:rPr>
          <w:rtl/>
        </w:rPr>
        <w:t xml:space="preserve"> المواصفات التقنية والإدارية لإبرام </w:t>
      </w:r>
      <w:r w:rsidR="00B31EE0">
        <w:rPr>
          <w:rFonts w:hint="cs"/>
          <w:rtl/>
        </w:rPr>
        <w:t>عقود التوريد</w:t>
      </w:r>
      <w:r w:rsidRPr="00B0594C">
        <w:rPr>
          <w:rtl/>
        </w:rPr>
        <w:t xml:space="preserve"> أو طلبات </w:t>
      </w:r>
      <w:r w:rsidR="00B31EE0">
        <w:rPr>
          <w:rFonts w:hint="cs"/>
          <w:rtl/>
        </w:rPr>
        <w:t>العروض </w:t>
      </w:r>
      <w:r w:rsidRPr="00B0594C">
        <w:t>(RFP)</w:t>
      </w:r>
      <w:r w:rsidRPr="00B0594C">
        <w:rPr>
          <w:rtl/>
          <w:lang w:bidi="ar-EG"/>
        </w:rPr>
        <w:t>.</w:t>
      </w:r>
    </w:p>
    <w:p w:rsidR="00167F1E" w:rsidRPr="00B0594C" w:rsidRDefault="00167F1E" w:rsidP="00B31EE0">
      <w:pPr>
        <w:tabs>
          <w:tab w:val="left" w:pos="794"/>
        </w:tabs>
        <w:rPr>
          <w:lang w:bidi="ar-EG"/>
        </w:rPr>
      </w:pPr>
      <w:r w:rsidRPr="00B0594C">
        <w:rPr>
          <w:lang w:bidi="ar-EG"/>
        </w:rPr>
        <w:t>5</w:t>
      </w:r>
      <w:r w:rsidRPr="00B0594C">
        <w:rPr>
          <w:rtl/>
          <w:lang w:bidi="ar-EG"/>
        </w:rPr>
        <w:tab/>
      </w:r>
      <w:r w:rsidRPr="00B0594C">
        <w:rPr>
          <w:rtl/>
        </w:rPr>
        <w:t xml:space="preserve">ويرد في </w:t>
      </w:r>
      <w:r w:rsidRPr="00B0594C">
        <w:rPr>
          <w:b/>
          <w:bCs/>
          <w:rtl/>
        </w:rPr>
        <w:t xml:space="preserve">الملحق </w:t>
      </w:r>
      <w:r w:rsidRPr="00B0594C">
        <w:rPr>
          <w:b/>
          <w:bCs/>
        </w:rPr>
        <w:t>1</w:t>
      </w:r>
      <w:r w:rsidRPr="00B0594C">
        <w:rPr>
          <w:rtl/>
        </w:rPr>
        <w:t xml:space="preserve"> مشروع برنامج الحلقة التع</w:t>
      </w:r>
      <w:r w:rsidR="00137AA8">
        <w:rPr>
          <w:rtl/>
        </w:rPr>
        <w:t>ليمية. وسوف يتاح البرنامج المحد</w:t>
      </w:r>
      <w:r w:rsidRPr="00B0594C">
        <w:rPr>
          <w:rtl/>
        </w:rPr>
        <w:t xml:space="preserve">ث والمعلومات ذات الصلة </w:t>
      </w:r>
      <w:r w:rsidR="00283D12">
        <w:rPr>
          <w:rFonts w:hint="cs"/>
          <w:rtl/>
        </w:rPr>
        <w:t>في</w:t>
      </w:r>
      <w:r w:rsidRPr="00B0594C">
        <w:rPr>
          <w:rtl/>
        </w:rPr>
        <w:t xml:space="preserve"> </w:t>
      </w:r>
      <w:r w:rsidR="00283D12">
        <w:rPr>
          <w:rFonts w:hint="cs"/>
          <w:rtl/>
        </w:rPr>
        <w:t>ال</w:t>
      </w:r>
      <w:r w:rsidRPr="00B0594C">
        <w:rPr>
          <w:rtl/>
        </w:rPr>
        <w:t xml:space="preserve">موقع </w:t>
      </w:r>
      <w:r w:rsidR="00283D12">
        <w:rPr>
          <w:rFonts w:hint="cs"/>
          <w:rtl/>
        </w:rPr>
        <w:t>الإلكتروني ل</w:t>
      </w:r>
      <w:r w:rsidRPr="00B0594C">
        <w:rPr>
          <w:rtl/>
        </w:rPr>
        <w:t xml:space="preserve">قطاع </w:t>
      </w:r>
      <w:proofErr w:type="spellStart"/>
      <w:r w:rsidRPr="00B0594C">
        <w:rPr>
          <w:rtl/>
        </w:rPr>
        <w:t>تقييس</w:t>
      </w:r>
      <w:proofErr w:type="spellEnd"/>
      <w:r w:rsidRPr="00B0594C">
        <w:rPr>
          <w:rtl/>
        </w:rPr>
        <w:t xml:space="preserve"> الاتصالات</w:t>
      </w:r>
      <w:r w:rsidR="00283D12">
        <w:rPr>
          <w:rFonts w:hint="cs"/>
          <w:rtl/>
        </w:rPr>
        <w:t xml:space="preserve"> المتاح</w:t>
      </w:r>
      <w:r w:rsidRPr="00B0594C">
        <w:rPr>
          <w:rtl/>
        </w:rPr>
        <w:t xml:space="preserve"> </w:t>
      </w:r>
      <w:r w:rsidR="00283D12">
        <w:rPr>
          <w:rFonts w:hint="cs"/>
          <w:rtl/>
        </w:rPr>
        <w:t>في</w:t>
      </w:r>
      <w:r w:rsidRPr="00B0594C">
        <w:rPr>
          <w:rtl/>
        </w:rPr>
        <w:t xml:space="preserve"> العنوان</w:t>
      </w:r>
      <w:r w:rsidR="00137AA8">
        <w:rPr>
          <w:rFonts w:hint="cs"/>
          <w:rtl/>
        </w:rPr>
        <w:t xml:space="preserve"> التالي</w:t>
      </w:r>
      <w:r w:rsidRPr="00B0594C">
        <w:rPr>
          <w:rtl/>
        </w:rPr>
        <w:t xml:space="preserve">: </w:t>
      </w:r>
      <w:r w:rsidRPr="00B0594C">
        <w:rPr>
          <w:rtl/>
        </w:rPr>
        <w:tab/>
      </w:r>
      <w:r w:rsidRPr="00B0594C">
        <w:rPr>
          <w:rtl/>
        </w:rPr>
        <w:br/>
      </w:r>
      <w:hyperlink r:id="rId11" w:history="1">
        <w:r w:rsidR="006F573C" w:rsidRPr="003E02F0">
          <w:rPr>
            <w:rStyle w:val="Hyperlink"/>
          </w:rPr>
          <w:t>http://www.itu.int/ITU-T/worksem/optical-fibre/201109/index.html</w:t>
        </w:r>
      </w:hyperlink>
      <w:r w:rsidRPr="00B0594C">
        <w:rPr>
          <w:rtl/>
        </w:rPr>
        <w:t>.</w:t>
      </w:r>
    </w:p>
    <w:p w:rsidR="00167F1E" w:rsidRPr="005B0DCC" w:rsidRDefault="00167F1E" w:rsidP="007F7ACF">
      <w:pPr>
        <w:tabs>
          <w:tab w:val="left" w:pos="794"/>
        </w:tabs>
        <w:rPr>
          <w:rtl/>
        </w:rPr>
      </w:pPr>
      <w:r w:rsidRPr="005B0DCC">
        <w:t>6</w:t>
      </w:r>
      <w:r w:rsidRPr="005B0DCC">
        <w:rPr>
          <w:rtl/>
        </w:rPr>
        <w:tab/>
      </w:r>
      <w:r w:rsidR="00E83EDB">
        <w:rPr>
          <w:rFonts w:hint="cs"/>
          <w:rtl/>
        </w:rPr>
        <w:t>و</w:t>
      </w:r>
      <w:r w:rsidR="006F573C">
        <w:rPr>
          <w:rFonts w:hint="cs"/>
          <w:rtl/>
        </w:rPr>
        <w:t>تتاح معلومات عملية تشمل الإقامة في الفنادق ووسائل النقل و</w:t>
      </w:r>
      <w:r w:rsidR="00C32775">
        <w:rPr>
          <w:rFonts w:hint="cs"/>
          <w:rtl/>
        </w:rPr>
        <w:t>ال</w:t>
      </w:r>
      <w:r w:rsidR="006F573C">
        <w:rPr>
          <w:rFonts w:hint="cs"/>
          <w:rtl/>
        </w:rPr>
        <w:t>متطلبات</w:t>
      </w:r>
      <w:r w:rsidR="00C32775">
        <w:rPr>
          <w:rFonts w:hint="cs"/>
          <w:rtl/>
        </w:rPr>
        <w:t xml:space="preserve"> المتعلقة</w:t>
      </w:r>
      <w:r w:rsidR="006F573C">
        <w:rPr>
          <w:rFonts w:hint="cs"/>
          <w:rtl/>
        </w:rPr>
        <w:t xml:space="preserve"> </w:t>
      </w:r>
      <w:r w:rsidR="00C32775">
        <w:rPr>
          <w:rFonts w:hint="cs"/>
          <w:rtl/>
        </w:rPr>
        <w:t>ب</w:t>
      </w:r>
      <w:r w:rsidR="006F573C">
        <w:rPr>
          <w:rFonts w:hint="cs"/>
          <w:rtl/>
        </w:rPr>
        <w:t>التأشيرة والصحة</w:t>
      </w:r>
      <w:r w:rsidRPr="005B0DCC">
        <w:rPr>
          <w:rtl/>
        </w:rPr>
        <w:t xml:space="preserve"> في </w:t>
      </w:r>
      <w:r w:rsidRPr="005B0DCC">
        <w:rPr>
          <w:b/>
          <w:bCs/>
          <w:rtl/>
        </w:rPr>
        <w:t>الملحق</w:t>
      </w:r>
      <w:r w:rsidR="00B634C5">
        <w:rPr>
          <w:rFonts w:hint="cs"/>
          <w:b/>
          <w:bCs/>
          <w:rtl/>
        </w:rPr>
        <w:t> </w:t>
      </w:r>
      <w:r w:rsidRPr="005B0DCC">
        <w:rPr>
          <w:b/>
          <w:bCs/>
        </w:rPr>
        <w:t>2</w:t>
      </w:r>
      <w:r>
        <w:rPr>
          <w:rtl/>
        </w:rPr>
        <w:t xml:space="preserve"> </w:t>
      </w:r>
      <w:r w:rsidR="006F573C">
        <w:rPr>
          <w:rFonts w:hint="cs"/>
          <w:rtl/>
        </w:rPr>
        <w:t xml:space="preserve">وهي متاحة كذلك في الموقع الإلكتروني لقطاع </w:t>
      </w:r>
      <w:proofErr w:type="spellStart"/>
      <w:r w:rsidR="006F573C">
        <w:rPr>
          <w:rFonts w:hint="cs"/>
          <w:rtl/>
        </w:rPr>
        <w:t>تقييس</w:t>
      </w:r>
      <w:proofErr w:type="spellEnd"/>
      <w:r w:rsidR="006F573C">
        <w:rPr>
          <w:rFonts w:hint="cs"/>
          <w:rtl/>
        </w:rPr>
        <w:t xml:space="preserve"> الاتصالات في العنوان التالي:</w:t>
      </w:r>
      <w:r w:rsidR="007F7ACF">
        <w:rPr>
          <w:rFonts w:hint="cs"/>
          <w:rtl/>
        </w:rPr>
        <w:tab/>
      </w:r>
      <w:r w:rsidR="007F7ACF">
        <w:rPr>
          <w:rtl/>
        </w:rPr>
        <w:br/>
      </w:r>
      <w:hyperlink r:id="rId12" w:history="1">
        <w:r w:rsidR="006F573C" w:rsidRPr="003E02F0">
          <w:rPr>
            <w:rStyle w:val="Hyperlink"/>
          </w:rPr>
          <w:t>http://www.itu.int/ITU-T/worksem/optical-fibre/201109/index.html</w:t>
        </w:r>
      </w:hyperlink>
    </w:p>
    <w:p w:rsidR="00167F1E" w:rsidRDefault="00167F1E" w:rsidP="006226D0">
      <w:pPr>
        <w:tabs>
          <w:tab w:val="left" w:pos="794"/>
        </w:tabs>
        <w:rPr>
          <w:rtl/>
        </w:rPr>
      </w:pPr>
      <w:r w:rsidRPr="005F4FA3">
        <w:t>7</w:t>
      </w:r>
      <w:r w:rsidRPr="005F4FA3">
        <w:tab/>
      </w:r>
      <w:r w:rsidRPr="005F4FA3">
        <w:rPr>
          <w:b/>
          <w:bCs/>
          <w:rtl/>
        </w:rPr>
        <w:t>ترتيبات الإقامة</w:t>
      </w:r>
      <w:r w:rsidRPr="005F4FA3">
        <w:rPr>
          <w:rtl/>
        </w:rPr>
        <w:t xml:space="preserve">: </w:t>
      </w:r>
      <w:r w:rsidR="00C32775">
        <w:rPr>
          <w:rFonts w:hint="cs"/>
          <w:rtl/>
        </w:rPr>
        <w:t xml:space="preserve">انظر قائمة الفنادق الموصى </w:t>
      </w:r>
      <w:proofErr w:type="spellStart"/>
      <w:r w:rsidR="00C32775">
        <w:rPr>
          <w:rFonts w:hint="cs"/>
          <w:rtl/>
        </w:rPr>
        <w:t>بها</w:t>
      </w:r>
      <w:proofErr w:type="spellEnd"/>
      <w:r w:rsidR="00C32775">
        <w:rPr>
          <w:rFonts w:hint="cs"/>
          <w:rtl/>
        </w:rPr>
        <w:t xml:space="preserve"> في </w:t>
      </w:r>
      <w:r w:rsidR="00C32775" w:rsidRPr="00E83EDB">
        <w:rPr>
          <w:rFonts w:hint="cs"/>
          <w:rtl/>
        </w:rPr>
        <w:t>الملحق</w:t>
      </w:r>
      <w:r w:rsidR="00930F00">
        <w:rPr>
          <w:rFonts w:hint="eastAsia"/>
          <w:rtl/>
        </w:rPr>
        <w:t> </w:t>
      </w:r>
      <w:r w:rsidR="00C32775" w:rsidRPr="00E83EDB">
        <w:t>2</w:t>
      </w:r>
      <w:r w:rsidRPr="005F4FA3">
        <w:rPr>
          <w:rtl/>
        </w:rPr>
        <w:t xml:space="preserve"> </w:t>
      </w:r>
      <w:r w:rsidR="00C32775">
        <w:rPr>
          <w:rFonts w:hint="cs"/>
          <w:rtl/>
        </w:rPr>
        <w:t xml:space="preserve">أو في الموقع الإلكتروني لقطاع </w:t>
      </w:r>
      <w:proofErr w:type="spellStart"/>
      <w:r w:rsidR="00C32775">
        <w:rPr>
          <w:rFonts w:hint="cs"/>
          <w:rtl/>
        </w:rPr>
        <w:t>تقييس</w:t>
      </w:r>
      <w:proofErr w:type="spellEnd"/>
      <w:r w:rsidR="00C32775">
        <w:rPr>
          <w:rFonts w:hint="cs"/>
          <w:rtl/>
        </w:rPr>
        <w:t xml:space="preserve"> الاتصالات: </w:t>
      </w:r>
      <w:hyperlink r:id="rId13" w:history="1">
        <w:r w:rsidR="00C32775" w:rsidRPr="003E02F0">
          <w:rPr>
            <w:rStyle w:val="Hyperlink"/>
          </w:rPr>
          <w:t>http://www.itu.int/ITU-T/worksem/optical-fibre/201109/index.html</w:t>
        </w:r>
      </w:hyperlink>
      <w:r w:rsidR="00C32775">
        <w:rPr>
          <w:rFonts w:hint="cs"/>
          <w:rtl/>
        </w:rPr>
        <w:t xml:space="preserve">. </w:t>
      </w:r>
      <w:r w:rsidRPr="005F4FA3">
        <w:rPr>
          <w:rtl/>
        </w:rPr>
        <w:t xml:space="preserve">ويرجى من المندوبين حجز غرفهم مباشرة من </w:t>
      </w:r>
      <w:r w:rsidR="0063194F" w:rsidRPr="0063194F">
        <w:rPr>
          <w:rFonts w:hint="cs"/>
          <w:rtl/>
        </w:rPr>
        <w:t>وكالة السفر التالية:</w:t>
      </w:r>
    </w:p>
    <w:p w:rsidR="009D6F69" w:rsidRPr="00567A5B" w:rsidRDefault="006226D0" w:rsidP="006226D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sidRPr="006226D0">
        <w:rPr>
          <w:b/>
          <w:lang w:val="en-GB"/>
        </w:rPr>
        <w:tab/>
      </w:r>
      <w:r w:rsidRPr="006226D0">
        <w:rPr>
          <w:b/>
          <w:lang w:val="en-GB"/>
        </w:rPr>
        <w:br/>
      </w:r>
      <w:proofErr w:type="spellStart"/>
      <w:r w:rsidR="009D6F69" w:rsidRPr="00567A5B">
        <w:rPr>
          <w:rFonts w:asciiTheme="majorBidi" w:hAnsiTheme="majorBidi" w:cstheme="majorBidi"/>
          <w:b/>
          <w:szCs w:val="24"/>
        </w:rPr>
        <w:t>Mr</w:t>
      </w:r>
      <w:proofErr w:type="spellEnd"/>
      <w:r w:rsidR="009D6F69" w:rsidRPr="00567A5B">
        <w:rPr>
          <w:rFonts w:asciiTheme="majorBidi" w:hAnsiTheme="majorBidi" w:cstheme="majorBidi"/>
          <w:b/>
          <w:szCs w:val="24"/>
        </w:rPr>
        <w:t xml:space="preserve"> </w:t>
      </w:r>
      <w:proofErr w:type="spellStart"/>
      <w:r w:rsidR="009D6F69" w:rsidRPr="00567A5B">
        <w:rPr>
          <w:rFonts w:asciiTheme="majorBidi" w:hAnsiTheme="majorBidi" w:cstheme="majorBidi"/>
          <w:b/>
          <w:szCs w:val="24"/>
        </w:rPr>
        <w:t>Víctor</w:t>
      </w:r>
      <w:proofErr w:type="spellEnd"/>
      <w:r w:rsidR="009D6F69" w:rsidRPr="00567A5B">
        <w:rPr>
          <w:rFonts w:asciiTheme="majorBidi" w:hAnsiTheme="majorBidi" w:cstheme="majorBidi"/>
          <w:b/>
          <w:szCs w:val="24"/>
        </w:rPr>
        <w:t xml:space="preserve"> </w:t>
      </w:r>
      <w:proofErr w:type="spellStart"/>
      <w:r w:rsidR="009D6F69" w:rsidRPr="00567A5B">
        <w:rPr>
          <w:rFonts w:asciiTheme="majorBidi" w:hAnsiTheme="majorBidi" w:cstheme="majorBidi"/>
          <w:b/>
          <w:szCs w:val="24"/>
        </w:rPr>
        <w:t>Vázquez</w:t>
      </w:r>
      <w:proofErr w:type="spellEnd"/>
      <w:r w:rsidR="009D6F69" w:rsidRPr="00567A5B">
        <w:rPr>
          <w:rFonts w:asciiTheme="majorBidi" w:hAnsiTheme="majorBidi" w:cstheme="majorBidi"/>
          <w:b/>
          <w:szCs w:val="24"/>
        </w:rPr>
        <w:t>/American Express</w:t>
      </w:r>
    </w:p>
    <w:p w:rsidR="009D6F69" w:rsidRPr="00567A5B"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sidRPr="00567A5B">
        <w:rPr>
          <w:rFonts w:asciiTheme="majorBidi" w:hAnsiTheme="majorBidi" w:cstheme="majorBidi"/>
          <w:b/>
          <w:szCs w:val="24"/>
        </w:rPr>
        <w:tab/>
        <w:t>Travel Counselor/</w:t>
      </w:r>
      <w:proofErr w:type="spellStart"/>
      <w:r w:rsidRPr="00567A5B">
        <w:rPr>
          <w:rFonts w:asciiTheme="majorBidi" w:hAnsiTheme="majorBidi" w:cstheme="majorBidi"/>
          <w:b/>
          <w:szCs w:val="24"/>
        </w:rPr>
        <w:t>BusinessTravel</w:t>
      </w:r>
      <w:proofErr w:type="spellEnd"/>
    </w:p>
    <w:p w:rsidR="009D6F69" w:rsidRPr="00567A5B"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sidRPr="00567A5B">
        <w:rPr>
          <w:rFonts w:asciiTheme="majorBidi" w:hAnsiTheme="majorBidi" w:cstheme="majorBidi"/>
          <w:b/>
          <w:szCs w:val="24"/>
        </w:rPr>
        <w:tab/>
        <w:t>In-plant Sherwin Williams</w:t>
      </w:r>
    </w:p>
    <w:p w:rsidR="009D6F69"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Pr>
          <w:rFonts w:asciiTheme="majorBidi" w:hAnsiTheme="majorBidi" w:cstheme="majorBidi"/>
          <w:b/>
          <w:szCs w:val="24"/>
        </w:rPr>
        <w:tab/>
      </w:r>
      <w:proofErr w:type="spellStart"/>
      <w:r>
        <w:rPr>
          <w:rFonts w:asciiTheme="majorBidi" w:hAnsiTheme="majorBidi" w:cstheme="majorBidi"/>
          <w:b/>
          <w:szCs w:val="24"/>
        </w:rPr>
        <w:t>Poniente</w:t>
      </w:r>
      <w:proofErr w:type="spellEnd"/>
      <w:r>
        <w:rPr>
          <w:rFonts w:asciiTheme="majorBidi" w:hAnsiTheme="majorBidi" w:cstheme="majorBidi"/>
          <w:b/>
          <w:szCs w:val="24"/>
        </w:rPr>
        <w:t xml:space="preserve"> 140 No. 595</w:t>
      </w:r>
    </w:p>
    <w:p w:rsidR="009D6F69" w:rsidRPr="00567A5B"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lang w:val="es-ES"/>
        </w:rPr>
      </w:pPr>
      <w:r>
        <w:rPr>
          <w:rFonts w:asciiTheme="majorBidi" w:hAnsiTheme="majorBidi" w:cstheme="majorBidi"/>
          <w:b/>
          <w:szCs w:val="24"/>
        </w:rPr>
        <w:tab/>
      </w:r>
      <w:r w:rsidRPr="004923EA">
        <w:rPr>
          <w:rFonts w:asciiTheme="majorBidi" w:hAnsiTheme="majorBidi" w:cstheme="majorBidi"/>
          <w:b/>
          <w:szCs w:val="24"/>
          <w:lang w:val="es-ES_tradnl"/>
        </w:rPr>
        <w:t xml:space="preserve">Col. </w:t>
      </w:r>
      <w:r>
        <w:rPr>
          <w:rFonts w:asciiTheme="majorBidi" w:hAnsiTheme="majorBidi" w:cstheme="majorBidi"/>
          <w:b/>
          <w:szCs w:val="24"/>
          <w:lang w:val="es-ES"/>
        </w:rPr>
        <w:t>Industrial Vallejo</w:t>
      </w:r>
      <w:r>
        <w:rPr>
          <w:rFonts w:asciiTheme="majorBidi" w:hAnsiTheme="majorBidi" w:cstheme="majorBidi"/>
          <w:b/>
          <w:szCs w:val="24"/>
          <w:lang w:val="es-ES"/>
        </w:rPr>
        <w:br/>
      </w:r>
      <w:proofErr w:type="spellStart"/>
      <w:r>
        <w:rPr>
          <w:rFonts w:asciiTheme="majorBidi" w:hAnsiTheme="majorBidi" w:cstheme="majorBidi"/>
          <w:b/>
          <w:szCs w:val="24"/>
          <w:lang w:val="es-ES"/>
        </w:rPr>
        <w:t>Deleg</w:t>
      </w:r>
      <w:proofErr w:type="spellEnd"/>
      <w:r>
        <w:rPr>
          <w:rFonts w:asciiTheme="majorBidi" w:hAnsiTheme="majorBidi" w:cstheme="majorBidi"/>
          <w:b/>
          <w:szCs w:val="24"/>
          <w:lang w:val="es-ES"/>
        </w:rPr>
        <w:t xml:space="preserve">. </w:t>
      </w:r>
      <w:proofErr w:type="spellStart"/>
      <w:r>
        <w:rPr>
          <w:rFonts w:asciiTheme="majorBidi" w:hAnsiTheme="majorBidi" w:cstheme="majorBidi"/>
          <w:b/>
          <w:szCs w:val="24"/>
          <w:lang w:val="es-ES"/>
        </w:rPr>
        <w:t>Azcapotzalco</w:t>
      </w:r>
      <w:proofErr w:type="spellEnd"/>
      <w:r>
        <w:rPr>
          <w:rFonts w:asciiTheme="majorBidi" w:hAnsiTheme="majorBidi" w:cstheme="majorBidi"/>
          <w:b/>
          <w:szCs w:val="24"/>
          <w:lang w:val="es-ES"/>
        </w:rPr>
        <w:br/>
      </w:r>
      <w:proofErr w:type="spellStart"/>
      <w:r w:rsidRPr="00567A5B">
        <w:rPr>
          <w:rFonts w:asciiTheme="majorBidi" w:hAnsiTheme="majorBidi" w:cstheme="majorBidi"/>
          <w:b/>
          <w:szCs w:val="24"/>
          <w:lang w:val="es-ES"/>
        </w:rPr>
        <w:t>Mexico</w:t>
      </w:r>
      <w:proofErr w:type="spellEnd"/>
      <w:r w:rsidRPr="00567A5B">
        <w:rPr>
          <w:rFonts w:asciiTheme="majorBidi" w:hAnsiTheme="majorBidi" w:cstheme="majorBidi"/>
          <w:b/>
          <w:szCs w:val="24"/>
          <w:lang w:val="es-ES"/>
        </w:rPr>
        <w:t xml:space="preserve"> City, 02300</w:t>
      </w:r>
    </w:p>
    <w:p w:rsidR="009D6F69" w:rsidRPr="003D0014"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sidRPr="00567A5B">
        <w:rPr>
          <w:rFonts w:asciiTheme="majorBidi" w:hAnsiTheme="majorBidi" w:cstheme="majorBidi"/>
          <w:b/>
          <w:szCs w:val="24"/>
          <w:lang w:val="es-ES"/>
        </w:rPr>
        <w:tab/>
      </w:r>
      <w:r w:rsidRPr="003D0014">
        <w:rPr>
          <w:rFonts w:asciiTheme="majorBidi" w:hAnsiTheme="majorBidi" w:cstheme="majorBidi"/>
          <w:b/>
          <w:szCs w:val="24"/>
        </w:rPr>
        <w:t>Tel.: (52) (55) 5333 1567</w:t>
      </w:r>
    </w:p>
    <w:p w:rsidR="009D6F69" w:rsidRPr="003D0014" w:rsidRDefault="009D6F69" w:rsidP="00B31EE0">
      <w:pPr>
        <w:tabs>
          <w:tab w:val="left" w:pos="709"/>
          <w:tab w:val="left" w:pos="1276"/>
          <w:tab w:val="left" w:pos="5671"/>
          <w:tab w:val="left" w:pos="6238"/>
          <w:tab w:val="left" w:pos="7655"/>
          <w:tab w:val="left" w:pos="8222"/>
        </w:tabs>
        <w:spacing w:before="0" w:line="240" w:lineRule="auto"/>
        <w:ind w:left="709" w:right="-340" w:hanging="709"/>
        <w:jc w:val="right"/>
        <w:rPr>
          <w:rFonts w:asciiTheme="majorBidi" w:hAnsiTheme="majorBidi" w:cstheme="majorBidi"/>
          <w:b/>
          <w:szCs w:val="24"/>
        </w:rPr>
      </w:pPr>
      <w:r w:rsidRPr="003D0014">
        <w:rPr>
          <w:rFonts w:asciiTheme="majorBidi" w:hAnsiTheme="majorBidi" w:cstheme="majorBidi"/>
          <w:b/>
          <w:szCs w:val="24"/>
        </w:rPr>
        <w:tab/>
        <w:t>Fax: (52) (55) 5333 1527</w:t>
      </w:r>
    </w:p>
    <w:p w:rsidR="0063194F" w:rsidRPr="0063194F" w:rsidRDefault="009D6F69" w:rsidP="00B31EE0">
      <w:pPr>
        <w:tabs>
          <w:tab w:val="left" w:pos="794"/>
        </w:tabs>
        <w:spacing w:before="0" w:line="240" w:lineRule="auto"/>
        <w:ind w:right="-284"/>
        <w:jc w:val="right"/>
        <w:rPr>
          <w:rtl/>
        </w:rPr>
      </w:pPr>
      <w:r w:rsidRPr="003D0014">
        <w:rPr>
          <w:rFonts w:asciiTheme="majorBidi" w:hAnsiTheme="majorBidi" w:cstheme="majorBidi"/>
          <w:b/>
          <w:szCs w:val="24"/>
        </w:rPr>
        <w:tab/>
        <w:t xml:space="preserve">E-mail: </w:t>
      </w:r>
      <w:hyperlink r:id="rId14" w:history="1">
        <w:r w:rsidRPr="003D0014">
          <w:rPr>
            <w:rStyle w:val="Hyperlink"/>
            <w:rFonts w:asciiTheme="majorBidi" w:hAnsiTheme="majorBidi" w:cstheme="majorBidi"/>
            <w:b/>
            <w:szCs w:val="24"/>
          </w:rPr>
          <w:t>exsherwin@aexp.com</w:t>
        </w:r>
      </w:hyperlink>
    </w:p>
    <w:p w:rsidR="00167F1E" w:rsidRPr="00B0594C" w:rsidRDefault="00167F1E" w:rsidP="00B31EE0">
      <w:pPr>
        <w:tabs>
          <w:tab w:val="left" w:pos="794"/>
        </w:tabs>
        <w:rPr>
          <w:rtl/>
        </w:rPr>
      </w:pPr>
      <w:r w:rsidRPr="00B0594C">
        <w:t>8</w:t>
      </w:r>
      <w:r w:rsidRPr="00B0594C">
        <w:rPr>
          <w:rtl/>
        </w:rPr>
        <w:tab/>
      </w:r>
      <w:r w:rsidRPr="00B0594C">
        <w:rPr>
          <w:b/>
          <w:bCs/>
          <w:rtl/>
        </w:rPr>
        <w:t>التسجيل</w:t>
      </w:r>
      <w:r w:rsidR="002B79A6">
        <w:rPr>
          <w:rFonts w:hint="cs"/>
          <w:b/>
          <w:bCs/>
          <w:rtl/>
        </w:rPr>
        <w:t xml:space="preserve"> في الحلقة التعليمية والدورة </w:t>
      </w:r>
      <w:r w:rsidR="00930F00">
        <w:rPr>
          <w:rFonts w:hint="cs"/>
          <w:b/>
          <w:bCs/>
          <w:rtl/>
        </w:rPr>
        <w:t>"</w:t>
      </w:r>
      <w:r w:rsidR="002B79A6">
        <w:rPr>
          <w:rFonts w:hint="cs"/>
          <w:b/>
          <w:bCs/>
          <w:rtl/>
        </w:rPr>
        <w:t>المكثفة</w:t>
      </w:r>
      <w:r w:rsidR="00930F00">
        <w:rPr>
          <w:rFonts w:hint="cs"/>
          <w:b/>
          <w:bCs/>
          <w:rtl/>
        </w:rPr>
        <w:t>"</w:t>
      </w:r>
      <w:r w:rsidRPr="00B0594C">
        <w:rPr>
          <w:rtl/>
        </w:rPr>
        <w:t xml:space="preserve">: </w:t>
      </w:r>
      <w:r w:rsidR="005802F5">
        <w:rPr>
          <w:rFonts w:hint="cs"/>
          <w:rtl/>
        </w:rPr>
        <w:t>لتمكين</w:t>
      </w:r>
      <w:r w:rsidRPr="00B0594C">
        <w:rPr>
          <w:rtl/>
        </w:rPr>
        <w:t xml:space="preserve"> مكتب </w:t>
      </w:r>
      <w:proofErr w:type="spellStart"/>
      <w:r w:rsidRPr="00B0594C">
        <w:rPr>
          <w:rtl/>
        </w:rPr>
        <w:t>تقييس</w:t>
      </w:r>
      <w:proofErr w:type="spellEnd"/>
      <w:r w:rsidRPr="00B0594C">
        <w:rPr>
          <w:rtl/>
        </w:rPr>
        <w:t xml:space="preserve"> الاتصالات </w:t>
      </w:r>
      <w:r w:rsidR="005802F5">
        <w:rPr>
          <w:rFonts w:hint="cs"/>
          <w:rtl/>
        </w:rPr>
        <w:t>من</w:t>
      </w:r>
      <w:r w:rsidRPr="00B0594C">
        <w:rPr>
          <w:rtl/>
        </w:rPr>
        <w:t xml:space="preserve"> اتخاذ الترتيبات اللازمة المتعلقة بتنظيم الحلقة التعليمية</w:t>
      </w:r>
      <w:r w:rsidR="005802F5">
        <w:rPr>
          <w:rFonts w:hint="cs"/>
          <w:rtl/>
        </w:rPr>
        <w:t xml:space="preserve"> والدورة </w:t>
      </w:r>
      <w:r w:rsidR="001F2462">
        <w:rPr>
          <w:rFonts w:hint="cs"/>
          <w:rtl/>
        </w:rPr>
        <w:t>"</w:t>
      </w:r>
      <w:r w:rsidR="005802F5">
        <w:rPr>
          <w:rFonts w:hint="cs"/>
          <w:rtl/>
        </w:rPr>
        <w:t>المكثفة</w:t>
      </w:r>
      <w:r w:rsidR="001F2462">
        <w:rPr>
          <w:rFonts w:hint="cs"/>
          <w:rtl/>
        </w:rPr>
        <w:t>"</w:t>
      </w:r>
      <w:r w:rsidR="005802F5">
        <w:rPr>
          <w:rFonts w:hint="cs"/>
          <w:rtl/>
        </w:rPr>
        <w:t>،</w:t>
      </w:r>
      <w:r w:rsidRPr="00B0594C">
        <w:rPr>
          <w:rtl/>
        </w:rPr>
        <w:t xml:space="preserve"> أكون </w:t>
      </w:r>
      <w:r w:rsidR="005802F5">
        <w:rPr>
          <w:rFonts w:hint="cs"/>
          <w:rtl/>
        </w:rPr>
        <w:t>ممتناً لو</w:t>
      </w:r>
      <w:r w:rsidRPr="00B0594C">
        <w:rPr>
          <w:rtl/>
        </w:rPr>
        <w:t xml:space="preserve"> تكرمتم بالتسجيل باستخدام الاستمارة المتاحة على </w:t>
      </w:r>
      <w:r w:rsidR="005802F5">
        <w:rPr>
          <w:rFonts w:hint="cs"/>
          <w:rtl/>
        </w:rPr>
        <w:t>الخط</w:t>
      </w:r>
      <w:r w:rsidRPr="00B0594C">
        <w:rPr>
          <w:rtl/>
        </w:rPr>
        <w:t xml:space="preserve"> في الموقع الإلكتروني: </w:t>
      </w:r>
      <w:hyperlink r:id="rId15" w:history="1">
        <w:r w:rsidR="005802F5" w:rsidRPr="00476E4A">
          <w:rPr>
            <w:rStyle w:val="Hyperlink"/>
          </w:rPr>
          <w:t>http://www.itu.int/ITU-T/worksem/o</w:t>
        </w:r>
        <w:r w:rsidR="005802F5" w:rsidRPr="00476E4A">
          <w:rPr>
            <w:rStyle w:val="Hyperlink"/>
          </w:rPr>
          <w:t>p</w:t>
        </w:r>
        <w:r w:rsidR="005802F5" w:rsidRPr="00476E4A">
          <w:rPr>
            <w:rStyle w:val="Hyperlink"/>
          </w:rPr>
          <w:t>tical-fibre/201109/index.html</w:t>
        </w:r>
      </w:hyperlink>
      <w:r w:rsidR="005802F5">
        <w:rPr>
          <w:rFonts w:hint="cs"/>
          <w:b/>
          <w:bCs/>
          <w:rtl/>
        </w:rPr>
        <w:t xml:space="preserve"> </w:t>
      </w:r>
      <w:r w:rsidRPr="00746543">
        <w:rPr>
          <w:b/>
          <w:bCs/>
          <w:rtl/>
        </w:rPr>
        <w:t>في</w:t>
      </w:r>
      <w:r w:rsidRPr="00B0594C">
        <w:rPr>
          <w:rtl/>
        </w:rPr>
        <w:t xml:space="preserve"> </w:t>
      </w:r>
      <w:r w:rsidRPr="00B0594C">
        <w:rPr>
          <w:b/>
          <w:bCs/>
          <w:rtl/>
        </w:rPr>
        <w:t>أسرع وقت ممكن</w:t>
      </w:r>
      <w:r w:rsidRPr="00B0594C">
        <w:rPr>
          <w:rtl/>
        </w:rPr>
        <w:t xml:space="preserve">، </w:t>
      </w:r>
      <w:r w:rsidRPr="005802F5">
        <w:rPr>
          <w:rtl/>
        </w:rPr>
        <w:t>و</w:t>
      </w:r>
      <w:r w:rsidR="005802F5" w:rsidRPr="005802F5">
        <w:rPr>
          <w:rFonts w:hint="cs"/>
          <w:rtl/>
        </w:rPr>
        <w:t>لكن</w:t>
      </w:r>
      <w:r w:rsidR="005802F5">
        <w:rPr>
          <w:rFonts w:hint="cs"/>
          <w:b/>
          <w:bCs/>
          <w:rtl/>
        </w:rPr>
        <w:t xml:space="preserve"> </w:t>
      </w:r>
      <w:r w:rsidRPr="00B0594C">
        <w:rPr>
          <w:b/>
          <w:bCs/>
          <w:rtl/>
        </w:rPr>
        <w:t xml:space="preserve">في موعد أقصاه </w:t>
      </w:r>
      <w:r w:rsidR="00711D4E">
        <w:rPr>
          <w:b/>
          <w:bCs/>
        </w:rPr>
        <w:t>12</w:t>
      </w:r>
      <w:r w:rsidRPr="00B0594C">
        <w:rPr>
          <w:b/>
          <w:bCs/>
          <w:rtl/>
          <w:lang w:bidi="ar-EG"/>
        </w:rPr>
        <w:t xml:space="preserve"> </w:t>
      </w:r>
      <w:r w:rsidR="00711D4E">
        <w:rPr>
          <w:rFonts w:hint="cs"/>
          <w:b/>
          <w:bCs/>
          <w:rtl/>
          <w:lang w:bidi="ar-EG"/>
        </w:rPr>
        <w:t>سبتمبر</w:t>
      </w:r>
      <w:r w:rsidRPr="00B0594C">
        <w:rPr>
          <w:b/>
          <w:bCs/>
          <w:rtl/>
          <w:lang w:bidi="ar-EG"/>
        </w:rPr>
        <w:t xml:space="preserve"> </w:t>
      </w:r>
      <w:r w:rsidR="00711D4E">
        <w:rPr>
          <w:b/>
          <w:bCs/>
          <w:lang w:bidi="ar-EG"/>
        </w:rPr>
        <w:t>2011</w:t>
      </w:r>
      <w:r w:rsidRPr="00B0594C">
        <w:rPr>
          <w:b/>
          <w:bCs/>
          <w:rtl/>
          <w:lang w:bidi="ar-EG"/>
        </w:rPr>
        <w:t xml:space="preserve">. </w:t>
      </w:r>
      <w:r w:rsidRPr="00B0594C">
        <w:rPr>
          <w:b/>
          <w:bCs/>
          <w:rtl/>
        </w:rPr>
        <w:t>ويرجى الإحاطة بأن التسجيل المسبق للمشاركين في الحلقة التعليمية</w:t>
      </w:r>
      <w:r w:rsidR="00711D4E">
        <w:rPr>
          <w:rFonts w:hint="cs"/>
          <w:b/>
          <w:bCs/>
          <w:rtl/>
        </w:rPr>
        <w:t xml:space="preserve"> والدورة </w:t>
      </w:r>
      <w:r w:rsidR="00B5324B">
        <w:rPr>
          <w:rFonts w:hint="cs"/>
          <w:b/>
          <w:bCs/>
          <w:rtl/>
        </w:rPr>
        <w:t>"</w:t>
      </w:r>
      <w:r w:rsidR="00711D4E">
        <w:rPr>
          <w:rFonts w:hint="cs"/>
          <w:b/>
          <w:bCs/>
          <w:rtl/>
        </w:rPr>
        <w:t>المكثفة</w:t>
      </w:r>
      <w:r w:rsidR="00B5324B">
        <w:rPr>
          <w:rFonts w:hint="cs"/>
          <w:b/>
          <w:bCs/>
          <w:rtl/>
        </w:rPr>
        <w:t>"</w:t>
      </w:r>
      <w:r w:rsidRPr="00B0594C">
        <w:rPr>
          <w:b/>
          <w:bCs/>
          <w:rtl/>
        </w:rPr>
        <w:t xml:space="preserve"> يجري </w:t>
      </w:r>
      <w:r w:rsidR="00711D4E" w:rsidRPr="007827EC">
        <w:rPr>
          <w:rFonts w:hint="cs"/>
          <w:b/>
          <w:bCs/>
          <w:i/>
          <w:iCs/>
          <w:rtl/>
        </w:rPr>
        <w:t>على الخط</w:t>
      </w:r>
      <w:r w:rsidR="00711D4E">
        <w:rPr>
          <w:rFonts w:hint="cs"/>
          <w:b/>
          <w:bCs/>
          <w:rtl/>
        </w:rPr>
        <w:t xml:space="preserve"> حصراً</w:t>
      </w:r>
      <w:r w:rsidRPr="00B0594C">
        <w:rPr>
          <w:b/>
          <w:bCs/>
          <w:rtl/>
        </w:rPr>
        <w:t>.</w:t>
      </w:r>
    </w:p>
    <w:p w:rsidR="00167F1E" w:rsidRPr="00B0594C" w:rsidRDefault="00167F1E" w:rsidP="00B31EE0">
      <w:pPr>
        <w:keepNext/>
        <w:keepLines/>
        <w:tabs>
          <w:tab w:val="left" w:pos="794"/>
        </w:tabs>
        <w:rPr>
          <w:rtl/>
        </w:rPr>
      </w:pPr>
      <w:r w:rsidRPr="00B0594C">
        <w:lastRenderedPageBreak/>
        <w:t>9</w:t>
      </w:r>
      <w:r w:rsidRPr="00B0594C">
        <w:tab/>
      </w:r>
      <w:r w:rsidR="007827EC" w:rsidRPr="007827EC">
        <w:rPr>
          <w:rFonts w:hint="cs"/>
          <w:b/>
          <w:bCs/>
          <w:rtl/>
          <w:lang w:bidi="ar-EG"/>
        </w:rPr>
        <w:t>التأشيرة</w:t>
      </w:r>
      <w:r w:rsidR="007827EC">
        <w:rPr>
          <w:rFonts w:hint="cs"/>
          <w:rtl/>
          <w:lang w:bidi="ar-EG"/>
        </w:rPr>
        <w:t xml:space="preserve">: </w:t>
      </w:r>
      <w:r w:rsidRPr="00B0594C">
        <w:rPr>
          <w:rtl/>
        </w:rPr>
        <w:t xml:space="preserve">ونود أن نحيطكم علماً كذلك بأن مواطني بعض البلدان قد يحتاجون إلى تأشيرة دخول إلى </w:t>
      </w:r>
      <w:r w:rsidR="007827EC">
        <w:rPr>
          <w:rFonts w:hint="cs"/>
          <w:rtl/>
        </w:rPr>
        <w:t>المكسيك</w:t>
      </w:r>
      <w:r w:rsidRPr="00B0594C">
        <w:rPr>
          <w:rtl/>
        </w:rPr>
        <w:t xml:space="preserve">. فإن كان ذلك هو الحال، فيمكن </w:t>
      </w:r>
      <w:r w:rsidR="006B2247">
        <w:rPr>
          <w:rFonts w:hint="cs"/>
          <w:rtl/>
        </w:rPr>
        <w:t>تقديم</w:t>
      </w:r>
      <w:r w:rsidRPr="00B0594C">
        <w:rPr>
          <w:rtl/>
        </w:rPr>
        <w:t xml:space="preserve"> طلب </w:t>
      </w:r>
      <w:r w:rsidR="006B2247">
        <w:rPr>
          <w:rFonts w:hint="cs"/>
          <w:rtl/>
        </w:rPr>
        <w:t>ا</w:t>
      </w:r>
      <w:r w:rsidRPr="00B0594C">
        <w:rPr>
          <w:rtl/>
        </w:rPr>
        <w:t xml:space="preserve">لحصول على تأشيرة </w:t>
      </w:r>
      <w:r w:rsidR="007827EC">
        <w:rPr>
          <w:rFonts w:hint="cs"/>
          <w:rtl/>
        </w:rPr>
        <w:t>ال</w:t>
      </w:r>
      <w:r w:rsidRPr="00B0594C">
        <w:rPr>
          <w:rtl/>
        </w:rPr>
        <w:t xml:space="preserve">دخول في أي سفارة أو قنصلية </w:t>
      </w:r>
      <w:r w:rsidR="007827EC">
        <w:rPr>
          <w:rFonts w:hint="cs"/>
          <w:rtl/>
        </w:rPr>
        <w:t>مكسيكية</w:t>
      </w:r>
      <w:r w:rsidRPr="00B0594C">
        <w:rPr>
          <w:rtl/>
        </w:rPr>
        <w:t xml:space="preserve"> في بلد إقامتكم. </w:t>
      </w:r>
    </w:p>
    <w:p w:rsidR="00167F1E" w:rsidRPr="005B0DCC" w:rsidRDefault="00167F1E" w:rsidP="00B31EE0">
      <w:pPr>
        <w:spacing w:before="240"/>
        <w:rPr>
          <w:rtl/>
        </w:rPr>
      </w:pPr>
      <w:r>
        <w:rPr>
          <w:rtl/>
        </w:rPr>
        <w:t>وتفضلوا بقبول فائق التقدير والاحترام.</w:t>
      </w:r>
    </w:p>
    <w:p w:rsidR="00167F1E" w:rsidRPr="005B0DCC" w:rsidRDefault="00167F1E" w:rsidP="00B31EE0">
      <w:pPr>
        <w:spacing w:before="1440"/>
        <w:jc w:val="left"/>
        <w:rPr>
          <w:rtl/>
        </w:rPr>
      </w:pPr>
      <w:proofErr w:type="spellStart"/>
      <w:r w:rsidRPr="005B0DCC">
        <w:rPr>
          <w:rtl/>
        </w:rPr>
        <w:t>مالكولم</w:t>
      </w:r>
      <w:proofErr w:type="spellEnd"/>
      <w:r w:rsidRPr="005B0DCC">
        <w:rPr>
          <w:rtl/>
        </w:rPr>
        <w:t xml:space="preserve"> جونسون</w:t>
      </w:r>
      <w:r>
        <w:rPr>
          <w:rtl/>
        </w:rPr>
        <w:br/>
      </w:r>
      <w:r w:rsidRPr="005B0DCC">
        <w:rPr>
          <w:rtl/>
        </w:rPr>
        <w:t xml:space="preserve">مدير مكتب </w:t>
      </w:r>
      <w:proofErr w:type="spellStart"/>
      <w:r w:rsidRPr="005B0DCC">
        <w:rPr>
          <w:rtl/>
        </w:rPr>
        <w:t>تقييس</w:t>
      </w:r>
      <w:proofErr w:type="spellEnd"/>
      <w:r w:rsidRPr="005B0DCC">
        <w:rPr>
          <w:rtl/>
        </w:rPr>
        <w:t xml:space="preserve"> الاتصالات</w:t>
      </w:r>
    </w:p>
    <w:p w:rsidR="00167F1E" w:rsidRDefault="00167F1E" w:rsidP="00B31EE0">
      <w:pPr>
        <w:spacing w:before="480"/>
        <w:jc w:val="left"/>
        <w:rPr>
          <w:b/>
          <w:bCs/>
          <w:rtl/>
          <w:lang w:bidi="ar-EG"/>
        </w:rPr>
      </w:pPr>
      <w:r w:rsidRPr="005B0DCC">
        <w:rPr>
          <w:b/>
          <w:bCs/>
          <w:rtl/>
        </w:rPr>
        <w:t xml:space="preserve">الملحقات: </w:t>
      </w:r>
      <w:r w:rsidRPr="005B0DCC">
        <w:rPr>
          <w:b/>
          <w:bCs/>
        </w:rPr>
        <w:t>3</w:t>
      </w:r>
    </w:p>
    <w:p w:rsidR="00167F1E" w:rsidRDefault="00167F1E" w:rsidP="000D79EB">
      <w:pPr>
        <w:rPr>
          <w:b/>
          <w:rtl/>
        </w:rPr>
      </w:pPr>
    </w:p>
    <w:p w:rsidR="00DE0E60" w:rsidRDefault="00DE0E60" w:rsidP="000D79EB">
      <w:pPr>
        <w:rPr>
          <w:b/>
          <w:lang w:bidi="ar-EG"/>
        </w:rPr>
        <w:sectPr w:rsidR="00DE0E60" w:rsidSect="0011355B">
          <w:headerReference w:type="default" r:id="rId16"/>
          <w:footerReference w:type="default" r:id="rId17"/>
          <w:headerReference w:type="first" r:id="rId18"/>
          <w:footerReference w:type="first" r:id="rId19"/>
          <w:pgSz w:w="11907" w:h="16840" w:code="9"/>
          <w:pgMar w:top="1134" w:right="1134" w:bottom="1134" w:left="1134" w:header="510" w:footer="567" w:gutter="0"/>
          <w:cols w:space="708"/>
          <w:titlePg/>
          <w:docGrid w:linePitch="360"/>
        </w:sectPr>
      </w:pPr>
    </w:p>
    <w:p w:rsidR="00CB493F" w:rsidRPr="00CB493F" w:rsidRDefault="00CB493F" w:rsidP="00CB493F">
      <w:pPr>
        <w:tabs>
          <w:tab w:val="left" w:pos="794"/>
          <w:tab w:val="left" w:pos="1191"/>
          <w:tab w:val="left" w:pos="1588"/>
          <w:tab w:val="left" w:pos="1985"/>
        </w:tabs>
        <w:bidi w:val="0"/>
        <w:spacing w:before="0" w:line="240" w:lineRule="atLeast"/>
        <w:ind w:right="453"/>
        <w:jc w:val="center"/>
        <w:rPr>
          <w:rFonts w:cs="Times New Roman"/>
          <w:b/>
          <w:sz w:val="24"/>
          <w:szCs w:val="20"/>
          <w:lang w:val="en-GB"/>
        </w:rPr>
      </w:pPr>
      <w:r w:rsidRPr="00CB493F">
        <w:rPr>
          <w:rFonts w:cs="Times New Roman"/>
          <w:b/>
          <w:sz w:val="24"/>
          <w:szCs w:val="20"/>
          <w:lang w:val="en-GB"/>
        </w:rPr>
        <w:lastRenderedPageBreak/>
        <w:t>ANNEX 1</w:t>
      </w:r>
    </w:p>
    <w:p w:rsidR="00CB493F" w:rsidRPr="00CB493F" w:rsidRDefault="00CB493F" w:rsidP="00CB493F">
      <w:pPr>
        <w:tabs>
          <w:tab w:val="left" w:pos="794"/>
          <w:tab w:val="left" w:pos="1191"/>
          <w:tab w:val="left" w:pos="1588"/>
          <w:tab w:val="left" w:pos="1985"/>
        </w:tabs>
        <w:bidi w:val="0"/>
        <w:spacing w:before="60" w:line="240" w:lineRule="auto"/>
        <w:jc w:val="center"/>
        <w:rPr>
          <w:rFonts w:cs="Times New Roman"/>
          <w:b/>
          <w:sz w:val="24"/>
          <w:szCs w:val="24"/>
          <w:lang w:val="en-GB"/>
        </w:rPr>
      </w:pPr>
      <w:r w:rsidRPr="00CB493F">
        <w:rPr>
          <w:rFonts w:cs="Times New Roman"/>
          <w:sz w:val="24"/>
          <w:szCs w:val="20"/>
          <w:lang w:val="en-GB"/>
        </w:rPr>
        <w:t xml:space="preserve">(to </w:t>
      </w:r>
      <w:r w:rsidRPr="00CB493F">
        <w:rPr>
          <w:rFonts w:cs="Times New Roman"/>
          <w:bCs/>
          <w:sz w:val="24"/>
          <w:szCs w:val="20"/>
          <w:lang w:val="en-GB"/>
        </w:rPr>
        <w:t>TSB Circular 216)</w:t>
      </w:r>
    </w:p>
    <w:p w:rsidR="00CB493F" w:rsidRPr="00CB493F" w:rsidRDefault="00CB493F" w:rsidP="00CB493F">
      <w:pPr>
        <w:tabs>
          <w:tab w:val="left" w:pos="794"/>
          <w:tab w:val="left" w:pos="1191"/>
          <w:tab w:val="left" w:pos="1588"/>
          <w:tab w:val="left" w:pos="1985"/>
        </w:tabs>
        <w:bidi w:val="0"/>
        <w:spacing w:before="0" w:line="240" w:lineRule="auto"/>
        <w:jc w:val="center"/>
        <w:rPr>
          <w:rFonts w:cs="Times New Roman"/>
          <w:b/>
          <w:sz w:val="24"/>
          <w:szCs w:val="24"/>
          <w:lang w:val="en-GB"/>
        </w:rPr>
      </w:pPr>
      <w:r w:rsidRPr="00CB493F">
        <w:rPr>
          <w:rFonts w:cs="Times New Roman"/>
          <w:b/>
          <w:bCs/>
          <w:sz w:val="24"/>
          <w:szCs w:val="24"/>
          <w:lang w:val="en-GB"/>
        </w:rPr>
        <w:br/>
        <w:t xml:space="preserve">ITU Tutorial on Optical Fibres, Cables and Systems </w:t>
      </w:r>
      <w:r w:rsidRPr="00CB493F">
        <w:rPr>
          <w:rFonts w:cs="Times New Roman"/>
          <w:b/>
          <w:sz w:val="24"/>
          <w:szCs w:val="24"/>
          <w:lang w:val="en-GB"/>
        </w:rPr>
        <w:t>Recommendations</w:t>
      </w:r>
    </w:p>
    <w:p w:rsidR="00CB493F" w:rsidRPr="00CB493F" w:rsidRDefault="00CB493F" w:rsidP="00CB493F">
      <w:pPr>
        <w:tabs>
          <w:tab w:val="left" w:pos="794"/>
          <w:tab w:val="left" w:pos="1191"/>
          <w:tab w:val="left" w:pos="1588"/>
          <w:tab w:val="left" w:pos="1985"/>
        </w:tabs>
        <w:bidi w:val="0"/>
        <w:spacing w:before="0" w:line="240" w:lineRule="auto"/>
        <w:jc w:val="center"/>
        <w:rPr>
          <w:rFonts w:cs="Times New Roman"/>
          <w:b/>
          <w:sz w:val="24"/>
          <w:szCs w:val="24"/>
          <w:lang w:val="en-GB"/>
        </w:rPr>
      </w:pPr>
      <w:r w:rsidRPr="00CB493F">
        <w:rPr>
          <w:rFonts w:cs="Times New Roman"/>
          <w:b/>
          <w:sz w:val="24"/>
          <w:szCs w:val="24"/>
          <w:lang w:val="en-GB"/>
        </w:rPr>
        <w:t>(Mexico City, Mexico, 19-30  September 2011)</w:t>
      </w:r>
    </w:p>
    <w:p w:rsidR="00CB493F" w:rsidRPr="00CB493F" w:rsidRDefault="00CB493F" w:rsidP="00CB493F">
      <w:pPr>
        <w:tabs>
          <w:tab w:val="left" w:pos="794"/>
          <w:tab w:val="left" w:pos="1191"/>
          <w:tab w:val="left" w:pos="1588"/>
          <w:tab w:val="left" w:pos="1985"/>
        </w:tabs>
        <w:bidi w:val="0"/>
        <w:spacing w:before="0" w:line="240" w:lineRule="auto"/>
        <w:jc w:val="center"/>
        <w:rPr>
          <w:rFonts w:cs="Times New Roman"/>
          <w:b/>
          <w:sz w:val="28"/>
          <w:szCs w:val="28"/>
          <w:lang w:val="de-CH"/>
        </w:rPr>
      </w:pPr>
    </w:p>
    <w:p w:rsidR="00CB493F" w:rsidRPr="00CB493F" w:rsidRDefault="00CB493F" w:rsidP="00CB493F">
      <w:pPr>
        <w:tabs>
          <w:tab w:val="left" w:pos="794"/>
          <w:tab w:val="left" w:pos="1191"/>
          <w:tab w:val="left" w:pos="1588"/>
          <w:tab w:val="left" w:pos="1985"/>
        </w:tabs>
        <w:bidi w:val="0"/>
        <w:spacing w:before="0" w:line="240" w:lineRule="auto"/>
        <w:jc w:val="center"/>
        <w:rPr>
          <w:rFonts w:cs="Times New Roman"/>
          <w:b/>
          <w:sz w:val="28"/>
          <w:szCs w:val="28"/>
          <w:lang w:val="de-CH"/>
        </w:rPr>
      </w:pPr>
      <w:proofErr w:type="spellStart"/>
      <w:r w:rsidRPr="00CB493F">
        <w:rPr>
          <w:rFonts w:cs="Times New Roman"/>
          <w:b/>
          <w:sz w:val="28"/>
          <w:szCs w:val="28"/>
          <w:lang w:val="de-CH"/>
        </w:rPr>
        <w:t>Draft</w:t>
      </w:r>
      <w:proofErr w:type="spellEnd"/>
      <w:r w:rsidRPr="00CB493F">
        <w:rPr>
          <w:rFonts w:cs="Times New Roman"/>
          <w:b/>
          <w:sz w:val="28"/>
          <w:szCs w:val="28"/>
          <w:lang w:val="de-CH"/>
        </w:rPr>
        <w:t xml:space="preserve"> Programme</w:t>
      </w:r>
    </w:p>
    <w:p w:rsidR="00CB493F" w:rsidRPr="00CB493F" w:rsidRDefault="00CB493F" w:rsidP="00CB493F">
      <w:pPr>
        <w:tabs>
          <w:tab w:val="left" w:pos="794"/>
          <w:tab w:val="left" w:pos="1191"/>
          <w:tab w:val="left" w:pos="1588"/>
          <w:tab w:val="left" w:pos="1985"/>
        </w:tabs>
        <w:bidi w:val="0"/>
        <w:spacing w:line="240" w:lineRule="auto"/>
        <w:jc w:val="left"/>
        <w:rPr>
          <w:rFonts w:cs="Times New Roman"/>
          <w:sz w:val="24"/>
          <w:szCs w:val="20"/>
          <w:lang w:val="en-GB"/>
        </w:rPr>
      </w:pPr>
    </w:p>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4A0"/>
      </w:tblPr>
      <w:tblGrid>
        <w:gridCol w:w="9706"/>
      </w:tblGrid>
      <w:tr w:rsidR="00CB493F" w:rsidRPr="00CB493F" w:rsidTr="00A97E91">
        <w:trPr>
          <w:tblCellSpacing w:w="6" w:type="dxa"/>
        </w:trPr>
        <w:tc>
          <w:tcPr>
            <w:tcW w:w="4988" w:type="pct"/>
            <w:tcMar>
              <w:top w:w="60" w:type="dxa"/>
              <w:left w:w="60" w:type="dxa"/>
              <w:bottom w:w="60" w:type="dxa"/>
              <w:right w:w="60" w:type="dxa"/>
            </w:tcMar>
            <w:hideMark/>
          </w:tcPr>
          <w:tbl>
            <w:tblPr>
              <w:tblW w:w="5000" w:type="pct"/>
              <w:tblCellSpacing w:w="12" w:type="dxa"/>
              <w:tblCellMar>
                <w:top w:w="24" w:type="dxa"/>
                <w:left w:w="24" w:type="dxa"/>
                <w:bottom w:w="24" w:type="dxa"/>
                <w:right w:w="24" w:type="dxa"/>
              </w:tblCellMar>
              <w:tblLook w:val="04A0"/>
            </w:tblPr>
            <w:tblGrid>
              <w:gridCol w:w="1489"/>
              <w:gridCol w:w="8043"/>
            </w:tblGrid>
            <w:tr w:rsidR="00CB493F" w:rsidRPr="00CB493F" w:rsidTr="00A97E91">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1, Day 1, Monday, 19 September 2011</w:t>
                  </w:r>
                </w:p>
              </w:tc>
            </w:tr>
            <w:tr w:rsidR="00CB493F" w:rsidRPr="00CB493F" w:rsidTr="00A97E91">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6"/>
                      <w:szCs w:val="16"/>
                      <w:lang w:val="en-GB"/>
                    </w:rPr>
                  </w:pPr>
                  <w:r w:rsidRPr="00CB493F">
                    <w:rPr>
                      <w:rFonts w:ascii="Verdana" w:hAnsi="Verdana" w:cs="Times New Roman"/>
                      <w:b/>
                      <w:bCs/>
                      <w:sz w:val="16"/>
                      <w:szCs w:val="16"/>
                      <w:lang w:val="en-GB"/>
                    </w:rPr>
                    <w:t xml:space="preserve">08:00 – 09:30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Registration</w:t>
                  </w:r>
                </w:p>
              </w:tc>
            </w:tr>
            <w:tr w:rsidR="00CB493F" w:rsidRPr="00CB493F" w:rsidTr="00A97E91">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sz w:val="16"/>
                      <w:szCs w:val="16"/>
                      <w:lang w:val="en-GB"/>
                    </w:rPr>
                  </w:pPr>
                  <w:r w:rsidRPr="00CB493F">
                    <w:rPr>
                      <w:rFonts w:ascii="Verdana" w:hAnsi="Verdana" w:cs="Times New Roman"/>
                      <w:b/>
                      <w:bCs/>
                      <w:sz w:val="16"/>
                      <w:szCs w:val="16"/>
                      <w:lang w:val="en-GB"/>
                    </w:rPr>
                    <w:t xml:space="preserve">09:30 – 10:30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Opening</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Welcome address:</w:t>
                  </w:r>
                  <w:r w:rsidRPr="00CB493F">
                    <w:rPr>
                      <w:rFonts w:ascii="Verdana" w:hAnsi="Verdana" w:cs="Times New Roman"/>
                      <w:sz w:val="18"/>
                      <w:szCs w:val="18"/>
                      <w:lang w:val="en-GB"/>
                    </w:rPr>
                    <w:t xml:space="preserve"> </w:t>
                  </w:r>
                </w:p>
                <w:p w:rsidR="00CB493F" w:rsidRPr="00CB493F" w:rsidRDefault="00CB493F" w:rsidP="00CB493F">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B493F">
                    <w:rPr>
                      <w:rFonts w:ascii="Verdana" w:hAnsi="Verdana" w:cs="Times New Roman"/>
                      <w:sz w:val="18"/>
                      <w:szCs w:val="18"/>
                      <w:lang w:val="en-GB"/>
                    </w:rPr>
                    <w:t>Mexico representative (TBC)*</w:t>
                  </w:r>
                </w:p>
                <w:p w:rsidR="00CB493F" w:rsidRPr="00CB493F" w:rsidRDefault="00CB493F" w:rsidP="00CB493F">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B493F">
                    <w:rPr>
                      <w:rFonts w:ascii="Verdana" w:hAnsi="Verdana" w:cs="Times New Roman"/>
                      <w:b/>
                      <w:bCs/>
                      <w:sz w:val="18"/>
                      <w:szCs w:val="18"/>
                      <w:lang w:val="en-GB"/>
                    </w:rPr>
                    <w:t>Paolo Rosa</w:t>
                  </w:r>
                  <w:r w:rsidRPr="00CB493F">
                    <w:rPr>
                      <w:rFonts w:ascii="Verdana" w:hAnsi="Verdana" w:cs="Times New Roman"/>
                      <w:sz w:val="18"/>
                      <w:szCs w:val="18"/>
                      <w:lang w:val="en-GB"/>
                    </w:rPr>
                    <w:t xml:space="preserve">, Head, Workshops &amp; Promotion Division, ITU/TSB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Keynote address:</w:t>
                  </w:r>
                  <w:r w:rsidRPr="00CB493F">
                    <w:rPr>
                      <w:rFonts w:ascii="Verdana" w:hAnsi="Verdana" w:cs="Times New Roman"/>
                      <w:sz w:val="18"/>
                      <w:szCs w:val="18"/>
                      <w:lang w:val="en-GB"/>
                    </w:rPr>
                    <w:t xml:space="preserve"> </w:t>
                  </w:r>
                </w:p>
                <w:p w:rsidR="00CB493F" w:rsidRPr="00CB493F" w:rsidRDefault="00CB493F" w:rsidP="00CB493F">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Principal or Deputy Director of University (Mexico) (TBC)* </w:t>
                  </w:r>
                </w:p>
              </w:tc>
            </w:tr>
            <w:tr w:rsidR="00CB493F" w:rsidRPr="00CB493F" w:rsidTr="00A97E91">
              <w:trPr>
                <w:tblCellSpacing w:w="12" w:type="dxa"/>
              </w:trPr>
              <w:tc>
                <w:tcPr>
                  <w:tcW w:w="764"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Monday</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Introduction to ITU-T and the objectives / structure of the Tutorial</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This session provides  an overview of: the ITU and its Sectors and  an introduction to ITU-T Study Group 15, to the Handbook and to the structure of the Tutorial.</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bidi w:val="0"/>
                    <w:spacing w:before="0" w:line="240" w:lineRule="auto"/>
                    <w:jc w:val="left"/>
                    <w:rPr>
                      <w:rFonts w:ascii="Verdana" w:eastAsiaTheme="minorEastAsia" w:hAnsi="Verdana" w:cstheme="minorBidi"/>
                      <w:sz w:val="18"/>
                      <w:szCs w:val="18"/>
                      <w:lang w:val="en-GB" w:eastAsia="zh-CN"/>
                    </w:rPr>
                  </w:pPr>
                  <w:r w:rsidRPr="00CB493F">
                    <w:rPr>
                      <w:rFonts w:ascii="Verdana" w:eastAsiaTheme="minorEastAsia" w:hAnsi="Verdana" w:cstheme="minorBidi"/>
                      <w:sz w:val="18"/>
                      <w:szCs w:val="18"/>
                      <w:lang w:val="en-GB" w:eastAsia="zh-CN"/>
                    </w:rPr>
                    <w:t xml:space="preserve">Tutors: </w:t>
                  </w:r>
                </w:p>
                <w:p w:rsidR="00CB493F" w:rsidRPr="00CB493F" w:rsidRDefault="00CB493F" w:rsidP="00CB493F">
                  <w:pPr>
                    <w:numPr>
                      <w:ilvl w:val="0"/>
                      <w:numId w:val="6"/>
                    </w:numPr>
                    <w:tabs>
                      <w:tab w:val="left" w:pos="794"/>
                      <w:tab w:val="left" w:pos="1191"/>
                      <w:tab w:val="left" w:pos="1588"/>
                      <w:tab w:val="left" w:pos="1985"/>
                    </w:tabs>
                    <w:bidi w:val="0"/>
                    <w:spacing w:before="0" w:line="240" w:lineRule="auto"/>
                    <w:jc w:val="left"/>
                    <w:rPr>
                      <w:rFonts w:ascii="Verdana" w:eastAsiaTheme="minorEastAsia" w:hAnsi="Verdana" w:cstheme="minorBidi"/>
                      <w:sz w:val="18"/>
                      <w:szCs w:val="18"/>
                      <w:lang w:val="en-GB" w:eastAsia="zh-CN"/>
                    </w:rPr>
                  </w:pPr>
                  <w:r w:rsidRPr="00CB493F">
                    <w:rPr>
                      <w:rFonts w:ascii="Verdana" w:eastAsiaTheme="minorEastAsia" w:hAnsi="Verdana" w:cstheme="minorBidi"/>
                      <w:b/>
                      <w:bCs/>
                      <w:sz w:val="18"/>
                      <w:szCs w:val="18"/>
                      <w:lang w:val="en-GB" w:eastAsia="zh-CN"/>
                    </w:rPr>
                    <w:t>Paolo Rosa,</w:t>
                  </w:r>
                  <w:r w:rsidRPr="00CB493F">
                    <w:rPr>
                      <w:rFonts w:ascii="Verdana" w:eastAsiaTheme="minorEastAsia" w:hAnsi="Verdana" w:cstheme="minorBidi"/>
                      <w:sz w:val="18"/>
                      <w:szCs w:val="18"/>
                      <w:lang w:val="en-GB" w:eastAsia="zh-CN"/>
                    </w:rPr>
                    <w:t xml:space="preserve"> Head, Workshops &amp; Promotion Division, ITU/TSB:  Introduction to ITU and its sectors;</w:t>
                  </w:r>
                </w:p>
                <w:p w:rsidR="00CB493F" w:rsidRPr="00CB493F" w:rsidRDefault="00CB493F" w:rsidP="00CB493F">
                  <w:pPr>
                    <w:numPr>
                      <w:ilvl w:val="0"/>
                      <w:numId w:val="6"/>
                    </w:numPr>
                    <w:tabs>
                      <w:tab w:val="left" w:pos="794"/>
                      <w:tab w:val="left" w:pos="1191"/>
                      <w:tab w:val="left" w:pos="1588"/>
                      <w:tab w:val="left" w:pos="1985"/>
                    </w:tabs>
                    <w:bidi w:val="0"/>
                    <w:spacing w:before="0" w:line="240" w:lineRule="auto"/>
                    <w:jc w:val="left"/>
                    <w:rPr>
                      <w:rFonts w:ascii="Verdana" w:hAnsi="Verdana" w:cs="Times New Roman"/>
                      <w:sz w:val="18"/>
                      <w:szCs w:val="18"/>
                      <w:lang w:val="en-GB" w:eastAsia="zh-CN"/>
                    </w:rPr>
                  </w:pPr>
                  <w:r w:rsidRPr="00CB493F">
                    <w:rPr>
                      <w:rFonts w:ascii="Verdana" w:eastAsiaTheme="minorEastAsia" w:hAnsi="Verdana" w:cs="Times New Roman"/>
                      <w:b/>
                      <w:bCs/>
                      <w:sz w:val="18"/>
                      <w:szCs w:val="18"/>
                      <w:lang w:val="en-GB" w:eastAsia="zh-CN"/>
                    </w:rPr>
                    <w:t xml:space="preserve">Gerard </w:t>
                  </w:r>
                  <w:proofErr w:type="spellStart"/>
                  <w:r w:rsidRPr="00CB493F">
                    <w:rPr>
                      <w:rFonts w:ascii="Verdana" w:eastAsiaTheme="minorEastAsia" w:hAnsi="Verdana" w:cs="Times New Roman"/>
                      <w:b/>
                      <w:bCs/>
                      <w:sz w:val="18"/>
                      <w:szCs w:val="18"/>
                      <w:lang w:val="en-GB" w:eastAsia="zh-CN"/>
                    </w:rPr>
                    <w:t>Kuyt</w:t>
                  </w:r>
                  <w:proofErr w:type="spellEnd"/>
                  <w:r w:rsidRPr="00CB493F">
                    <w:rPr>
                      <w:rFonts w:ascii="Verdana" w:eastAsiaTheme="minorEastAsia" w:hAnsi="Verdana" w:cs="Times New Roman"/>
                      <w:b/>
                      <w:bCs/>
                      <w:sz w:val="18"/>
                      <w:szCs w:val="18"/>
                      <w:lang w:val="en-GB" w:eastAsia="zh-CN"/>
                    </w:rPr>
                    <w:t xml:space="preserve">, </w:t>
                  </w:r>
                  <w:r w:rsidRPr="00CB493F">
                    <w:rPr>
                      <w:rFonts w:ascii="Verdana" w:eastAsiaTheme="minorEastAsia" w:hAnsi="Verdana" w:cstheme="minorBidi"/>
                      <w:sz w:val="18"/>
                      <w:szCs w:val="18"/>
                      <w:lang w:val="en-GB" w:eastAsia="zh-CN"/>
                    </w:rPr>
                    <w:t xml:space="preserve">Drake Communications, The Netherlands:  Introduction to </w:t>
                  </w:r>
                  <w:r w:rsidRPr="00CB493F">
                    <w:rPr>
                      <w:rFonts w:ascii="Verdana" w:eastAsiaTheme="minorEastAsia" w:hAnsi="Verdana" w:cstheme="minorBidi"/>
                      <w:sz w:val="18"/>
                      <w:szCs w:val="18"/>
                      <w:lang w:val="en-GB" w:eastAsia="zh-CN"/>
                    </w:rPr>
                    <w:br/>
                    <w:t>ITU-T Study Group 15, to the Handbook and to the structure of the Tutorial</w:t>
                  </w:r>
                </w:p>
                <w:p w:rsidR="00CB493F" w:rsidRPr="00CB493F" w:rsidRDefault="00CB493F" w:rsidP="00CB493F">
                  <w:pPr>
                    <w:bidi w:val="0"/>
                    <w:spacing w:before="0" w:line="240" w:lineRule="auto"/>
                    <w:ind w:left="720"/>
                    <w:jc w:val="left"/>
                    <w:rPr>
                      <w:rFonts w:ascii="Verdana" w:hAnsi="Verdana" w:cs="Times New Roman"/>
                      <w:sz w:val="18"/>
                      <w:szCs w:val="18"/>
                      <w:lang w:val="en-GB" w:eastAsia="zh-CN"/>
                    </w:rPr>
                  </w:pPr>
                </w:p>
              </w:tc>
            </w:tr>
            <w:tr w:rsidR="00CB493F" w:rsidRPr="00CB493F" w:rsidTr="00A97E91">
              <w:trPr>
                <w:trHeight w:val="4871"/>
                <w:tblCellSpacing w:w="12" w:type="dxa"/>
              </w:trPr>
              <w:tc>
                <w:tcPr>
                  <w:tcW w:w="764" w:type="pct"/>
                  <w:vMerge/>
                  <w:tcBorders>
                    <w:top w:val="dashed" w:sz="4" w:space="0" w:color="BBD6EF"/>
                    <w:left w:val="dashed" w:sz="4" w:space="0" w:color="BBD6EF"/>
                    <w:bottom w:val="dashed" w:sz="4" w:space="0" w:color="BBD6EF"/>
                    <w:right w:val="dashed" w:sz="4" w:space="0" w:color="BBD6EF"/>
                  </w:tcBorders>
                  <w:vAlign w:val="center"/>
                  <w:hideMark/>
                </w:tcPr>
                <w:p w:rsidR="00CB493F" w:rsidRPr="00CB493F" w:rsidRDefault="00CB493F" w:rsidP="00CB493F">
                  <w:pPr>
                    <w:tabs>
                      <w:tab w:val="left" w:pos="794"/>
                      <w:tab w:val="left" w:pos="1191"/>
                      <w:tab w:val="left" w:pos="1588"/>
                      <w:tab w:val="left" w:pos="1985"/>
                    </w:tabs>
                    <w:bidi w:val="0"/>
                    <w:spacing w:line="240" w:lineRule="auto"/>
                    <w:jc w:val="left"/>
                    <w:rPr>
                      <w:rFonts w:ascii="Verdana" w:hAnsi="Verdana" w:cs="Times New Roman"/>
                      <w:sz w:val="18"/>
                      <w:szCs w:val="18"/>
                      <w:lang w:val="en-GB"/>
                    </w:rPr>
                  </w:pP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 xml:space="preserve">Optical fibres characteristics (Note: Test methods are outside the scope of the Handbook. Moreover the description of the test methods (G.650.1, G.650.2, G.650.3) requires an advance knowledge of mathematics)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 xml:space="preserve">Gerard </w:t>
                  </w:r>
                  <w:proofErr w:type="spellStart"/>
                  <w:r w:rsidRPr="00CB493F">
                    <w:rPr>
                      <w:rFonts w:ascii="Verdana" w:hAnsi="Verdana" w:cs="Times New Roman"/>
                      <w:b/>
                      <w:bCs/>
                      <w:sz w:val="18"/>
                      <w:szCs w:val="18"/>
                      <w:lang w:val="en-GB"/>
                    </w:rPr>
                    <w:t>Kuyt</w:t>
                  </w:r>
                  <w:proofErr w:type="spellEnd"/>
                  <w:r w:rsidRPr="00CB493F">
                    <w:rPr>
                      <w:rFonts w:ascii="Verdana" w:hAnsi="Verdana" w:cs="Times New Roman"/>
                      <w:b/>
                      <w:bCs/>
                      <w:sz w:val="18"/>
                      <w:szCs w:val="18"/>
                      <w:lang w:val="en-GB"/>
                    </w:rPr>
                    <w:t xml:space="preserve">, </w:t>
                  </w:r>
                  <w:r w:rsidRPr="00CB493F">
                    <w:rPr>
                      <w:rFonts w:ascii="Verdana" w:hAnsi="Verdana" w:cs="Times New Roman"/>
                      <w:sz w:val="18"/>
                      <w:szCs w:val="18"/>
                      <w:lang w:val="en-GB"/>
                    </w:rPr>
                    <w:t>Drake Communications, The Netherlands</w:t>
                  </w:r>
                </w:p>
              </w:tc>
            </w:tr>
          </w:tbl>
          <w:p w:rsidR="00CB493F" w:rsidRPr="00CB493F" w:rsidRDefault="00CB493F" w:rsidP="00CB493F">
            <w:pPr>
              <w:tabs>
                <w:tab w:val="left" w:pos="794"/>
                <w:tab w:val="left" w:pos="1191"/>
                <w:tab w:val="left" w:pos="1588"/>
                <w:tab w:val="left" w:pos="1985"/>
              </w:tabs>
              <w:bidi w:val="0"/>
              <w:spacing w:line="240" w:lineRule="auto"/>
              <w:jc w:val="left"/>
              <w:rPr>
                <w:rFonts w:cs="Times New Roman"/>
                <w:sz w:val="24"/>
                <w:szCs w:val="20"/>
                <w:lang w:val="en-GB"/>
              </w:rPr>
            </w:pPr>
          </w:p>
          <w:tbl>
            <w:tblPr>
              <w:tblW w:w="5000" w:type="pct"/>
              <w:tblCellSpacing w:w="12" w:type="dxa"/>
              <w:tblCellMar>
                <w:top w:w="24" w:type="dxa"/>
                <w:left w:w="24" w:type="dxa"/>
                <w:bottom w:w="24" w:type="dxa"/>
                <w:right w:w="24" w:type="dxa"/>
              </w:tblCellMar>
              <w:tblLook w:val="04A0"/>
            </w:tblPr>
            <w:tblGrid>
              <w:gridCol w:w="1461"/>
              <w:gridCol w:w="8071"/>
            </w:tblGrid>
            <w:tr w:rsidR="00CB493F" w:rsidRPr="00CB493F" w:rsidTr="00A97E91">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1, Day 2, Tuesday, 20 September 2011</w:t>
                  </w:r>
                </w:p>
              </w:tc>
            </w:tr>
            <w:tr w:rsidR="00CB493F" w:rsidRPr="00CB493F" w:rsidTr="00A97E91">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Tuesday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General characteristics of optical cables</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 xml:space="preserve">Gerard </w:t>
                  </w:r>
                  <w:proofErr w:type="spellStart"/>
                  <w:r w:rsidRPr="00CB493F">
                    <w:rPr>
                      <w:rFonts w:ascii="Verdana" w:hAnsi="Verdana" w:cs="Times New Roman"/>
                      <w:b/>
                      <w:bCs/>
                      <w:sz w:val="18"/>
                      <w:szCs w:val="18"/>
                      <w:lang w:val="en-GB"/>
                    </w:rPr>
                    <w:t>Kuyt</w:t>
                  </w:r>
                  <w:proofErr w:type="spellEnd"/>
                  <w:r w:rsidRPr="00CB493F">
                    <w:rPr>
                      <w:rFonts w:ascii="Verdana" w:hAnsi="Verdana" w:cs="Times New Roman"/>
                      <w:b/>
                      <w:bCs/>
                      <w:sz w:val="18"/>
                      <w:szCs w:val="18"/>
                      <w:lang w:val="en-GB"/>
                    </w:rPr>
                    <w:t xml:space="preserve">, </w:t>
                  </w:r>
                  <w:r w:rsidRPr="00CB493F">
                    <w:rPr>
                      <w:rFonts w:ascii="Verdana" w:hAnsi="Verdana" w:cs="Times New Roman"/>
                      <w:sz w:val="18"/>
                      <w:szCs w:val="18"/>
                      <w:lang w:val="en-GB"/>
                    </w:rPr>
                    <w:t>Drake Communications, The Netherlands</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r w:rsidR="00CB493F" w:rsidRPr="00CB493F" w:rsidTr="00A97E91">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1, Day 3, Wednesday, 21 September 2011</w:t>
                  </w:r>
                </w:p>
              </w:tc>
            </w:tr>
            <w:tr w:rsidR="00CB493F" w:rsidRPr="00CB493F" w:rsidTr="00A97E91">
              <w:trPr>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Wednesday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Optical cables installation [Note: Test methods are outside the scope of the Handbook]</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The installation is linked to the session before. Specific techniques, such as underground ducts, trenchless techniques, mini-trench, micro-trench, aerial, tunnels, bridges, along railways, in sewer ducts, shallow water and submarine, will be analysed. </w:t>
                  </w:r>
                </w:p>
                <w:p w:rsidR="00CB493F" w:rsidRPr="00CB493F" w:rsidRDefault="00CB493F" w:rsidP="00CB493F">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B493F">
                    <w:rPr>
                      <w:rFonts w:ascii="Verdana" w:hAnsi="Verdana" w:cs="Times New Roman"/>
                      <w:sz w:val="18"/>
                      <w:szCs w:val="18"/>
                      <w:lang w:val="en-GB"/>
                    </w:rPr>
                    <w:t>Tutor:</w:t>
                  </w:r>
                </w:p>
                <w:p w:rsidR="00CB493F" w:rsidRPr="00CB493F" w:rsidRDefault="00CB493F" w:rsidP="00CB493F">
                  <w:pPr>
                    <w:numPr>
                      <w:ilvl w:val="0"/>
                      <w:numId w:val="7"/>
                    </w:numPr>
                    <w:tabs>
                      <w:tab w:val="left" w:pos="794"/>
                      <w:tab w:val="left" w:pos="1191"/>
                      <w:tab w:val="left" w:pos="1588"/>
                      <w:tab w:val="left" w:pos="1985"/>
                    </w:tabs>
                    <w:bidi w:val="0"/>
                    <w:spacing w:before="100" w:beforeAutospacing="1" w:after="100" w:afterAutospacing="1"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Paolo Rosa</w:t>
                  </w:r>
                  <w:r w:rsidRPr="00CB493F">
                    <w:rPr>
                      <w:rFonts w:ascii="Verdana" w:hAnsi="Verdana" w:cs="Times New Roman"/>
                      <w:sz w:val="18"/>
                      <w:szCs w:val="18"/>
                      <w:lang w:val="en-GB"/>
                    </w:rPr>
                    <w:t xml:space="preserve">, Head, Workshops &amp; Promotion Division, ITU/TSB </w:t>
                  </w:r>
                </w:p>
              </w:tc>
            </w:tr>
            <w:tr w:rsidR="00CB493F" w:rsidRPr="00CB493F" w:rsidTr="00A97E91">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1, Day 4, Thursday, 22 September 2011</w:t>
                  </w:r>
                </w:p>
              </w:tc>
            </w:tr>
            <w:tr w:rsidR="00CB493F" w:rsidRPr="00CB493F" w:rsidTr="00A97E91">
              <w:trPr>
                <w:trHeight w:val="5453"/>
                <w:tblCellSpacing w:w="12" w:type="dxa"/>
              </w:trPr>
              <w:tc>
                <w:tcPr>
                  <w:tcW w:w="74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Thursday</w:t>
                  </w:r>
                </w:p>
              </w:tc>
              <w:tc>
                <w:tcPr>
                  <w:tcW w:w="421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Optical splices, connectors and passive nodes [Note. Test methods are outside the scope of the Handbook.]</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Fibres and cables are produced according to factory lengths that need to be joined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7"/>
                    </w:numPr>
                    <w:tabs>
                      <w:tab w:val="left" w:pos="794"/>
                      <w:tab w:val="left" w:pos="1191"/>
                      <w:tab w:val="left" w:pos="1588"/>
                      <w:tab w:val="left" w:pos="1985"/>
                    </w:tabs>
                    <w:bidi w:val="0"/>
                    <w:spacing w:before="100" w:beforeAutospacing="1" w:after="100" w:afterAutospacing="1"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Paolo Rosa</w:t>
                  </w:r>
                  <w:r w:rsidRPr="00CB493F">
                    <w:rPr>
                      <w:rFonts w:ascii="Verdana" w:hAnsi="Verdana" w:cs="Times New Roman"/>
                      <w:sz w:val="18"/>
                      <w:szCs w:val="18"/>
                      <w:lang w:val="en-GB"/>
                    </w:rPr>
                    <w:t xml:space="preserve">, Head, Workshops &amp; Promotion Division, ITU/TSB  </w:t>
                  </w:r>
                </w:p>
              </w:tc>
            </w:tr>
          </w:tbl>
          <w:p w:rsidR="00CB493F" w:rsidRDefault="00CB493F" w:rsidP="00CB493F">
            <w:pPr>
              <w:tabs>
                <w:tab w:val="left" w:pos="794"/>
                <w:tab w:val="left" w:pos="1191"/>
                <w:tab w:val="left" w:pos="1588"/>
                <w:tab w:val="left" w:pos="1985"/>
              </w:tabs>
              <w:bidi w:val="0"/>
              <w:spacing w:line="240" w:lineRule="auto"/>
              <w:jc w:val="left"/>
              <w:rPr>
                <w:rFonts w:cs="Times New Roman"/>
                <w:sz w:val="24"/>
                <w:szCs w:val="20"/>
                <w:lang w:val="en-GB"/>
              </w:rPr>
            </w:pPr>
          </w:p>
          <w:p w:rsidR="00CB493F" w:rsidRPr="00CB493F" w:rsidRDefault="00CB493F" w:rsidP="00CB493F">
            <w:pPr>
              <w:tabs>
                <w:tab w:val="left" w:pos="794"/>
                <w:tab w:val="left" w:pos="1191"/>
                <w:tab w:val="left" w:pos="1588"/>
                <w:tab w:val="left" w:pos="1985"/>
              </w:tabs>
              <w:bidi w:val="0"/>
              <w:spacing w:line="240" w:lineRule="auto"/>
              <w:jc w:val="left"/>
              <w:rPr>
                <w:rFonts w:cs="Times New Roman"/>
                <w:sz w:val="24"/>
                <w:szCs w:val="20"/>
              </w:rPr>
            </w:pPr>
          </w:p>
          <w:p w:rsidR="00CB493F" w:rsidRPr="00CB493F" w:rsidRDefault="00CB493F" w:rsidP="00CB493F">
            <w:pPr>
              <w:tabs>
                <w:tab w:val="left" w:pos="794"/>
                <w:tab w:val="left" w:pos="1191"/>
                <w:tab w:val="left" w:pos="1588"/>
                <w:tab w:val="left" w:pos="1985"/>
              </w:tabs>
              <w:bidi w:val="0"/>
              <w:spacing w:line="240" w:lineRule="auto"/>
              <w:jc w:val="left"/>
              <w:rPr>
                <w:rFonts w:cs="Times New Roman"/>
                <w:sz w:val="24"/>
                <w:szCs w:val="20"/>
                <w:lang w:val="en-GB"/>
              </w:rPr>
            </w:pPr>
          </w:p>
          <w:tbl>
            <w:tblPr>
              <w:tblW w:w="5000" w:type="pct"/>
              <w:tblCellSpacing w:w="12" w:type="dxa"/>
              <w:tblCellMar>
                <w:top w:w="24" w:type="dxa"/>
                <w:left w:w="24" w:type="dxa"/>
                <w:bottom w:w="24" w:type="dxa"/>
                <w:right w:w="24" w:type="dxa"/>
              </w:tblCellMar>
              <w:tblLook w:val="04A0"/>
            </w:tblPr>
            <w:tblGrid>
              <w:gridCol w:w="1425"/>
              <w:gridCol w:w="147"/>
              <w:gridCol w:w="7960"/>
            </w:tblGrid>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lastRenderedPageBreak/>
                    <w:t>Week 1, Day 5, Friday, 23 September 2011</w:t>
                  </w:r>
                </w:p>
              </w:tc>
            </w:tr>
            <w:tr w:rsidR="00CB493F" w:rsidRPr="00CB493F" w:rsidTr="00A97E91">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Part I:  Optical active and passive components / subsystems</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Cs/>
                      <w:sz w:val="20"/>
                      <w:szCs w:val="20"/>
                      <w:lang w:val="en-GB"/>
                    </w:rPr>
                    <w:t>Tutors:</w:t>
                  </w:r>
                  <w:r w:rsidRPr="00CB493F">
                    <w:rPr>
                      <w:rFonts w:ascii="Verdana" w:hAnsi="Verdana" w:cs="Times New Roman"/>
                      <w:sz w:val="18"/>
                      <w:szCs w:val="18"/>
                      <w:lang w:val="en-GB"/>
                    </w:rPr>
                    <w:t xml:space="preserve"> </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Makoto Murakami, NTT, Japan</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 xml:space="preserve">Gerard </w:t>
                  </w:r>
                  <w:proofErr w:type="spellStart"/>
                  <w:r w:rsidRPr="00CB493F">
                    <w:rPr>
                      <w:rFonts w:ascii="Verdana" w:hAnsi="Verdana" w:cs="Times New Roman"/>
                      <w:b/>
                      <w:bCs/>
                      <w:sz w:val="18"/>
                      <w:szCs w:val="18"/>
                      <w:lang w:val="en-GB"/>
                    </w:rPr>
                    <w:t>Kuyt</w:t>
                  </w:r>
                  <w:proofErr w:type="spellEnd"/>
                  <w:r w:rsidRPr="00CB493F">
                    <w:rPr>
                      <w:rFonts w:ascii="Verdana" w:hAnsi="Verdana" w:cs="Times New Roman"/>
                      <w:b/>
                      <w:bCs/>
                      <w:sz w:val="18"/>
                      <w:szCs w:val="18"/>
                      <w:lang w:val="en-GB"/>
                    </w:rPr>
                    <w:t xml:space="preserve">, </w:t>
                  </w:r>
                  <w:r w:rsidRPr="00CB493F">
                    <w:rPr>
                      <w:rFonts w:ascii="Verdana" w:hAnsi="Verdana" w:cs="Times New Roman"/>
                      <w:sz w:val="18"/>
                      <w:szCs w:val="18"/>
                      <w:lang w:val="en-GB"/>
                    </w:rPr>
                    <w:t>Drake Communications, The Netherlands</w:t>
                  </w:r>
                </w:p>
                <w:p w:rsidR="00CB493F" w:rsidRPr="00CB493F" w:rsidRDefault="00CB493F" w:rsidP="00CB493F">
                  <w:pPr>
                    <w:tabs>
                      <w:tab w:val="left" w:pos="794"/>
                      <w:tab w:val="left" w:pos="1191"/>
                      <w:tab w:val="left" w:pos="1588"/>
                      <w:tab w:val="left" w:pos="1985"/>
                    </w:tabs>
                    <w:bidi w:val="0"/>
                    <w:spacing w:line="240" w:lineRule="atLeast"/>
                    <w:ind w:left="720"/>
                    <w:contextualSpacing/>
                    <w:jc w:val="left"/>
                    <w:rPr>
                      <w:rFonts w:ascii="Verdana" w:hAnsi="Verdana" w:cs="Times New Roman"/>
                      <w:sz w:val="18"/>
                      <w:szCs w:val="18"/>
                      <w:lang w:val="en-GB"/>
                    </w:rPr>
                  </w:pPr>
                </w:p>
              </w:tc>
            </w:tr>
            <w:tr w:rsidR="00CB493F" w:rsidRPr="00CB493F" w:rsidTr="00A97E91">
              <w:trPr>
                <w:tblCellSpacing w:w="12" w:type="dxa"/>
              </w:trPr>
              <w:tc>
                <w:tcPr>
                  <w:tcW w:w="732" w:type="pct"/>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sz w:val="18"/>
                      <w:szCs w:val="18"/>
                      <w:lang w:val="en-GB"/>
                    </w:rPr>
                  </w:pPr>
                  <w:r w:rsidRPr="00CB493F">
                    <w:rPr>
                      <w:rFonts w:ascii="Verdana" w:hAnsi="Verdana" w:cs="Times New Roman"/>
                      <w:sz w:val="18"/>
                      <w:szCs w:val="18"/>
                      <w:lang w:val="en-GB"/>
                    </w:rPr>
                    <w:t> </w:t>
                  </w:r>
                </w:p>
              </w:tc>
              <w:tc>
                <w:tcPr>
                  <w:tcW w:w="4230" w:type="pct"/>
                  <w:gridSpan w:val="2"/>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w:t>
                  </w:r>
                </w:p>
              </w:tc>
            </w:tr>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2, Day 1, Monday, 26 September 2011</w:t>
                  </w:r>
                </w:p>
              </w:tc>
            </w:tr>
            <w:tr w:rsidR="00CB493F" w:rsidRPr="00CB493F" w:rsidTr="00A97E91">
              <w:trPr>
                <w:tblCellSpacing w:w="12" w:type="dxa"/>
              </w:trPr>
              <w:tc>
                <w:tcPr>
                  <w:tcW w:w="79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Monday</w:t>
                  </w:r>
                </w:p>
              </w:tc>
              <w:tc>
                <w:tcPr>
                  <w:tcW w:w="4165"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General characteristics of optical systems and their specification</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Makoto Murakami, NTT, Japan</w:t>
                  </w:r>
                </w:p>
                <w:p w:rsidR="00CB493F" w:rsidRPr="00CB493F" w:rsidRDefault="00CB493F" w:rsidP="00CB493F">
                  <w:pPr>
                    <w:bidi w:val="0"/>
                    <w:spacing w:before="0" w:line="240" w:lineRule="atLeast"/>
                    <w:jc w:val="left"/>
                    <w:rPr>
                      <w:rFonts w:ascii="Verdana" w:hAnsi="Verdana" w:cs="Times New Roman"/>
                      <w:sz w:val="18"/>
                      <w:szCs w:val="18"/>
                      <w:lang w:val="en-GB"/>
                    </w:rPr>
                  </w:pPr>
                </w:p>
                <w:p w:rsidR="00CB493F" w:rsidRPr="00CB493F" w:rsidRDefault="00CB493F" w:rsidP="00CB493F">
                  <w:pPr>
                    <w:bidi w:val="0"/>
                    <w:spacing w:before="0" w:line="240" w:lineRule="atLeast"/>
                    <w:jc w:val="left"/>
                    <w:rPr>
                      <w:rFonts w:ascii="Verdana" w:hAnsi="Verdana" w:cs="Times New Roman"/>
                      <w:sz w:val="18"/>
                      <w:szCs w:val="18"/>
                      <w:lang w:val="en-GB"/>
                    </w:rPr>
                  </w:pPr>
                </w:p>
              </w:tc>
            </w:tr>
            <w:tr w:rsidR="00CB493F" w:rsidRPr="00CB493F" w:rsidTr="00A97E91">
              <w:trPr>
                <w:tblCellSpacing w:w="12" w:type="dxa"/>
              </w:trPr>
              <w:tc>
                <w:tcPr>
                  <w:tcW w:w="797" w:type="pct"/>
                  <w:gridSpan w:val="2"/>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b/>
                      <w:bCs/>
                      <w:sz w:val="18"/>
                      <w:szCs w:val="18"/>
                      <w:lang w:val="en-GB"/>
                    </w:rPr>
                  </w:pPr>
                  <w:r w:rsidRPr="00CB493F">
                    <w:rPr>
                      <w:rFonts w:ascii="Verdana" w:hAnsi="Verdana" w:cs="Times New Roman"/>
                      <w:b/>
                      <w:bCs/>
                      <w:sz w:val="18"/>
                      <w:szCs w:val="18"/>
                      <w:lang w:val="en-GB"/>
                    </w:rPr>
                    <w:t>15:00- 18:15 </w:t>
                  </w:r>
                </w:p>
              </w:tc>
              <w:tc>
                <w:tcPr>
                  <w:tcW w:w="4165" w:type="pct"/>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w:t>
                  </w:r>
                  <w:r w:rsidRPr="00CB493F">
                    <w:rPr>
                      <w:rFonts w:ascii="Verdana" w:hAnsi="Verdana" w:cs="Times New Roman"/>
                      <w:b/>
                      <w:bCs/>
                      <w:sz w:val="18"/>
                      <w:szCs w:val="18"/>
                      <w:lang w:val="en-GB"/>
                    </w:rPr>
                    <w:t>“Crash” Course on “Optical Fibres”</w:t>
                  </w:r>
                  <w:r w:rsidRPr="00CB493F">
                    <w:rPr>
                      <w:rFonts w:ascii="Verdana" w:hAnsi="Verdana" w:cs="Times New Roman"/>
                      <w:sz w:val="18"/>
                      <w:szCs w:val="18"/>
                      <w:lang w:val="en-GB"/>
                    </w:rPr>
                    <w:t xml:space="preserv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b/>
                      <w:bCs/>
                      <w:sz w:val="18"/>
                      <w:szCs w:val="20"/>
                      <w:lang w:val="es-ES_tradnl"/>
                    </w:rPr>
                  </w:pPr>
                  <w:proofErr w:type="spellStart"/>
                  <w:r w:rsidRPr="00CB493F">
                    <w:rPr>
                      <w:rFonts w:ascii="Verdana" w:hAnsi="Verdana" w:cs="Times New Roman"/>
                      <w:sz w:val="18"/>
                      <w:szCs w:val="20"/>
                      <w:lang w:val="es-ES_tradnl"/>
                    </w:rPr>
                    <w:t>Tutors</w:t>
                  </w:r>
                  <w:proofErr w:type="spellEnd"/>
                  <w:r w:rsidRPr="00CB493F">
                    <w:rPr>
                      <w:rFonts w:ascii="Verdana" w:hAnsi="Verdana" w:cs="Times New Roman"/>
                      <w:b/>
                      <w:bCs/>
                      <w:sz w:val="18"/>
                      <w:szCs w:val="20"/>
                      <w:lang w:val="es-ES_tradnl"/>
                    </w:rPr>
                    <w:t xml:space="preserve">: </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s-ES_tradnl"/>
                    </w:rPr>
                  </w:pPr>
                  <w:proofErr w:type="spellStart"/>
                  <w:r w:rsidRPr="00CB493F">
                    <w:rPr>
                      <w:rFonts w:ascii="Verdana" w:hAnsi="Verdana" w:cs="Times New Roman"/>
                      <w:b/>
                      <w:bCs/>
                      <w:sz w:val="18"/>
                      <w:szCs w:val="18"/>
                      <w:lang w:val="es-ES_tradnl"/>
                    </w:rPr>
                    <w:t>Giancarlo</w:t>
                  </w:r>
                  <w:proofErr w:type="spellEnd"/>
                  <w:r w:rsidRPr="00CB493F">
                    <w:rPr>
                      <w:rFonts w:ascii="Verdana" w:hAnsi="Verdana" w:cs="Times New Roman"/>
                      <w:b/>
                      <w:bCs/>
                      <w:sz w:val="18"/>
                      <w:szCs w:val="18"/>
                      <w:lang w:val="es-ES_tradnl"/>
                    </w:rPr>
                    <w:t xml:space="preserve"> De </w:t>
                  </w:r>
                  <w:proofErr w:type="spellStart"/>
                  <w:r w:rsidRPr="00CB493F">
                    <w:rPr>
                      <w:rFonts w:ascii="Verdana" w:hAnsi="Verdana" w:cs="Times New Roman"/>
                      <w:b/>
                      <w:bCs/>
                      <w:sz w:val="18"/>
                      <w:szCs w:val="18"/>
                      <w:lang w:val="es-ES_tradnl"/>
                    </w:rPr>
                    <w:t>Marchis</w:t>
                  </w:r>
                  <w:proofErr w:type="spellEnd"/>
                  <w:r w:rsidRPr="00CB493F">
                    <w:rPr>
                      <w:rFonts w:cs="Times New Roman"/>
                      <w:sz w:val="24"/>
                      <w:szCs w:val="20"/>
                      <w:lang w:val="es-ES_tradnl"/>
                    </w:rPr>
                    <w:t xml:space="preserve">, </w:t>
                  </w:r>
                  <w:proofErr w:type="spellStart"/>
                  <w:r w:rsidRPr="00CB493F">
                    <w:rPr>
                      <w:rFonts w:ascii="Verdana" w:hAnsi="Verdana" w:cs="Times New Roman"/>
                      <w:sz w:val="18"/>
                      <w:szCs w:val="18"/>
                      <w:lang w:val="es-ES_tradnl"/>
                    </w:rPr>
                    <w:t>TelCon</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srl</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Italy</w:t>
                  </w:r>
                  <w:proofErr w:type="spellEnd"/>
                  <w:r w:rsidRPr="00CB493F">
                    <w:rPr>
                      <w:rFonts w:ascii="Verdana" w:hAnsi="Verdana" w:cs="Times New Roman"/>
                      <w:b/>
                      <w:bCs/>
                      <w:sz w:val="18"/>
                      <w:szCs w:val="18"/>
                      <w:lang w:val="es-ES_tradnl"/>
                    </w:rPr>
                    <w:t xml:space="preserve"> </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 xml:space="preserve">Gerard </w:t>
                  </w:r>
                  <w:proofErr w:type="spellStart"/>
                  <w:r w:rsidRPr="00CB493F">
                    <w:rPr>
                      <w:rFonts w:ascii="Verdana" w:hAnsi="Verdana" w:cs="Times New Roman"/>
                      <w:b/>
                      <w:bCs/>
                      <w:sz w:val="18"/>
                      <w:szCs w:val="18"/>
                      <w:lang w:val="en-GB"/>
                    </w:rPr>
                    <w:t>Kuyt</w:t>
                  </w:r>
                  <w:proofErr w:type="spellEnd"/>
                  <w:r w:rsidRPr="00CB493F">
                    <w:rPr>
                      <w:rFonts w:ascii="Verdana" w:hAnsi="Verdana" w:cs="Times New Roman"/>
                      <w:b/>
                      <w:bCs/>
                      <w:sz w:val="18"/>
                      <w:szCs w:val="18"/>
                      <w:lang w:val="en-GB"/>
                    </w:rPr>
                    <w:t xml:space="preserve">, </w:t>
                  </w:r>
                  <w:r w:rsidRPr="00CB493F">
                    <w:rPr>
                      <w:rFonts w:ascii="Verdana" w:hAnsi="Verdana" w:cs="Times New Roman"/>
                      <w:sz w:val="18"/>
                      <w:szCs w:val="18"/>
                      <w:lang w:val="en-GB"/>
                    </w:rPr>
                    <w:t>Drake Communications, The Netherlands</w:t>
                  </w:r>
                </w:p>
                <w:p w:rsidR="00CB493F" w:rsidRPr="00CB493F" w:rsidRDefault="00CB493F" w:rsidP="00CB493F">
                  <w:pPr>
                    <w:numPr>
                      <w:ilvl w:val="0"/>
                      <w:numId w:val="7"/>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Makoto Murakami, NTT, Japan</w:t>
                  </w:r>
                </w:p>
                <w:p w:rsidR="00CB493F" w:rsidRPr="00CB493F" w:rsidRDefault="00CB493F" w:rsidP="00CB493F">
                  <w:pPr>
                    <w:numPr>
                      <w:ilvl w:val="0"/>
                      <w:numId w:val="7"/>
                    </w:numPr>
                    <w:tabs>
                      <w:tab w:val="left" w:pos="794"/>
                      <w:tab w:val="left" w:pos="1191"/>
                      <w:tab w:val="left" w:pos="1588"/>
                      <w:tab w:val="left" w:pos="1985"/>
                    </w:tabs>
                    <w:bidi w:val="0"/>
                    <w:spacing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 xml:space="preserve">Paolo Rosa, </w:t>
                  </w:r>
                  <w:r w:rsidRPr="00CB493F">
                    <w:rPr>
                      <w:rFonts w:ascii="Verdana" w:hAnsi="Verdana" w:cs="Times New Roman"/>
                      <w:sz w:val="18"/>
                      <w:szCs w:val="18"/>
                      <w:lang w:val="en-GB"/>
                    </w:rPr>
                    <w:t xml:space="preserve">Head, Workshops &amp; Promotion Division, ITU/TSB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br/>
                  </w:r>
                </w:p>
              </w:tc>
            </w:tr>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2, Day 2, Tuesday, 27  September 2011</w:t>
                  </w:r>
                </w:p>
              </w:tc>
            </w:tr>
            <w:tr w:rsidR="00CB493F" w:rsidRPr="00CB493F" w:rsidTr="00A97E91">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Tuesday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Optical systems design</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Makoto Murakami, NTT, Japan</w:t>
                  </w:r>
                </w:p>
                <w:p w:rsidR="00CB493F" w:rsidRPr="00CB493F" w:rsidRDefault="00CB493F" w:rsidP="00CB493F">
                  <w:pPr>
                    <w:bidi w:val="0"/>
                    <w:spacing w:before="0" w:line="240" w:lineRule="atLeast"/>
                    <w:ind w:left="720"/>
                    <w:contextualSpacing/>
                    <w:jc w:val="left"/>
                    <w:rPr>
                      <w:rFonts w:ascii="Verdana" w:hAnsi="Verdana" w:cs="Times New Roman"/>
                      <w:sz w:val="18"/>
                      <w:szCs w:val="18"/>
                      <w:lang w:val="en-GB"/>
                    </w:rPr>
                  </w:pPr>
                </w:p>
              </w:tc>
            </w:tr>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lastRenderedPageBreak/>
                    <w:t>Week 2, Day 3, Wednesday, 28 September 2011</w:t>
                  </w:r>
                </w:p>
              </w:tc>
            </w:tr>
            <w:tr w:rsidR="00CB493F" w:rsidRPr="003316D9" w:rsidTr="00A97E91">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Wednesday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Optical systems applications</w:t>
                  </w:r>
                  <w:r w:rsidRPr="00CB493F">
                    <w:rPr>
                      <w:rFonts w:ascii="Verdana" w:hAnsi="Verdana" w:cs="Times New Roman"/>
                      <w:sz w:val="18"/>
                      <w:szCs w:val="18"/>
                      <w:lang w:val="en-GB"/>
                    </w:rPr>
                    <w:t xml:space="preserve">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also be provided.</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s-ES_tradnl"/>
                    </w:rPr>
                  </w:pPr>
                  <w:proofErr w:type="spellStart"/>
                  <w:r w:rsidRPr="00CB493F">
                    <w:rPr>
                      <w:rFonts w:ascii="Verdana" w:hAnsi="Verdana" w:cs="Times New Roman"/>
                      <w:b/>
                      <w:bCs/>
                      <w:sz w:val="18"/>
                      <w:szCs w:val="18"/>
                      <w:lang w:val="es-ES_tradnl"/>
                    </w:rPr>
                    <w:t>Giancarlo</w:t>
                  </w:r>
                  <w:proofErr w:type="spellEnd"/>
                  <w:r w:rsidRPr="00CB493F">
                    <w:rPr>
                      <w:rFonts w:ascii="Verdana" w:hAnsi="Verdana" w:cs="Times New Roman"/>
                      <w:b/>
                      <w:bCs/>
                      <w:sz w:val="18"/>
                      <w:szCs w:val="18"/>
                      <w:lang w:val="es-ES_tradnl"/>
                    </w:rPr>
                    <w:t xml:space="preserve"> De </w:t>
                  </w:r>
                  <w:proofErr w:type="spellStart"/>
                  <w:r w:rsidRPr="00CB493F">
                    <w:rPr>
                      <w:rFonts w:ascii="Verdana" w:hAnsi="Verdana" w:cs="Times New Roman"/>
                      <w:b/>
                      <w:bCs/>
                      <w:sz w:val="18"/>
                      <w:szCs w:val="18"/>
                      <w:lang w:val="es-ES_tradnl"/>
                    </w:rPr>
                    <w:t>Marchis</w:t>
                  </w:r>
                  <w:proofErr w:type="spellEnd"/>
                  <w:r w:rsidRPr="00CB493F">
                    <w:rPr>
                      <w:rFonts w:cs="Times New Roman"/>
                      <w:sz w:val="24"/>
                      <w:szCs w:val="20"/>
                      <w:lang w:val="es-ES_tradnl"/>
                    </w:rPr>
                    <w:t xml:space="preserve">, </w:t>
                  </w:r>
                  <w:proofErr w:type="spellStart"/>
                  <w:r w:rsidRPr="00CB493F">
                    <w:rPr>
                      <w:rFonts w:ascii="Verdana" w:hAnsi="Verdana" w:cs="Times New Roman"/>
                      <w:sz w:val="18"/>
                      <w:szCs w:val="18"/>
                      <w:lang w:val="es-ES_tradnl"/>
                    </w:rPr>
                    <w:t>TelCon</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srl</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Italy</w:t>
                  </w:r>
                  <w:proofErr w:type="spellEnd"/>
                </w:p>
              </w:tc>
            </w:tr>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2, Day 4, Thursday, 29  September 2011</w:t>
                  </w:r>
                </w:p>
              </w:tc>
            </w:tr>
            <w:tr w:rsidR="00CB493F" w:rsidRPr="003316D9" w:rsidTr="00A97E91">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Thursday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 xml:space="preserve">B- and G-PONs - </w:t>
                  </w:r>
                  <w:proofErr w:type="spellStart"/>
                  <w:r w:rsidRPr="00CB493F">
                    <w:rPr>
                      <w:rFonts w:ascii="Verdana" w:hAnsi="Verdana" w:cs="Times New Roman"/>
                      <w:b/>
                      <w:bCs/>
                      <w:sz w:val="18"/>
                      <w:szCs w:val="20"/>
                      <w:lang w:val="en-GB"/>
                    </w:rPr>
                    <w:t>xDSL</w:t>
                  </w:r>
                  <w:proofErr w:type="spellEnd"/>
                  <w:r w:rsidRPr="00CB493F">
                    <w:rPr>
                      <w:rFonts w:ascii="Verdana" w:hAnsi="Verdana" w:cs="Times New Roman"/>
                      <w:b/>
                      <w:bCs/>
                      <w:sz w:val="18"/>
                      <w:szCs w:val="20"/>
                      <w:lang w:val="en-GB"/>
                    </w:rPr>
                    <w:t xml:space="preserve">, Passive Optical Networks, Broadband PON, Gigabit-PON, Digital Subscriber Lines, Wireless broadband. </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s-ES_tradnl"/>
                    </w:rPr>
                  </w:pPr>
                  <w:r w:rsidRPr="00CB493F">
                    <w:rPr>
                      <w:rFonts w:ascii="Verdana" w:hAnsi="Verdana" w:cs="Times New Roman"/>
                      <w:sz w:val="18"/>
                      <w:szCs w:val="18"/>
                      <w:lang w:val="es-ES_tradnl"/>
                    </w:rPr>
                    <w:t xml:space="preserve">Tutor: </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s-ES_tradnl"/>
                    </w:rPr>
                  </w:pPr>
                  <w:proofErr w:type="spellStart"/>
                  <w:r w:rsidRPr="00CB493F">
                    <w:rPr>
                      <w:rFonts w:ascii="Verdana" w:hAnsi="Verdana" w:cs="Times New Roman"/>
                      <w:b/>
                      <w:bCs/>
                      <w:sz w:val="18"/>
                      <w:szCs w:val="18"/>
                      <w:lang w:val="es-ES_tradnl"/>
                    </w:rPr>
                    <w:t>Giancarlo</w:t>
                  </w:r>
                  <w:proofErr w:type="spellEnd"/>
                  <w:r w:rsidRPr="00CB493F">
                    <w:rPr>
                      <w:rFonts w:ascii="Verdana" w:hAnsi="Verdana" w:cs="Times New Roman"/>
                      <w:b/>
                      <w:bCs/>
                      <w:sz w:val="18"/>
                      <w:szCs w:val="18"/>
                      <w:lang w:val="es-ES_tradnl"/>
                    </w:rPr>
                    <w:t xml:space="preserve"> De </w:t>
                  </w:r>
                  <w:proofErr w:type="spellStart"/>
                  <w:r w:rsidRPr="00CB493F">
                    <w:rPr>
                      <w:rFonts w:ascii="Verdana" w:hAnsi="Verdana" w:cs="Times New Roman"/>
                      <w:b/>
                      <w:bCs/>
                      <w:sz w:val="18"/>
                      <w:szCs w:val="18"/>
                      <w:lang w:val="es-ES_tradnl"/>
                    </w:rPr>
                    <w:t>Marchis</w:t>
                  </w:r>
                  <w:proofErr w:type="spellEnd"/>
                  <w:r w:rsidRPr="00CB493F">
                    <w:rPr>
                      <w:rFonts w:cs="Times New Roman"/>
                      <w:sz w:val="24"/>
                      <w:szCs w:val="20"/>
                      <w:lang w:val="es-ES_tradnl"/>
                    </w:rPr>
                    <w:t xml:space="preserve">, </w:t>
                  </w:r>
                  <w:proofErr w:type="spellStart"/>
                  <w:r w:rsidRPr="00CB493F">
                    <w:rPr>
                      <w:rFonts w:ascii="Verdana" w:hAnsi="Verdana" w:cs="Times New Roman"/>
                      <w:sz w:val="18"/>
                      <w:szCs w:val="18"/>
                      <w:lang w:val="es-ES_tradnl"/>
                    </w:rPr>
                    <w:t>TelCon</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srl</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Italy</w:t>
                  </w:r>
                  <w:proofErr w:type="spellEnd"/>
                </w:p>
              </w:tc>
            </w:tr>
            <w:tr w:rsidR="00CB493F" w:rsidRPr="00CB493F" w:rsidTr="00A97E91">
              <w:trPr>
                <w:tblCellSpacing w:w="12" w:type="dxa"/>
              </w:trPr>
              <w:tc>
                <w:tcPr>
                  <w:tcW w:w="4975" w:type="pct"/>
                  <w:gridSpan w:val="3"/>
                  <w:tcBorders>
                    <w:top w:val="single" w:sz="4" w:space="0" w:color="BBD6EF"/>
                    <w:left w:val="single" w:sz="4" w:space="0" w:color="BBD6EF"/>
                    <w:bottom w:val="single" w:sz="4" w:space="0" w:color="BBD6EF"/>
                    <w:right w:val="single" w:sz="4" w:space="0" w:color="BBD6EF"/>
                  </w:tcBorders>
                  <w:shd w:val="clear" w:color="auto" w:fill="CAE4FF"/>
                  <w:hideMark/>
                </w:tcPr>
                <w:p w:rsidR="00CB493F" w:rsidRPr="00CB493F" w:rsidRDefault="00CB493F" w:rsidP="00CB493F">
                  <w:pPr>
                    <w:tabs>
                      <w:tab w:val="left" w:pos="794"/>
                      <w:tab w:val="left" w:pos="1191"/>
                      <w:tab w:val="left" w:pos="1588"/>
                      <w:tab w:val="left" w:pos="1985"/>
                    </w:tabs>
                    <w:bidi w:val="0"/>
                    <w:spacing w:line="240" w:lineRule="atLeast"/>
                    <w:jc w:val="right"/>
                    <w:rPr>
                      <w:rFonts w:ascii="Verdana" w:hAnsi="Verdana" w:cs="Times New Roman"/>
                      <w:sz w:val="18"/>
                      <w:szCs w:val="18"/>
                      <w:lang w:val="en-GB"/>
                    </w:rPr>
                  </w:pPr>
                  <w:r w:rsidRPr="00CB493F">
                    <w:rPr>
                      <w:rFonts w:ascii="Verdana" w:hAnsi="Verdana" w:cs="Times New Roman"/>
                      <w:b/>
                      <w:bCs/>
                      <w:sz w:val="18"/>
                      <w:szCs w:val="18"/>
                      <w:lang w:val="en-GB"/>
                    </w:rPr>
                    <w:t>Week 2, Day 5, Friday, 30 September 2011</w:t>
                  </w:r>
                </w:p>
              </w:tc>
            </w:tr>
            <w:tr w:rsidR="00CB493F" w:rsidRPr="00CB493F" w:rsidTr="00A97E91">
              <w:trPr>
                <w:tblCellSpacing w:w="12" w:type="dxa"/>
              </w:trPr>
              <w:tc>
                <w:tcPr>
                  <w:tcW w:w="732"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center"/>
                    <w:rPr>
                      <w:rFonts w:ascii="Verdana" w:hAnsi="Verdana" w:cs="Times New Roman"/>
                      <w:b/>
                      <w:bCs/>
                      <w:sz w:val="18"/>
                      <w:szCs w:val="18"/>
                      <w:lang w:val="en-GB"/>
                    </w:rPr>
                  </w:pPr>
                  <w:r w:rsidRPr="00CB493F">
                    <w:rPr>
                      <w:rFonts w:ascii="Verdana" w:hAnsi="Verdana" w:cs="Times New Roman"/>
                      <w:b/>
                      <w:bCs/>
                      <w:sz w:val="18"/>
                      <w:szCs w:val="18"/>
                      <w:lang w:val="en-GB"/>
                    </w:rPr>
                    <w:t>Friday</w:t>
                  </w:r>
                </w:p>
              </w:tc>
              <w:tc>
                <w:tcPr>
                  <w:tcW w:w="4230"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b/>
                      <w:bCs/>
                      <w:sz w:val="18"/>
                      <w:szCs w:val="20"/>
                      <w:lang w:val="en-GB"/>
                    </w:rPr>
                    <w:t>Part I: Operation &amp; Maintenance, safety and environmental aspects</w:t>
                  </w:r>
                  <w:r w:rsidRPr="00CB493F">
                    <w:rPr>
                      <w:rFonts w:ascii="Verdana" w:hAnsi="Verdana" w:cs="Times New Roman"/>
                      <w:sz w:val="18"/>
                      <w:szCs w:val="18"/>
                      <w:lang w:val="en-GB"/>
                    </w:rPr>
                    <w:br/>
                  </w:r>
                  <w:r w:rsidRPr="00CB493F">
                    <w:rPr>
                      <w:rFonts w:ascii="Verdana" w:hAnsi="Verdana" w:cs="Times New Roman"/>
                      <w:sz w:val="18"/>
                      <w:szCs w:val="18"/>
                      <w:lang w:val="en-GB"/>
                    </w:rPr>
                    <w:br/>
                  </w:r>
                  <w:r w:rsidRPr="00CB493F">
                    <w:rPr>
                      <w:rFonts w:ascii="Verdana" w:hAnsi="Verdana" w:cs="Times New Roman"/>
                      <w:b/>
                      <w:bCs/>
                      <w:sz w:val="18"/>
                      <w:szCs w:val="20"/>
                      <w:lang w:val="en-GB"/>
                    </w:rPr>
                    <w:t>Objectives:</w:t>
                  </w:r>
                  <w:r w:rsidRPr="00CB493F">
                    <w:rPr>
                      <w:rFonts w:ascii="Verdana" w:hAnsi="Verdana" w:cs="Times New Roman"/>
                      <w:sz w:val="18"/>
                      <w:szCs w:val="18"/>
                      <w:lang w:val="en-GB"/>
                    </w:rPr>
                    <w:t xml:space="preserve"> Operation and maintenance are elements that the engineers have to learn in order to take actions to limit the effects of systems failures or low performance.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s-ES_tradnl"/>
                    </w:rPr>
                  </w:pPr>
                  <w:r w:rsidRPr="00CB493F">
                    <w:rPr>
                      <w:rFonts w:ascii="Verdana" w:hAnsi="Verdana" w:cs="Times New Roman"/>
                      <w:sz w:val="18"/>
                      <w:szCs w:val="18"/>
                      <w:lang w:val="es-ES_tradnl"/>
                    </w:rPr>
                    <w:t>Tutor:</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b/>
                      <w:sz w:val="20"/>
                      <w:szCs w:val="20"/>
                      <w:lang w:val="es-ES_tradnl"/>
                    </w:rPr>
                  </w:pPr>
                  <w:proofErr w:type="spellStart"/>
                  <w:r w:rsidRPr="00CB493F">
                    <w:rPr>
                      <w:rFonts w:ascii="Verdana" w:hAnsi="Verdana" w:cs="Times New Roman"/>
                      <w:b/>
                      <w:bCs/>
                      <w:sz w:val="18"/>
                      <w:szCs w:val="18"/>
                      <w:lang w:val="es-ES_tradnl"/>
                    </w:rPr>
                    <w:t>Giancarlo</w:t>
                  </w:r>
                  <w:proofErr w:type="spellEnd"/>
                  <w:r w:rsidRPr="00CB493F">
                    <w:rPr>
                      <w:rFonts w:ascii="Verdana" w:hAnsi="Verdana" w:cs="Times New Roman"/>
                      <w:b/>
                      <w:bCs/>
                      <w:sz w:val="18"/>
                      <w:szCs w:val="18"/>
                      <w:lang w:val="es-ES_tradnl"/>
                    </w:rPr>
                    <w:t xml:space="preserve"> De </w:t>
                  </w:r>
                  <w:proofErr w:type="spellStart"/>
                  <w:r w:rsidRPr="00CB493F">
                    <w:rPr>
                      <w:rFonts w:ascii="Verdana" w:hAnsi="Verdana" w:cs="Times New Roman"/>
                      <w:b/>
                      <w:bCs/>
                      <w:sz w:val="18"/>
                      <w:szCs w:val="18"/>
                      <w:lang w:val="es-ES_tradnl"/>
                    </w:rPr>
                    <w:t>Marchis</w:t>
                  </w:r>
                  <w:proofErr w:type="spellEnd"/>
                  <w:r w:rsidRPr="00CB493F">
                    <w:rPr>
                      <w:rFonts w:cs="Times New Roman"/>
                      <w:sz w:val="24"/>
                      <w:szCs w:val="20"/>
                      <w:lang w:val="es-ES_tradnl"/>
                    </w:rPr>
                    <w:t xml:space="preserve">, </w:t>
                  </w:r>
                  <w:proofErr w:type="spellStart"/>
                  <w:r w:rsidRPr="00CB493F">
                    <w:rPr>
                      <w:rFonts w:ascii="Verdana" w:hAnsi="Verdana" w:cs="Times New Roman"/>
                      <w:sz w:val="18"/>
                      <w:szCs w:val="18"/>
                      <w:lang w:val="es-ES_tradnl"/>
                    </w:rPr>
                    <w:t>TelCon</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srl</w:t>
                  </w:r>
                  <w:proofErr w:type="spellEnd"/>
                  <w:r w:rsidRPr="00CB493F">
                    <w:rPr>
                      <w:rFonts w:ascii="Verdana" w:hAnsi="Verdana" w:cs="Times New Roman"/>
                      <w:sz w:val="18"/>
                      <w:szCs w:val="18"/>
                      <w:lang w:val="es-ES_tradnl"/>
                    </w:rPr>
                    <w:t xml:space="preserve">, </w:t>
                  </w:r>
                  <w:proofErr w:type="spellStart"/>
                  <w:r w:rsidRPr="00CB493F">
                    <w:rPr>
                      <w:rFonts w:ascii="Verdana" w:hAnsi="Verdana" w:cs="Times New Roman"/>
                      <w:sz w:val="18"/>
                      <w:szCs w:val="18"/>
                      <w:lang w:val="es-ES_tradnl"/>
                    </w:rPr>
                    <w:t>Italy</w:t>
                  </w:r>
                  <w:proofErr w:type="spellEnd"/>
                  <w:r w:rsidRPr="00CB493F">
                    <w:rPr>
                      <w:rFonts w:ascii="Verdana" w:hAnsi="Verdana" w:cs="Times New Roman"/>
                      <w:b/>
                      <w:sz w:val="20"/>
                      <w:szCs w:val="20"/>
                      <w:lang w:val="es-ES_tradnl"/>
                    </w:rPr>
                    <w:t xml:space="preserve"> </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b/>
                      <w:sz w:val="20"/>
                      <w:szCs w:val="20"/>
                      <w:lang w:val="es-ES_tradnl"/>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b/>
                      <w:sz w:val="20"/>
                      <w:szCs w:val="20"/>
                      <w:lang w:val="en-GB"/>
                    </w:rPr>
                  </w:pPr>
                  <w:r w:rsidRPr="00CB493F">
                    <w:rPr>
                      <w:rFonts w:ascii="Verdana" w:hAnsi="Verdana" w:cs="Times New Roman"/>
                      <w:b/>
                      <w:sz w:val="20"/>
                      <w:szCs w:val="20"/>
                      <w:lang w:val="en-GB"/>
                    </w:rPr>
                    <w:t>Part II: Quality Assurance, Conformity and Interoperability issues</w:t>
                  </w: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b/>
                      <w:sz w:val="20"/>
                      <w:szCs w:val="20"/>
                      <w:lang w:val="en-GB"/>
                    </w:rPr>
                  </w:pPr>
                </w:p>
                <w:p w:rsidR="00CB493F" w:rsidRPr="00CB493F" w:rsidRDefault="00CB493F" w:rsidP="00CB493F">
                  <w:pPr>
                    <w:bidi w:val="0"/>
                    <w:spacing w:before="0" w:line="240" w:lineRule="auto"/>
                    <w:jc w:val="left"/>
                    <w:rPr>
                      <w:rFonts w:ascii="Consolas" w:eastAsiaTheme="minorEastAsia" w:hAnsi="Consolas" w:cstheme="minorBidi"/>
                      <w:sz w:val="21"/>
                      <w:szCs w:val="21"/>
                      <w:lang w:val="en-GB" w:eastAsia="zh-CN"/>
                    </w:rPr>
                  </w:pPr>
                  <w:r w:rsidRPr="00CB493F">
                    <w:rPr>
                      <w:rFonts w:ascii="Verdana" w:hAnsi="Verdana" w:cs="Times New Roman"/>
                      <w:b/>
                      <w:bCs/>
                      <w:sz w:val="18"/>
                      <w:szCs w:val="21"/>
                      <w:lang w:val="en-GB" w:eastAsia="zh-CN"/>
                    </w:rPr>
                    <w:t xml:space="preserve">Objectives: </w:t>
                  </w:r>
                  <w:r w:rsidRPr="00CB493F">
                    <w:rPr>
                      <w:rFonts w:ascii="Verdana" w:hAnsi="Verdana" w:cs="Times New Roman"/>
                      <w:b/>
                      <w:bCs/>
                      <w:sz w:val="18"/>
                      <w:szCs w:val="21"/>
                      <w:lang w:val="en-GB" w:eastAsia="zh-CN"/>
                    </w:rPr>
                    <w:br/>
                  </w:r>
                  <w:r w:rsidRPr="00CB493F">
                    <w:rPr>
                      <w:rFonts w:ascii="Consolas" w:eastAsiaTheme="minorEastAsia" w:hAnsi="Consolas" w:cstheme="minorBidi"/>
                      <w:sz w:val="21"/>
                      <w:szCs w:val="21"/>
                      <w:lang w:val="en-GB" w:eastAsia="zh-CN"/>
                    </w:rPr>
                    <w:t xml:space="preserve"> </w:t>
                  </w:r>
                </w:p>
                <w:p w:rsidR="00CB493F" w:rsidRPr="00CB493F" w:rsidRDefault="00CB493F" w:rsidP="00CB493F">
                  <w:pPr>
                    <w:bidi w:val="0"/>
                    <w:spacing w:before="0" w:line="240" w:lineRule="auto"/>
                    <w:jc w:val="left"/>
                    <w:rPr>
                      <w:rFonts w:ascii="Verdana" w:eastAsiaTheme="minorEastAsia" w:hAnsi="Verdana" w:cstheme="minorBidi"/>
                      <w:sz w:val="18"/>
                      <w:szCs w:val="18"/>
                      <w:lang w:val="en-GB" w:eastAsia="zh-CN"/>
                    </w:rPr>
                  </w:pPr>
                  <w:r w:rsidRPr="00CB493F">
                    <w:rPr>
                      <w:rFonts w:ascii="Verdana" w:eastAsiaTheme="minorEastAsia" w:hAnsi="Verdana" w:cstheme="minorBidi"/>
                      <w:sz w:val="18"/>
                      <w:szCs w:val="18"/>
                      <w:lang w:val="en-GB" w:eastAsia="zh-CN"/>
                    </w:rPr>
                    <w:t xml:space="preserve">The ISO 9000 family of standards relate to quality management systems and are designed to help organizations ensure they meet the needs of customers. Implementing ISO 9001 it is guaranteed that, thanks to measures put in place by a manufacturer, the process to produce goods according to certain standards and meeting the customer's requirements is under control.  An example applicable to submarine cables will be given. Conformity to standards requirements is a first step that can help in achieving interoperability of products from different manufacturers. This session will show the main aspects of Quality Assurance and the Conformity and Interoperability Programme that set up by ITU is applicable to Optical </w:t>
                  </w:r>
                  <w:proofErr w:type="spellStart"/>
                  <w:r w:rsidRPr="00CB493F">
                    <w:rPr>
                      <w:rFonts w:ascii="Verdana" w:eastAsiaTheme="minorEastAsia" w:hAnsi="Verdana" w:cstheme="minorBidi"/>
                      <w:sz w:val="18"/>
                      <w:szCs w:val="18"/>
                      <w:lang w:val="en-GB" w:eastAsia="zh-CN"/>
                    </w:rPr>
                    <w:t>Fibers</w:t>
                  </w:r>
                  <w:proofErr w:type="spellEnd"/>
                  <w:r w:rsidRPr="00CB493F">
                    <w:rPr>
                      <w:rFonts w:ascii="Verdana" w:eastAsiaTheme="minorEastAsia" w:hAnsi="Verdana" w:cstheme="minorBidi"/>
                      <w:sz w:val="18"/>
                      <w:szCs w:val="18"/>
                      <w:lang w:val="en-GB" w:eastAsia="zh-CN"/>
                    </w:rPr>
                    <w:t xml:space="preserve"> Systems.   </w:t>
                  </w:r>
                </w:p>
                <w:p w:rsidR="00CB493F" w:rsidRPr="00CB493F" w:rsidRDefault="00CB493F" w:rsidP="00CB493F">
                  <w:pPr>
                    <w:bidi w:val="0"/>
                    <w:spacing w:before="0" w:line="240" w:lineRule="auto"/>
                    <w:jc w:val="left"/>
                    <w:rPr>
                      <w:rFonts w:ascii="Verdana" w:eastAsiaTheme="minorEastAsia" w:hAnsi="Verdana" w:cstheme="minorBidi"/>
                      <w:sz w:val="18"/>
                      <w:szCs w:val="18"/>
                      <w:lang w:val="en-GB" w:eastAsia="zh-CN"/>
                    </w:rPr>
                  </w:pPr>
                </w:p>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CB493F">
                    <w:rPr>
                      <w:rFonts w:ascii="Verdana" w:hAnsi="Verdana" w:cs="Times New Roman"/>
                      <w:sz w:val="18"/>
                      <w:szCs w:val="18"/>
                      <w:lang w:val="en-GB"/>
                    </w:rPr>
                    <w:t xml:space="preserve">Tutor: </w:t>
                  </w:r>
                </w:p>
                <w:p w:rsidR="00CB493F" w:rsidRPr="00CB493F" w:rsidRDefault="00CB493F" w:rsidP="00CB493F">
                  <w:pPr>
                    <w:numPr>
                      <w:ilvl w:val="0"/>
                      <w:numId w:val="8"/>
                    </w:numPr>
                    <w:tabs>
                      <w:tab w:val="left" w:pos="794"/>
                      <w:tab w:val="left" w:pos="1191"/>
                      <w:tab w:val="left" w:pos="1588"/>
                      <w:tab w:val="left" w:pos="1985"/>
                    </w:tabs>
                    <w:bidi w:val="0"/>
                    <w:spacing w:before="0" w:line="240" w:lineRule="atLeast"/>
                    <w:contextualSpacing/>
                    <w:jc w:val="left"/>
                    <w:rPr>
                      <w:rFonts w:ascii="Verdana" w:hAnsi="Verdana" w:cs="Times New Roman"/>
                      <w:sz w:val="18"/>
                      <w:szCs w:val="18"/>
                      <w:lang w:val="en-GB"/>
                    </w:rPr>
                  </w:pPr>
                  <w:r w:rsidRPr="00CB493F">
                    <w:rPr>
                      <w:rFonts w:ascii="Verdana" w:hAnsi="Verdana" w:cs="Times New Roman"/>
                      <w:b/>
                      <w:bCs/>
                      <w:sz w:val="18"/>
                      <w:szCs w:val="18"/>
                      <w:lang w:val="en-GB"/>
                    </w:rPr>
                    <w:t>Paolo Rosa</w:t>
                  </w:r>
                  <w:r w:rsidRPr="00CB493F">
                    <w:rPr>
                      <w:rFonts w:ascii="Verdana" w:hAnsi="Verdana" w:cs="Times New Roman"/>
                      <w:sz w:val="18"/>
                      <w:szCs w:val="18"/>
                      <w:lang w:val="en-GB"/>
                    </w:rPr>
                    <w:t xml:space="preserve">, Head, Workshops &amp; Promotion Division, ITU/TSB  </w:t>
                  </w:r>
                </w:p>
              </w:tc>
            </w:tr>
          </w:tbl>
          <w:p w:rsidR="00CB493F" w:rsidRPr="00CB493F" w:rsidRDefault="00CB493F" w:rsidP="00CB493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bl>
    <w:p w:rsidR="00CB493F" w:rsidRPr="00CB493F" w:rsidRDefault="00CB493F" w:rsidP="00CB493F">
      <w:pPr>
        <w:tabs>
          <w:tab w:val="left" w:pos="794"/>
          <w:tab w:val="left" w:pos="1191"/>
          <w:tab w:val="left" w:pos="1588"/>
          <w:tab w:val="left" w:pos="1985"/>
        </w:tabs>
        <w:bidi w:val="0"/>
        <w:spacing w:line="240" w:lineRule="atLeast"/>
        <w:ind w:right="453"/>
        <w:jc w:val="center"/>
        <w:rPr>
          <w:rFonts w:cs="Times New Roman"/>
          <w:b/>
          <w:sz w:val="24"/>
          <w:szCs w:val="20"/>
        </w:rPr>
      </w:pPr>
    </w:p>
    <w:p w:rsidR="002B415C" w:rsidRPr="002B415C" w:rsidRDefault="002B415C" w:rsidP="002B415C">
      <w:pPr>
        <w:tabs>
          <w:tab w:val="left" w:pos="794"/>
          <w:tab w:val="left" w:pos="1191"/>
          <w:tab w:val="left" w:pos="1588"/>
          <w:tab w:val="left" w:pos="1985"/>
        </w:tabs>
        <w:bidi w:val="0"/>
        <w:spacing w:before="0" w:line="240" w:lineRule="atLeast"/>
        <w:ind w:right="453"/>
        <w:jc w:val="center"/>
        <w:rPr>
          <w:rFonts w:asciiTheme="majorBidi" w:hAnsiTheme="majorBidi" w:cstheme="majorBidi"/>
          <w:b/>
          <w:sz w:val="24"/>
          <w:szCs w:val="24"/>
          <w:lang w:val="en-GB"/>
        </w:rPr>
      </w:pPr>
      <w:r w:rsidRPr="002B415C">
        <w:rPr>
          <w:rFonts w:asciiTheme="majorBidi" w:hAnsiTheme="majorBidi" w:cstheme="majorBidi"/>
          <w:b/>
          <w:sz w:val="24"/>
          <w:szCs w:val="24"/>
          <w:lang w:val="en-GB"/>
        </w:rPr>
        <w:lastRenderedPageBreak/>
        <w:t>ANNEX 2</w:t>
      </w:r>
    </w:p>
    <w:p w:rsidR="002B415C" w:rsidRPr="002B415C" w:rsidRDefault="002B415C" w:rsidP="002B415C">
      <w:pPr>
        <w:tabs>
          <w:tab w:val="left" w:pos="794"/>
          <w:tab w:val="left" w:pos="1191"/>
          <w:tab w:val="left" w:pos="1588"/>
          <w:tab w:val="left" w:pos="1985"/>
        </w:tabs>
        <w:bidi w:val="0"/>
        <w:spacing w:before="60" w:line="240" w:lineRule="auto"/>
        <w:jc w:val="center"/>
        <w:rPr>
          <w:rFonts w:asciiTheme="majorBidi" w:hAnsiTheme="majorBidi" w:cstheme="majorBidi"/>
          <w:b/>
          <w:sz w:val="24"/>
          <w:szCs w:val="24"/>
          <w:lang w:val="en-GB"/>
        </w:rPr>
      </w:pPr>
      <w:r w:rsidRPr="002B415C">
        <w:rPr>
          <w:rFonts w:asciiTheme="majorBidi" w:hAnsiTheme="majorBidi" w:cstheme="majorBidi"/>
          <w:sz w:val="24"/>
          <w:szCs w:val="24"/>
          <w:lang w:val="en-GB"/>
        </w:rPr>
        <w:t xml:space="preserve">(to </w:t>
      </w:r>
      <w:r w:rsidRPr="002B415C">
        <w:rPr>
          <w:rFonts w:asciiTheme="majorBidi" w:hAnsiTheme="majorBidi" w:cstheme="majorBidi"/>
          <w:bCs/>
          <w:sz w:val="24"/>
          <w:szCs w:val="24"/>
          <w:lang w:val="en-GB"/>
        </w:rPr>
        <w:t>TSB Circular 216)</w:t>
      </w:r>
    </w:p>
    <w:p w:rsidR="002B415C" w:rsidRPr="002B415C" w:rsidRDefault="002B415C" w:rsidP="002B415C">
      <w:pPr>
        <w:tabs>
          <w:tab w:val="left" w:pos="794"/>
          <w:tab w:val="left" w:pos="1191"/>
          <w:tab w:val="left" w:pos="1588"/>
          <w:tab w:val="left" w:pos="1985"/>
        </w:tabs>
        <w:bidi w:val="0"/>
        <w:spacing w:line="240" w:lineRule="auto"/>
        <w:jc w:val="center"/>
        <w:rPr>
          <w:rFonts w:cs="Times New Roman"/>
          <w:b/>
          <w:bCs/>
          <w:sz w:val="24"/>
          <w:szCs w:val="20"/>
        </w:rPr>
      </w:pPr>
      <w:r w:rsidRPr="002B415C">
        <w:rPr>
          <w:rFonts w:asciiTheme="majorBidi" w:hAnsiTheme="majorBidi" w:cstheme="majorBidi"/>
          <w:b/>
          <w:bCs/>
          <w:sz w:val="24"/>
          <w:szCs w:val="24"/>
          <w:lang w:val="en-GB"/>
        </w:rPr>
        <w:br/>
      </w:r>
      <w:r w:rsidRPr="002B415C">
        <w:rPr>
          <w:rFonts w:cs="Times New Roman"/>
          <w:b/>
          <w:bCs/>
          <w:sz w:val="24"/>
          <w:szCs w:val="20"/>
        </w:rPr>
        <w:t xml:space="preserve">“Crash” Course on Optical </w:t>
      </w:r>
      <w:proofErr w:type="spellStart"/>
      <w:r w:rsidRPr="002B415C">
        <w:rPr>
          <w:rFonts w:cs="Times New Roman"/>
          <w:b/>
          <w:bCs/>
          <w:sz w:val="24"/>
          <w:szCs w:val="20"/>
        </w:rPr>
        <w:t>Fibres</w:t>
      </w:r>
      <w:proofErr w:type="spellEnd"/>
      <w:r w:rsidRPr="002B415C">
        <w:rPr>
          <w:rFonts w:cs="Times New Roman"/>
          <w:b/>
          <w:bCs/>
          <w:sz w:val="24"/>
          <w:szCs w:val="20"/>
        </w:rPr>
        <w:t xml:space="preserve">, </w:t>
      </w:r>
      <w:r w:rsidRPr="002B415C">
        <w:rPr>
          <w:rFonts w:cs="Times New Roman"/>
          <w:b/>
          <w:bCs/>
          <w:sz w:val="24"/>
          <w:szCs w:val="24"/>
          <w:lang w:val="en-GB"/>
        </w:rPr>
        <w:t xml:space="preserve">Cables and Systems </w:t>
      </w:r>
      <w:r w:rsidRPr="002B415C">
        <w:rPr>
          <w:rFonts w:cs="Times New Roman"/>
          <w:b/>
          <w:bCs/>
          <w:sz w:val="24"/>
          <w:szCs w:val="24"/>
          <w:lang w:val="en-GB"/>
        </w:rPr>
        <w:br/>
      </w:r>
      <w:r w:rsidRPr="002B415C">
        <w:rPr>
          <w:rFonts w:cs="Times New Roman"/>
          <w:b/>
          <w:bCs/>
          <w:sz w:val="24"/>
          <w:szCs w:val="20"/>
        </w:rPr>
        <w:t>26 September 2011 (15:00 – 18:15)</w:t>
      </w:r>
    </w:p>
    <w:p w:rsidR="002B415C" w:rsidRPr="002B415C" w:rsidRDefault="002B415C" w:rsidP="002B415C">
      <w:pPr>
        <w:tabs>
          <w:tab w:val="left" w:pos="794"/>
          <w:tab w:val="left" w:pos="1191"/>
          <w:tab w:val="left" w:pos="1588"/>
          <w:tab w:val="left" w:pos="1985"/>
        </w:tabs>
        <w:bidi w:val="0"/>
        <w:spacing w:before="0" w:line="240" w:lineRule="auto"/>
        <w:jc w:val="center"/>
        <w:rPr>
          <w:rFonts w:asciiTheme="majorBidi" w:hAnsiTheme="majorBidi" w:cstheme="majorBidi"/>
          <w:b/>
          <w:bCs/>
          <w:noProof/>
          <w:sz w:val="28"/>
          <w:szCs w:val="28"/>
        </w:rPr>
      </w:pPr>
    </w:p>
    <w:p w:rsidR="002B415C" w:rsidRPr="002B415C" w:rsidRDefault="002B415C" w:rsidP="002B415C">
      <w:pPr>
        <w:tabs>
          <w:tab w:val="left" w:pos="794"/>
          <w:tab w:val="left" w:pos="1191"/>
          <w:tab w:val="left" w:pos="1588"/>
          <w:tab w:val="left" w:pos="1985"/>
        </w:tabs>
        <w:bidi w:val="0"/>
        <w:spacing w:before="0" w:line="240" w:lineRule="auto"/>
        <w:jc w:val="center"/>
        <w:rPr>
          <w:rFonts w:asciiTheme="majorBidi" w:hAnsiTheme="majorBidi" w:cstheme="majorBidi"/>
          <w:b/>
          <w:bCs/>
          <w:noProof/>
          <w:sz w:val="28"/>
          <w:szCs w:val="28"/>
        </w:rPr>
      </w:pPr>
      <w:r w:rsidRPr="002B415C">
        <w:rPr>
          <w:rFonts w:asciiTheme="majorBidi" w:hAnsiTheme="majorBidi" w:cstheme="majorBidi"/>
          <w:b/>
          <w:bCs/>
          <w:noProof/>
          <w:sz w:val="28"/>
          <w:szCs w:val="28"/>
        </w:rPr>
        <w:t>Draft Programme</w:t>
      </w:r>
    </w:p>
    <w:p w:rsidR="002B415C" w:rsidRPr="002B415C" w:rsidRDefault="002B415C" w:rsidP="002B415C">
      <w:pPr>
        <w:tabs>
          <w:tab w:val="left" w:pos="794"/>
          <w:tab w:val="left" w:pos="1191"/>
          <w:tab w:val="left" w:pos="1588"/>
          <w:tab w:val="left" w:pos="1985"/>
        </w:tabs>
        <w:bidi w:val="0"/>
        <w:spacing w:line="240" w:lineRule="auto"/>
        <w:jc w:val="center"/>
        <w:rPr>
          <w:rFonts w:cs="Times New Roman"/>
          <w:b/>
          <w:bCs/>
          <w:sz w:val="24"/>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392A98" w:rsidRPr="00392A98" w:rsidTr="00336FF5">
        <w:tc>
          <w:tcPr>
            <w:tcW w:w="1668" w:type="dxa"/>
            <w:shd w:val="clear" w:color="auto" w:fill="FFFFFF" w:themeFill="background1"/>
          </w:tcPr>
          <w:p w:rsidR="00392A98" w:rsidRPr="00392A98" w:rsidRDefault="00392A98" w:rsidP="00392A98">
            <w:pPr>
              <w:tabs>
                <w:tab w:val="left" w:pos="794"/>
                <w:tab w:val="left" w:pos="1191"/>
                <w:tab w:val="left" w:pos="1588"/>
                <w:tab w:val="left" w:pos="1985"/>
              </w:tabs>
              <w:bidi w:val="0"/>
              <w:spacing w:before="240" w:line="240" w:lineRule="auto"/>
              <w:jc w:val="center"/>
              <w:rPr>
                <w:rFonts w:asciiTheme="majorBidi" w:hAnsiTheme="majorBidi" w:cstheme="majorBidi"/>
                <w:b/>
                <w:sz w:val="24"/>
                <w:szCs w:val="24"/>
              </w:rPr>
            </w:pPr>
            <w:r w:rsidRPr="00392A98">
              <w:rPr>
                <w:rFonts w:asciiTheme="majorBidi" w:hAnsiTheme="majorBidi" w:cstheme="majorBidi"/>
                <w:b/>
                <w:sz w:val="24"/>
                <w:szCs w:val="24"/>
              </w:rPr>
              <w:t>Time</w:t>
            </w:r>
          </w:p>
        </w:tc>
        <w:tc>
          <w:tcPr>
            <w:tcW w:w="5528" w:type="dxa"/>
            <w:shd w:val="clear" w:color="auto" w:fill="FFFFFF" w:themeFill="background1"/>
          </w:tcPr>
          <w:p w:rsidR="00392A98" w:rsidRPr="00392A98" w:rsidRDefault="00392A98" w:rsidP="00392A98">
            <w:pPr>
              <w:tabs>
                <w:tab w:val="left" w:pos="794"/>
                <w:tab w:val="left" w:pos="1191"/>
                <w:tab w:val="left" w:pos="1588"/>
                <w:tab w:val="left" w:pos="1985"/>
              </w:tabs>
              <w:bidi w:val="0"/>
              <w:spacing w:before="24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Topic</w:t>
            </w:r>
          </w:p>
        </w:tc>
        <w:tc>
          <w:tcPr>
            <w:tcW w:w="2835" w:type="dxa"/>
            <w:shd w:val="clear" w:color="auto" w:fill="FFFFFF" w:themeFill="background1"/>
          </w:tcPr>
          <w:p w:rsidR="00392A98" w:rsidRPr="00392A98" w:rsidRDefault="00392A98" w:rsidP="00392A98">
            <w:pPr>
              <w:tabs>
                <w:tab w:val="left" w:pos="794"/>
                <w:tab w:val="left" w:pos="1191"/>
                <w:tab w:val="left" w:pos="1588"/>
                <w:tab w:val="left" w:pos="1985"/>
              </w:tabs>
              <w:bidi w:val="0"/>
              <w:spacing w:before="240" w:line="240" w:lineRule="auto"/>
              <w:jc w:val="center"/>
              <w:rPr>
                <w:rFonts w:asciiTheme="majorBidi" w:hAnsiTheme="majorBidi" w:cstheme="majorBidi"/>
                <w:b/>
                <w:sz w:val="24"/>
                <w:szCs w:val="24"/>
              </w:rPr>
            </w:pPr>
            <w:r w:rsidRPr="00392A98">
              <w:rPr>
                <w:rFonts w:asciiTheme="majorBidi" w:hAnsiTheme="majorBidi" w:cstheme="majorBidi"/>
                <w:b/>
                <w:sz w:val="24"/>
                <w:szCs w:val="24"/>
              </w:rPr>
              <w:t>Speaker</w:t>
            </w:r>
          </w:p>
        </w:tc>
      </w:tr>
      <w:tr w:rsidR="00392A98" w:rsidRPr="00392A98" w:rsidTr="00336FF5">
        <w:trPr>
          <w:trHeight w:val="964"/>
        </w:trPr>
        <w:tc>
          <w:tcPr>
            <w:tcW w:w="1668"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15:00 - 15:15</w:t>
            </w:r>
          </w:p>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p>
        </w:tc>
        <w:tc>
          <w:tcPr>
            <w:tcW w:w="5528" w:type="dxa"/>
            <w:shd w:val="clear" w:color="auto" w:fill="FFFFFF" w:themeFill="background1"/>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hAnsiTheme="majorBidi" w:cstheme="majorBidi"/>
                <w:sz w:val="24"/>
                <w:szCs w:val="24"/>
                <w:lang w:val="en-GB"/>
              </w:rPr>
            </w:pPr>
            <w:r w:rsidRPr="00392A98">
              <w:rPr>
                <w:rFonts w:asciiTheme="majorBidi" w:hAnsiTheme="majorBidi" w:cstheme="majorBidi"/>
                <w:sz w:val="24"/>
                <w:szCs w:val="24"/>
                <w:lang w:val="en-GB"/>
              </w:rPr>
              <w:t>Opening Ceremony and welcome addresses:</w:t>
            </w:r>
          </w:p>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hAnsiTheme="majorBidi" w:cstheme="majorBidi"/>
                <w:sz w:val="24"/>
                <w:szCs w:val="24"/>
                <w:lang w:val="en-GB"/>
              </w:rPr>
            </w:pPr>
            <w:r w:rsidRPr="00392A98">
              <w:rPr>
                <w:rFonts w:asciiTheme="majorBidi" w:hAnsiTheme="majorBidi" w:cstheme="majorBidi"/>
                <w:sz w:val="24"/>
                <w:szCs w:val="24"/>
                <w:lang w:val="en-GB"/>
              </w:rPr>
              <w:t>UNI Representative</w:t>
            </w:r>
          </w:p>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eastAsia="SimSun" w:hAnsiTheme="majorBidi" w:cstheme="majorBidi"/>
                <w:sz w:val="24"/>
                <w:szCs w:val="24"/>
                <w:lang w:val="en-GB"/>
              </w:rPr>
            </w:pPr>
            <w:r w:rsidRPr="00392A98">
              <w:rPr>
                <w:rFonts w:asciiTheme="majorBidi" w:hAnsiTheme="majorBidi" w:cstheme="majorBidi"/>
                <w:sz w:val="24"/>
                <w:szCs w:val="24"/>
                <w:lang w:val="en-GB"/>
              </w:rPr>
              <w:t>ITU Representative</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p>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TBC</w:t>
            </w:r>
          </w:p>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 xml:space="preserve">Paolo Rosa, </w:t>
            </w:r>
            <w:r w:rsidRPr="00392A98">
              <w:rPr>
                <w:rFonts w:asciiTheme="minorEastAsia" w:hAnsiTheme="minorEastAsia" w:cstheme="majorBidi"/>
                <w:b/>
                <w:sz w:val="24"/>
                <w:szCs w:val="24"/>
              </w:rPr>
              <w:br/>
            </w:r>
            <w:r w:rsidRPr="00392A98">
              <w:rPr>
                <w:rFonts w:asciiTheme="minorEastAsia" w:hAnsiTheme="minorEastAsia" w:cs="Times New Roman"/>
                <w:sz w:val="24"/>
                <w:szCs w:val="24"/>
                <w:lang w:val="en-GB"/>
              </w:rPr>
              <w:t>Head, Workshops &amp; Promotion Division, ITU/TSB</w:t>
            </w:r>
          </w:p>
        </w:tc>
      </w:tr>
      <w:tr w:rsidR="00392A98" w:rsidRPr="00392A98" w:rsidTr="00336FF5">
        <w:tc>
          <w:tcPr>
            <w:tcW w:w="1668" w:type="dxa"/>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15:15 -15:45</w:t>
            </w:r>
          </w:p>
        </w:tc>
        <w:tc>
          <w:tcPr>
            <w:tcW w:w="5528" w:type="dxa"/>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eastAsia="SimSun" w:hAnsiTheme="majorBidi" w:cstheme="majorBidi"/>
                <w:sz w:val="24"/>
                <w:szCs w:val="24"/>
                <w:lang w:val="en-GB"/>
              </w:rPr>
            </w:pPr>
            <w:r w:rsidRPr="00392A98">
              <w:rPr>
                <w:rFonts w:asciiTheme="majorBidi" w:eastAsia="SimSun" w:hAnsiTheme="majorBidi" w:cstheme="majorBidi"/>
                <w:sz w:val="24"/>
                <w:szCs w:val="24"/>
                <w:lang w:val="en-GB"/>
              </w:rPr>
              <w:t xml:space="preserve">ITU: Keynote speech: ITU &amp; ICTs, ITU and Academia </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 xml:space="preserve">Paolo Rosa, </w:t>
            </w:r>
            <w:r w:rsidRPr="00392A98">
              <w:rPr>
                <w:rFonts w:asciiTheme="minorEastAsia" w:hAnsiTheme="minorEastAsia" w:cstheme="majorBidi"/>
                <w:b/>
                <w:sz w:val="24"/>
                <w:szCs w:val="24"/>
              </w:rPr>
              <w:br/>
            </w:r>
            <w:r w:rsidRPr="00392A98">
              <w:rPr>
                <w:rFonts w:asciiTheme="minorEastAsia" w:hAnsiTheme="minorEastAsia" w:cs="Times New Roman"/>
                <w:sz w:val="24"/>
                <w:szCs w:val="24"/>
                <w:lang w:val="en-GB"/>
              </w:rPr>
              <w:t>Head, Workshops &amp; Promotion Division, ITU/TSB</w:t>
            </w:r>
          </w:p>
        </w:tc>
      </w:tr>
      <w:tr w:rsidR="00392A98" w:rsidRPr="003316D9" w:rsidTr="00336FF5">
        <w:tc>
          <w:tcPr>
            <w:tcW w:w="1668" w:type="dxa"/>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15:45 -16:20</w:t>
            </w:r>
          </w:p>
        </w:tc>
        <w:tc>
          <w:tcPr>
            <w:tcW w:w="5528" w:type="dxa"/>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eastAsia="SimSun" w:hAnsiTheme="majorBidi" w:cstheme="majorBidi"/>
                <w:sz w:val="24"/>
                <w:szCs w:val="24"/>
                <w:lang w:val="en-GB"/>
              </w:rPr>
            </w:pPr>
            <w:r w:rsidRPr="00392A98">
              <w:rPr>
                <w:rFonts w:asciiTheme="majorBidi" w:eastAsia="SimSun" w:hAnsiTheme="majorBidi" w:cstheme="majorBidi"/>
                <w:sz w:val="24"/>
                <w:szCs w:val="24"/>
                <w:lang w:val="en-GB"/>
              </w:rPr>
              <w:t>Optical Fibres transmission properties, Optical technology past and future for broadband opportunities</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lang w:val="es-ES_tradnl"/>
              </w:rPr>
            </w:pPr>
            <w:proofErr w:type="spellStart"/>
            <w:r w:rsidRPr="00392A98">
              <w:rPr>
                <w:rFonts w:asciiTheme="minorEastAsia" w:hAnsiTheme="minorEastAsia" w:cstheme="majorBidi"/>
                <w:b/>
                <w:sz w:val="24"/>
                <w:szCs w:val="24"/>
                <w:lang w:val="es-ES_tradnl"/>
              </w:rPr>
              <w:t>Giancarlo</w:t>
            </w:r>
            <w:proofErr w:type="spellEnd"/>
            <w:r w:rsidRPr="00392A98">
              <w:rPr>
                <w:rFonts w:asciiTheme="minorEastAsia" w:hAnsiTheme="minorEastAsia" w:cstheme="majorBidi"/>
                <w:b/>
                <w:sz w:val="24"/>
                <w:szCs w:val="24"/>
                <w:lang w:val="es-ES_tradnl"/>
              </w:rPr>
              <w:t xml:space="preserve"> De </w:t>
            </w:r>
            <w:proofErr w:type="spellStart"/>
            <w:r w:rsidRPr="00392A98">
              <w:rPr>
                <w:rFonts w:asciiTheme="minorEastAsia" w:hAnsiTheme="minorEastAsia" w:cstheme="majorBidi"/>
                <w:b/>
                <w:sz w:val="24"/>
                <w:szCs w:val="24"/>
                <w:lang w:val="es-ES_tradnl"/>
              </w:rPr>
              <w:t>Marchis</w:t>
            </w:r>
            <w:proofErr w:type="spellEnd"/>
            <w:r w:rsidRPr="00392A98">
              <w:rPr>
                <w:rFonts w:asciiTheme="minorEastAsia" w:hAnsiTheme="minorEastAsia" w:cstheme="majorBidi"/>
                <w:b/>
                <w:sz w:val="24"/>
                <w:szCs w:val="24"/>
                <w:lang w:val="es-ES_tradnl"/>
              </w:rPr>
              <w:t xml:space="preserve">, </w:t>
            </w:r>
            <w:proofErr w:type="spellStart"/>
            <w:r w:rsidRPr="00392A98">
              <w:rPr>
                <w:rFonts w:asciiTheme="minorEastAsia" w:hAnsiTheme="minorEastAsia" w:cs="Times New Roman"/>
                <w:sz w:val="24"/>
                <w:szCs w:val="24"/>
                <w:lang w:val="es-ES_tradnl"/>
              </w:rPr>
              <w:t>TelCon</w:t>
            </w:r>
            <w:proofErr w:type="spellEnd"/>
            <w:r w:rsidRPr="00392A98">
              <w:rPr>
                <w:rFonts w:asciiTheme="minorEastAsia" w:hAnsiTheme="minorEastAsia" w:cs="Times New Roman"/>
                <w:sz w:val="24"/>
                <w:szCs w:val="24"/>
                <w:lang w:val="es-ES_tradnl"/>
              </w:rPr>
              <w:t xml:space="preserve"> </w:t>
            </w:r>
            <w:proofErr w:type="spellStart"/>
            <w:r w:rsidRPr="00392A98">
              <w:rPr>
                <w:rFonts w:asciiTheme="minorEastAsia" w:hAnsiTheme="minorEastAsia" w:cs="Times New Roman"/>
                <w:sz w:val="24"/>
                <w:szCs w:val="24"/>
                <w:lang w:val="es-ES_tradnl"/>
              </w:rPr>
              <w:t>srl</w:t>
            </w:r>
            <w:proofErr w:type="spellEnd"/>
            <w:r w:rsidRPr="00392A98">
              <w:rPr>
                <w:rFonts w:asciiTheme="minorEastAsia" w:hAnsiTheme="minorEastAsia" w:cs="Times New Roman"/>
                <w:sz w:val="24"/>
                <w:szCs w:val="24"/>
                <w:lang w:val="es-ES_tradnl"/>
              </w:rPr>
              <w:t xml:space="preserve">, </w:t>
            </w:r>
            <w:proofErr w:type="spellStart"/>
            <w:r w:rsidRPr="00392A98">
              <w:rPr>
                <w:rFonts w:asciiTheme="minorEastAsia" w:hAnsiTheme="minorEastAsia" w:cs="Times New Roman"/>
                <w:sz w:val="24"/>
                <w:szCs w:val="24"/>
                <w:lang w:val="es-ES_tradnl"/>
              </w:rPr>
              <w:t>Italy</w:t>
            </w:r>
            <w:proofErr w:type="spellEnd"/>
          </w:p>
        </w:tc>
      </w:tr>
      <w:tr w:rsidR="00392A98" w:rsidRPr="00392A98" w:rsidTr="00336FF5">
        <w:tc>
          <w:tcPr>
            <w:tcW w:w="1668" w:type="dxa"/>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16:20 -16:45</w:t>
            </w:r>
          </w:p>
        </w:tc>
        <w:tc>
          <w:tcPr>
            <w:tcW w:w="5528" w:type="dxa"/>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eastAsia="SimSun" w:hAnsiTheme="majorBidi" w:cstheme="majorBidi"/>
                <w:sz w:val="24"/>
                <w:szCs w:val="24"/>
                <w:lang w:val="en-GB"/>
              </w:rPr>
            </w:pPr>
            <w:r w:rsidRPr="00392A98">
              <w:rPr>
                <w:rFonts w:asciiTheme="majorBidi" w:eastAsia="SimSun" w:hAnsiTheme="majorBidi" w:cstheme="majorBidi"/>
                <w:sz w:val="24"/>
                <w:szCs w:val="24"/>
                <w:lang w:val="en-GB"/>
              </w:rPr>
              <w:t>Optical Fibres and cables: mechanical properties, structures, performance, terrestrial and sub-marine applications</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 xml:space="preserve">Paolo Rosa, </w:t>
            </w:r>
            <w:r w:rsidRPr="00392A98">
              <w:rPr>
                <w:rFonts w:asciiTheme="minorEastAsia" w:hAnsiTheme="minorEastAsia" w:cstheme="majorBidi"/>
                <w:b/>
                <w:sz w:val="24"/>
                <w:szCs w:val="24"/>
              </w:rPr>
              <w:br/>
            </w:r>
            <w:r w:rsidRPr="00392A98">
              <w:rPr>
                <w:rFonts w:asciiTheme="minorEastAsia" w:hAnsiTheme="minorEastAsia" w:cs="Times New Roman"/>
                <w:sz w:val="24"/>
                <w:szCs w:val="24"/>
                <w:lang w:val="en-GB"/>
              </w:rPr>
              <w:t>Head, Workshops &amp; Promotion Division, ITU/TSB</w:t>
            </w:r>
          </w:p>
        </w:tc>
      </w:tr>
      <w:tr w:rsidR="00392A98" w:rsidRPr="00392A98" w:rsidTr="00336FF5">
        <w:tc>
          <w:tcPr>
            <w:tcW w:w="1668" w:type="dxa"/>
            <w:shd w:val="clear" w:color="auto" w:fill="8DB3E2" w:themeFill="text2" w:themeFillTint="66"/>
          </w:tcPr>
          <w:p w:rsidR="00392A98" w:rsidRPr="00392A98" w:rsidRDefault="00392A98" w:rsidP="00392A98">
            <w:pPr>
              <w:tabs>
                <w:tab w:val="left" w:pos="794"/>
                <w:tab w:val="left" w:pos="1191"/>
                <w:tab w:val="left" w:pos="1588"/>
                <w:tab w:val="left" w:pos="1985"/>
              </w:tabs>
              <w:bidi w:val="0"/>
              <w:spacing w:before="24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16:45 - 17:15</w:t>
            </w:r>
          </w:p>
        </w:tc>
        <w:tc>
          <w:tcPr>
            <w:tcW w:w="5528" w:type="dxa"/>
            <w:shd w:val="clear" w:color="auto" w:fill="8DB3E2" w:themeFill="text2" w:themeFillTint="66"/>
          </w:tcPr>
          <w:p w:rsidR="00392A98" w:rsidRPr="00392A98" w:rsidRDefault="00392A98" w:rsidP="00392A98">
            <w:pPr>
              <w:tabs>
                <w:tab w:val="left" w:pos="794"/>
                <w:tab w:val="left" w:pos="1191"/>
                <w:tab w:val="left" w:pos="1928"/>
                <w:tab w:val="left" w:leader="dot" w:pos="8789"/>
                <w:tab w:val="right" w:pos="9639"/>
              </w:tabs>
              <w:bidi w:val="0"/>
              <w:spacing w:before="240" w:after="200" w:line="240" w:lineRule="auto"/>
              <w:ind w:left="34" w:hanging="1"/>
              <w:jc w:val="left"/>
              <w:rPr>
                <w:rFonts w:asciiTheme="majorBidi" w:eastAsia="SimSun" w:hAnsiTheme="majorBidi" w:cstheme="majorBidi"/>
                <w:sz w:val="24"/>
                <w:szCs w:val="24"/>
                <w:lang w:val="en-GB"/>
              </w:rPr>
            </w:pPr>
            <w:r w:rsidRPr="00392A98">
              <w:rPr>
                <w:rFonts w:asciiTheme="majorBidi" w:hAnsiTheme="majorBidi" w:cstheme="majorBidi"/>
                <w:sz w:val="24"/>
                <w:szCs w:val="24"/>
                <w:lang w:eastAsia="ja-JP"/>
              </w:rPr>
              <w:t>Coffee Break</w:t>
            </w:r>
          </w:p>
        </w:tc>
        <w:tc>
          <w:tcPr>
            <w:tcW w:w="2835" w:type="dxa"/>
            <w:shd w:val="clear" w:color="auto" w:fill="8DB3E2" w:themeFill="text2" w:themeFillTint="66"/>
          </w:tcPr>
          <w:p w:rsidR="00392A98" w:rsidRPr="00392A98" w:rsidRDefault="00392A98" w:rsidP="00392A98">
            <w:pPr>
              <w:tabs>
                <w:tab w:val="left" w:pos="794"/>
                <w:tab w:val="left" w:pos="1191"/>
                <w:tab w:val="left" w:pos="1588"/>
                <w:tab w:val="left" w:pos="1985"/>
              </w:tabs>
              <w:bidi w:val="0"/>
              <w:spacing w:before="240" w:line="240" w:lineRule="auto"/>
              <w:jc w:val="center"/>
              <w:rPr>
                <w:rFonts w:asciiTheme="minorEastAsia" w:hAnsiTheme="minorEastAsia" w:cstheme="majorBidi"/>
                <w:b/>
                <w:sz w:val="24"/>
                <w:szCs w:val="24"/>
              </w:rPr>
            </w:pPr>
          </w:p>
        </w:tc>
      </w:tr>
      <w:tr w:rsidR="00392A98" w:rsidRPr="00392A98" w:rsidTr="00336FF5">
        <w:trPr>
          <w:trHeight w:val="1395"/>
        </w:trPr>
        <w:tc>
          <w:tcPr>
            <w:tcW w:w="1668" w:type="dxa"/>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17:15 - 17:45</w:t>
            </w:r>
          </w:p>
        </w:tc>
        <w:tc>
          <w:tcPr>
            <w:tcW w:w="5528" w:type="dxa"/>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hAnsiTheme="majorBidi" w:cstheme="majorBidi"/>
                <w:sz w:val="24"/>
                <w:szCs w:val="24"/>
                <w:lang w:val="en-GB"/>
              </w:rPr>
            </w:pPr>
            <w:r w:rsidRPr="00392A98">
              <w:rPr>
                <w:rFonts w:asciiTheme="majorBidi" w:hAnsiTheme="majorBidi" w:cstheme="majorBidi"/>
                <w:sz w:val="24"/>
                <w:szCs w:val="24"/>
                <w:lang w:val="en-GB"/>
              </w:rPr>
              <w:t>Optical Fibres systems: active and passive solutions for short and long distance, terrestrial and submarine applications</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 xml:space="preserve"> Makoto Murakami,</w:t>
            </w:r>
            <w:r w:rsidRPr="00392A98">
              <w:rPr>
                <w:rFonts w:asciiTheme="minorEastAsia" w:hAnsiTheme="minorEastAsia" w:cstheme="majorBidi"/>
                <w:b/>
                <w:sz w:val="24"/>
                <w:szCs w:val="24"/>
              </w:rPr>
              <w:br/>
            </w:r>
            <w:r w:rsidRPr="00392A98">
              <w:rPr>
                <w:rFonts w:asciiTheme="minorEastAsia" w:hAnsiTheme="minorEastAsia" w:cstheme="majorBidi"/>
                <w:bCs/>
                <w:sz w:val="24"/>
                <w:szCs w:val="24"/>
              </w:rPr>
              <w:t>(NTT, Japan)</w:t>
            </w:r>
            <w:r w:rsidRPr="00392A98">
              <w:rPr>
                <w:rFonts w:asciiTheme="minorEastAsia" w:hAnsiTheme="minorEastAsia" w:cstheme="majorBidi"/>
                <w:b/>
                <w:sz w:val="24"/>
                <w:szCs w:val="24"/>
              </w:rPr>
              <w:t xml:space="preserve"> </w:t>
            </w:r>
            <w:r w:rsidRPr="00392A98">
              <w:rPr>
                <w:rFonts w:asciiTheme="minorEastAsia" w:hAnsiTheme="minorEastAsia" w:cstheme="majorBidi"/>
                <w:b/>
                <w:sz w:val="24"/>
                <w:szCs w:val="24"/>
              </w:rPr>
              <w:br/>
            </w:r>
          </w:p>
        </w:tc>
      </w:tr>
      <w:tr w:rsidR="00392A98" w:rsidRPr="00392A98" w:rsidTr="00336FF5">
        <w:tc>
          <w:tcPr>
            <w:tcW w:w="1668" w:type="dxa"/>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ajorBidi" w:hAnsiTheme="majorBidi" w:cstheme="majorBidi"/>
                <w:b/>
                <w:bCs/>
                <w:sz w:val="24"/>
                <w:szCs w:val="24"/>
              </w:rPr>
            </w:pPr>
            <w:r w:rsidRPr="00392A98">
              <w:rPr>
                <w:rFonts w:asciiTheme="majorBidi" w:hAnsiTheme="majorBidi" w:cstheme="majorBidi"/>
                <w:b/>
                <w:bCs/>
                <w:sz w:val="24"/>
                <w:szCs w:val="24"/>
              </w:rPr>
              <w:t>17:45 -18:15</w:t>
            </w:r>
          </w:p>
        </w:tc>
        <w:tc>
          <w:tcPr>
            <w:tcW w:w="5528" w:type="dxa"/>
          </w:tcPr>
          <w:p w:rsidR="00392A98" w:rsidRPr="00392A98" w:rsidRDefault="00392A98" w:rsidP="003316D9">
            <w:pPr>
              <w:tabs>
                <w:tab w:val="left" w:pos="794"/>
                <w:tab w:val="left" w:leader="dot" w:pos="8789"/>
                <w:tab w:val="right" w:pos="9639"/>
              </w:tabs>
              <w:bidi w:val="0"/>
              <w:spacing w:before="180" w:after="200" w:line="240" w:lineRule="auto"/>
              <w:ind w:left="34" w:hanging="1"/>
              <w:jc w:val="left"/>
              <w:rPr>
                <w:rFonts w:asciiTheme="majorBidi" w:hAnsiTheme="majorBidi" w:cstheme="majorBidi"/>
                <w:sz w:val="24"/>
                <w:szCs w:val="24"/>
                <w:lang w:val="en-GB"/>
              </w:rPr>
            </w:pPr>
            <w:r w:rsidRPr="00392A98">
              <w:rPr>
                <w:rFonts w:asciiTheme="majorBidi" w:hAnsiTheme="majorBidi" w:cstheme="majorBidi"/>
                <w:sz w:val="24"/>
                <w:szCs w:val="24"/>
                <w:lang w:val="en-GB"/>
              </w:rPr>
              <w:t>Conclusions and closing ceremony</w:t>
            </w:r>
          </w:p>
        </w:tc>
        <w:tc>
          <w:tcPr>
            <w:tcW w:w="2835" w:type="dxa"/>
            <w:shd w:val="clear" w:color="auto" w:fill="FFFFFF" w:themeFill="background1"/>
          </w:tcPr>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
                <w:sz w:val="24"/>
                <w:szCs w:val="24"/>
              </w:rPr>
            </w:pPr>
            <w:r w:rsidRPr="00392A98">
              <w:rPr>
                <w:rFonts w:asciiTheme="minorEastAsia" w:hAnsiTheme="minorEastAsia" w:cstheme="majorBidi"/>
                <w:b/>
                <w:sz w:val="24"/>
                <w:szCs w:val="24"/>
              </w:rPr>
              <w:t>Paolo Rosa,</w:t>
            </w:r>
            <w:r w:rsidRPr="00392A98">
              <w:rPr>
                <w:rFonts w:asciiTheme="minorEastAsia" w:hAnsiTheme="minorEastAsia" w:cstheme="majorBidi"/>
                <w:b/>
                <w:sz w:val="24"/>
                <w:szCs w:val="24"/>
              </w:rPr>
              <w:br/>
            </w:r>
            <w:r w:rsidRPr="00392A98">
              <w:rPr>
                <w:rFonts w:asciiTheme="minorEastAsia" w:hAnsiTheme="minorEastAsia" w:cstheme="majorBidi"/>
                <w:sz w:val="24"/>
                <w:szCs w:val="24"/>
                <w:lang w:val="en-GB"/>
              </w:rPr>
              <w:t xml:space="preserve">Head, Workshops &amp; Promotion Division, ITU/TSB  </w:t>
            </w:r>
            <w:r w:rsidRPr="00392A98">
              <w:rPr>
                <w:rFonts w:asciiTheme="minorEastAsia" w:hAnsiTheme="minorEastAsia" w:cstheme="majorBidi"/>
                <w:sz w:val="24"/>
                <w:szCs w:val="24"/>
                <w:lang w:val="en-GB"/>
              </w:rPr>
              <w:br/>
            </w:r>
          </w:p>
          <w:p w:rsidR="00392A98" w:rsidRPr="00392A98" w:rsidRDefault="00392A98" w:rsidP="003316D9">
            <w:pPr>
              <w:tabs>
                <w:tab w:val="left" w:pos="794"/>
                <w:tab w:val="left" w:pos="1191"/>
                <w:tab w:val="left" w:pos="1588"/>
                <w:tab w:val="left" w:pos="1985"/>
              </w:tabs>
              <w:bidi w:val="0"/>
              <w:spacing w:before="180" w:line="240" w:lineRule="auto"/>
              <w:jc w:val="center"/>
              <w:rPr>
                <w:rFonts w:asciiTheme="minorEastAsia" w:hAnsiTheme="minorEastAsia" w:cstheme="majorBidi"/>
                <w:bCs/>
                <w:sz w:val="24"/>
                <w:szCs w:val="24"/>
              </w:rPr>
            </w:pPr>
            <w:r w:rsidRPr="00392A98">
              <w:rPr>
                <w:rFonts w:asciiTheme="minorEastAsia" w:hAnsiTheme="minorEastAsia" w:cstheme="majorBidi"/>
                <w:bCs/>
                <w:sz w:val="24"/>
                <w:szCs w:val="24"/>
              </w:rPr>
              <w:t>Representative from University, Mexico (TBC)</w:t>
            </w:r>
          </w:p>
        </w:tc>
      </w:tr>
    </w:tbl>
    <w:p w:rsidR="00A60324" w:rsidRDefault="00A60324" w:rsidP="001629F5">
      <w:pPr>
        <w:bidi w:val="0"/>
        <w:spacing w:before="0" w:line="240" w:lineRule="auto"/>
        <w:ind w:right="453"/>
        <w:jc w:val="center"/>
        <w:rPr>
          <w:b/>
          <w:bCs/>
          <w:lang w:bidi="ar-EG"/>
        </w:rPr>
      </w:pPr>
      <w:r>
        <w:rPr>
          <w:b/>
          <w:bCs/>
          <w:lang w:bidi="ar-EG"/>
        </w:rPr>
        <w:br w:type="page"/>
      </w:r>
    </w:p>
    <w:p w:rsidR="00A60324" w:rsidRPr="00A60324" w:rsidRDefault="00A60324" w:rsidP="003B663B">
      <w:pPr>
        <w:tabs>
          <w:tab w:val="left" w:pos="794"/>
          <w:tab w:val="left" w:pos="1191"/>
          <w:tab w:val="left" w:pos="1588"/>
          <w:tab w:val="left" w:pos="1985"/>
        </w:tabs>
        <w:bidi w:val="0"/>
        <w:spacing w:before="0" w:line="240" w:lineRule="atLeast"/>
        <w:jc w:val="center"/>
        <w:rPr>
          <w:rFonts w:asciiTheme="majorBidi" w:hAnsiTheme="majorBidi" w:cstheme="majorBidi"/>
          <w:b/>
          <w:sz w:val="24"/>
          <w:szCs w:val="24"/>
          <w:lang w:val="en-GB"/>
        </w:rPr>
      </w:pPr>
      <w:r w:rsidRPr="00A60324">
        <w:rPr>
          <w:rFonts w:asciiTheme="majorBidi" w:hAnsiTheme="majorBidi" w:cstheme="majorBidi"/>
          <w:b/>
          <w:sz w:val="24"/>
          <w:szCs w:val="24"/>
          <w:lang w:val="en-GB"/>
        </w:rPr>
        <w:lastRenderedPageBreak/>
        <w:t>ANNEX 3</w:t>
      </w:r>
    </w:p>
    <w:p w:rsidR="00A60324" w:rsidRPr="00A60324" w:rsidRDefault="00A60324" w:rsidP="003B663B">
      <w:pPr>
        <w:tabs>
          <w:tab w:val="left" w:pos="794"/>
          <w:tab w:val="left" w:pos="1191"/>
          <w:tab w:val="left" w:pos="1588"/>
          <w:tab w:val="left" w:pos="1985"/>
        </w:tabs>
        <w:bidi w:val="0"/>
        <w:spacing w:before="60" w:line="240" w:lineRule="auto"/>
        <w:jc w:val="center"/>
        <w:rPr>
          <w:rFonts w:asciiTheme="majorBidi" w:hAnsiTheme="majorBidi" w:cstheme="majorBidi"/>
          <w:b/>
          <w:sz w:val="24"/>
          <w:szCs w:val="24"/>
          <w:lang w:val="en-GB"/>
        </w:rPr>
      </w:pPr>
      <w:r w:rsidRPr="00A60324">
        <w:rPr>
          <w:rFonts w:asciiTheme="majorBidi" w:hAnsiTheme="majorBidi" w:cstheme="majorBidi"/>
          <w:sz w:val="24"/>
          <w:szCs w:val="24"/>
          <w:lang w:val="en-GB"/>
        </w:rPr>
        <w:t xml:space="preserve">(to </w:t>
      </w:r>
      <w:r w:rsidRPr="00A60324">
        <w:rPr>
          <w:rFonts w:asciiTheme="majorBidi" w:hAnsiTheme="majorBidi" w:cstheme="majorBidi"/>
          <w:bCs/>
          <w:sz w:val="24"/>
          <w:szCs w:val="24"/>
          <w:lang w:val="en-GB"/>
        </w:rPr>
        <w:t>TSB Circular 216)</w:t>
      </w:r>
    </w:p>
    <w:p w:rsidR="00A60324" w:rsidRPr="00A60324" w:rsidRDefault="00A60324" w:rsidP="003B663B">
      <w:pPr>
        <w:tabs>
          <w:tab w:val="left" w:pos="794"/>
          <w:tab w:val="left" w:pos="1191"/>
          <w:tab w:val="left" w:pos="1588"/>
          <w:tab w:val="left" w:pos="1985"/>
        </w:tabs>
        <w:bidi w:val="0"/>
        <w:spacing w:before="0" w:line="240" w:lineRule="auto"/>
        <w:jc w:val="center"/>
        <w:rPr>
          <w:rFonts w:asciiTheme="majorBidi" w:hAnsiTheme="majorBidi" w:cstheme="majorBidi"/>
          <w:b/>
          <w:sz w:val="24"/>
          <w:szCs w:val="24"/>
          <w:lang w:val="en-GB"/>
        </w:rPr>
      </w:pPr>
      <w:r w:rsidRPr="00A60324">
        <w:rPr>
          <w:rFonts w:asciiTheme="majorBidi" w:hAnsiTheme="majorBidi" w:cstheme="majorBidi"/>
          <w:b/>
          <w:bCs/>
          <w:sz w:val="24"/>
          <w:szCs w:val="24"/>
          <w:lang w:val="en-GB"/>
        </w:rPr>
        <w:br/>
        <w:t xml:space="preserve">ITU Tutorial on Optical Fibres, Cables and Systems </w:t>
      </w:r>
      <w:r w:rsidRPr="00A60324">
        <w:rPr>
          <w:rFonts w:asciiTheme="majorBidi" w:hAnsiTheme="majorBidi" w:cstheme="majorBidi"/>
          <w:b/>
          <w:sz w:val="24"/>
          <w:szCs w:val="24"/>
          <w:lang w:val="en-GB"/>
        </w:rPr>
        <w:t>Recommendations</w:t>
      </w:r>
    </w:p>
    <w:p w:rsidR="00A60324" w:rsidRPr="00A60324" w:rsidRDefault="00A60324" w:rsidP="003B663B">
      <w:pPr>
        <w:tabs>
          <w:tab w:val="left" w:pos="794"/>
          <w:tab w:val="left" w:pos="1191"/>
          <w:tab w:val="left" w:pos="1588"/>
          <w:tab w:val="left" w:pos="1985"/>
        </w:tabs>
        <w:bidi w:val="0"/>
        <w:spacing w:before="0" w:line="240" w:lineRule="auto"/>
        <w:jc w:val="center"/>
        <w:rPr>
          <w:rFonts w:asciiTheme="majorBidi" w:hAnsiTheme="majorBidi" w:cstheme="majorBidi"/>
          <w:b/>
          <w:sz w:val="24"/>
          <w:szCs w:val="24"/>
          <w:lang w:val="en-GB"/>
        </w:rPr>
      </w:pPr>
      <w:r w:rsidRPr="00A60324">
        <w:rPr>
          <w:rFonts w:asciiTheme="majorBidi" w:hAnsiTheme="majorBidi" w:cstheme="majorBidi"/>
          <w:b/>
          <w:sz w:val="24"/>
          <w:szCs w:val="24"/>
          <w:lang w:val="en-GB"/>
        </w:rPr>
        <w:t>(Mexico City, Mexico, 19-30  September 2011)</w:t>
      </w:r>
    </w:p>
    <w:p w:rsidR="00A60324" w:rsidRPr="00A60324" w:rsidRDefault="00A60324" w:rsidP="003B663B">
      <w:pPr>
        <w:keepNext/>
        <w:tabs>
          <w:tab w:val="left" w:pos="794"/>
          <w:tab w:val="left" w:pos="1191"/>
          <w:tab w:val="left" w:pos="1588"/>
          <w:tab w:val="left" w:pos="1985"/>
        </w:tabs>
        <w:overflowPunct w:val="0"/>
        <w:autoSpaceDE w:val="0"/>
        <w:autoSpaceDN w:val="0"/>
        <w:bidi w:val="0"/>
        <w:adjustRightInd w:val="0"/>
        <w:spacing w:before="160" w:line="240" w:lineRule="auto"/>
        <w:jc w:val="center"/>
        <w:textAlignment w:val="baseline"/>
        <w:rPr>
          <w:rFonts w:asciiTheme="majorBidi" w:hAnsiTheme="majorBidi" w:cstheme="majorBidi"/>
          <w:b/>
          <w:noProof/>
          <w:sz w:val="24"/>
          <w:szCs w:val="24"/>
          <w:lang w:val="en-GB"/>
        </w:rPr>
      </w:pPr>
    </w:p>
    <w:p w:rsidR="00A60324" w:rsidRPr="00A60324" w:rsidRDefault="00A60324" w:rsidP="003B663B">
      <w:pPr>
        <w:keepNext/>
        <w:tabs>
          <w:tab w:val="left" w:pos="794"/>
          <w:tab w:val="left" w:pos="1191"/>
          <w:tab w:val="left" w:pos="1588"/>
          <w:tab w:val="left" w:pos="1985"/>
        </w:tabs>
        <w:overflowPunct w:val="0"/>
        <w:autoSpaceDE w:val="0"/>
        <w:autoSpaceDN w:val="0"/>
        <w:bidi w:val="0"/>
        <w:adjustRightInd w:val="0"/>
        <w:spacing w:before="160" w:line="240" w:lineRule="auto"/>
        <w:jc w:val="center"/>
        <w:textAlignment w:val="baseline"/>
        <w:rPr>
          <w:rFonts w:asciiTheme="majorBidi" w:hAnsiTheme="majorBidi" w:cstheme="majorBidi"/>
          <w:b/>
          <w:noProof/>
          <w:sz w:val="24"/>
          <w:szCs w:val="24"/>
        </w:rPr>
      </w:pPr>
      <w:r w:rsidRPr="00A60324">
        <w:rPr>
          <w:rFonts w:asciiTheme="majorBidi" w:hAnsiTheme="majorBidi" w:cstheme="majorBidi"/>
          <w:b/>
          <w:noProof/>
          <w:sz w:val="24"/>
          <w:szCs w:val="24"/>
        </w:rPr>
        <w:t>INFORMATION ON MEXICO CITY</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b/>
          <w:sz w:val="24"/>
          <w:szCs w:val="24"/>
        </w:rPr>
        <w:t>Climate in Mexico</w:t>
      </w:r>
      <w:r w:rsidRPr="00A60324">
        <w:rPr>
          <w:rFonts w:asciiTheme="majorBidi" w:hAnsiTheme="majorBidi" w:cstheme="majorBidi"/>
          <w:sz w:val="24"/>
          <w:szCs w:val="24"/>
        </w:rPr>
        <w:t xml:space="preserve">. The Federal District’s height above sea level means that its climate ranges from temperate to cold, humid and alpine tundra in the highest parts of the mountains in the south. The urban zone has a temperate, rainy climate, with temperatures that can exceed </w:t>
      </w:r>
      <w:r w:rsidRPr="00A60324">
        <w:rPr>
          <w:rFonts w:asciiTheme="majorBidi" w:hAnsiTheme="majorBidi" w:cstheme="majorBidi"/>
          <w:color w:val="000000"/>
          <w:sz w:val="24"/>
          <w:szCs w:val="24"/>
        </w:rPr>
        <w:t>28°</w:t>
      </w:r>
      <w:r w:rsidRPr="00A60324">
        <w:rPr>
          <w:rFonts w:asciiTheme="majorBidi" w:hAnsiTheme="majorBidi" w:cstheme="majorBidi"/>
          <w:sz w:val="24"/>
          <w:szCs w:val="24"/>
        </w:rPr>
        <w:t>C on some days in late spring and descend to as low as 0°C or less in January. The wet season in the Federal District lasts from May to November, with the heaviest rainfall between June and August.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sz w:val="24"/>
          <w:szCs w:val="24"/>
        </w:rPr>
        <w:t>Records give an average maximum temperature in September of 22°C, and a minimum of 11°C.</w:t>
      </w:r>
      <w:bookmarkStart w:id="0" w:name="_GoBack"/>
      <w:bookmarkEnd w:id="0"/>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rPr>
      </w:pPr>
      <w:r w:rsidRPr="00A60324">
        <w:rPr>
          <w:rFonts w:asciiTheme="majorBidi" w:hAnsiTheme="majorBidi" w:cstheme="majorBidi"/>
          <w:bCs/>
          <w:sz w:val="24"/>
          <w:szCs w:val="24"/>
        </w:rPr>
        <w:t>Local time.</w:t>
      </w:r>
      <w:r w:rsidRPr="00A60324">
        <w:rPr>
          <w:rFonts w:asciiTheme="majorBidi" w:hAnsiTheme="majorBidi" w:cstheme="majorBidi"/>
          <w:b/>
          <w:sz w:val="24"/>
          <w:szCs w:val="24"/>
        </w:rPr>
        <w:t xml:space="preserve"> Time difference from GMT/UTC</w:t>
      </w:r>
    </w:p>
    <w:p w:rsidR="00A60324" w:rsidRPr="00A60324" w:rsidRDefault="00A60324" w:rsidP="00A60324">
      <w:pPr>
        <w:bidi w:val="0"/>
        <w:spacing w:before="0" w:line="240" w:lineRule="auto"/>
        <w:jc w:val="left"/>
        <w:rPr>
          <w:rFonts w:asciiTheme="majorBidi" w:hAnsiTheme="majorBidi" w:cstheme="majorBidi"/>
          <w:color w:val="000000"/>
          <w:sz w:val="24"/>
          <w:szCs w:val="24"/>
        </w:rPr>
      </w:pPr>
    </w:p>
    <w:tbl>
      <w:tblPr>
        <w:tblW w:w="4605" w:type="dxa"/>
        <w:tblBorders>
          <w:top w:val="single" w:sz="6" w:space="0" w:color="AAAABB"/>
          <w:left w:val="single" w:sz="6" w:space="0" w:color="AAAABB"/>
          <w:bottom w:val="single" w:sz="6" w:space="0" w:color="AAAABB"/>
          <w:right w:val="single" w:sz="6" w:space="0" w:color="AAAABB"/>
        </w:tblBorders>
        <w:tblCellMar>
          <w:left w:w="0" w:type="dxa"/>
          <w:right w:w="0" w:type="dxa"/>
        </w:tblCellMar>
        <w:tblLook w:val="00A0"/>
      </w:tblPr>
      <w:tblGrid>
        <w:gridCol w:w="2706"/>
        <w:gridCol w:w="1899"/>
      </w:tblGrid>
      <w:tr w:rsidR="00A60324" w:rsidRPr="00A60324" w:rsidTr="001C3D17">
        <w:trPr>
          <w:trHeight w:val="277"/>
        </w:trPr>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b/>
                <w:bCs/>
                <w:sz w:val="24"/>
                <w:szCs w:val="24"/>
                <w:lang w:val="es-MX" w:eastAsia="es-MX"/>
              </w:rPr>
            </w:pPr>
            <w:r w:rsidRPr="00A60324">
              <w:rPr>
                <w:rFonts w:asciiTheme="majorBidi" w:hAnsiTheme="majorBidi" w:cstheme="majorBidi"/>
                <w:b/>
                <w:bCs/>
                <w:sz w:val="24"/>
                <w:szCs w:val="24"/>
                <w:lang w:val="es-MX" w:eastAsia="es-MX"/>
              </w:rPr>
              <w:t>Standard time:</w:t>
            </w:r>
          </w:p>
        </w:tc>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sz w:val="24"/>
                <w:szCs w:val="24"/>
                <w:lang w:val="es-MX" w:eastAsia="es-MX"/>
              </w:rPr>
            </w:pPr>
            <w:r w:rsidRPr="00A60324">
              <w:rPr>
                <w:rFonts w:asciiTheme="majorBidi" w:hAnsiTheme="majorBidi" w:cstheme="majorBidi"/>
                <w:sz w:val="24"/>
                <w:szCs w:val="24"/>
                <w:lang w:val="es-MX" w:eastAsia="es-MX"/>
              </w:rPr>
              <w:t xml:space="preserve">UTC/GMT -6 </w:t>
            </w:r>
            <w:proofErr w:type="spellStart"/>
            <w:r w:rsidRPr="00A60324">
              <w:rPr>
                <w:rFonts w:asciiTheme="majorBidi" w:hAnsiTheme="majorBidi" w:cstheme="majorBidi"/>
                <w:sz w:val="24"/>
                <w:szCs w:val="24"/>
                <w:lang w:val="es-MX" w:eastAsia="es-MX"/>
              </w:rPr>
              <w:t>hours</w:t>
            </w:r>
            <w:proofErr w:type="spellEnd"/>
          </w:p>
        </w:tc>
      </w:tr>
      <w:tr w:rsidR="00A60324" w:rsidRPr="00A60324" w:rsidTr="001C3D17">
        <w:trPr>
          <w:trHeight w:val="277"/>
        </w:trPr>
        <w:tc>
          <w:tcPr>
            <w:tcW w:w="0" w:type="auto"/>
            <w:tcBorders>
              <w:right w:val="single" w:sz="6" w:space="0" w:color="BBBBCC"/>
            </w:tcBorders>
            <w:shd w:val="clear" w:color="auto" w:fill="EEEEEE"/>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b/>
                <w:bCs/>
                <w:sz w:val="24"/>
                <w:szCs w:val="24"/>
                <w:lang w:val="es-MX" w:eastAsia="es-MX"/>
              </w:rPr>
            </w:pPr>
            <w:proofErr w:type="spellStart"/>
            <w:r w:rsidRPr="00A60324">
              <w:rPr>
                <w:rFonts w:asciiTheme="majorBidi" w:hAnsiTheme="majorBidi" w:cstheme="majorBidi"/>
                <w:b/>
                <w:bCs/>
                <w:sz w:val="24"/>
                <w:szCs w:val="24"/>
                <w:lang w:val="es-MX" w:eastAsia="es-MX"/>
              </w:rPr>
              <w:t>Summer</w:t>
            </w:r>
            <w:proofErr w:type="spellEnd"/>
            <w:r w:rsidRPr="00A60324">
              <w:rPr>
                <w:rFonts w:asciiTheme="majorBidi" w:hAnsiTheme="majorBidi" w:cstheme="majorBidi"/>
                <w:b/>
                <w:bCs/>
                <w:sz w:val="24"/>
                <w:szCs w:val="24"/>
                <w:lang w:val="es-MX" w:eastAsia="es-MX"/>
              </w:rPr>
              <w:t xml:space="preserve"> time:</w:t>
            </w:r>
          </w:p>
        </w:tc>
        <w:tc>
          <w:tcPr>
            <w:tcW w:w="0" w:type="auto"/>
            <w:tcBorders>
              <w:right w:val="single" w:sz="6" w:space="0" w:color="BBBBCC"/>
            </w:tcBorders>
            <w:shd w:val="clear" w:color="auto" w:fill="EEEEEE"/>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sz w:val="24"/>
                <w:szCs w:val="24"/>
                <w:lang w:val="es-MX" w:eastAsia="es-MX"/>
              </w:rPr>
            </w:pPr>
            <w:r w:rsidRPr="00A60324">
              <w:rPr>
                <w:rFonts w:asciiTheme="majorBidi" w:hAnsiTheme="majorBidi" w:cstheme="majorBidi"/>
                <w:sz w:val="24"/>
                <w:szCs w:val="24"/>
                <w:lang w:val="es-MX" w:eastAsia="es-MX"/>
              </w:rPr>
              <w:t xml:space="preserve">+1 </w:t>
            </w:r>
            <w:proofErr w:type="spellStart"/>
            <w:r w:rsidRPr="00A60324">
              <w:rPr>
                <w:rFonts w:asciiTheme="majorBidi" w:hAnsiTheme="majorBidi" w:cstheme="majorBidi"/>
                <w:sz w:val="24"/>
                <w:szCs w:val="24"/>
                <w:lang w:val="es-MX" w:eastAsia="es-MX"/>
              </w:rPr>
              <w:t>hour</w:t>
            </w:r>
            <w:proofErr w:type="spellEnd"/>
          </w:p>
        </w:tc>
      </w:tr>
      <w:tr w:rsidR="00A60324" w:rsidRPr="00A60324" w:rsidTr="001C3D17">
        <w:trPr>
          <w:trHeight w:val="277"/>
        </w:trPr>
        <w:tc>
          <w:tcPr>
            <w:tcW w:w="0" w:type="auto"/>
            <w:tcBorders>
              <w:right w:val="single" w:sz="6" w:space="0" w:color="BBBBCC"/>
            </w:tcBorders>
            <w:shd w:val="clear" w:color="auto" w:fill="DDDDDD"/>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b/>
                <w:bCs/>
                <w:sz w:val="24"/>
                <w:szCs w:val="24"/>
                <w:lang w:eastAsia="es-MX"/>
              </w:rPr>
            </w:pPr>
            <w:r w:rsidRPr="00A60324">
              <w:rPr>
                <w:rFonts w:asciiTheme="majorBidi" w:hAnsiTheme="majorBidi" w:cstheme="majorBidi"/>
                <w:b/>
                <w:bCs/>
                <w:sz w:val="24"/>
                <w:szCs w:val="24"/>
                <w:lang w:eastAsia="es-MX"/>
              </w:rPr>
              <w:t>Current time zone difference:</w:t>
            </w:r>
          </w:p>
        </w:tc>
        <w:tc>
          <w:tcPr>
            <w:tcW w:w="0" w:type="auto"/>
            <w:tcBorders>
              <w:right w:val="single" w:sz="6" w:space="0" w:color="BBBBCC"/>
            </w:tcBorders>
            <w:shd w:val="clear" w:color="auto" w:fill="DDDDDD"/>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sz w:val="24"/>
                <w:szCs w:val="24"/>
                <w:lang w:val="es-MX" w:eastAsia="es-MX"/>
              </w:rPr>
            </w:pPr>
            <w:r w:rsidRPr="00A60324">
              <w:rPr>
                <w:rFonts w:asciiTheme="majorBidi" w:hAnsiTheme="majorBidi" w:cstheme="majorBidi"/>
                <w:sz w:val="24"/>
                <w:szCs w:val="24"/>
                <w:lang w:val="es-MX" w:eastAsia="es-MX"/>
              </w:rPr>
              <w:t xml:space="preserve">UTC/GMT -5 </w:t>
            </w:r>
            <w:proofErr w:type="spellStart"/>
            <w:r w:rsidRPr="00A60324">
              <w:rPr>
                <w:rFonts w:asciiTheme="majorBidi" w:hAnsiTheme="majorBidi" w:cstheme="majorBidi"/>
                <w:sz w:val="24"/>
                <w:szCs w:val="24"/>
                <w:lang w:val="es-MX" w:eastAsia="es-MX"/>
              </w:rPr>
              <w:t>hours</w:t>
            </w:r>
            <w:proofErr w:type="spellEnd"/>
          </w:p>
        </w:tc>
      </w:tr>
      <w:tr w:rsidR="00A60324" w:rsidRPr="00A60324" w:rsidTr="001C3D17">
        <w:trPr>
          <w:trHeight w:val="21"/>
        </w:trPr>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b/>
                <w:bCs/>
                <w:sz w:val="24"/>
                <w:szCs w:val="24"/>
                <w:lang w:val="es-MX" w:eastAsia="es-MX"/>
              </w:rPr>
            </w:pPr>
            <w:r w:rsidRPr="00A60324">
              <w:rPr>
                <w:rFonts w:asciiTheme="majorBidi" w:hAnsiTheme="majorBidi" w:cstheme="majorBidi"/>
                <w:b/>
                <w:bCs/>
                <w:sz w:val="24"/>
                <w:szCs w:val="24"/>
                <w:lang w:val="es-MX" w:eastAsia="es-MX"/>
              </w:rPr>
              <w:t xml:space="preserve">Time </w:t>
            </w:r>
            <w:proofErr w:type="spellStart"/>
            <w:r w:rsidRPr="00A60324">
              <w:rPr>
                <w:rFonts w:asciiTheme="majorBidi" w:hAnsiTheme="majorBidi" w:cstheme="majorBidi"/>
                <w:b/>
                <w:bCs/>
                <w:sz w:val="24"/>
                <w:szCs w:val="24"/>
                <w:lang w:val="es-MX" w:eastAsia="es-MX"/>
              </w:rPr>
              <w:t>zone</w:t>
            </w:r>
            <w:proofErr w:type="spellEnd"/>
            <w:r w:rsidRPr="00A60324">
              <w:rPr>
                <w:rFonts w:asciiTheme="majorBidi" w:hAnsiTheme="majorBidi" w:cstheme="majorBidi"/>
                <w:b/>
                <w:bCs/>
                <w:sz w:val="24"/>
                <w:szCs w:val="24"/>
                <w:lang w:val="es-MX" w:eastAsia="es-MX"/>
              </w:rPr>
              <w:t xml:space="preserve"> </w:t>
            </w:r>
            <w:proofErr w:type="spellStart"/>
            <w:r w:rsidRPr="00A60324">
              <w:rPr>
                <w:rFonts w:asciiTheme="majorBidi" w:hAnsiTheme="majorBidi" w:cstheme="majorBidi"/>
                <w:b/>
                <w:bCs/>
                <w:sz w:val="24"/>
                <w:szCs w:val="24"/>
                <w:lang w:val="es-MX" w:eastAsia="es-MX"/>
              </w:rPr>
              <w:t>abbreviation</w:t>
            </w:r>
            <w:proofErr w:type="spellEnd"/>
            <w:r w:rsidRPr="00A60324">
              <w:rPr>
                <w:rFonts w:asciiTheme="majorBidi" w:hAnsiTheme="majorBidi" w:cstheme="majorBidi"/>
                <w:b/>
                <w:bCs/>
                <w:sz w:val="24"/>
                <w:szCs w:val="24"/>
                <w:lang w:val="es-MX" w:eastAsia="es-MX"/>
              </w:rPr>
              <w:t>:</w:t>
            </w:r>
          </w:p>
        </w:tc>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A60324" w:rsidRPr="00A60324" w:rsidRDefault="00A60324" w:rsidP="00A60324">
            <w:pPr>
              <w:tabs>
                <w:tab w:val="left" w:pos="794"/>
                <w:tab w:val="left" w:pos="1191"/>
                <w:tab w:val="left" w:pos="1588"/>
                <w:tab w:val="left" w:pos="1985"/>
              </w:tabs>
              <w:bidi w:val="0"/>
              <w:spacing w:after="288" w:line="240" w:lineRule="auto"/>
              <w:jc w:val="left"/>
              <w:rPr>
                <w:rFonts w:asciiTheme="majorBidi" w:hAnsiTheme="majorBidi" w:cstheme="majorBidi"/>
                <w:sz w:val="24"/>
                <w:szCs w:val="24"/>
                <w:lang w:val="es-MX" w:eastAsia="es-MX"/>
              </w:rPr>
            </w:pPr>
            <w:r w:rsidRPr="00A60324">
              <w:rPr>
                <w:rFonts w:asciiTheme="majorBidi" w:hAnsiTheme="majorBidi" w:cstheme="majorBidi"/>
                <w:sz w:val="24"/>
                <w:szCs w:val="24"/>
                <w:lang w:val="es-MX" w:eastAsia="es-MX"/>
              </w:rPr>
              <w:t>CDT</w:t>
            </w:r>
          </w:p>
        </w:tc>
      </w:tr>
    </w:tbl>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lang w:val="en-GB"/>
        </w:rPr>
      </w:pPr>
      <w:r w:rsidRPr="00A60324">
        <w:rPr>
          <w:rFonts w:asciiTheme="majorBidi" w:hAnsiTheme="majorBidi" w:cstheme="majorBidi"/>
          <w:sz w:val="24"/>
          <w:szCs w:val="24"/>
          <w:lang w:val="en-GB"/>
        </w:rPr>
        <w:t>Summer time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color w:val="000000"/>
          <w:sz w:val="24"/>
          <w:szCs w:val="24"/>
        </w:rPr>
      </w:pPr>
      <w:r w:rsidRPr="00A60324">
        <w:rPr>
          <w:rFonts w:asciiTheme="majorBidi" w:hAnsiTheme="majorBidi" w:cstheme="majorBidi"/>
          <w:color w:val="000000"/>
          <w:sz w:val="24"/>
          <w:szCs w:val="24"/>
        </w:rPr>
        <w:t>DST commenced at the official local time - Sunday, 3 April 2011, 02:00</w:t>
      </w:r>
      <w:r w:rsidRPr="00A60324">
        <w:rPr>
          <w:rFonts w:asciiTheme="majorBidi" w:hAnsiTheme="majorBidi" w:cstheme="majorBidi"/>
          <w:sz w:val="24"/>
          <w:szCs w:val="24"/>
        </w:rPr>
        <w:br/>
      </w:r>
      <w:r w:rsidRPr="00A60324">
        <w:rPr>
          <w:rFonts w:asciiTheme="majorBidi" w:hAnsiTheme="majorBidi" w:cstheme="majorBidi"/>
          <w:color w:val="000000"/>
          <w:sz w:val="24"/>
          <w:szCs w:val="24"/>
        </w:rPr>
        <w:t>DST ends at the official local time - Sunday, 30 October 2011, 02:00</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rPr>
      </w:pPr>
      <w:r w:rsidRPr="00A60324">
        <w:rPr>
          <w:rFonts w:asciiTheme="majorBidi" w:hAnsiTheme="majorBidi" w:cstheme="majorBidi"/>
          <w:b/>
          <w:sz w:val="24"/>
          <w:szCs w:val="24"/>
        </w:rPr>
        <w:t>Electricity. 110 volts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b/>
          <w:sz w:val="24"/>
          <w:szCs w:val="24"/>
        </w:rPr>
        <w:t>Currency.</w:t>
      </w:r>
      <w:r w:rsidRPr="00A60324">
        <w:rPr>
          <w:rFonts w:asciiTheme="majorBidi" w:hAnsiTheme="majorBidi" w:cstheme="majorBidi"/>
          <w:sz w:val="24"/>
          <w:szCs w:val="24"/>
        </w:rPr>
        <w:t xml:space="preserve"> The </w:t>
      </w:r>
      <w:r w:rsidRPr="00A60324">
        <w:rPr>
          <w:rFonts w:asciiTheme="majorBidi" w:hAnsiTheme="majorBidi" w:cstheme="majorBidi"/>
          <w:b/>
          <w:sz w:val="24"/>
          <w:szCs w:val="24"/>
        </w:rPr>
        <w:t>Mexican peso</w:t>
      </w:r>
      <w:r w:rsidRPr="00A60324">
        <w:rPr>
          <w:rFonts w:asciiTheme="majorBidi" w:hAnsiTheme="majorBidi" w:cstheme="majorBidi"/>
          <w:sz w:val="24"/>
          <w:szCs w:val="24"/>
        </w:rPr>
        <w:t xml:space="preserve"> is Mexico’s official currency.</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sz w:val="24"/>
          <w:szCs w:val="24"/>
        </w:rPr>
        <w:t>As an indication, the exchange rate on 27 July 2011 was: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sz w:val="24"/>
          <w:szCs w:val="24"/>
        </w:rPr>
        <w:t>Purchase: 11.6148</w:t>
      </w:r>
      <w:r w:rsidRPr="00A60324">
        <w:rPr>
          <w:rFonts w:asciiTheme="majorBidi" w:hAnsiTheme="majorBidi" w:cstheme="majorBidi"/>
          <w:sz w:val="24"/>
          <w:szCs w:val="24"/>
        </w:rPr>
        <w:tab/>
        <w:t>Sale: 11.6204</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lang w:eastAsia="es-MX"/>
        </w:rPr>
      </w:pPr>
      <w:r w:rsidRPr="00A60324">
        <w:rPr>
          <w:rFonts w:asciiTheme="majorBidi" w:hAnsiTheme="majorBidi" w:cstheme="majorBidi"/>
          <w:b/>
          <w:sz w:val="24"/>
          <w:szCs w:val="24"/>
          <w:lang w:eastAsia="es-MX"/>
        </w:rPr>
        <w:t xml:space="preserve">Banks and credit cards. </w:t>
      </w:r>
      <w:r w:rsidRPr="00A60324">
        <w:rPr>
          <w:rFonts w:asciiTheme="majorBidi" w:hAnsiTheme="majorBidi" w:cstheme="majorBidi"/>
          <w:sz w:val="24"/>
          <w:szCs w:val="24"/>
          <w:lang w:eastAsia="es-MX"/>
        </w:rPr>
        <w:t>Visa and MasterCard are widely accepted. Banks open Monday to Friday, and although timetables vary they are generally open between 0900 and 1600 hours.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b/>
          <w:sz w:val="24"/>
          <w:szCs w:val="24"/>
        </w:rPr>
        <w:t xml:space="preserve">Vaccinations. Before travelling to Mexico, it may be necessary to have certain vaccinations or obtain certain medicines against ailments to which you may be at risk by travelling to this destination. </w:t>
      </w:r>
      <w:r w:rsidRPr="00A60324">
        <w:rPr>
          <w:rFonts w:asciiTheme="majorBidi" w:hAnsiTheme="majorBidi" w:cstheme="majorBidi"/>
          <w:sz w:val="24"/>
          <w:szCs w:val="24"/>
        </w:rPr>
        <w:t xml:space="preserve">(Note: Your doctor or medical </w:t>
      </w:r>
      <w:proofErr w:type="spellStart"/>
      <w:r w:rsidRPr="00A60324">
        <w:rPr>
          <w:rFonts w:asciiTheme="majorBidi" w:hAnsiTheme="majorBidi" w:cstheme="majorBidi"/>
          <w:sz w:val="24"/>
          <w:szCs w:val="24"/>
        </w:rPr>
        <w:t>carer</w:t>
      </w:r>
      <w:proofErr w:type="spellEnd"/>
      <w:r w:rsidRPr="00A60324">
        <w:rPr>
          <w:rFonts w:asciiTheme="majorBidi" w:hAnsiTheme="majorBidi" w:cstheme="majorBidi"/>
          <w:sz w:val="24"/>
          <w:szCs w:val="24"/>
        </w:rPr>
        <w:t xml:space="preserve"> will decide what is required, based on factors such as your health, immunization history, the areas of the country you are to visit, and the activities foreseen.)</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lang w:val="en-GB"/>
        </w:rPr>
      </w:pPr>
      <w:r w:rsidRPr="00A60324">
        <w:rPr>
          <w:rFonts w:asciiTheme="majorBidi" w:hAnsiTheme="majorBidi" w:cstheme="majorBidi"/>
          <w:b/>
          <w:sz w:val="24"/>
          <w:szCs w:val="24"/>
          <w:lang w:val="en-GB"/>
        </w:rPr>
        <w:lastRenderedPageBreak/>
        <w:t>Transport</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lang w:val="en-GB"/>
        </w:rPr>
      </w:pPr>
      <w:r w:rsidRPr="00A60324">
        <w:rPr>
          <w:rFonts w:asciiTheme="majorBidi" w:hAnsiTheme="majorBidi" w:cstheme="majorBidi"/>
          <w:b/>
          <w:sz w:val="24"/>
          <w:szCs w:val="24"/>
          <w:lang w:val="en-GB"/>
        </w:rPr>
        <w:t>a)</w:t>
      </w:r>
      <w:r w:rsidRPr="00A60324">
        <w:rPr>
          <w:rFonts w:asciiTheme="majorBidi" w:hAnsiTheme="majorBidi" w:cstheme="majorBidi"/>
          <w:b/>
          <w:sz w:val="24"/>
          <w:szCs w:val="24"/>
          <w:lang w:val="en-GB"/>
        </w:rPr>
        <w:tab/>
        <w:t>Tutors</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color w:val="000000"/>
          <w:sz w:val="24"/>
          <w:szCs w:val="24"/>
        </w:rPr>
      </w:pPr>
      <w:r w:rsidRPr="00A60324">
        <w:rPr>
          <w:rFonts w:asciiTheme="majorBidi" w:hAnsiTheme="majorBidi" w:cstheme="majorBidi"/>
          <w:color w:val="000000"/>
          <w:sz w:val="24"/>
          <w:szCs w:val="24"/>
        </w:rPr>
        <w:t>•</w:t>
      </w:r>
      <w:r w:rsidRPr="00A60324">
        <w:rPr>
          <w:rFonts w:asciiTheme="majorBidi" w:hAnsiTheme="majorBidi" w:cstheme="majorBidi"/>
          <w:color w:val="000000"/>
          <w:sz w:val="24"/>
          <w:szCs w:val="24"/>
        </w:rPr>
        <w:tab/>
        <w:t xml:space="preserve">Will be picked up at the airport and taken to the </w:t>
      </w:r>
      <w:proofErr w:type="spellStart"/>
      <w:r w:rsidRPr="00A60324">
        <w:rPr>
          <w:rFonts w:asciiTheme="majorBidi" w:hAnsiTheme="majorBidi" w:cstheme="majorBidi"/>
          <w:color w:val="000000"/>
          <w:sz w:val="24"/>
          <w:szCs w:val="24"/>
        </w:rPr>
        <w:t>Residencia</w:t>
      </w:r>
      <w:proofErr w:type="spellEnd"/>
      <w:r w:rsidRPr="00A60324">
        <w:rPr>
          <w:rFonts w:asciiTheme="majorBidi" w:hAnsiTheme="majorBidi" w:cstheme="majorBidi"/>
          <w:color w:val="000000"/>
          <w:sz w:val="24"/>
          <w:szCs w:val="24"/>
        </w:rPr>
        <w:t xml:space="preserve"> de </w:t>
      </w:r>
      <w:proofErr w:type="spellStart"/>
      <w:r w:rsidRPr="00A60324">
        <w:rPr>
          <w:rFonts w:asciiTheme="majorBidi" w:hAnsiTheme="majorBidi" w:cstheme="majorBidi"/>
          <w:color w:val="000000"/>
          <w:sz w:val="24"/>
          <w:szCs w:val="24"/>
        </w:rPr>
        <w:t>Investigadores</w:t>
      </w:r>
      <w:proofErr w:type="spellEnd"/>
      <w:r w:rsidRPr="00A60324">
        <w:rPr>
          <w:rFonts w:asciiTheme="majorBidi" w:hAnsiTheme="majorBidi" w:cstheme="majorBidi"/>
          <w:color w:val="000000"/>
          <w:sz w:val="24"/>
          <w:szCs w:val="24"/>
        </w:rPr>
        <w:t>, where they will receive accommodation for the required number of days. They will be taken back to the airport on their day of departure.</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color w:val="000000"/>
          <w:sz w:val="24"/>
          <w:szCs w:val="24"/>
        </w:rPr>
      </w:pPr>
      <w:r w:rsidRPr="00A60324">
        <w:rPr>
          <w:rFonts w:asciiTheme="majorBidi" w:hAnsiTheme="majorBidi" w:cstheme="majorBidi"/>
          <w:color w:val="000000"/>
          <w:sz w:val="24"/>
          <w:szCs w:val="24"/>
        </w:rPr>
        <w:t>•</w:t>
      </w:r>
      <w:r w:rsidRPr="00A60324">
        <w:rPr>
          <w:rFonts w:asciiTheme="majorBidi" w:hAnsiTheme="majorBidi" w:cstheme="majorBidi"/>
          <w:color w:val="000000"/>
          <w:sz w:val="24"/>
          <w:szCs w:val="24"/>
        </w:rPr>
        <w:tab/>
        <w:t>Will be taken from their place of lodging to the workshop venue every day of their stay.</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b/>
          <w:color w:val="000000"/>
          <w:sz w:val="24"/>
          <w:szCs w:val="24"/>
        </w:rPr>
      </w:pPr>
      <w:r w:rsidRPr="00A60324">
        <w:rPr>
          <w:rFonts w:asciiTheme="majorBidi" w:hAnsiTheme="majorBidi" w:cstheme="majorBidi"/>
          <w:b/>
          <w:bCs/>
          <w:color w:val="000000"/>
          <w:sz w:val="24"/>
          <w:szCs w:val="24"/>
        </w:rPr>
        <w:t>b)</w:t>
      </w:r>
      <w:r w:rsidRPr="00A60324">
        <w:rPr>
          <w:rFonts w:asciiTheme="majorBidi" w:hAnsiTheme="majorBidi" w:cstheme="majorBidi"/>
          <w:b/>
          <w:bCs/>
          <w:color w:val="000000"/>
          <w:sz w:val="24"/>
          <w:szCs w:val="24"/>
        </w:rPr>
        <w:tab/>
      </w:r>
      <w:r w:rsidRPr="00A60324">
        <w:rPr>
          <w:rFonts w:asciiTheme="majorBidi" w:hAnsiTheme="majorBidi" w:cstheme="majorBidi"/>
          <w:b/>
          <w:color w:val="000000"/>
          <w:sz w:val="24"/>
          <w:szCs w:val="24"/>
        </w:rPr>
        <w:t>ITU officials</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color w:val="000000"/>
          <w:sz w:val="24"/>
          <w:szCs w:val="24"/>
        </w:rPr>
      </w:pPr>
      <w:r w:rsidRPr="00A60324">
        <w:rPr>
          <w:rFonts w:asciiTheme="majorBidi" w:hAnsiTheme="majorBidi" w:cstheme="majorBidi"/>
          <w:color w:val="000000"/>
          <w:sz w:val="24"/>
          <w:szCs w:val="24"/>
        </w:rPr>
        <w:t>•</w:t>
      </w:r>
      <w:r w:rsidRPr="00A60324">
        <w:rPr>
          <w:rFonts w:asciiTheme="majorBidi" w:hAnsiTheme="majorBidi" w:cstheme="majorBidi"/>
          <w:b/>
          <w:color w:val="000000"/>
          <w:sz w:val="24"/>
          <w:szCs w:val="24"/>
        </w:rPr>
        <w:tab/>
      </w:r>
      <w:r w:rsidRPr="00A60324">
        <w:rPr>
          <w:rFonts w:asciiTheme="majorBidi" w:hAnsiTheme="majorBidi" w:cstheme="majorBidi"/>
          <w:color w:val="000000"/>
          <w:sz w:val="24"/>
          <w:szCs w:val="24"/>
        </w:rPr>
        <w:t xml:space="preserve">Will be entitled to use the airport/hotel/airport and </w:t>
      </w:r>
      <w:r w:rsidRPr="00A60324">
        <w:rPr>
          <w:rFonts w:asciiTheme="majorBidi" w:hAnsiTheme="majorBidi" w:cstheme="majorBidi"/>
          <w:sz w:val="24"/>
          <w:szCs w:val="24"/>
        </w:rPr>
        <w:t xml:space="preserve">hotel/workshop-venue/hotel </w:t>
      </w:r>
      <w:r w:rsidRPr="00A60324">
        <w:rPr>
          <w:rFonts w:asciiTheme="majorBidi" w:hAnsiTheme="majorBidi" w:cstheme="majorBidi"/>
          <w:color w:val="000000"/>
          <w:sz w:val="24"/>
          <w:szCs w:val="24"/>
        </w:rPr>
        <w:t xml:space="preserve">transfer services. </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lang w:val="en-GB"/>
        </w:rPr>
      </w:pPr>
      <w:r w:rsidRPr="00A60324">
        <w:rPr>
          <w:rFonts w:asciiTheme="majorBidi" w:hAnsiTheme="majorBidi" w:cstheme="majorBidi"/>
          <w:b/>
          <w:sz w:val="24"/>
          <w:szCs w:val="24"/>
          <w:lang w:val="en-GB"/>
        </w:rPr>
        <w:t>c)</w:t>
      </w:r>
      <w:r w:rsidRPr="00A60324">
        <w:rPr>
          <w:rFonts w:asciiTheme="majorBidi" w:hAnsiTheme="majorBidi" w:cstheme="majorBidi"/>
          <w:b/>
          <w:sz w:val="24"/>
          <w:szCs w:val="24"/>
          <w:lang w:val="en-GB"/>
        </w:rPr>
        <w:tab/>
        <w:t>Participants</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b/>
          <w:sz w:val="24"/>
          <w:szCs w:val="24"/>
        </w:rPr>
      </w:pPr>
      <w:r w:rsidRPr="00A60324">
        <w:rPr>
          <w:rFonts w:asciiTheme="majorBidi" w:hAnsiTheme="majorBidi" w:cstheme="majorBidi"/>
          <w:sz w:val="24"/>
          <w:szCs w:val="24"/>
        </w:rPr>
        <w:t>•</w:t>
      </w:r>
      <w:r w:rsidRPr="00A60324">
        <w:rPr>
          <w:rFonts w:asciiTheme="majorBidi" w:hAnsiTheme="majorBidi" w:cstheme="majorBidi"/>
          <w:sz w:val="24"/>
          <w:szCs w:val="24"/>
        </w:rPr>
        <w:tab/>
        <w:t>Will have to make their own way from the airport to the hotel of their choice.</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b/>
          <w:sz w:val="24"/>
          <w:szCs w:val="24"/>
        </w:rPr>
      </w:pPr>
      <w:r w:rsidRPr="00A60324">
        <w:rPr>
          <w:rFonts w:asciiTheme="majorBidi" w:hAnsiTheme="majorBidi" w:cstheme="majorBidi"/>
          <w:sz w:val="24"/>
          <w:szCs w:val="24"/>
        </w:rPr>
        <w:t>•</w:t>
      </w:r>
      <w:r w:rsidRPr="00A60324">
        <w:rPr>
          <w:rFonts w:asciiTheme="majorBidi" w:hAnsiTheme="majorBidi" w:cstheme="majorBidi"/>
          <w:sz w:val="24"/>
          <w:szCs w:val="24"/>
        </w:rPr>
        <w:tab/>
        <w:t>Will be entitled to use the hotel/workshop-venue/hotel transfer service.</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rPr>
      </w:pPr>
      <w:r w:rsidRPr="00A60324">
        <w:rPr>
          <w:rFonts w:asciiTheme="majorBidi" w:hAnsiTheme="majorBidi" w:cstheme="majorBidi"/>
          <w:b/>
          <w:sz w:val="24"/>
          <w:szCs w:val="24"/>
        </w:rPr>
        <w:t>Hotel bookings: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sz w:val="24"/>
          <w:szCs w:val="24"/>
        </w:rPr>
        <w:t xml:space="preserve">Reservations should be made through: </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sz w:val="24"/>
          <w:szCs w:val="24"/>
        </w:rPr>
      </w:pPr>
      <w:r w:rsidRPr="00A60324">
        <w:rPr>
          <w:rFonts w:asciiTheme="majorBidi" w:hAnsiTheme="majorBidi" w:cstheme="majorBidi"/>
          <w:b/>
          <w:sz w:val="24"/>
          <w:szCs w:val="24"/>
        </w:rPr>
        <w:tab/>
      </w:r>
      <w:proofErr w:type="spellStart"/>
      <w:r w:rsidRPr="00A60324">
        <w:rPr>
          <w:rFonts w:asciiTheme="majorBidi" w:hAnsiTheme="majorBidi" w:cstheme="majorBidi"/>
          <w:b/>
          <w:sz w:val="24"/>
          <w:szCs w:val="24"/>
        </w:rPr>
        <w:t>Víctor</w:t>
      </w:r>
      <w:proofErr w:type="spellEnd"/>
      <w:r w:rsidRPr="00A60324">
        <w:rPr>
          <w:rFonts w:asciiTheme="majorBidi" w:hAnsiTheme="majorBidi" w:cstheme="majorBidi"/>
          <w:b/>
          <w:sz w:val="24"/>
          <w:szCs w:val="24"/>
        </w:rPr>
        <w:t xml:space="preserve"> </w:t>
      </w:r>
      <w:proofErr w:type="spellStart"/>
      <w:r w:rsidRPr="00A60324">
        <w:rPr>
          <w:rFonts w:asciiTheme="majorBidi" w:hAnsiTheme="majorBidi" w:cstheme="majorBidi"/>
          <w:b/>
          <w:sz w:val="24"/>
          <w:szCs w:val="24"/>
        </w:rPr>
        <w:t>Vázquez</w:t>
      </w:r>
      <w:proofErr w:type="spellEnd"/>
      <w:r w:rsidRPr="00A60324">
        <w:rPr>
          <w:rFonts w:asciiTheme="majorBidi" w:hAnsiTheme="majorBidi" w:cstheme="majorBidi"/>
          <w:b/>
          <w:sz w:val="24"/>
          <w:szCs w:val="24"/>
        </w:rPr>
        <w:t>/American Express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lang w:val="es-ES_tradnl"/>
        </w:rPr>
      </w:pPr>
      <w:r w:rsidRPr="00A60324">
        <w:rPr>
          <w:rFonts w:asciiTheme="majorBidi" w:hAnsiTheme="majorBidi" w:cstheme="majorBidi"/>
          <w:sz w:val="24"/>
          <w:szCs w:val="24"/>
        </w:rPr>
        <w:tab/>
      </w:r>
      <w:r w:rsidRPr="00A60324">
        <w:rPr>
          <w:rFonts w:asciiTheme="majorBidi" w:hAnsiTheme="majorBidi" w:cstheme="majorBidi"/>
          <w:b/>
          <w:bCs/>
          <w:sz w:val="24"/>
          <w:szCs w:val="24"/>
        </w:rPr>
        <w:t>Travel Counselor/Business Travel</w:t>
      </w:r>
      <w:r w:rsidRPr="00A60324">
        <w:rPr>
          <w:rFonts w:asciiTheme="majorBidi" w:hAnsiTheme="majorBidi" w:cstheme="majorBidi"/>
          <w:b/>
          <w:bCs/>
          <w:sz w:val="24"/>
          <w:szCs w:val="24"/>
        </w:rPr>
        <w:br/>
      </w:r>
      <w:r w:rsidRPr="00A60324">
        <w:rPr>
          <w:rFonts w:asciiTheme="majorBidi" w:hAnsiTheme="majorBidi" w:cstheme="majorBidi"/>
          <w:b/>
          <w:bCs/>
          <w:sz w:val="24"/>
          <w:szCs w:val="24"/>
        </w:rPr>
        <w:tab/>
        <w:t>In-plant Sherwin Williams</w:t>
      </w:r>
      <w:r w:rsidRPr="00A60324">
        <w:rPr>
          <w:rFonts w:asciiTheme="majorBidi" w:hAnsiTheme="majorBidi" w:cstheme="majorBidi"/>
          <w:b/>
          <w:bCs/>
          <w:sz w:val="24"/>
          <w:szCs w:val="24"/>
        </w:rPr>
        <w:br/>
      </w:r>
      <w:r w:rsidRPr="00A60324">
        <w:rPr>
          <w:rFonts w:asciiTheme="majorBidi" w:hAnsiTheme="majorBidi" w:cstheme="majorBidi"/>
          <w:b/>
          <w:bCs/>
          <w:sz w:val="24"/>
          <w:szCs w:val="24"/>
        </w:rPr>
        <w:tab/>
      </w:r>
      <w:proofErr w:type="spellStart"/>
      <w:r w:rsidRPr="00A60324">
        <w:rPr>
          <w:rFonts w:asciiTheme="majorBidi" w:hAnsiTheme="majorBidi" w:cstheme="majorBidi"/>
          <w:b/>
          <w:bCs/>
          <w:sz w:val="24"/>
          <w:szCs w:val="24"/>
        </w:rPr>
        <w:t>Poniente</w:t>
      </w:r>
      <w:proofErr w:type="spellEnd"/>
      <w:r w:rsidRPr="00A60324">
        <w:rPr>
          <w:rFonts w:asciiTheme="majorBidi" w:hAnsiTheme="majorBidi" w:cstheme="majorBidi"/>
          <w:b/>
          <w:bCs/>
          <w:sz w:val="24"/>
          <w:szCs w:val="24"/>
        </w:rPr>
        <w:t xml:space="preserve"> 140 No. 595, col. </w:t>
      </w:r>
      <w:r w:rsidRPr="00A60324">
        <w:rPr>
          <w:rFonts w:asciiTheme="majorBidi" w:hAnsiTheme="majorBidi" w:cstheme="majorBidi"/>
          <w:b/>
          <w:bCs/>
          <w:sz w:val="24"/>
          <w:szCs w:val="24"/>
          <w:lang w:val="es-ES_tradnl"/>
        </w:rPr>
        <w:t xml:space="preserve">Industrial Vallejo, </w:t>
      </w:r>
      <w:proofErr w:type="spellStart"/>
      <w:r w:rsidRPr="00A60324">
        <w:rPr>
          <w:rFonts w:asciiTheme="majorBidi" w:hAnsiTheme="majorBidi" w:cstheme="majorBidi"/>
          <w:b/>
          <w:bCs/>
          <w:sz w:val="24"/>
          <w:szCs w:val="24"/>
          <w:lang w:val="es-ES_tradnl"/>
        </w:rPr>
        <w:t>Deleg</w:t>
      </w:r>
      <w:proofErr w:type="spellEnd"/>
      <w:r w:rsidRPr="00A60324">
        <w:rPr>
          <w:rFonts w:asciiTheme="majorBidi" w:hAnsiTheme="majorBidi" w:cstheme="majorBidi"/>
          <w:b/>
          <w:bCs/>
          <w:sz w:val="24"/>
          <w:szCs w:val="24"/>
          <w:lang w:val="es-ES_tradnl"/>
        </w:rPr>
        <w:t xml:space="preserve">. </w:t>
      </w:r>
      <w:proofErr w:type="spellStart"/>
      <w:r w:rsidRPr="00A60324">
        <w:rPr>
          <w:rFonts w:asciiTheme="majorBidi" w:hAnsiTheme="majorBidi" w:cstheme="majorBidi"/>
          <w:b/>
          <w:bCs/>
          <w:sz w:val="24"/>
          <w:szCs w:val="24"/>
          <w:lang w:val="es-ES_tradnl"/>
        </w:rPr>
        <w:t>Azcapotzalco</w:t>
      </w:r>
      <w:proofErr w:type="spellEnd"/>
      <w:r w:rsidRPr="00A60324">
        <w:rPr>
          <w:rFonts w:asciiTheme="majorBidi" w:hAnsiTheme="majorBidi" w:cstheme="majorBidi"/>
          <w:b/>
          <w:bCs/>
          <w:sz w:val="24"/>
          <w:szCs w:val="24"/>
          <w:lang w:val="es-ES_tradnl"/>
        </w:rPr>
        <w:t>, México D.F. 02300</w:t>
      </w:r>
      <w:r w:rsidRPr="00A60324">
        <w:rPr>
          <w:rFonts w:asciiTheme="majorBidi" w:hAnsiTheme="majorBidi" w:cstheme="majorBidi"/>
          <w:b/>
          <w:bCs/>
          <w:sz w:val="24"/>
          <w:szCs w:val="24"/>
          <w:lang w:val="es-ES_tradnl"/>
        </w:rPr>
        <w:br/>
      </w:r>
      <w:r w:rsidRPr="00A60324">
        <w:rPr>
          <w:rFonts w:asciiTheme="majorBidi" w:hAnsiTheme="majorBidi" w:cstheme="majorBidi"/>
          <w:b/>
          <w:bCs/>
          <w:sz w:val="24"/>
          <w:szCs w:val="24"/>
          <w:lang w:val="es-ES_tradnl"/>
        </w:rPr>
        <w:tab/>
      </w:r>
      <w:proofErr w:type="spellStart"/>
      <w:r w:rsidRPr="00A60324">
        <w:rPr>
          <w:rFonts w:asciiTheme="majorBidi" w:hAnsiTheme="majorBidi" w:cstheme="majorBidi"/>
          <w:b/>
          <w:bCs/>
          <w:sz w:val="24"/>
          <w:szCs w:val="24"/>
          <w:lang w:val="es-ES_tradnl"/>
        </w:rPr>
        <w:t>Telephone</w:t>
      </w:r>
      <w:proofErr w:type="spellEnd"/>
      <w:r w:rsidRPr="00A60324">
        <w:rPr>
          <w:rFonts w:asciiTheme="majorBidi" w:hAnsiTheme="majorBidi" w:cstheme="majorBidi"/>
          <w:b/>
          <w:bCs/>
          <w:sz w:val="24"/>
          <w:szCs w:val="24"/>
          <w:lang w:val="es-ES_tradnl"/>
        </w:rPr>
        <w:t>: (52) (55) 5333 1567</w:t>
      </w:r>
      <w:r w:rsidRPr="00A60324">
        <w:rPr>
          <w:rFonts w:asciiTheme="majorBidi" w:hAnsiTheme="majorBidi" w:cstheme="majorBidi"/>
          <w:b/>
          <w:bCs/>
          <w:sz w:val="24"/>
          <w:szCs w:val="24"/>
          <w:lang w:val="es-ES_tradnl"/>
        </w:rPr>
        <w:br/>
      </w:r>
      <w:r w:rsidRPr="00A60324">
        <w:rPr>
          <w:rFonts w:asciiTheme="majorBidi" w:hAnsiTheme="majorBidi" w:cstheme="majorBidi"/>
          <w:b/>
          <w:bCs/>
          <w:sz w:val="24"/>
          <w:szCs w:val="24"/>
          <w:lang w:val="es-ES_tradnl"/>
        </w:rPr>
        <w:tab/>
        <w:t>Fax: (52) (55) 5333 1527</w:t>
      </w:r>
      <w:r w:rsidRPr="00A60324">
        <w:rPr>
          <w:rFonts w:asciiTheme="majorBidi" w:hAnsiTheme="majorBidi" w:cstheme="majorBidi"/>
          <w:b/>
          <w:bCs/>
          <w:sz w:val="24"/>
          <w:szCs w:val="24"/>
          <w:lang w:val="es-ES_tradnl"/>
        </w:rPr>
        <w:br/>
      </w:r>
      <w:r w:rsidRPr="00A60324">
        <w:rPr>
          <w:rFonts w:asciiTheme="majorBidi" w:hAnsiTheme="majorBidi" w:cstheme="majorBidi"/>
          <w:b/>
          <w:bCs/>
          <w:sz w:val="24"/>
          <w:szCs w:val="24"/>
          <w:lang w:val="es-ES_tradnl"/>
        </w:rPr>
        <w:tab/>
        <w:t>E-mail:</w:t>
      </w:r>
      <w:r w:rsidRPr="00A60324">
        <w:rPr>
          <w:rFonts w:asciiTheme="majorBidi" w:hAnsiTheme="majorBidi" w:cstheme="majorBidi"/>
          <w:sz w:val="24"/>
          <w:szCs w:val="24"/>
          <w:lang w:val="es-ES_tradnl"/>
        </w:rPr>
        <w:t xml:space="preserve"> </w:t>
      </w:r>
      <w:hyperlink r:id="rId20" w:history="1">
        <w:r w:rsidRPr="00A60324">
          <w:rPr>
            <w:rFonts w:asciiTheme="majorBidi" w:hAnsiTheme="majorBidi" w:cstheme="majorBidi"/>
            <w:b/>
            <w:color w:val="0000FF"/>
            <w:sz w:val="24"/>
            <w:szCs w:val="24"/>
            <w:u w:val="single"/>
            <w:lang w:val="es-ES_tradnl"/>
          </w:rPr>
          <w:t>exsherwin@aexp.com</w:t>
        </w:r>
      </w:hyperlink>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rPr>
      </w:pPr>
      <w:r w:rsidRPr="00A60324">
        <w:rPr>
          <w:rFonts w:asciiTheme="majorBidi" w:hAnsiTheme="majorBidi" w:cstheme="majorBidi"/>
          <w:sz w:val="24"/>
          <w:szCs w:val="24"/>
        </w:rPr>
        <w:t>This is because the rates offered by the hotels are preferential through this travel agency.</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noProof/>
          <w:sz w:val="24"/>
          <w:szCs w:val="24"/>
          <w:lang w:val="en-GB"/>
        </w:rPr>
      </w:pPr>
      <w:r w:rsidRPr="00A60324">
        <w:rPr>
          <w:rFonts w:asciiTheme="majorBidi" w:hAnsiTheme="majorBidi" w:cstheme="majorBidi"/>
          <w:b/>
          <w:noProof/>
          <w:sz w:val="24"/>
          <w:szCs w:val="24"/>
          <w:lang w:val="en-GB"/>
        </w:rPr>
        <w:t>Hotel information</w:t>
      </w:r>
    </w:p>
    <w:p w:rsidR="00A60324" w:rsidRPr="00A60324" w:rsidRDefault="00A60324" w:rsidP="00A60324">
      <w:pPr>
        <w:keepNext/>
        <w:keepLines/>
        <w:tabs>
          <w:tab w:val="left" w:pos="794"/>
          <w:tab w:val="left" w:pos="2127"/>
          <w:tab w:val="left" w:pos="2410"/>
          <w:tab w:val="left" w:pos="2921"/>
          <w:tab w:val="left" w:pos="3261"/>
        </w:tabs>
        <w:bidi w:val="0"/>
        <w:spacing w:before="480" w:line="240" w:lineRule="auto"/>
        <w:ind w:left="794" w:hanging="794"/>
        <w:jc w:val="left"/>
        <w:outlineLvl w:val="0"/>
        <w:rPr>
          <w:rFonts w:asciiTheme="majorBidi" w:hAnsiTheme="majorBidi" w:cstheme="majorBidi"/>
          <w:b/>
          <w:noProof/>
          <w:sz w:val="24"/>
          <w:szCs w:val="24"/>
        </w:rPr>
      </w:pPr>
      <w:r w:rsidRPr="00A60324">
        <w:rPr>
          <w:rFonts w:asciiTheme="majorBidi" w:hAnsiTheme="majorBidi" w:cstheme="majorBidi"/>
          <w:b/>
          <w:noProof/>
          <w:sz w:val="24"/>
          <w:szCs w:val="24"/>
        </w:rPr>
        <w:t>1.</w:t>
      </w:r>
      <w:r w:rsidRPr="00A60324">
        <w:rPr>
          <w:rFonts w:asciiTheme="majorBidi" w:hAnsiTheme="majorBidi" w:cstheme="majorBidi"/>
          <w:b/>
          <w:noProof/>
          <w:sz w:val="24"/>
          <w:szCs w:val="24"/>
        </w:rPr>
        <w:tab/>
        <w:t>HAMPTON INN - CENTRO HISTORICO</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rPr>
      </w:pPr>
      <w:r w:rsidRPr="00A60324">
        <w:rPr>
          <w:rFonts w:asciiTheme="majorBidi" w:hAnsiTheme="majorBidi" w:cstheme="majorBidi"/>
          <w:b/>
          <w:noProof/>
          <w:sz w:val="24"/>
          <w:szCs w:val="24"/>
        </w:rPr>
        <w:t xml:space="preserve">Price: </w:t>
      </w:r>
      <w:r w:rsidRPr="00A60324">
        <w:rPr>
          <w:rFonts w:asciiTheme="majorBidi" w:hAnsiTheme="majorBidi" w:cstheme="majorBidi"/>
          <w:noProof/>
          <w:sz w:val="24"/>
          <w:szCs w:val="24"/>
        </w:rPr>
        <w:t>MXN 850.00</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lang w:val="es-ES_tradnl"/>
        </w:rPr>
      </w:pPr>
      <w:r w:rsidRPr="00A60324">
        <w:rPr>
          <w:rFonts w:asciiTheme="majorBidi" w:hAnsiTheme="majorBidi" w:cstheme="majorBidi"/>
          <w:b/>
          <w:noProof/>
          <w:sz w:val="24"/>
          <w:szCs w:val="24"/>
          <w:lang w:val="es-ES_tradnl"/>
        </w:rPr>
        <w:t xml:space="preserve">Includes: </w:t>
      </w:r>
      <w:r w:rsidRPr="00A60324">
        <w:rPr>
          <w:rFonts w:asciiTheme="majorBidi" w:hAnsiTheme="majorBidi" w:cstheme="majorBidi"/>
          <w:noProof/>
          <w:sz w:val="24"/>
          <w:szCs w:val="24"/>
          <w:lang w:val="es-ES_tradnl"/>
        </w:rPr>
        <w:t>Buffet continental breakfast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4"/>
          <w:lang w:val="es-ES_tradnl"/>
        </w:rPr>
      </w:pPr>
      <w:r w:rsidRPr="00A60324">
        <w:rPr>
          <w:rFonts w:asciiTheme="majorBidi" w:hAnsiTheme="majorBidi" w:cstheme="majorBidi"/>
          <w:b/>
          <w:noProof/>
          <w:sz w:val="24"/>
          <w:szCs w:val="24"/>
          <w:lang w:val="es-ES_tradnl"/>
        </w:rPr>
        <w:t xml:space="preserve">Address: </w:t>
      </w:r>
      <w:r w:rsidRPr="00A60324">
        <w:rPr>
          <w:rFonts w:asciiTheme="majorBidi" w:hAnsiTheme="majorBidi" w:cstheme="majorBidi"/>
          <w:sz w:val="24"/>
          <w:szCs w:val="24"/>
          <w:lang w:val="es-ES_tradnl"/>
        </w:rPr>
        <w:t xml:space="preserve">Calle 5 de Febrero, N º 24 Centro H, Ciudad de México, C.P. 06060 </w:t>
      </w:r>
      <w:r w:rsidRPr="00A60324">
        <w:rPr>
          <w:rFonts w:asciiTheme="majorBidi" w:hAnsiTheme="majorBidi" w:cstheme="majorBidi"/>
          <w:noProof/>
          <w:sz w:val="24"/>
          <w:szCs w:val="24"/>
          <w:lang w:val="es-ES_tradnl"/>
        </w:rPr>
        <w:br/>
      </w:r>
      <w:r w:rsidRPr="00A60324">
        <w:rPr>
          <w:rFonts w:asciiTheme="majorBidi" w:hAnsiTheme="majorBidi" w:cstheme="majorBidi"/>
          <w:sz w:val="24"/>
          <w:szCs w:val="24"/>
          <w:lang w:val="es-ES_tradnl"/>
        </w:rPr>
        <w:t>Tel: 52-55-8000-5000 Fax: 52-55-8000-5001  </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lang w:val="en-GB"/>
        </w:rPr>
      </w:pPr>
      <w:r w:rsidRPr="00A60324">
        <w:rPr>
          <w:rFonts w:asciiTheme="majorBidi" w:hAnsiTheme="majorBidi" w:cstheme="majorBidi"/>
          <w:b/>
          <w:noProof/>
          <w:sz w:val="24"/>
          <w:szCs w:val="24"/>
        </w:rPr>
        <w:t xml:space="preserve">Web. </w:t>
      </w:r>
      <w:hyperlink r:id="rId21" w:history="1">
        <w:r w:rsidRPr="00A60324">
          <w:rPr>
            <w:rFonts w:asciiTheme="majorBidi" w:hAnsiTheme="majorBidi" w:cstheme="majorBidi"/>
            <w:noProof/>
            <w:color w:val="0000FF"/>
            <w:sz w:val="24"/>
            <w:szCs w:val="24"/>
            <w:u w:val="single"/>
            <w:lang w:val="en-GB"/>
          </w:rPr>
          <w:t>http://hamptoninn.hilton.com/en/hp/hotels/index.jhtml;jsessionid=SIUWXX5WNY3T2CSGBJNM22Q?ctyhocn=MEXCHHX</w:t>
        </w:r>
      </w:hyperlink>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rPr>
      </w:pPr>
      <w:r w:rsidRPr="00A60324">
        <w:rPr>
          <w:rFonts w:asciiTheme="majorBidi" w:hAnsiTheme="majorBidi" w:cstheme="majorBidi"/>
          <w:b/>
          <w:noProof/>
          <w:sz w:val="24"/>
          <w:szCs w:val="24"/>
        </w:rPr>
        <w:t xml:space="preserve">Approximate distance from workshop venue: </w:t>
      </w:r>
      <w:r w:rsidRPr="00A60324">
        <w:rPr>
          <w:rFonts w:asciiTheme="majorBidi" w:hAnsiTheme="majorBidi" w:cstheme="majorBidi"/>
          <w:noProof/>
          <w:sz w:val="24"/>
          <w:szCs w:val="24"/>
        </w:rPr>
        <w:t>9 km</w:t>
      </w:r>
    </w:p>
    <w:p w:rsidR="00A60324" w:rsidRDefault="00A60324" w:rsidP="001629F5">
      <w:pPr>
        <w:bidi w:val="0"/>
        <w:spacing w:before="0" w:line="240" w:lineRule="auto"/>
        <w:ind w:right="453"/>
        <w:jc w:val="center"/>
        <w:rPr>
          <w:b/>
          <w:bCs/>
          <w:lang w:bidi="ar-EG"/>
        </w:rPr>
      </w:pPr>
      <w:r>
        <w:rPr>
          <w:b/>
          <w:bCs/>
          <w:lang w:bidi="ar-EG"/>
        </w:rPr>
        <w:br w:type="page"/>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noProof/>
          <w:sz w:val="24"/>
          <w:szCs w:val="24"/>
          <w:lang w:val="en-GB"/>
        </w:rPr>
      </w:pPr>
      <w:r w:rsidRPr="00A60324">
        <w:rPr>
          <w:rFonts w:asciiTheme="majorBidi" w:hAnsiTheme="majorBidi" w:cstheme="majorBidi"/>
          <w:b/>
          <w:noProof/>
          <w:sz w:val="24"/>
          <w:szCs w:val="24"/>
          <w:lang w:val="en-GB"/>
        </w:rPr>
        <w:lastRenderedPageBreak/>
        <w:t>Map of hotel location</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Calibri"/>
          <w:b/>
          <w:noProof/>
          <w:sz w:val="24"/>
          <w:szCs w:val="24"/>
          <w:lang w:val="en-GB"/>
        </w:rPr>
      </w:pPr>
    </w:p>
    <w:p w:rsidR="00A60324" w:rsidRPr="00A60324" w:rsidRDefault="00A60324" w:rsidP="00A60324">
      <w:pPr>
        <w:tabs>
          <w:tab w:val="left" w:pos="794"/>
          <w:tab w:val="left" w:pos="1191"/>
          <w:tab w:val="left" w:pos="1588"/>
          <w:tab w:val="left" w:pos="1985"/>
        </w:tabs>
        <w:bidi w:val="0"/>
        <w:spacing w:line="240" w:lineRule="auto"/>
        <w:ind w:left="720"/>
        <w:contextualSpacing/>
        <w:jc w:val="left"/>
        <w:rPr>
          <w:rFonts w:ascii="Calibri" w:hAnsi="Calibri" w:cs="Calibri"/>
          <w:noProof/>
          <w:sz w:val="24"/>
          <w:szCs w:val="24"/>
          <w:lang w:val="en-GB"/>
        </w:rPr>
      </w:pPr>
      <w:r w:rsidRPr="00A60324">
        <w:rPr>
          <w:rFonts w:ascii="Calibri" w:hAnsi="Calibri" w:cs="Calibri"/>
          <w:noProof/>
          <w:sz w:val="24"/>
          <w:szCs w:val="24"/>
          <w:lang w:eastAsia="zh-CN"/>
        </w:rPr>
        <w:drawing>
          <wp:inline distT="0" distB="0" distL="0" distR="0">
            <wp:extent cx="3002280" cy="2331720"/>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280" cy="2331720"/>
                    </a:xfrm>
                    <a:prstGeom prst="rect">
                      <a:avLst/>
                    </a:prstGeom>
                    <a:noFill/>
                    <a:ln>
                      <a:noFill/>
                    </a:ln>
                  </pic:spPr>
                </pic:pic>
              </a:graphicData>
            </a:graphic>
          </wp:inline>
        </w:drawing>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noProof/>
          <w:sz w:val="24"/>
          <w:szCs w:val="20"/>
          <w:lang w:val="en-GB" w:eastAsia="es-MX"/>
        </w:rPr>
      </w:pPr>
      <w:r w:rsidRPr="00A60324">
        <w:rPr>
          <w:rFonts w:asciiTheme="majorBidi" w:hAnsiTheme="majorBidi" w:cstheme="majorBidi"/>
          <w:b/>
          <w:noProof/>
          <w:sz w:val="24"/>
          <w:szCs w:val="20"/>
          <w:lang w:val="en-GB" w:eastAsia="es-MX"/>
        </w:rPr>
        <w:t>Local airports</w:t>
      </w:r>
    </w:p>
    <w:p w:rsidR="00A60324" w:rsidRPr="00A60324" w:rsidRDefault="00A60324" w:rsidP="00A60324">
      <w:pPr>
        <w:tabs>
          <w:tab w:val="left" w:pos="794"/>
          <w:tab w:val="left" w:pos="1191"/>
          <w:tab w:val="left" w:pos="1588"/>
          <w:tab w:val="left" w:pos="1985"/>
        </w:tabs>
        <w:bidi w:val="0"/>
        <w:spacing w:before="80" w:line="240" w:lineRule="auto"/>
        <w:ind w:left="794" w:hanging="794"/>
        <w:jc w:val="left"/>
        <w:rPr>
          <w:rFonts w:asciiTheme="majorBidi" w:hAnsiTheme="majorBidi" w:cstheme="majorBidi"/>
          <w:b/>
          <w:bCs/>
          <w:noProof/>
          <w:sz w:val="24"/>
          <w:szCs w:val="20"/>
          <w:lang w:val="en-GB" w:eastAsia="es-MX"/>
        </w:rPr>
      </w:pPr>
      <w:r w:rsidRPr="00A60324">
        <w:rPr>
          <w:rFonts w:asciiTheme="majorBidi" w:hAnsiTheme="majorBidi" w:cstheme="majorBidi"/>
          <w:b/>
          <w:bCs/>
          <w:noProof/>
          <w:sz w:val="24"/>
          <w:szCs w:val="20"/>
          <w:lang w:val="en-GB" w:eastAsia="es-MX"/>
        </w:rPr>
        <w:t>•</w:t>
      </w:r>
      <w:r w:rsidRPr="00A60324">
        <w:rPr>
          <w:rFonts w:asciiTheme="majorBidi" w:hAnsiTheme="majorBidi" w:cstheme="majorBidi"/>
          <w:b/>
          <w:bCs/>
          <w:noProof/>
          <w:sz w:val="24"/>
          <w:szCs w:val="20"/>
          <w:lang w:val="en-GB" w:eastAsia="es-MX"/>
        </w:rPr>
        <w:tab/>
        <w:t>Benito Juárez International Airport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val="en-GB" w:eastAsia="es-MX"/>
        </w:rPr>
      </w:pPr>
      <w:r w:rsidRPr="00A60324">
        <w:rPr>
          <w:rFonts w:asciiTheme="majorBidi" w:hAnsiTheme="majorBidi" w:cstheme="majorBidi"/>
          <w:noProof/>
          <w:sz w:val="24"/>
          <w:szCs w:val="20"/>
          <w:lang w:val="en-GB" w:eastAsia="es-MX"/>
        </w:rPr>
        <w:t>Distance from hotel: 5 miles.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Driving time: 15 min.</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0"/>
          <w:lang w:val="en-GB"/>
        </w:rPr>
      </w:pPr>
      <w:r w:rsidRPr="00A60324">
        <w:rPr>
          <w:rFonts w:asciiTheme="majorBidi" w:hAnsiTheme="majorBidi" w:cstheme="majorBidi"/>
          <w:b/>
          <w:bCs/>
          <w:sz w:val="24"/>
          <w:szCs w:val="20"/>
        </w:rPr>
        <w:t>Directions:</w:t>
      </w:r>
      <w:r w:rsidRPr="00A60324">
        <w:rPr>
          <w:rFonts w:asciiTheme="majorBidi" w:hAnsiTheme="majorBidi" w:cstheme="majorBidi"/>
          <w:sz w:val="24"/>
          <w:szCs w:val="20"/>
        </w:rPr>
        <w:t xml:space="preserve"> </w:t>
      </w:r>
      <w:smartTag w:uri="urn:schemas-microsoft-com:office:smarttags" w:element="PlaceName">
        <w:smartTag w:uri="urn:schemas-microsoft-com:office:smarttags" w:element="place">
          <w:smartTag w:uri="urn:schemas-microsoft-com:office:smarttags" w:element="PlaceName">
            <w:r w:rsidRPr="00A60324">
              <w:rPr>
                <w:rFonts w:asciiTheme="majorBidi" w:hAnsiTheme="majorBidi" w:cstheme="majorBidi"/>
                <w:sz w:val="24"/>
                <w:szCs w:val="20"/>
              </w:rPr>
              <w:t>Exit</w:t>
            </w:r>
          </w:smartTag>
          <w:r w:rsidRPr="00A60324">
            <w:rPr>
              <w:rFonts w:asciiTheme="majorBidi" w:hAnsiTheme="majorBidi" w:cstheme="majorBidi"/>
              <w:sz w:val="24"/>
              <w:szCs w:val="20"/>
            </w:rPr>
            <w:t xml:space="preserve"> </w:t>
          </w:r>
          <w:smartTag w:uri="urn:schemas-microsoft-com:office:smarttags" w:element="PlaceType">
            <w:r w:rsidRPr="00A60324">
              <w:rPr>
                <w:rFonts w:asciiTheme="majorBidi" w:hAnsiTheme="majorBidi" w:cstheme="majorBidi"/>
                <w:sz w:val="24"/>
                <w:szCs w:val="20"/>
              </w:rPr>
              <w:t>Airport</w:t>
            </w:r>
          </w:smartTag>
        </w:smartTag>
      </w:smartTag>
      <w:r w:rsidRPr="00A60324">
        <w:rPr>
          <w:rFonts w:asciiTheme="majorBidi" w:hAnsiTheme="majorBidi" w:cstheme="majorBidi"/>
          <w:sz w:val="24"/>
          <w:szCs w:val="20"/>
        </w:rPr>
        <w:t xml:space="preserve">, turn left on </w:t>
      </w:r>
      <w:proofErr w:type="spellStart"/>
      <w:r w:rsidRPr="00A60324">
        <w:rPr>
          <w:rFonts w:asciiTheme="majorBidi" w:hAnsiTheme="majorBidi" w:cstheme="majorBidi"/>
          <w:sz w:val="24"/>
          <w:szCs w:val="20"/>
        </w:rPr>
        <w:t>Circuito</w:t>
      </w:r>
      <w:proofErr w:type="spellEnd"/>
      <w:r w:rsidRPr="00A60324">
        <w:rPr>
          <w:rFonts w:asciiTheme="majorBidi" w:hAnsiTheme="majorBidi" w:cstheme="majorBidi"/>
          <w:sz w:val="24"/>
          <w:szCs w:val="20"/>
        </w:rPr>
        <w:t xml:space="preserve"> Interior. Turn right onto Fray </w:t>
      </w:r>
      <w:proofErr w:type="spellStart"/>
      <w:r w:rsidRPr="00A60324">
        <w:rPr>
          <w:rFonts w:asciiTheme="majorBidi" w:hAnsiTheme="majorBidi" w:cstheme="majorBidi"/>
          <w:sz w:val="24"/>
          <w:szCs w:val="20"/>
        </w:rPr>
        <w:t>Servando</w:t>
      </w:r>
      <w:proofErr w:type="spellEnd"/>
      <w:r w:rsidRPr="00A60324">
        <w:rPr>
          <w:rFonts w:asciiTheme="majorBidi" w:hAnsiTheme="majorBidi" w:cstheme="majorBidi"/>
          <w:sz w:val="24"/>
          <w:szCs w:val="20"/>
        </w:rPr>
        <w:t xml:space="preserve">, then right onto </w:t>
      </w:r>
      <w:proofErr w:type="spellStart"/>
      <w:r w:rsidRPr="00A60324">
        <w:rPr>
          <w:rFonts w:asciiTheme="majorBidi" w:hAnsiTheme="majorBidi" w:cstheme="majorBidi"/>
          <w:sz w:val="24"/>
          <w:szCs w:val="20"/>
        </w:rPr>
        <w:t>Moneda</w:t>
      </w:r>
      <w:proofErr w:type="spellEnd"/>
      <w:r w:rsidRPr="00A60324">
        <w:rPr>
          <w:rFonts w:asciiTheme="majorBidi" w:hAnsiTheme="majorBidi" w:cstheme="majorBidi"/>
          <w:sz w:val="24"/>
          <w:szCs w:val="20"/>
        </w:rPr>
        <w:t xml:space="preserve">. Turn left on </w:t>
      </w:r>
      <w:proofErr w:type="spellStart"/>
      <w:r w:rsidRPr="00A60324">
        <w:rPr>
          <w:rFonts w:asciiTheme="majorBidi" w:hAnsiTheme="majorBidi" w:cstheme="majorBidi"/>
          <w:sz w:val="24"/>
          <w:szCs w:val="20"/>
        </w:rPr>
        <w:t>Seminario</w:t>
      </w:r>
      <w:proofErr w:type="spellEnd"/>
      <w:r w:rsidRPr="00A60324">
        <w:rPr>
          <w:rFonts w:asciiTheme="majorBidi" w:hAnsiTheme="majorBidi" w:cstheme="majorBidi"/>
          <w:sz w:val="24"/>
          <w:szCs w:val="20"/>
        </w:rPr>
        <w:t xml:space="preserve">. Turn right on </w:t>
      </w:r>
      <w:proofErr w:type="spellStart"/>
      <w:smartTag w:uri="urn:schemas-microsoft-com:office:smarttags" w:element="address">
        <w:smartTag w:uri="urn:schemas-microsoft-com:office:smarttags" w:element="Street">
          <w:r w:rsidRPr="00A60324">
            <w:rPr>
              <w:rFonts w:asciiTheme="majorBidi" w:hAnsiTheme="majorBidi" w:cstheme="majorBidi"/>
              <w:sz w:val="24"/>
              <w:szCs w:val="20"/>
            </w:rPr>
            <w:t>Pino</w:t>
          </w:r>
          <w:proofErr w:type="spellEnd"/>
          <w:r w:rsidRPr="00A60324">
            <w:rPr>
              <w:rFonts w:asciiTheme="majorBidi" w:hAnsiTheme="majorBidi" w:cstheme="majorBidi"/>
              <w:sz w:val="24"/>
              <w:szCs w:val="20"/>
            </w:rPr>
            <w:t xml:space="preserve"> </w:t>
          </w:r>
          <w:proofErr w:type="spellStart"/>
          <w:r w:rsidRPr="00A60324">
            <w:rPr>
              <w:rFonts w:asciiTheme="majorBidi" w:hAnsiTheme="majorBidi" w:cstheme="majorBidi"/>
              <w:sz w:val="24"/>
              <w:szCs w:val="20"/>
            </w:rPr>
            <w:t>Suárez</w:t>
          </w:r>
          <w:proofErr w:type="spellEnd"/>
          <w:r w:rsidRPr="00A60324">
            <w:rPr>
              <w:rFonts w:asciiTheme="majorBidi" w:hAnsiTheme="majorBidi" w:cstheme="majorBidi"/>
              <w:sz w:val="24"/>
              <w:szCs w:val="20"/>
            </w:rPr>
            <w:t xml:space="preserve"> Ave.</w:t>
          </w:r>
        </w:smartTag>
      </w:smartTag>
      <w:r w:rsidRPr="00A60324">
        <w:rPr>
          <w:rFonts w:asciiTheme="majorBidi" w:hAnsiTheme="majorBidi" w:cstheme="majorBidi"/>
          <w:sz w:val="24"/>
          <w:szCs w:val="20"/>
        </w:rPr>
        <w:t xml:space="preserve">, then left onto Rep. de Uruguay. </w:t>
      </w:r>
      <w:r w:rsidRPr="00A60324">
        <w:rPr>
          <w:rFonts w:asciiTheme="majorBidi" w:hAnsiTheme="majorBidi" w:cstheme="majorBidi"/>
          <w:sz w:val="24"/>
          <w:szCs w:val="20"/>
          <w:lang w:val="en-GB"/>
        </w:rPr>
        <w:t>Hotel is on the left.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b/>
          <w:bCs/>
          <w:noProof/>
          <w:sz w:val="24"/>
          <w:szCs w:val="24"/>
          <w:lang w:eastAsia="es-MX"/>
        </w:rPr>
      </w:pPr>
      <w:r w:rsidRPr="00A60324">
        <w:rPr>
          <w:rFonts w:asciiTheme="majorBidi" w:hAnsiTheme="majorBidi" w:cstheme="majorBidi"/>
          <w:b/>
          <w:bCs/>
          <w:sz w:val="24"/>
          <w:szCs w:val="20"/>
        </w:rPr>
        <w:t>•</w:t>
      </w:r>
      <w:r w:rsidRPr="00A60324">
        <w:rPr>
          <w:rFonts w:asciiTheme="majorBidi" w:hAnsiTheme="majorBidi" w:cstheme="majorBidi"/>
          <w:b/>
          <w:bCs/>
          <w:sz w:val="24"/>
          <w:szCs w:val="20"/>
        </w:rPr>
        <w:tab/>
      </w:r>
      <w:r w:rsidRPr="00A60324">
        <w:rPr>
          <w:rFonts w:asciiTheme="majorBidi" w:hAnsiTheme="majorBidi" w:cstheme="majorBidi"/>
          <w:b/>
          <w:bCs/>
          <w:noProof/>
          <w:sz w:val="24"/>
          <w:szCs w:val="24"/>
          <w:lang w:eastAsia="es-MX"/>
        </w:rPr>
        <w:t xml:space="preserve">"Licenciado Adolfo López Mateos" airport </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val="en-GB" w:eastAsia="es-MX"/>
        </w:rPr>
      </w:pPr>
      <w:r w:rsidRPr="00A60324">
        <w:rPr>
          <w:rFonts w:asciiTheme="majorBidi" w:hAnsiTheme="majorBidi" w:cstheme="majorBidi"/>
          <w:b/>
          <w:bCs/>
          <w:noProof/>
          <w:sz w:val="24"/>
          <w:szCs w:val="20"/>
          <w:lang w:val="en-GB" w:eastAsia="es-MX"/>
        </w:rPr>
        <w:t>Distance from hotel:</w:t>
      </w:r>
      <w:r w:rsidRPr="00A60324">
        <w:rPr>
          <w:rFonts w:asciiTheme="majorBidi" w:hAnsiTheme="majorBidi" w:cstheme="majorBidi"/>
          <w:noProof/>
          <w:sz w:val="24"/>
          <w:szCs w:val="20"/>
          <w:lang w:val="en-GB" w:eastAsia="es-MX"/>
        </w:rPr>
        <w:t xml:space="preserve"> 40 miles</w:t>
      </w:r>
    </w:p>
    <w:p w:rsidR="00A60324" w:rsidRPr="00A60324" w:rsidRDefault="00A60324" w:rsidP="00A60324">
      <w:pPr>
        <w:tabs>
          <w:tab w:val="left" w:pos="794"/>
          <w:tab w:val="left" w:pos="1191"/>
          <w:tab w:val="left" w:pos="1588"/>
          <w:tab w:val="left" w:pos="1985"/>
        </w:tabs>
        <w:bidi w:val="0"/>
        <w:spacing w:line="45" w:lineRule="atLeast"/>
        <w:jc w:val="left"/>
        <w:rPr>
          <w:rFonts w:asciiTheme="majorBidi" w:hAnsiTheme="majorBidi" w:cstheme="majorBidi"/>
          <w:noProof/>
          <w:sz w:val="24"/>
          <w:szCs w:val="24"/>
          <w:lang w:eastAsia="es-MX"/>
        </w:rPr>
      </w:pPr>
      <w:r w:rsidRPr="00A60324">
        <w:rPr>
          <w:rFonts w:asciiTheme="majorBidi" w:hAnsiTheme="majorBidi" w:cstheme="majorBidi"/>
          <w:noProof/>
          <w:sz w:val="24"/>
          <w:szCs w:val="24"/>
          <w:lang w:eastAsia="zh-CN"/>
        </w:rPr>
        <w:drawing>
          <wp:inline distT="0" distB="0" distL="0" distR="0">
            <wp:extent cx="7620" cy="7620"/>
            <wp:effectExtent l="0" t="0" r="0" b="0"/>
            <wp:docPr id="7"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hamptoninn.hilton.com/en/common/media/images/shim.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A60324">
        <w:rPr>
          <w:rFonts w:asciiTheme="majorBidi" w:hAnsiTheme="majorBidi" w:cstheme="majorBidi"/>
          <w:b/>
          <w:bCs/>
          <w:sz w:val="24"/>
          <w:szCs w:val="20"/>
          <w:lang w:val="en-GB"/>
        </w:rPr>
        <w:t>Driving time</w:t>
      </w:r>
      <w:r w:rsidRPr="00A60324">
        <w:rPr>
          <w:rFonts w:asciiTheme="majorBidi" w:hAnsiTheme="majorBidi" w:cstheme="majorBidi"/>
          <w:b/>
          <w:bCs/>
          <w:noProof/>
          <w:sz w:val="24"/>
          <w:szCs w:val="24"/>
          <w:lang w:eastAsia="es-MX"/>
        </w:rPr>
        <w:t>:</w:t>
      </w:r>
      <w:r w:rsidRPr="00A60324">
        <w:rPr>
          <w:rFonts w:asciiTheme="majorBidi" w:hAnsiTheme="majorBidi" w:cstheme="majorBidi"/>
          <w:noProof/>
          <w:sz w:val="24"/>
          <w:szCs w:val="24"/>
          <w:lang w:eastAsia="es-MX"/>
        </w:rPr>
        <w:t xml:space="preserve"> 1 hour</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sz w:val="24"/>
          <w:szCs w:val="20"/>
        </w:rPr>
      </w:pPr>
      <w:r w:rsidRPr="00A60324">
        <w:rPr>
          <w:rFonts w:asciiTheme="majorBidi" w:hAnsiTheme="majorBidi" w:cstheme="majorBidi"/>
          <w:b/>
          <w:bCs/>
          <w:sz w:val="24"/>
          <w:szCs w:val="20"/>
        </w:rPr>
        <w:t>Directions:</w:t>
      </w:r>
      <w:r w:rsidRPr="00A60324">
        <w:rPr>
          <w:rFonts w:asciiTheme="majorBidi" w:hAnsiTheme="majorBidi" w:cstheme="majorBidi"/>
          <w:sz w:val="24"/>
          <w:szCs w:val="20"/>
        </w:rPr>
        <w:t xml:space="preserve"> </w:t>
      </w:r>
      <w:smartTag w:uri="urn:schemas-microsoft-com:office:smarttags" w:element="PlaceName">
        <w:r w:rsidRPr="00A60324">
          <w:rPr>
            <w:rFonts w:asciiTheme="majorBidi" w:hAnsiTheme="majorBidi" w:cstheme="majorBidi"/>
            <w:sz w:val="24"/>
            <w:szCs w:val="20"/>
          </w:rPr>
          <w:t>Exit</w:t>
        </w:r>
      </w:smartTag>
      <w:r w:rsidRPr="00A60324">
        <w:rPr>
          <w:rFonts w:asciiTheme="majorBidi" w:hAnsiTheme="majorBidi" w:cstheme="majorBidi"/>
          <w:sz w:val="24"/>
          <w:szCs w:val="20"/>
        </w:rPr>
        <w:t xml:space="preserve"> </w:t>
      </w:r>
      <w:smartTag w:uri="urn:schemas-microsoft-com:office:smarttags" w:element="PlaceType">
        <w:r w:rsidRPr="00A60324">
          <w:rPr>
            <w:rFonts w:asciiTheme="majorBidi" w:hAnsiTheme="majorBidi" w:cstheme="majorBidi"/>
            <w:sz w:val="24"/>
            <w:szCs w:val="20"/>
          </w:rPr>
          <w:t>Airport</w:t>
        </w:r>
      </w:smartTag>
      <w:r w:rsidRPr="00A60324">
        <w:rPr>
          <w:rFonts w:asciiTheme="majorBidi" w:hAnsiTheme="majorBidi" w:cstheme="majorBidi"/>
          <w:sz w:val="24"/>
          <w:szCs w:val="20"/>
        </w:rPr>
        <w:t xml:space="preserve">, turn left on Mexico/Toluca Rd. Drive to the </w:t>
      </w:r>
      <w:smartTag w:uri="urn:schemas-microsoft-com:office:smarttags" w:element="City">
        <w:smartTag w:uri="urn:schemas-microsoft-com:office:smarttags" w:element="place">
          <w:r w:rsidRPr="00A60324">
            <w:rPr>
              <w:rFonts w:asciiTheme="majorBidi" w:hAnsiTheme="majorBidi" w:cstheme="majorBidi"/>
              <w:sz w:val="24"/>
              <w:szCs w:val="20"/>
            </w:rPr>
            <w:t>Santa Fe</w:t>
          </w:r>
        </w:smartTag>
      </w:smartTag>
      <w:r w:rsidRPr="00A60324">
        <w:rPr>
          <w:rFonts w:asciiTheme="majorBidi" w:hAnsiTheme="majorBidi" w:cstheme="majorBidi"/>
          <w:sz w:val="24"/>
          <w:szCs w:val="20"/>
        </w:rPr>
        <w:t xml:space="preserve"> toll. Continue onto </w:t>
      </w:r>
      <w:proofErr w:type="spellStart"/>
      <w:r w:rsidRPr="00A60324">
        <w:rPr>
          <w:rFonts w:asciiTheme="majorBidi" w:hAnsiTheme="majorBidi" w:cstheme="majorBidi"/>
          <w:sz w:val="24"/>
          <w:szCs w:val="20"/>
        </w:rPr>
        <w:t>Paseo</w:t>
      </w:r>
      <w:proofErr w:type="spellEnd"/>
      <w:r w:rsidRPr="00A60324">
        <w:rPr>
          <w:rFonts w:asciiTheme="majorBidi" w:hAnsiTheme="majorBidi" w:cstheme="majorBidi"/>
          <w:sz w:val="24"/>
          <w:szCs w:val="20"/>
        </w:rPr>
        <w:t xml:space="preserve"> de la </w:t>
      </w:r>
      <w:proofErr w:type="spellStart"/>
      <w:r w:rsidRPr="00A60324">
        <w:rPr>
          <w:rFonts w:asciiTheme="majorBidi" w:hAnsiTheme="majorBidi" w:cstheme="majorBidi"/>
          <w:sz w:val="24"/>
          <w:szCs w:val="20"/>
        </w:rPr>
        <w:t>Reforma</w:t>
      </w:r>
      <w:proofErr w:type="spellEnd"/>
      <w:r w:rsidRPr="00A60324">
        <w:rPr>
          <w:rFonts w:asciiTheme="majorBidi" w:hAnsiTheme="majorBidi" w:cstheme="majorBidi"/>
          <w:sz w:val="24"/>
          <w:szCs w:val="20"/>
        </w:rPr>
        <w:t xml:space="preserve">, then turn right on Juarez Ave. Straight on Francisco I. Madero, San to </w:t>
      </w:r>
      <w:proofErr w:type="spellStart"/>
      <w:r w:rsidRPr="00A60324">
        <w:rPr>
          <w:rFonts w:asciiTheme="majorBidi" w:hAnsiTheme="majorBidi" w:cstheme="majorBidi"/>
          <w:sz w:val="24"/>
          <w:szCs w:val="20"/>
        </w:rPr>
        <w:t>Zócalo</w:t>
      </w:r>
      <w:proofErr w:type="spellEnd"/>
      <w:r w:rsidRPr="00A60324">
        <w:rPr>
          <w:rFonts w:asciiTheme="majorBidi" w:hAnsiTheme="majorBidi" w:cstheme="majorBidi"/>
          <w:sz w:val="24"/>
          <w:szCs w:val="20"/>
        </w:rPr>
        <w:t xml:space="preserve">. Right onto 5 de </w:t>
      </w:r>
      <w:proofErr w:type="spellStart"/>
      <w:r w:rsidRPr="00A60324">
        <w:rPr>
          <w:rFonts w:asciiTheme="majorBidi" w:hAnsiTheme="majorBidi" w:cstheme="majorBidi"/>
          <w:sz w:val="24"/>
          <w:szCs w:val="20"/>
        </w:rPr>
        <w:t>Febrero</w:t>
      </w:r>
      <w:proofErr w:type="spellEnd"/>
      <w:r w:rsidRPr="00A60324">
        <w:rPr>
          <w:rFonts w:asciiTheme="majorBidi" w:hAnsiTheme="majorBidi" w:cstheme="majorBidi"/>
          <w:sz w:val="24"/>
          <w:szCs w:val="20"/>
        </w:rPr>
        <w:t>. Hotel is on the left.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lang w:eastAsia="es-MX"/>
        </w:rPr>
      </w:pPr>
    </w:p>
    <w:tbl>
      <w:tblPr>
        <w:tblW w:w="9498" w:type="dxa"/>
        <w:tblCellSpacing w:w="0" w:type="dxa"/>
        <w:tblCellMar>
          <w:left w:w="0" w:type="dxa"/>
          <w:right w:w="0" w:type="dxa"/>
        </w:tblCellMar>
        <w:tblLook w:val="0000"/>
      </w:tblPr>
      <w:tblGrid>
        <w:gridCol w:w="9498"/>
      </w:tblGrid>
      <w:tr w:rsidR="00A60324" w:rsidRPr="00A60324" w:rsidTr="001C3D17">
        <w:trPr>
          <w:tblCellSpacing w:w="0" w:type="dxa"/>
        </w:trPr>
        <w:tc>
          <w:tcPr>
            <w:tcW w:w="9498" w:type="dxa"/>
            <w:vAlign w:val="center"/>
          </w:tcPr>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eastAsia="SimSun" w:hAnsiTheme="majorBidi" w:cstheme="majorBidi"/>
                <w:b/>
                <w:sz w:val="17"/>
                <w:szCs w:val="17"/>
                <w:lang w:eastAsia="zh-CN"/>
              </w:rPr>
            </w:pPr>
            <w:r w:rsidRPr="00A60324">
              <w:rPr>
                <w:rFonts w:asciiTheme="majorBidi" w:eastAsia="SimSun" w:hAnsiTheme="majorBidi" w:cstheme="majorBidi"/>
                <w:b/>
                <w:sz w:val="24"/>
                <w:szCs w:val="20"/>
                <w:lang w:eastAsia="zh-CN"/>
              </w:rPr>
              <w:t>Directions to hotel from different points in the city</w:t>
            </w:r>
          </w:p>
        </w:tc>
      </w:tr>
      <w:tr w:rsidR="00A60324" w:rsidRPr="00A60324" w:rsidTr="001C3D17">
        <w:trPr>
          <w:tblCellSpacing w:w="0" w:type="dxa"/>
        </w:trPr>
        <w:tc>
          <w:tcPr>
            <w:tcW w:w="9498" w:type="dxa"/>
            <w:vAlign w:val="center"/>
          </w:tcPr>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t xml:space="preserve">From the Intersection of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la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Avenue and </w:t>
            </w:r>
            <w:smartTag w:uri="urn:schemas-microsoft-com:office:smarttags" w:element="address">
              <w:smartTag w:uri="urn:schemas-microsoft-com:office:smarttags" w:element="Street">
                <w:r w:rsidRPr="00A60324">
                  <w:rPr>
                    <w:rFonts w:asciiTheme="majorBidi" w:eastAsia="SimSun" w:hAnsiTheme="majorBidi" w:cstheme="majorBidi"/>
                    <w:sz w:val="24"/>
                    <w:szCs w:val="20"/>
                    <w:lang w:eastAsia="zh-CN"/>
                  </w:rPr>
                  <w:t>Juarez Avenue</w:t>
                </w:r>
              </w:smartTag>
            </w:smartTag>
            <w:r w:rsidRPr="00A60324">
              <w:rPr>
                <w:rFonts w:asciiTheme="majorBidi" w:eastAsia="SimSun" w:hAnsiTheme="majorBidi" w:cstheme="majorBidi"/>
                <w:sz w:val="24"/>
                <w:szCs w:val="20"/>
                <w:lang w:eastAsia="zh-CN"/>
              </w:rPr>
              <w:t xml:space="preserve"> - Traveling north from </w:t>
            </w:r>
            <w:proofErr w:type="spellStart"/>
            <w:r w:rsidRPr="00A60324">
              <w:rPr>
                <w:rFonts w:asciiTheme="majorBidi" w:eastAsia="SimSun" w:hAnsiTheme="majorBidi" w:cstheme="majorBidi"/>
                <w:sz w:val="24"/>
                <w:szCs w:val="20"/>
                <w:lang w:eastAsia="zh-CN"/>
              </w:rPr>
              <w:t>Polanco</w:t>
            </w:r>
            <w:proofErr w:type="spellEnd"/>
            <w:r w:rsidRPr="00A60324">
              <w:rPr>
                <w:rFonts w:asciiTheme="majorBidi" w:eastAsia="SimSun" w:hAnsiTheme="majorBidi" w:cstheme="majorBidi"/>
                <w:sz w:val="24"/>
                <w:szCs w:val="20"/>
                <w:lang w:eastAsia="zh-CN"/>
              </w:rPr>
              <w:t xml:space="preserve"> turn right on </w:t>
            </w:r>
            <w:smartTag w:uri="urn:schemas-microsoft-com:office:smarttags" w:element="address">
              <w:smartTag w:uri="urn:schemas-microsoft-com:office:smarttags" w:element="Street">
                <w:r w:rsidRPr="00A60324">
                  <w:rPr>
                    <w:rFonts w:asciiTheme="majorBidi" w:eastAsia="SimSun" w:hAnsiTheme="majorBidi" w:cstheme="majorBidi"/>
                    <w:sz w:val="24"/>
                    <w:szCs w:val="20"/>
                    <w:lang w:eastAsia="zh-CN"/>
                  </w:rPr>
                  <w:t>Juarez Avenue</w:t>
                </w:r>
              </w:smartTag>
            </w:smartTag>
            <w:r w:rsidRPr="00A60324">
              <w:rPr>
                <w:rFonts w:asciiTheme="majorBidi" w:eastAsia="SimSun" w:hAnsiTheme="majorBidi" w:cstheme="majorBidi"/>
                <w:sz w:val="24"/>
                <w:szCs w:val="20"/>
                <w:lang w:eastAsia="zh-CN"/>
              </w:rPr>
              <w:t xml:space="preserve"> and if travelling south from Garibaldi turn left on </w:t>
            </w:r>
            <w:smartTag w:uri="urn:schemas-microsoft-com:office:smarttags" w:element="address">
              <w:smartTag w:uri="urn:schemas-microsoft-com:office:smarttags" w:element="Street">
                <w:r w:rsidRPr="00A60324">
                  <w:rPr>
                    <w:rFonts w:asciiTheme="majorBidi" w:eastAsia="SimSun" w:hAnsiTheme="majorBidi" w:cstheme="majorBidi"/>
                    <w:sz w:val="24"/>
                    <w:szCs w:val="20"/>
                    <w:lang w:eastAsia="zh-CN"/>
                  </w:rPr>
                  <w:t>Juarez Avenue</w:t>
                </w:r>
              </w:smartTag>
            </w:smartTag>
            <w:r w:rsidRPr="00A60324">
              <w:rPr>
                <w:rFonts w:asciiTheme="majorBidi" w:eastAsia="SimSun" w:hAnsiTheme="majorBidi" w:cstheme="majorBidi"/>
                <w:sz w:val="24"/>
                <w:szCs w:val="20"/>
                <w:lang w:eastAsia="zh-CN"/>
              </w:rPr>
              <w:t xml:space="preserve">. Travel .4 mile and Juarez Avenue becomes Francisco I. Madero Street continue straight for .4 mile to the </w:t>
            </w:r>
            <w:proofErr w:type="spellStart"/>
            <w:r w:rsidRPr="00A60324">
              <w:rPr>
                <w:rFonts w:asciiTheme="majorBidi" w:eastAsia="SimSun" w:hAnsiTheme="majorBidi" w:cstheme="majorBidi"/>
                <w:sz w:val="24"/>
                <w:szCs w:val="20"/>
                <w:lang w:eastAsia="zh-CN"/>
              </w:rPr>
              <w:t>Zocalo</w:t>
            </w:r>
            <w:proofErr w:type="spellEnd"/>
            <w:r w:rsidRPr="00A60324">
              <w:rPr>
                <w:rFonts w:asciiTheme="majorBidi" w:eastAsia="SimSun" w:hAnsiTheme="majorBidi" w:cstheme="majorBidi"/>
                <w:sz w:val="24"/>
                <w:szCs w:val="20"/>
                <w:lang w:eastAsia="zh-CN"/>
              </w:rPr>
              <w:t xml:space="preserve">, turn right onto 5 de </w:t>
            </w:r>
            <w:proofErr w:type="spellStart"/>
            <w:r w:rsidRPr="00A60324">
              <w:rPr>
                <w:rFonts w:asciiTheme="majorBidi" w:eastAsia="SimSun" w:hAnsiTheme="majorBidi" w:cstheme="majorBidi"/>
                <w:sz w:val="24"/>
                <w:szCs w:val="20"/>
                <w:lang w:eastAsia="zh-CN"/>
              </w:rPr>
              <w:t>Febrero</w:t>
            </w:r>
            <w:proofErr w:type="spellEnd"/>
            <w:r w:rsidRPr="00A60324">
              <w:rPr>
                <w:rFonts w:asciiTheme="majorBidi" w:eastAsia="SimSun" w:hAnsiTheme="majorBidi" w:cstheme="majorBidi"/>
                <w:sz w:val="24"/>
                <w:szCs w:val="20"/>
                <w:lang w:eastAsia="zh-CN"/>
              </w:rPr>
              <w:t xml:space="preserve"> and travel 2 blocks. The hotel entrance is on your left.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t xml:space="preserve">From Santa Fe - </w:t>
            </w:r>
            <w:proofErr w:type="spellStart"/>
            <w:r w:rsidRPr="00A60324">
              <w:rPr>
                <w:rFonts w:asciiTheme="majorBidi" w:eastAsia="SimSun" w:hAnsiTheme="majorBidi" w:cstheme="majorBidi"/>
                <w:sz w:val="24"/>
                <w:szCs w:val="20"/>
                <w:lang w:eastAsia="zh-CN"/>
              </w:rPr>
              <w:t>Polanco</w:t>
            </w:r>
            <w:proofErr w:type="spellEnd"/>
            <w:r w:rsidRPr="00A60324">
              <w:rPr>
                <w:rFonts w:asciiTheme="majorBidi" w:eastAsia="SimSun" w:hAnsiTheme="majorBidi" w:cstheme="majorBidi"/>
                <w:sz w:val="24"/>
                <w:szCs w:val="20"/>
                <w:lang w:eastAsia="zh-CN"/>
              </w:rPr>
              <w:t xml:space="preserve"> and Points Southwest. From Santa Fe take </w:t>
            </w:r>
            <w:proofErr w:type="spellStart"/>
            <w:r w:rsidRPr="00A60324">
              <w:rPr>
                <w:rFonts w:asciiTheme="majorBidi" w:eastAsia="SimSun" w:hAnsiTheme="majorBidi" w:cstheme="majorBidi"/>
                <w:sz w:val="24"/>
                <w:szCs w:val="20"/>
                <w:lang w:eastAsia="zh-CN"/>
              </w:rPr>
              <w:t>Prolongacion</w:t>
            </w:r>
            <w:proofErr w:type="spellEnd"/>
            <w:r w:rsidRPr="00A60324">
              <w:rPr>
                <w:rFonts w:asciiTheme="majorBidi" w:eastAsia="SimSun" w:hAnsiTheme="majorBidi" w:cstheme="majorBidi"/>
                <w:sz w:val="24"/>
                <w:szCs w:val="20"/>
                <w:lang w:eastAsia="zh-CN"/>
              </w:rPr>
              <w:t xml:space="preserve">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la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Avenue, then travel 3 miles to </w:t>
            </w:r>
            <w:proofErr w:type="spellStart"/>
            <w:r w:rsidRPr="00A60324">
              <w:rPr>
                <w:rFonts w:asciiTheme="majorBidi" w:eastAsia="SimSun" w:hAnsiTheme="majorBidi" w:cstheme="majorBidi"/>
                <w:sz w:val="24"/>
                <w:szCs w:val="20"/>
                <w:lang w:eastAsia="zh-CN"/>
              </w:rPr>
              <w:t>Polanco</w:t>
            </w:r>
            <w:proofErr w:type="spellEnd"/>
            <w:r w:rsidRPr="00A60324">
              <w:rPr>
                <w:rFonts w:asciiTheme="majorBidi" w:eastAsia="SimSun" w:hAnsiTheme="majorBidi" w:cstheme="majorBidi"/>
                <w:sz w:val="24"/>
                <w:szCs w:val="20"/>
                <w:lang w:eastAsia="zh-CN"/>
              </w:rPr>
              <w:t xml:space="preserve"> continue on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la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Avenue for 3 miles and turn right on Juarez Avenue. Follow directions listed above from the Intersection of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le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and Juarez Avenue.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t xml:space="preserve">From San Angel and Points Southeast - Exit San Angel on </w:t>
            </w:r>
            <w:proofErr w:type="spellStart"/>
            <w:r w:rsidRPr="00A60324">
              <w:rPr>
                <w:rFonts w:asciiTheme="majorBidi" w:eastAsia="SimSun" w:hAnsiTheme="majorBidi" w:cstheme="majorBidi"/>
                <w:sz w:val="24"/>
                <w:szCs w:val="20"/>
                <w:lang w:eastAsia="zh-CN"/>
              </w:rPr>
              <w:t>Insurgentes</w:t>
            </w:r>
            <w:proofErr w:type="spellEnd"/>
            <w:r w:rsidRPr="00A60324">
              <w:rPr>
                <w:rFonts w:asciiTheme="majorBidi" w:eastAsia="SimSun" w:hAnsiTheme="majorBidi" w:cstheme="majorBidi"/>
                <w:sz w:val="24"/>
                <w:szCs w:val="20"/>
                <w:lang w:eastAsia="zh-CN"/>
              </w:rPr>
              <w:t xml:space="preserve"> Avenue travel 6 miles and turn right on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la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avenue, travel 2.3 miles and turn right on Juarez Avenue. Follow directions listed above from the intersection of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le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and Juarez Avenue.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t xml:space="preserve">From Vallejo and Points Northwest - Exit </w:t>
            </w:r>
            <w:proofErr w:type="spellStart"/>
            <w:r w:rsidRPr="00A60324">
              <w:rPr>
                <w:rFonts w:asciiTheme="majorBidi" w:eastAsia="SimSun" w:hAnsiTheme="majorBidi" w:cstheme="majorBidi"/>
                <w:sz w:val="24"/>
                <w:szCs w:val="20"/>
                <w:lang w:eastAsia="zh-CN"/>
              </w:rPr>
              <w:t>Parque</w:t>
            </w:r>
            <w:proofErr w:type="spellEnd"/>
            <w:r w:rsidRPr="00A60324">
              <w:rPr>
                <w:rFonts w:asciiTheme="majorBidi" w:eastAsia="SimSun" w:hAnsiTheme="majorBidi" w:cstheme="majorBidi"/>
                <w:sz w:val="24"/>
                <w:szCs w:val="20"/>
                <w:lang w:eastAsia="zh-CN"/>
              </w:rPr>
              <w:t xml:space="preserve"> Industrial Vallejo on Vallejo Avenue travel 3 miles and turn right on </w:t>
            </w:r>
            <w:proofErr w:type="spellStart"/>
            <w:r w:rsidRPr="00A60324">
              <w:rPr>
                <w:rFonts w:asciiTheme="majorBidi" w:eastAsia="SimSun" w:hAnsiTheme="majorBidi" w:cstheme="majorBidi"/>
                <w:sz w:val="24"/>
                <w:szCs w:val="20"/>
                <w:lang w:eastAsia="zh-CN"/>
              </w:rPr>
              <w:t>Insurgentes</w:t>
            </w:r>
            <w:proofErr w:type="spellEnd"/>
            <w:r w:rsidRPr="00A60324">
              <w:rPr>
                <w:rFonts w:asciiTheme="majorBidi" w:eastAsia="SimSun" w:hAnsiTheme="majorBidi" w:cstheme="majorBidi"/>
                <w:sz w:val="24"/>
                <w:szCs w:val="20"/>
                <w:lang w:eastAsia="zh-CN"/>
              </w:rPr>
              <w:t xml:space="preserve"> Norte Avenue, travel 2 miles and turn left on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la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avenue, travel 2.3 miles and turn right on Juarez Avenue. Follow directions listed above from the intersection of </w:t>
            </w:r>
            <w:proofErr w:type="spellStart"/>
            <w:r w:rsidRPr="00A60324">
              <w:rPr>
                <w:rFonts w:asciiTheme="majorBidi" w:eastAsia="SimSun" w:hAnsiTheme="majorBidi" w:cstheme="majorBidi"/>
                <w:sz w:val="24"/>
                <w:szCs w:val="20"/>
                <w:lang w:eastAsia="zh-CN"/>
              </w:rPr>
              <w:t>Paseo</w:t>
            </w:r>
            <w:proofErr w:type="spellEnd"/>
            <w:r w:rsidRPr="00A60324">
              <w:rPr>
                <w:rFonts w:asciiTheme="majorBidi" w:eastAsia="SimSun" w:hAnsiTheme="majorBidi" w:cstheme="majorBidi"/>
                <w:sz w:val="24"/>
                <w:szCs w:val="20"/>
                <w:lang w:eastAsia="zh-CN"/>
              </w:rPr>
              <w:t xml:space="preserve"> de le </w:t>
            </w:r>
            <w:proofErr w:type="spellStart"/>
            <w:r w:rsidRPr="00A60324">
              <w:rPr>
                <w:rFonts w:asciiTheme="majorBidi" w:eastAsia="SimSun" w:hAnsiTheme="majorBidi" w:cstheme="majorBidi"/>
                <w:sz w:val="24"/>
                <w:szCs w:val="20"/>
                <w:lang w:eastAsia="zh-CN"/>
              </w:rPr>
              <w:t>Reforma</w:t>
            </w:r>
            <w:proofErr w:type="spellEnd"/>
            <w:r w:rsidRPr="00A60324">
              <w:rPr>
                <w:rFonts w:asciiTheme="majorBidi" w:eastAsia="SimSun" w:hAnsiTheme="majorBidi" w:cstheme="majorBidi"/>
                <w:sz w:val="24"/>
                <w:szCs w:val="20"/>
                <w:lang w:eastAsia="zh-CN"/>
              </w:rPr>
              <w:t xml:space="preserve"> and Juarez Avenue.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lastRenderedPageBreak/>
              <w:t xml:space="preserve">From </w:t>
            </w:r>
            <w:proofErr w:type="spellStart"/>
            <w:r w:rsidRPr="00A60324">
              <w:rPr>
                <w:rFonts w:asciiTheme="majorBidi" w:eastAsia="SimSun" w:hAnsiTheme="majorBidi" w:cstheme="majorBidi"/>
                <w:sz w:val="24"/>
                <w:szCs w:val="20"/>
                <w:lang w:eastAsia="zh-CN"/>
              </w:rPr>
              <w:t>Xochimilco</w:t>
            </w:r>
            <w:proofErr w:type="spellEnd"/>
            <w:r w:rsidRPr="00A60324">
              <w:rPr>
                <w:rFonts w:asciiTheme="majorBidi" w:eastAsia="SimSun" w:hAnsiTheme="majorBidi" w:cstheme="majorBidi"/>
                <w:sz w:val="24"/>
                <w:szCs w:val="20"/>
                <w:lang w:eastAsia="zh-CN"/>
              </w:rPr>
              <w:t xml:space="preserve"> and Points South - Exit </w:t>
            </w:r>
            <w:proofErr w:type="spellStart"/>
            <w:r w:rsidRPr="00A60324">
              <w:rPr>
                <w:rFonts w:asciiTheme="majorBidi" w:eastAsia="SimSun" w:hAnsiTheme="majorBidi" w:cstheme="majorBidi"/>
                <w:sz w:val="24"/>
                <w:szCs w:val="20"/>
                <w:lang w:eastAsia="zh-CN"/>
              </w:rPr>
              <w:t>Xochimilco</w:t>
            </w:r>
            <w:proofErr w:type="spellEnd"/>
            <w:r w:rsidRPr="00A60324">
              <w:rPr>
                <w:rFonts w:asciiTheme="majorBidi" w:eastAsia="SimSun" w:hAnsiTheme="majorBidi" w:cstheme="majorBidi"/>
                <w:sz w:val="24"/>
                <w:szCs w:val="20"/>
                <w:lang w:eastAsia="zh-CN"/>
              </w:rPr>
              <w:t xml:space="preserve"> on Mexico-</w:t>
            </w:r>
            <w:proofErr w:type="spellStart"/>
            <w:r w:rsidRPr="00A60324">
              <w:rPr>
                <w:rFonts w:asciiTheme="majorBidi" w:eastAsia="SimSun" w:hAnsiTheme="majorBidi" w:cstheme="majorBidi"/>
                <w:sz w:val="24"/>
                <w:szCs w:val="20"/>
                <w:lang w:eastAsia="zh-CN"/>
              </w:rPr>
              <w:t>Xochimilco</w:t>
            </w:r>
            <w:proofErr w:type="spellEnd"/>
            <w:r w:rsidRPr="00A60324">
              <w:rPr>
                <w:rFonts w:asciiTheme="majorBidi" w:eastAsia="SimSun" w:hAnsiTheme="majorBidi" w:cstheme="majorBidi"/>
                <w:sz w:val="24"/>
                <w:szCs w:val="20"/>
                <w:lang w:eastAsia="zh-CN"/>
              </w:rPr>
              <w:t xml:space="preserve"> Avenue and travel 4 miles. Mexico-</w:t>
            </w:r>
            <w:proofErr w:type="spellStart"/>
            <w:r w:rsidRPr="00A60324">
              <w:rPr>
                <w:rFonts w:asciiTheme="majorBidi" w:eastAsia="SimSun" w:hAnsiTheme="majorBidi" w:cstheme="majorBidi"/>
                <w:sz w:val="24"/>
                <w:szCs w:val="20"/>
                <w:lang w:eastAsia="zh-CN"/>
              </w:rPr>
              <w:t>Xochimilco</w:t>
            </w:r>
            <w:proofErr w:type="spellEnd"/>
            <w:r w:rsidRPr="00A60324">
              <w:rPr>
                <w:rFonts w:asciiTheme="majorBidi" w:eastAsia="SimSun" w:hAnsiTheme="majorBidi" w:cstheme="majorBidi"/>
                <w:sz w:val="24"/>
                <w:szCs w:val="20"/>
                <w:lang w:eastAsia="zh-CN"/>
              </w:rPr>
              <w:t xml:space="preserve"> Avenue changes to </w:t>
            </w:r>
            <w:proofErr w:type="spellStart"/>
            <w:r w:rsidRPr="00A60324">
              <w:rPr>
                <w:rFonts w:asciiTheme="majorBidi" w:eastAsia="SimSun" w:hAnsiTheme="majorBidi" w:cstheme="majorBidi"/>
                <w:sz w:val="24"/>
                <w:szCs w:val="20"/>
                <w:lang w:eastAsia="zh-CN"/>
              </w:rPr>
              <w:t>Tlalpan</w:t>
            </w:r>
            <w:proofErr w:type="spellEnd"/>
            <w:r w:rsidRPr="00A60324">
              <w:rPr>
                <w:rFonts w:asciiTheme="majorBidi" w:eastAsia="SimSun" w:hAnsiTheme="majorBidi" w:cstheme="majorBidi"/>
                <w:sz w:val="24"/>
                <w:szCs w:val="20"/>
                <w:lang w:eastAsia="zh-CN"/>
              </w:rPr>
              <w:t xml:space="preserve"> Avenue. Continue straight 8 miles where </w:t>
            </w:r>
            <w:proofErr w:type="spellStart"/>
            <w:r w:rsidRPr="00A60324">
              <w:rPr>
                <w:rFonts w:asciiTheme="majorBidi" w:eastAsia="SimSun" w:hAnsiTheme="majorBidi" w:cstheme="majorBidi"/>
                <w:sz w:val="24"/>
                <w:szCs w:val="20"/>
                <w:lang w:eastAsia="zh-CN"/>
              </w:rPr>
              <w:t>Tlalpan</w:t>
            </w:r>
            <w:proofErr w:type="spellEnd"/>
            <w:r w:rsidRPr="00A60324">
              <w:rPr>
                <w:rFonts w:asciiTheme="majorBidi" w:eastAsia="SimSun" w:hAnsiTheme="majorBidi" w:cstheme="majorBidi"/>
                <w:sz w:val="24"/>
                <w:szCs w:val="20"/>
                <w:lang w:eastAsia="zh-CN"/>
              </w:rPr>
              <w:t xml:space="preserve"> Avenue changes to 20 de </w:t>
            </w:r>
            <w:proofErr w:type="spellStart"/>
            <w:r w:rsidRPr="00A60324">
              <w:rPr>
                <w:rFonts w:asciiTheme="majorBidi" w:eastAsia="SimSun" w:hAnsiTheme="majorBidi" w:cstheme="majorBidi"/>
                <w:sz w:val="24"/>
                <w:szCs w:val="20"/>
                <w:lang w:eastAsia="zh-CN"/>
              </w:rPr>
              <w:t>Noviembre</w:t>
            </w:r>
            <w:proofErr w:type="spellEnd"/>
            <w:r w:rsidRPr="00A60324">
              <w:rPr>
                <w:rFonts w:asciiTheme="majorBidi" w:eastAsia="SimSun" w:hAnsiTheme="majorBidi" w:cstheme="majorBidi"/>
                <w:sz w:val="24"/>
                <w:szCs w:val="20"/>
                <w:lang w:eastAsia="zh-CN"/>
              </w:rPr>
              <w:t xml:space="preserve"> Avenue. Continue straight .7 mile and turn left on </w:t>
            </w:r>
            <w:proofErr w:type="spellStart"/>
            <w:r w:rsidRPr="00A60324">
              <w:rPr>
                <w:rFonts w:asciiTheme="majorBidi" w:eastAsia="SimSun" w:hAnsiTheme="majorBidi" w:cstheme="majorBidi"/>
                <w:sz w:val="24"/>
                <w:szCs w:val="20"/>
                <w:lang w:eastAsia="zh-CN"/>
              </w:rPr>
              <w:t>Republica</w:t>
            </w:r>
            <w:proofErr w:type="spellEnd"/>
            <w:r w:rsidRPr="00A60324">
              <w:rPr>
                <w:rFonts w:asciiTheme="majorBidi" w:eastAsia="SimSun" w:hAnsiTheme="majorBidi" w:cstheme="majorBidi"/>
                <w:sz w:val="24"/>
                <w:szCs w:val="20"/>
                <w:lang w:eastAsia="zh-CN"/>
              </w:rPr>
              <w:t xml:space="preserve"> de Uruguay, travel 1 block and turn left on 5 de </w:t>
            </w:r>
            <w:proofErr w:type="spellStart"/>
            <w:r w:rsidRPr="00A60324">
              <w:rPr>
                <w:rFonts w:asciiTheme="majorBidi" w:eastAsia="SimSun" w:hAnsiTheme="majorBidi" w:cstheme="majorBidi"/>
                <w:sz w:val="24"/>
                <w:szCs w:val="20"/>
                <w:lang w:eastAsia="zh-CN"/>
              </w:rPr>
              <w:t>Febrero</w:t>
            </w:r>
            <w:proofErr w:type="spellEnd"/>
            <w:r w:rsidRPr="00A60324">
              <w:rPr>
                <w:rFonts w:asciiTheme="majorBidi" w:eastAsia="SimSun" w:hAnsiTheme="majorBidi" w:cstheme="majorBidi"/>
                <w:sz w:val="24"/>
                <w:szCs w:val="20"/>
                <w:lang w:eastAsia="zh-CN"/>
              </w:rPr>
              <w:t>. The hotel entrance is on your left.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eastAsia="zh-CN"/>
              </w:rPr>
            </w:pPr>
            <w:r w:rsidRPr="00A60324">
              <w:rPr>
                <w:rFonts w:asciiTheme="majorBidi" w:eastAsia="SimSun" w:hAnsiTheme="majorBidi" w:cstheme="majorBidi"/>
                <w:sz w:val="24"/>
                <w:szCs w:val="20"/>
                <w:lang w:eastAsia="zh-CN"/>
              </w:rPr>
              <w:t xml:space="preserve">Cross Streets - 5 de </w:t>
            </w:r>
            <w:proofErr w:type="spellStart"/>
            <w:r w:rsidRPr="00A60324">
              <w:rPr>
                <w:rFonts w:asciiTheme="majorBidi" w:eastAsia="SimSun" w:hAnsiTheme="majorBidi" w:cstheme="majorBidi"/>
                <w:sz w:val="24"/>
                <w:szCs w:val="20"/>
                <w:lang w:eastAsia="zh-CN"/>
              </w:rPr>
              <w:t>Febrero</w:t>
            </w:r>
            <w:proofErr w:type="spellEnd"/>
            <w:r w:rsidRPr="00A60324">
              <w:rPr>
                <w:rFonts w:asciiTheme="majorBidi" w:eastAsia="SimSun" w:hAnsiTheme="majorBidi" w:cstheme="majorBidi"/>
                <w:sz w:val="24"/>
                <w:szCs w:val="20"/>
                <w:lang w:eastAsia="zh-CN"/>
              </w:rPr>
              <w:t xml:space="preserve"> and </w:t>
            </w:r>
            <w:proofErr w:type="spellStart"/>
            <w:r w:rsidRPr="00A60324">
              <w:rPr>
                <w:rFonts w:asciiTheme="majorBidi" w:eastAsia="SimSun" w:hAnsiTheme="majorBidi" w:cstheme="majorBidi"/>
                <w:sz w:val="24"/>
                <w:szCs w:val="20"/>
                <w:lang w:eastAsia="zh-CN"/>
              </w:rPr>
              <w:t>Republica</w:t>
            </w:r>
            <w:proofErr w:type="spellEnd"/>
            <w:r w:rsidRPr="00A60324">
              <w:rPr>
                <w:rFonts w:asciiTheme="majorBidi" w:eastAsia="SimSun" w:hAnsiTheme="majorBidi" w:cstheme="majorBidi"/>
                <w:sz w:val="24"/>
                <w:szCs w:val="20"/>
                <w:lang w:eastAsia="zh-CN"/>
              </w:rPr>
              <w:t xml:space="preserve"> de Uruguay</w:t>
            </w:r>
          </w:p>
        </w:tc>
      </w:tr>
    </w:tbl>
    <w:p w:rsidR="00A60324" w:rsidRPr="00A60324" w:rsidRDefault="00A60324" w:rsidP="00C046C8">
      <w:pPr>
        <w:keepNext/>
        <w:keepLines/>
        <w:tabs>
          <w:tab w:val="left" w:pos="794"/>
          <w:tab w:val="left" w:pos="2127"/>
          <w:tab w:val="left" w:pos="2410"/>
          <w:tab w:val="left" w:pos="2921"/>
          <w:tab w:val="left" w:pos="3261"/>
        </w:tabs>
        <w:bidi w:val="0"/>
        <w:spacing w:before="360" w:line="240" w:lineRule="auto"/>
        <w:ind w:left="794" w:hanging="794"/>
        <w:jc w:val="left"/>
        <w:outlineLvl w:val="0"/>
        <w:rPr>
          <w:rFonts w:asciiTheme="majorBidi" w:hAnsiTheme="majorBidi" w:cstheme="majorBidi"/>
          <w:b/>
          <w:noProof/>
          <w:sz w:val="24"/>
          <w:szCs w:val="20"/>
          <w:lang w:val="en-GB" w:eastAsia="es-MX"/>
        </w:rPr>
      </w:pPr>
      <w:r w:rsidRPr="00A60324">
        <w:rPr>
          <w:rFonts w:asciiTheme="majorBidi" w:hAnsiTheme="majorBidi" w:cstheme="majorBidi"/>
          <w:b/>
          <w:noProof/>
          <w:sz w:val="24"/>
          <w:szCs w:val="20"/>
          <w:lang w:val="en-GB"/>
        </w:rPr>
        <w:lastRenderedPageBreak/>
        <w:t>2.</w:t>
      </w:r>
      <w:r w:rsidRPr="00A60324">
        <w:rPr>
          <w:rFonts w:asciiTheme="majorBidi" w:hAnsiTheme="majorBidi" w:cstheme="majorBidi"/>
          <w:b/>
          <w:noProof/>
          <w:sz w:val="24"/>
          <w:szCs w:val="20"/>
          <w:lang w:val="en-GB"/>
        </w:rPr>
        <w:tab/>
        <w:t>FIESTA INN CENTRO HISTORICO</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rPr>
      </w:pPr>
      <w:r w:rsidRPr="00A60324">
        <w:rPr>
          <w:rFonts w:asciiTheme="majorBidi" w:hAnsiTheme="majorBidi" w:cstheme="majorBidi"/>
          <w:b/>
          <w:noProof/>
          <w:sz w:val="24"/>
          <w:szCs w:val="20"/>
        </w:rPr>
        <w:t xml:space="preserve">Prices: MXN </w:t>
      </w:r>
      <w:r w:rsidRPr="00A60324">
        <w:rPr>
          <w:rFonts w:asciiTheme="majorBidi" w:hAnsiTheme="majorBidi" w:cstheme="majorBidi"/>
          <w:noProof/>
          <w:sz w:val="24"/>
          <w:szCs w:val="20"/>
        </w:rPr>
        <w:t>$1 090.00 SGL (ONE PERSON) MXN 1 141.00 DBL (TWO PEOPLE)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rPr>
      </w:pPr>
      <w:r w:rsidRPr="00A60324">
        <w:rPr>
          <w:rFonts w:asciiTheme="majorBidi" w:hAnsiTheme="majorBidi" w:cstheme="majorBidi"/>
          <w:b/>
          <w:noProof/>
          <w:sz w:val="24"/>
          <w:szCs w:val="20"/>
        </w:rPr>
        <w:t xml:space="preserve">Includes: </w:t>
      </w:r>
      <w:r w:rsidRPr="00A60324">
        <w:rPr>
          <w:rFonts w:asciiTheme="majorBidi" w:hAnsiTheme="majorBidi" w:cstheme="majorBidi"/>
          <w:noProof/>
          <w:sz w:val="24"/>
          <w:szCs w:val="20"/>
        </w:rPr>
        <w:t>CONTINENTAL BREAKFAST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sz w:val="24"/>
          <w:szCs w:val="20"/>
          <w:lang w:val="es-ES_tradnl" w:eastAsia="zh-CN"/>
        </w:rPr>
      </w:pPr>
      <w:proofErr w:type="spellStart"/>
      <w:r w:rsidRPr="00A60324">
        <w:rPr>
          <w:rFonts w:asciiTheme="majorBidi" w:eastAsia="SimSun" w:hAnsiTheme="majorBidi" w:cstheme="majorBidi"/>
          <w:b/>
          <w:bCs/>
          <w:sz w:val="24"/>
          <w:szCs w:val="20"/>
          <w:lang w:val="es-ES_tradnl" w:eastAsia="zh-CN"/>
        </w:rPr>
        <w:t>Address</w:t>
      </w:r>
      <w:proofErr w:type="spellEnd"/>
      <w:r w:rsidRPr="00A60324">
        <w:rPr>
          <w:rFonts w:asciiTheme="majorBidi" w:eastAsia="SimSun" w:hAnsiTheme="majorBidi" w:cstheme="majorBidi"/>
          <w:b/>
          <w:bCs/>
          <w:sz w:val="24"/>
          <w:szCs w:val="20"/>
          <w:lang w:val="es-ES_tradnl" w:eastAsia="zh-CN"/>
        </w:rPr>
        <w:t>:</w:t>
      </w:r>
      <w:r w:rsidRPr="00A60324">
        <w:rPr>
          <w:rFonts w:asciiTheme="majorBidi" w:eastAsia="SimSun" w:hAnsiTheme="majorBidi" w:cstheme="majorBidi"/>
          <w:sz w:val="24"/>
          <w:szCs w:val="20"/>
          <w:lang w:val="es-ES_tradnl" w:eastAsia="zh-CN"/>
        </w:rPr>
        <w:t xml:space="preserve"> Av. Juárez 76 Col. Centro, 06010, Ciudad de México, Distrito Federal, México</w:t>
      </w:r>
      <w:r w:rsidRPr="00A60324">
        <w:rPr>
          <w:rFonts w:asciiTheme="majorBidi" w:eastAsia="SimSun" w:hAnsiTheme="majorBidi" w:cstheme="majorBidi"/>
          <w:sz w:val="24"/>
          <w:szCs w:val="20"/>
          <w:lang w:val="es-ES_tradnl" w:eastAsia="zh-CN"/>
        </w:rPr>
        <w:br/>
      </w:r>
      <w:r w:rsidRPr="00A60324">
        <w:rPr>
          <w:rFonts w:asciiTheme="majorBidi" w:eastAsia="SimSun" w:hAnsiTheme="majorBidi" w:cstheme="majorBidi"/>
          <w:b/>
          <w:bCs/>
          <w:sz w:val="24"/>
          <w:szCs w:val="20"/>
          <w:lang w:val="es-ES_tradnl" w:eastAsia="zh-CN"/>
        </w:rPr>
        <w:t>Tel:</w:t>
      </w:r>
      <w:r w:rsidRPr="00A60324">
        <w:rPr>
          <w:rFonts w:asciiTheme="majorBidi" w:eastAsia="SimSun" w:hAnsiTheme="majorBidi" w:cstheme="majorBidi"/>
          <w:sz w:val="24"/>
          <w:szCs w:val="20"/>
          <w:lang w:val="es-ES_tradnl" w:eastAsia="zh-CN"/>
        </w:rPr>
        <w:t xml:space="preserve">  +52 01 (55) 51 30 29 00</w:t>
      </w:r>
      <w:r w:rsidRPr="00A60324">
        <w:rPr>
          <w:rFonts w:asciiTheme="majorBidi" w:eastAsia="SimSun" w:hAnsiTheme="majorBidi" w:cstheme="majorBidi"/>
          <w:sz w:val="24"/>
          <w:szCs w:val="20"/>
          <w:lang w:val="es-ES_tradnl" w:eastAsia="zh-CN"/>
        </w:rPr>
        <w:br/>
      </w:r>
      <w:r w:rsidRPr="00A60324">
        <w:rPr>
          <w:rFonts w:asciiTheme="majorBidi" w:eastAsia="SimSun" w:hAnsiTheme="majorBidi" w:cstheme="majorBidi"/>
          <w:b/>
          <w:bCs/>
          <w:sz w:val="24"/>
          <w:szCs w:val="20"/>
          <w:lang w:val="es-ES_tradnl" w:eastAsia="zh-CN"/>
        </w:rPr>
        <w:t>Fax:</w:t>
      </w:r>
      <w:r w:rsidRPr="00A60324">
        <w:rPr>
          <w:rFonts w:asciiTheme="majorBidi" w:eastAsia="SimSun" w:hAnsiTheme="majorBidi" w:cstheme="majorBidi"/>
          <w:sz w:val="24"/>
          <w:szCs w:val="20"/>
          <w:lang w:val="es-ES_tradnl" w:eastAsia="zh-CN"/>
        </w:rPr>
        <w:t xml:space="preserve"> +52 01 (55) 51 30 29 10</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rPr>
      </w:pPr>
      <w:r w:rsidRPr="00A60324">
        <w:rPr>
          <w:rFonts w:asciiTheme="majorBidi" w:hAnsiTheme="majorBidi" w:cstheme="majorBidi"/>
          <w:b/>
          <w:noProof/>
          <w:sz w:val="24"/>
          <w:szCs w:val="20"/>
        </w:rPr>
        <w:t xml:space="preserve">Web. </w:t>
      </w:r>
      <w:hyperlink r:id="rId24" w:history="1">
        <w:r w:rsidRPr="00A60324">
          <w:rPr>
            <w:rFonts w:asciiTheme="majorBidi" w:hAnsiTheme="majorBidi" w:cstheme="majorBidi"/>
            <w:noProof/>
            <w:color w:val="0000FF"/>
            <w:sz w:val="24"/>
            <w:szCs w:val="24"/>
            <w:u w:val="single"/>
          </w:rPr>
          <w:t>http://www.fiestainn.com/es/mx-ci</w:t>
        </w:r>
        <w:r w:rsidRPr="00A60324">
          <w:rPr>
            <w:rFonts w:asciiTheme="majorBidi" w:hAnsiTheme="majorBidi" w:cstheme="majorBidi"/>
            <w:noProof/>
            <w:color w:val="0000FF"/>
            <w:sz w:val="24"/>
            <w:szCs w:val="24"/>
            <w:u w:val="single"/>
          </w:rPr>
          <w:t>u</w:t>
        </w:r>
        <w:r w:rsidRPr="00A60324">
          <w:rPr>
            <w:rFonts w:asciiTheme="majorBidi" w:hAnsiTheme="majorBidi" w:cstheme="majorBidi"/>
            <w:noProof/>
            <w:color w:val="0000FF"/>
            <w:sz w:val="24"/>
            <w:szCs w:val="24"/>
            <w:u w:val="single"/>
          </w:rPr>
          <w:t>dad-de-mexico/hotel-centro-historico</w:t>
        </w:r>
      </w:hyperlink>
      <w:r w:rsidRPr="00A60324">
        <w:rPr>
          <w:rFonts w:asciiTheme="majorBidi" w:hAnsiTheme="majorBidi" w:cstheme="majorBidi"/>
          <w:noProof/>
          <w:color w:val="0000FF"/>
          <w:sz w:val="24"/>
          <w:szCs w:val="24"/>
          <w:u w:val="single"/>
        </w:rPr>
        <w:br/>
      </w:r>
      <w:hyperlink r:id="rId25" w:history="1">
        <w:r w:rsidRPr="00A60324">
          <w:rPr>
            <w:rFonts w:asciiTheme="majorBidi" w:hAnsiTheme="majorBidi" w:cstheme="majorBidi"/>
            <w:noProof/>
            <w:color w:val="0000FF"/>
            <w:sz w:val="24"/>
            <w:szCs w:val="24"/>
            <w:u w:val="single"/>
          </w:rPr>
          <w:t>http://www.pricetravel.com</w:t>
        </w:r>
        <w:r w:rsidRPr="00A60324">
          <w:rPr>
            <w:rFonts w:asciiTheme="majorBidi" w:hAnsiTheme="majorBidi" w:cstheme="majorBidi"/>
            <w:noProof/>
            <w:color w:val="0000FF"/>
            <w:sz w:val="24"/>
            <w:szCs w:val="24"/>
            <w:u w:val="single"/>
          </w:rPr>
          <w:t>.</w:t>
        </w:r>
        <w:r w:rsidRPr="00A60324">
          <w:rPr>
            <w:rFonts w:asciiTheme="majorBidi" w:hAnsiTheme="majorBidi" w:cstheme="majorBidi"/>
            <w:noProof/>
            <w:color w:val="0000FF"/>
            <w:sz w:val="24"/>
            <w:szCs w:val="24"/>
            <w:u w:val="single"/>
          </w:rPr>
          <w:t>mx/fiesta-inn-centro-historico/mapa</w:t>
        </w:r>
      </w:hyperlink>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rPr>
      </w:pPr>
      <w:r w:rsidRPr="00A60324">
        <w:rPr>
          <w:rFonts w:asciiTheme="majorBidi" w:hAnsiTheme="majorBidi" w:cstheme="majorBidi"/>
          <w:b/>
          <w:noProof/>
          <w:sz w:val="24"/>
          <w:szCs w:val="20"/>
        </w:rPr>
        <w:t xml:space="preserve">Approximate distance from workshop venue: </w:t>
      </w:r>
      <w:r w:rsidRPr="00A60324">
        <w:rPr>
          <w:rFonts w:asciiTheme="majorBidi" w:hAnsiTheme="majorBidi" w:cstheme="majorBidi"/>
          <w:noProof/>
          <w:sz w:val="24"/>
          <w:szCs w:val="20"/>
        </w:rPr>
        <w:t>10.9 km</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b/>
          <w:noProof/>
          <w:sz w:val="24"/>
          <w:szCs w:val="20"/>
        </w:rPr>
      </w:pPr>
      <w:r w:rsidRPr="00A60324">
        <w:rPr>
          <w:rFonts w:asciiTheme="majorBidi" w:hAnsiTheme="majorBidi" w:cstheme="majorBidi"/>
          <w:b/>
          <w:noProof/>
          <w:sz w:val="24"/>
          <w:szCs w:val="20"/>
        </w:rPr>
        <w:t>Map of hotel location</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eastAsia="SimSun" w:hAnsiTheme="majorBidi" w:cstheme="majorBidi"/>
          <w:color w:val="4C4C4C"/>
          <w:sz w:val="18"/>
          <w:szCs w:val="18"/>
          <w:lang w:eastAsia="zh-CN"/>
        </w:rPr>
      </w:pPr>
      <w:r w:rsidRPr="00A60324">
        <w:rPr>
          <w:rFonts w:asciiTheme="majorBidi" w:hAnsiTheme="majorBidi" w:cstheme="majorBidi"/>
          <w:sz w:val="24"/>
          <w:szCs w:val="20"/>
          <w:lang w:eastAsia="zh-CN"/>
        </w:rPr>
        <w:t xml:space="preserve">Located within the </w:t>
      </w:r>
      <w:proofErr w:type="spellStart"/>
      <w:smartTag w:uri="urn:schemas-microsoft-com:office:smarttags" w:element="PlaceName">
        <w:r w:rsidRPr="00A60324">
          <w:rPr>
            <w:rFonts w:asciiTheme="majorBidi" w:hAnsiTheme="majorBidi" w:cstheme="majorBidi"/>
            <w:sz w:val="24"/>
            <w:szCs w:val="20"/>
            <w:lang w:eastAsia="zh-CN"/>
          </w:rPr>
          <w:t>Parque</w:t>
        </w:r>
      </w:smartTag>
      <w:proofErr w:type="spellEnd"/>
      <w:r w:rsidRPr="00A60324">
        <w:rPr>
          <w:rFonts w:asciiTheme="majorBidi" w:hAnsiTheme="majorBidi" w:cstheme="majorBidi"/>
          <w:sz w:val="24"/>
          <w:szCs w:val="20"/>
          <w:lang w:eastAsia="zh-CN"/>
        </w:rPr>
        <w:t xml:space="preserve"> </w:t>
      </w:r>
      <w:smartTag w:uri="urn:schemas-microsoft-com:office:smarttags" w:element="PlaceName">
        <w:r w:rsidRPr="00A60324">
          <w:rPr>
            <w:rFonts w:asciiTheme="majorBidi" w:hAnsiTheme="majorBidi" w:cstheme="majorBidi"/>
            <w:sz w:val="24"/>
            <w:szCs w:val="20"/>
            <w:lang w:eastAsia="zh-CN"/>
          </w:rPr>
          <w:t>Alameda</w:t>
        </w:r>
      </w:smartTag>
      <w:r w:rsidRPr="00A60324">
        <w:rPr>
          <w:rFonts w:asciiTheme="majorBidi" w:hAnsiTheme="majorBidi" w:cstheme="majorBidi"/>
          <w:sz w:val="24"/>
          <w:szCs w:val="20"/>
          <w:lang w:eastAsia="zh-CN"/>
        </w:rPr>
        <w:t xml:space="preserve"> </w:t>
      </w:r>
      <w:smartTag w:uri="urn:schemas-microsoft-com:office:smarttags" w:element="PlaceName">
        <w:r w:rsidRPr="00A60324">
          <w:rPr>
            <w:rFonts w:asciiTheme="majorBidi" w:hAnsiTheme="majorBidi" w:cstheme="majorBidi"/>
            <w:sz w:val="24"/>
            <w:szCs w:val="20"/>
            <w:lang w:eastAsia="zh-CN"/>
          </w:rPr>
          <w:t>Commercial</w:t>
        </w:r>
      </w:smartTag>
      <w:r w:rsidRPr="00A60324">
        <w:rPr>
          <w:rFonts w:asciiTheme="majorBidi" w:hAnsiTheme="majorBidi" w:cstheme="majorBidi"/>
          <w:sz w:val="24"/>
          <w:szCs w:val="20"/>
          <w:lang w:eastAsia="zh-CN"/>
        </w:rPr>
        <w:t xml:space="preserve"> </w:t>
      </w:r>
      <w:smartTag w:uri="urn:schemas-microsoft-com:office:smarttags" w:element="PlaceType">
        <w:r w:rsidRPr="00A60324">
          <w:rPr>
            <w:rFonts w:asciiTheme="majorBidi" w:hAnsiTheme="majorBidi" w:cstheme="majorBidi"/>
            <w:sz w:val="24"/>
            <w:szCs w:val="20"/>
            <w:lang w:eastAsia="zh-CN"/>
          </w:rPr>
          <w:t>Plaza</w:t>
        </w:r>
      </w:smartTag>
      <w:r w:rsidRPr="00A60324">
        <w:rPr>
          <w:rFonts w:asciiTheme="majorBidi" w:hAnsiTheme="majorBidi" w:cstheme="majorBidi"/>
          <w:sz w:val="24"/>
          <w:szCs w:val="20"/>
          <w:lang w:eastAsia="zh-CN"/>
        </w:rPr>
        <w:t xml:space="preserve">, in the </w:t>
      </w:r>
      <w:smartTag w:uri="urn:schemas-microsoft-com:office:smarttags" w:element="PlaceName">
        <w:r w:rsidRPr="00A60324">
          <w:rPr>
            <w:rFonts w:asciiTheme="majorBidi" w:hAnsiTheme="majorBidi" w:cstheme="majorBidi"/>
            <w:sz w:val="24"/>
            <w:szCs w:val="20"/>
            <w:lang w:eastAsia="zh-CN"/>
          </w:rPr>
          <w:t>Historic</w:t>
        </w:r>
      </w:smartTag>
      <w:r w:rsidRPr="00A60324">
        <w:rPr>
          <w:rFonts w:asciiTheme="majorBidi" w:hAnsiTheme="majorBidi" w:cstheme="majorBidi"/>
          <w:sz w:val="24"/>
          <w:szCs w:val="20"/>
          <w:lang w:eastAsia="zh-CN"/>
        </w:rPr>
        <w:t xml:space="preserve"> </w:t>
      </w:r>
      <w:smartTag w:uri="urn:schemas-microsoft-com:office:smarttags" w:element="PlaceType">
        <w:r w:rsidRPr="00A60324">
          <w:rPr>
            <w:rFonts w:asciiTheme="majorBidi" w:hAnsiTheme="majorBidi" w:cstheme="majorBidi"/>
            <w:sz w:val="24"/>
            <w:szCs w:val="20"/>
            <w:lang w:eastAsia="zh-CN"/>
          </w:rPr>
          <w:t>Center</w:t>
        </w:r>
      </w:smartTag>
      <w:r w:rsidRPr="00A60324">
        <w:rPr>
          <w:rFonts w:asciiTheme="majorBidi" w:hAnsiTheme="majorBidi" w:cstheme="majorBidi"/>
          <w:sz w:val="24"/>
          <w:szCs w:val="20"/>
          <w:lang w:eastAsia="zh-CN"/>
        </w:rPr>
        <w:t xml:space="preserve">, very close to </w:t>
      </w:r>
      <w:smartTag w:uri="urn:schemas-microsoft-com:office:smarttags" w:element="City">
        <w:smartTag w:uri="urn:schemas-microsoft-com:office:smarttags" w:element="place">
          <w:r w:rsidRPr="00A60324">
            <w:rPr>
              <w:rFonts w:asciiTheme="majorBidi" w:hAnsiTheme="majorBidi" w:cstheme="majorBidi"/>
              <w:sz w:val="24"/>
              <w:szCs w:val="20"/>
              <w:lang w:eastAsia="zh-CN"/>
            </w:rPr>
            <w:t>Mexico City</w:t>
          </w:r>
        </w:smartTag>
      </w:smartTag>
      <w:r w:rsidRPr="00A60324">
        <w:rPr>
          <w:rFonts w:asciiTheme="majorBidi" w:hAnsiTheme="majorBidi" w:cstheme="majorBidi"/>
          <w:sz w:val="24"/>
          <w:szCs w:val="20"/>
          <w:lang w:eastAsia="zh-CN"/>
        </w:rPr>
        <w:t xml:space="preserve">'s main attractions, such as the Cathedral, the Casa de los </w:t>
      </w:r>
      <w:proofErr w:type="spellStart"/>
      <w:r w:rsidRPr="00A60324">
        <w:rPr>
          <w:rFonts w:asciiTheme="majorBidi" w:hAnsiTheme="majorBidi" w:cstheme="majorBidi"/>
          <w:sz w:val="24"/>
          <w:szCs w:val="20"/>
          <w:lang w:eastAsia="zh-CN"/>
        </w:rPr>
        <w:t>Azulejos</w:t>
      </w:r>
      <w:proofErr w:type="spellEnd"/>
      <w:r w:rsidRPr="00A60324">
        <w:rPr>
          <w:rFonts w:asciiTheme="majorBidi" w:hAnsiTheme="majorBidi" w:cstheme="majorBidi"/>
          <w:sz w:val="24"/>
          <w:szCs w:val="20"/>
          <w:lang w:eastAsia="zh-CN"/>
        </w:rPr>
        <w:t xml:space="preserve">, </w:t>
      </w:r>
      <w:proofErr w:type="spellStart"/>
      <w:r w:rsidRPr="00A60324">
        <w:rPr>
          <w:rFonts w:asciiTheme="majorBidi" w:hAnsiTheme="majorBidi" w:cstheme="majorBidi"/>
          <w:sz w:val="24"/>
          <w:szCs w:val="20"/>
          <w:lang w:eastAsia="zh-CN"/>
        </w:rPr>
        <w:t>Bellas</w:t>
      </w:r>
      <w:proofErr w:type="spellEnd"/>
      <w:r w:rsidRPr="00A60324">
        <w:rPr>
          <w:rFonts w:asciiTheme="majorBidi" w:hAnsiTheme="majorBidi" w:cstheme="majorBidi"/>
          <w:sz w:val="24"/>
          <w:szCs w:val="20"/>
          <w:lang w:eastAsia="zh-CN"/>
        </w:rPr>
        <w:t xml:space="preserve"> </w:t>
      </w:r>
      <w:proofErr w:type="spellStart"/>
      <w:r w:rsidRPr="00A60324">
        <w:rPr>
          <w:rFonts w:asciiTheme="majorBidi" w:hAnsiTheme="majorBidi" w:cstheme="majorBidi"/>
          <w:sz w:val="24"/>
          <w:szCs w:val="20"/>
          <w:lang w:eastAsia="zh-CN"/>
        </w:rPr>
        <w:t>Artes</w:t>
      </w:r>
      <w:proofErr w:type="spellEnd"/>
      <w:r w:rsidRPr="00A60324">
        <w:rPr>
          <w:rFonts w:asciiTheme="majorBidi" w:hAnsiTheme="majorBidi" w:cstheme="majorBidi"/>
          <w:sz w:val="24"/>
          <w:szCs w:val="20"/>
          <w:lang w:eastAsia="zh-CN"/>
        </w:rPr>
        <w:t xml:space="preserve"> and countless museums. The hotel is situated just minutes from </w:t>
      </w:r>
      <w:proofErr w:type="spellStart"/>
      <w:r w:rsidRPr="00A60324">
        <w:rPr>
          <w:rFonts w:asciiTheme="majorBidi" w:hAnsiTheme="majorBidi" w:cstheme="majorBidi"/>
          <w:sz w:val="24"/>
          <w:szCs w:val="20"/>
          <w:lang w:eastAsia="zh-CN"/>
        </w:rPr>
        <w:t>Reforma</w:t>
      </w:r>
      <w:proofErr w:type="spellEnd"/>
      <w:r w:rsidRPr="00A60324">
        <w:rPr>
          <w:rFonts w:asciiTheme="majorBidi" w:hAnsiTheme="majorBidi" w:cstheme="majorBidi"/>
          <w:sz w:val="24"/>
          <w:szCs w:val="20"/>
          <w:lang w:eastAsia="zh-CN"/>
        </w:rPr>
        <w:t xml:space="preserve"> and </w:t>
      </w:r>
      <w:proofErr w:type="spellStart"/>
      <w:r w:rsidRPr="00A60324">
        <w:rPr>
          <w:rFonts w:asciiTheme="majorBidi" w:hAnsiTheme="majorBidi" w:cstheme="majorBidi"/>
          <w:sz w:val="24"/>
          <w:szCs w:val="20"/>
          <w:lang w:eastAsia="zh-CN"/>
        </w:rPr>
        <w:t>Polanco</w:t>
      </w:r>
      <w:proofErr w:type="spellEnd"/>
      <w:r w:rsidRPr="00A60324">
        <w:rPr>
          <w:rFonts w:asciiTheme="majorBidi" w:hAnsiTheme="majorBidi" w:cstheme="majorBidi"/>
          <w:sz w:val="24"/>
          <w:szCs w:val="20"/>
          <w:lang w:eastAsia="zh-CN"/>
        </w:rPr>
        <w:t xml:space="preserve"> Avenues, and important business, commercial and social districts.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bCs/>
          <w:noProof/>
          <w:sz w:val="24"/>
          <w:szCs w:val="20"/>
          <w:lang w:val="es-ES_tradnl"/>
        </w:rPr>
        <w:t xml:space="preserve">The </w:t>
      </w:r>
      <w:r w:rsidRPr="00A60324">
        <w:rPr>
          <w:rFonts w:asciiTheme="majorBidi" w:hAnsiTheme="majorBidi" w:cstheme="majorBidi"/>
          <w:noProof/>
          <w:sz w:val="24"/>
          <w:szCs w:val="20"/>
          <w:lang w:val="es-ES_tradnl" w:eastAsia="es-MX"/>
        </w:rPr>
        <w:t xml:space="preserve">Fiesta Inn Centro Histórico is located in the Plaza Parque Alameda, opposite the Parque de la Alameda, close to the Plaza del Zócalo and Paseo de la Reforma. </w:t>
      </w:r>
      <w:r w:rsidRPr="00A60324">
        <w:rPr>
          <w:rFonts w:asciiTheme="majorBidi" w:hAnsiTheme="majorBidi" w:cstheme="majorBidi"/>
          <w:noProof/>
          <w:sz w:val="24"/>
          <w:szCs w:val="20"/>
          <w:lang w:eastAsia="es-MX"/>
        </w:rPr>
        <w:t>It offers immediate access to all forms of transport, and is one block away from the Secretariat of Foreign Relations. The international airport (MEX) is a mere 12 kilometres away.</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The hotel offers 140 large rooms. Amenities include air conditioning, private bathrooms with bath and shower, cable television, coffee maker, minibar, large desktop and Internet access. There is a room specially equipped for differently abled persons.</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The Fiesta Inn Centro Histórico has a restaurant that serves a wide variety of national and international dishes, as well as a lobby bar. For conferences, events and celebrations, it offers four event rooms and two meeting rooms able to host up to 210 people. Families with children can enjoy the Fiesta Kids Club during Sunday brunch. The Fiesta Inn Centro Histórico hotel also has a fully equipped business centre open 24 hours a day, a gym, 24-hour room service and wireless Internet access in the lobby. Transport to and from the airport is available at additional cost, as is parking in the nearby commercial centre (will be charged for).</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Services included</w:t>
      </w:r>
      <w:r w:rsidRPr="00A60324">
        <w:rPr>
          <w:rFonts w:asciiTheme="majorBidi" w:hAnsiTheme="majorBidi" w:cstheme="majorBidi"/>
          <w:noProof/>
          <w:sz w:val="24"/>
          <w:szCs w:val="20"/>
          <w:lang w:eastAsia="es-MX"/>
        </w:rPr>
        <w:tab/>
        <w:t>Business centre • Children’s club • Gym • Rooms for disabled people • Internet • Wireless Internet • Event rooms • Housekeeping service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Services at additional cost</w:t>
      </w:r>
      <w:r w:rsidRPr="00A60324">
        <w:rPr>
          <w:rFonts w:asciiTheme="majorBidi" w:hAnsiTheme="majorBidi" w:cstheme="majorBidi"/>
          <w:noProof/>
          <w:sz w:val="24"/>
          <w:szCs w:val="20"/>
          <w:lang w:eastAsia="es-MX"/>
        </w:rPr>
        <w:tab/>
        <w:t>Nearby parking • Room service • Laundry • Airport transfer service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Restaurants (1)</w:t>
      </w:r>
      <w:r w:rsidRPr="00A60324">
        <w:rPr>
          <w:rFonts w:asciiTheme="majorBidi" w:hAnsiTheme="majorBidi" w:cstheme="majorBidi"/>
          <w:noProof/>
          <w:sz w:val="24"/>
          <w:szCs w:val="20"/>
          <w:lang w:eastAsia="es-MX"/>
        </w:rPr>
        <w:tab/>
        <w:t>Café la Fiesta</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Bars (1)</w:t>
      </w:r>
      <w:r w:rsidRPr="00A60324">
        <w:rPr>
          <w:rFonts w:asciiTheme="majorBidi" w:hAnsiTheme="majorBidi" w:cstheme="majorBidi"/>
          <w:noProof/>
          <w:sz w:val="24"/>
          <w:szCs w:val="20"/>
          <w:lang w:eastAsia="es-MX"/>
        </w:rPr>
        <w:tab/>
      </w:r>
      <w:r w:rsidRPr="00A60324">
        <w:rPr>
          <w:rFonts w:asciiTheme="majorBidi" w:hAnsiTheme="majorBidi" w:cstheme="majorBidi"/>
          <w:noProof/>
          <w:sz w:val="24"/>
          <w:szCs w:val="20"/>
          <w:lang w:eastAsia="es-MX"/>
        </w:rPr>
        <w:tab/>
      </w:r>
      <w:r w:rsidRPr="00A60324">
        <w:rPr>
          <w:rFonts w:asciiTheme="majorBidi" w:hAnsiTheme="majorBidi" w:cstheme="majorBidi"/>
          <w:noProof/>
          <w:sz w:val="24"/>
          <w:szCs w:val="20"/>
          <w:lang w:eastAsia="es-MX"/>
        </w:rPr>
        <w:tab/>
        <w:t>Lobby Bar</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noProof/>
          <w:sz w:val="24"/>
          <w:szCs w:val="20"/>
          <w:lang w:eastAsia="es-MX"/>
        </w:rPr>
      </w:pPr>
      <w:r w:rsidRPr="00A60324">
        <w:rPr>
          <w:rFonts w:asciiTheme="majorBidi" w:hAnsiTheme="majorBidi" w:cstheme="majorBidi"/>
          <w:b/>
          <w:noProof/>
          <w:sz w:val="24"/>
          <w:szCs w:val="20"/>
          <w:lang w:eastAsia="es-MX"/>
        </w:rPr>
        <w:t>Rooms</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asciiTheme="majorBidi" w:hAnsiTheme="majorBidi" w:cstheme="majorBidi"/>
          <w:b/>
          <w:noProof/>
          <w:sz w:val="24"/>
          <w:szCs w:val="20"/>
          <w:lang w:eastAsia="es-MX"/>
        </w:rPr>
      </w:pPr>
      <w:r w:rsidRPr="00A60324">
        <w:rPr>
          <w:rFonts w:asciiTheme="majorBidi" w:hAnsiTheme="majorBidi" w:cstheme="majorBidi"/>
          <w:b/>
          <w:noProof/>
          <w:sz w:val="24"/>
          <w:szCs w:val="20"/>
          <w:lang w:eastAsia="es-MX"/>
        </w:rPr>
        <w:t>Capacity</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Adults (13+ years old):</w:t>
      </w:r>
      <w:r w:rsidRPr="00A60324">
        <w:rPr>
          <w:rFonts w:asciiTheme="majorBidi" w:hAnsiTheme="majorBidi" w:cstheme="majorBidi"/>
          <w:noProof/>
          <w:sz w:val="24"/>
          <w:szCs w:val="20"/>
          <w:lang w:eastAsia="es-MX"/>
        </w:rPr>
        <w:tab/>
        <w:t>max 2</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lastRenderedPageBreak/>
        <w:t>Children (0–12 years old):</w:t>
      </w:r>
      <w:r w:rsidRPr="00A60324">
        <w:rPr>
          <w:rFonts w:asciiTheme="majorBidi" w:hAnsiTheme="majorBidi" w:cstheme="majorBidi"/>
          <w:noProof/>
          <w:sz w:val="24"/>
          <w:szCs w:val="20"/>
          <w:lang w:eastAsia="es-MX"/>
        </w:rPr>
        <w:tab/>
        <w:t>max 1</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noProof/>
          <w:sz w:val="24"/>
          <w:szCs w:val="20"/>
          <w:lang w:eastAsia="es-MX"/>
        </w:rPr>
        <w:t>Maximum capacity:</w:t>
      </w:r>
      <w:r w:rsidRPr="00A60324">
        <w:rPr>
          <w:rFonts w:asciiTheme="majorBidi" w:hAnsiTheme="majorBidi" w:cstheme="majorBidi"/>
          <w:noProof/>
          <w:sz w:val="24"/>
          <w:szCs w:val="20"/>
          <w:lang w:eastAsia="es-MX"/>
        </w:rPr>
        <w:tab/>
      </w:r>
      <w:r w:rsidRPr="00A60324">
        <w:rPr>
          <w:rFonts w:asciiTheme="majorBidi" w:hAnsiTheme="majorBidi" w:cstheme="majorBidi"/>
          <w:noProof/>
          <w:sz w:val="24"/>
          <w:szCs w:val="20"/>
          <w:lang w:eastAsia="es-MX"/>
        </w:rPr>
        <w:tab/>
      </w:r>
      <w:r w:rsidRPr="00A60324">
        <w:rPr>
          <w:rFonts w:asciiTheme="majorBidi" w:hAnsiTheme="majorBidi" w:cstheme="majorBidi"/>
          <w:noProof/>
          <w:sz w:val="24"/>
          <w:szCs w:val="20"/>
          <w:lang w:eastAsia="es-MX"/>
        </w:rPr>
        <w:tab/>
      </w:r>
      <w:r w:rsidRPr="00A60324">
        <w:rPr>
          <w:rFonts w:asciiTheme="majorBidi" w:hAnsiTheme="majorBidi" w:cstheme="majorBidi"/>
          <w:b/>
          <w:bCs/>
          <w:noProof/>
          <w:sz w:val="24"/>
          <w:szCs w:val="20"/>
          <w:lang w:eastAsia="es-MX"/>
        </w:rPr>
        <w:t>3 people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b/>
          <w:bCs/>
          <w:noProof/>
          <w:sz w:val="24"/>
          <w:szCs w:val="20"/>
          <w:lang w:eastAsia="es-MX"/>
        </w:rPr>
        <w:t>View:</w:t>
      </w:r>
      <w:r w:rsidRPr="00A60324">
        <w:rPr>
          <w:rFonts w:asciiTheme="majorBidi" w:hAnsiTheme="majorBidi" w:cstheme="majorBidi"/>
          <w:noProof/>
          <w:sz w:val="24"/>
          <w:szCs w:val="20"/>
          <w:lang w:eastAsia="es-MX"/>
        </w:rPr>
        <w:t> </w:t>
      </w:r>
      <w:r w:rsidRPr="00A60324">
        <w:rPr>
          <w:rFonts w:asciiTheme="majorBidi" w:hAnsiTheme="majorBidi" w:cstheme="majorBidi"/>
          <w:noProof/>
          <w:sz w:val="24"/>
          <w:szCs w:val="20"/>
          <w:lang w:eastAsia="es-MX"/>
        </w:rPr>
        <w:tab/>
        <w:t>Street</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eastAsia="es-MX"/>
        </w:rPr>
      </w:pPr>
      <w:r w:rsidRPr="00A60324">
        <w:rPr>
          <w:rFonts w:asciiTheme="majorBidi" w:hAnsiTheme="majorBidi" w:cstheme="majorBidi"/>
          <w:b/>
          <w:bCs/>
          <w:noProof/>
          <w:sz w:val="24"/>
          <w:szCs w:val="20"/>
          <w:lang w:eastAsia="es-MX"/>
        </w:rPr>
        <w:t>Check-in:</w:t>
      </w:r>
      <w:r w:rsidRPr="00A60324">
        <w:rPr>
          <w:rFonts w:asciiTheme="majorBidi" w:hAnsiTheme="majorBidi" w:cstheme="majorBidi"/>
          <w:noProof/>
          <w:sz w:val="24"/>
          <w:szCs w:val="20"/>
          <w:lang w:eastAsia="es-MX"/>
        </w:rPr>
        <w:t> 15:00 | </w:t>
      </w:r>
      <w:r w:rsidRPr="00A60324">
        <w:rPr>
          <w:rFonts w:asciiTheme="majorBidi" w:hAnsiTheme="majorBidi" w:cstheme="majorBidi"/>
          <w:b/>
          <w:bCs/>
          <w:noProof/>
          <w:sz w:val="24"/>
          <w:szCs w:val="20"/>
          <w:lang w:eastAsia="es-MX"/>
        </w:rPr>
        <w:t>Check-out:</w:t>
      </w:r>
      <w:r w:rsidRPr="00A60324">
        <w:rPr>
          <w:rFonts w:asciiTheme="majorBidi" w:hAnsiTheme="majorBidi" w:cstheme="majorBidi"/>
          <w:noProof/>
          <w:sz w:val="24"/>
          <w:szCs w:val="20"/>
          <w:lang w:eastAsia="es-MX"/>
        </w:rPr>
        <w:t> 13:00</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0"/>
          <w:lang w:val="en-GB" w:eastAsia="es-MX"/>
        </w:rPr>
      </w:pPr>
      <w:r w:rsidRPr="00A60324">
        <w:rPr>
          <w:rFonts w:asciiTheme="majorBidi" w:hAnsiTheme="majorBidi" w:cstheme="majorBidi"/>
          <w:noProof/>
          <w:sz w:val="24"/>
          <w:szCs w:val="20"/>
          <w:lang w:val="en-GB" w:eastAsia="es-MX"/>
        </w:rPr>
        <w:t>Children free: 0 to 12 years old</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noProof/>
          <w:sz w:val="24"/>
          <w:szCs w:val="20"/>
          <w:lang w:eastAsia="es-MX"/>
        </w:rPr>
      </w:pPr>
      <w:r w:rsidRPr="00A60324">
        <w:rPr>
          <w:rFonts w:cs="Times New Roman"/>
          <w:b/>
          <w:bCs/>
          <w:noProof/>
          <w:sz w:val="24"/>
          <w:szCs w:val="20"/>
          <w:lang w:eastAsia="es-MX"/>
        </w:rPr>
        <w:t>Amenities: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eastAsia="es-MX"/>
        </w:rPr>
      </w:pPr>
      <w:r w:rsidRPr="00A60324">
        <w:rPr>
          <w:rFonts w:cs="Times New Roman"/>
          <w:noProof/>
          <w:sz w:val="24"/>
          <w:szCs w:val="20"/>
          <w:lang w:eastAsia="es-MX"/>
        </w:rPr>
        <w:t>1 king-size or 2 double beds, air conditioning, coffee maker, direct-dial telephone with voice-mail, smart key, hair-drier, Internet access, iron and ironing board, private bathroom with shower, safe, desktop, cable/satellite TV.</w:t>
      </w:r>
    </w:p>
    <w:p w:rsidR="00A60324" w:rsidRPr="00A60324" w:rsidRDefault="00A60324" w:rsidP="00A60324">
      <w:pPr>
        <w:keepNext/>
        <w:keepLines/>
        <w:tabs>
          <w:tab w:val="left" w:pos="794"/>
          <w:tab w:val="left" w:pos="2127"/>
          <w:tab w:val="left" w:pos="2410"/>
          <w:tab w:val="left" w:pos="2921"/>
          <w:tab w:val="left" w:pos="3261"/>
        </w:tabs>
        <w:bidi w:val="0"/>
        <w:spacing w:before="480" w:line="240" w:lineRule="auto"/>
        <w:ind w:left="794" w:hanging="794"/>
        <w:jc w:val="left"/>
        <w:outlineLvl w:val="0"/>
        <w:rPr>
          <w:rFonts w:cs="Calibri"/>
          <w:b/>
          <w:noProof/>
          <w:sz w:val="24"/>
          <w:szCs w:val="20"/>
        </w:rPr>
      </w:pPr>
      <w:r w:rsidRPr="00A60324">
        <w:rPr>
          <w:rFonts w:cs="Times New Roman"/>
          <w:b/>
          <w:noProof/>
          <w:sz w:val="24"/>
          <w:szCs w:val="20"/>
        </w:rPr>
        <w:t>3.</w:t>
      </w:r>
      <w:r w:rsidRPr="00A60324">
        <w:rPr>
          <w:rFonts w:cs="Times New Roman"/>
          <w:b/>
          <w:noProof/>
          <w:sz w:val="24"/>
          <w:szCs w:val="20"/>
        </w:rPr>
        <w:tab/>
        <w:t>CITY EXPRESS EL ANGEL</w:t>
      </w:r>
    </w:p>
    <w:p w:rsidR="00A60324" w:rsidRPr="00A60324" w:rsidRDefault="00A60324" w:rsidP="00A60324">
      <w:pPr>
        <w:tabs>
          <w:tab w:val="left" w:pos="794"/>
          <w:tab w:val="left" w:pos="1191"/>
          <w:tab w:val="left" w:pos="1588"/>
          <w:tab w:val="left" w:pos="1985"/>
        </w:tabs>
        <w:bidi w:val="0"/>
        <w:spacing w:line="240" w:lineRule="auto"/>
        <w:jc w:val="left"/>
        <w:rPr>
          <w:rFonts w:cs="Calibri"/>
          <w:noProof/>
          <w:sz w:val="24"/>
          <w:szCs w:val="20"/>
        </w:rPr>
      </w:pPr>
      <w:r w:rsidRPr="00A60324">
        <w:rPr>
          <w:rFonts w:cs="Calibri"/>
          <w:b/>
          <w:noProof/>
          <w:sz w:val="24"/>
          <w:szCs w:val="20"/>
        </w:rPr>
        <w:t xml:space="preserve">Prices: </w:t>
      </w:r>
      <w:r w:rsidRPr="00A60324">
        <w:rPr>
          <w:rFonts w:cs="Calibri"/>
          <w:bCs/>
          <w:noProof/>
          <w:sz w:val="24"/>
          <w:szCs w:val="20"/>
        </w:rPr>
        <w:t>MXN</w:t>
      </w:r>
      <w:r w:rsidRPr="00A60324">
        <w:rPr>
          <w:rFonts w:cs="Calibri"/>
          <w:b/>
          <w:noProof/>
          <w:sz w:val="24"/>
          <w:szCs w:val="20"/>
        </w:rPr>
        <w:t xml:space="preserve"> </w:t>
      </w:r>
      <w:r w:rsidRPr="00A60324">
        <w:rPr>
          <w:rFonts w:cs="Times New Roman"/>
          <w:noProof/>
          <w:sz w:val="24"/>
          <w:szCs w:val="20"/>
        </w:rPr>
        <w:t xml:space="preserve">1 063.00 (ONE PERSON) MXN 1 163.00 (TWO PEOPLE)  </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val="es-ES_tradnl"/>
        </w:rPr>
      </w:pPr>
      <w:r w:rsidRPr="00A60324">
        <w:rPr>
          <w:rFonts w:cs="Calibri"/>
          <w:b/>
          <w:noProof/>
          <w:sz w:val="24"/>
          <w:szCs w:val="20"/>
          <w:lang w:val="es-ES_tradnl"/>
        </w:rPr>
        <w:t xml:space="preserve">Includes: </w:t>
      </w:r>
      <w:r w:rsidRPr="00A60324">
        <w:rPr>
          <w:rFonts w:cs="Times New Roman"/>
          <w:noProof/>
          <w:sz w:val="24"/>
          <w:szCs w:val="20"/>
          <w:lang w:val="es-ES_tradnl"/>
        </w:rPr>
        <w:t>BUFFET CONTINENTAL BREAKFAST</w:t>
      </w:r>
    </w:p>
    <w:p w:rsidR="00A60324" w:rsidRPr="00A60324" w:rsidRDefault="00A60324" w:rsidP="00A60324">
      <w:pPr>
        <w:tabs>
          <w:tab w:val="left" w:pos="794"/>
          <w:tab w:val="left" w:pos="1191"/>
          <w:tab w:val="left" w:pos="1588"/>
          <w:tab w:val="left" w:pos="1985"/>
        </w:tabs>
        <w:bidi w:val="0"/>
        <w:spacing w:line="240" w:lineRule="auto"/>
        <w:jc w:val="left"/>
        <w:rPr>
          <w:rFonts w:cs="Times New Roman"/>
          <w:sz w:val="24"/>
          <w:szCs w:val="20"/>
        </w:rPr>
      </w:pPr>
      <w:r w:rsidRPr="00A60324">
        <w:rPr>
          <w:rFonts w:cs="Calibri"/>
          <w:b/>
          <w:noProof/>
          <w:sz w:val="24"/>
          <w:szCs w:val="20"/>
          <w:lang w:val="es-ES_tradnl"/>
        </w:rPr>
        <w:t xml:space="preserve">Address: </w:t>
      </w:r>
      <w:r w:rsidRPr="00A60324">
        <w:rPr>
          <w:rFonts w:cs="Times New Roman"/>
          <w:sz w:val="24"/>
          <w:szCs w:val="20"/>
          <w:lang w:val="es-ES_tradnl"/>
        </w:rPr>
        <w:t xml:space="preserve">Avenida Paseo de la Reforma No. 334, Col. Juárez, Del. </w:t>
      </w:r>
      <w:proofErr w:type="spellStart"/>
      <w:r w:rsidRPr="00A60324">
        <w:rPr>
          <w:rFonts w:cs="Times New Roman"/>
          <w:sz w:val="24"/>
          <w:szCs w:val="20"/>
          <w:lang w:val="es-ES_tradnl"/>
        </w:rPr>
        <w:t>Cuauhtemoc</w:t>
      </w:r>
      <w:proofErr w:type="spellEnd"/>
      <w:r w:rsidRPr="00A60324">
        <w:rPr>
          <w:rFonts w:cs="Times New Roman"/>
          <w:sz w:val="24"/>
          <w:szCs w:val="20"/>
          <w:lang w:val="es-ES_tradnl"/>
        </w:rPr>
        <w:t>, México D.F. C.P. 06600.  </w:t>
      </w:r>
      <w:r w:rsidRPr="00A60324">
        <w:rPr>
          <w:rFonts w:cs="Times New Roman"/>
          <w:sz w:val="24"/>
          <w:szCs w:val="20"/>
        </w:rPr>
        <w:t xml:space="preserve">Adjacent to </w:t>
      </w:r>
      <w:proofErr w:type="spellStart"/>
      <w:r w:rsidRPr="00A60324">
        <w:rPr>
          <w:rFonts w:cs="Times New Roman"/>
          <w:sz w:val="24"/>
          <w:szCs w:val="20"/>
        </w:rPr>
        <w:t>Ángel</w:t>
      </w:r>
      <w:proofErr w:type="spellEnd"/>
      <w:r w:rsidRPr="00A60324">
        <w:rPr>
          <w:rFonts w:cs="Times New Roman"/>
          <w:sz w:val="24"/>
          <w:szCs w:val="20"/>
        </w:rPr>
        <w:t xml:space="preserve"> de la </w:t>
      </w:r>
      <w:proofErr w:type="spellStart"/>
      <w:r w:rsidRPr="00A60324">
        <w:rPr>
          <w:rFonts w:cs="Times New Roman"/>
          <w:sz w:val="24"/>
          <w:szCs w:val="20"/>
        </w:rPr>
        <w:t>Independencia</w:t>
      </w:r>
      <w:proofErr w:type="spellEnd"/>
      <w:r w:rsidRPr="00A60324">
        <w:rPr>
          <w:rFonts w:cs="Times New Roman"/>
          <w:sz w:val="24"/>
          <w:szCs w:val="20"/>
        </w:rPr>
        <w:t xml:space="preserve"> and 15 minutes from the historical centre.</w:t>
      </w:r>
      <w:r w:rsidRPr="00A60324">
        <w:rPr>
          <w:rFonts w:cs="Times New Roman"/>
          <w:noProof/>
          <w:sz w:val="24"/>
          <w:szCs w:val="20"/>
        </w:rPr>
        <w:br/>
      </w:r>
      <w:r w:rsidRPr="00A60324">
        <w:rPr>
          <w:rFonts w:cs="Times New Roman"/>
          <w:sz w:val="24"/>
          <w:szCs w:val="20"/>
        </w:rPr>
        <w:t>Tel: (55) 5228-7800</w:t>
      </w:r>
      <w:r w:rsidRPr="00A60324">
        <w:rPr>
          <w:rFonts w:cs="Times New Roman"/>
          <w:noProof/>
          <w:sz w:val="24"/>
          <w:szCs w:val="20"/>
        </w:rPr>
        <w:br/>
      </w:r>
      <w:r w:rsidRPr="00A60324">
        <w:rPr>
          <w:rFonts w:cs="Times New Roman"/>
          <w:sz w:val="24"/>
          <w:szCs w:val="20"/>
        </w:rPr>
        <w:t>01-800-248-9397</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Calibri"/>
          <w:noProof/>
          <w:sz w:val="24"/>
          <w:szCs w:val="24"/>
        </w:rPr>
      </w:pPr>
      <w:r w:rsidRPr="00A60324">
        <w:rPr>
          <w:rFonts w:cs="Times New Roman"/>
          <w:b/>
          <w:noProof/>
          <w:sz w:val="24"/>
          <w:szCs w:val="20"/>
          <w:lang w:val="en-GB"/>
        </w:rPr>
        <w:t>Web.</w:t>
      </w:r>
      <w:r w:rsidRPr="00A60324">
        <w:rPr>
          <w:rFonts w:ascii="Calibri" w:hAnsi="Calibri" w:cs="Calibri"/>
          <w:b/>
          <w:noProof/>
          <w:sz w:val="24"/>
          <w:szCs w:val="24"/>
          <w:lang w:val="en-GB"/>
        </w:rPr>
        <w:t xml:space="preserve"> </w:t>
      </w:r>
      <w:hyperlink r:id="rId26" w:history="1">
        <w:r w:rsidRPr="00A60324">
          <w:rPr>
            <w:rFonts w:asciiTheme="majorBidi" w:hAnsiTheme="majorBidi" w:cstheme="majorBidi"/>
            <w:noProof/>
            <w:color w:val="0000FF"/>
            <w:sz w:val="24"/>
            <w:szCs w:val="24"/>
            <w:u w:val="single"/>
          </w:rPr>
          <w:t>http://www.cityexpres</w:t>
        </w:r>
        <w:r w:rsidRPr="00A60324">
          <w:rPr>
            <w:rFonts w:asciiTheme="majorBidi" w:hAnsiTheme="majorBidi" w:cstheme="majorBidi"/>
            <w:noProof/>
            <w:color w:val="0000FF"/>
            <w:sz w:val="24"/>
            <w:szCs w:val="24"/>
            <w:u w:val="single"/>
          </w:rPr>
          <w:t>s</w:t>
        </w:r>
        <w:r w:rsidRPr="00A60324">
          <w:rPr>
            <w:rFonts w:asciiTheme="majorBidi" w:hAnsiTheme="majorBidi" w:cstheme="majorBidi"/>
            <w:noProof/>
            <w:color w:val="0000FF"/>
            <w:sz w:val="24"/>
            <w:szCs w:val="24"/>
            <w:u w:val="single"/>
          </w:rPr>
          <w:t>.com.mx/WebNew/pr</w:t>
        </w:r>
        <w:r w:rsidRPr="00A60324">
          <w:rPr>
            <w:rFonts w:asciiTheme="majorBidi" w:hAnsiTheme="majorBidi" w:cstheme="majorBidi"/>
            <w:noProof/>
            <w:color w:val="0000FF"/>
            <w:sz w:val="24"/>
            <w:szCs w:val="24"/>
            <w:u w:val="single"/>
          </w:rPr>
          <w:t>o</w:t>
        </w:r>
        <w:r w:rsidRPr="00A60324">
          <w:rPr>
            <w:rFonts w:asciiTheme="majorBidi" w:hAnsiTheme="majorBidi" w:cstheme="majorBidi"/>
            <w:noProof/>
            <w:color w:val="0000FF"/>
            <w:sz w:val="24"/>
            <w:szCs w:val="24"/>
            <w:u w:val="single"/>
          </w:rPr>
          <w:t>p_diseno/elangel.htm</w:t>
        </w:r>
      </w:hyperlink>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b/>
          <w:bCs/>
          <w:noProof/>
          <w:sz w:val="24"/>
          <w:szCs w:val="20"/>
        </w:rPr>
        <w:t>Approximate distance from workshop venue:</w:t>
      </w:r>
      <w:r w:rsidRPr="00A60324">
        <w:rPr>
          <w:rFonts w:cs="Times New Roman"/>
          <w:noProof/>
          <w:sz w:val="24"/>
          <w:szCs w:val="20"/>
        </w:rPr>
        <w:t xml:space="preserve"> 11 kilometres</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noProof/>
          <w:sz w:val="24"/>
          <w:szCs w:val="20"/>
          <w:lang w:val="en-GB"/>
        </w:rPr>
      </w:pPr>
      <w:r w:rsidRPr="00A60324">
        <w:rPr>
          <w:rFonts w:cs="Times New Roman"/>
          <w:b/>
          <w:noProof/>
          <w:sz w:val="24"/>
          <w:szCs w:val="20"/>
          <w:lang w:val="en-GB"/>
        </w:rPr>
        <w:t>Map of hotel location</w:t>
      </w:r>
    </w:p>
    <w:p w:rsidR="00A60324" w:rsidRPr="00A60324" w:rsidRDefault="00A60324" w:rsidP="00A60324">
      <w:pPr>
        <w:tabs>
          <w:tab w:val="left" w:pos="794"/>
          <w:tab w:val="left" w:pos="1191"/>
          <w:tab w:val="left" w:pos="1588"/>
          <w:tab w:val="left" w:pos="1985"/>
        </w:tabs>
        <w:bidi w:val="0"/>
        <w:spacing w:line="240" w:lineRule="auto"/>
        <w:contextualSpacing/>
        <w:jc w:val="left"/>
        <w:rPr>
          <w:rFonts w:ascii="Calibri" w:hAnsi="Calibri" w:cs="Calibri"/>
          <w:b/>
          <w:noProof/>
          <w:sz w:val="24"/>
          <w:szCs w:val="24"/>
          <w:lang w:val="en-GB"/>
        </w:rPr>
      </w:pPr>
      <w:r w:rsidRPr="00A60324">
        <w:rPr>
          <w:rFonts w:ascii="Calibri" w:hAnsi="Calibri" w:cs="Calibri"/>
          <w:b/>
          <w:noProof/>
          <w:sz w:val="24"/>
          <w:szCs w:val="24"/>
          <w:lang w:eastAsia="zh-CN"/>
        </w:rPr>
        <w:drawing>
          <wp:inline distT="0" distB="0" distL="0" distR="0">
            <wp:extent cx="2750820" cy="2125980"/>
            <wp:effectExtent l="0" t="0" r="0" b="7620"/>
            <wp:docPr id="8"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apa_elangel.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2125980"/>
                    </a:xfrm>
                    <a:prstGeom prst="rect">
                      <a:avLst/>
                    </a:prstGeom>
                    <a:noFill/>
                    <a:ln>
                      <a:noFill/>
                    </a:ln>
                  </pic:spPr>
                </pic:pic>
              </a:graphicData>
            </a:graphic>
          </wp:inline>
        </w:drawing>
      </w:r>
    </w:p>
    <w:p w:rsidR="00A60324" w:rsidRPr="00A60324" w:rsidRDefault="00A60324" w:rsidP="00A60324">
      <w:pPr>
        <w:tabs>
          <w:tab w:val="left" w:pos="794"/>
          <w:tab w:val="left" w:pos="1191"/>
          <w:tab w:val="left" w:pos="1588"/>
          <w:tab w:val="left" w:pos="1985"/>
        </w:tabs>
        <w:bidi w:val="0"/>
        <w:spacing w:line="240" w:lineRule="auto"/>
        <w:contextualSpacing/>
        <w:jc w:val="left"/>
        <w:rPr>
          <w:rFonts w:ascii="Calibri" w:hAnsi="Calibri" w:cs="Calibri"/>
          <w:b/>
          <w:noProof/>
          <w:sz w:val="24"/>
          <w:szCs w:val="24"/>
          <w:lang w:val="en-GB"/>
        </w:rPr>
      </w:pP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after="120" w:line="240" w:lineRule="auto"/>
        <w:jc w:val="left"/>
        <w:textAlignment w:val="baseline"/>
        <w:rPr>
          <w:rFonts w:cs="Times New Roman"/>
          <w:b/>
          <w:sz w:val="24"/>
          <w:szCs w:val="20"/>
          <w:lang w:val="en-GB"/>
        </w:rPr>
      </w:pPr>
      <w:r w:rsidRPr="00A60324">
        <w:rPr>
          <w:rFonts w:cs="Times New Roman"/>
          <w:b/>
          <w:sz w:val="24"/>
          <w:szCs w:val="20"/>
          <w:lang w:val="en-GB"/>
        </w:rPr>
        <w:t>Hotel services</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137 rooms</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w:t>
      </w:r>
      <w:r w:rsidRPr="00A60324">
        <w:rPr>
          <w:rFonts w:asciiTheme="majorBidi" w:hAnsiTheme="majorBidi" w:cstheme="majorBidi"/>
          <w:noProof/>
          <w:sz w:val="24"/>
          <w:szCs w:val="24"/>
        </w:rPr>
        <w:tab/>
        <w:t>Cable colour TV</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Air conditioning</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Meeting room</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Business centre</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Breakfast included</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Gym</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Terrace</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Free wire and wireless Internet</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Voice mail and Data Port.</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Restaurant</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Parking</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lastRenderedPageBreak/>
        <w:t xml:space="preserve">• </w:t>
      </w:r>
      <w:r w:rsidRPr="00A60324">
        <w:rPr>
          <w:rFonts w:asciiTheme="majorBidi" w:hAnsiTheme="majorBidi" w:cstheme="majorBidi"/>
          <w:noProof/>
          <w:sz w:val="24"/>
          <w:szCs w:val="24"/>
        </w:rPr>
        <w:tab/>
        <w:t>State of the art security systems and international standards</w:t>
      </w:r>
    </w:p>
    <w:p w:rsidR="00A60324" w:rsidRPr="00A60324" w:rsidRDefault="00A60324" w:rsidP="00A60324">
      <w:pPr>
        <w:tabs>
          <w:tab w:val="left" w:pos="794"/>
          <w:tab w:val="left" w:pos="1191"/>
          <w:tab w:val="left" w:pos="1588"/>
          <w:tab w:val="left" w:pos="1985"/>
        </w:tabs>
        <w:bidi w:val="0"/>
        <w:spacing w:before="0" w:line="240" w:lineRule="auto"/>
        <w:jc w:val="left"/>
        <w:rPr>
          <w:rFonts w:asciiTheme="majorBidi" w:hAnsiTheme="majorBidi" w:cstheme="majorBidi"/>
          <w:noProof/>
          <w:sz w:val="24"/>
          <w:szCs w:val="24"/>
        </w:rPr>
      </w:pPr>
      <w:r w:rsidRPr="00A60324">
        <w:rPr>
          <w:rFonts w:asciiTheme="majorBidi" w:hAnsiTheme="majorBidi" w:cstheme="majorBidi"/>
          <w:noProof/>
          <w:sz w:val="24"/>
          <w:szCs w:val="24"/>
        </w:rPr>
        <w:t xml:space="preserve">• </w:t>
      </w:r>
      <w:r w:rsidRPr="00A60324">
        <w:rPr>
          <w:rFonts w:asciiTheme="majorBidi" w:hAnsiTheme="majorBidi" w:cstheme="majorBidi"/>
          <w:noProof/>
          <w:sz w:val="24"/>
          <w:szCs w:val="24"/>
        </w:rPr>
        <w:tab/>
        <w:t>Local and international calls</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eastAsia="SimSun" w:cs="Times New Roman"/>
          <w:b/>
          <w:sz w:val="24"/>
          <w:szCs w:val="24"/>
          <w:lang w:eastAsia="zh-CN"/>
        </w:rPr>
      </w:pPr>
      <w:r w:rsidRPr="00A60324">
        <w:rPr>
          <w:rFonts w:eastAsia="SimSun" w:cs="Times New Roman"/>
          <w:b/>
          <w:sz w:val="24"/>
          <w:szCs w:val="20"/>
          <w:lang w:eastAsia="zh-CN"/>
        </w:rPr>
        <w:t>Distance from hotel to main interest points in the city</w:t>
      </w:r>
    </w:p>
    <w:p w:rsidR="00A60324" w:rsidRPr="00A60324" w:rsidRDefault="00A60324" w:rsidP="00A60324">
      <w:pPr>
        <w:tabs>
          <w:tab w:val="left" w:pos="794"/>
          <w:tab w:val="left" w:pos="1191"/>
          <w:tab w:val="left" w:pos="1588"/>
          <w:tab w:val="left" w:pos="1985"/>
        </w:tabs>
        <w:bidi w:val="0"/>
        <w:spacing w:line="240" w:lineRule="auto"/>
        <w:jc w:val="left"/>
        <w:rPr>
          <w:rFonts w:cs="Calibri"/>
          <w:noProof/>
          <w:sz w:val="24"/>
          <w:szCs w:val="20"/>
          <w:lang w:val="en-GB"/>
        </w:rPr>
      </w:pPr>
      <w:r w:rsidRPr="00A60324">
        <w:rPr>
          <w:rFonts w:cs="Times New Roman"/>
          <w:noProof/>
          <w:sz w:val="24"/>
          <w:szCs w:val="20"/>
          <w:lang w:eastAsia="es-MX"/>
        </w:rPr>
        <w:t>Benito Juárez airport 30 minutes</w:t>
      </w:r>
      <w:r w:rsidRPr="00A60324">
        <w:rPr>
          <w:rFonts w:cs="Times New Roman"/>
          <w:noProof/>
          <w:sz w:val="24"/>
          <w:szCs w:val="20"/>
          <w:lang w:eastAsia="es-MX"/>
        </w:rPr>
        <w:br/>
        <w:t>North coach station 30 minutes</w:t>
      </w:r>
      <w:r w:rsidRPr="00A60324">
        <w:rPr>
          <w:rFonts w:cs="Times New Roman"/>
          <w:noProof/>
          <w:sz w:val="24"/>
          <w:szCs w:val="20"/>
          <w:lang w:eastAsia="es-MX"/>
        </w:rPr>
        <w:br/>
        <w:t>South coach station 40 minutes</w:t>
      </w:r>
      <w:r w:rsidRPr="00A60324">
        <w:rPr>
          <w:rFonts w:cs="Times New Roman"/>
          <w:noProof/>
          <w:sz w:val="24"/>
          <w:szCs w:val="20"/>
          <w:lang w:eastAsia="es-MX"/>
        </w:rPr>
        <w:br/>
      </w:r>
      <w:r w:rsidRPr="00A60324">
        <w:rPr>
          <w:rFonts w:cs="Times New Roman"/>
          <w:noProof/>
          <w:sz w:val="24"/>
          <w:szCs w:val="20"/>
          <w:lang w:val="en-GB" w:eastAsia="es-MX"/>
        </w:rPr>
        <w:t>Alameda Central, 10 minutes</w:t>
      </w:r>
      <w:r w:rsidRPr="00A60324">
        <w:rPr>
          <w:rFonts w:cs="Times New Roman"/>
          <w:noProof/>
          <w:sz w:val="24"/>
          <w:szCs w:val="20"/>
          <w:lang w:val="en-GB" w:eastAsia="es-MX"/>
        </w:rPr>
        <w:br/>
      </w:r>
      <w:r w:rsidRPr="00A60324">
        <w:rPr>
          <w:rFonts w:cs="Times New Roman"/>
          <w:noProof/>
          <w:sz w:val="24"/>
          <w:szCs w:val="20"/>
          <w:lang w:eastAsia="es-MX"/>
        </w:rPr>
        <w:t>Zócalo Capitalino 15 minutes</w:t>
      </w:r>
      <w:r w:rsidRPr="00A60324">
        <w:rPr>
          <w:rFonts w:cs="Times New Roman"/>
          <w:noProof/>
          <w:sz w:val="24"/>
          <w:szCs w:val="20"/>
          <w:lang w:eastAsia="es-MX"/>
        </w:rPr>
        <w:br/>
        <w:t>World Trade Center 15 minutes</w:t>
      </w:r>
      <w:r w:rsidRPr="00A60324">
        <w:rPr>
          <w:rFonts w:cs="Times New Roman"/>
          <w:noProof/>
          <w:sz w:val="24"/>
          <w:szCs w:val="20"/>
          <w:lang w:eastAsia="es-MX"/>
        </w:rPr>
        <w:br/>
      </w:r>
      <w:r w:rsidRPr="00A60324">
        <w:rPr>
          <w:rFonts w:cs="Times New Roman"/>
          <w:noProof/>
          <w:sz w:val="24"/>
          <w:szCs w:val="20"/>
          <w:lang w:val="en-GB" w:eastAsia="es-MX"/>
        </w:rPr>
        <w:t>Torre Mayor 3 minutes</w:t>
      </w:r>
      <w:r w:rsidRPr="00A60324">
        <w:rPr>
          <w:rFonts w:cs="Times New Roman"/>
          <w:noProof/>
          <w:sz w:val="24"/>
          <w:szCs w:val="20"/>
          <w:lang w:val="en-GB" w:eastAsia="es-MX"/>
        </w:rPr>
        <w:br/>
        <w:t>Anthropology Museum 5 minutes</w:t>
      </w:r>
      <w:r w:rsidRPr="00A60324">
        <w:rPr>
          <w:rFonts w:cs="Times New Roman"/>
          <w:noProof/>
          <w:sz w:val="24"/>
          <w:szCs w:val="20"/>
          <w:lang w:val="en-GB" w:eastAsia="es-MX"/>
        </w:rPr>
        <w:br/>
        <w:t>Palacio de Bellas Artes 10 minutes</w:t>
      </w:r>
      <w:r w:rsidRPr="00A60324">
        <w:rPr>
          <w:rFonts w:cs="Times New Roman"/>
          <w:noProof/>
          <w:sz w:val="24"/>
          <w:szCs w:val="20"/>
          <w:lang w:val="en-GB" w:eastAsia="es-MX"/>
        </w:rPr>
        <w:br/>
        <w:t>National Auditorium 7 minutes</w:t>
      </w:r>
    </w:p>
    <w:p w:rsidR="00A60324" w:rsidRPr="00A60324" w:rsidRDefault="00A60324" w:rsidP="00A60324">
      <w:pPr>
        <w:keepNext/>
        <w:keepLines/>
        <w:tabs>
          <w:tab w:val="left" w:pos="794"/>
          <w:tab w:val="left" w:pos="2127"/>
          <w:tab w:val="left" w:pos="2410"/>
          <w:tab w:val="left" w:pos="2921"/>
          <w:tab w:val="left" w:pos="3261"/>
        </w:tabs>
        <w:bidi w:val="0"/>
        <w:spacing w:before="480" w:line="240" w:lineRule="auto"/>
        <w:ind w:left="794" w:hanging="794"/>
        <w:jc w:val="left"/>
        <w:outlineLvl w:val="0"/>
        <w:rPr>
          <w:rFonts w:cs="Calibri"/>
          <w:b/>
          <w:noProof/>
          <w:sz w:val="24"/>
          <w:szCs w:val="20"/>
          <w:lang w:val="en-GB"/>
        </w:rPr>
      </w:pPr>
      <w:r w:rsidRPr="00A60324">
        <w:rPr>
          <w:rFonts w:cs="Times New Roman"/>
          <w:b/>
          <w:noProof/>
          <w:sz w:val="24"/>
          <w:szCs w:val="20"/>
          <w:lang w:val="en-GB"/>
        </w:rPr>
        <w:t>4.</w:t>
      </w:r>
      <w:r w:rsidRPr="00A60324">
        <w:rPr>
          <w:rFonts w:cs="Times New Roman"/>
          <w:b/>
          <w:noProof/>
          <w:sz w:val="24"/>
          <w:szCs w:val="20"/>
          <w:lang w:val="en-GB"/>
        </w:rPr>
        <w:tab/>
        <w:t>CITY EXPRESS EBC REFORMA</w:t>
      </w:r>
    </w:p>
    <w:p w:rsidR="00A60324" w:rsidRPr="00A60324" w:rsidRDefault="00A60324" w:rsidP="00A60324">
      <w:pPr>
        <w:tabs>
          <w:tab w:val="left" w:pos="794"/>
          <w:tab w:val="left" w:pos="1191"/>
          <w:tab w:val="left" w:pos="1588"/>
          <w:tab w:val="left" w:pos="1985"/>
        </w:tabs>
        <w:bidi w:val="0"/>
        <w:spacing w:line="240" w:lineRule="auto"/>
        <w:jc w:val="left"/>
        <w:rPr>
          <w:rFonts w:cs="Calibri"/>
          <w:noProof/>
          <w:sz w:val="24"/>
          <w:szCs w:val="20"/>
        </w:rPr>
      </w:pPr>
      <w:r w:rsidRPr="00A60324">
        <w:rPr>
          <w:rFonts w:cs="Calibri"/>
          <w:b/>
          <w:noProof/>
          <w:sz w:val="24"/>
          <w:szCs w:val="20"/>
        </w:rPr>
        <w:t xml:space="preserve">Prices: </w:t>
      </w:r>
      <w:r w:rsidRPr="00A60324">
        <w:rPr>
          <w:rFonts w:cs="Times New Roman"/>
          <w:noProof/>
          <w:sz w:val="24"/>
          <w:szCs w:val="20"/>
        </w:rPr>
        <w:tab/>
        <w:t xml:space="preserve"> MXN 753.00 (ONE PERSON) MXN 823.00 (TWO PEOPLE)</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val="en-GB"/>
        </w:rPr>
      </w:pPr>
      <w:r w:rsidRPr="00A60324">
        <w:rPr>
          <w:rFonts w:cs="Calibri"/>
          <w:b/>
          <w:noProof/>
          <w:sz w:val="24"/>
          <w:szCs w:val="20"/>
          <w:lang w:val="en-GB"/>
        </w:rPr>
        <w:t xml:space="preserve">Includes: </w:t>
      </w:r>
      <w:r w:rsidRPr="00A60324">
        <w:rPr>
          <w:rFonts w:cs="Times New Roman"/>
          <w:noProof/>
          <w:sz w:val="24"/>
          <w:szCs w:val="20"/>
          <w:lang w:val="en-GB"/>
        </w:rPr>
        <w:t xml:space="preserve">BUFFET CONTINENTAL BREAKFAST </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eastAsia="es-MX"/>
        </w:rPr>
      </w:pPr>
      <w:r w:rsidRPr="00A60324">
        <w:rPr>
          <w:rFonts w:cs="Times New Roman"/>
          <w:b/>
          <w:bCs/>
          <w:noProof/>
          <w:sz w:val="24"/>
          <w:szCs w:val="20"/>
          <w:lang w:eastAsia="es-MX"/>
        </w:rPr>
        <w:t>Address:</w:t>
      </w:r>
      <w:r w:rsidRPr="00A60324">
        <w:rPr>
          <w:rFonts w:cs="Times New Roman"/>
          <w:noProof/>
          <w:sz w:val="24"/>
          <w:szCs w:val="20"/>
          <w:lang w:eastAsia="es-MX"/>
        </w:rPr>
        <w:t xml:space="preserve"> </w:t>
      </w:r>
      <w:r w:rsidRPr="00A60324">
        <w:rPr>
          <w:rFonts w:cs="Times New Roman"/>
          <w:sz w:val="24"/>
          <w:szCs w:val="20"/>
          <w:lang w:val="en-GB" w:eastAsia="es-MX"/>
        </w:rPr>
        <w:t xml:space="preserve">Havre No. 21 Col. </w:t>
      </w:r>
      <w:proofErr w:type="spellStart"/>
      <w:r w:rsidRPr="00A60324">
        <w:rPr>
          <w:rFonts w:cs="Times New Roman"/>
          <w:sz w:val="24"/>
          <w:szCs w:val="20"/>
          <w:lang w:val="en-GB" w:eastAsia="es-MX"/>
        </w:rPr>
        <w:t>Juárez</w:t>
      </w:r>
      <w:proofErr w:type="spellEnd"/>
      <w:r w:rsidRPr="00A60324">
        <w:rPr>
          <w:rFonts w:cs="Times New Roman"/>
          <w:noProof/>
          <w:sz w:val="24"/>
          <w:szCs w:val="20"/>
          <w:lang w:eastAsia="es-MX"/>
        </w:rPr>
        <w:t xml:space="preserve">, </w:t>
      </w:r>
      <w:r w:rsidRPr="00A60324">
        <w:rPr>
          <w:rFonts w:cs="Times New Roman"/>
          <w:sz w:val="24"/>
          <w:szCs w:val="20"/>
          <w:lang w:val="en-GB" w:eastAsia="es-MX"/>
        </w:rPr>
        <w:t xml:space="preserve">Ciudad de México, Distrito Federal (A block away from the corner of </w:t>
      </w:r>
      <w:proofErr w:type="spellStart"/>
      <w:r w:rsidRPr="00A60324">
        <w:rPr>
          <w:rFonts w:cs="Times New Roman"/>
          <w:sz w:val="24"/>
          <w:szCs w:val="20"/>
          <w:lang w:val="en-GB" w:eastAsia="es-MX"/>
        </w:rPr>
        <w:t>Reforma</w:t>
      </w:r>
      <w:proofErr w:type="spellEnd"/>
      <w:r w:rsidRPr="00A60324">
        <w:rPr>
          <w:rFonts w:cs="Times New Roman"/>
          <w:sz w:val="24"/>
          <w:szCs w:val="20"/>
          <w:lang w:val="en-GB" w:eastAsia="es-MX"/>
        </w:rPr>
        <w:t xml:space="preserve"> and </w:t>
      </w:r>
      <w:proofErr w:type="spellStart"/>
      <w:r w:rsidRPr="00A60324">
        <w:rPr>
          <w:rFonts w:cs="Times New Roman"/>
          <w:sz w:val="24"/>
          <w:szCs w:val="20"/>
          <w:lang w:val="en-GB" w:eastAsia="es-MX"/>
        </w:rPr>
        <w:t>Insurgentes</w:t>
      </w:r>
      <w:proofErr w:type="spellEnd"/>
      <w:r w:rsidRPr="00A60324">
        <w:rPr>
          <w:rFonts w:cs="Times New Roman"/>
          <w:sz w:val="24"/>
          <w:szCs w:val="20"/>
          <w:lang w:val="en-GB" w:eastAsia="es-MX"/>
        </w:rPr>
        <w:t xml:space="preserve">, in front of the </w:t>
      </w:r>
      <w:proofErr w:type="spellStart"/>
      <w:r w:rsidRPr="00A60324">
        <w:rPr>
          <w:rFonts w:cs="Times New Roman"/>
          <w:sz w:val="24"/>
          <w:szCs w:val="20"/>
          <w:lang w:val="en-GB" w:eastAsia="es-MX"/>
        </w:rPr>
        <w:t>Reforma</w:t>
      </w:r>
      <w:proofErr w:type="spellEnd"/>
      <w:r w:rsidRPr="00A60324">
        <w:rPr>
          <w:rFonts w:cs="Times New Roman"/>
          <w:sz w:val="24"/>
          <w:szCs w:val="20"/>
          <w:lang w:val="en-GB" w:eastAsia="es-MX"/>
        </w:rPr>
        <w:t xml:space="preserve"> 222 shopping centre.)</w:t>
      </w: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noProof/>
          <w:sz w:val="24"/>
          <w:szCs w:val="24"/>
        </w:rPr>
      </w:pPr>
      <w:r w:rsidRPr="00A60324">
        <w:rPr>
          <w:rFonts w:cs="Times New Roman"/>
          <w:b/>
          <w:bCs/>
          <w:sz w:val="24"/>
          <w:szCs w:val="20"/>
          <w:lang w:val="en-GB"/>
        </w:rPr>
        <w:t>Tel: (55) 1102-0280</w:t>
      </w:r>
      <w:r w:rsidRPr="00A60324">
        <w:rPr>
          <w:rFonts w:cs="Times New Roman"/>
          <w:b/>
          <w:bCs/>
          <w:sz w:val="24"/>
          <w:szCs w:val="20"/>
          <w:lang w:val="en-GB"/>
        </w:rPr>
        <w:br/>
        <w:t>01-800-248-9397</w:t>
      </w:r>
      <w:r w:rsidRPr="00A60324">
        <w:rPr>
          <w:rFonts w:cs="Times New Roman"/>
          <w:b/>
          <w:bCs/>
          <w:sz w:val="24"/>
          <w:szCs w:val="20"/>
          <w:lang w:val="en-GB"/>
        </w:rPr>
        <w:br/>
      </w:r>
      <w:r w:rsidRPr="00A60324">
        <w:rPr>
          <w:rFonts w:asciiTheme="majorBidi" w:hAnsiTheme="majorBidi" w:cstheme="majorBidi"/>
          <w:b/>
          <w:bCs/>
          <w:noProof/>
          <w:sz w:val="24"/>
          <w:szCs w:val="20"/>
        </w:rPr>
        <w:t>Web.</w:t>
      </w:r>
      <w:r w:rsidRPr="00A60324">
        <w:rPr>
          <w:rFonts w:asciiTheme="majorBidi" w:hAnsiTheme="majorBidi" w:cstheme="majorBidi"/>
          <w:noProof/>
          <w:sz w:val="24"/>
          <w:szCs w:val="20"/>
        </w:rPr>
        <w:t xml:space="preserve"> </w:t>
      </w:r>
      <w:hyperlink r:id="rId28" w:history="1">
        <w:r w:rsidRPr="00A60324">
          <w:rPr>
            <w:rFonts w:asciiTheme="majorBidi" w:hAnsiTheme="majorBidi" w:cstheme="majorBidi"/>
            <w:b/>
            <w:bCs/>
            <w:noProof/>
            <w:color w:val="0000FF"/>
            <w:sz w:val="24"/>
            <w:szCs w:val="24"/>
            <w:u w:val="single"/>
          </w:rPr>
          <w:t>www.cityexpress</w:t>
        </w:r>
        <w:r w:rsidRPr="00A60324">
          <w:rPr>
            <w:rFonts w:asciiTheme="majorBidi" w:hAnsiTheme="majorBidi" w:cstheme="majorBidi"/>
            <w:b/>
            <w:bCs/>
            <w:noProof/>
            <w:color w:val="0000FF"/>
            <w:sz w:val="24"/>
            <w:szCs w:val="24"/>
            <w:u w:val="single"/>
          </w:rPr>
          <w:t>.</w:t>
        </w:r>
        <w:r w:rsidRPr="00A60324">
          <w:rPr>
            <w:rFonts w:asciiTheme="majorBidi" w:hAnsiTheme="majorBidi" w:cstheme="majorBidi"/>
            <w:b/>
            <w:bCs/>
            <w:noProof/>
            <w:color w:val="0000FF"/>
            <w:sz w:val="24"/>
            <w:szCs w:val="24"/>
            <w:u w:val="single"/>
          </w:rPr>
          <w:t>com.mx</w:t>
        </w:r>
      </w:hyperlink>
    </w:p>
    <w:p w:rsidR="00A60324" w:rsidRPr="00A60324" w:rsidRDefault="00A60324" w:rsidP="00A60324">
      <w:pPr>
        <w:tabs>
          <w:tab w:val="left" w:pos="794"/>
          <w:tab w:val="left" w:pos="1191"/>
          <w:tab w:val="left" w:pos="1588"/>
          <w:tab w:val="left" w:pos="1985"/>
        </w:tabs>
        <w:bidi w:val="0"/>
        <w:spacing w:line="240" w:lineRule="auto"/>
        <w:jc w:val="left"/>
        <w:rPr>
          <w:rFonts w:cs="Calibri"/>
          <w:noProof/>
          <w:sz w:val="24"/>
          <w:szCs w:val="20"/>
        </w:rPr>
      </w:pPr>
      <w:r w:rsidRPr="00A60324">
        <w:rPr>
          <w:rFonts w:cs="Calibri"/>
          <w:b/>
          <w:bCs/>
          <w:noProof/>
          <w:sz w:val="24"/>
          <w:szCs w:val="20"/>
        </w:rPr>
        <w:t xml:space="preserve">Approximate distance from workshop venue: </w:t>
      </w:r>
      <w:r w:rsidRPr="00A60324">
        <w:rPr>
          <w:rFonts w:cs="Calibri"/>
          <w:noProof/>
          <w:sz w:val="24"/>
          <w:szCs w:val="20"/>
        </w:rPr>
        <w:t>10 kilometres</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noProof/>
          <w:sz w:val="24"/>
          <w:szCs w:val="20"/>
          <w:lang w:val="en-GB"/>
        </w:rPr>
      </w:pPr>
      <w:r w:rsidRPr="00A60324">
        <w:rPr>
          <w:rFonts w:cs="Times New Roman"/>
          <w:b/>
          <w:noProof/>
          <w:sz w:val="24"/>
          <w:szCs w:val="20"/>
          <w:lang w:val="en-GB"/>
        </w:rPr>
        <w:t>Map of hotel location</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Calibri"/>
          <w:b/>
          <w:noProof/>
          <w:sz w:val="24"/>
          <w:szCs w:val="24"/>
          <w:lang w:val="en-GB"/>
        </w:rPr>
      </w:pPr>
      <w:r w:rsidRPr="00A60324">
        <w:rPr>
          <w:rFonts w:ascii="Calibri" w:hAnsi="Calibri" w:cs="Calibri"/>
          <w:b/>
          <w:noProof/>
          <w:sz w:val="24"/>
          <w:szCs w:val="24"/>
          <w:lang w:eastAsia="zh-CN"/>
        </w:rPr>
        <w:drawing>
          <wp:inline distT="0" distB="0" distL="0" distR="0">
            <wp:extent cx="3108960" cy="1988820"/>
            <wp:effectExtent l="0" t="0" r="0" b="0"/>
            <wp:docPr id="9"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ityexpress ebcreforma.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1988820"/>
                    </a:xfrm>
                    <a:prstGeom prst="rect">
                      <a:avLst/>
                    </a:prstGeom>
                    <a:noFill/>
                    <a:ln>
                      <a:noFill/>
                    </a:ln>
                  </pic:spPr>
                </pic:pic>
              </a:graphicData>
            </a:graphic>
          </wp:inline>
        </w:drawing>
      </w:r>
    </w:p>
    <w:p w:rsidR="00A60324" w:rsidRPr="00A60324" w:rsidRDefault="00A60324" w:rsidP="00A60324">
      <w:pPr>
        <w:tabs>
          <w:tab w:val="left" w:pos="794"/>
          <w:tab w:val="left" w:pos="1191"/>
          <w:tab w:val="left" w:pos="1588"/>
          <w:tab w:val="left" w:pos="1985"/>
        </w:tabs>
        <w:bidi w:val="0"/>
        <w:spacing w:line="240" w:lineRule="auto"/>
        <w:ind w:left="1418"/>
        <w:jc w:val="left"/>
        <w:rPr>
          <w:rFonts w:ascii="Calibri" w:hAnsi="Calibri" w:cs="Arial"/>
          <w:noProof/>
          <w:sz w:val="24"/>
          <w:szCs w:val="24"/>
          <w:lang w:val="en-GB"/>
        </w:rPr>
      </w:pPr>
    </w:p>
    <w:p w:rsidR="00A60324" w:rsidRPr="00A60324" w:rsidRDefault="00A60324" w:rsidP="00A60324">
      <w:pPr>
        <w:tabs>
          <w:tab w:val="left" w:pos="794"/>
          <w:tab w:val="left" w:pos="1191"/>
          <w:tab w:val="left" w:pos="1588"/>
          <w:tab w:val="left" w:pos="1985"/>
        </w:tabs>
        <w:bidi w:val="0"/>
        <w:spacing w:line="240" w:lineRule="auto"/>
        <w:jc w:val="left"/>
        <w:rPr>
          <w:rFonts w:asciiTheme="majorBidi" w:hAnsiTheme="majorBidi" w:cstheme="majorBidi"/>
          <w:b/>
          <w:bCs/>
          <w:noProof/>
          <w:sz w:val="24"/>
          <w:szCs w:val="24"/>
        </w:rPr>
      </w:pPr>
      <w:r w:rsidRPr="00A60324">
        <w:rPr>
          <w:rFonts w:asciiTheme="majorBidi" w:hAnsiTheme="majorBidi" w:cstheme="majorBidi"/>
          <w:b/>
          <w:bCs/>
          <w:noProof/>
          <w:sz w:val="24"/>
          <w:szCs w:val="24"/>
        </w:rPr>
        <w:t>SERVICES</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Arial"/>
          <w:noProof/>
          <w:sz w:val="24"/>
          <w:szCs w:val="24"/>
        </w:rPr>
      </w:pPr>
      <w:r w:rsidRPr="00A60324">
        <w:rPr>
          <w:rFonts w:cs="Times New Roman"/>
          <w:noProof/>
          <w:sz w:val="24"/>
          <w:szCs w:val="20"/>
        </w:rPr>
        <w:t>Continental breakfast included, free Internet, meeting room, restaurant, event room, business centre and gym.</w:t>
      </w:r>
    </w:p>
    <w:p w:rsidR="00A60324" w:rsidRPr="00A60324" w:rsidRDefault="00A60324" w:rsidP="00A60324">
      <w:pPr>
        <w:tabs>
          <w:tab w:val="left" w:pos="794"/>
          <w:tab w:val="left" w:pos="1191"/>
          <w:tab w:val="left" w:pos="1588"/>
          <w:tab w:val="left" w:pos="1985"/>
        </w:tabs>
        <w:bidi w:val="0"/>
        <w:spacing w:line="240" w:lineRule="auto"/>
        <w:jc w:val="left"/>
        <w:rPr>
          <w:rFonts w:cs="Times New Roman"/>
          <w:b/>
          <w:bCs/>
          <w:noProof/>
          <w:sz w:val="24"/>
          <w:szCs w:val="24"/>
        </w:rPr>
      </w:pPr>
      <w:r w:rsidRPr="00A60324">
        <w:rPr>
          <w:rFonts w:cs="Times New Roman"/>
          <w:b/>
          <w:bCs/>
          <w:noProof/>
          <w:sz w:val="24"/>
          <w:szCs w:val="24"/>
        </w:rPr>
        <w:t>ROOMS</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Arial"/>
          <w:noProof/>
          <w:sz w:val="24"/>
          <w:szCs w:val="24"/>
          <w:lang w:val="en-GB"/>
        </w:rPr>
      </w:pPr>
      <w:r w:rsidRPr="00A60324">
        <w:rPr>
          <w:rFonts w:cs="Times New Roman"/>
          <w:noProof/>
          <w:sz w:val="24"/>
          <w:szCs w:val="20"/>
        </w:rPr>
        <w:t>Cable colour TV, long-distance telephone, Internet, air conditioning and automatic wake-up service.</w:t>
      </w:r>
    </w:p>
    <w:p w:rsidR="00A60324" w:rsidRPr="00A60324" w:rsidRDefault="00A60324" w:rsidP="00E8358A">
      <w:pPr>
        <w:keepNext/>
        <w:keepLines/>
        <w:tabs>
          <w:tab w:val="left" w:pos="794"/>
          <w:tab w:val="left" w:pos="2127"/>
          <w:tab w:val="left" w:pos="2410"/>
          <w:tab w:val="left" w:pos="2921"/>
          <w:tab w:val="left" w:pos="3261"/>
        </w:tabs>
        <w:bidi w:val="0"/>
        <w:spacing w:before="480" w:line="240" w:lineRule="auto"/>
        <w:ind w:left="794" w:hanging="794"/>
        <w:jc w:val="left"/>
        <w:outlineLvl w:val="0"/>
        <w:rPr>
          <w:rFonts w:cs="Calibri"/>
          <w:b/>
          <w:noProof/>
          <w:sz w:val="24"/>
          <w:szCs w:val="20"/>
          <w:lang w:val="en-GB"/>
        </w:rPr>
      </w:pPr>
      <w:r w:rsidRPr="00A60324">
        <w:rPr>
          <w:rFonts w:cs="Times New Roman"/>
          <w:b/>
          <w:noProof/>
          <w:sz w:val="24"/>
          <w:szCs w:val="20"/>
          <w:lang w:val="en-GB"/>
        </w:rPr>
        <w:lastRenderedPageBreak/>
        <w:t>5.</w:t>
      </w:r>
      <w:r w:rsidRPr="00A60324">
        <w:rPr>
          <w:rFonts w:cs="Times New Roman"/>
          <w:b/>
          <w:noProof/>
          <w:sz w:val="24"/>
          <w:szCs w:val="20"/>
          <w:lang w:val="en-GB"/>
        </w:rPr>
        <w:tab/>
        <w:t>QUALITY INN DE LINDAVISTA</w:t>
      </w:r>
    </w:p>
    <w:p w:rsidR="00A60324" w:rsidRPr="00A60324" w:rsidRDefault="00A60324" w:rsidP="00E8358A">
      <w:pPr>
        <w:keepNext/>
        <w:keepLines/>
        <w:tabs>
          <w:tab w:val="left" w:pos="794"/>
          <w:tab w:val="left" w:pos="1191"/>
          <w:tab w:val="left" w:pos="1588"/>
          <w:tab w:val="left" w:pos="1985"/>
        </w:tabs>
        <w:bidi w:val="0"/>
        <w:spacing w:line="240" w:lineRule="auto"/>
        <w:jc w:val="left"/>
        <w:rPr>
          <w:rFonts w:cs="Helvetica"/>
          <w:noProof/>
          <w:sz w:val="24"/>
          <w:szCs w:val="20"/>
          <w:lang w:val="es-ES_tradnl"/>
        </w:rPr>
      </w:pPr>
      <w:r w:rsidRPr="00A60324">
        <w:rPr>
          <w:rFonts w:cs="Calibri"/>
          <w:b/>
          <w:noProof/>
          <w:sz w:val="24"/>
          <w:szCs w:val="20"/>
          <w:lang w:val="en-GB"/>
        </w:rPr>
        <w:t xml:space="preserve">Price: </w:t>
      </w:r>
      <w:r w:rsidRPr="00A60324">
        <w:rPr>
          <w:rFonts w:cs="Times New Roman"/>
          <w:noProof/>
          <w:sz w:val="24"/>
          <w:szCs w:val="20"/>
          <w:lang w:val="en-GB"/>
        </w:rPr>
        <w:t>MXN 750.00</w:t>
      </w:r>
      <w:r w:rsidRPr="00A60324">
        <w:rPr>
          <w:rFonts w:cs="Times New Roman"/>
          <w:noProof/>
          <w:sz w:val="24"/>
          <w:szCs w:val="20"/>
          <w:lang w:val="en-GB"/>
        </w:rPr>
        <w:br/>
      </w:r>
      <w:r w:rsidRPr="00A60324">
        <w:rPr>
          <w:rFonts w:cs="Calibri"/>
          <w:b/>
          <w:noProof/>
          <w:sz w:val="24"/>
          <w:szCs w:val="20"/>
          <w:lang w:val="en-GB"/>
        </w:rPr>
        <w:t xml:space="preserve">Includes: </w:t>
      </w:r>
      <w:r w:rsidRPr="00A60324">
        <w:rPr>
          <w:rFonts w:cs="Calibri"/>
          <w:noProof/>
          <w:sz w:val="24"/>
          <w:szCs w:val="20"/>
          <w:lang w:val="en-GB"/>
        </w:rPr>
        <w:t>Continental breakfast</w:t>
      </w:r>
      <w:r w:rsidRPr="00A60324">
        <w:rPr>
          <w:rFonts w:cs="Calibri"/>
          <w:noProof/>
          <w:sz w:val="24"/>
          <w:szCs w:val="20"/>
          <w:lang w:val="en-GB"/>
        </w:rPr>
        <w:br/>
      </w:r>
      <w:r w:rsidRPr="00A60324">
        <w:rPr>
          <w:rFonts w:cs="Calibri"/>
          <w:b/>
          <w:noProof/>
          <w:sz w:val="24"/>
          <w:szCs w:val="20"/>
          <w:lang w:val="en-GB"/>
        </w:rPr>
        <w:t>Address:</w:t>
      </w:r>
      <w:r w:rsidRPr="00A60324">
        <w:rPr>
          <w:rFonts w:cs="Helvetica"/>
          <w:noProof/>
          <w:sz w:val="24"/>
          <w:szCs w:val="20"/>
          <w:lang w:val="en-GB"/>
        </w:rPr>
        <w:t xml:space="preserve"> Av. </w:t>
      </w:r>
      <w:r w:rsidRPr="00A60324">
        <w:rPr>
          <w:rFonts w:cs="Helvetica"/>
          <w:noProof/>
          <w:sz w:val="24"/>
          <w:szCs w:val="20"/>
          <w:lang w:val="es-ES_tradnl"/>
        </w:rPr>
        <w:t>Miguel Bernard No 670, Col. La Escalera, CP. 07320, México D.F.</w:t>
      </w:r>
    </w:p>
    <w:p w:rsidR="00A60324" w:rsidRPr="00A60324" w:rsidRDefault="00A60324" w:rsidP="00A60324">
      <w:pPr>
        <w:tabs>
          <w:tab w:val="left" w:pos="794"/>
          <w:tab w:val="left" w:pos="1191"/>
          <w:tab w:val="left" w:pos="1588"/>
          <w:tab w:val="left" w:pos="1985"/>
        </w:tabs>
        <w:bidi w:val="0"/>
        <w:spacing w:line="240" w:lineRule="auto"/>
        <w:jc w:val="left"/>
        <w:rPr>
          <w:rFonts w:ascii="Calibri" w:hAnsi="Calibri" w:cs="Arial"/>
          <w:b/>
          <w:bCs/>
          <w:noProof/>
          <w:sz w:val="24"/>
          <w:szCs w:val="24"/>
        </w:rPr>
      </w:pPr>
      <w:r w:rsidRPr="00A60324">
        <w:rPr>
          <w:rFonts w:cs="Calibri"/>
          <w:b/>
          <w:bCs/>
          <w:sz w:val="24"/>
          <w:szCs w:val="20"/>
        </w:rPr>
        <w:t>Tel:</w:t>
      </w:r>
      <w:r w:rsidRPr="00A60324">
        <w:rPr>
          <w:rFonts w:cs="Helvetica"/>
          <w:noProof/>
          <w:sz w:val="24"/>
          <w:szCs w:val="20"/>
        </w:rPr>
        <w:t xml:space="preserve"> (0155) 5747-4520</w:t>
      </w:r>
      <w:r w:rsidRPr="00A60324">
        <w:rPr>
          <w:rFonts w:ascii="Calibri" w:hAnsi="Calibri" w:cs="Arial"/>
          <w:noProof/>
          <w:sz w:val="24"/>
          <w:szCs w:val="20"/>
        </w:rPr>
        <w:t> </w:t>
      </w:r>
      <w:r w:rsidRPr="00A60324">
        <w:rPr>
          <w:rFonts w:cs="Helvetica"/>
          <w:noProof/>
          <w:sz w:val="24"/>
          <w:szCs w:val="20"/>
        </w:rPr>
        <w:t>Fax : (0155) 5747-4527</w:t>
      </w:r>
      <w:r w:rsidRPr="00A60324">
        <w:rPr>
          <w:rFonts w:ascii="Calibri" w:hAnsi="Calibri" w:cs="Arial"/>
          <w:b/>
          <w:bCs/>
          <w:noProof/>
          <w:sz w:val="24"/>
          <w:szCs w:val="20"/>
        </w:rPr>
        <w:t xml:space="preserve"> </w:t>
      </w:r>
      <w:r w:rsidRPr="00A60324">
        <w:rPr>
          <w:rFonts w:ascii="Calibri" w:hAnsi="Calibri" w:cs="Arial"/>
          <w:b/>
          <w:bCs/>
          <w:noProof/>
          <w:sz w:val="24"/>
          <w:szCs w:val="20"/>
        </w:rPr>
        <w:br/>
      </w:r>
      <w:r w:rsidRPr="00A60324">
        <w:rPr>
          <w:rFonts w:cs="Calibri"/>
          <w:b/>
          <w:noProof/>
          <w:sz w:val="24"/>
          <w:szCs w:val="20"/>
        </w:rPr>
        <w:t xml:space="preserve">Web. </w:t>
      </w:r>
      <w:hyperlink r:id="rId30" w:history="1">
        <w:r w:rsidRPr="00A60324">
          <w:rPr>
            <w:rFonts w:asciiTheme="majorBidi" w:hAnsiTheme="majorBidi" w:cstheme="majorBidi"/>
            <w:noProof/>
            <w:color w:val="0000FF"/>
            <w:sz w:val="24"/>
            <w:szCs w:val="24"/>
            <w:u w:val="single"/>
          </w:rPr>
          <w:t>http://www.qualityinnlind</w:t>
        </w:r>
        <w:r w:rsidRPr="00A60324">
          <w:rPr>
            <w:rFonts w:asciiTheme="majorBidi" w:hAnsiTheme="majorBidi" w:cstheme="majorBidi"/>
            <w:noProof/>
            <w:color w:val="0000FF"/>
            <w:sz w:val="24"/>
            <w:szCs w:val="24"/>
            <w:u w:val="single"/>
          </w:rPr>
          <w:t>a</w:t>
        </w:r>
        <w:r w:rsidRPr="00A60324">
          <w:rPr>
            <w:rFonts w:asciiTheme="majorBidi" w:hAnsiTheme="majorBidi" w:cstheme="majorBidi"/>
            <w:noProof/>
            <w:color w:val="0000FF"/>
            <w:sz w:val="24"/>
            <w:szCs w:val="24"/>
            <w:u w:val="single"/>
          </w:rPr>
          <w:t>vista.com/principal.html</w:t>
        </w:r>
      </w:hyperlink>
    </w:p>
    <w:p w:rsidR="00A60324" w:rsidRPr="00A60324" w:rsidRDefault="00A60324" w:rsidP="00A60324">
      <w:pPr>
        <w:tabs>
          <w:tab w:val="left" w:pos="794"/>
          <w:tab w:val="left" w:pos="1191"/>
          <w:tab w:val="left" w:pos="1588"/>
          <w:tab w:val="left" w:pos="1985"/>
        </w:tabs>
        <w:bidi w:val="0"/>
        <w:spacing w:line="240" w:lineRule="auto"/>
        <w:jc w:val="left"/>
        <w:rPr>
          <w:rFonts w:cs="Calibri"/>
          <w:noProof/>
          <w:sz w:val="24"/>
          <w:szCs w:val="20"/>
        </w:rPr>
      </w:pPr>
      <w:r w:rsidRPr="00A60324">
        <w:rPr>
          <w:rFonts w:cs="Calibri"/>
          <w:b/>
          <w:noProof/>
          <w:sz w:val="24"/>
          <w:szCs w:val="20"/>
        </w:rPr>
        <w:t xml:space="preserve">Approximate distance from workshop venue: </w:t>
      </w:r>
      <w:r w:rsidRPr="00A60324">
        <w:rPr>
          <w:rFonts w:cs="Calibri"/>
          <w:noProof/>
          <w:sz w:val="24"/>
          <w:szCs w:val="20"/>
        </w:rPr>
        <w:t>2.5 kilometres</w:t>
      </w:r>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noProof/>
          <w:sz w:val="24"/>
          <w:szCs w:val="20"/>
          <w:lang w:val="en-GB"/>
        </w:rPr>
      </w:pPr>
      <w:r w:rsidRPr="00A60324">
        <w:rPr>
          <w:rFonts w:cs="Times New Roman"/>
          <w:b/>
          <w:noProof/>
          <w:sz w:val="24"/>
          <w:szCs w:val="20"/>
          <w:lang w:val="en-GB"/>
        </w:rPr>
        <w:t>Map of hotel location</w:t>
      </w:r>
    </w:p>
    <w:p w:rsidR="00A60324" w:rsidRPr="00A60324" w:rsidRDefault="00D62308" w:rsidP="00A60324">
      <w:pPr>
        <w:tabs>
          <w:tab w:val="left" w:pos="794"/>
          <w:tab w:val="left" w:pos="1191"/>
          <w:tab w:val="left" w:pos="1588"/>
          <w:tab w:val="left" w:pos="1985"/>
        </w:tabs>
        <w:bidi w:val="0"/>
        <w:spacing w:line="240" w:lineRule="auto"/>
        <w:jc w:val="left"/>
        <w:rPr>
          <w:rFonts w:asciiTheme="majorBidi" w:hAnsiTheme="majorBidi" w:cstheme="majorBidi"/>
          <w:b/>
          <w:noProof/>
          <w:sz w:val="24"/>
          <w:szCs w:val="24"/>
          <w:lang w:val="en-GB"/>
        </w:rPr>
      </w:pPr>
      <w:hyperlink r:id="rId31" w:history="1">
        <w:r w:rsidR="00A60324" w:rsidRPr="00A60324">
          <w:rPr>
            <w:rFonts w:asciiTheme="majorBidi" w:hAnsiTheme="majorBidi" w:cstheme="majorBidi"/>
            <w:b/>
            <w:noProof/>
            <w:color w:val="0000FF"/>
            <w:sz w:val="24"/>
            <w:szCs w:val="24"/>
            <w:u w:val="single"/>
            <w:lang w:val="en-GB"/>
          </w:rPr>
          <w:t>http://maps.google.com.mx/maps?sa</w:t>
        </w:r>
        <w:r w:rsidR="00A60324" w:rsidRPr="00A60324">
          <w:rPr>
            <w:rFonts w:asciiTheme="majorBidi" w:hAnsiTheme="majorBidi" w:cstheme="majorBidi"/>
            <w:b/>
            <w:noProof/>
            <w:color w:val="0000FF"/>
            <w:sz w:val="24"/>
            <w:szCs w:val="24"/>
            <w:u w:val="single"/>
            <w:lang w:val="en-GB"/>
          </w:rPr>
          <w:t>d</w:t>
        </w:r>
        <w:r w:rsidR="00A60324" w:rsidRPr="00A60324">
          <w:rPr>
            <w:rFonts w:asciiTheme="majorBidi" w:hAnsiTheme="majorBidi" w:cstheme="majorBidi"/>
            <w:b/>
            <w:noProof/>
            <w:color w:val="0000FF"/>
            <w:sz w:val="24"/>
            <w:szCs w:val="24"/>
            <w:u w:val="single"/>
            <w:lang w:val="en-GB"/>
          </w:rPr>
          <w:t>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A60324" w:rsidRPr="00A60324" w:rsidRDefault="00A60324" w:rsidP="00A6032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noProof/>
          <w:sz w:val="24"/>
          <w:szCs w:val="20"/>
        </w:rPr>
      </w:pPr>
      <w:r w:rsidRPr="00A60324">
        <w:rPr>
          <w:rFonts w:cs="Times New Roman"/>
          <w:b/>
          <w:noProof/>
          <w:sz w:val="24"/>
          <w:szCs w:val="20"/>
        </w:rPr>
        <w:t>Services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3 telephones with 2 lines.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Cable colour TV.</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Free high-speed wireless Internet.</w:t>
      </w:r>
      <w:r w:rsidRPr="00A60324">
        <w:rPr>
          <w:rFonts w:ascii="Calibri" w:hAnsi="Calibri" w:cs="Helvetica"/>
          <w:noProof/>
          <w:sz w:val="24"/>
          <w:szCs w:val="20"/>
        </w:rPr>
        <w:t> </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Room for differently abled persons.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Coffee maker with free coffee. Desktop.</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Air conditioning and heating in rooms.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Iron and ironing board. Smokers’ rooms.</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rPr>
      </w:pPr>
      <w:r w:rsidRPr="00A60324">
        <w:rPr>
          <w:rFonts w:cs="Times New Roman"/>
          <w:noProof/>
          <w:sz w:val="24"/>
          <w:szCs w:val="20"/>
        </w:rPr>
        <w:t>Room service/clock/alarm. </w:t>
      </w:r>
      <w:r w:rsidRPr="00A60324">
        <w:rPr>
          <w:rFonts w:ascii="Calibri" w:hAnsi="Calibri" w:cs="Helvetica"/>
          <w:noProof/>
          <w:sz w:val="24"/>
          <w:szCs w:val="20"/>
        </w:rPr>
        <w:t> </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val="es-ES"/>
        </w:rPr>
      </w:pPr>
      <w:r w:rsidRPr="00A60324">
        <w:rPr>
          <w:rFonts w:cs="Times New Roman"/>
          <w:noProof/>
          <w:sz w:val="24"/>
          <w:szCs w:val="20"/>
        </w:rPr>
        <w:t>Hair-drier. </w:t>
      </w:r>
      <w:r w:rsidRPr="00A60324">
        <w:rPr>
          <w:rFonts w:cs="Times New Roman"/>
          <w:noProof/>
          <w:sz w:val="24"/>
          <w:szCs w:val="20"/>
          <w:lang w:val="es-ES"/>
        </w:rPr>
        <w:t>Refrigerator.</w:t>
      </w:r>
    </w:p>
    <w:p w:rsidR="00A60324" w:rsidRPr="00A60324" w:rsidRDefault="00A60324" w:rsidP="00A60324">
      <w:pPr>
        <w:tabs>
          <w:tab w:val="left" w:pos="794"/>
          <w:tab w:val="left" w:pos="1191"/>
          <w:tab w:val="left" w:pos="1588"/>
          <w:tab w:val="left" w:pos="1985"/>
        </w:tabs>
        <w:bidi w:val="0"/>
        <w:spacing w:line="240" w:lineRule="auto"/>
        <w:jc w:val="left"/>
        <w:rPr>
          <w:rFonts w:cs="Times New Roman"/>
          <w:noProof/>
          <w:sz w:val="24"/>
          <w:szCs w:val="20"/>
          <w:lang w:val="es-ES"/>
        </w:rPr>
      </w:pPr>
    </w:p>
    <w:p w:rsidR="00A60324" w:rsidRPr="00A60324" w:rsidRDefault="00A60324" w:rsidP="00A60324">
      <w:pPr>
        <w:tabs>
          <w:tab w:val="left" w:pos="794"/>
          <w:tab w:val="left" w:pos="1191"/>
          <w:tab w:val="left" w:pos="1588"/>
          <w:tab w:val="left" w:pos="1985"/>
        </w:tabs>
        <w:bidi w:val="0"/>
        <w:spacing w:line="240" w:lineRule="atLeast"/>
        <w:ind w:right="453"/>
        <w:jc w:val="center"/>
        <w:rPr>
          <w:rFonts w:cs="Times New Roman"/>
          <w:b/>
          <w:sz w:val="24"/>
          <w:szCs w:val="20"/>
        </w:rPr>
      </w:pPr>
      <w:r w:rsidRPr="00A60324">
        <w:rPr>
          <w:rFonts w:cs="Times New Roman"/>
          <w:b/>
          <w:sz w:val="24"/>
          <w:szCs w:val="20"/>
        </w:rPr>
        <w:t>_____________</w:t>
      </w:r>
    </w:p>
    <w:sectPr w:rsidR="00A60324" w:rsidRPr="00A60324" w:rsidSect="00CB493F">
      <w:headerReference w:type="default" r:id="rId32"/>
      <w:footerReference w:type="default" r:id="rId33"/>
      <w:headerReference w:type="first" r:id="rId34"/>
      <w:footerReference w:type="first" r:id="rId35"/>
      <w:pgSz w:w="11907" w:h="16840" w:code="9"/>
      <w:pgMar w:top="567" w:right="1276" w:bottom="567" w:left="1089"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91" w:rsidRDefault="00A97E91">
      <w:r>
        <w:separator/>
      </w:r>
    </w:p>
  </w:endnote>
  <w:endnote w:type="continuationSeparator" w:id="0">
    <w:p w:rsidR="00A97E91" w:rsidRDefault="00A97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DE0E60" w:rsidRDefault="00CB3DBB" w:rsidP="00DE0E60">
    <w:pPr>
      <w:tabs>
        <w:tab w:val="left" w:pos="5670"/>
        <w:tab w:val="right" w:pos="9639"/>
      </w:tabs>
      <w:bidi w:val="0"/>
      <w:spacing w:line="240" w:lineRule="auto"/>
      <w:jc w:val="left"/>
      <w:rPr>
        <w:rFonts w:cs="Times New Roman"/>
        <w:noProof/>
        <w:sz w:val="16"/>
        <w:szCs w:val="16"/>
        <w:lang w:val="fr-FR"/>
      </w:rPr>
    </w:pPr>
    <w:r>
      <w:rPr>
        <w:rFonts w:cs="Times New Roman"/>
        <w:noProof/>
        <w:sz w:val="16"/>
        <w:szCs w:val="16"/>
        <w:lang w:val="en-GB"/>
      </w:rPr>
      <w:t>ITU-T\BUREAU\CIRC\216A.DOC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A97E91" w:rsidRPr="003316D9" w:rsidTr="0011355B">
      <w:trPr>
        <w:cantSplit/>
      </w:trPr>
      <w:tc>
        <w:tcPr>
          <w:tcW w:w="1062" w:type="pct"/>
          <w:tcBorders>
            <w:top w:val="single" w:sz="6" w:space="0" w:color="auto"/>
          </w:tcBorders>
          <w:tcMar>
            <w:top w:w="57" w:type="dxa"/>
          </w:tcMar>
        </w:tcPr>
        <w:p w:rsidR="00A97E91" w:rsidRDefault="00A97E91" w:rsidP="0011355B">
          <w:pPr>
            <w:pStyle w:val="itu"/>
          </w:pPr>
          <w:r>
            <w:t>Place des Nations</w:t>
          </w:r>
        </w:p>
      </w:tc>
      <w:tc>
        <w:tcPr>
          <w:tcW w:w="1584" w:type="pct"/>
          <w:tcBorders>
            <w:top w:val="single" w:sz="6" w:space="0" w:color="auto"/>
          </w:tcBorders>
          <w:tcMar>
            <w:top w:w="57" w:type="dxa"/>
          </w:tcMar>
        </w:tcPr>
        <w:p w:rsidR="00A97E91" w:rsidRDefault="00A97E91" w:rsidP="00D13059">
          <w:pPr>
            <w:pStyle w:val="itu"/>
          </w:pPr>
          <w:proofErr w:type="spellStart"/>
          <w:r>
            <w:t>Telephone</w:t>
          </w:r>
          <w:proofErr w:type="spellEnd"/>
          <w:r>
            <w:t xml:space="preserve"> </w:t>
          </w:r>
          <w:r>
            <w:tab/>
            <w:t>+41 22 730 51 11</w:t>
          </w:r>
        </w:p>
      </w:tc>
      <w:tc>
        <w:tcPr>
          <w:tcW w:w="1223" w:type="pct"/>
          <w:tcBorders>
            <w:top w:val="single" w:sz="6" w:space="0" w:color="auto"/>
          </w:tcBorders>
          <w:tcMar>
            <w:top w:w="57" w:type="dxa"/>
          </w:tcMar>
        </w:tcPr>
        <w:p w:rsidR="00A97E91" w:rsidRDefault="00A97E91" w:rsidP="00D13059">
          <w:pPr>
            <w:pStyle w:val="itu"/>
          </w:pPr>
          <w:proofErr w:type="spellStart"/>
          <w:r>
            <w:t>Telex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97E91" w:rsidRDefault="00A97E91" w:rsidP="0011355B">
          <w:pPr>
            <w:pStyle w:val="itu"/>
          </w:pPr>
          <w:r>
            <w:t>E-mail:</w:t>
          </w:r>
          <w:r>
            <w:tab/>
            <w:t>itumail@itu.int</w:t>
          </w:r>
        </w:p>
      </w:tc>
    </w:tr>
    <w:tr w:rsidR="00A97E91" w:rsidTr="0011355B">
      <w:trPr>
        <w:cantSplit/>
      </w:trPr>
      <w:tc>
        <w:tcPr>
          <w:tcW w:w="1062" w:type="pct"/>
        </w:tcPr>
        <w:p w:rsidR="00A97E91" w:rsidRDefault="00A97E91" w:rsidP="00D13059">
          <w:pPr>
            <w:pStyle w:val="itu"/>
          </w:pPr>
          <w:r>
            <w:t>CH-1211 Geneva 20</w:t>
          </w:r>
        </w:p>
      </w:tc>
      <w:tc>
        <w:tcPr>
          <w:tcW w:w="1584" w:type="pct"/>
        </w:tcPr>
        <w:p w:rsidR="00A97E91" w:rsidRDefault="00A97E91" w:rsidP="00D13059">
          <w:pPr>
            <w:pStyle w:val="itu"/>
          </w:pPr>
          <w:proofErr w:type="spellStart"/>
          <w:r>
            <w:t>Telefax</w:t>
          </w:r>
          <w:proofErr w:type="spellEnd"/>
          <w:r>
            <w:tab/>
            <w:t>Gr3:</w:t>
          </w:r>
          <w:r>
            <w:tab/>
            <w:t>+41 22 733 72 56</w:t>
          </w:r>
        </w:p>
      </w:tc>
      <w:tc>
        <w:tcPr>
          <w:tcW w:w="1223" w:type="pct"/>
        </w:tcPr>
        <w:p w:rsidR="00A97E91" w:rsidRDefault="00A97E91" w:rsidP="00D13059">
          <w:pPr>
            <w:pStyle w:val="itu"/>
          </w:pPr>
          <w:proofErr w:type="spellStart"/>
          <w:r>
            <w:t>Telegram</w:t>
          </w:r>
          <w:proofErr w:type="spellEnd"/>
          <w:r>
            <w:t xml:space="preserve"> ITU GENEVE</w:t>
          </w:r>
        </w:p>
      </w:tc>
      <w:tc>
        <w:tcPr>
          <w:tcW w:w="1131" w:type="pct"/>
        </w:tcPr>
        <w:p w:rsidR="00A97E91" w:rsidRDefault="00A97E91" w:rsidP="0011355B">
          <w:pPr>
            <w:pStyle w:val="itu"/>
          </w:pPr>
          <w:r>
            <w:tab/>
            <w:t>www.itu.int</w:t>
          </w:r>
        </w:p>
      </w:tc>
    </w:tr>
    <w:tr w:rsidR="00A97E91" w:rsidTr="0011355B">
      <w:trPr>
        <w:cantSplit/>
      </w:trPr>
      <w:tc>
        <w:tcPr>
          <w:tcW w:w="1062" w:type="pct"/>
        </w:tcPr>
        <w:p w:rsidR="00A97E91" w:rsidRDefault="00A97E91" w:rsidP="0011355B">
          <w:pPr>
            <w:pStyle w:val="itu"/>
          </w:pPr>
          <w:proofErr w:type="spellStart"/>
          <w:r>
            <w:t>Switzerland</w:t>
          </w:r>
          <w:proofErr w:type="spellEnd"/>
        </w:p>
      </w:tc>
      <w:tc>
        <w:tcPr>
          <w:tcW w:w="1584" w:type="pct"/>
        </w:tcPr>
        <w:p w:rsidR="00A97E91" w:rsidRDefault="00A97E91" w:rsidP="0011355B">
          <w:pPr>
            <w:pStyle w:val="itu"/>
          </w:pPr>
          <w:r>
            <w:tab/>
            <w:t>Gr4:</w:t>
          </w:r>
          <w:r>
            <w:tab/>
            <w:t>+41 22 730 65 00</w:t>
          </w:r>
        </w:p>
      </w:tc>
      <w:tc>
        <w:tcPr>
          <w:tcW w:w="1223" w:type="pct"/>
        </w:tcPr>
        <w:p w:rsidR="00A97E91" w:rsidRDefault="00A97E91" w:rsidP="0011355B">
          <w:pPr>
            <w:pStyle w:val="itu"/>
          </w:pPr>
        </w:p>
      </w:tc>
      <w:tc>
        <w:tcPr>
          <w:tcW w:w="1131" w:type="pct"/>
        </w:tcPr>
        <w:p w:rsidR="00A97E91" w:rsidRDefault="00A97E91" w:rsidP="0011355B">
          <w:pPr>
            <w:pStyle w:val="itu"/>
          </w:pPr>
        </w:p>
      </w:tc>
    </w:tr>
  </w:tbl>
  <w:p w:rsidR="00A97E91" w:rsidRDefault="00A97E91" w:rsidP="000D79EB">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CB3DBB" w:rsidRDefault="00CB3DBB" w:rsidP="00CB3DBB">
    <w:pPr>
      <w:tabs>
        <w:tab w:val="left" w:pos="5670"/>
        <w:tab w:val="right" w:pos="9639"/>
      </w:tabs>
      <w:bidi w:val="0"/>
      <w:spacing w:line="240" w:lineRule="auto"/>
      <w:jc w:val="left"/>
      <w:rPr>
        <w:szCs w:val="16"/>
      </w:rPr>
    </w:pPr>
    <w:r>
      <w:rPr>
        <w:rFonts w:cs="Times New Roman"/>
        <w:noProof/>
        <w:sz w:val="16"/>
        <w:szCs w:val="16"/>
        <w:lang w:val="en-GB"/>
      </w:rPr>
      <w:t>ITU-T\BUREAU\CIRC\216A.DOC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CB3DBB" w:rsidRDefault="00CB3DBB" w:rsidP="00CB3DBB">
    <w:pPr>
      <w:tabs>
        <w:tab w:val="left" w:pos="5670"/>
        <w:tab w:val="right" w:pos="9639"/>
      </w:tabs>
      <w:bidi w:val="0"/>
      <w:spacing w:line="240" w:lineRule="auto"/>
      <w:jc w:val="left"/>
      <w:rPr>
        <w:szCs w:val="16"/>
      </w:rPr>
    </w:pPr>
    <w:r>
      <w:rPr>
        <w:rFonts w:cs="Times New Roman"/>
        <w:noProof/>
        <w:sz w:val="16"/>
        <w:szCs w:val="16"/>
        <w:lang w:val="en-GB"/>
      </w:rPr>
      <w:t>ITU-T\BUREAU\CIRC\216A.DOC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91" w:rsidRDefault="00A97E91">
      <w:r>
        <w:separator/>
      </w:r>
    </w:p>
  </w:footnote>
  <w:footnote w:type="continuationSeparator" w:id="0">
    <w:p w:rsidR="00A97E91" w:rsidRDefault="00A9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0D79EB" w:rsidRDefault="00A97E91" w:rsidP="000D79EB">
    <w:pPr>
      <w:pStyle w:val="Header"/>
      <w:bidi w:val="0"/>
      <w:jc w:val="center"/>
      <w:rPr>
        <w:sz w:val="20"/>
        <w:szCs w:val="20"/>
      </w:rPr>
    </w:pPr>
    <w:r w:rsidRPr="000D79EB">
      <w:rPr>
        <w:rStyle w:val="PageNumber"/>
        <w:rFonts w:cs="Traditional Arabic"/>
        <w:sz w:val="20"/>
        <w:szCs w:val="20"/>
      </w:rPr>
      <w:t xml:space="preserve">- </w:t>
    </w:r>
    <w:r w:rsidR="00D62308" w:rsidRPr="000D79EB">
      <w:rPr>
        <w:rStyle w:val="PageNumber"/>
        <w:rFonts w:cs="Traditional Arabic"/>
        <w:sz w:val="20"/>
        <w:szCs w:val="20"/>
      </w:rPr>
      <w:fldChar w:fldCharType="begin"/>
    </w:r>
    <w:r w:rsidRPr="000D79EB">
      <w:rPr>
        <w:rStyle w:val="PageNumber"/>
        <w:rFonts w:cs="Traditional Arabic"/>
        <w:sz w:val="20"/>
        <w:szCs w:val="20"/>
      </w:rPr>
      <w:instrText xml:space="preserve"> PAGE </w:instrText>
    </w:r>
    <w:r w:rsidR="00D62308" w:rsidRPr="000D79EB">
      <w:rPr>
        <w:rStyle w:val="PageNumber"/>
        <w:rFonts w:cs="Traditional Arabic"/>
        <w:sz w:val="20"/>
        <w:szCs w:val="20"/>
      </w:rPr>
      <w:fldChar w:fldCharType="separate"/>
    </w:r>
    <w:r w:rsidR="00CB3DBB">
      <w:rPr>
        <w:rStyle w:val="PageNumber"/>
        <w:rFonts w:cs="Traditional Arabic"/>
        <w:noProof/>
        <w:sz w:val="20"/>
        <w:szCs w:val="20"/>
      </w:rPr>
      <w:t>3</w:t>
    </w:r>
    <w:r w:rsidR="00D62308" w:rsidRPr="000D79EB">
      <w:rPr>
        <w:rStyle w:val="PageNumber"/>
        <w:rFonts w:cs="Traditional Arabic"/>
        <w:sz w:val="20"/>
        <w:szCs w:val="20"/>
      </w:rPr>
      <w:fldChar w:fldCharType="end"/>
    </w:r>
    <w:r w:rsidRPr="000D79EB">
      <w:rPr>
        <w:rStyle w:val="PageNumber"/>
        <w:rFonts w:cs="Traditional Arabic"/>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Default="00A97E91" w:rsidP="00E54EAA">
    <w:pPr>
      <w:pStyle w:val="Header"/>
      <w:jc w:val="left"/>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BF25D4" w:rsidRDefault="00A97E91" w:rsidP="00BF25D4">
    <w:pPr>
      <w:pStyle w:val="Header"/>
      <w:tabs>
        <w:tab w:val="clear" w:pos="4703"/>
        <w:tab w:val="clear" w:pos="9406"/>
      </w:tabs>
      <w:overflowPunct w:val="0"/>
      <w:autoSpaceDE w:val="0"/>
      <w:autoSpaceDN w:val="0"/>
      <w:bidi w:val="0"/>
      <w:adjustRightInd w:val="0"/>
      <w:spacing w:before="0" w:line="240" w:lineRule="auto"/>
      <w:jc w:val="center"/>
      <w:textAlignment w:val="baseline"/>
      <w:rPr>
        <w:rFonts w:cs="Times New Roman"/>
        <w:sz w:val="20"/>
        <w:szCs w:val="20"/>
        <w:lang w:val="fr-FR"/>
      </w:rPr>
    </w:pPr>
    <w:r w:rsidRPr="00BF25D4">
      <w:rPr>
        <w:rFonts w:cs="Times New Roman"/>
        <w:sz w:val="20"/>
        <w:szCs w:val="20"/>
        <w:lang w:val="fr-FR"/>
      </w:rPr>
      <w:t>- </w:t>
    </w:r>
    <w:r w:rsidR="00D62308" w:rsidRPr="00BF25D4">
      <w:rPr>
        <w:rFonts w:cs="Times New Roman"/>
        <w:sz w:val="20"/>
        <w:szCs w:val="20"/>
        <w:lang w:val="fr-FR"/>
      </w:rPr>
      <w:fldChar w:fldCharType="begin"/>
    </w:r>
    <w:r w:rsidRPr="00BF25D4">
      <w:rPr>
        <w:rFonts w:cs="Times New Roman"/>
        <w:sz w:val="20"/>
        <w:szCs w:val="20"/>
        <w:lang w:val="fr-FR"/>
      </w:rPr>
      <w:instrText xml:space="preserve"> PAGE </w:instrText>
    </w:r>
    <w:r w:rsidR="00D62308" w:rsidRPr="00BF25D4">
      <w:rPr>
        <w:rFonts w:cs="Times New Roman"/>
        <w:sz w:val="20"/>
        <w:szCs w:val="20"/>
        <w:lang w:val="fr-FR"/>
      </w:rPr>
      <w:fldChar w:fldCharType="separate"/>
    </w:r>
    <w:r w:rsidR="00CB3DBB">
      <w:rPr>
        <w:rFonts w:cs="Times New Roman"/>
        <w:noProof/>
        <w:sz w:val="20"/>
        <w:szCs w:val="20"/>
        <w:lang w:val="fr-FR"/>
      </w:rPr>
      <w:t>15</w:t>
    </w:r>
    <w:r w:rsidR="00D62308" w:rsidRPr="00BF25D4">
      <w:rPr>
        <w:rFonts w:cs="Times New Roman"/>
        <w:sz w:val="20"/>
        <w:szCs w:val="20"/>
        <w:lang w:val="fr-FR"/>
      </w:rPr>
      <w:fldChar w:fldCharType="end"/>
    </w:r>
    <w:r w:rsidRPr="00BF25D4">
      <w:rPr>
        <w:rFonts w:cs="Times New Roman"/>
        <w:sz w:val="20"/>
        <w:szCs w:val="20"/>
        <w:lang w:val="fr-FR"/>
      </w:rPr>
      <w:t> -</w:t>
    </w:r>
  </w:p>
  <w:p w:rsidR="00A97E91" w:rsidRPr="00BF25D4" w:rsidRDefault="00A97E91" w:rsidP="00BF25D4">
    <w:pPr>
      <w:pStyle w:val="Header"/>
      <w:tabs>
        <w:tab w:val="clear" w:pos="4703"/>
        <w:tab w:val="clear" w:pos="9406"/>
      </w:tabs>
      <w:overflowPunct w:val="0"/>
      <w:autoSpaceDE w:val="0"/>
      <w:autoSpaceDN w:val="0"/>
      <w:bidi w:val="0"/>
      <w:adjustRightInd w:val="0"/>
      <w:spacing w:before="0" w:line="240" w:lineRule="auto"/>
      <w:jc w:val="center"/>
      <w:textAlignment w:val="baseline"/>
      <w:rPr>
        <w:rFonts w:cs="Times New Roman"/>
        <w:sz w:val="18"/>
        <w:szCs w:val="20"/>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91" w:rsidRPr="000D79EB" w:rsidRDefault="00A97E91" w:rsidP="00AD4888">
    <w:pPr>
      <w:pStyle w:val="Header"/>
      <w:overflowPunct w:val="0"/>
      <w:autoSpaceDE w:val="0"/>
      <w:autoSpaceDN w:val="0"/>
      <w:bidi w:val="0"/>
      <w:adjustRightInd w:val="0"/>
      <w:spacing w:before="0" w:line="240" w:lineRule="auto"/>
      <w:jc w:val="center"/>
      <w:textAlignment w:val="baseline"/>
      <w:rPr>
        <w:sz w:val="20"/>
        <w:szCs w:val="20"/>
      </w:rPr>
    </w:pPr>
    <w:r w:rsidRPr="000D79EB">
      <w:rPr>
        <w:rStyle w:val="PageNumber"/>
        <w:rFonts w:cs="Traditional Arabic"/>
        <w:sz w:val="20"/>
        <w:szCs w:val="20"/>
      </w:rPr>
      <w:t xml:space="preserve">- </w:t>
    </w:r>
    <w:r w:rsidR="00D62308" w:rsidRPr="000D79EB">
      <w:rPr>
        <w:rStyle w:val="PageNumber"/>
        <w:rFonts w:cs="Traditional Arabic"/>
        <w:sz w:val="20"/>
        <w:szCs w:val="20"/>
      </w:rPr>
      <w:fldChar w:fldCharType="begin"/>
    </w:r>
    <w:r w:rsidRPr="000D79EB">
      <w:rPr>
        <w:rStyle w:val="PageNumber"/>
        <w:rFonts w:cs="Traditional Arabic"/>
        <w:sz w:val="20"/>
        <w:szCs w:val="20"/>
      </w:rPr>
      <w:instrText xml:space="preserve"> PAGE </w:instrText>
    </w:r>
    <w:r w:rsidR="00D62308" w:rsidRPr="000D79EB">
      <w:rPr>
        <w:rStyle w:val="PageNumber"/>
        <w:rFonts w:cs="Traditional Arabic"/>
        <w:sz w:val="20"/>
        <w:szCs w:val="20"/>
      </w:rPr>
      <w:fldChar w:fldCharType="separate"/>
    </w:r>
    <w:r w:rsidR="00CB3DBB">
      <w:rPr>
        <w:rStyle w:val="PageNumber"/>
        <w:rFonts w:cs="Traditional Arabic"/>
        <w:noProof/>
        <w:sz w:val="20"/>
        <w:szCs w:val="20"/>
      </w:rPr>
      <w:t>4</w:t>
    </w:r>
    <w:r w:rsidR="00D62308" w:rsidRPr="000D79EB">
      <w:rPr>
        <w:rStyle w:val="PageNumber"/>
        <w:rFonts w:cs="Traditional Arabic"/>
        <w:sz w:val="20"/>
        <w:szCs w:val="20"/>
      </w:rPr>
      <w:fldChar w:fldCharType="end"/>
    </w:r>
    <w:r w:rsidRPr="000D79EB">
      <w:rPr>
        <w:rStyle w:val="PageNumber"/>
        <w:rFonts w:cs="Traditional Arabic"/>
        <w:sz w:val="20"/>
        <w:szCs w:val="20"/>
      </w:rPr>
      <w:t xml:space="preserve"> -</w:t>
    </w:r>
  </w:p>
  <w:p w:rsidR="00A97E91" w:rsidRPr="00CB493F" w:rsidRDefault="00A97E91" w:rsidP="00AD4888">
    <w:pPr>
      <w:pStyle w:val="Header"/>
      <w:overflowPunct w:val="0"/>
      <w:autoSpaceDE w:val="0"/>
      <w:autoSpaceDN w:val="0"/>
      <w:bidi w:val="0"/>
      <w:adjustRightInd w:val="0"/>
      <w:spacing w:before="0" w:line="240" w:lineRule="auto"/>
      <w:jc w:val="center"/>
      <w:textAlignment w:val="baseline"/>
      <w:rPr>
        <w:sz w:val="20"/>
        <w:szCs w:val="20"/>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7"/>
  </w:num>
  <w:num w:numId="2">
    <w:abstractNumId w:val="0"/>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94"/>
  <w:noPunctuationKerning/>
  <w:characterSpacingControl w:val="doNotCompress"/>
  <w:hdrShapeDefaults>
    <o:shapedefaults v:ext="edit" spidmax="10241"/>
  </w:hdrShapeDefaults>
  <w:footnotePr>
    <w:footnote w:id="-1"/>
    <w:footnote w:id="0"/>
  </w:footnotePr>
  <w:endnotePr>
    <w:endnote w:id="-1"/>
    <w:endnote w:id="0"/>
  </w:endnotePr>
  <w:compat/>
  <w:rsids>
    <w:rsidRoot w:val="00B37D12"/>
    <w:rsid w:val="000132B7"/>
    <w:rsid w:val="00014317"/>
    <w:rsid w:val="000365FF"/>
    <w:rsid w:val="00053DF3"/>
    <w:rsid w:val="00064EC5"/>
    <w:rsid w:val="00074F46"/>
    <w:rsid w:val="000A0597"/>
    <w:rsid w:val="000A4C45"/>
    <w:rsid w:val="000A7621"/>
    <w:rsid w:val="000B11CC"/>
    <w:rsid w:val="000C284C"/>
    <w:rsid w:val="000C3471"/>
    <w:rsid w:val="000D79EB"/>
    <w:rsid w:val="000E78E5"/>
    <w:rsid w:val="0010144A"/>
    <w:rsid w:val="001014A9"/>
    <w:rsid w:val="0011355B"/>
    <w:rsid w:val="00127FFE"/>
    <w:rsid w:val="001327D9"/>
    <w:rsid w:val="00137AA8"/>
    <w:rsid w:val="001629F5"/>
    <w:rsid w:val="00167F1E"/>
    <w:rsid w:val="00180899"/>
    <w:rsid w:val="00185FAF"/>
    <w:rsid w:val="0019658A"/>
    <w:rsid w:val="001A5A2B"/>
    <w:rsid w:val="001C3D17"/>
    <w:rsid w:val="001D1DF8"/>
    <w:rsid w:val="001D39D7"/>
    <w:rsid w:val="001F2462"/>
    <w:rsid w:val="001F6CD8"/>
    <w:rsid w:val="0020342D"/>
    <w:rsid w:val="00224522"/>
    <w:rsid w:val="00235C8A"/>
    <w:rsid w:val="002755D6"/>
    <w:rsid w:val="00283D12"/>
    <w:rsid w:val="002A5B4B"/>
    <w:rsid w:val="002B415C"/>
    <w:rsid w:val="002B79A6"/>
    <w:rsid w:val="002E3F3A"/>
    <w:rsid w:val="002F1FAB"/>
    <w:rsid w:val="00301350"/>
    <w:rsid w:val="003316D9"/>
    <w:rsid w:val="0033273E"/>
    <w:rsid w:val="00345A48"/>
    <w:rsid w:val="00352E94"/>
    <w:rsid w:val="003714F0"/>
    <w:rsid w:val="0038147E"/>
    <w:rsid w:val="00392A98"/>
    <w:rsid w:val="00393E7C"/>
    <w:rsid w:val="003B663B"/>
    <w:rsid w:val="003D3912"/>
    <w:rsid w:val="003D529C"/>
    <w:rsid w:val="0040349E"/>
    <w:rsid w:val="004067A6"/>
    <w:rsid w:val="0041305A"/>
    <w:rsid w:val="00422171"/>
    <w:rsid w:val="004300CE"/>
    <w:rsid w:val="004347CD"/>
    <w:rsid w:val="00440F1D"/>
    <w:rsid w:val="00451B3A"/>
    <w:rsid w:val="004549BB"/>
    <w:rsid w:val="004579B5"/>
    <w:rsid w:val="004603FF"/>
    <w:rsid w:val="00462164"/>
    <w:rsid w:val="00467EF3"/>
    <w:rsid w:val="00496580"/>
    <w:rsid w:val="004B3F21"/>
    <w:rsid w:val="004E1059"/>
    <w:rsid w:val="004E4BB7"/>
    <w:rsid w:val="00522C2C"/>
    <w:rsid w:val="0054515F"/>
    <w:rsid w:val="00547766"/>
    <w:rsid w:val="00575402"/>
    <w:rsid w:val="005802F5"/>
    <w:rsid w:val="00591E68"/>
    <w:rsid w:val="005B0DCC"/>
    <w:rsid w:val="005B5395"/>
    <w:rsid w:val="005C5DFB"/>
    <w:rsid w:val="005D488B"/>
    <w:rsid w:val="005E007E"/>
    <w:rsid w:val="005F33FD"/>
    <w:rsid w:val="005F4FA3"/>
    <w:rsid w:val="00604CC4"/>
    <w:rsid w:val="006130AF"/>
    <w:rsid w:val="00617BE4"/>
    <w:rsid w:val="006226D0"/>
    <w:rsid w:val="0063194F"/>
    <w:rsid w:val="00637FB5"/>
    <w:rsid w:val="00667369"/>
    <w:rsid w:val="00682489"/>
    <w:rsid w:val="006A36CE"/>
    <w:rsid w:val="006B1EBB"/>
    <w:rsid w:val="006B2247"/>
    <w:rsid w:val="006C107E"/>
    <w:rsid w:val="006D49AD"/>
    <w:rsid w:val="006E7887"/>
    <w:rsid w:val="006F573C"/>
    <w:rsid w:val="00711D4E"/>
    <w:rsid w:val="007149A7"/>
    <w:rsid w:val="007318A8"/>
    <w:rsid w:val="00742EB7"/>
    <w:rsid w:val="007457AD"/>
    <w:rsid w:val="00746048"/>
    <w:rsid w:val="00746543"/>
    <w:rsid w:val="00774F2B"/>
    <w:rsid w:val="007827EC"/>
    <w:rsid w:val="007B64C8"/>
    <w:rsid w:val="007D16C6"/>
    <w:rsid w:val="007E1250"/>
    <w:rsid w:val="007F7ACF"/>
    <w:rsid w:val="00806DD1"/>
    <w:rsid w:val="008165EA"/>
    <w:rsid w:val="008226F2"/>
    <w:rsid w:val="0082673E"/>
    <w:rsid w:val="00846850"/>
    <w:rsid w:val="00866CFB"/>
    <w:rsid w:val="008877B1"/>
    <w:rsid w:val="00895C79"/>
    <w:rsid w:val="008B6222"/>
    <w:rsid w:val="008D5A10"/>
    <w:rsid w:val="008D6BD3"/>
    <w:rsid w:val="008E7E1F"/>
    <w:rsid w:val="009015FD"/>
    <w:rsid w:val="00911629"/>
    <w:rsid w:val="00916175"/>
    <w:rsid w:val="00930F00"/>
    <w:rsid w:val="0093679C"/>
    <w:rsid w:val="00944499"/>
    <w:rsid w:val="00964FBD"/>
    <w:rsid w:val="00965582"/>
    <w:rsid w:val="00973D3C"/>
    <w:rsid w:val="0097651D"/>
    <w:rsid w:val="009B0414"/>
    <w:rsid w:val="009D6F69"/>
    <w:rsid w:val="009F4B09"/>
    <w:rsid w:val="00A31D67"/>
    <w:rsid w:val="00A412D8"/>
    <w:rsid w:val="00A43A69"/>
    <w:rsid w:val="00A60324"/>
    <w:rsid w:val="00A630EF"/>
    <w:rsid w:val="00A655AC"/>
    <w:rsid w:val="00A7370E"/>
    <w:rsid w:val="00A74A77"/>
    <w:rsid w:val="00A83A6D"/>
    <w:rsid w:val="00A930CE"/>
    <w:rsid w:val="00A97E91"/>
    <w:rsid w:val="00AB4E89"/>
    <w:rsid w:val="00AC3862"/>
    <w:rsid w:val="00AD4888"/>
    <w:rsid w:val="00AE5D56"/>
    <w:rsid w:val="00B00127"/>
    <w:rsid w:val="00B0594C"/>
    <w:rsid w:val="00B06EFE"/>
    <w:rsid w:val="00B16EE7"/>
    <w:rsid w:val="00B232BD"/>
    <w:rsid w:val="00B27108"/>
    <w:rsid w:val="00B31EE0"/>
    <w:rsid w:val="00B37D12"/>
    <w:rsid w:val="00B5324B"/>
    <w:rsid w:val="00B550B3"/>
    <w:rsid w:val="00B634C5"/>
    <w:rsid w:val="00B7558A"/>
    <w:rsid w:val="00B805FD"/>
    <w:rsid w:val="00B85152"/>
    <w:rsid w:val="00BA4F6F"/>
    <w:rsid w:val="00BB7A45"/>
    <w:rsid w:val="00BE3061"/>
    <w:rsid w:val="00BF25D4"/>
    <w:rsid w:val="00C046C8"/>
    <w:rsid w:val="00C32775"/>
    <w:rsid w:val="00C415DB"/>
    <w:rsid w:val="00C42FC9"/>
    <w:rsid w:val="00C56944"/>
    <w:rsid w:val="00C619F8"/>
    <w:rsid w:val="00C953EB"/>
    <w:rsid w:val="00C956BF"/>
    <w:rsid w:val="00C96833"/>
    <w:rsid w:val="00CA4E45"/>
    <w:rsid w:val="00CB3DBB"/>
    <w:rsid w:val="00CB493F"/>
    <w:rsid w:val="00CB4F8F"/>
    <w:rsid w:val="00D07074"/>
    <w:rsid w:val="00D13059"/>
    <w:rsid w:val="00D31999"/>
    <w:rsid w:val="00D33CCA"/>
    <w:rsid w:val="00D62308"/>
    <w:rsid w:val="00D807A7"/>
    <w:rsid w:val="00D82615"/>
    <w:rsid w:val="00D82851"/>
    <w:rsid w:val="00D82DDB"/>
    <w:rsid w:val="00D87242"/>
    <w:rsid w:val="00D87C51"/>
    <w:rsid w:val="00DE0E60"/>
    <w:rsid w:val="00DE7122"/>
    <w:rsid w:val="00DE76C6"/>
    <w:rsid w:val="00DF5560"/>
    <w:rsid w:val="00E011AA"/>
    <w:rsid w:val="00E35BEF"/>
    <w:rsid w:val="00E54EAA"/>
    <w:rsid w:val="00E64212"/>
    <w:rsid w:val="00E64AA1"/>
    <w:rsid w:val="00E810C0"/>
    <w:rsid w:val="00E8358A"/>
    <w:rsid w:val="00E83EDB"/>
    <w:rsid w:val="00E94AC4"/>
    <w:rsid w:val="00E96B35"/>
    <w:rsid w:val="00EC6E6B"/>
    <w:rsid w:val="00EF46D2"/>
    <w:rsid w:val="00F0698D"/>
    <w:rsid w:val="00F318DD"/>
    <w:rsid w:val="00F573CC"/>
    <w:rsid w:val="00FB6B6D"/>
    <w:rsid w:val="00FC593B"/>
    <w:rsid w:val="00FE5C53"/>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FBD"/>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0D79EB"/>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pPr>
    <w:rPr>
      <w:rFonts w:cs="Times New Roman"/>
      <w:b/>
      <w:sz w:val="24"/>
      <w:szCs w:val="20"/>
      <w:lang w:val="fr-FR"/>
    </w:rPr>
  </w:style>
  <w:style w:type="paragraph" w:styleId="Heading2">
    <w:name w:val="heading 2"/>
    <w:basedOn w:val="Heading1"/>
    <w:next w:val="Normal"/>
    <w:link w:val="Heading2Char"/>
    <w:qFormat/>
    <w:rsid w:val="000D79EB"/>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FBD"/>
    <w:pPr>
      <w:tabs>
        <w:tab w:val="center" w:pos="4703"/>
        <w:tab w:val="right" w:pos="9406"/>
      </w:tabs>
    </w:pPr>
  </w:style>
  <w:style w:type="paragraph" w:styleId="Footer">
    <w:name w:val="footer"/>
    <w:basedOn w:val="Normal"/>
    <w:link w:val="FooterChar"/>
    <w:rsid w:val="00964FBD"/>
    <w:pPr>
      <w:tabs>
        <w:tab w:val="center" w:pos="4703"/>
        <w:tab w:val="right" w:pos="9406"/>
      </w:tabs>
    </w:pPr>
  </w:style>
  <w:style w:type="character" w:styleId="Hyperlink">
    <w:name w:val="Hyperlink"/>
    <w:basedOn w:val="DefaultParagraphFont"/>
    <w:uiPriority w:val="99"/>
    <w:rsid w:val="00964FBD"/>
    <w:rPr>
      <w:rFonts w:cs="Times New Roman"/>
      <w:color w:val="0000FF"/>
      <w:u w:val="single"/>
    </w:rPr>
  </w:style>
  <w:style w:type="character" w:styleId="PageNumber">
    <w:name w:val="page number"/>
    <w:basedOn w:val="DefaultParagraphFont"/>
    <w:rsid w:val="008165EA"/>
    <w:rPr>
      <w:rFonts w:cs="Times New Roman"/>
    </w:rPr>
  </w:style>
  <w:style w:type="paragraph" w:styleId="BalloonText">
    <w:name w:val="Balloon Text"/>
    <w:basedOn w:val="Normal"/>
    <w:semiHidden/>
    <w:rsid w:val="00FB6B6D"/>
    <w:rPr>
      <w:rFonts w:ascii="Tahoma" w:hAnsi="Tahoma" w:cs="Tahoma"/>
      <w:sz w:val="16"/>
      <w:szCs w:val="16"/>
    </w:rPr>
  </w:style>
  <w:style w:type="character" w:customStyle="1" w:styleId="FooterChar">
    <w:name w:val="Footer Char"/>
    <w:basedOn w:val="DefaultParagraphFont"/>
    <w:link w:val="Footer"/>
    <w:locked/>
    <w:rsid w:val="000C284C"/>
    <w:rPr>
      <w:rFonts w:cs="Traditional Arabic"/>
      <w:sz w:val="30"/>
      <w:szCs w:val="30"/>
      <w:lang w:eastAsia="en-US" w:bidi="ar-SA"/>
    </w:rPr>
  </w:style>
  <w:style w:type="character" w:customStyle="1" w:styleId="Heading1Char">
    <w:name w:val="Heading 1 Char"/>
    <w:basedOn w:val="DefaultParagraphFont"/>
    <w:link w:val="Heading1"/>
    <w:locked/>
    <w:rsid w:val="000D79EB"/>
    <w:rPr>
      <w:rFonts w:cs="Times New Roman"/>
      <w:b/>
      <w:sz w:val="24"/>
      <w:lang w:val="fr-FR" w:eastAsia="en-US"/>
    </w:rPr>
  </w:style>
  <w:style w:type="character" w:customStyle="1" w:styleId="Heading2Char">
    <w:name w:val="Heading 2 Char"/>
    <w:basedOn w:val="DefaultParagraphFont"/>
    <w:link w:val="Heading2"/>
    <w:locked/>
    <w:rsid w:val="000D79EB"/>
    <w:rPr>
      <w:rFonts w:cs="Times New Roman"/>
      <w:b/>
      <w:sz w:val="24"/>
      <w:lang w:val="fr-FR" w:eastAsia="en-US"/>
    </w:rPr>
  </w:style>
  <w:style w:type="character" w:customStyle="1" w:styleId="HeaderChar">
    <w:name w:val="Header Char"/>
    <w:basedOn w:val="DefaultParagraphFont"/>
    <w:link w:val="Header"/>
    <w:locked/>
    <w:rsid w:val="000D79EB"/>
    <w:rPr>
      <w:rFonts w:cs="Traditional Arabic"/>
      <w:sz w:val="30"/>
      <w:szCs w:val="30"/>
      <w:lang w:eastAsia="en-US" w:bidi="ar-SA"/>
    </w:rPr>
  </w:style>
  <w:style w:type="paragraph" w:customStyle="1" w:styleId="itu">
    <w:name w:val="itu"/>
    <w:basedOn w:val="Normal"/>
    <w:rsid w:val="000D79EB"/>
    <w:pPr>
      <w:tabs>
        <w:tab w:val="left" w:pos="709"/>
        <w:tab w:val="left" w:pos="1134"/>
      </w:tabs>
      <w:overflowPunct w:val="0"/>
      <w:autoSpaceDE w:val="0"/>
      <w:autoSpaceDN w:val="0"/>
      <w:bidi w:val="0"/>
      <w:adjustRightInd w:val="0"/>
      <w:spacing w:before="0" w:line="240" w:lineRule="auto"/>
      <w:jc w:val="left"/>
      <w:textAlignment w:val="baseline"/>
    </w:pPr>
    <w:rPr>
      <w:rFonts w:ascii="Futura Lt BT" w:hAnsi="Futura Lt BT" w:cs="Times New Roman"/>
      <w:sz w:val="18"/>
      <w:szCs w:val="20"/>
      <w:lang w:val="fr-FR"/>
    </w:rPr>
  </w:style>
  <w:style w:type="paragraph" w:styleId="Title">
    <w:name w:val="Title"/>
    <w:basedOn w:val="Normal"/>
    <w:link w:val="TitleChar"/>
    <w:qFormat/>
    <w:rsid w:val="000D79EB"/>
    <w:pPr>
      <w:bidi w:val="0"/>
      <w:spacing w:before="0" w:line="240" w:lineRule="auto"/>
      <w:jc w:val="center"/>
    </w:pPr>
    <w:rPr>
      <w:rFonts w:ascii="Comic Sans MS" w:hAnsi="Comic Sans MS" w:cs="Times New Roman"/>
      <w:sz w:val="28"/>
      <w:szCs w:val="20"/>
      <w:lang w:eastAsia="el-GR"/>
    </w:rPr>
  </w:style>
  <w:style w:type="character" w:customStyle="1" w:styleId="TitleChar">
    <w:name w:val="Title Char"/>
    <w:basedOn w:val="DefaultParagraphFont"/>
    <w:link w:val="Title"/>
    <w:locked/>
    <w:rsid w:val="000D79EB"/>
    <w:rPr>
      <w:rFonts w:ascii="Comic Sans MS" w:hAnsi="Comic Sans MS" w:cs="Times New Roman"/>
      <w:sz w:val="28"/>
      <w:lang w:eastAsia="el-GR"/>
    </w:rPr>
  </w:style>
  <w:style w:type="paragraph" w:customStyle="1" w:styleId="msolistparagraph0">
    <w:name w:val="msolistparagraph"/>
    <w:basedOn w:val="Normal"/>
    <w:rsid w:val="000D79EB"/>
    <w:pPr>
      <w:bidi w:val="0"/>
      <w:spacing w:before="0" w:line="240" w:lineRule="auto"/>
      <w:ind w:left="720"/>
      <w:jc w:val="left"/>
    </w:pPr>
    <w:rPr>
      <w:rFonts w:eastAsia="SimSun" w:cs="Times New Roman"/>
      <w:sz w:val="24"/>
      <w:szCs w:val="24"/>
      <w:lang w:eastAsia="zh-CN"/>
    </w:rPr>
  </w:style>
  <w:style w:type="character" w:styleId="FollowedHyperlink">
    <w:name w:val="FollowedHyperlink"/>
    <w:basedOn w:val="DefaultParagraphFont"/>
    <w:rsid w:val="00C956BF"/>
    <w:rPr>
      <w:color w:val="606420"/>
      <w:u w:val="single"/>
    </w:rPr>
  </w:style>
  <w:style w:type="paragraph" w:styleId="ListParagraph">
    <w:name w:val="List Paragraph"/>
    <w:basedOn w:val="Normal"/>
    <w:uiPriority w:val="34"/>
    <w:qFormat/>
    <w:rsid w:val="00F57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FBD"/>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0D79EB"/>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pPr>
    <w:rPr>
      <w:rFonts w:cs="Times New Roman"/>
      <w:b/>
      <w:sz w:val="24"/>
      <w:szCs w:val="20"/>
      <w:lang w:val="fr-FR"/>
    </w:rPr>
  </w:style>
  <w:style w:type="paragraph" w:styleId="Heading2">
    <w:name w:val="heading 2"/>
    <w:basedOn w:val="Heading1"/>
    <w:next w:val="Normal"/>
    <w:link w:val="Heading2Char"/>
    <w:qFormat/>
    <w:rsid w:val="000D79EB"/>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FBD"/>
    <w:pPr>
      <w:tabs>
        <w:tab w:val="center" w:pos="4703"/>
        <w:tab w:val="right" w:pos="9406"/>
      </w:tabs>
    </w:pPr>
  </w:style>
  <w:style w:type="paragraph" w:styleId="Footer">
    <w:name w:val="footer"/>
    <w:basedOn w:val="Normal"/>
    <w:link w:val="FooterChar"/>
    <w:rsid w:val="00964FBD"/>
    <w:pPr>
      <w:tabs>
        <w:tab w:val="center" w:pos="4703"/>
        <w:tab w:val="right" w:pos="9406"/>
      </w:tabs>
    </w:pPr>
  </w:style>
  <w:style w:type="character" w:styleId="Hyperlink">
    <w:name w:val="Hyperlink"/>
    <w:basedOn w:val="DefaultParagraphFont"/>
    <w:uiPriority w:val="99"/>
    <w:rsid w:val="00964FBD"/>
    <w:rPr>
      <w:rFonts w:cs="Times New Roman"/>
      <w:color w:val="0000FF"/>
      <w:u w:val="single"/>
    </w:rPr>
  </w:style>
  <w:style w:type="character" w:styleId="PageNumber">
    <w:name w:val="page number"/>
    <w:basedOn w:val="DefaultParagraphFont"/>
    <w:rsid w:val="008165EA"/>
    <w:rPr>
      <w:rFonts w:cs="Times New Roman"/>
    </w:rPr>
  </w:style>
  <w:style w:type="paragraph" w:styleId="BalloonText">
    <w:name w:val="Balloon Text"/>
    <w:basedOn w:val="Normal"/>
    <w:semiHidden/>
    <w:rsid w:val="00FB6B6D"/>
    <w:rPr>
      <w:rFonts w:ascii="Tahoma" w:hAnsi="Tahoma" w:cs="Tahoma"/>
      <w:sz w:val="16"/>
      <w:szCs w:val="16"/>
    </w:rPr>
  </w:style>
  <w:style w:type="character" w:customStyle="1" w:styleId="FooterChar">
    <w:name w:val="Footer Char"/>
    <w:basedOn w:val="DefaultParagraphFont"/>
    <w:link w:val="Footer"/>
    <w:locked/>
    <w:rsid w:val="000C284C"/>
    <w:rPr>
      <w:rFonts w:cs="Traditional Arabic"/>
      <w:sz w:val="30"/>
      <w:szCs w:val="30"/>
      <w:lang w:eastAsia="en-US" w:bidi="ar-SA"/>
    </w:rPr>
  </w:style>
  <w:style w:type="character" w:customStyle="1" w:styleId="Heading1Char">
    <w:name w:val="Heading 1 Char"/>
    <w:basedOn w:val="DefaultParagraphFont"/>
    <w:link w:val="Heading1"/>
    <w:locked/>
    <w:rsid w:val="000D79EB"/>
    <w:rPr>
      <w:rFonts w:cs="Times New Roman"/>
      <w:b/>
      <w:sz w:val="24"/>
      <w:lang w:val="fr-FR" w:eastAsia="en-US"/>
    </w:rPr>
  </w:style>
  <w:style w:type="character" w:customStyle="1" w:styleId="Heading2Char">
    <w:name w:val="Heading 2 Char"/>
    <w:basedOn w:val="DefaultParagraphFont"/>
    <w:link w:val="Heading2"/>
    <w:locked/>
    <w:rsid w:val="000D79EB"/>
    <w:rPr>
      <w:rFonts w:cs="Times New Roman"/>
      <w:b/>
      <w:sz w:val="24"/>
      <w:lang w:val="fr-FR" w:eastAsia="en-US"/>
    </w:rPr>
  </w:style>
  <w:style w:type="character" w:customStyle="1" w:styleId="HeaderChar">
    <w:name w:val="Header Char"/>
    <w:basedOn w:val="DefaultParagraphFont"/>
    <w:link w:val="Header"/>
    <w:locked/>
    <w:rsid w:val="000D79EB"/>
    <w:rPr>
      <w:rFonts w:cs="Traditional Arabic"/>
      <w:sz w:val="30"/>
      <w:szCs w:val="30"/>
      <w:lang w:eastAsia="en-US" w:bidi="ar-SA"/>
    </w:rPr>
  </w:style>
  <w:style w:type="paragraph" w:customStyle="1" w:styleId="itu">
    <w:name w:val="itu"/>
    <w:basedOn w:val="Normal"/>
    <w:rsid w:val="000D79EB"/>
    <w:pPr>
      <w:tabs>
        <w:tab w:val="left" w:pos="709"/>
        <w:tab w:val="left" w:pos="1134"/>
      </w:tabs>
      <w:overflowPunct w:val="0"/>
      <w:autoSpaceDE w:val="0"/>
      <w:autoSpaceDN w:val="0"/>
      <w:bidi w:val="0"/>
      <w:adjustRightInd w:val="0"/>
      <w:spacing w:before="0" w:line="240" w:lineRule="auto"/>
      <w:jc w:val="left"/>
      <w:textAlignment w:val="baseline"/>
    </w:pPr>
    <w:rPr>
      <w:rFonts w:ascii="Futura Lt BT" w:hAnsi="Futura Lt BT" w:cs="Times New Roman"/>
      <w:sz w:val="18"/>
      <w:szCs w:val="20"/>
      <w:lang w:val="fr-FR"/>
    </w:rPr>
  </w:style>
  <w:style w:type="paragraph" w:styleId="Title">
    <w:name w:val="Title"/>
    <w:basedOn w:val="Normal"/>
    <w:link w:val="TitleChar"/>
    <w:qFormat/>
    <w:rsid w:val="000D79EB"/>
    <w:pPr>
      <w:bidi w:val="0"/>
      <w:spacing w:before="0" w:line="240" w:lineRule="auto"/>
      <w:jc w:val="center"/>
    </w:pPr>
    <w:rPr>
      <w:rFonts w:ascii="Comic Sans MS" w:hAnsi="Comic Sans MS" w:cs="Times New Roman"/>
      <w:sz w:val="28"/>
      <w:szCs w:val="20"/>
      <w:lang w:eastAsia="el-GR"/>
    </w:rPr>
  </w:style>
  <w:style w:type="character" w:customStyle="1" w:styleId="TitleChar">
    <w:name w:val="Title Char"/>
    <w:basedOn w:val="DefaultParagraphFont"/>
    <w:link w:val="Title"/>
    <w:locked/>
    <w:rsid w:val="000D79EB"/>
    <w:rPr>
      <w:rFonts w:ascii="Comic Sans MS" w:hAnsi="Comic Sans MS" w:cs="Times New Roman"/>
      <w:sz w:val="28"/>
      <w:lang w:eastAsia="el-GR"/>
    </w:rPr>
  </w:style>
  <w:style w:type="paragraph" w:customStyle="1" w:styleId="msolistparagraph0">
    <w:name w:val="msolistparagraph"/>
    <w:basedOn w:val="Normal"/>
    <w:rsid w:val="000D79EB"/>
    <w:pPr>
      <w:bidi w:val="0"/>
      <w:spacing w:before="0" w:line="240" w:lineRule="auto"/>
      <w:ind w:left="720"/>
      <w:jc w:val="left"/>
    </w:pPr>
    <w:rPr>
      <w:rFonts w:eastAsia="SimSun" w:cs="Times New Roman"/>
      <w:sz w:val="24"/>
      <w:szCs w:val="24"/>
      <w:lang w:eastAsia="zh-CN"/>
    </w:rPr>
  </w:style>
  <w:style w:type="character" w:styleId="FollowedHyperlink">
    <w:name w:val="FollowedHyperlink"/>
    <w:basedOn w:val="DefaultParagraphFont"/>
    <w:rsid w:val="00C956BF"/>
    <w:rPr>
      <w:color w:val="606420"/>
      <w:u w:val="single"/>
    </w:rPr>
  </w:style>
  <w:style w:type="paragraph" w:styleId="ListParagraph">
    <w:name w:val="List Paragraph"/>
    <w:basedOn w:val="Normal"/>
    <w:uiPriority w:val="34"/>
    <w:qFormat/>
    <w:rsid w:val="00F573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sem/optical-fibre/201109/index.html" TargetMode="External"/><Relationship Id="rId18" Type="http://schemas.openxmlformats.org/officeDocument/2006/relationships/header" Target="header2.xml"/><Relationship Id="rId26" Type="http://schemas.openxmlformats.org/officeDocument/2006/relationships/hyperlink" Target="http://www.cityexpress.com.mx/WebNew/prop_diseno/elangel.htm" TargetMode="External"/><Relationship Id="rId3" Type="http://schemas.openxmlformats.org/officeDocument/2006/relationships/styles" Target="styles.xml"/><Relationship Id="rId21" Type="http://schemas.openxmlformats.org/officeDocument/2006/relationships/hyperlink" Target="http://hamptoninn.hilton.com/en/hp/hotels/index.jhtml;jsessionid=SIUWXX5WNY3T2CSGBJNM22Q?ctyhocn=MEXCHH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T/worksem/optical-fibre/201109/index.html" TargetMode="External"/><Relationship Id="rId17" Type="http://schemas.openxmlformats.org/officeDocument/2006/relationships/footer" Target="footer1.xml"/><Relationship Id="rId25" Type="http://schemas.openxmlformats.org/officeDocument/2006/relationships/hyperlink" Target="http://www.pricetravel.com.mx/fiesta-inn-centro-historico/mapa" TargetMode="External"/><Relationship Id="rId33" Type="http://schemas.openxmlformats.org/officeDocument/2006/relationships/footer" Target="foot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xsherwin@aexp.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optical-fibre/201109/index.html" TargetMode="External"/><Relationship Id="rId24" Type="http://schemas.openxmlformats.org/officeDocument/2006/relationships/hyperlink" Target="http://www.fiestainn.com/es/mx-ciudad-de-mexico/hotel-centro-historico"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worksem/optical-fibre/201109/index.html" TargetMode="External"/><Relationship Id="rId23" Type="http://schemas.openxmlformats.org/officeDocument/2006/relationships/image" Target="media/image3.png"/><Relationship Id="rId28" Type="http://schemas.openxmlformats.org/officeDocument/2006/relationships/hyperlink" Target="http://www.cityexpress.com.mx" TargetMode="External"/><Relationship Id="rId36"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exsherwin@aexp.com" TargetMode="External"/><Relationship Id="rId22" Type="http://schemas.openxmlformats.org/officeDocument/2006/relationships/image" Target="media/image2.jpeg"/><Relationship Id="rId27" Type="http://schemas.openxmlformats.org/officeDocument/2006/relationships/image" Target="media/image4.jpeg"/><Relationship Id="rId30" Type="http://schemas.openxmlformats.org/officeDocument/2006/relationships/hyperlink" Target="http://www.qualityinnlindavista.com/principal.html"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8D49-55EE-41E9-938B-FCDD1F78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PA_TSBcirc2</Template>
  <TotalTime>0</TotalTime>
  <Pages>15</Pages>
  <Words>3925</Words>
  <Characters>22374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26247</CharactersWithSpaces>
  <SharedDoc>false</SharedDoc>
  <HLinks>
    <vt:vector size="156" baseType="variant">
      <vt:variant>
        <vt:i4>1376352</vt:i4>
      </vt:variant>
      <vt:variant>
        <vt:i4>75</vt:i4>
      </vt:variant>
      <vt:variant>
        <vt:i4>0</vt:i4>
      </vt:variant>
      <vt:variant>
        <vt:i4>5</vt:i4>
      </vt:variant>
      <vt:variant>
        <vt:lpwstr>mailto:rkirabo@presidency.gov.rw</vt:lpwstr>
      </vt:variant>
      <vt:variant>
        <vt:lpwstr/>
      </vt:variant>
      <vt:variant>
        <vt:i4>8323101</vt:i4>
      </vt:variant>
      <vt:variant>
        <vt:i4>72</vt:i4>
      </vt:variant>
      <vt:variant>
        <vt:i4>0</vt:i4>
      </vt:variant>
      <vt:variant>
        <vt:i4>5</vt:i4>
      </vt:variant>
      <vt:variant>
        <vt:lpwstr>mailto:abusingye@presidency.gov.rw</vt:lpwstr>
      </vt:variant>
      <vt:variant>
        <vt:lpwstr/>
      </vt:variant>
      <vt:variant>
        <vt:i4>8323092</vt:i4>
      </vt:variant>
      <vt:variant>
        <vt:i4>69</vt:i4>
      </vt:variant>
      <vt:variant>
        <vt:i4>0</vt:i4>
      </vt:variant>
      <vt:variant>
        <vt:i4>5</vt:i4>
      </vt:variant>
      <vt:variant>
        <vt:lpwstr>mailto:amakuza@presidendency.gov.rw</vt:lpwstr>
      </vt:variant>
      <vt:variant>
        <vt:lpwstr/>
      </vt:variant>
      <vt:variant>
        <vt:i4>2949182</vt:i4>
      </vt:variant>
      <vt:variant>
        <vt:i4>66</vt:i4>
      </vt:variant>
      <vt:variant>
        <vt:i4>0</vt:i4>
      </vt:variant>
      <vt:variant>
        <vt:i4>5</vt:i4>
      </vt:variant>
      <vt:variant>
        <vt:lpwstr>http://www.gorillashotels.com/</vt:lpwstr>
      </vt:variant>
      <vt:variant>
        <vt:lpwstr/>
      </vt:variant>
      <vt:variant>
        <vt:i4>8323101</vt:i4>
      </vt:variant>
      <vt:variant>
        <vt:i4>63</vt:i4>
      </vt:variant>
      <vt:variant>
        <vt:i4>0</vt:i4>
      </vt:variant>
      <vt:variant>
        <vt:i4>5</vt:i4>
      </vt:variant>
      <vt:variant>
        <vt:lpwstr>mailto:abusingye@presidency.gov.rw</vt:lpwstr>
      </vt:variant>
      <vt:variant>
        <vt:lpwstr/>
      </vt:variant>
      <vt:variant>
        <vt:i4>1310823</vt:i4>
      </vt:variant>
      <vt:variant>
        <vt:i4>60</vt:i4>
      </vt:variant>
      <vt:variant>
        <vt:i4>0</vt:i4>
      </vt:variant>
      <vt:variant>
        <vt:i4>5</vt:i4>
      </vt:variant>
      <vt:variant>
        <vt:lpwstr>mailto:amakuza@presidency.gov.rw</vt:lpwstr>
      </vt:variant>
      <vt:variant>
        <vt:lpwstr/>
      </vt:variant>
      <vt:variant>
        <vt:i4>1376352</vt:i4>
      </vt:variant>
      <vt:variant>
        <vt:i4>57</vt:i4>
      </vt:variant>
      <vt:variant>
        <vt:i4>0</vt:i4>
      </vt:variant>
      <vt:variant>
        <vt:i4>5</vt:i4>
      </vt:variant>
      <vt:variant>
        <vt:lpwstr>mailto:rkirabo@presidency.gov.rw</vt:lpwstr>
      </vt:variant>
      <vt:variant>
        <vt:lpwstr/>
      </vt:variant>
      <vt:variant>
        <vt:i4>8323101</vt:i4>
      </vt:variant>
      <vt:variant>
        <vt:i4>54</vt:i4>
      </vt:variant>
      <vt:variant>
        <vt:i4>0</vt:i4>
      </vt:variant>
      <vt:variant>
        <vt:i4>5</vt:i4>
      </vt:variant>
      <vt:variant>
        <vt:lpwstr>mailto:abusingye@presidency.gov.rw</vt:lpwstr>
      </vt:variant>
      <vt:variant>
        <vt:lpwstr/>
      </vt:variant>
      <vt:variant>
        <vt:i4>8323092</vt:i4>
      </vt:variant>
      <vt:variant>
        <vt:i4>51</vt:i4>
      </vt:variant>
      <vt:variant>
        <vt:i4>0</vt:i4>
      </vt:variant>
      <vt:variant>
        <vt:i4>5</vt:i4>
      </vt:variant>
      <vt:variant>
        <vt:lpwstr>mailto:amakuza@presidendency.gov.rw</vt:lpwstr>
      </vt:variant>
      <vt:variant>
        <vt:lpwstr/>
      </vt:variant>
      <vt:variant>
        <vt:i4>720968</vt:i4>
      </vt:variant>
      <vt:variant>
        <vt:i4>48</vt:i4>
      </vt:variant>
      <vt:variant>
        <vt:i4>0</vt:i4>
      </vt:variant>
      <vt:variant>
        <vt:i4>5</vt:i4>
      </vt:variant>
      <vt:variant>
        <vt:lpwstr>http://www.migration.gov.rw/</vt:lpwstr>
      </vt:variant>
      <vt:variant>
        <vt:lpwstr/>
      </vt:variant>
      <vt:variant>
        <vt:i4>2949182</vt:i4>
      </vt:variant>
      <vt:variant>
        <vt:i4>45</vt:i4>
      </vt:variant>
      <vt:variant>
        <vt:i4>0</vt:i4>
      </vt:variant>
      <vt:variant>
        <vt:i4>5</vt:i4>
      </vt:variant>
      <vt:variant>
        <vt:lpwstr>http://www.gorillashotels.com/</vt:lpwstr>
      </vt:variant>
      <vt:variant>
        <vt:lpwstr/>
      </vt:variant>
      <vt:variant>
        <vt:i4>2949182</vt:i4>
      </vt:variant>
      <vt:variant>
        <vt:i4>42</vt:i4>
      </vt:variant>
      <vt:variant>
        <vt:i4>0</vt:i4>
      </vt:variant>
      <vt:variant>
        <vt:i4>5</vt:i4>
      </vt:variant>
      <vt:variant>
        <vt:lpwstr>http://www.gorillashotels.com/</vt:lpwstr>
      </vt:variant>
      <vt:variant>
        <vt:lpwstr/>
      </vt:variant>
      <vt:variant>
        <vt:i4>4259943</vt:i4>
      </vt:variant>
      <vt:variant>
        <vt:i4>39</vt:i4>
      </vt:variant>
      <vt:variant>
        <vt:i4>0</vt:i4>
      </vt:variant>
      <vt:variant>
        <vt:i4>5</vt:i4>
      </vt:variant>
      <vt:variant>
        <vt:lpwstr>mailto:book@gorillashotels.com</vt:lpwstr>
      </vt:variant>
      <vt:variant>
        <vt:lpwstr/>
      </vt:variant>
      <vt:variant>
        <vt:i4>4325408</vt:i4>
      </vt:variant>
      <vt:variant>
        <vt:i4>36</vt:i4>
      </vt:variant>
      <vt:variant>
        <vt:i4>0</vt:i4>
      </vt:variant>
      <vt:variant>
        <vt:i4>5</vt:i4>
      </vt:variant>
      <vt:variant>
        <vt:lpwstr>mailto:gorillashotel@rwanda1.com</vt:lpwstr>
      </vt:variant>
      <vt:variant>
        <vt:lpwstr/>
      </vt:variant>
      <vt:variant>
        <vt:i4>2949182</vt:i4>
      </vt:variant>
      <vt:variant>
        <vt:i4>32</vt:i4>
      </vt:variant>
      <vt:variant>
        <vt:i4>0</vt:i4>
      </vt:variant>
      <vt:variant>
        <vt:i4>5</vt:i4>
      </vt:variant>
      <vt:variant>
        <vt:lpwstr>http://www.gorillashotels.com/</vt:lpwstr>
      </vt:variant>
      <vt:variant>
        <vt:lpwstr/>
      </vt:variant>
      <vt:variant>
        <vt:i4>983062</vt:i4>
      </vt:variant>
      <vt:variant>
        <vt:i4>30</vt:i4>
      </vt:variant>
      <vt:variant>
        <vt:i4>0</vt:i4>
      </vt:variant>
      <vt:variant>
        <vt:i4>5</vt:i4>
      </vt:variant>
      <vt:variant>
        <vt:lpwstr>http://www.ichotelsgroup.com/intercontinental/en/gb/locations/nairobi</vt:lpwstr>
      </vt:variant>
      <vt:variant>
        <vt:lpwstr/>
      </vt:variant>
      <vt:variant>
        <vt:i4>720968</vt:i4>
      </vt:variant>
      <vt:variant>
        <vt:i4>27</vt:i4>
      </vt:variant>
      <vt:variant>
        <vt:i4>0</vt:i4>
      </vt:variant>
      <vt:variant>
        <vt:i4>5</vt:i4>
      </vt:variant>
      <vt:variant>
        <vt:lpwstr>http://www.migration.gov.rw/</vt:lpwstr>
      </vt:variant>
      <vt:variant>
        <vt:lpwstr/>
      </vt:variant>
      <vt:variant>
        <vt:i4>852059</vt:i4>
      </vt:variant>
      <vt:variant>
        <vt:i4>24</vt:i4>
      </vt:variant>
      <vt:variant>
        <vt:i4>0</vt:i4>
      </vt:variant>
      <vt:variant>
        <vt:i4>5</vt:i4>
      </vt:variant>
      <vt:variant>
        <vt:lpwstr>http://www.itu.int/ITU-T/worksem/optical-fibre/201009/index.html</vt:lpwstr>
      </vt:variant>
      <vt:variant>
        <vt:lpwstr/>
      </vt:variant>
      <vt:variant>
        <vt:i4>4259943</vt:i4>
      </vt:variant>
      <vt:variant>
        <vt:i4>21</vt:i4>
      </vt:variant>
      <vt:variant>
        <vt:i4>0</vt:i4>
      </vt:variant>
      <vt:variant>
        <vt:i4>5</vt:i4>
      </vt:variant>
      <vt:variant>
        <vt:lpwstr>mailto:book@gorillashotels.com</vt:lpwstr>
      </vt:variant>
      <vt:variant>
        <vt:lpwstr/>
      </vt:variant>
      <vt:variant>
        <vt:i4>4325408</vt:i4>
      </vt:variant>
      <vt:variant>
        <vt:i4>18</vt:i4>
      </vt:variant>
      <vt:variant>
        <vt:i4>0</vt:i4>
      </vt:variant>
      <vt:variant>
        <vt:i4>5</vt:i4>
      </vt:variant>
      <vt:variant>
        <vt:lpwstr>mailto:gorillashotel@rwanda1.com</vt:lpwstr>
      </vt:variant>
      <vt:variant>
        <vt:lpwstr/>
      </vt:variant>
      <vt:variant>
        <vt:i4>2949182</vt:i4>
      </vt:variant>
      <vt:variant>
        <vt:i4>15</vt:i4>
      </vt:variant>
      <vt:variant>
        <vt:i4>0</vt:i4>
      </vt:variant>
      <vt:variant>
        <vt:i4>5</vt:i4>
      </vt:variant>
      <vt:variant>
        <vt:lpwstr>http://www.gorillashotels.com/</vt:lpwstr>
      </vt:variant>
      <vt:variant>
        <vt:lpwstr/>
      </vt:variant>
      <vt:variant>
        <vt:i4>2949182</vt:i4>
      </vt:variant>
      <vt:variant>
        <vt:i4>12</vt:i4>
      </vt:variant>
      <vt:variant>
        <vt:i4>0</vt:i4>
      </vt:variant>
      <vt:variant>
        <vt:i4>5</vt:i4>
      </vt:variant>
      <vt:variant>
        <vt:lpwstr>http://www.gorillashotels.com/</vt:lpwstr>
      </vt:variant>
      <vt:variant>
        <vt:lpwstr/>
      </vt:variant>
      <vt:variant>
        <vt:i4>852059</vt:i4>
      </vt:variant>
      <vt:variant>
        <vt:i4>9</vt:i4>
      </vt:variant>
      <vt:variant>
        <vt:i4>0</vt:i4>
      </vt:variant>
      <vt:variant>
        <vt:i4>5</vt:i4>
      </vt:variant>
      <vt:variant>
        <vt:lpwstr>http://www.itu.int/ITU-T/worksem/optical-fibre/201009/index.html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2949182</vt:i4>
      </vt:variant>
      <vt:variant>
        <vt:i4>3</vt:i4>
      </vt:variant>
      <vt:variant>
        <vt:i4>0</vt:i4>
      </vt:variant>
      <vt:variant>
        <vt:i4>5</vt:i4>
      </vt:variant>
      <vt:variant>
        <vt:lpwstr>http://www.gorillashotels.com/</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L'UIT</dc:creator>
  <cp:keywords/>
  <dc:description/>
  <cp:lastModifiedBy>bettini</cp:lastModifiedBy>
  <cp:revision>2</cp:revision>
  <cp:lastPrinted>2011-08-19T12:25:00Z</cp:lastPrinted>
  <dcterms:created xsi:type="dcterms:W3CDTF">2011-08-19T12:26:00Z</dcterms:created>
  <dcterms:modified xsi:type="dcterms:W3CDTF">2011-08-19T12:26:00Z</dcterms:modified>
</cp:coreProperties>
</file>