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4345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4345EA">
        <w:t>26 May</w:t>
      </w:r>
      <w:r w:rsidR="0073512D">
        <w:t xml:space="preserve"> 2011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585BF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85BFB">
              <w:rPr>
                <w:b/>
              </w:rPr>
              <w:t>194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491C99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491C99">
              <w:rPr>
                <w:bCs/>
              </w:rPr>
              <w:t>TK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5F59D8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73512D">
              <w:rPr>
                <w:lang w:val="en-US"/>
              </w:rPr>
              <w:t>5126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7" w:history="1">
              <w:r w:rsidR="0073512D" w:rsidRPr="00F831CF">
                <w:rPr>
                  <w:rStyle w:val="Hyperlink"/>
                  <w:lang w:val="en-US"/>
                </w:rPr>
                <w:t>tsbsg13@itu.int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7351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>Study Group</w:t>
            </w:r>
            <w:r w:rsidR="0073512D">
              <w:t xml:space="preserve"> 13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73512D" w:rsidRDefault="00BA1C66" w:rsidP="0073512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</w:t>
            </w:r>
            <w:r w:rsidR="0073512D">
              <w:rPr>
                <w:b/>
              </w:rPr>
              <w:t xml:space="preserve">revised Recommendation </w:t>
            </w:r>
            <w:r w:rsidR="00A63ECD">
              <w:rPr>
                <w:b/>
              </w:rPr>
              <w:br/>
            </w:r>
            <w:r w:rsidR="0073512D">
              <w:rPr>
                <w:b/>
              </w:rPr>
              <w:t xml:space="preserve">ITU-T Y.2205 and new Recommendations </w:t>
            </w:r>
            <w:r w:rsidR="00A63ECD">
              <w:rPr>
                <w:b/>
              </w:rPr>
              <w:br/>
            </w:r>
            <w:r w:rsidR="0073512D">
              <w:rPr>
                <w:b/>
              </w:rPr>
              <w:t>ITU-T Y.2760 and Y.3001</w:t>
            </w:r>
          </w:p>
        </w:tc>
      </w:tr>
    </w:tbl>
    <w:p w:rsidR="00BA1C66" w:rsidRDefault="00BA1C66" w:rsidP="00A63ECD">
      <w:pPr>
        <w:spacing w:before="360"/>
      </w:pPr>
      <w:bookmarkStart w:id="2" w:name="StartTyping_E"/>
      <w:bookmarkStart w:id="3" w:name="text"/>
      <w:bookmarkEnd w:id="2"/>
      <w:bookmarkEnd w:id="3"/>
      <w:r>
        <w:t>Dear Sir/Madam,</w:t>
      </w:r>
    </w:p>
    <w:p w:rsidR="00BA1C66" w:rsidRDefault="00BA1C66" w:rsidP="00E20857">
      <w:r>
        <w:rPr>
          <w:bCs/>
        </w:rPr>
        <w:t>1</w:t>
      </w:r>
      <w:r>
        <w:tab/>
        <w:t xml:space="preserve">Further to TSB Circular </w:t>
      </w:r>
      <w:r w:rsidR="0073512D">
        <w:t xml:space="preserve">165 </w:t>
      </w:r>
      <w:r>
        <w:t xml:space="preserve">of </w:t>
      </w:r>
      <w:r w:rsidR="0073512D">
        <w:t>18 February 2011</w:t>
      </w:r>
      <w:r>
        <w:t>, I hereby inform you that</w:t>
      </w:r>
      <w:r w:rsidR="00E20857">
        <w:t xml:space="preserve"> 24 </w:t>
      </w:r>
      <w:r>
        <w:t xml:space="preserve">Member States participating in the last meeting of Study Group </w:t>
      </w:r>
      <w:r w:rsidR="0073512D">
        <w:t>13</w:t>
      </w:r>
      <w:r>
        <w:t xml:space="preserve">, </w:t>
      </w:r>
      <w:r>
        <w:rPr>
          <w:b/>
        </w:rPr>
        <w:t>approved</w:t>
      </w:r>
      <w:r>
        <w:t xml:space="preserve"> the text of </w:t>
      </w:r>
      <w:r w:rsidR="0073512D" w:rsidRPr="0073512D">
        <w:rPr>
          <w:bCs/>
        </w:rPr>
        <w:t xml:space="preserve">draft revised Recommendation ITU-T Y.2205 and draft new Recommendations ITU-T Y.2760 and Y.3001 </w:t>
      </w:r>
      <w:r>
        <w:t xml:space="preserve">during its Plenary session held on </w:t>
      </w:r>
      <w:r w:rsidR="0073512D">
        <w:t>20 May 2011.</w:t>
      </w:r>
    </w:p>
    <w:p w:rsidR="00BA1C66" w:rsidRDefault="00BA1C66" w:rsidP="0073512D">
      <w:r>
        <w:rPr>
          <w:bCs/>
        </w:rPr>
        <w:t>2</w:t>
      </w:r>
      <w:r>
        <w:tab/>
      </w:r>
      <w:r w:rsidR="00036342">
        <w:t>T</w:t>
      </w:r>
      <w:r>
        <w:t xml:space="preserve">he titles of the revised </w:t>
      </w:r>
      <w:r w:rsidR="00A91A61">
        <w:t>and</w:t>
      </w:r>
      <w:r>
        <w:t xml:space="preserve"> new ITU-T Recommendations</w:t>
      </w:r>
      <w:r w:rsidR="00036342">
        <w:t xml:space="preserve"> which were approved</w:t>
      </w:r>
      <w:r w:rsidR="0073512D">
        <w:t xml:space="preserve"> </w:t>
      </w:r>
      <w:r w:rsidR="00036342">
        <w:t>are:</w:t>
      </w:r>
    </w:p>
    <w:p w:rsidR="00036342" w:rsidRDefault="0073512D" w:rsidP="0073512D">
      <w:pPr>
        <w:rPr>
          <w:i/>
          <w:iCs/>
          <w:szCs w:val="24"/>
        </w:rPr>
      </w:pPr>
      <w:r w:rsidRPr="0073512D">
        <w:t>Y.220</w:t>
      </w:r>
      <w:r w:rsidRPr="0073512D">
        <w:rPr>
          <w:szCs w:val="24"/>
        </w:rPr>
        <w:t xml:space="preserve">5 - </w:t>
      </w:r>
      <w:r w:rsidRPr="0073512D">
        <w:rPr>
          <w:i/>
          <w:iCs/>
          <w:szCs w:val="24"/>
        </w:rPr>
        <w:t>Next Generation Networks - Emergency telecommunications - Technical considerations</w:t>
      </w:r>
      <w:r w:rsidR="00A63ECD">
        <w:rPr>
          <w:i/>
          <w:iCs/>
          <w:szCs w:val="24"/>
        </w:rPr>
        <w:t>;</w:t>
      </w:r>
    </w:p>
    <w:p w:rsidR="0073512D" w:rsidRPr="0073512D" w:rsidRDefault="0073512D" w:rsidP="0073512D">
      <w:pPr>
        <w:rPr>
          <w:szCs w:val="24"/>
        </w:rPr>
      </w:pPr>
      <w:r>
        <w:rPr>
          <w:szCs w:val="24"/>
        </w:rPr>
        <w:t xml:space="preserve">Y.2760 - </w:t>
      </w:r>
      <w:r w:rsidRPr="0073512D">
        <w:rPr>
          <w:i/>
          <w:iCs/>
          <w:szCs w:val="24"/>
        </w:rPr>
        <w:t>Mobility Security Framework in NGN</w:t>
      </w:r>
      <w:r w:rsidR="00A63ECD">
        <w:rPr>
          <w:i/>
          <w:iCs/>
          <w:szCs w:val="24"/>
        </w:rPr>
        <w:t>;</w:t>
      </w:r>
    </w:p>
    <w:p w:rsidR="0073512D" w:rsidRPr="0073512D" w:rsidRDefault="0073512D" w:rsidP="0073512D">
      <w:pPr>
        <w:rPr>
          <w:szCs w:val="24"/>
        </w:rPr>
      </w:pPr>
      <w:r w:rsidRPr="0073512D">
        <w:rPr>
          <w:szCs w:val="24"/>
        </w:rPr>
        <w:t xml:space="preserve">Y.3001 - </w:t>
      </w:r>
      <w:r w:rsidRPr="0073512D">
        <w:rPr>
          <w:i/>
          <w:iCs/>
          <w:szCs w:val="24"/>
        </w:rPr>
        <w:t>Future Networks: Objectives and Design Goals</w:t>
      </w:r>
      <w:r w:rsidR="00A63ECD">
        <w:rPr>
          <w:i/>
          <w:iCs/>
          <w:szCs w:val="24"/>
        </w:rPr>
        <w:t>.</w:t>
      </w:r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73512D">
      <w:r>
        <w:t>4</w:t>
      </w:r>
      <w:r>
        <w:tab/>
        <w:t xml:space="preserve">The texts of </w:t>
      </w:r>
      <w:r w:rsidR="000B4B78">
        <w:t xml:space="preserve">the </w:t>
      </w:r>
      <w:r>
        <w:t>pre-published Recommendations will soon be available on the ITU</w:t>
      </w:r>
      <w:r>
        <w:noBreakHyphen/>
        <w:t>T Website.</w:t>
      </w:r>
    </w:p>
    <w:p w:rsidR="00BA1C66" w:rsidRDefault="00BA1C66" w:rsidP="0073512D">
      <w:r>
        <w:rPr>
          <w:bCs/>
        </w:rPr>
        <w:t>5</w:t>
      </w:r>
      <w:r>
        <w:tab/>
        <w:t>The texts of these Recommendations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57" w:rsidRDefault="00E20857">
      <w:r>
        <w:separator/>
      </w:r>
    </w:p>
  </w:endnote>
  <w:endnote w:type="continuationSeparator" w:id="0">
    <w:p w:rsidR="00E20857" w:rsidRDefault="00E2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57" w:rsidRPr="004345EA" w:rsidRDefault="008D646A">
    <w:pPr>
      <w:pStyle w:val="Footer"/>
      <w:rPr>
        <w:sz w:val="16"/>
        <w:lang w:val="en-US"/>
        <w:rPrChange w:id="4" w:author="schiffer" w:date="2011-04-06T13:59:00Z">
          <w:rPr>
            <w:sz w:val="16"/>
          </w:rPr>
        </w:rPrChange>
      </w:rPr>
    </w:pPr>
    <w:fldSimple w:instr=" FILENAME \p  \* MERGEFORMAT ">
      <w:r w:rsidR="00201EDF" w:rsidRPr="00201EDF">
        <w:rPr>
          <w:noProof/>
          <w:sz w:val="16"/>
          <w:lang w:val="en-US"/>
        </w:rPr>
        <w:t>M</w:t>
      </w:r>
      <w:r w:rsidR="00201EDF" w:rsidRPr="00201EDF">
        <w:rPr>
          <w:noProof/>
          <w:lang w:val="en-US"/>
        </w:rPr>
        <w:t>:\SG_DOC\SG13\2009-2012-Study-Period\Activities\Circulars\194e.docx</w:t>
      </w:r>
    </w:fldSimple>
    <w:r w:rsidRPr="008D646A">
      <w:rPr>
        <w:sz w:val="16"/>
        <w:lang w:val="en-US"/>
        <w:rPrChange w:id="5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E20857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DC590F">
      <w:rPr>
        <w:noProof/>
        <w:sz w:val="16"/>
      </w:rPr>
      <w:t>26.05.11</w:t>
    </w:r>
    <w:r>
      <w:rPr>
        <w:sz w:val="16"/>
      </w:rPr>
      <w:fldChar w:fldCharType="end"/>
    </w:r>
    <w:r w:rsidRPr="008D646A">
      <w:rPr>
        <w:sz w:val="16"/>
        <w:lang w:val="en-US"/>
        <w:rPrChange w:id="6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E20857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201EDF">
      <w:rPr>
        <w:noProof/>
        <w:sz w:val="16"/>
      </w:rPr>
      <w:t>26.05.11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57" w:rsidRDefault="00E20857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20857" w:rsidRDefault="00E20857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Telefax</w:t>
    </w:r>
    <w:proofErr w:type="spellEnd"/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E20857" w:rsidRDefault="00E20857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57" w:rsidRDefault="00E20857">
      <w:r>
        <w:t>____________________</w:t>
      </w:r>
    </w:p>
  </w:footnote>
  <w:footnote w:type="continuationSeparator" w:id="0">
    <w:p w:rsidR="00E20857" w:rsidRDefault="00E2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57" w:rsidRDefault="00E20857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D6FC9"/>
    <w:rsid w:val="00036342"/>
    <w:rsid w:val="00060B89"/>
    <w:rsid w:val="00097173"/>
    <w:rsid w:val="000B4B78"/>
    <w:rsid w:val="00111131"/>
    <w:rsid w:val="00156183"/>
    <w:rsid w:val="00195567"/>
    <w:rsid w:val="001D392F"/>
    <w:rsid w:val="00201EDF"/>
    <w:rsid w:val="0028665E"/>
    <w:rsid w:val="0029548C"/>
    <w:rsid w:val="003C25B2"/>
    <w:rsid w:val="004345EA"/>
    <w:rsid w:val="00491C99"/>
    <w:rsid w:val="004B68EB"/>
    <w:rsid w:val="004D6FC9"/>
    <w:rsid w:val="0056661F"/>
    <w:rsid w:val="00585BFB"/>
    <w:rsid w:val="005F59D8"/>
    <w:rsid w:val="0061632D"/>
    <w:rsid w:val="0063683D"/>
    <w:rsid w:val="00681DE7"/>
    <w:rsid w:val="006A2F43"/>
    <w:rsid w:val="00723092"/>
    <w:rsid w:val="0073512D"/>
    <w:rsid w:val="00773D91"/>
    <w:rsid w:val="007B1448"/>
    <w:rsid w:val="007B2C0C"/>
    <w:rsid w:val="00881ED2"/>
    <w:rsid w:val="008C268C"/>
    <w:rsid w:val="008D646A"/>
    <w:rsid w:val="008D6618"/>
    <w:rsid w:val="009031DE"/>
    <w:rsid w:val="00914610"/>
    <w:rsid w:val="00A63ECD"/>
    <w:rsid w:val="00A91A61"/>
    <w:rsid w:val="00B81997"/>
    <w:rsid w:val="00BA1A4E"/>
    <w:rsid w:val="00BA1C66"/>
    <w:rsid w:val="00BB4C1D"/>
    <w:rsid w:val="00C226D7"/>
    <w:rsid w:val="00C31DF7"/>
    <w:rsid w:val="00C61527"/>
    <w:rsid w:val="00CF7D93"/>
    <w:rsid w:val="00D02C7C"/>
    <w:rsid w:val="00D269BA"/>
    <w:rsid w:val="00DC590F"/>
    <w:rsid w:val="00E00561"/>
    <w:rsid w:val="00E02F9F"/>
    <w:rsid w:val="00E20857"/>
    <w:rsid w:val="00E2431F"/>
    <w:rsid w:val="00F3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C59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</Template>
  <TotalTime>0</TotalTime>
  <Pages>1</Pages>
  <Words>236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1566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2011-05-26T13:59:00Z</cp:lastPrinted>
  <dcterms:created xsi:type="dcterms:W3CDTF">2011-05-26T14:01:00Z</dcterms:created>
  <dcterms:modified xsi:type="dcterms:W3CDTF">2011-05-26T14:01:00Z</dcterms:modified>
</cp:coreProperties>
</file>