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B73F4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4F09C7" w:rsidP="00B73F4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0" t="0" r="0" b="635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B73F4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B73F4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BA330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BA3300">
        <w:rPr>
          <w:lang w:eastAsia="zh-CN"/>
        </w:rPr>
        <w:t>2011</w:t>
      </w:r>
      <w:r w:rsidR="00BA3300">
        <w:rPr>
          <w:rFonts w:hint="eastAsia"/>
          <w:lang w:eastAsia="zh-CN"/>
        </w:rPr>
        <w:t>年</w:t>
      </w:r>
      <w:r w:rsidR="00BA3300">
        <w:rPr>
          <w:rFonts w:hint="eastAsia"/>
          <w:lang w:eastAsia="zh-CN"/>
        </w:rPr>
        <w:t>3</w:t>
      </w:r>
      <w:r w:rsidR="00BA3300">
        <w:rPr>
          <w:rFonts w:hint="eastAsia"/>
          <w:lang w:eastAsia="zh-CN"/>
        </w:rPr>
        <w:t>月</w:t>
      </w:r>
      <w:r w:rsidR="00BA3300">
        <w:rPr>
          <w:rFonts w:hint="eastAsia"/>
          <w:lang w:eastAsia="zh-CN"/>
        </w:rPr>
        <w:t>25</w:t>
      </w:r>
      <w:r w:rsidR="00BA3300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023AB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BA3300">
              <w:rPr>
                <w:b/>
                <w:lang w:eastAsia="zh-CN"/>
              </w:rPr>
              <w:t>17</w:t>
            </w:r>
            <w:r w:rsidR="00023AB5"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BA330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083F0E">
              <w:rPr>
                <w:lang w:eastAsia="zh-CN"/>
              </w:rPr>
              <w:t xml:space="preserve"> </w:t>
            </w:r>
            <w:bookmarkStart w:id="1" w:name="_GoBack"/>
            <w:bookmarkEnd w:id="1"/>
            <w:r w:rsidR="00BA3300">
              <w:rPr>
                <w:lang w:eastAsia="zh-CN"/>
              </w:rPr>
              <w:t>9</w:t>
            </w:r>
            <w:r>
              <w:rPr>
                <w:lang w:eastAsia="zh-CN"/>
              </w:rPr>
              <w:t>/</w:t>
            </w:r>
            <w:r w:rsidR="00BA3300">
              <w:rPr>
                <w:lang w:eastAsia="zh-CN"/>
              </w:rPr>
              <w:t>SP</w:t>
            </w:r>
          </w:p>
          <w:p w:rsidR="00271B58" w:rsidRDefault="00271B58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="00196057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BA3300">
              <w:rPr>
                <w:lang w:eastAsia="zh-CN"/>
              </w:rPr>
              <w:t xml:space="preserve"> 5858</w:t>
            </w:r>
          </w:p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5E7AA3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Pr="004D5068">
                <w:rPr>
                  <w:rStyle w:val="Hyperlink"/>
                  <w:lang w:eastAsia="zh-CN"/>
                </w:rPr>
                <w:t>tsbsg9</w:t>
              </w:r>
              <w:r w:rsidRPr="004D5068">
                <w:rPr>
                  <w:rStyle w:val="Hyperlink"/>
                  <w:lang w:eastAsia="zh-CN"/>
                </w:rPr>
                <w:t>@</w:t>
              </w:r>
              <w:r w:rsidRPr="004D5068">
                <w:rPr>
                  <w:rStyle w:val="Hyperlink"/>
                  <w:lang w:eastAsia="zh-CN"/>
                </w:rPr>
                <w:t>itu.int</w:t>
              </w:r>
            </w:hyperlink>
            <w:r>
              <w:rPr>
                <w:lang w:eastAsia="zh-CN"/>
              </w:rPr>
              <w:t xml:space="preserve"> </w:t>
            </w: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520CE" w:rsidRDefault="000520CE" w:rsidP="00BA330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BA3300"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0520CE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A672BF">
        <w:trPr>
          <w:cantSplit/>
        </w:trPr>
        <w:tc>
          <w:tcPr>
            <w:tcW w:w="993" w:type="dxa"/>
          </w:tcPr>
          <w:p w:rsidR="000520CE" w:rsidRDefault="000520CE" w:rsidP="00742159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23AB5" w:rsidP="00023AB5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建议删除</w:t>
            </w:r>
            <w:r w:rsidR="00271B58"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13</w:t>
            </w:r>
            <w:r w:rsidR="00BA3300">
              <w:rPr>
                <w:rFonts w:hint="eastAsia"/>
                <w:b/>
                <w:lang w:eastAsia="zh-CN"/>
              </w:rPr>
              <w:t>/9</w:t>
            </w:r>
            <w:r w:rsidR="00271B58">
              <w:rPr>
                <w:rFonts w:hint="eastAsia"/>
                <w:b/>
                <w:lang w:eastAsia="zh-CN"/>
              </w:rPr>
              <w:t>号课题</w:t>
            </w:r>
            <w:r w:rsidR="00BA3300">
              <w:rPr>
                <w:rFonts w:hint="eastAsia"/>
                <w:b/>
                <w:lang w:eastAsia="zh-CN"/>
              </w:rPr>
              <w:t>“</w:t>
            </w:r>
            <w:r w:rsidRPr="00023AB5">
              <w:rPr>
                <w:b/>
                <w:lang w:eastAsia="zh-CN"/>
              </w:rPr>
              <w:t>在馈送和分配中所采用的大屏幕数字成像程序的传输</w:t>
            </w:r>
            <w:r w:rsidR="00BA3300">
              <w:rPr>
                <w:rFonts w:hint="eastAsia"/>
                <w:b/>
                <w:lang w:eastAsia="zh-CN"/>
              </w:rPr>
              <w:t>”</w:t>
            </w:r>
          </w:p>
        </w:tc>
      </w:tr>
    </w:tbl>
    <w:p w:rsidR="000520CE" w:rsidRDefault="000520CE" w:rsidP="000520CE">
      <w:pPr>
        <w:rPr>
          <w:lang w:eastAsia="zh-CN"/>
        </w:rPr>
      </w:pPr>
    </w:p>
    <w:p w:rsidR="000520CE" w:rsidRDefault="000520CE" w:rsidP="00742159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23AB5" w:rsidRDefault="00023AB5" w:rsidP="00023AB5">
      <w:pPr>
        <w:spacing w:before="240" w:line="340" w:lineRule="atLeast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应有关</w:t>
      </w:r>
      <w:r w:rsidRPr="002477C1">
        <w:rPr>
          <w:rFonts w:ascii="STKaiti" w:eastAsia="STKaiti" w:hAnsi="STKaiti" w:hint="eastAsia"/>
          <w:lang w:eastAsia="zh-CN"/>
        </w:rPr>
        <w:t>电视及声音传输与综合宽带有线网络</w:t>
      </w:r>
      <w:r>
        <w:rPr>
          <w:rFonts w:hint="eastAsia"/>
          <w:lang w:eastAsia="zh-CN"/>
        </w:rPr>
        <w:t>的第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研究组主席的请求，我荣幸地告知您，该研究组自</w:t>
      </w:r>
      <w:r>
        <w:rPr>
          <w:rFonts w:hint="eastAsia"/>
          <w:lang w:eastAsia="zh-CN"/>
        </w:rPr>
        <w:t>2011</w:t>
      </w:r>
      <w:r w:rsidRPr="00CC7918">
        <w:rPr>
          <w:rFonts w:hint="eastAsia"/>
          <w:bCs/>
          <w:lang w:eastAsia="zh-CN"/>
        </w:rPr>
        <w:t>年</w:t>
      </w:r>
      <w:r>
        <w:rPr>
          <w:rFonts w:hint="eastAsia"/>
          <w:bCs/>
          <w:lang w:eastAsia="zh-CN"/>
        </w:rPr>
        <w:t>3</w:t>
      </w:r>
      <w:r w:rsidRPr="00CC7918">
        <w:rPr>
          <w:rFonts w:hint="eastAsia"/>
          <w:bCs/>
          <w:lang w:eastAsia="zh-CN"/>
        </w:rPr>
        <w:t>月</w:t>
      </w:r>
      <w:r>
        <w:rPr>
          <w:rFonts w:hint="eastAsia"/>
          <w:bCs/>
          <w:lang w:eastAsia="zh-CN"/>
        </w:rPr>
        <w:t>14</w:t>
      </w:r>
      <w:r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18</w:t>
      </w:r>
      <w:r>
        <w:rPr>
          <w:rFonts w:hint="eastAsia"/>
          <w:bCs/>
          <w:lang w:eastAsia="zh-CN"/>
        </w:rPr>
        <w:t>日召开</w:t>
      </w:r>
      <w:r>
        <w:rPr>
          <w:rFonts w:hint="eastAsia"/>
          <w:lang w:eastAsia="zh-CN"/>
        </w:rPr>
        <w:t>的会议上，按照世界电信标准化全会（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节第</w:t>
      </w:r>
      <w:r>
        <w:rPr>
          <w:rFonts w:hint="eastAsia"/>
          <w:lang w:eastAsia="zh-CN"/>
        </w:rPr>
        <w:t>7.4.1</w:t>
      </w:r>
      <w:r>
        <w:rPr>
          <w:rFonts w:hint="eastAsia"/>
          <w:lang w:eastAsia="zh-CN"/>
        </w:rPr>
        <w:t>段的规定，与会者一致同意删除第</w:t>
      </w:r>
      <w:r>
        <w:rPr>
          <w:rFonts w:hint="eastAsia"/>
          <w:lang w:eastAsia="zh-CN"/>
        </w:rPr>
        <w:t>13/9</w:t>
      </w:r>
      <w:r>
        <w:rPr>
          <w:rFonts w:hint="eastAsia"/>
          <w:lang w:eastAsia="zh-CN"/>
        </w:rPr>
        <w:t>号课题（</w:t>
      </w:r>
      <w:r w:rsidRPr="00023AB5">
        <w:rPr>
          <w:rFonts w:ascii="STKaiti" w:eastAsia="STKaiti" w:hAnsi="STKaiti" w:hint="eastAsia"/>
          <w:lang w:eastAsia="zh-CN"/>
        </w:rPr>
        <w:t>在馈送和分配中所采用的大屏幕数字成像程序的传输</w:t>
      </w:r>
      <w:r>
        <w:rPr>
          <w:rFonts w:hint="eastAsia"/>
          <w:lang w:eastAsia="zh-CN"/>
        </w:rPr>
        <w:t>）。</w:t>
      </w:r>
    </w:p>
    <w:p w:rsidR="00023AB5" w:rsidRDefault="00023AB5" w:rsidP="00023AB5">
      <w:pPr>
        <w:spacing w:before="24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Pr="001C5AC5">
        <w:rPr>
          <w:rFonts w:hint="eastAsia"/>
          <w:b/>
          <w:bCs/>
          <w:lang w:eastAsia="zh-CN"/>
        </w:rPr>
        <w:t>附件</w:t>
      </w:r>
      <w:r w:rsidRPr="001C5AC5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对删除该课题的原因做了概要性说明。</w:t>
      </w:r>
    </w:p>
    <w:p w:rsidR="00023AB5" w:rsidRPr="00F34A9D" w:rsidRDefault="00023AB5" w:rsidP="00A672BF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节的规定，请您在</w:t>
      </w:r>
      <w:r>
        <w:rPr>
          <w:rFonts w:hint="eastAsia"/>
          <w:b/>
          <w:lang w:eastAsia="zh-CN"/>
        </w:rPr>
        <w:t>2011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25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时之前告知我，贵主管部门同意</w:t>
      </w:r>
      <w:r w:rsidR="00A672BF">
        <w:rPr>
          <w:rFonts w:hint="eastAsia"/>
          <w:lang w:eastAsia="zh-CN"/>
        </w:rPr>
        <w:t>还是反对</w:t>
      </w:r>
      <w:r>
        <w:rPr>
          <w:rFonts w:hint="eastAsia"/>
          <w:lang w:eastAsia="zh-CN"/>
        </w:rPr>
        <w:t>删除该课题。</w:t>
      </w:r>
    </w:p>
    <w:p w:rsidR="00023AB5" w:rsidRDefault="00023AB5" w:rsidP="00023AB5">
      <w:pPr>
        <w:spacing w:before="240" w:line="340" w:lineRule="atLeas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请持否定意见的成员国说明原因并提出可能的修改意见，以推动对该课题开展进一步研究。</w:t>
      </w:r>
    </w:p>
    <w:p w:rsidR="00023AB5" w:rsidRDefault="00023AB5" w:rsidP="00023AB5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在上述截止日期（</w:t>
      </w:r>
      <w:r w:rsidRPr="00023AB5">
        <w:rPr>
          <w:rFonts w:hint="eastAsia"/>
          <w:b/>
          <w:bCs/>
          <w:lang w:eastAsia="zh-CN"/>
        </w:rPr>
        <w:t>2011</w:t>
      </w:r>
      <w:r w:rsidRPr="00023AB5">
        <w:rPr>
          <w:rFonts w:hint="eastAsia"/>
          <w:b/>
          <w:bCs/>
          <w:lang w:eastAsia="zh-CN"/>
        </w:rPr>
        <w:t>年</w:t>
      </w:r>
      <w:r w:rsidRPr="00023AB5">
        <w:rPr>
          <w:rFonts w:hint="eastAsia"/>
          <w:b/>
          <w:bCs/>
          <w:lang w:eastAsia="zh-CN"/>
        </w:rPr>
        <w:t>5</w:t>
      </w:r>
      <w:r w:rsidRPr="00023AB5">
        <w:rPr>
          <w:rFonts w:hint="eastAsia"/>
          <w:b/>
          <w:bCs/>
          <w:lang w:eastAsia="zh-CN"/>
        </w:rPr>
        <w:t>月</w:t>
      </w:r>
      <w:r w:rsidRPr="00023AB5">
        <w:rPr>
          <w:rFonts w:hint="eastAsia"/>
          <w:b/>
          <w:bCs/>
          <w:lang w:eastAsia="zh-CN"/>
        </w:rPr>
        <w:t>25</w:t>
      </w:r>
      <w:r w:rsidRPr="00023AB5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）之后，电信标准化局主任将以通函的形式将磋商结果告知各位。</w:t>
      </w:r>
    </w:p>
    <w:p w:rsidR="00023AB5" w:rsidRDefault="00023AB5" w:rsidP="00AA2CD6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bCs/>
          <w:lang w:eastAsia="zh-CN"/>
        </w:rPr>
      </w:pPr>
    </w:p>
    <w:p w:rsidR="000520CE" w:rsidRDefault="000520CE" w:rsidP="0005363C">
      <w:pPr>
        <w:spacing w:before="240" w:line="340" w:lineRule="atLeast"/>
        <w:ind w:firstLine="490"/>
        <w:rPr>
          <w:lang w:eastAsia="zh-CN"/>
        </w:rPr>
      </w:pPr>
    </w:p>
    <w:p w:rsidR="000520CE" w:rsidRPr="004663B4" w:rsidRDefault="000520CE" w:rsidP="000520C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271B58">
        <w:rPr>
          <w:rFonts w:hint="eastAsia"/>
          <w:lang w:eastAsia="zh-CN"/>
        </w:rPr>
        <w:t>！</w:t>
      </w:r>
    </w:p>
    <w:p w:rsidR="0005363C" w:rsidRDefault="0005363C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83F0E" w:rsidRDefault="00083F0E" w:rsidP="000520CE">
      <w:pPr>
        <w:rPr>
          <w:lang w:eastAsia="zh-CN"/>
        </w:rPr>
      </w:pPr>
    </w:p>
    <w:p w:rsidR="000520CE" w:rsidRDefault="000520CE" w:rsidP="00742159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363C" w:rsidRDefault="0005363C" w:rsidP="000520CE">
      <w:pPr>
        <w:rPr>
          <w:lang w:eastAsia="zh-CN"/>
        </w:rPr>
      </w:pPr>
    </w:p>
    <w:p w:rsidR="00083F0E" w:rsidRDefault="00083F0E" w:rsidP="00083F0E">
      <w:pPr>
        <w:spacing w:before="1320"/>
        <w:rPr>
          <w:b/>
          <w:bCs/>
          <w:lang w:val="en-US" w:eastAsia="zh-CN"/>
        </w:rPr>
      </w:pPr>
    </w:p>
    <w:p w:rsidR="00083F0E" w:rsidRDefault="00083F0E" w:rsidP="00083F0E">
      <w:pPr>
        <w:spacing w:before="1320"/>
        <w:rPr>
          <w:b/>
          <w:bCs/>
          <w:lang w:val="en-US" w:eastAsia="zh-CN"/>
        </w:rPr>
      </w:pPr>
    </w:p>
    <w:p w:rsidR="00E64297" w:rsidRDefault="000520CE" w:rsidP="00083F0E">
      <w:pPr>
        <w:spacing w:before="1320"/>
        <w:rPr>
          <w:b/>
          <w:bCs/>
          <w:lang w:eastAsia="zh-CN"/>
        </w:rPr>
      </w:pPr>
      <w:r w:rsidRPr="00271B58">
        <w:rPr>
          <w:rFonts w:hint="eastAsia"/>
          <w:b/>
          <w:bCs/>
          <w:lang w:eastAsia="zh-CN"/>
        </w:rPr>
        <w:t>附件：</w:t>
      </w:r>
      <w:r w:rsidRPr="00271B58">
        <w:rPr>
          <w:rFonts w:hint="eastAsia"/>
          <w:b/>
          <w:bCs/>
          <w:lang w:eastAsia="zh-CN"/>
        </w:rPr>
        <w:t>1</w:t>
      </w:r>
      <w:r w:rsidRPr="00271B58">
        <w:rPr>
          <w:rFonts w:hint="eastAsia"/>
          <w:b/>
          <w:bCs/>
          <w:lang w:eastAsia="zh-CN"/>
        </w:rPr>
        <w:t>件</w:t>
      </w:r>
    </w:p>
    <w:p w:rsidR="00E64297" w:rsidRPr="00D54206" w:rsidRDefault="00E64297" w:rsidP="00D54206">
      <w:pPr>
        <w:pStyle w:val="AppendixRef"/>
        <w:rPr>
          <w:lang w:eastAsia="zh-CN"/>
        </w:rPr>
      </w:pPr>
      <w:r>
        <w:rPr>
          <w:b/>
          <w:bCs/>
          <w:lang w:eastAsia="zh-CN"/>
        </w:rPr>
        <w:br w:type="page"/>
      </w:r>
      <w:r w:rsidRPr="00D54206">
        <w:rPr>
          <w:rFonts w:ascii="SimSun" w:eastAsia="SimSun" w:hAnsi="SimSun" w:cs="SimSun" w:hint="eastAsia"/>
          <w:lang w:eastAsia="zh-CN"/>
        </w:rPr>
        <w:lastRenderedPageBreak/>
        <w:t>附件</w:t>
      </w:r>
      <w:r w:rsidRPr="00D54206">
        <w:rPr>
          <w:rFonts w:hint="eastAsia"/>
          <w:lang w:eastAsia="zh-CN"/>
        </w:rPr>
        <w:t>1</w:t>
      </w:r>
    </w:p>
    <w:p w:rsidR="00E64297" w:rsidRDefault="00E64297" w:rsidP="00023AB5">
      <w:pPr>
        <w:jc w:val="center"/>
        <w:rPr>
          <w:lang w:eastAsia="zh-CN"/>
        </w:rPr>
      </w:pPr>
      <w:r>
        <w:rPr>
          <w:rFonts w:hint="eastAsia"/>
          <w:lang w:eastAsia="zh-CN"/>
        </w:rPr>
        <w:t>（电信标准化局第</w:t>
      </w:r>
      <w:r>
        <w:rPr>
          <w:rFonts w:hint="eastAsia"/>
          <w:lang w:eastAsia="zh-CN"/>
        </w:rPr>
        <w:t>17</w:t>
      </w:r>
      <w:r w:rsidR="00023AB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号通函）</w:t>
      </w:r>
    </w:p>
    <w:p w:rsidR="00023AB5" w:rsidRDefault="00023AB5" w:rsidP="00023AB5">
      <w:pPr>
        <w:jc w:val="center"/>
        <w:rPr>
          <w:lang w:eastAsia="zh-CN"/>
        </w:rPr>
      </w:pPr>
    </w:p>
    <w:p w:rsidR="00E64297" w:rsidRPr="001D2073" w:rsidRDefault="00023AB5" w:rsidP="00023AB5">
      <w:pPr>
        <w:pStyle w:val="AppendixRef"/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删除</w:t>
      </w:r>
      <w:r w:rsidR="00E64297" w:rsidRPr="001D2073">
        <w:rPr>
          <w:rFonts w:ascii="SimSun" w:eastAsia="SimSun" w:hAnsi="SimSun" w:cs="SimSun" w:hint="eastAsia"/>
          <w:b/>
          <w:bCs/>
          <w:lang w:eastAsia="zh-CN"/>
        </w:rPr>
        <w:t>第</w:t>
      </w:r>
      <w:r w:rsidR="00E64297" w:rsidRPr="001D2073">
        <w:rPr>
          <w:rFonts w:hint="eastAsia"/>
          <w:b/>
          <w:bCs/>
          <w:lang w:eastAsia="zh-CN"/>
        </w:rPr>
        <w:t>1</w:t>
      </w:r>
      <w:r>
        <w:rPr>
          <w:rFonts w:eastAsiaTheme="minorEastAsia" w:hint="eastAsia"/>
          <w:b/>
          <w:bCs/>
          <w:lang w:eastAsia="zh-CN"/>
        </w:rPr>
        <w:t>3</w:t>
      </w:r>
      <w:r w:rsidR="00E64297" w:rsidRPr="001D2073">
        <w:rPr>
          <w:rFonts w:hint="eastAsia"/>
          <w:b/>
          <w:bCs/>
          <w:lang w:eastAsia="zh-CN"/>
        </w:rPr>
        <w:t>/9</w:t>
      </w:r>
      <w:r w:rsidR="00E64297" w:rsidRPr="001D2073">
        <w:rPr>
          <w:rFonts w:ascii="SimSun" w:eastAsia="SimSun" w:hAnsi="SimSun" w:cs="SimSun" w:hint="eastAsia"/>
          <w:b/>
          <w:bCs/>
          <w:lang w:eastAsia="zh-CN"/>
        </w:rPr>
        <w:t>号课题的</w:t>
      </w:r>
      <w:r>
        <w:rPr>
          <w:rFonts w:ascii="SimSun" w:eastAsia="SimSun" w:hAnsi="SimSun" w:cs="SimSun" w:hint="eastAsia"/>
          <w:b/>
          <w:bCs/>
          <w:lang w:eastAsia="zh-CN"/>
        </w:rPr>
        <w:t>理由</w:t>
      </w:r>
    </w:p>
    <w:p w:rsidR="00023AB5" w:rsidRDefault="00023AB5" w:rsidP="00A672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14-18</w:t>
      </w:r>
      <w:r>
        <w:rPr>
          <w:rFonts w:hint="eastAsia"/>
          <w:lang w:eastAsia="zh-CN"/>
        </w:rPr>
        <w:t>日的会议中，鉴于近期高级视频应用（第</w:t>
      </w:r>
      <w:r>
        <w:rPr>
          <w:rFonts w:hint="eastAsia"/>
          <w:lang w:eastAsia="zh-CN"/>
        </w:rPr>
        <w:t>1/9</w:t>
      </w:r>
      <w:r>
        <w:rPr>
          <w:rFonts w:hint="eastAsia"/>
          <w:lang w:eastAsia="zh-CN"/>
        </w:rPr>
        <w:t>号课题）和大屏幕</w:t>
      </w:r>
      <w:r w:rsidRPr="00023AB5">
        <w:rPr>
          <w:rFonts w:hint="eastAsia"/>
          <w:lang w:eastAsia="zh-CN"/>
        </w:rPr>
        <w:t>数字成像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13/9</w:t>
      </w:r>
      <w:r>
        <w:rPr>
          <w:rFonts w:hint="eastAsia"/>
          <w:lang w:eastAsia="zh-CN"/>
        </w:rPr>
        <w:t>号课题）之间的技术关联不断紧密，研究组决定修订第</w:t>
      </w:r>
      <w:r>
        <w:rPr>
          <w:rFonts w:hint="eastAsia"/>
          <w:lang w:eastAsia="zh-CN"/>
        </w:rPr>
        <w:t>1/9</w:t>
      </w:r>
      <w:r>
        <w:rPr>
          <w:rFonts w:hint="eastAsia"/>
          <w:lang w:eastAsia="zh-CN"/>
        </w:rPr>
        <w:t>号课题，以包括第</w:t>
      </w:r>
      <w:r>
        <w:rPr>
          <w:rFonts w:hint="eastAsia"/>
          <w:lang w:eastAsia="zh-CN"/>
        </w:rPr>
        <w:t>13/9</w:t>
      </w:r>
      <w:r>
        <w:rPr>
          <w:rFonts w:hint="eastAsia"/>
          <w:lang w:eastAsia="zh-CN"/>
        </w:rPr>
        <w:t>号课题所涵盖的研究并删除第</w:t>
      </w:r>
      <w:r>
        <w:rPr>
          <w:rFonts w:hint="eastAsia"/>
          <w:lang w:eastAsia="zh-CN"/>
        </w:rPr>
        <w:t>13/9</w:t>
      </w:r>
      <w:r>
        <w:rPr>
          <w:rFonts w:hint="eastAsia"/>
          <w:lang w:eastAsia="zh-CN"/>
        </w:rPr>
        <w:t>号课题。四个以上的代表团支持该建议。</w:t>
      </w:r>
    </w:p>
    <w:p w:rsidR="00023AB5" w:rsidRDefault="00023AB5" w:rsidP="00A672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因此，建议删除第</w:t>
      </w:r>
      <w:r>
        <w:rPr>
          <w:rFonts w:hint="eastAsia"/>
          <w:lang w:eastAsia="zh-CN"/>
        </w:rPr>
        <w:t>13/9</w:t>
      </w:r>
      <w:r>
        <w:rPr>
          <w:rFonts w:hint="eastAsia"/>
          <w:lang w:eastAsia="zh-CN"/>
        </w:rPr>
        <w:t>号课题。</w:t>
      </w:r>
    </w:p>
    <w:p w:rsidR="00023AB5" w:rsidRDefault="00023AB5" w:rsidP="00A672BF">
      <w:pPr>
        <w:ind w:firstLineChars="200" w:firstLine="480"/>
        <w:rPr>
          <w:lang w:eastAsia="zh-CN"/>
        </w:rPr>
      </w:pPr>
    </w:p>
    <w:p w:rsidR="00465D7E" w:rsidRPr="00E64297" w:rsidRDefault="00465D7E" w:rsidP="00E64297">
      <w:pPr>
        <w:rPr>
          <w:lang w:eastAsia="zh-CN"/>
        </w:rPr>
      </w:pPr>
    </w:p>
    <w:p w:rsidR="00D54206" w:rsidRDefault="00D54206">
      <w:pPr>
        <w:jc w:val="center"/>
      </w:pPr>
      <w:r>
        <w:t>______________</w:t>
      </w:r>
    </w:p>
    <w:p w:rsidR="000520CE" w:rsidRPr="00271B58" w:rsidRDefault="000520CE" w:rsidP="00E64297">
      <w:pPr>
        <w:rPr>
          <w:b/>
          <w:bCs/>
          <w:lang w:eastAsia="zh-CN"/>
        </w:rPr>
      </w:pPr>
    </w:p>
    <w:sectPr w:rsidR="000520CE" w:rsidRPr="00271B58" w:rsidSect="00306C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073" w:rsidRDefault="001D2073">
      <w:r>
        <w:separator/>
      </w:r>
    </w:p>
  </w:endnote>
  <w:endnote w:type="continuationSeparator" w:id="0">
    <w:p w:rsidR="001D2073" w:rsidRDefault="001D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A1" w:rsidRDefault="003A75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A1" w:rsidRDefault="003A75A1" w:rsidP="003A75A1">
    <w:pPr>
      <w:pStyle w:val="Footer"/>
      <w:bidi/>
      <w:rPr>
        <w:sz w:val="16"/>
        <w:szCs w:val="16"/>
        <w:lang w:val="fr-CH"/>
      </w:rPr>
    </w:pPr>
    <w:r>
      <w:rPr>
        <w:sz w:val="16"/>
        <w:szCs w:val="16"/>
        <w:lang w:val="fr-CH"/>
      </w:rPr>
      <w:t>ITU-T\BUREAU\CIRC\176C.DOC</w:t>
    </w:r>
  </w:p>
  <w:p w:rsidR="001D2073" w:rsidRPr="003A75A1" w:rsidRDefault="001D2073" w:rsidP="003A75A1">
    <w:pPr>
      <w:pStyle w:val="Footer"/>
      <w:rPr>
        <w:lang w:val="fr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73" w:rsidRPr="000131FC" w:rsidRDefault="001D2073">
    <w:pPr>
      <w:pStyle w:val="BodyText"/>
      <w:tabs>
        <w:tab w:val="clear" w:pos="7655"/>
        <w:tab w:val="clear" w:pos="8789"/>
        <w:tab w:val="left" w:pos="7513"/>
        <w:tab w:val="left" w:pos="8222"/>
      </w:tabs>
      <w:rPr>
        <w:rFonts w:ascii="Times New Roman" w:hAnsi="Times New Roman"/>
      </w:rPr>
    </w:pPr>
    <w:r w:rsidRPr="000131FC">
      <w:rPr>
        <w:rFonts w:ascii="Times New Roman" w:hAnsi="Times New Roman"/>
      </w:rPr>
      <w:t>Place des Nations</w:t>
    </w:r>
    <w:r w:rsidRPr="000131FC">
      <w:rPr>
        <w:rFonts w:ascii="Times New Roman" w:hAnsi="Times New Roman"/>
      </w:rPr>
      <w:tab/>
    </w:r>
    <w:proofErr w:type="spellStart"/>
    <w:r w:rsidRPr="000131FC">
      <w:rPr>
        <w:rFonts w:ascii="Times New Roman" w:hAnsi="Times New Roman"/>
      </w:rPr>
      <w:t>Telephone</w:t>
    </w:r>
    <w:proofErr w:type="spellEnd"/>
    <w:r w:rsidRPr="000131FC">
      <w:rPr>
        <w:rFonts w:ascii="Times New Roman" w:hAnsi="Times New Roman"/>
      </w:rPr>
      <w:t xml:space="preserve"> </w:t>
    </w:r>
    <w:r w:rsidRPr="000131FC">
      <w:rPr>
        <w:rFonts w:ascii="Times New Roman" w:hAnsi="Times New Roman"/>
      </w:rPr>
      <w:tab/>
      <w:t>+41 22 730 51 11</w:t>
    </w:r>
    <w:r w:rsidRPr="000131FC">
      <w:rPr>
        <w:rFonts w:ascii="Times New Roman" w:hAnsi="Times New Roman"/>
      </w:rPr>
      <w:tab/>
    </w:r>
    <w:proofErr w:type="spellStart"/>
    <w:r w:rsidRPr="000131FC">
      <w:rPr>
        <w:rFonts w:ascii="Times New Roman" w:hAnsi="Times New Roman"/>
      </w:rPr>
      <w:t>Telex</w:t>
    </w:r>
    <w:proofErr w:type="spellEnd"/>
    <w:r w:rsidRPr="000131FC">
      <w:rPr>
        <w:rFonts w:ascii="Times New Roman" w:hAnsi="Times New Roman"/>
      </w:rPr>
      <w:t xml:space="preserve"> 421 000 </w:t>
    </w:r>
    <w:proofErr w:type="spellStart"/>
    <w:r w:rsidRPr="000131FC">
      <w:rPr>
        <w:rFonts w:ascii="Times New Roman" w:hAnsi="Times New Roman"/>
      </w:rPr>
      <w:t>uit</w:t>
    </w:r>
    <w:proofErr w:type="spellEnd"/>
    <w:r w:rsidRPr="000131FC">
      <w:rPr>
        <w:rFonts w:ascii="Times New Roman" w:hAnsi="Times New Roman"/>
      </w:rPr>
      <w:t xml:space="preserve"> </w:t>
    </w:r>
    <w:proofErr w:type="spellStart"/>
    <w:r w:rsidRPr="000131FC">
      <w:rPr>
        <w:rFonts w:ascii="Times New Roman" w:hAnsi="Times New Roman"/>
      </w:rPr>
      <w:t>ch</w:t>
    </w:r>
    <w:proofErr w:type="spellEnd"/>
    <w:r w:rsidRPr="000131FC">
      <w:rPr>
        <w:rFonts w:ascii="Times New Roman" w:hAnsi="Times New Roman"/>
      </w:rPr>
      <w:tab/>
      <w:t>E-mail:</w:t>
    </w:r>
    <w:r w:rsidRPr="000131FC">
      <w:rPr>
        <w:rFonts w:ascii="Times New Roman" w:hAnsi="Times New Roman"/>
      </w:rPr>
      <w:tab/>
      <w:t>itumail@itu.int</w:t>
    </w:r>
  </w:p>
  <w:p w:rsidR="001D2073" w:rsidRPr="000131FC" w:rsidRDefault="001D2073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sz w:val="18"/>
      </w:rPr>
    </w:pPr>
    <w:r w:rsidRPr="000131FC">
      <w:rPr>
        <w:sz w:val="18"/>
      </w:rPr>
      <w:t>CH-1211 Geneva 20</w:t>
    </w:r>
    <w:r w:rsidRPr="000131FC">
      <w:rPr>
        <w:sz w:val="18"/>
      </w:rPr>
      <w:tab/>
    </w:r>
    <w:proofErr w:type="spellStart"/>
    <w:r w:rsidRPr="000131FC">
      <w:rPr>
        <w:sz w:val="18"/>
      </w:rPr>
      <w:t>Telefax</w:t>
    </w:r>
    <w:proofErr w:type="spellEnd"/>
    <w:r w:rsidRPr="000131FC">
      <w:rPr>
        <w:sz w:val="18"/>
      </w:rPr>
      <w:tab/>
      <w:t>Gr3:</w:t>
    </w:r>
    <w:r w:rsidRPr="000131FC">
      <w:rPr>
        <w:sz w:val="18"/>
      </w:rPr>
      <w:tab/>
      <w:t>+41 22 733 72 56</w:t>
    </w:r>
    <w:r w:rsidRPr="000131FC">
      <w:rPr>
        <w:sz w:val="18"/>
      </w:rPr>
      <w:tab/>
      <w:t>Telegram ITU GENEVE</w:t>
    </w:r>
    <w:r w:rsidRPr="000131FC">
      <w:rPr>
        <w:sz w:val="18"/>
      </w:rPr>
      <w:tab/>
    </w:r>
    <w:r w:rsidRPr="000131FC">
      <w:rPr>
        <w:sz w:val="18"/>
      </w:rPr>
      <w:tab/>
    </w:r>
    <w:hyperlink r:id="rId1" w:history="1">
      <w:r w:rsidRPr="000131FC">
        <w:rPr>
          <w:rStyle w:val="Hyperlink"/>
          <w:sz w:val="18"/>
        </w:rPr>
        <w:t>www.itu.int</w:t>
      </w:r>
    </w:hyperlink>
  </w:p>
  <w:p w:rsidR="001D2073" w:rsidRPr="000131FC" w:rsidRDefault="001D2073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</w:pPr>
    <w:smartTag w:uri="urn:schemas-microsoft-com:office:smarttags" w:element="place">
      <w:smartTag w:uri="urn:schemas-microsoft-com:office:smarttags" w:element="country-region">
        <w:r w:rsidRPr="000131FC">
          <w:t>Switzerland</w:t>
        </w:r>
      </w:smartTag>
    </w:smartTag>
    <w:r w:rsidRPr="000131FC">
      <w:tab/>
    </w:r>
    <w:r w:rsidRPr="000131FC">
      <w:tab/>
      <w:t>Gr4:</w:t>
    </w:r>
    <w:r w:rsidRPr="000131FC">
      <w:tab/>
    </w:r>
    <w:r w:rsidRPr="000131FC"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073" w:rsidRDefault="001D2073">
      <w:r>
        <w:separator/>
      </w:r>
    </w:p>
  </w:footnote>
  <w:footnote w:type="continuationSeparator" w:id="0">
    <w:p w:rsidR="001D2073" w:rsidRDefault="001D2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A1" w:rsidRDefault="003A75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73" w:rsidRPr="0005363C" w:rsidRDefault="001D2073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7B693B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7B693B" w:rsidRPr="0005363C">
      <w:rPr>
        <w:sz w:val="18"/>
        <w:szCs w:val="18"/>
      </w:rPr>
      <w:fldChar w:fldCharType="separate"/>
    </w:r>
    <w:r w:rsidR="005E7AA3">
      <w:rPr>
        <w:noProof/>
        <w:sz w:val="18"/>
        <w:szCs w:val="18"/>
      </w:rPr>
      <w:t>3</w:t>
    </w:r>
    <w:r w:rsidR="007B693B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A1" w:rsidRDefault="003A75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B1375F"/>
    <w:multiLevelType w:val="hybridMultilevel"/>
    <w:tmpl w:val="DD50C454"/>
    <w:lvl w:ilvl="0" w:tplc="2722ADE0">
      <w:start w:val="1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0520CE"/>
    <w:rsid w:val="000131FC"/>
    <w:rsid w:val="00023AB5"/>
    <w:rsid w:val="00043C2F"/>
    <w:rsid w:val="000520CE"/>
    <w:rsid w:val="0005363C"/>
    <w:rsid w:val="00065D52"/>
    <w:rsid w:val="000747E1"/>
    <w:rsid w:val="00083F0E"/>
    <w:rsid w:val="00090E72"/>
    <w:rsid w:val="00166711"/>
    <w:rsid w:val="00196057"/>
    <w:rsid w:val="001D2073"/>
    <w:rsid w:val="001D4B2B"/>
    <w:rsid w:val="00227CF3"/>
    <w:rsid w:val="00234A9B"/>
    <w:rsid w:val="00271B58"/>
    <w:rsid w:val="002E05E3"/>
    <w:rsid w:val="00306CF0"/>
    <w:rsid w:val="003720EF"/>
    <w:rsid w:val="003A75A1"/>
    <w:rsid w:val="003B1829"/>
    <w:rsid w:val="0040509B"/>
    <w:rsid w:val="00443FA9"/>
    <w:rsid w:val="00451D51"/>
    <w:rsid w:val="00452889"/>
    <w:rsid w:val="00465D7E"/>
    <w:rsid w:val="004915FE"/>
    <w:rsid w:val="004F09C7"/>
    <w:rsid w:val="005D1C14"/>
    <w:rsid w:val="005E7AA3"/>
    <w:rsid w:val="005F5A7E"/>
    <w:rsid w:val="00607126"/>
    <w:rsid w:val="00627AE8"/>
    <w:rsid w:val="0063445E"/>
    <w:rsid w:val="00643BDA"/>
    <w:rsid w:val="0066644A"/>
    <w:rsid w:val="006D22B1"/>
    <w:rsid w:val="00713D44"/>
    <w:rsid w:val="00717DBF"/>
    <w:rsid w:val="00742159"/>
    <w:rsid w:val="007938AB"/>
    <w:rsid w:val="007A30ED"/>
    <w:rsid w:val="007B693B"/>
    <w:rsid w:val="007F235E"/>
    <w:rsid w:val="00894530"/>
    <w:rsid w:val="008F7F42"/>
    <w:rsid w:val="009128F1"/>
    <w:rsid w:val="00956D38"/>
    <w:rsid w:val="00981CE5"/>
    <w:rsid w:val="009A60CB"/>
    <w:rsid w:val="00A12E42"/>
    <w:rsid w:val="00A16AB0"/>
    <w:rsid w:val="00A24469"/>
    <w:rsid w:val="00A672BF"/>
    <w:rsid w:val="00A73886"/>
    <w:rsid w:val="00A74C7F"/>
    <w:rsid w:val="00A83DB0"/>
    <w:rsid w:val="00AA2CD6"/>
    <w:rsid w:val="00B2477F"/>
    <w:rsid w:val="00B24DF2"/>
    <w:rsid w:val="00B508B9"/>
    <w:rsid w:val="00B73F4D"/>
    <w:rsid w:val="00BA3300"/>
    <w:rsid w:val="00BB5392"/>
    <w:rsid w:val="00BE339D"/>
    <w:rsid w:val="00C33B48"/>
    <w:rsid w:val="00C7008A"/>
    <w:rsid w:val="00C712E7"/>
    <w:rsid w:val="00CD5D3A"/>
    <w:rsid w:val="00CE17A9"/>
    <w:rsid w:val="00D34F86"/>
    <w:rsid w:val="00D54206"/>
    <w:rsid w:val="00D741D7"/>
    <w:rsid w:val="00D90733"/>
    <w:rsid w:val="00DD1D9D"/>
    <w:rsid w:val="00E35907"/>
    <w:rsid w:val="00E47715"/>
    <w:rsid w:val="00E5003A"/>
    <w:rsid w:val="00E64297"/>
    <w:rsid w:val="00E83E1C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42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4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link w:val="Heading1"/>
    <w:rsid w:val="00E6429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rsid w:val="00E6429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paragraph" w:styleId="FootnoteText">
    <w:name w:val="footnote text"/>
    <w:basedOn w:val="Normal"/>
    <w:link w:val="FootnoteTextChar"/>
    <w:rsid w:val="00E64297"/>
    <w:rPr>
      <w:sz w:val="20"/>
    </w:rPr>
  </w:style>
  <w:style w:type="character" w:customStyle="1" w:styleId="FootnoteTextChar">
    <w:name w:val="Footnote Text Char"/>
    <w:link w:val="FootnoteText"/>
    <w:rsid w:val="00E64297"/>
    <w:rPr>
      <w:lang w:val="en-GB" w:eastAsia="en-US"/>
    </w:rPr>
  </w:style>
  <w:style w:type="character" w:styleId="FootnoteReference">
    <w:name w:val="footnote reference"/>
    <w:rsid w:val="00E64297"/>
    <w:rPr>
      <w:position w:val="6"/>
      <w:sz w:val="18"/>
    </w:rPr>
  </w:style>
  <w:style w:type="paragraph" w:customStyle="1" w:styleId="FooterQP">
    <w:name w:val="Footer_QP"/>
    <w:basedOn w:val="Normal"/>
    <w:rsid w:val="00E4771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llowedHyperlink">
    <w:name w:val="FollowedHyperlink"/>
    <w:rsid w:val="00E4771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0131F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31FC"/>
    <w:rPr>
      <w:lang w:val="en-GB" w:eastAsia="en-US"/>
    </w:rPr>
  </w:style>
  <w:style w:type="character" w:styleId="EndnoteReference">
    <w:name w:val="endnote reference"/>
    <w:basedOn w:val="DefaultParagraphFont"/>
    <w:rsid w:val="000131FC"/>
    <w:rPr>
      <w:vertAlign w:val="superscript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3A75A1"/>
    <w:rPr>
      <w:caps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42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4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link w:val="Heading1"/>
    <w:rsid w:val="00E6429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rsid w:val="00E6429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paragraph" w:styleId="FootnoteText">
    <w:name w:val="footnote text"/>
    <w:basedOn w:val="Normal"/>
    <w:link w:val="FootnoteTextChar"/>
    <w:rsid w:val="00E64297"/>
    <w:rPr>
      <w:sz w:val="20"/>
    </w:rPr>
  </w:style>
  <w:style w:type="character" w:customStyle="1" w:styleId="FootnoteTextChar">
    <w:name w:val="Footnote Text Char"/>
    <w:link w:val="FootnoteText"/>
    <w:rsid w:val="00E64297"/>
    <w:rPr>
      <w:lang w:val="en-GB" w:eastAsia="en-US"/>
    </w:rPr>
  </w:style>
  <w:style w:type="character" w:styleId="FootnoteReference">
    <w:name w:val="footnote reference"/>
    <w:rsid w:val="00E64297"/>
    <w:rPr>
      <w:position w:val="6"/>
      <w:sz w:val="18"/>
    </w:rPr>
  </w:style>
  <w:style w:type="paragraph" w:customStyle="1" w:styleId="FooterQP">
    <w:name w:val="Footer_QP"/>
    <w:basedOn w:val="Normal"/>
    <w:rsid w:val="00E4771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llowedHyperlink">
    <w:name w:val="FollowedHyperlink"/>
    <w:rsid w:val="00E4771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0131F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31FC"/>
    <w:rPr>
      <w:lang w:val="en-GB" w:eastAsia="en-US"/>
    </w:rPr>
  </w:style>
  <w:style w:type="character" w:styleId="EndnoteReference">
    <w:name w:val="endnote reference"/>
    <w:basedOn w:val="DefaultParagraphFont"/>
    <w:rsid w:val="000131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5BAA-773F-4008-9EC9-8132AF77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0</TotalTime>
  <Pages>3</Pages>
  <Words>636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880</CharactersWithSpaces>
  <SharedDoc>false</SharedDoc>
  <HLinks>
    <vt:vector size="18" baseType="variant">
      <vt:variant>
        <vt:i4>5177460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http://www.itu.int/ITU-T/workprog/wp_search.aspx?isn_sp=545&amp;isn_sg=549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bettini</cp:lastModifiedBy>
  <cp:revision>2</cp:revision>
  <cp:lastPrinted>2011-03-30T12:14:00Z</cp:lastPrinted>
  <dcterms:created xsi:type="dcterms:W3CDTF">2011-04-08T06:12:00Z</dcterms:created>
  <dcterms:modified xsi:type="dcterms:W3CDTF">2011-04-08T06:12:00Z</dcterms:modified>
</cp:coreProperties>
</file>