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03E" w:rsidRDefault="001D503E">
      <w:pPr>
        <w:tabs>
          <w:tab w:val="left" w:pos="7513"/>
        </w:tabs>
        <w:spacing w:before="0"/>
      </w:pPr>
    </w:p>
    <w:tbl>
      <w:tblPr>
        <w:tblpPr w:leftFromText="180" w:rightFromText="180" w:vertAnchor="page" w:horzAnchor="margin" w:tblpX="142" w:tblpY="616"/>
        <w:tblW w:w="963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284"/>
        <w:gridCol w:w="3355"/>
      </w:tblGrid>
      <w:tr w:rsidR="00193CF9" w:rsidRPr="009C4C06" w:rsidTr="00A57DD7">
        <w:trPr>
          <w:cantSplit/>
        </w:trPr>
        <w:tc>
          <w:tcPr>
            <w:tcW w:w="6284" w:type="dxa"/>
            <w:vAlign w:val="center"/>
          </w:tcPr>
          <w:p w:rsidR="00193CF9" w:rsidRPr="009C4C06" w:rsidRDefault="00D317E0" w:rsidP="00A57DD7">
            <w:pPr>
              <w:tabs>
                <w:tab w:val="right" w:pos="8732"/>
              </w:tabs>
              <w:spacing w:before="0"/>
              <w:rPr>
                <w:rFonts w:ascii="Verdana" w:hAnsi="Verdana"/>
                <w:b/>
                <w:bCs/>
                <w:iCs/>
                <w:color w:val="FFFFFF"/>
                <w:sz w:val="26"/>
                <w:szCs w:val="26"/>
                <w:lang w:val="es-ES_tradnl"/>
              </w:rPr>
            </w:pPr>
            <w:r w:rsidRPr="009C4C06">
              <w:rPr>
                <w:rFonts w:ascii="Verdana" w:hAnsi="Verdana"/>
                <w:b/>
                <w:bCs/>
                <w:sz w:val="26"/>
                <w:szCs w:val="26"/>
                <w:lang w:val="es-ES_tradnl"/>
              </w:rPr>
              <w:t>Oficina de Normalización</w:t>
            </w:r>
            <w:r w:rsidRPr="009C4C06">
              <w:rPr>
                <w:rFonts w:ascii="Verdana" w:hAnsi="Verdana"/>
                <w:b/>
                <w:bCs/>
                <w:sz w:val="26"/>
                <w:szCs w:val="26"/>
                <w:lang w:val="es-ES_tradnl"/>
              </w:rPr>
              <w:br/>
              <w:t>de las Telecomunicaciones</w:t>
            </w:r>
          </w:p>
        </w:tc>
        <w:tc>
          <w:tcPr>
            <w:tcW w:w="3355" w:type="dxa"/>
            <w:vAlign w:val="center"/>
          </w:tcPr>
          <w:p w:rsidR="00193CF9" w:rsidRPr="009C4C06" w:rsidRDefault="00D317E0" w:rsidP="00A57DD7">
            <w:pPr>
              <w:spacing w:before="0"/>
              <w:ind w:left="993" w:hanging="993"/>
              <w:jc w:val="right"/>
              <w:rPr>
                <w:rFonts w:ascii="Verdana" w:hAnsi="Verdana"/>
                <w:color w:val="FFFFFF"/>
                <w:sz w:val="26"/>
                <w:szCs w:val="26"/>
                <w:lang w:val="es-ES_tradnl"/>
              </w:rPr>
            </w:pPr>
            <w:bookmarkStart w:id="0" w:name="ditulogo"/>
            <w:bookmarkEnd w:id="0"/>
            <w:r w:rsidRPr="009C4C06">
              <w:rPr>
                <w:rFonts w:ascii="Verdana" w:hAnsi="Verdana"/>
                <w:b/>
                <w:bCs/>
                <w:noProof/>
                <w:color w:val="FFFFFF"/>
                <w:sz w:val="26"/>
                <w:szCs w:val="24"/>
                <w:lang w:val="en-US" w:eastAsia="zh-CN"/>
              </w:rPr>
              <w:drawing>
                <wp:inline distT="0" distB="0" distL="0" distR="0">
                  <wp:extent cx="1770380" cy="690245"/>
                  <wp:effectExtent l="19050" t="0" r="1270" b="0"/>
                  <wp:docPr id="23" name="Picture 1" descr="logo_S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S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380" cy="690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CF9" w:rsidRPr="009C4C06" w:rsidTr="00A57DD7">
        <w:trPr>
          <w:cantSplit/>
        </w:trPr>
        <w:tc>
          <w:tcPr>
            <w:tcW w:w="6284" w:type="dxa"/>
            <w:vAlign w:val="center"/>
          </w:tcPr>
          <w:p w:rsidR="00193CF9" w:rsidRPr="009C4C06" w:rsidRDefault="00193CF9" w:rsidP="00A57DD7">
            <w:pPr>
              <w:tabs>
                <w:tab w:val="right" w:pos="8732"/>
              </w:tabs>
              <w:spacing w:before="0"/>
              <w:rPr>
                <w:rFonts w:ascii="Verdana" w:hAnsi="Verdana"/>
                <w:b/>
                <w:bCs/>
                <w:iCs/>
                <w:sz w:val="18"/>
                <w:szCs w:val="18"/>
                <w:lang w:val="es-ES_tradnl"/>
              </w:rPr>
            </w:pPr>
          </w:p>
        </w:tc>
        <w:tc>
          <w:tcPr>
            <w:tcW w:w="3355" w:type="dxa"/>
            <w:vAlign w:val="center"/>
          </w:tcPr>
          <w:p w:rsidR="00193CF9" w:rsidRPr="009C4C06" w:rsidRDefault="00193CF9" w:rsidP="00A57DD7">
            <w:pPr>
              <w:spacing w:before="0"/>
              <w:ind w:left="993" w:hanging="993"/>
              <w:jc w:val="right"/>
              <w:rPr>
                <w:sz w:val="18"/>
                <w:szCs w:val="18"/>
                <w:lang w:val="es-ES_tradnl"/>
              </w:rPr>
            </w:pPr>
          </w:p>
        </w:tc>
      </w:tr>
    </w:tbl>
    <w:p w:rsidR="00193CF9" w:rsidRPr="009C4C06" w:rsidRDefault="00193CF9" w:rsidP="00193CF9">
      <w:pPr>
        <w:tabs>
          <w:tab w:val="clear" w:pos="794"/>
          <w:tab w:val="clear" w:pos="1191"/>
          <w:tab w:val="clear" w:pos="1588"/>
          <w:tab w:val="clear" w:pos="1985"/>
          <w:tab w:val="left" w:pos="4820"/>
        </w:tabs>
        <w:spacing w:before="0"/>
        <w:rPr>
          <w:lang w:val="es-ES_tradnl"/>
        </w:rPr>
      </w:pPr>
    </w:p>
    <w:p w:rsidR="00193CF9" w:rsidRPr="009C4C06" w:rsidRDefault="00193CF9" w:rsidP="00D317E0">
      <w:pPr>
        <w:tabs>
          <w:tab w:val="clear" w:pos="794"/>
          <w:tab w:val="clear" w:pos="1191"/>
          <w:tab w:val="clear" w:pos="1588"/>
          <w:tab w:val="clear" w:pos="1985"/>
          <w:tab w:val="left" w:pos="4820"/>
        </w:tabs>
        <w:spacing w:before="0"/>
        <w:rPr>
          <w:lang w:val="es-ES_tradnl"/>
        </w:rPr>
      </w:pPr>
      <w:r w:rsidRPr="009C4C06">
        <w:rPr>
          <w:lang w:val="es-ES_tradnl"/>
        </w:rPr>
        <w:tab/>
        <w:t>G</w:t>
      </w:r>
      <w:r w:rsidR="00D317E0" w:rsidRPr="009C4C06">
        <w:rPr>
          <w:lang w:val="es-ES_tradnl"/>
        </w:rPr>
        <w:t>inebra</w:t>
      </w:r>
      <w:r w:rsidRPr="009C4C06">
        <w:rPr>
          <w:lang w:val="es-ES_tradnl"/>
        </w:rPr>
        <w:t xml:space="preserve">, 22 </w:t>
      </w:r>
      <w:r w:rsidR="00D317E0" w:rsidRPr="009C4C06">
        <w:rPr>
          <w:lang w:val="es-ES_tradnl"/>
        </w:rPr>
        <w:t>de octubre de</w:t>
      </w:r>
      <w:r w:rsidRPr="009C4C06">
        <w:rPr>
          <w:lang w:val="es-ES_tradnl"/>
        </w:rPr>
        <w:t xml:space="preserve"> 2010</w:t>
      </w:r>
    </w:p>
    <w:p w:rsidR="00193CF9" w:rsidRPr="009C4C06" w:rsidRDefault="00193CF9" w:rsidP="00193CF9">
      <w:pPr>
        <w:rPr>
          <w:lang w:val="es-ES_tradnl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/>
      </w:tblPr>
      <w:tblGrid>
        <w:gridCol w:w="985"/>
        <w:gridCol w:w="3892"/>
        <w:gridCol w:w="4762"/>
      </w:tblGrid>
      <w:tr w:rsidR="00193CF9" w:rsidRPr="0081116A" w:rsidTr="00364D31">
        <w:trPr>
          <w:cantSplit/>
          <w:trHeight w:val="340"/>
        </w:trPr>
        <w:tc>
          <w:tcPr>
            <w:tcW w:w="985" w:type="dxa"/>
          </w:tcPr>
          <w:p w:rsidR="00193CF9" w:rsidRPr="009C4C06" w:rsidRDefault="003760A7" w:rsidP="00A57DD7">
            <w:pPr>
              <w:pStyle w:val="Index1"/>
              <w:tabs>
                <w:tab w:val="left" w:pos="4111"/>
              </w:tabs>
              <w:spacing w:before="10"/>
              <w:rPr>
                <w:rFonts w:ascii="Futura Lt BT" w:hAnsi="Futura Lt BT"/>
                <w:lang w:val="es-ES_tradnl"/>
              </w:rPr>
            </w:pPr>
            <w:r w:rsidRPr="009C4C06">
              <w:rPr>
                <w:lang w:val="es-ES_tradnl"/>
              </w:rPr>
              <w:t>Ref</w:t>
            </w:r>
            <w:r>
              <w:rPr>
                <w:lang w:val="es-ES_tradnl"/>
              </w:rPr>
              <w:t>.</w:t>
            </w:r>
            <w:r w:rsidR="00193CF9" w:rsidRPr="009C4C06">
              <w:rPr>
                <w:lang w:val="es-ES_tradnl"/>
              </w:rPr>
              <w:t>:</w:t>
            </w:r>
          </w:p>
        </w:tc>
        <w:tc>
          <w:tcPr>
            <w:tcW w:w="3892" w:type="dxa"/>
          </w:tcPr>
          <w:p w:rsidR="00193CF9" w:rsidRPr="009C4C06" w:rsidRDefault="00193CF9" w:rsidP="00A57DD7">
            <w:pPr>
              <w:tabs>
                <w:tab w:val="left" w:pos="4111"/>
              </w:tabs>
              <w:spacing w:before="0"/>
              <w:rPr>
                <w:b/>
                <w:lang w:val="es-ES_tradnl"/>
              </w:rPr>
            </w:pPr>
            <w:r w:rsidRPr="009C4C06">
              <w:rPr>
                <w:b/>
                <w:lang w:val="es-ES_tradnl"/>
              </w:rPr>
              <w:t xml:space="preserve">Circular </w:t>
            </w:r>
            <w:r w:rsidR="00D317E0" w:rsidRPr="009C4C06">
              <w:rPr>
                <w:b/>
                <w:lang w:val="es-ES_tradnl"/>
              </w:rPr>
              <w:t xml:space="preserve">TSB </w:t>
            </w:r>
            <w:r w:rsidRPr="009C4C06">
              <w:rPr>
                <w:b/>
                <w:lang w:val="es-ES_tradnl"/>
              </w:rPr>
              <w:t>146</w:t>
            </w:r>
            <w:r w:rsidRPr="009C4C06">
              <w:rPr>
                <w:b/>
                <w:lang w:val="es-ES_tradnl"/>
              </w:rPr>
              <w:br/>
            </w:r>
            <w:r w:rsidRPr="009C4C06">
              <w:rPr>
                <w:bCs/>
                <w:lang w:val="es-ES_tradnl"/>
              </w:rPr>
              <w:t>COM 13/TK</w:t>
            </w:r>
          </w:p>
          <w:p w:rsidR="00193CF9" w:rsidRPr="009C4C06" w:rsidRDefault="00193CF9" w:rsidP="00A57DD7">
            <w:pPr>
              <w:pStyle w:val="toc0"/>
              <w:tabs>
                <w:tab w:val="left" w:pos="794"/>
                <w:tab w:val="left" w:pos="1191"/>
                <w:tab w:val="left" w:pos="1588"/>
                <w:tab w:val="left" w:pos="1985"/>
                <w:tab w:val="left" w:pos="4111"/>
              </w:tabs>
              <w:spacing w:before="0"/>
              <w:rPr>
                <w:lang w:val="es-ES_tradnl"/>
              </w:rPr>
            </w:pPr>
          </w:p>
        </w:tc>
        <w:tc>
          <w:tcPr>
            <w:tcW w:w="4762" w:type="dxa"/>
          </w:tcPr>
          <w:p w:rsidR="00193CF9" w:rsidRPr="009C4C06" w:rsidRDefault="00193CF9" w:rsidP="00A57DD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0"/>
              <w:ind w:left="284" w:hanging="284"/>
              <w:rPr>
                <w:lang w:val="es-ES_tradnl"/>
              </w:rPr>
            </w:pPr>
            <w:bookmarkStart w:id="1" w:name="Addressee_E"/>
            <w:bookmarkEnd w:id="1"/>
            <w:r w:rsidRPr="009C4C06">
              <w:rPr>
                <w:lang w:val="es-ES_tradnl"/>
              </w:rPr>
              <w:t>-</w:t>
            </w:r>
            <w:r w:rsidRPr="009C4C06">
              <w:rPr>
                <w:lang w:val="es-ES_tradnl"/>
              </w:rPr>
              <w:tab/>
            </w:r>
            <w:r w:rsidR="00364D31" w:rsidRPr="009C4C06">
              <w:rPr>
                <w:lang w:val="es-ES_tradnl"/>
              </w:rPr>
              <w:t>A las Administraciones de los Estados Miembros de la Unión</w:t>
            </w:r>
          </w:p>
        </w:tc>
      </w:tr>
      <w:tr w:rsidR="00193CF9" w:rsidRPr="0081116A" w:rsidTr="00364D31">
        <w:trPr>
          <w:cantSplit/>
        </w:trPr>
        <w:tc>
          <w:tcPr>
            <w:tcW w:w="985" w:type="dxa"/>
          </w:tcPr>
          <w:p w:rsidR="00193CF9" w:rsidRPr="009C4C06" w:rsidRDefault="00193CF9" w:rsidP="00A57DD7">
            <w:pPr>
              <w:pStyle w:val="TableLegend0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0" w:after="0"/>
              <w:rPr>
                <w:sz w:val="24"/>
                <w:lang w:val="es-ES_tradnl"/>
              </w:rPr>
            </w:pPr>
          </w:p>
          <w:p w:rsidR="00193CF9" w:rsidRPr="009C4C06" w:rsidRDefault="00193CF9" w:rsidP="00364D31">
            <w:pPr>
              <w:spacing w:before="10"/>
              <w:rPr>
                <w:lang w:val="es-ES_tradnl"/>
              </w:rPr>
            </w:pPr>
            <w:r w:rsidRPr="009C4C06">
              <w:rPr>
                <w:lang w:val="es-ES_tradnl"/>
              </w:rPr>
              <w:t>Tel:</w:t>
            </w:r>
            <w:r w:rsidRPr="009C4C06">
              <w:rPr>
                <w:lang w:val="es-ES_tradnl"/>
              </w:rPr>
              <w:br/>
              <w:t>Fax:</w:t>
            </w:r>
            <w:r w:rsidRPr="009C4C06">
              <w:rPr>
                <w:lang w:val="es-ES_tradnl"/>
              </w:rPr>
              <w:br/>
            </w:r>
            <w:r w:rsidR="00364D31" w:rsidRPr="009C4C06">
              <w:rPr>
                <w:sz w:val="22"/>
                <w:lang w:val="es-ES_tradnl"/>
              </w:rPr>
              <w:t>Correo-e</w:t>
            </w:r>
            <w:r w:rsidRPr="009C4C06">
              <w:rPr>
                <w:sz w:val="22"/>
                <w:lang w:val="es-ES_tradnl"/>
              </w:rPr>
              <w:t>:</w:t>
            </w:r>
          </w:p>
        </w:tc>
        <w:tc>
          <w:tcPr>
            <w:tcW w:w="3892" w:type="dxa"/>
          </w:tcPr>
          <w:p w:rsidR="00193CF9" w:rsidRPr="009C4C06" w:rsidRDefault="00193CF9" w:rsidP="00A57DD7">
            <w:pPr>
              <w:pStyle w:val="Index1"/>
              <w:tabs>
                <w:tab w:val="left" w:pos="4111"/>
              </w:tabs>
              <w:spacing w:before="10"/>
              <w:rPr>
                <w:lang w:val="es-ES_tradnl"/>
              </w:rPr>
            </w:pPr>
          </w:p>
          <w:p w:rsidR="00193CF9" w:rsidRPr="009C4C06" w:rsidRDefault="00193CF9" w:rsidP="00A57DD7">
            <w:pPr>
              <w:pStyle w:val="Index1"/>
              <w:tabs>
                <w:tab w:val="left" w:pos="4111"/>
              </w:tabs>
              <w:spacing w:before="10"/>
              <w:rPr>
                <w:lang w:val="es-ES_tradnl"/>
              </w:rPr>
            </w:pPr>
            <w:r w:rsidRPr="009C4C06">
              <w:rPr>
                <w:lang w:val="es-ES_tradnl"/>
              </w:rPr>
              <w:t>+41 22 730 5126</w:t>
            </w:r>
            <w:r w:rsidRPr="009C4C06">
              <w:rPr>
                <w:lang w:val="es-ES_tradnl"/>
              </w:rPr>
              <w:br/>
              <w:t>+41 22 730 5853</w:t>
            </w:r>
            <w:r w:rsidRPr="009C4C06">
              <w:rPr>
                <w:lang w:val="es-ES_tradnl"/>
              </w:rPr>
              <w:br/>
            </w:r>
            <w:hyperlink r:id="rId8" w:history="1">
              <w:r w:rsidRPr="009C4C06">
                <w:rPr>
                  <w:rStyle w:val="Hyperlink"/>
                  <w:lang w:val="es-ES_tradnl"/>
                </w:rPr>
                <w:t>tsbsg13@itu.int</w:t>
              </w:r>
            </w:hyperlink>
            <w:r w:rsidRPr="009C4C06">
              <w:rPr>
                <w:lang w:val="es-ES_tradnl"/>
              </w:rPr>
              <w:t xml:space="preserve"> </w:t>
            </w:r>
          </w:p>
        </w:tc>
        <w:tc>
          <w:tcPr>
            <w:tcW w:w="4762" w:type="dxa"/>
          </w:tcPr>
          <w:p w:rsidR="00364D31" w:rsidRPr="009C4C06" w:rsidRDefault="00193CF9" w:rsidP="00364D31">
            <w:pPr>
              <w:tabs>
                <w:tab w:val="clear" w:pos="794"/>
                <w:tab w:val="left" w:pos="226"/>
                <w:tab w:val="left" w:pos="4111"/>
              </w:tabs>
              <w:spacing w:before="0"/>
              <w:rPr>
                <w:lang w:val="es-ES_tradnl"/>
              </w:rPr>
            </w:pPr>
            <w:r w:rsidRPr="009C4C06">
              <w:rPr>
                <w:b/>
                <w:lang w:val="es-ES_tradnl"/>
              </w:rPr>
              <w:t>Cop</w:t>
            </w:r>
            <w:r w:rsidR="00364D31" w:rsidRPr="009C4C06">
              <w:rPr>
                <w:b/>
                <w:lang w:val="es-ES_tradnl"/>
              </w:rPr>
              <w:t>ia</w:t>
            </w:r>
            <w:r w:rsidRPr="009C4C06">
              <w:rPr>
                <w:b/>
                <w:lang w:val="es-ES_tradnl"/>
              </w:rPr>
              <w:t>:</w:t>
            </w:r>
            <w:r w:rsidRPr="009C4C06">
              <w:rPr>
                <w:b/>
                <w:lang w:val="es-ES_tradnl"/>
              </w:rPr>
              <w:br/>
            </w:r>
            <w:r w:rsidRPr="009C4C06">
              <w:rPr>
                <w:lang w:val="es-ES_tradnl"/>
              </w:rPr>
              <w:t>-</w:t>
            </w:r>
            <w:r w:rsidRPr="009C4C06">
              <w:rPr>
                <w:lang w:val="es-ES_tradnl"/>
              </w:rPr>
              <w:tab/>
            </w:r>
            <w:r w:rsidR="00364D31" w:rsidRPr="009C4C06">
              <w:rPr>
                <w:lang w:val="es-ES_tradnl"/>
              </w:rPr>
              <w:t>A los Miembros del Sector UIT</w:t>
            </w:r>
            <w:r w:rsidR="00364D31" w:rsidRPr="009C4C06">
              <w:rPr>
                <w:lang w:val="es-ES_tradnl"/>
              </w:rPr>
              <w:noBreakHyphen/>
              <w:t>T;</w:t>
            </w:r>
          </w:p>
          <w:p w:rsidR="00364D31" w:rsidRPr="009C4C06" w:rsidRDefault="00364D31" w:rsidP="00364D31">
            <w:pPr>
              <w:tabs>
                <w:tab w:val="clear" w:pos="794"/>
                <w:tab w:val="left" w:pos="226"/>
                <w:tab w:val="left" w:pos="4111"/>
              </w:tabs>
              <w:spacing w:before="0"/>
              <w:rPr>
                <w:lang w:val="es-ES_tradnl"/>
              </w:rPr>
            </w:pPr>
            <w:r w:rsidRPr="009C4C06">
              <w:rPr>
                <w:lang w:val="es-ES_tradnl"/>
              </w:rPr>
              <w:t>-</w:t>
            </w:r>
            <w:r w:rsidRPr="009C4C06">
              <w:rPr>
                <w:lang w:val="es-ES_tradnl"/>
              </w:rPr>
              <w:tab/>
              <w:t>A los Asociados del UIT</w:t>
            </w:r>
            <w:r w:rsidRPr="009C4C06">
              <w:rPr>
                <w:lang w:val="es-ES_tradnl"/>
              </w:rPr>
              <w:noBreakHyphen/>
              <w:t>T;</w:t>
            </w:r>
          </w:p>
          <w:p w:rsidR="00364D31" w:rsidRPr="009C4C06" w:rsidRDefault="00364D31" w:rsidP="00364D31">
            <w:pPr>
              <w:tabs>
                <w:tab w:val="left" w:pos="226"/>
                <w:tab w:val="left" w:pos="4111"/>
              </w:tabs>
              <w:spacing w:before="0"/>
              <w:ind w:left="226" w:hanging="226"/>
              <w:rPr>
                <w:lang w:val="es-ES_tradnl"/>
              </w:rPr>
            </w:pPr>
            <w:r w:rsidRPr="009C4C06">
              <w:rPr>
                <w:lang w:val="es-ES_tradnl"/>
              </w:rPr>
              <w:t>-</w:t>
            </w:r>
            <w:r w:rsidRPr="009C4C06">
              <w:rPr>
                <w:lang w:val="es-ES_tradnl"/>
              </w:rPr>
              <w:tab/>
              <w:t>Al Presidente y a los Vicepresidentes de la</w:t>
            </w:r>
            <w:r w:rsidRPr="009C4C06">
              <w:rPr>
                <w:lang w:val="es-ES_tradnl"/>
              </w:rPr>
              <w:br/>
              <w:t>Comisión de Estudio 13;</w:t>
            </w:r>
          </w:p>
          <w:p w:rsidR="00364D31" w:rsidRPr="009C4C06" w:rsidRDefault="00364D31" w:rsidP="00364D3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0"/>
                <w:tab w:val="left" w:pos="510"/>
              </w:tabs>
              <w:spacing w:before="0"/>
              <w:ind w:left="226" w:hanging="169"/>
              <w:rPr>
                <w:lang w:val="es-ES_tradnl"/>
              </w:rPr>
            </w:pPr>
            <w:r w:rsidRPr="009C4C06">
              <w:rPr>
                <w:lang w:val="es-ES_tradnl"/>
              </w:rPr>
              <w:t>-</w:t>
            </w:r>
            <w:r w:rsidRPr="009C4C06">
              <w:rPr>
                <w:lang w:val="es-ES_tradnl"/>
              </w:rPr>
              <w:tab/>
              <w:t>Al Director de la Oficina de Desarrollo de las Telecomunicaciones;</w:t>
            </w:r>
          </w:p>
          <w:p w:rsidR="00193CF9" w:rsidRPr="009C4C06" w:rsidRDefault="00364D31" w:rsidP="00364D31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0"/>
              <w:ind w:left="284" w:hanging="284"/>
              <w:rPr>
                <w:lang w:val="es-ES_tradnl"/>
              </w:rPr>
            </w:pPr>
            <w:r w:rsidRPr="009C4C06">
              <w:rPr>
                <w:lang w:val="es-ES_tradnl"/>
              </w:rPr>
              <w:t>-</w:t>
            </w:r>
            <w:r w:rsidRPr="009C4C06">
              <w:rPr>
                <w:lang w:val="es-ES_tradnl"/>
              </w:rPr>
              <w:tab/>
              <w:t>Al Director de la Oficina de Radiocomunicaciones</w:t>
            </w:r>
          </w:p>
        </w:tc>
      </w:tr>
    </w:tbl>
    <w:p w:rsidR="00193CF9" w:rsidRPr="009C4C06" w:rsidRDefault="00193CF9" w:rsidP="00193CF9">
      <w:pPr>
        <w:spacing w:before="0"/>
        <w:rPr>
          <w:lang w:val="es-ES_tradnl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/>
      </w:tblPr>
      <w:tblGrid>
        <w:gridCol w:w="822"/>
        <w:gridCol w:w="8526"/>
      </w:tblGrid>
      <w:tr w:rsidR="00B52E6D" w:rsidRPr="0081116A" w:rsidTr="00A57DD7">
        <w:trPr>
          <w:cantSplit/>
          <w:trHeight w:val="680"/>
        </w:trPr>
        <w:tc>
          <w:tcPr>
            <w:tcW w:w="822" w:type="dxa"/>
          </w:tcPr>
          <w:p w:rsidR="00B52E6D" w:rsidRPr="009C4C06" w:rsidRDefault="00B52E6D" w:rsidP="00A57DD7">
            <w:pPr>
              <w:tabs>
                <w:tab w:val="left" w:pos="4111"/>
              </w:tabs>
              <w:spacing w:before="10"/>
              <w:ind w:left="57"/>
              <w:rPr>
                <w:sz w:val="22"/>
                <w:lang w:val="es-ES_tradnl"/>
              </w:rPr>
            </w:pPr>
            <w:r w:rsidRPr="009C4C06">
              <w:rPr>
                <w:sz w:val="22"/>
                <w:lang w:val="es-ES_tradnl"/>
              </w:rPr>
              <w:t>Asunto:</w:t>
            </w:r>
          </w:p>
        </w:tc>
        <w:tc>
          <w:tcPr>
            <w:tcW w:w="8526" w:type="dxa"/>
          </w:tcPr>
          <w:p w:rsidR="00B52E6D" w:rsidRPr="009C4C06" w:rsidRDefault="00B52E6D" w:rsidP="00B52E6D">
            <w:pPr>
              <w:tabs>
                <w:tab w:val="clear" w:pos="794"/>
                <w:tab w:val="left" w:pos="318"/>
                <w:tab w:val="left" w:pos="4111"/>
              </w:tabs>
              <w:overflowPunct/>
              <w:autoSpaceDE/>
              <w:autoSpaceDN/>
              <w:adjustRightInd/>
              <w:spacing w:before="0"/>
              <w:ind w:left="57" w:right="28"/>
              <w:textAlignment w:val="auto"/>
              <w:rPr>
                <w:lang w:val="es-ES_tradnl"/>
              </w:rPr>
            </w:pPr>
            <w:r w:rsidRPr="009C4C06">
              <w:rPr>
                <w:b/>
                <w:lang w:val="es-ES_tradnl"/>
              </w:rPr>
              <w:t>Octava reunión del Grupo Temático del UIT-T sobre Futuras Redes (FG-FN), Ljubljana (Eslovenia), 29 de noviembre a 3 de diciembre de</w:t>
            </w:r>
            <w:r w:rsidRPr="009C4C06">
              <w:rPr>
                <w:b/>
                <w:bCs/>
                <w:lang w:val="es-ES_tradnl"/>
              </w:rPr>
              <w:t xml:space="preserve"> 2010</w:t>
            </w:r>
          </w:p>
        </w:tc>
      </w:tr>
    </w:tbl>
    <w:p w:rsidR="00700AD3" w:rsidRPr="009C4C06" w:rsidRDefault="00700AD3" w:rsidP="00700AD3">
      <w:pPr>
        <w:pStyle w:val="Index1"/>
        <w:rPr>
          <w:lang w:val="es-ES_tradnl"/>
        </w:rPr>
      </w:pPr>
      <w:bookmarkStart w:id="2" w:name="StartTyping_E"/>
      <w:bookmarkStart w:id="3" w:name="text"/>
      <w:bookmarkEnd w:id="2"/>
      <w:bookmarkEnd w:id="3"/>
      <w:r w:rsidRPr="009C4C06">
        <w:rPr>
          <w:lang w:val="es-ES_tradnl"/>
        </w:rPr>
        <w:t>Estimada señora/Estimado señor:</w:t>
      </w:r>
    </w:p>
    <w:p w:rsidR="00700AD3" w:rsidRPr="009C4C06" w:rsidRDefault="00700AD3" w:rsidP="0009372F">
      <w:pPr>
        <w:rPr>
          <w:bCs/>
          <w:lang w:val="es-ES_tradnl"/>
        </w:rPr>
      </w:pPr>
      <w:bookmarkStart w:id="4" w:name="suitetext"/>
      <w:bookmarkEnd w:id="4"/>
      <w:r w:rsidRPr="009C4C06">
        <w:rPr>
          <w:lang w:val="es-ES_tradnl"/>
        </w:rPr>
        <w:t>1</w:t>
      </w:r>
      <w:r w:rsidRPr="009C4C06">
        <w:rPr>
          <w:lang w:val="es-ES_tradnl"/>
        </w:rPr>
        <w:tab/>
        <w:t xml:space="preserve">Me complace anunciarle que la octava reunión del FG-FN tendrá lugar en el Hotel Slon, </w:t>
      </w:r>
      <w:r w:rsidRPr="009C4C06">
        <w:rPr>
          <w:bCs/>
          <w:lang w:val="es-ES_tradnl"/>
        </w:rPr>
        <w:t>Ljubljana (Eslovenia), del 29 de noviembre al 3 de diciembre de 2010,</w:t>
      </w:r>
      <w:r w:rsidRPr="009C4C06">
        <w:rPr>
          <w:lang w:val="es-ES_tradnl"/>
        </w:rPr>
        <w:t xml:space="preserve"> inclusive, </w:t>
      </w:r>
      <w:r w:rsidR="0009372F" w:rsidRPr="009C4C06">
        <w:rPr>
          <w:lang w:val="es-ES_tradnl"/>
        </w:rPr>
        <w:t>gracias a la</w:t>
      </w:r>
      <w:r w:rsidRPr="009C4C06">
        <w:rPr>
          <w:lang w:val="es-ES_tradnl"/>
        </w:rPr>
        <w:t xml:space="preserve"> amable invitación del Instituto de Normalización de Eslovenia (SIST). </w:t>
      </w:r>
    </w:p>
    <w:p w:rsidR="00700AD3" w:rsidRPr="009C4C06" w:rsidRDefault="00700AD3" w:rsidP="00395267">
      <w:pPr>
        <w:rPr>
          <w:lang w:val="es-ES_tradnl"/>
        </w:rPr>
      </w:pPr>
      <w:r w:rsidRPr="009C4C06">
        <w:rPr>
          <w:lang w:val="es-ES_tradnl"/>
        </w:rPr>
        <w:t>La reunión comenzará a las 09.00 horas del 2</w:t>
      </w:r>
      <w:r w:rsidR="00395267" w:rsidRPr="009C4C06">
        <w:rPr>
          <w:lang w:val="es-ES_tradnl"/>
        </w:rPr>
        <w:t>9 de noviemb</w:t>
      </w:r>
      <w:r w:rsidRPr="009C4C06">
        <w:rPr>
          <w:lang w:val="es-ES_tradnl"/>
        </w:rPr>
        <w:t>re de 2010</w:t>
      </w:r>
      <w:r w:rsidR="00395267" w:rsidRPr="009C4C06">
        <w:rPr>
          <w:lang w:val="es-ES_tradnl"/>
        </w:rPr>
        <w:t xml:space="preserve"> en la s</w:t>
      </w:r>
      <w:r w:rsidRPr="009C4C06">
        <w:rPr>
          <w:lang w:val="es-ES_tradnl"/>
        </w:rPr>
        <w:t xml:space="preserve">ala </w:t>
      </w:r>
      <w:r w:rsidR="00395267" w:rsidRPr="009C4C06">
        <w:rPr>
          <w:lang w:val="es-ES_tradnl"/>
        </w:rPr>
        <w:t>de reunión Kavarna</w:t>
      </w:r>
      <w:r w:rsidRPr="009C4C06">
        <w:rPr>
          <w:lang w:val="es-ES_tradnl"/>
        </w:rPr>
        <w:t xml:space="preserve">, situada en </w:t>
      </w:r>
      <w:r w:rsidR="00395267" w:rsidRPr="009C4C06">
        <w:rPr>
          <w:lang w:val="es-ES_tradnl"/>
        </w:rPr>
        <w:t>el primer piso</w:t>
      </w:r>
      <w:r w:rsidRPr="009C4C06">
        <w:rPr>
          <w:lang w:val="es-ES_tradnl"/>
        </w:rPr>
        <w:t xml:space="preserve"> del Hotel </w:t>
      </w:r>
      <w:r w:rsidR="00395267" w:rsidRPr="009C4C06">
        <w:rPr>
          <w:lang w:val="es-ES_tradnl"/>
        </w:rPr>
        <w:t>Slon.</w:t>
      </w:r>
      <w:r w:rsidRPr="009C4C06">
        <w:rPr>
          <w:lang w:val="es-ES_tradnl"/>
        </w:rPr>
        <w:t xml:space="preserve"> </w:t>
      </w:r>
    </w:p>
    <w:p w:rsidR="00700AD3" w:rsidRPr="009C4C06" w:rsidRDefault="00700AD3" w:rsidP="00700AD3">
      <w:pPr>
        <w:rPr>
          <w:lang w:val="es-ES_tradnl"/>
        </w:rPr>
      </w:pPr>
      <w:r w:rsidRPr="009C4C06">
        <w:rPr>
          <w:lang w:val="es-ES_tradnl"/>
        </w:rPr>
        <w:t xml:space="preserve">En el propio lugar de celebración se dará información detallada acerca de las salas de reunión y la inscripción. No habrá que pagar cuota de inscripción para participar en esta reunión. </w:t>
      </w:r>
    </w:p>
    <w:p w:rsidR="00700AD3" w:rsidRPr="009C4C06" w:rsidRDefault="00700AD3" w:rsidP="00700AD3">
      <w:pPr>
        <w:rPr>
          <w:lang w:val="es-ES_tradnl"/>
        </w:rPr>
      </w:pPr>
      <w:r w:rsidRPr="009C4C06">
        <w:rPr>
          <w:lang w:val="es-ES_tradnl"/>
        </w:rPr>
        <w:t>2</w:t>
      </w:r>
      <w:r w:rsidRPr="009C4C06">
        <w:rPr>
          <w:lang w:val="es-ES_tradnl"/>
        </w:rPr>
        <w:tab/>
        <w:t>Las discusiones se celebrarán exclusivamente en inglés. Tenga en cuenta, además, que se trata de una reunión sin documentos impresos.</w:t>
      </w:r>
    </w:p>
    <w:p w:rsidR="00700AD3" w:rsidRPr="009C4C06" w:rsidRDefault="00700AD3" w:rsidP="00061A0F">
      <w:pPr>
        <w:rPr>
          <w:lang w:val="es-ES_tradnl"/>
        </w:rPr>
      </w:pPr>
      <w:r w:rsidRPr="009C4C06">
        <w:rPr>
          <w:lang w:val="es-ES_tradnl"/>
        </w:rPr>
        <w:t>3</w:t>
      </w:r>
      <w:r w:rsidRPr="009C4C06">
        <w:rPr>
          <w:lang w:val="es-ES_tradnl"/>
        </w:rPr>
        <w:tab/>
        <w:t>Deseo recordarle que la participación en el FG-FN está abierta a los Estados Miembros, Miembros de Sector y Asociados de la UIT. También está abierta a toda persona de un país Miembro de la UIT que esté dispuesta a contribuir a l</w:t>
      </w:r>
      <w:r w:rsidR="00061A0F" w:rsidRPr="009C4C06">
        <w:rPr>
          <w:lang w:val="es-ES_tradnl"/>
        </w:rPr>
        <w:t xml:space="preserve">os trabajos, incluidos </w:t>
      </w:r>
      <w:r w:rsidRPr="009C4C06">
        <w:rPr>
          <w:lang w:val="es-ES_tradnl"/>
        </w:rPr>
        <w:t xml:space="preserve">miembros o representantes de organizaciones de normalización interesadas. </w:t>
      </w:r>
    </w:p>
    <w:p w:rsidR="00700AD3" w:rsidRPr="009C4C06" w:rsidRDefault="00700AD3" w:rsidP="00700AD3">
      <w:pPr>
        <w:rPr>
          <w:lang w:val="es-ES_tradnl"/>
        </w:rPr>
      </w:pPr>
      <w:r w:rsidRPr="009C4C06">
        <w:rPr>
          <w:lang w:val="es-ES_tradnl"/>
        </w:rPr>
        <w:t>4</w:t>
      </w:r>
      <w:r w:rsidRPr="009C4C06">
        <w:rPr>
          <w:lang w:val="es-ES_tradnl"/>
        </w:rPr>
        <w:tab/>
        <w:t xml:space="preserve">Según lo acordado con el Presidente del Grupo Temático, Sr. Takashi Egawa, en el </w:t>
      </w:r>
      <w:r w:rsidRPr="009C4C06">
        <w:rPr>
          <w:b/>
          <w:bCs/>
          <w:lang w:val="es-ES_tradnl"/>
        </w:rPr>
        <w:t>anexo 1</w:t>
      </w:r>
      <w:r w:rsidRPr="009C4C06">
        <w:rPr>
          <w:lang w:val="es-ES_tradnl"/>
        </w:rPr>
        <w:t xml:space="preserve"> se facilita el plan de trabajo inicial. La información actualizada acerca de la reunión, así como las contribuciones que se reciban, podrán consultarse en la página web del Grupo Temático: </w:t>
      </w:r>
      <w:hyperlink r:id="rId9" w:history="1">
        <w:r w:rsidRPr="009C4C06">
          <w:rPr>
            <w:rStyle w:val="Hyperlink"/>
            <w:lang w:val="es-ES_tradnl"/>
          </w:rPr>
          <w:t>http://www.itu.int/ITU-T/focusgroups/fn/index.html</w:t>
        </w:r>
      </w:hyperlink>
    </w:p>
    <w:p w:rsidR="00700AD3" w:rsidRPr="009C4C06" w:rsidRDefault="00700AD3" w:rsidP="00497779">
      <w:pPr>
        <w:rPr>
          <w:lang w:val="es-ES_tradnl"/>
        </w:rPr>
      </w:pPr>
      <w:r w:rsidRPr="009C4C06">
        <w:rPr>
          <w:lang w:val="es-ES_tradnl"/>
        </w:rPr>
        <w:t>5</w:t>
      </w:r>
      <w:r w:rsidRPr="009C4C06">
        <w:rPr>
          <w:lang w:val="es-ES_tradnl"/>
        </w:rPr>
        <w:tab/>
        <w:t xml:space="preserve">Todas las contribuciones a la </w:t>
      </w:r>
      <w:r w:rsidR="00E81753" w:rsidRPr="009C4C06">
        <w:rPr>
          <w:lang w:val="es-ES_tradnl"/>
        </w:rPr>
        <w:t>octav</w:t>
      </w:r>
      <w:r w:rsidRPr="009C4C06">
        <w:rPr>
          <w:lang w:val="es-ES_tradnl"/>
        </w:rPr>
        <w:t>a</w:t>
      </w:r>
      <w:r w:rsidR="00E81753" w:rsidRPr="009C4C06">
        <w:rPr>
          <w:lang w:val="es-ES_tradnl"/>
        </w:rPr>
        <w:t xml:space="preserve"> reunión deberán enviarse a </w:t>
      </w:r>
      <w:hyperlink r:id="rId10" w:history="1">
        <w:r w:rsidRPr="009C4C06">
          <w:rPr>
            <w:rStyle w:val="Hyperlink"/>
            <w:lang w:val="es-ES_tradnl"/>
          </w:rPr>
          <w:t>tsbsg13@itu.int</w:t>
        </w:r>
      </w:hyperlink>
      <w:r w:rsidRPr="009C4C06">
        <w:rPr>
          <w:lang w:val="es-ES_tradnl"/>
        </w:rPr>
        <w:t xml:space="preserve">. Al preparar sus documentos, </w:t>
      </w:r>
      <w:r w:rsidR="002E0759" w:rsidRPr="009C4C06">
        <w:rPr>
          <w:lang w:val="es-ES_tradnl"/>
        </w:rPr>
        <w:t>lo invitamos a utilizar</w:t>
      </w:r>
      <w:r w:rsidRPr="009C4C06">
        <w:rPr>
          <w:lang w:val="es-ES_tradnl"/>
        </w:rPr>
        <w:t xml:space="preserve"> la plantilla básica de los documentos para Grupos Temáticos, disponible en </w:t>
      </w:r>
      <w:hyperlink r:id="rId11" w:history="1">
        <w:r w:rsidR="00497779" w:rsidRPr="00497779">
          <w:rPr>
            <w:rStyle w:val="Hyperlink"/>
            <w:lang w:val="es-ES_tradnl"/>
          </w:rPr>
          <w:t>http://www.itu.int/oth/T0A0F00000F/en</w:t>
        </w:r>
      </w:hyperlink>
      <w:r w:rsidRPr="009C4C06">
        <w:rPr>
          <w:lang w:val="es-ES_tradnl"/>
        </w:rPr>
        <w:t xml:space="preserve">, y en la página web del FG-FN. </w:t>
      </w:r>
    </w:p>
    <w:p w:rsidR="00700AD3" w:rsidRPr="009C4C06" w:rsidRDefault="00700AD3" w:rsidP="00700AD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es-ES_tradnl"/>
        </w:rPr>
      </w:pPr>
      <w:r w:rsidRPr="009C4C06">
        <w:rPr>
          <w:lang w:val="es-ES_tradnl"/>
        </w:rPr>
        <w:br w:type="page"/>
      </w:r>
    </w:p>
    <w:p w:rsidR="00700AD3" w:rsidRPr="009C4C06" w:rsidRDefault="00700AD3" w:rsidP="00215D44">
      <w:pPr>
        <w:rPr>
          <w:lang w:val="es-ES_tradnl"/>
        </w:rPr>
      </w:pPr>
      <w:r w:rsidRPr="009C4C06">
        <w:rPr>
          <w:lang w:val="es-ES_tradnl"/>
        </w:rPr>
        <w:lastRenderedPageBreak/>
        <w:t xml:space="preserve">En lo que atañe a los procedimientos de trabajo del FG-FN, el plazo para la presentación de documentos finalizará el </w:t>
      </w:r>
      <w:r w:rsidR="00215D44" w:rsidRPr="009C4C06">
        <w:rPr>
          <w:b/>
          <w:bCs/>
          <w:lang w:val="es-ES_tradnl"/>
        </w:rPr>
        <w:t xml:space="preserve">21 de noviembre </w:t>
      </w:r>
      <w:r w:rsidRPr="009C4C06">
        <w:rPr>
          <w:b/>
          <w:bCs/>
          <w:lang w:val="es-ES_tradnl"/>
        </w:rPr>
        <w:t>de 2010</w:t>
      </w:r>
      <w:r w:rsidRPr="009C4C06">
        <w:rPr>
          <w:lang w:val="es-ES_tradnl"/>
        </w:rPr>
        <w:t>.</w:t>
      </w:r>
    </w:p>
    <w:p w:rsidR="00700AD3" w:rsidRPr="009C4C06" w:rsidRDefault="00700AD3" w:rsidP="00700AD3">
      <w:pPr>
        <w:rPr>
          <w:lang w:val="es-ES_tradnl"/>
        </w:rPr>
      </w:pPr>
      <w:r w:rsidRPr="009C4C06">
        <w:rPr>
          <w:lang w:val="es-ES_tradnl"/>
        </w:rPr>
        <w:t>6</w:t>
      </w:r>
      <w:r w:rsidRPr="009C4C06">
        <w:rPr>
          <w:lang w:val="es-ES_tradnl"/>
        </w:rPr>
        <w:tab/>
        <w:t>Los delegados disponen de instalaciones de red de área local inalámbrica en el lugar de celebración</w:t>
      </w:r>
      <w:r w:rsidR="006B1E13" w:rsidRPr="009C4C06">
        <w:rPr>
          <w:lang w:val="es-ES_tradnl"/>
        </w:rPr>
        <w:t xml:space="preserve"> de la reunión</w:t>
      </w:r>
      <w:r w:rsidRPr="009C4C06">
        <w:rPr>
          <w:lang w:val="es-ES_tradnl"/>
        </w:rPr>
        <w:t xml:space="preserve">. Se ofrecerá información detallada </w:t>
      </w:r>
      <w:r w:rsidRPr="009C4C06">
        <w:rPr>
          <w:i/>
          <w:iCs/>
          <w:lang w:val="es-ES_tradnl"/>
        </w:rPr>
        <w:t>in situ</w:t>
      </w:r>
      <w:r w:rsidRPr="009C4C06">
        <w:rPr>
          <w:lang w:val="es-ES_tradnl"/>
        </w:rPr>
        <w:t xml:space="preserve">. </w:t>
      </w:r>
    </w:p>
    <w:p w:rsidR="00700AD3" w:rsidRPr="009C4C06" w:rsidRDefault="00700AD3" w:rsidP="006B1E13">
      <w:pPr>
        <w:rPr>
          <w:lang w:val="es-ES_tradnl"/>
        </w:rPr>
      </w:pPr>
      <w:r w:rsidRPr="009C4C06">
        <w:rPr>
          <w:lang w:val="es-ES_tradnl"/>
        </w:rPr>
        <w:t>7</w:t>
      </w:r>
      <w:r w:rsidRPr="009C4C06">
        <w:rPr>
          <w:lang w:val="es-ES_tradnl"/>
        </w:rPr>
        <w:tab/>
        <w:t xml:space="preserve">En el </w:t>
      </w:r>
      <w:r w:rsidRPr="009C4C06">
        <w:rPr>
          <w:b/>
          <w:lang w:val="es-ES_tradnl"/>
        </w:rPr>
        <w:t>anexo 2</w:t>
      </w:r>
      <w:r w:rsidRPr="009C4C06">
        <w:rPr>
          <w:lang w:val="es-ES_tradnl"/>
        </w:rPr>
        <w:t xml:space="preserve"> se facilita información adicional acerca del lugar de celebración y de los hoteles, y en el </w:t>
      </w:r>
      <w:r w:rsidRPr="009C4C06">
        <w:rPr>
          <w:b/>
          <w:bCs/>
          <w:lang w:val="es-ES_tradnl"/>
        </w:rPr>
        <w:t>anexo 3</w:t>
      </w:r>
      <w:r w:rsidR="006B1E13" w:rsidRPr="009C4C06">
        <w:rPr>
          <w:lang w:val="es-ES_tradnl"/>
        </w:rPr>
        <w:t xml:space="preserve">, </w:t>
      </w:r>
      <w:r w:rsidRPr="009C4C06">
        <w:rPr>
          <w:lang w:val="es-ES_tradnl"/>
        </w:rPr>
        <w:t xml:space="preserve">un formulario de reserva para el Hotel </w:t>
      </w:r>
      <w:r w:rsidR="006B1E13" w:rsidRPr="009C4C06">
        <w:rPr>
          <w:lang w:val="es-ES_tradnl"/>
        </w:rPr>
        <w:t>Slon</w:t>
      </w:r>
      <w:r w:rsidRPr="009C4C06">
        <w:rPr>
          <w:lang w:val="es-ES_tradnl"/>
        </w:rPr>
        <w:t xml:space="preserve">.  </w:t>
      </w:r>
    </w:p>
    <w:p w:rsidR="00700AD3" w:rsidRPr="009C4C06" w:rsidRDefault="00700AD3" w:rsidP="00E71E21">
      <w:pPr>
        <w:rPr>
          <w:lang w:val="es-ES_tradnl"/>
        </w:rPr>
      </w:pPr>
      <w:r w:rsidRPr="009C4C06">
        <w:rPr>
          <w:lang w:val="es-ES_tradnl"/>
        </w:rPr>
        <w:t>8</w:t>
      </w:r>
      <w:r w:rsidRPr="009C4C06">
        <w:rPr>
          <w:lang w:val="es-ES_tradnl"/>
        </w:rPr>
        <w:tab/>
        <w:t>Para que la TSB pueda tomar las disposiciones necesarias en relación con la organización de la reunión del Grupo Temático, le agradecería que se inscribiese mediante el formulario en línea (</w:t>
      </w:r>
      <w:hyperlink r:id="rId12" w:history="1">
        <w:r w:rsidRPr="009C4C06">
          <w:rPr>
            <w:rStyle w:val="Hyperlink"/>
            <w:lang w:val="es-ES_tradnl"/>
          </w:rPr>
          <w:t>http://www.itu.int/ITU-T/focusgroups/fn/index.html</w:t>
        </w:r>
      </w:hyperlink>
      <w:r w:rsidRPr="009C4C06">
        <w:rPr>
          <w:lang w:val="es-ES_tradnl"/>
        </w:rPr>
        <w:t xml:space="preserve">) lo antes posible, y </w:t>
      </w:r>
      <w:r w:rsidRPr="009C4C06">
        <w:rPr>
          <w:b/>
          <w:bCs/>
          <w:lang w:val="es-ES_tradnl"/>
        </w:rPr>
        <w:t>a más tardar el 1</w:t>
      </w:r>
      <w:r w:rsidR="00297027" w:rsidRPr="009C4C06">
        <w:rPr>
          <w:b/>
          <w:bCs/>
          <w:lang w:val="es-ES_tradnl"/>
        </w:rPr>
        <w:t>5</w:t>
      </w:r>
      <w:r w:rsidR="00E71E21">
        <w:rPr>
          <w:b/>
          <w:bCs/>
          <w:lang w:val="es-ES_tradnl"/>
        </w:rPr>
        <w:t> </w:t>
      </w:r>
      <w:r w:rsidR="00297027" w:rsidRPr="009C4C06">
        <w:rPr>
          <w:b/>
          <w:bCs/>
          <w:lang w:val="es-ES_tradnl"/>
        </w:rPr>
        <w:t>de</w:t>
      </w:r>
      <w:r w:rsidR="00E71E21">
        <w:rPr>
          <w:b/>
          <w:bCs/>
          <w:lang w:val="es-ES_tradnl"/>
        </w:rPr>
        <w:t> </w:t>
      </w:r>
      <w:r w:rsidR="00297027" w:rsidRPr="009C4C06">
        <w:rPr>
          <w:b/>
          <w:bCs/>
          <w:lang w:val="es-ES_tradnl"/>
        </w:rPr>
        <w:t xml:space="preserve">noviembre </w:t>
      </w:r>
      <w:r w:rsidRPr="009C4C06">
        <w:rPr>
          <w:b/>
          <w:bCs/>
          <w:lang w:val="es-ES_tradnl"/>
        </w:rPr>
        <w:t>de 2010</w:t>
      </w:r>
      <w:r w:rsidRPr="009C4C06">
        <w:rPr>
          <w:lang w:val="es-ES_tradnl"/>
        </w:rPr>
        <w:t xml:space="preserve">. </w:t>
      </w:r>
      <w:r w:rsidRPr="009C4C06">
        <w:rPr>
          <w:b/>
          <w:bCs/>
          <w:lang w:val="es-ES_tradnl"/>
        </w:rPr>
        <w:t xml:space="preserve">Rogamos tome nota de que la preinscripción de los participantes para esta reunión se efectúa </w:t>
      </w:r>
      <w:r w:rsidRPr="009C4C06">
        <w:rPr>
          <w:b/>
          <w:bCs/>
          <w:i/>
          <w:iCs/>
          <w:lang w:val="es-ES_tradnl"/>
        </w:rPr>
        <w:t>en línea</w:t>
      </w:r>
      <w:r w:rsidRPr="009C4C06">
        <w:rPr>
          <w:lang w:val="es-ES_tradnl"/>
        </w:rPr>
        <w:t xml:space="preserve">. Con el fin de facilitarle cualquier actualización relativa a la planificación de la reunión, </w:t>
      </w:r>
      <w:r w:rsidRPr="009C4C06">
        <w:rPr>
          <w:b/>
          <w:bCs/>
          <w:lang w:val="es-ES_tradnl"/>
        </w:rPr>
        <w:t>sírvase rellenar su formulario de inscripción incluyendo su dirección válida de correo-e</w:t>
      </w:r>
      <w:r w:rsidRPr="009C4C06">
        <w:rPr>
          <w:lang w:val="es-ES_tradnl"/>
        </w:rPr>
        <w:t>.</w:t>
      </w:r>
    </w:p>
    <w:p w:rsidR="00700AD3" w:rsidRPr="009C4C06" w:rsidRDefault="00700AD3" w:rsidP="00297027">
      <w:pPr>
        <w:rPr>
          <w:lang w:val="es-ES_tradnl"/>
        </w:rPr>
      </w:pPr>
      <w:r w:rsidRPr="009C4C06">
        <w:rPr>
          <w:lang w:val="es-ES_tradnl"/>
        </w:rPr>
        <w:t>9</w:t>
      </w:r>
      <w:r w:rsidRPr="009C4C06">
        <w:rPr>
          <w:lang w:val="es-ES_tradnl"/>
        </w:rPr>
        <w:tab/>
        <w:t xml:space="preserve">Le recordamos que los ciudadanos procedentes de ciertos países necesitan visado para entrar y permanecer en </w:t>
      </w:r>
      <w:r w:rsidR="00297027" w:rsidRPr="009C4C06">
        <w:rPr>
          <w:lang w:val="es-ES_tradnl"/>
        </w:rPr>
        <w:t>Eslovenia (véase el anexo 2)</w:t>
      </w:r>
      <w:r w:rsidRPr="009C4C06">
        <w:rPr>
          <w:lang w:val="es-ES_tradnl"/>
        </w:rPr>
        <w:t>. Ese visado debe solicitarse</w:t>
      </w:r>
      <w:r w:rsidRPr="009C4C06">
        <w:rPr>
          <w:b/>
          <w:bCs/>
          <w:lang w:val="es-ES_tradnl"/>
        </w:rPr>
        <w:t xml:space="preserve"> </w:t>
      </w:r>
      <w:r w:rsidRPr="009C4C06">
        <w:rPr>
          <w:lang w:val="es-ES_tradnl"/>
        </w:rPr>
        <w:t xml:space="preserve">en la oficina (embajada o consulado) que representa a </w:t>
      </w:r>
      <w:r w:rsidR="00297027" w:rsidRPr="009C4C06">
        <w:rPr>
          <w:lang w:val="es-ES_tradnl"/>
        </w:rPr>
        <w:t>Eslovenia</w:t>
      </w:r>
      <w:r w:rsidRPr="009C4C06">
        <w:rPr>
          <w:lang w:val="es-ES_tradnl"/>
        </w:rPr>
        <w:t xml:space="preserve"> en su país o, en su defecto, en la más próxima a su país de partida. Rogamos tenga presente que la concesión del visado puede llevar tiempo, por lo que rogamos realice cuanto antes su solicitud para recibir la carta de invitación. </w:t>
      </w:r>
    </w:p>
    <w:p w:rsidR="00193CF9" w:rsidRPr="009C4C06" w:rsidRDefault="00700AD3" w:rsidP="00297027">
      <w:pPr>
        <w:pStyle w:val="BodyText2"/>
        <w:spacing w:after="0" w:line="240" w:lineRule="auto"/>
        <w:rPr>
          <w:lang w:val="es-ES_tradnl"/>
        </w:rPr>
      </w:pPr>
      <w:r w:rsidRPr="009C4C06">
        <w:rPr>
          <w:lang w:val="es-ES_tradnl"/>
        </w:rPr>
        <w:t xml:space="preserve">Se recomienda a los participantes que requieran una carta de invitación o una carta para justificar la solicitud de visado a fin de poder entrar en </w:t>
      </w:r>
      <w:r w:rsidR="00297027" w:rsidRPr="009C4C06">
        <w:rPr>
          <w:lang w:val="es-ES_tradnl"/>
        </w:rPr>
        <w:t>Eslovenia</w:t>
      </w:r>
      <w:r w:rsidRPr="009C4C06">
        <w:rPr>
          <w:lang w:val="es-ES_tradnl"/>
        </w:rPr>
        <w:t xml:space="preserve"> se pongan en comunicación con la persona de contact</w:t>
      </w:r>
      <w:r w:rsidR="00297027" w:rsidRPr="009C4C06">
        <w:rPr>
          <w:lang w:val="es-ES_tradnl"/>
        </w:rPr>
        <w:t>o en dicho país, cuyos datos son los siguientes</w:t>
      </w:r>
      <w:r w:rsidRPr="009C4C06">
        <w:rPr>
          <w:lang w:val="es-ES_tradnl"/>
        </w:rPr>
        <w:t>:</w:t>
      </w:r>
    </w:p>
    <w:p w:rsidR="00035E66" w:rsidRPr="009C4C06" w:rsidRDefault="00035E66" w:rsidP="00035E66">
      <w:pPr>
        <w:spacing w:before="240"/>
        <w:rPr>
          <w:rFonts w:eastAsia="Times New Roman"/>
          <w:b/>
          <w:color w:val="000000"/>
          <w:szCs w:val="24"/>
          <w:lang w:val="es-ES_tradnl" w:eastAsia="sl-SI"/>
        </w:rPr>
      </w:pPr>
      <w:r w:rsidRPr="009C4C06">
        <w:rPr>
          <w:rFonts w:eastAsia="Times New Roman"/>
          <w:b/>
          <w:color w:val="000000"/>
          <w:szCs w:val="24"/>
          <w:lang w:val="es-ES_tradnl" w:eastAsia="sl-SI"/>
        </w:rPr>
        <w:t>Sr. Alojz Hudobivnik</w:t>
      </w:r>
    </w:p>
    <w:p w:rsidR="00035E66" w:rsidRPr="009C4C06" w:rsidRDefault="00035E66" w:rsidP="00FF38BD">
      <w:pPr>
        <w:spacing w:before="240"/>
        <w:rPr>
          <w:rFonts w:eastAsia="Times New Roman"/>
          <w:bCs/>
          <w:color w:val="000000"/>
          <w:szCs w:val="24"/>
          <w:lang w:val="es-ES_tradnl" w:eastAsia="sl-SI"/>
        </w:rPr>
      </w:pPr>
      <w:r w:rsidRPr="009C4C06">
        <w:rPr>
          <w:rFonts w:eastAsia="Times New Roman"/>
          <w:bCs/>
          <w:color w:val="000000"/>
          <w:szCs w:val="24"/>
          <w:lang w:val="es-ES_tradnl" w:eastAsia="sl-SI"/>
        </w:rPr>
        <w:t xml:space="preserve">Tel.: +386 (0)4 207 24 46 </w:t>
      </w:r>
      <w:r w:rsidRPr="009C4C06">
        <w:rPr>
          <w:rFonts w:eastAsia="Times New Roman"/>
          <w:bCs/>
          <w:color w:val="000000"/>
          <w:szCs w:val="24"/>
          <w:lang w:val="es-ES_tradnl" w:eastAsia="sl-SI"/>
        </w:rPr>
        <w:br/>
        <w:t xml:space="preserve">Móvil: +386 (0)40 27 24 46 </w:t>
      </w:r>
      <w:r w:rsidRPr="009C4C06">
        <w:rPr>
          <w:rFonts w:eastAsia="Times New Roman"/>
          <w:bCs/>
          <w:color w:val="000000"/>
          <w:szCs w:val="24"/>
          <w:lang w:val="es-ES_tradnl" w:eastAsia="sl-SI"/>
        </w:rPr>
        <w:br/>
        <w:t xml:space="preserve">Fax: +386 (0)4 207 394 46 </w:t>
      </w:r>
      <w:r w:rsidRPr="009C4C06">
        <w:rPr>
          <w:rFonts w:eastAsia="Times New Roman"/>
          <w:bCs/>
          <w:color w:val="000000"/>
          <w:szCs w:val="24"/>
          <w:lang w:val="es-ES_tradnl" w:eastAsia="sl-SI"/>
        </w:rPr>
        <w:br/>
        <w:t xml:space="preserve">Correo-e: </w:t>
      </w:r>
      <w:hyperlink r:id="rId13" w:history="1">
        <w:r w:rsidRPr="009C4C06">
          <w:rPr>
            <w:rStyle w:val="Hyperlink"/>
            <w:rFonts w:eastAsia="Times New Roman"/>
            <w:bCs/>
            <w:szCs w:val="24"/>
            <w:lang w:val="es-ES_tradnl" w:eastAsia="sl-SI"/>
          </w:rPr>
          <w:t>hudobivnik@iskratel.si</w:t>
        </w:r>
      </w:hyperlink>
      <w:r w:rsidRPr="009C4C06">
        <w:rPr>
          <w:rFonts w:eastAsia="Times New Roman"/>
          <w:bCs/>
          <w:color w:val="000000"/>
          <w:szCs w:val="24"/>
          <w:u w:val="single"/>
          <w:lang w:val="es-ES_tradnl" w:eastAsia="sl-SI"/>
        </w:rPr>
        <w:br/>
      </w:r>
      <w:r w:rsidRPr="009C4C06">
        <w:rPr>
          <w:rFonts w:eastAsia="Times New Roman"/>
          <w:bCs/>
          <w:color w:val="000000"/>
          <w:szCs w:val="24"/>
          <w:lang w:val="es-ES_tradnl" w:eastAsia="sl-SI"/>
        </w:rPr>
        <w:t xml:space="preserve">Iskratel, d.o.o., Kranj, Ljubljanska c. 24a, SI 4000 Kranj, </w:t>
      </w:r>
      <w:r w:rsidR="00FF38BD">
        <w:rPr>
          <w:rFonts w:eastAsia="Times New Roman"/>
          <w:bCs/>
          <w:color w:val="000000"/>
          <w:szCs w:val="24"/>
          <w:lang w:val="es-ES_tradnl" w:eastAsia="sl-SI"/>
        </w:rPr>
        <w:t>Es</w:t>
      </w:r>
      <w:r w:rsidRPr="009C4C06">
        <w:rPr>
          <w:rFonts w:eastAsia="Times New Roman"/>
          <w:bCs/>
          <w:color w:val="000000"/>
          <w:szCs w:val="24"/>
          <w:lang w:val="es-ES_tradnl" w:eastAsia="sl-SI"/>
        </w:rPr>
        <w:t>lovenia</w:t>
      </w:r>
    </w:p>
    <w:p w:rsidR="00193CF9" w:rsidRPr="009C4C06" w:rsidRDefault="00035E66" w:rsidP="00FF38BD">
      <w:pPr>
        <w:spacing w:before="240"/>
        <w:rPr>
          <w:rFonts w:eastAsia="Times New Roman"/>
          <w:bCs/>
          <w:color w:val="000000"/>
          <w:szCs w:val="24"/>
          <w:lang w:val="es-ES_tradnl" w:eastAsia="sl-SI"/>
        </w:rPr>
      </w:pPr>
      <w:r w:rsidRPr="009C4C06">
        <w:rPr>
          <w:rFonts w:eastAsia="Times New Roman"/>
          <w:b/>
          <w:color w:val="000000"/>
          <w:szCs w:val="24"/>
          <w:lang w:val="es-ES_tradnl" w:eastAsia="sl-SI"/>
        </w:rPr>
        <w:t>Sra.</w:t>
      </w:r>
      <w:r w:rsidR="0081116A">
        <w:rPr>
          <w:rFonts w:eastAsia="Times New Roman"/>
          <w:b/>
          <w:color w:val="000000"/>
          <w:szCs w:val="24"/>
          <w:lang w:val="es-ES_tradnl" w:eastAsia="sl-SI"/>
        </w:rPr>
        <w:t xml:space="preserve"> </w:t>
      </w:r>
      <w:r w:rsidRPr="009C4C06">
        <w:rPr>
          <w:rFonts w:eastAsia="Times New Roman"/>
          <w:b/>
          <w:color w:val="000000"/>
          <w:szCs w:val="24"/>
          <w:lang w:val="es-ES_tradnl" w:eastAsia="sl-SI"/>
        </w:rPr>
        <w:t xml:space="preserve">Vesna Klofutar </w:t>
      </w:r>
      <w:r w:rsidRPr="009C4C06">
        <w:rPr>
          <w:rFonts w:eastAsia="Times New Roman"/>
          <w:b/>
          <w:color w:val="000000"/>
          <w:szCs w:val="24"/>
          <w:lang w:val="es-ES_tradnl" w:eastAsia="sl-SI"/>
        </w:rPr>
        <w:br/>
      </w:r>
      <w:r w:rsidRPr="009C4C06">
        <w:rPr>
          <w:rFonts w:eastAsia="Times New Roman"/>
          <w:bCs/>
          <w:color w:val="000000"/>
          <w:szCs w:val="24"/>
          <w:lang w:val="es-ES_tradnl" w:eastAsia="sl-SI"/>
        </w:rPr>
        <w:t>Tel.: +386 (0)1 478 3075</w:t>
      </w:r>
      <w:r w:rsidRPr="009C4C06">
        <w:rPr>
          <w:rFonts w:eastAsia="Times New Roman"/>
          <w:bCs/>
          <w:color w:val="000000"/>
          <w:szCs w:val="24"/>
          <w:lang w:val="es-ES_tradnl" w:eastAsia="sl-SI"/>
        </w:rPr>
        <w:br/>
        <w:t xml:space="preserve">Correo-e: </w:t>
      </w:r>
      <w:hyperlink r:id="rId14" w:history="1">
        <w:r w:rsidRPr="009C4C06">
          <w:rPr>
            <w:rStyle w:val="Hyperlink"/>
            <w:rFonts w:eastAsia="Times New Roman"/>
            <w:bCs/>
            <w:szCs w:val="24"/>
            <w:lang w:val="es-ES_tradnl" w:eastAsia="sl-SI"/>
          </w:rPr>
          <w:t>VesnaKlofutar@sist.si</w:t>
        </w:r>
      </w:hyperlink>
      <w:r w:rsidRPr="009C4C06">
        <w:rPr>
          <w:rFonts w:eastAsia="Times New Roman"/>
          <w:bCs/>
          <w:color w:val="000000"/>
          <w:szCs w:val="24"/>
          <w:lang w:val="es-ES_tradnl" w:eastAsia="sl-SI"/>
        </w:rPr>
        <w:br/>
        <w:t xml:space="preserve">Slovenski inštitut za standardizacijo Šmartinska 152, 1000 Ljubljana, </w:t>
      </w:r>
      <w:r w:rsidR="00FF38BD">
        <w:rPr>
          <w:rFonts w:eastAsia="Times New Roman"/>
          <w:bCs/>
          <w:color w:val="000000"/>
          <w:szCs w:val="24"/>
          <w:lang w:val="es-ES_tradnl" w:eastAsia="sl-SI"/>
        </w:rPr>
        <w:t>Es</w:t>
      </w:r>
      <w:r w:rsidRPr="009C4C06">
        <w:rPr>
          <w:rFonts w:eastAsia="Times New Roman"/>
          <w:bCs/>
          <w:color w:val="000000"/>
          <w:szCs w:val="24"/>
          <w:lang w:val="es-ES_tradnl" w:eastAsia="sl-SI"/>
        </w:rPr>
        <w:t>lovenia</w:t>
      </w:r>
    </w:p>
    <w:p w:rsidR="00035E66" w:rsidRPr="009C4C06" w:rsidRDefault="00035E66" w:rsidP="00035E66">
      <w:pPr>
        <w:spacing w:before="240"/>
        <w:rPr>
          <w:rFonts w:ascii="Arial" w:hAnsi="Arial" w:cs="Arial"/>
          <w:lang w:val="es-ES_tradnl"/>
        </w:rPr>
      </w:pPr>
      <w:r w:rsidRPr="009C4C06">
        <w:rPr>
          <w:rFonts w:eastAsia="Times New Roman"/>
          <w:bCs/>
          <w:color w:val="000000"/>
          <w:szCs w:val="24"/>
          <w:lang w:val="es-ES_tradnl" w:eastAsia="sl-SI"/>
        </w:rPr>
        <w:t>Atentamente,</w:t>
      </w:r>
    </w:p>
    <w:p w:rsidR="00035E66" w:rsidRPr="009C4C06" w:rsidRDefault="00035E66" w:rsidP="0059701B">
      <w:pPr>
        <w:spacing w:before="1200"/>
        <w:rPr>
          <w:rFonts w:ascii="Arial" w:hAnsi="Arial" w:cs="Arial"/>
          <w:lang w:val="es-ES_tradnl"/>
        </w:rPr>
      </w:pPr>
      <w:r w:rsidRPr="009C4C06">
        <w:rPr>
          <w:lang w:val="es-ES_tradnl"/>
        </w:rPr>
        <w:t>Malcolm Johnson</w:t>
      </w:r>
      <w:r w:rsidRPr="009C4C06">
        <w:rPr>
          <w:lang w:val="es-ES_tradnl"/>
        </w:rPr>
        <w:br/>
        <w:t>Director de la Oficina de</w:t>
      </w:r>
      <w:r w:rsidRPr="009C4C06">
        <w:rPr>
          <w:lang w:val="es-ES_tradnl"/>
        </w:rPr>
        <w:br/>
        <w:t>Normalización de las Telecomunicaciones</w:t>
      </w:r>
    </w:p>
    <w:p w:rsidR="0059701B" w:rsidRPr="009C4C06" w:rsidRDefault="0059701B" w:rsidP="0059701B">
      <w:pPr>
        <w:rPr>
          <w:lang w:val="es-ES_tradnl"/>
        </w:rPr>
      </w:pPr>
    </w:p>
    <w:p w:rsidR="00035E66" w:rsidRPr="0081116A" w:rsidRDefault="00035E66" w:rsidP="00035E66">
      <w:pPr>
        <w:spacing w:before="720"/>
        <w:ind w:right="92"/>
        <w:rPr>
          <w:lang w:val="en-US"/>
        </w:rPr>
      </w:pPr>
      <w:r w:rsidRPr="0081116A">
        <w:rPr>
          <w:b/>
          <w:lang w:val="en-US"/>
        </w:rPr>
        <w:t>Anexos</w:t>
      </w:r>
      <w:r w:rsidRPr="0081116A">
        <w:rPr>
          <w:bCs/>
          <w:lang w:val="en-US"/>
        </w:rPr>
        <w:t xml:space="preserve">: </w:t>
      </w:r>
      <w:r w:rsidRPr="0081116A">
        <w:rPr>
          <w:b/>
          <w:lang w:val="en-US"/>
        </w:rPr>
        <w:t>3</w:t>
      </w:r>
    </w:p>
    <w:p w:rsidR="004161F6" w:rsidRDefault="004161F6" w:rsidP="00193CF9">
      <w:pPr>
        <w:jc w:val="center"/>
        <w:sectPr w:rsidR="004161F6" w:rsidSect="004161F6">
          <w:headerReference w:type="default" r:id="rId15"/>
          <w:footerReference w:type="default" r:id="rId16"/>
          <w:footerReference w:type="first" r:id="rId17"/>
          <w:pgSz w:w="11907" w:h="16840" w:code="9"/>
          <w:pgMar w:top="1418" w:right="1089" w:bottom="1418" w:left="1089" w:header="567" w:footer="510" w:gutter="0"/>
          <w:paperSrc w:first="15" w:other="15"/>
          <w:cols w:space="720"/>
          <w:titlePg/>
        </w:sectPr>
      </w:pPr>
    </w:p>
    <w:p w:rsidR="00193CF9" w:rsidRPr="00847253" w:rsidRDefault="00193CF9" w:rsidP="00193CF9">
      <w:pPr>
        <w:jc w:val="center"/>
      </w:pPr>
      <w:r>
        <w:t>ANNEX 1</w:t>
      </w:r>
    </w:p>
    <w:p w:rsidR="00193CF9" w:rsidRDefault="00193CF9" w:rsidP="00193CF9">
      <w:pPr>
        <w:pStyle w:val="BodyText2"/>
        <w:spacing w:before="0" w:after="0" w:line="240" w:lineRule="auto"/>
        <w:jc w:val="center"/>
      </w:pPr>
      <w:r w:rsidRPr="00847253">
        <w:t>(to TSB Circular</w:t>
      </w:r>
      <w:r>
        <w:t xml:space="preserve"> 146</w:t>
      </w:r>
      <w:r w:rsidRPr="00847253">
        <w:t>)</w:t>
      </w:r>
    </w:p>
    <w:p w:rsidR="00193CF9" w:rsidRDefault="00193CF9" w:rsidP="00193CF9">
      <w:pPr>
        <w:pStyle w:val="BodyText2"/>
        <w:spacing w:before="240" w:after="0" w:line="240" w:lineRule="auto"/>
        <w:jc w:val="center"/>
        <w:rPr>
          <w:b/>
          <w:bCs/>
        </w:rPr>
      </w:pPr>
      <w:r>
        <w:rPr>
          <w:b/>
          <w:bCs/>
        </w:rPr>
        <w:t>Time plan for the eighth meeting</w:t>
      </w:r>
    </w:p>
    <w:p w:rsidR="00193CF9" w:rsidRDefault="00193CF9" w:rsidP="00193CF9">
      <w:pPr>
        <w:pStyle w:val="LetterStart"/>
        <w:tabs>
          <w:tab w:val="clear" w:pos="1361"/>
          <w:tab w:val="clear" w:pos="1758"/>
          <w:tab w:val="clear" w:pos="2155"/>
          <w:tab w:val="clear" w:pos="2552"/>
          <w:tab w:val="center" w:pos="4962"/>
        </w:tabs>
        <w:spacing w:before="120" w:line="240" w:lineRule="atLeast"/>
        <w:ind w:left="0"/>
        <w:jc w:val="center"/>
        <w:rPr>
          <w:b/>
          <w:bCs/>
        </w:rPr>
      </w:pPr>
      <w:r>
        <w:rPr>
          <w:b/>
          <w:bCs/>
        </w:rPr>
        <w:t>29 November to 3 December 2010</w:t>
      </w:r>
      <w:r>
        <w:rPr>
          <w:b/>
          <w:bCs/>
        </w:rPr>
        <w:br/>
      </w:r>
    </w:p>
    <w:p w:rsidR="00193CF9" w:rsidRDefault="00193CF9" w:rsidP="00193CF9">
      <w:pPr>
        <w:pStyle w:val="LetterStart"/>
        <w:tabs>
          <w:tab w:val="clear" w:pos="1361"/>
          <w:tab w:val="clear" w:pos="1758"/>
          <w:tab w:val="clear" w:pos="2155"/>
          <w:tab w:val="clear" w:pos="2552"/>
          <w:tab w:val="center" w:pos="4962"/>
        </w:tabs>
        <w:spacing w:before="120" w:line="240" w:lineRule="atLeast"/>
        <w:ind w:left="0"/>
        <w:jc w:val="center"/>
        <w:rPr>
          <w:b/>
          <w:bCs/>
        </w:rPr>
      </w:pPr>
    </w:p>
    <w:p w:rsidR="00193CF9" w:rsidRDefault="00193CF9" w:rsidP="00193CF9">
      <w:pPr>
        <w:pStyle w:val="LetterStart"/>
        <w:tabs>
          <w:tab w:val="clear" w:pos="1361"/>
          <w:tab w:val="clear" w:pos="1758"/>
          <w:tab w:val="clear" w:pos="2155"/>
          <w:tab w:val="clear" w:pos="2552"/>
          <w:tab w:val="center" w:pos="4962"/>
        </w:tabs>
        <w:spacing w:before="120" w:line="240" w:lineRule="atLeast"/>
        <w:ind w:left="0"/>
        <w:jc w:val="center"/>
        <w:rPr>
          <w:b/>
          <w:bCs/>
        </w:rPr>
      </w:pPr>
    </w:p>
    <w:tbl>
      <w:tblPr>
        <w:tblW w:w="9873" w:type="dxa"/>
        <w:jc w:val="center"/>
        <w:tblCellMar>
          <w:left w:w="0" w:type="dxa"/>
          <w:right w:w="0" w:type="dxa"/>
        </w:tblCellMar>
        <w:tblLook w:val="04A0"/>
      </w:tblPr>
      <w:tblGrid>
        <w:gridCol w:w="1960"/>
        <w:gridCol w:w="1694"/>
        <w:gridCol w:w="2172"/>
        <w:gridCol w:w="2146"/>
        <w:gridCol w:w="1901"/>
      </w:tblGrid>
      <w:tr w:rsidR="00193CF9" w:rsidRPr="00FC2D8D" w:rsidTr="00A57DD7">
        <w:trPr>
          <w:trHeight w:val="907"/>
          <w:jc w:val="center"/>
        </w:trPr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00CC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93CF9" w:rsidRPr="00FC2D8D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b/>
                <w:bCs/>
                <w:szCs w:val="24"/>
                <w:lang w:val="en-US" w:eastAsia="zh-CN"/>
              </w:rPr>
            </w:pPr>
            <w:r w:rsidRPr="00FC2D8D">
              <w:rPr>
                <w:rFonts w:ascii="Arial" w:hAnsi="Arial" w:cs="Arial"/>
                <w:b/>
                <w:bCs/>
                <w:kern w:val="24"/>
                <w:szCs w:val="24"/>
                <w:lang w:val="en-US" w:eastAsia="zh-CN"/>
              </w:rPr>
              <w:t xml:space="preserve">Monday </w:t>
            </w:r>
          </w:p>
          <w:p w:rsidR="00193CF9" w:rsidRPr="00FC2D8D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b/>
                <w:bCs/>
                <w:szCs w:val="24"/>
                <w:lang w:val="en-US" w:eastAsia="zh-CN"/>
              </w:rPr>
            </w:pPr>
            <w:r w:rsidRPr="00FC2D8D">
              <w:rPr>
                <w:rFonts w:ascii="Arial" w:hAnsi="Arial" w:cs="Arial"/>
                <w:b/>
                <w:bCs/>
                <w:kern w:val="24"/>
                <w:szCs w:val="24"/>
                <w:lang w:val="en-US" w:eastAsia="zh-CN"/>
              </w:rPr>
              <w:t>29 November</w:t>
            </w:r>
          </w:p>
        </w:tc>
        <w:tc>
          <w:tcPr>
            <w:tcW w:w="1694" w:type="dxa"/>
            <w:tcBorders>
              <w:top w:val="single" w:sz="8" w:space="0" w:color="FFFFFF"/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00CC99"/>
            <w:vAlign w:val="center"/>
          </w:tcPr>
          <w:p w:rsidR="00193CF9" w:rsidRPr="00FC2D8D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b/>
                <w:bCs/>
                <w:szCs w:val="24"/>
                <w:lang w:val="en-US" w:eastAsia="zh-CN"/>
              </w:rPr>
            </w:pPr>
            <w:r w:rsidRPr="00FC2D8D">
              <w:rPr>
                <w:rFonts w:ascii="Arial" w:hAnsi="Arial" w:cs="Arial"/>
                <w:b/>
                <w:bCs/>
                <w:kern w:val="24"/>
                <w:szCs w:val="24"/>
                <w:lang w:val="en-US" w:eastAsia="zh-CN"/>
              </w:rPr>
              <w:t>Tuesday</w:t>
            </w:r>
          </w:p>
          <w:p w:rsidR="00193CF9" w:rsidRPr="00FC2D8D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b/>
                <w:bCs/>
                <w:kern w:val="24"/>
                <w:szCs w:val="24"/>
                <w:lang w:val="en-US" w:eastAsia="zh-CN"/>
              </w:rPr>
            </w:pPr>
            <w:r w:rsidRPr="00FC2D8D">
              <w:rPr>
                <w:rFonts w:ascii="Arial" w:hAnsi="Arial" w:cs="Arial"/>
                <w:b/>
                <w:bCs/>
                <w:kern w:val="24"/>
                <w:szCs w:val="24"/>
                <w:lang w:val="en-US" w:eastAsia="zh-CN"/>
              </w:rPr>
              <w:t>30 November</w:t>
            </w:r>
          </w:p>
        </w:tc>
        <w:tc>
          <w:tcPr>
            <w:tcW w:w="2172" w:type="dxa"/>
            <w:tcBorders>
              <w:top w:val="single" w:sz="8" w:space="0" w:color="FFFFFF"/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00CC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93CF9" w:rsidRPr="00FC2D8D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b/>
                <w:bCs/>
                <w:szCs w:val="24"/>
                <w:lang w:val="en-US" w:eastAsia="zh-CN"/>
              </w:rPr>
            </w:pPr>
            <w:r w:rsidRPr="00FC2D8D">
              <w:rPr>
                <w:rFonts w:ascii="Arial" w:hAnsi="Arial" w:cs="Arial"/>
                <w:b/>
                <w:bCs/>
                <w:kern w:val="24"/>
                <w:szCs w:val="24"/>
                <w:lang w:val="en-US" w:eastAsia="zh-CN"/>
              </w:rPr>
              <w:t xml:space="preserve">Wednesday </w:t>
            </w:r>
          </w:p>
          <w:p w:rsidR="00193CF9" w:rsidRPr="00FC2D8D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b/>
                <w:bCs/>
                <w:szCs w:val="24"/>
                <w:lang w:val="en-US" w:eastAsia="zh-CN"/>
              </w:rPr>
            </w:pPr>
            <w:r w:rsidRPr="00FC2D8D">
              <w:rPr>
                <w:rFonts w:ascii="Arial" w:hAnsi="Arial" w:cs="Arial"/>
                <w:b/>
                <w:bCs/>
                <w:kern w:val="24"/>
                <w:szCs w:val="24"/>
                <w:lang w:val="en-US" w:eastAsia="zh-CN"/>
              </w:rPr>
              <w:t>1 December</w:t>
            </w:r>
          </w:p>
        </w:tc>
        <w:tc>
          <w:tcPr>
            <w:tcW w:w="2146" w:type="dxa"/>
            <w:tcBorders>
              <w:top w:val="single" w:sz="8" w:space="0" w:color="FFFFFF"/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00CC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93CF9" w:rsidRPr="00FC2D8D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b/>
                <w:bCs/>
                <w:szCs w:val="24"/>
                <w:lang w:val="en-US" w:eastAsia="zh-CN"/>
              </w:rPr>
            </w:pPr>
            <w:r w:rsidRPr="00FC2D8D">
              <w:rPr>
                <w:rFonts w:ascii="Arial" w:eastAsia="MS PGothic" w:hAnsi="Arial" w:cs="Arial"/>
                <w:b/>
                <w:bCs/>
                <w:kern w:val="24"/>
                <w:szCs w:val="24"/>
                <w:lang w:val="en-US" w:eastAsia="zh-CN"/>
              </w:rPr>
              <w:t xml:space="preserve">Thursday </w:t>
            </w:r>
          </w:p>
          <w:p w:rsidR="00193CF9" w:rsidRPr="00FC2D8D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b/>
                <w:bCs/>
                <w:szCs w:val="24"/>
                <w:lang w:val="en-US" w:eastAsia="zh-CN"/>
              </w:rPr>
            </w:pPr>
            <w:r w:rsidRPr="00FC2D8D">
              <w:rPr>
                <w:rFonts w:ascii="Arial" w:hAnsi="Arial" w:cs="Arial"/>
                <w:b/>
                <w:bCs/>
                <w:kern w:val="24"/>
                <w:szCs w:val="24"/>
                <w:lang w:val="en-US" w:eastAsia="zh-CN"/>
              </w:rPr>
              <w:t>2 December</w:t>
            </w:r>
          </w:p>
        </w:tc>
        <w:tc>
          <w:tcPr>
            <w:tcW w:w="1901" w:type="dxa"/>
            <w:tcBorders>
              <w:top w:val="single" w:sz="8" w:space="0" w:color="FFFFFF"/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00CC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93CF9" w:rsidRPr="00FC2D8D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ind w:left="-498" w:firstLine="498"/>
              <w:jc w:val="center"/>
              <w:rPr>
                <w:rFonts w:ascii="Arial" w:eastAsia="Times New Roman" w:hAnsi="Arial" w:cs="Arial"/>
                <w:b/>
                <w:bCs/>
                <w:szCs w:val="24"/>
                <w:lang w:val="en-US" w:eastAsia="zh-CN"/>
              </w:rPr>
            </w:pPr>
            <w:r w:rsidRPr="00FC2D8D">
              <w:rPr>
                <w:rFonts w:ascii="Arial" w:eastAsia="MS PGothic" w:hAnsi="Arial" w:cs="Arial"/>
                <w:b/>
                <w:bCs/>
                <w:kern w:val="24"/>
                <w:szCs w:val="24"/>
                <w:lang w:val="en-US" w:eastAsia="zh-CN"/>
              </w:rPr>
              <w:t xml:space="preserve">Friday </w:t>
            </w:r>
          </w:p>
          <w:p w:rsidR="00193CF9" w:rsidRPr="00FC2D8D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b/>
                <w:bCs/>
                <w:szCs w:val="24"/>
                <w:lang w:val="en-US" w:eastAsia="zh-CN"/>
              </w:rPr>
            </w:pPr>
            <w:r w:rsidRPr="00FC2D8D">
              <w:rPr>
                <w:rFonts w:ascii="Arial" w:hAnsi="Arial" w:cs="Arial"/>
                <w:b/>
                <w:bCs/>
                <w:kern w:val="24"/>
                <w:szCs w:val="24"/>
                <w:lang w:val="en-US" w:eastAsia="zh-CN"/>
              </w:rPr>
              <w:t>3 December</w:t>
            </w:r>
          </w:p>
        </w:tc>
      </w:tr>
      <w:tr w:rsidR="00193CF9" w:rsidRPr="00EB231F" w:rsidTr="00A57DD7">
        <w:trPr>
          <w:trHeight w:val="1226"/>
          <w:jc w:val="center"/>
        </w:trPr>
        <w:tc>
          <w:tcPr>
            <w:tcW w:w="1960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93CF9" w:rsidRPr="00B44A89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9:00-1</w:t>
            </w:r>
            <w:r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2</w:t>
            </w:r>
            <w:r w:rsidRPr="00B44A89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:</w:t>
            </w:r>
            <w:r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3</w:t>
            </w:r>
            <w:r w:rsidRPr="00B44A89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0</w:t>
            </w:r>
          </w:p>
        </w:tc>
        <w:tc>
          <w:tcPr>
            <w:tcW w:w="1694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vAlign w:val="center"/>
          </w:tcPr>
          <w:p w:rsidR="00193CF9" w:rsidRPr="00B44A89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9:00-1</w:t>
            </w:r>
            <w:r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2</w:t>
            </w:r>
            <w:r w:rsidRPr="00B44A89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:</w:t>
            </w:r>
            <w:r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3</w:t>
            </w:r>
            <w:r w:rsidRPr="00B44A89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0</w:t>
            </w:r>
          </w:p>
        </w:tc>
        <w:tc>
          <w:tcPr>
            <w:tcW w:w="2172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93CF9" w:rsidRPr="00B44A89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9:00-1</w:t>
            </w:r>
            <w:r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2</w:t>
            </w:r>
            <w:r w:rsidRPr="00B44A89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:</w:t>
            </w:r>
            <w:r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3</w:t>
            </w:r>
            <w:r w:rsidRPr="00B44A89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0</w:t>
            </w:r>
          </w:p>
        </w:tc>
        <w:tc>
          <w:tcPr>
            <w:tcW w:w="2146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93CF9" w:rsidRPr="00B44A89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9:00-1</w:t>
            </w:r>
            <w:r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2</w:t>
            </w:r>
            <w:r w:rsidRPr="00B44A89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:</w:t>
            </w:r>
            <w:r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3</w:t>
            </w:r>
            <w:r w:rsidRPr="00B44A89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0</w:t>
            </w:r>
          </w:p>
        </w:tc>
        <w:tc>
          <w:tcPr>
            <w:tcW w:w="1901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93CF9" w:rsidRPr="00B44A89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9:00-1</w:t>
            </w:r>
            <w:r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2</w:t>
            </w:r>
            <w:r w:rsidRPr="00B44A89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:</w:t>
            </w:r>
            <w:r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3</w:t>
            </w:r>
            <w:r w:rsidRPr="00B44A89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0</w:t>
            </w:r>
          </w:p>
        </w:tc>
      </w:tr>
      <w:tr w:rsidR="00193CF9" w:rsidRPr="00EB231F" w:rsidTr="00A57DD7">
        <w:trPr>
          <w:trHeight w:val="1116"/>
          <w:jc w:val="center"/>
        </w:trPr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0F4E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93CF9" w:rsidRPr="00B44A89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>ITU-T</w:t>
            </w:r>
          </w:p>
          <w:p w:rsidR="00193CF9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kinsoku w:val="0"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>FG-FN</w:t>
            </w:r>
          </w:p>
          <w:p w:rsidR="00193CF9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kinsoku w:val="0"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</w:pPr>
          </w:p>
          <w:p w:rsidR="00193CF9" w:rsidRPr="00B44A89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kinsoku w:val="0"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B44A89">
              <w:rPr>
                <w:rFonts w:ascii="Arial" w:eastAsia="MS PGothic" w:hAnsi="Arial" w:cs="Arial"/>
                <w:color w:val="000000"/>
                <w:kern w:val="24"/>
                <w:szCs w:val="24"/>
                <w:lang w:val="en-US" w:eastAsia="zh-CN"/>
              </w:rPr>
              <w:t>Meeting arrangements and Contributions review</w:t>
            </w:r>
          </w:p>
        </w:tc>
        <w:tc>
          <w:tcPr>
            <w:tcW w:w="1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0F4EA"/>
          </w:tcPr>
          <w:p w:rsidR="00193CF9" w:rsidRPr="00193CF9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fr-FR" w:eastAsia="zh-CN"/>
              </w:rPr>
            </w:pPr>
            <w:r w:rsidRPr="00193CF9">
              <w:rPr>
                <w:rFonts w:ascii="Arial" w:hAnsi="Arial" w:cs="Arial"/>
                <w:color w:val="000000"/>
                <w:kern w:val="24"/>
                <w:szCs w:val="24"/>
                <w:lang w:val="fr-FR" w:eastAsia="zh-CN"/>
              </w:rPr>
              <w:t>ITU-T</w:t>
            </w:r>
          </w:p>
          <w:p w:rsidR="00193CF9" w:rsidRPr="00193CF9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color w:val="000000"/>
                <w:kern w:val="24"/>
                <w:szCs w:val="24"/>
                <w:lang w:val="fr-FR" w:eastAsia="zh-CN"/>
              </w:rPr>
            </w:pPr>
            <w:r w:rsidRPr="00193CF9">
              <w:rPr>
                <w:rFonts w:ascii="Arial" w:hAnsi="Arial" w:cs="Arial"/>
                <w:color w:val="000000"/>
                <w:kern w:val="24"/>
                <w:szCs w:val="24"/>
                <w:lang w:val="fr-FR" w:eastAsia="zh-CN"/>
              </w:rPr>
              <w:t>FG-FN</w:t>
            </w:r>
          </w:p>
          <w:p w:rsidR="00193CF9" w:rsidRPr="00193CF9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color w:val="000000"/>
                <w:kern w:val="24"/>
                <w:szCs w:val="24"/>
                <w:lang w:val="fr-FR" w:eastAsia="zh-CN"/>
              </w:rPr>
            </w:pPr>
          </w:p>
          <w:p w:rsidR="00193CF9" w:rsidRPr="00193CF9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color w:val="000000"/>
                <w:kern w:val="24"/>
                <w:szCs w:val="24"/>
                <w:lang w:val="fr-FR" w:eastAsia="zh-CN"/>
              </w:rPr>
            </w:pPr>
            <w:r w:rsidRPr="00193CF9">
              <w:rPr>
                <w:rFonts w:ascii="Arial" w:eastAsia="MS PGothic" w:hAnsi="Arial" w:cs="Arial"/>
                <w:color w:val="000000"/>
                <w:kern w:val="24"/>
                <w:szCs w:val="24"/>
                <w:lang w:val="fr-FR" w:eastAsia="zh-CN"/>
              </w:rPr>
              <w:t>Contributions review</w:t>
            </w:r>
          </w:p>
        </w:tc>
        <w:tc>
          <w:tcPr>
            <w:tcW w:w="21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0F4E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93CF9" w:rsidRPr="00193CF9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fr-FR" w:eastAsia="zh-CN"/>
              </w:rPr>
            </w:pPr>
            <w:r w:rsidRPr="00193CF9">
              <w:rPr>
                <w:rFonts w:ascii="Arial" w:hAnsi="Arial" w:cs="Arial"/>
                <w:color w:val="000000"/>
                <w:kern w:val="24"/>
                <w:szCs w:val="24"/>
                <w:lang w:val="fr-FR" w:eastAsia="zh-CN"/>
              </w:rPr>
              <w:t>ITU-T</w:t>
            </w:r>
          </w:p>
          <w:p w:rsidR="00193CF9" w:rsidRPr="00193CF9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kinsoku w:val="0"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color w:val="000000"/>
                <w:kern w:val="24"/>
                <w:szCs w:val="24"/>
                <w:lang w:val="fr-FR" w:eastAsia="zh-CN"/>
              </w:rPr>
            </w:pPr>
            <w:r w:rsidRPr="00193CF9">
              <w:rPr>
                <w:rFonts w:ascii="Arial" w:hAnsi="Arial" w:cs="Arial"/>
                <w:color w:val="000000"/>
                <w:kern w:val="24"/>
                <w:szCs w:val="24"/>
                <w:lang w:val="fr-FR" w:eastAsia="zh-CN"/>
              </w:rPr>
              <w:t>FG-FN</w:t>
            </w:r>
          </w:p>
          <w:p w:rsidR="00193CF9" w:rsidRPr="00193CF9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kinsoku w:val="0"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color w:val="000000"/>
                <w:kern w:val="24"/>
                <w:szCs w:val="24"/>
                <w:lang w:val="fr-FR" w:eastAsia="zh-CN"/>
              </w:rPr>
            </w:pPr>
          </w:p>
          <w:p w:rsidR="00193CF9" w:rsidRPr="00193CF9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kinsoku w:val="0"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fr-FR" w:eastAsia="zh-CN"/>
              </w:rPr>
            </w:pPr>
            <w:r w:rsidRPr="00193CF9">
              <w:rPr>
                <w:rFonts w:ascii="Arial" w:eastAsia="MS PGothic" w:hAnsi="Arial" w:cs="Arial"/>
                <w:color w:val="000000"/>
                <w:kern w:val="24"/>
                <w:szCs w:val="24"/>
                <w:lang w:val="fr-FR" w:eastAsia="zh-CN"/>
              </w:rPr>
              <w:t>Contributions review</w:t>
            </w:r>
          </w:p>
        </w:tc>
        <w:tc>
          <w:tcPr>
            <w:tcW w:w="21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0F4E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93CF9" w:rsidRPr="00193CF9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fr-FR" w:eastAsia="zh-CN"/>
              </w:rPr>
            </w:pPr>
            <w:r w:rsidRPr="00193CF9">
              <w:rPr>
                <w:rFonts w:ascii="Arial" w:hAnsi="Arial" w:cs="Arial"/>
                <w:color w:val="000000"/>
                <w:kern w:val="24"/>
                <w:szCs w:val="24"/>
                <w:lang w:val="fr-FR" w:eastAsia="zh-CN"/>
              </w:rPr>
              <w:t>ITU-T</w:t>
            </w:r>
          </w:p>
          <w:p w:rsidR="00193CF9" w:rsidRPr="00193CF9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kinsoku w:val="0"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color w:val="000000"/>
                <w:kern w:val="24"/>
                <w:szCs w:val="24"/>
                <w:lang w:val="fr-FR" w:eastAsia="zh-CN"/>
              </w:rPr>
            </w:pPr>
            <w:r w:rsidRPr="00193CF9">
              <w:rPr>
                <w:rFonts w:ascii="Arial" w:hAnsi="Arial" w:cs="Arial"/>
                <w:color w:val="000000"/>
                <w:kern w:val="24"/>
                <w:szCs w:val="24"/>
                <w:lang w:val="fr-FR" w:eastAsia="zh-CN"/>
              </w:rPr>
              <w:t>FG-FN</w:t>
            </w:r>
          </w:p>
          <w:p w:rsidR="00193CF9" w:rsidRPr="00193CF9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kinsoku w:val="0"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color w:val="000000"/>
                <w:kern w:val="24"/>
                <w:szCs w:val="24"/>
                <w:lang w:val="fr-FR" w:eastAsia="zh-CN"/>
              </w:rPr>
            </w:pPr>
          </w:p>
          <w:p w:rsidR="00193CF9" w:rsidRPr="00193CF9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kinsoku w:val="0"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fr-FR" w:eastAsia="zh-CN"/>
              </w:rPr>
            </w:pPr>
            <w:r w:rsidRPr="00193CF9">
              <w:rPr>
                <w:rFonts w:ascii="Arial" w:eastAsia="MS PGothic" w:hAnsi="Arial" w:cs="Arial"/>
                <w:color w:val="000000"/>
                <w:kern w:val="24"/>
                <w:szCs w:val="24"/>
                <w:lang w:val="fr-FR" w:eastAsia="zh-CN"/>
              </w:rPr>
              <w:t>Contributions review</w:t>
            </w:r>
          </w:p>
        </w:tc>
        <w:tc>
          <w:tcPr>
            <w:tcW w:w="19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0F4E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93CF9" w:rsidRPr="00B44A89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>ITU-T</w:t>
            </w:r>
          </w:p>
          <w:p w:rsidR="00193CF9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kinsoku w:val="0"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>FG-FN</w:t>
            </w:r>
          </w:p>
          <w:p w:rsidR="00193CF9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kinsoku w:val="0"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</w:pPr>
          </w:p>
          <w:p w:rsidR="00193CF9" w:rsidRPr="00B44A89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kinsoku w:val="0"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>Drafting activities</w:t>
            </w:r>
            <w:r w:rsidRPr="00B44A89">
              <w:rPr>
                <w:rFonts w:ascii="Arial" w:eastAsia="MS Mincho" w:hAnsi="Arial" w:cs="Arial"/>
                <w:color w:val="000000"/>
                <w:kern w:val="24"/>
                <w:szCs w:val="24"/>
                <w:lang w:val="en-US" w:eastAsia="zh-CN"/>
              </w:rPr>
              <w:t xml:space="preserve"> and </w:t>
            </w: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 xml:space="preserve">Wrap up </w:t>
            </w:r>
            <w:r w:rsidRPr="00B44A89">
              <w:rPr>
                <w:rFonts w:ascii="Arial" w:eastAsia="MS Mincho" w:hAnsi="Arial" w:cs="Arial"/>
                <w:color w:val="000000"/>
                <w:kern w:val="24"/>
                <w:szCs w:val="24"/>
                <w:lang w:val="en-US" w:eastAsia="zh-CN"/>
              </w:rPr>
              <w:t>with</w:t>
            </w: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 xml:space="preserve"> future planning</w:t>
            </w:r>
          </w:p>
        </w:tc>
      </w:tr>
      <w:tr w:rsidR="00193CF9" w:rsidRPr="00EB231F" w:rsidTr="00A57DD7">
        <w:trPr>
          <w:trHeight w:val="1471"/>
          <w:jc w:val="center"/>
        </w:trPr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93CF9" w:rsidRPr="00B44A89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14</w:t>
            </w:r>
            <w:r w:rsidRPr="00B44A89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:00-18:00</w:t>
            </w: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vAlign w:val="center"/>
          </w:tcPr>
          <w:p w:rsidR="00193CF9" w:rsidRPr="00B44A89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14</w:t>
            </w:r>
            <w:r w:rsidRPr="00B44A89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:00-18:00</w:t>
            </w:r>
          </w:p>
        </w:tc>
        <w:tc>
          <w:tcPr>
            <w:tcW w:w="21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93CF9" w:rsidRPr="00B44A89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14</w:t>
            </w:r>
            <w:r w:rsidRPr="00B44A89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:00-18:00</w:t>
            </w:r>
          </w:p>
        </w:tc>
        <w:tc>
          <w:tcPr>
            <w:tcW w:w="21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93CF9" w:rsidRPr="00B44A89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14:</w:t>
            </w:r>
            <w:r w:rsidRPr="00B44A89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00-18:00</w:t>
            </w:r>
          </w:p>
        </w:tc>
        <w:tc>
          <w:tcPr>
            <w:tcW w:w="19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93CF9" w:rsidRPr="00B44A89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14</w:t>
            </w:r>
            <w:r w:rsidRPr="00B44A89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:00-18:00</w:t>
            </w:r>
          </w:p>
        </w:tc>
      </w:tr>
      <w:tr w:rsidR="00193CF9" w:rsidRPr="00EB231F" w:rsidTr="00A57DD7">
        <w:trPr>
          <w:trHeight w:val="1537"/>
          <w:jc w:val="center"/>
        </w:trPr>
        <w:tc>
          <w:tcPr>
            <w:tcW w:w="1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0F4E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93CF9" w:rsidRPr="00193CF9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fr-FR" w:eastAsia="zh-CN"/>
              </w:rPr>
            </w:pPr>
            <w:r w:rsidRPr="00193CF9">
              <w:rPr>
                <w:rFonts w:ascii="Arial" w:hAnsi="Arial" w:cs="Arial"/>
                <w:color w:val="000000"/>
                <w:kern w:val="24"/>
                <w:szCs w:val="24"/>
                <w:lang w:val="fr-FR" w:eastAsia="zh-CN"/>
              </w:rPr>
              <w:t>ITU-T</w:t>
            </w:r>
          </w:p>
          <w:p w:rsidR="00193CF9" w:rsidRPr="00193CF9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kinsoku w:val="0"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color w:val="000000"/>
                <w:kern w:val="24"/>
                <w:szCs w:val="24"/>
                <w:lang w:val="fr-FR" w:eastAsia="zh-CN"/>
              </w:rPr>
            </w:pPr>
            <w:r w:rsidRPr="00193CF9">
              <w:rPr>
                <w:rFonts w:ascii="Arial" w:hAnsi="Arial" w:cs="Arial"/>
                <w:color w:val="000000"/>
                <w:kern w:val="24"/>
                <w:szCs w:val="24"/>
                <w:lang w:val="fr-FR" w:eastAsia="zh-CN"/>
              </w:rPr>
              <w:t>FG-FN</w:t>
            </w:r>
          </w:p>
          <w:p w:rsidR="00193CF9" w:rsidRPr="00193CF9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kinsoku w:val="0"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color w:val="000000"/>
                <w:kern w:val="24"/>
                <w:szCs w:val="24"/>
                <w:lang w:val="fr-FR" w:eastAsia="zh-CN"/>
              </w:rPr>
            </w:pPr>
          </w:p>
          <w:p w:rsidR="00193CF9" w:rsidRPr="00193CF9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kinsoku w:val="0"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fr-FR" w:eastAsia="zh-CN"/>
              </w:rPr>
            </w:pPr>
            <w:r w:rsidRPr="00193CF9">
              <w:rPr>
                <w:rFonts w:ascii="Arial" w:eastAsia="MS PGothic" w:hAnsi="Arial" w:cs="Arial"/>
                <w:color w:val="000000"/>
                <w:kern w:val="24"/>
                <w:szCs w:val="24"/>
                <w:lang w:val="fr-FR" w:eastAsia="zh-CN"/>
              </w:rPr>
              <w:t>Contributions review</w:t>
            </w:r>
            <w:r w:rsidRPr="00193CF9">
              <w:rPr>
                <w:rFonts w:ascii="Arial" w:hAnsi="Arial" w:cs="Arial"/>
                <w:color w:val="000000"/>
                <w:kern w:val="24"/>
                <w:szCs w:val="24"/>
                <w:lang w:val="fr-FR" w:eastAsia="zh-CN"/>
              </w:rPr>
              <w:t xml:space="preserve"> </w:t>
            </w:r>
          </w:p>
        </w:tc>
        <w:tc>
          <w:tcPr>
            <w:tcW w:w="1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0F4EA"/>
          </w:tcPr>
          <w:p w:rsidR="00193CF9" w:rsidRPr="00193CF9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fr-FR" w:eastAsia="zh-CN"/>
              </w:rPr>
            </w:pPr>
            <w:r w:rsidRPr="00193CF9">
              <w:rPr>
                <w:rFonts w:ascii="Arial" w:hAnsi="Arial" w:cs="Arial"/>
                <w:color w:val="000000"/>
                <w:kern w:val="24"/>
                <w:szCs w:val="24"/>
                <w:lang w:val="fr-FR" w:eastAsia="zh-CN"/>
              </w:rPr>
              <w:t>ITU-T</w:t>
            </w:r>
          </w:p>
          <w:p w:rsidR="00193CF9" w:rsidRPr="00193CF9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color w:val="000000"/>
                <w:kern w:val="24"/>
                <w:szCs w:val="24"/>
                <w:lang w:val="fr-FR" w:eastAsia="zh-CN"/>
              </w:rPr>
            </w:pPr>
            <w:r w:rsidRPr="00193CF9">
              <w:rPr>
                <w:rFonts w:ascii="Arial" w:hAnsi="Arial" w:cs="Arial"/>
                <w:color w:val="000000"/>
                <w:kern w:val="24"/>
                <w:szCs w:val="24"/>
                <w:lang w:val="fr-FR" w:eastAsia="zh-CN"/>
              </w:rPr>
              <w:t>FG-FN</w:t>
            </w:r>
          </w:p>
          <w:p w:rsidR="00193CF9" w:rsidRPr="00193CF9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color w:val="000000"/>
                <w:kern w:val="24"/>
                <w:szCs w:val="24"/>
                <w:lang w:val="fr-FR" w:eastAsia="zh-CN"/>
              </w:rPr>
            </w:pPr>
          </w:p>
          <w:p w:rsidR="00193CF9" w:rsidRPr="00193CF9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color w:val="000000"/>
                <w:kern w:val="24"/>
                <w:szCs w:val="24"/>
                <w:lang w:val="fr-FR" w:eastAsia="zh-CN"/>
              </w:rPr>
            </w:pPr>
            <w:r w:rsidRPr="00193CF9">
              <w:rPr>
                <w:rFonts w:ascii="Arial" w:eastAsia="MS PGothic" w:hAnsi="Arial" w:cs="Arial"/>
                <w:color w:val="000000"/>
                <w:kern w:val="24"/>
                <w:szCs w:val="24"/>
                <w:lang w:val="fr-FR" w:eastAsia="zh-CN"/>
              </w:rPr>
              <w:t>Contributions review</w:t>
            </w:r>
          </w:p>
        </w:tc>
        <w:tc>
          <w:tcPr>
            <w:tcW w:w="21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0F4E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93CF9" w:rsidRPr="00B44A89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kinsoku w:val="0"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>Mini workshop:</w:t>
            </w:r>
            <w:r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br/>
              <w:t>"FG results and future steps"</w:t>
            </w:r>
          </w:p>
        </w:tc>
        <w:tc>
          <w:tcPr>
            <w:tcW w:w="21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0F4E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93CF9" w:rsidRPr="00193CF9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fr-FR" w:eastAsia="zh-CN"/>
              </w:rPr>
            </w:pPr>
            <w:r w:rsidRPr="00193CF9">
              <w:rPr>
                <w:rFonts w:ascii="Arial" w:hAnsi="Arial" w:cs="Arial"/>
                <w:color w:val="000000"/>
                <w:kern w:val="24"/>
                <w:szCs w:val="24"/>
                <w:lang w:val="fr-FR" w:eastAsia="zh-CN"/>
              </w:rPr>
              <w:t>ITU-T</w:t>
            </w:r>
          </w:p>
          <w:p w:rsidR="00193CF9" w:rsidRPr="00193CF9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kinsoku w:val="0"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color w:val="000000"/>
                <w:kern w:val="24"/>
                <w:szCs w:val="24"/>
                <w:lang w:val="fr-FR" w:eastAsia="zh-CN"/>
              </w:rPr>
            </w:pPr>
            <w:r w:rsidRPr="00193CF9">
              <w:rPr>
                <w:rFonts w:ascii="Arial" w:hAnsi="Arial" w:cs="Arial"/>
                <w:color w:val="000000"/>
                <w:kern w:val="24"/>
                <w:szCs w:val="24"/>
                <w:lang w:val="fr-FR" w:eastAsia="zh-CN"/>
              </w:rPr>
              <w:t>FG-FN</w:t>
            </w:r>
          </w:p>
          <w:p w:rsidR="00193CF9" w:rsidRPr="00193CF9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kinsoku w:val="0"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color w:val="000000"/>
                <w:kern w:val="24"/>
                <w:szCs w:val="24"/>
                <w:lang w:val="fr-FR" w:eastAsia="zh-CN"/>
              </w:rPr>
            </w:pPr>
          </w:p>
          <w:p w:rsidR="00193CF9" w:rsidRPr="00193CF9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kinsoku w:val="0"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fr-FR" w:eastAsia="zh-CN"/>
              </w:rPr>
            </w:pPr>
            <w:r w:rsidRPr="00193CF9">
              <w:rPr>
                <w:rFonts w:ascii="Arial" w:eastAsia="MS PGothic" w:hAnsi="Arial" w:cs="Arial"/>
                <w:color w:val="000000"/>
                <w:kern w:val="24"/>
                <w:szCs w:val="24"/>
                <w:lang w:val="fr-FR" w:eastAsia="zh-CN"/>
              </w:rPr>
              <w:t>Contributions review</w:t>
            </w:r>
          </w:p>
        </w:tc>
        <w:tc>
          <w:tcPr>
            <w:tcW w:w="19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0F4E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93CF9" w:rsidRPr="00B44A89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>ITU-T</w:t>
            </w:r>
          </w:p>
          <w:p w:rsidR="00193CF9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kinsoku w:val="0"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>FG-FN</w:t>
            </w:r>
          </w:p>
          <w:p w:rsidR="00193CF9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kinsoku w:val="0"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</w:pPr>
          </w:p>
          <w:p w:rsidR="00193CF9" w:rsidRPr="00B44A89" w:rsidRDefault="00193CF9" w:rsidP="00A57DD7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kinsoku w:val="0"/>
              <w:autoSpaceDE/>
              <w:autoSpaceDN/>
              <w:adjustRightInd/>
              <w:spacing w:before="0"/>
              <w:jc w:val="center"/>
              <w:rPr>
                <w:rFonts w:ascii="Arial" w:eastAsia="Times New Roman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>Drafting activities</w:t>
            </w:r>
            <w:r w:rsidRPr="00B44A89">
              <w:rPr>
                <w:rFonts w:ascii="Arial" w:eastAsia="MS Mincho" w:hAnsi="Arial" w:cs="Arial"/>
                <w:color w:val="000000"/>
                <w:kern w:val="24"/>
                <w:szCs w:val="24"/>
                <w:lang w:val="en-US" w:eastAsia="zh-CN"/>
              </w:rPr>
              <w:t xml:space="preserve"> and </w:t>
            </w: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 xml:space="preserve">Wrap up </w:t>
            </w:r>
            <w:r w:rsidRPr="00B44A89">
              <w:rPr>
                <w:rFonts w:ascii="Arial" w:eastAsia="MS Mincho" w:hAnsi="Arial" w:cs="Arial"/>
                <w:color w:val="000000"/>
                <w:kern w:val="24"/>
                <w:szCs w:val="24"/>
                <w:lang w:val="en-US" w:eastAsia="zh-CN"/>
              </w:rPr>
              <w:t>with</w:t>
            </w: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 xml:space="preserve"> future planning</w:t>
            </w:r>
          </w:p>
        </w:tc>
      </w:tr>
    </w:tbl>
    <w:p w:rsidR="00193CF9" w:rsidRPr="00EB231F" w:rsidRDefault="00193CF9" w:rsidP="00193CF9">
      <w:pPr>
        <w:jc w:val="center"/>
        <w:rPr>
          <w:lang w:val="en-US"/>
        </w:rPr>
      </w:pPr>
    </w:p>
    <w:p w:rsidR="00193CF9" w:rsidRDefault="00193CF9" w:rsidP="00193CF9">
      <w:pPr>
        <w:jc w:val="center"/>
      </w:pPr>
    </w:p>
    <w:p w:rsidR="00193CF9" w:rsidRDefault="00193CF9" w:rsidP="00193CF9">
      <w:pPr>
        <w:jc w:val="center"/>
        <w:sectPr w:rsidR="00193CF9" w:rsidSect="004161F6">
          <w:pgSz w:w="11907" w:h="16840" w:code="9"/>
          <w:pgMar w:top="1418" w:right="1089" w:bottom="1418" w:left="1089" w:header="567" w:footer="510" w:gutter="0"/>
          <w:paperSrc w:first="15" w:other="15"/>
          <w:cols w:space="720"/>
          <w:docGrid w:linePitch="326"/>
        </w:sectPr>
      </w:pPr>
    </w:p>
    <w:p w:rsidR="00193CF9" w:rsidRPr="00847253" w:rsidRDefault="00193CF9" w:rsidP="00193CF9">
      <w:pPr>
        <w:jc w:val="center"/>
      </w:pPr>
      <w:r>
        <w:t>ANNEX 2</w:t>
      </w:r>
    </w:p>
    <w:p w:rsidR="00193CF9" w:rsidRDefault="00193CF9" w:rsidP="00193CF9">
      <w:pPr>
        <w:pStyle w:val="BodyText2"/>
        <w:spacing w:before="0" w:after="0" w:line="240" w:lineRule="auto"/>
        <w:jc w:val="center"/>
      </w:pPr>
      <w:r w:rsidRPr="00847253">
        <w:t xml:space="preserve">(to TSB Circular </w:t>
      </w:r>
      <w:r>
        <w:t>146</w:t>
      </w:r>
      <w:r w:rsidRPr="00847253">
        <w:t>)</w:t>
      </w:r>
    </w:p>
    <w:p w:rsidR="00193CF9" w:rsidRDefault="00193CF9" w:rsidP="00193CF9">
      <w:pPr>
        <w:pStyle w:val="TableTitle"/>
        <w:keepLines w:val="0"/>
        <w:tabs>
          <w:tab w:val="clear" w:pos="794"/>
          <w:tab w:val="clear" w:pos="1191"/>
          <w:tab w:val="clear" w:pos="1588"/>
          <w:tab w:val="clear" w:pos="1985"/>
          <w:tab w:val="center" w:pos="8364"/>
        </w:tabs>
        <w:spacing w:before="120" w:after="0"/>
        <w:rPr>
          <w:sz w:val="28"/>
        </w:rPr>
      </w:pPr>
      <w:r>
        <w:rPr>
          <w:sz w:val="28"/>
        </w:rPr>
        <w:t>General Information</w:t>
      </w:r>
    </w:p>
    <w:p w:rsidR="00193CF9" w:rsidRPr="009D2CFE" w:rsidRDefault="00193CF9" w:rsidP="00193CF9">
      <w:pPr>
        <w:spacing w:before="240"/>
        <w:jc w:val="both"/>
        <w:rPr>
          <w:b/>
        </w:rPr>
      </w:pPr>
      <w:r>
        <w:rPr>
          <w:b/>
          <w:bCs/>
          <w:iCs/>
        </w:rPr>
        <w:t>Meeting V</w:t>
      </w:r>
      <w:r w:rsidRPr="005E6AAC">
        <w:rPr>
          <w:b/>
          <w:bCs/>
          <w:iCs/>
        </w:rPr>
        <w:t>enue</w:t>
      </w:r>
    </w:p>
    <w:p w:rsidR="00193CF9" w:rsidRPr="006A22D8" w:rsidRDefault="00193CF9" w:rsidP="00193CF9">
      <w:pPr>
        <w:pStyle w:val="Default"/>
        <w:spacing w:before="120"/>
        <w:rPr>
          <w:rFonts w:ascii="Times New Roman" w:hAnsi="Times New Roman" w:cs="Times New Roman"/>
          <w:lang w:val="en-GB"/>
        </w:rPr>
      </w:pPr>
      <w:r w:rsidRPr="006A22D8">
        <w:rPr>
          <w:rFonts w:ascii="Times New Roman" w:hAnsi="Times New Roman" w:cs="Times New Roman"/>
          <w:b/>
          <w:bCs/>
          <w:lang w:val="en-GB"/>
        </w:rPr>
        <w:t>B</w:t>
      </w:r>
      <w:r>
        <w:rPr>
          <w:rFonts w:ascii="Times New Roman" w:hAnsi="Times New Roman" w:cs="Times New Roman"/>
          <w:b/>
          <w:bCs/>
          <w:lang w:val="en-GB"/>
        </w:rPr>
        <w:t>est Western</w:t>
      </w:r>
      <w:r w:rsidRPr="006A22D8">
        <w:rPr>
          <w:rFonts w:ascii="Times New Roman" w:hAnsi="Times New Roman" w:cs="Times New Roman"/>
          <w:b/>
          <w:bCs/>
          <w:lang w:val="en-GB"/>
        </w:rPr>
        <w:t xml:space="preserve"> P</w:t>
      </w:r>
      <w:r>
        <w:rPr>
          <w:rFonts w:ascii="Times New Roman" w:hAnsi="Times New Roman" w:cs="Times New Roman"/>
          <w:b/>
          <w:bCs/>
          <w:lang w:val="en-GB"/>
        </w:rPr>
        <w:t>remier Hotel Slon</w:t>
      </w:r>
      <w:r w:rsidRPr="006A22D8">
        <w:rPr>
          <w:rFonts w:ascii="Times New Roman" w:hAnsi="Times New Roman" w:cs="Times New Roman"/>
          <w:b/>
          <w:bCs/>
          <w:lang w:val="en-GB"/>
        </w:rPr>
        <w:t xml:space="preserve"> </w:t>
      </w:r>
    </w:p>
    <w:p w:rsidR="00193CF9" w:rsidRPr="00193CF9" w:rsidRDefault="00193CF9" w:rsidP="00193CF9">
      <w:pPr>
        <w:pStyle w:val="Default"/>
        <w:rPr>
          <w:rFonts w:ascii="Times New Roman" w:hAnsi="Times New Roman" w:cs="Times New Roman"/>
          <w:lang w:val="es-ES_tradnl"/>
        </w:rPr>
      </w:pPr>
      <w:r w:rsidRPr="00193CF9">
        <w:rPr>
          <w:rFonts w:ascii="Times New Roman" w:hAnsi="Times New Roman" w:cs="Times New Roman"/>
          <w:lang w:val="es-ES_tradnl"/>
        </w:rPr>
        <w:t xml:space="preserve">Slovenska cesta 34, 1000 Ljubljana, Slovenia </w:t>
      </w:r>
    </w:p>
    <w:p w:rsidR="00193CF9" w:rsidRPr="00193CF9" w:rsidRDefault="00193CF9" w:rsidP="00193CF9">
      <w:pPr>
        <w:pStyle w:val="Default"/>
        <w:rPr>
          <w:rFonts w:ascii="Times New Roman" w:hAnsi="Times New Roman" w:cs="Times New Roman"/>
          <w:lang w:val="es-ES_tradnl"/>
        </w:rPr>
      </w:pPr>
      <w:r w:rsidRPr="00193CF9">
        <w:rPr>
          <w:rFonts w:ascii="Times New Roman" w:hAnsi="Times New Roman" w:cs="Times New Roman"/>
          <w:lang w:val="es-ES_tradnl"/>
        </w:rPr>
        <w:t xml:space="preserve">T. +386 (0) 1 470 11 30/31/54 </w:t>
      </w:r>
    </w:p>
    <w:p w:rsidR="00193CF9" w:rsidRPr="00193CF9" w:rsidRDefault="00193CF9" w:rsidP="00193CF9">
      <w:pPr>
        <w:pStyle w:val="Default"/>
        <w:rPr>
          <w:rFonts w:ascii="Times New Roman" w:hAnsi="Times New Roman" w:cs="Times New Roman"/>
          <w:lang w:val="es-ES_tradnl"/>
        </w:rPr>
      </w:pPr>
      <w:r w:rsidRPr="00193CF9">
        <w:rPr>
          <w:rFonts w:ascii="Times New Roman" w:hAnsi="Times New Roman" w:cs="Times New Roman"/>
          <w:lang w:val="es-ES_tradnl"/>
        </w:rPr>
        <w:t xml:space="preserve">F. +386 (0) 1 470 11 70 </w:t>
      </w:r>
    </w:p>
    <w:p w:rsidR="00193CF9" w:rsidRPr="00193CF9" w:rsidRDefault="00193CF9" w:rsidP="00193CF9">
      <w:pPr>
        <w:pStyle w:val="Default"/>
        <w:rPr>
          <w:rFonts w:ascii="Times New Roman" w:hAnsi="Times New Roman" w:cs="Times New Roman"/>
          <w:color w:val="0000FF"/>
          <w:lang w:val="es-ES_tradnl"/>
        </w:rPr>
      </w:pPr>
      <w:r w:rsidRPr="00193CF9">
        <w:rPr>
          <w:rFonts w:ascii="Times New Roman" w:hAnsi="Times New Roman" w:cs="Times New Roman"/>
          <w:lang w:val="es-ES_tradnl"/>
        </w:rPr>
        <w:t xml:space="preserve">e-mail: </w:t>
      </w:r>
      <w:r w:rsidRPr="00193CF9">
        <w:rPr>
          <w:rFonts w:ascii="Times New Roman" w:hAnsi="Times New Roman" w:cs="Times New Roman"/>
          <w:color w:val="0000FF"/>
          <w:u w:val="single"/>
          <w:lang w:val="es-ES_tradnl"/>
        </w:rPr>
        <w:t>sales@hotelslon.com</w:t>
      </w:r>
    </w:p>
    <w:p w:rsidR="00193CF9" w:rsidRPr="00193CF9" w:rsidRDefault="00B5412E" w:rsidP="00193CF9">
      <w:pPr>
        <w:pStyle w:val="Default"/>
        <w:rPr>
          <w:rFonts w:ascii="Times New Roman" w:hAnsi="Times New Roman" w:cs="Times New Roman"/>
          <w:color w:val="0000FF"/>
          <w:lang w:val="es-ES_tradnl"/>
        </w:rPr>
      </w:pPr>
      <w:hyperlink r:id="rId18" w:history="1">
        <w:r w:rsidR="00193CF9" w:rsidRPr="00193CF9">
          <w:rPr>
            <w:rStyle w:val="Hyperlink"/>
            <w:rFonts w:ascii="Times New Roman" w:hAnsi="Times New Roman" w:cs="Times New Roman"/>
            <w:lang w:val="es-ES_tradnl"/>
          </w:rPr>
          <w:t>http://www.hotelslon.com/index_en.php</w:t>
        </w:r>
      </w:hyperlink>
    </w:p>
    <w:p w:rsidR="00193CF9" w:rsidRPr="0081116A" w:rsidRDefault="00193CF9" w:rsidP="00193CF9">
      <w:pPr>
        <w:pStyle w:val="Default"/>
        <w:rPr>
          <w:rFonts w:ascii="Times New Roman" w:hAnsi="Times New Roman" w:cs="Times New Roman"/>
          <w:color w:val="0000FF"/>
          <w:u w:val="single"/>
          <w:lang w:val="fr-CH"/>
        </w:rPr>
      </w:pPr>
      <w:r w:rsidRPr="0081116A">
        <w:rPr>
          <w:rFonts w:ascii="Times New Roman" w:hAnsi="Times New Roman" w:cs="Times New Roman"/>
          <w:color w:val="auto"/>
          <w:lang w:val="fr-CH"/>
        </w:rPr>
        <w:t>Location</w:t>
      </w:r>
      <w:r w:rsidRPr="0081116A">
        <w:rPr>
          <w:rFonts w:ascii="Times New Roman" w:hAnsi="Times New Roman" w:cs="Times New Roman"/>
          <w:color w:val="0000FF"/>
          <w:lang w:val="fr-CH"/>
        </w:rPr>
        <w:t>:</w:t>
      </w:r>
      <w:r w:rsidRPr="0081116A">
        <w:rPr>
          <w:rFonts w:ascii="Times New Roman" w:hAnsi="Times New Roman" w:cs="Times New Roman"/>
          <w:color w:val="0000FF"/>
          <w:u w:val="single"/>
          <w:lang w:val="fr-CH"/>
        </w:rPr>
        <w:t xml:space="preserve"> </w:t>
      </w:r>
      <w:hyperlink r:id="rId19" w:history="1">
        <w:r w:rsidRPr="0081116A">
          <w:rPr>
            <w:rStyle w:val="Hyperlink"/>
            <w:rFonts w:ascii="Times New Roman" w:hAnsi="Times New Roman" w:cs="Times New Roman"/>
            <w:lang w:val="fr-CH"/>
          </w:rPr>
          <w:t>http://www.hotelslon.com/index_en.php?id=50</w:t>
        </w:r>
      </w:hyperlink>
    </w:p>
    <w:p w:rsidR="00193CF9" w:rsidRPr="0081116A" w:rsidRDefault="00193CF9" w:rsidP="00193CF9">
      <w:pPr>
        <w:pStyle w:val="Default"/>
        <w:rPr>
          <w:rFonts w:ascii="Times New Roman" w:hAnsi="Times New Roman" w:cs="Times New Roman"/>
          <w:color w:val="0000FF"/>
          <w:u w:val="single"/>
          <w:lang w:val="fr-CH"/>
        </w:rPr>
      </w:pPr>
    </w:p>
    <w:p w:rsidR="00193CF9" w:rsidRDefault="00193CF9" w:rsidP="0059701B">
      <w:pPr>
        <w:pStyle w:val="Default"/>
        <w:rPr>
          <w:noProof/>
        </w:rPr>
      </w:pPr>
      <w:r>
        <w:rPr>
          <w:noProof/>
          <w:lang w:val="en-US" w:eastAsia="zh-CN"/>
        </w:rPr>
        <w:drawing>
          <wp:inline distT="0" distB="0" distL="0" distR="0">
            <wp:extent cx="4076700" cy="2200275"/>
            <wp:effectExtent l="19050" t="0" r="0" b="0"/>
            <wp:docPr id="2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6782" t="24248" r="18268" b="28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CF9" w:rsidRPr="00496801" w:rsidRDefault="00193CF9" w:rsidP="0059701B">
      <w:pPr>
        <w:pStyle w:val="Default"/>
        <w:spacing w:before="280"/>
        <w:rPr>
          <w:b/>
          <w:bCs/>
          <w:sz w:val="22"/>
          <w:szCs w:val="22"/>
          <w:lang w:val="en-GB"/>
        </w:rPr>
      </w:pPr>
      <w:r>
        <w:rPr>
          <w:rFonts w:ascii="Times New Roman" w:hAnsi="Times New Roman" w:cs="Times New Roman"/>
          <w:b/>
          <w:bCs/>
          <w:lang w:val="en-US"/>
        </w:rPr>
        <w:t xml:space="preserve">Hotel Reservation </w:t>
      </w:r>
    </w:p>
    <w:p w:rsidR="00193CF9" w:rsidRPr="006A22D8" w:rsidRDefault="00193CF9" w:rsidP="00193CF9">
      <w:pPr>
        <w:pStyle w:val="Default"/>
        <w:spacing w:before="120"/>
        <w:rPr>
          <w:rFonts w:ascii="Times New Roman" w:hAnsi="Times New Roman" w:cs="Times New Roman"/>
          <w:lang w:val="en-GB"/>
        </w:rPr>
      </w:pPr>
      <w:r w:rsidRPr="006A22D8">
        <w:rPr>
          <w:rFonts w:ascii="Times New Roman" w:hAnsi="Times New Roman" w:cs="Times New Roman"/>
          <w:lang w:val="en-GB"/>
        </w:rPr>
        <w:t xml:space="preserve">Special room rates for </w:t>
      </w:r>
      <w:r>
        <w:rPr>
          <w:rFonts w:ascii="Times New Roman" w:hAnsi="Times New Roman" w:cs="Times New Roman"/>
          <w:lang w:val="en-GB"/>
        </w:rPr>
        <w:t>participants</w:t>
      </w:r>
      <w:r w:rsidRPr="006A22D8">
        <w:rPr>
          <w:rFonts w:ascii="Times New Roman" w:hAnsi="Times New Roman" w:cs="Times New Roman"/>
          <w:lang w:val="en-GB"/>
        </w:rPr>
        <w:t xml:space="preserve"> of the ’’ITU-T FG Future Networks’’ </w:t>
      </w:r>
      <w:r>
        <w:rPr>
          <w:rFonts w:ascii="Times New Roman" w:hAnsi="Times New Roman" w:cs="Times New Roman"/>
          <w:lang w:val="en-GB"/>
        </w:rPr>
        <w:t xml:space="preserve">meeting </w:t>
      </w:r>
      <w:r w:rsidRPr="006A22D8">
        <w:rPr>
          <w:rFonts w:ascii="Times New Roman" w:hAnsi="Times New Roman" w:cs="Times New Roman"/>
          <w:lang w:val="en-GB"/>
        </w:rPr>
        <w:t>have been negotiated</w:t>
      </w:r>
      <w:r>
        <w:rPr>
          <w:rFonts w:ascii="Times New Roman" w:hAnsi="Times New Roman" w:cs="Times New Roman"/>
          <w:lang w:val="en-GB"/>
        </w:rPr>
        <w:t xml:space="preserve"> with the Hotel Slon</w:t>
      </w:r>
      <w:r w:rsidRPr="006A22D8">
        <w:rPr>
          <w:rFonts w:ascii="Times New Roman" w:hAnsi="Times New Roman" w:cs="Times New Roman"/>
          <w:lang w:val="en-GB"/>
        </w:rPr>
        <w:t xml:space="preserve">. To take advantage of these rates </w:t>
      </w:r>
      <w:r w:rsidRPr="006A22D8">
        <w:rPr>
          <w:rFonts w:ascii="Times New Roman" w:hAnsi="Times New Roman" w:cs="Times New Roman"/>
          <w:b/>
          <w:lang w:val="en-GB"/>
        </w:rPr>
        <w:t>102 € (single person room) or 123</w:t>
      </w:r>
      <w:r>
        <w:rPr>
          <w:rFonts w:ascii="Times New Roman" w:hAnsi="Times New Roman" w:cs="Times New Roman"/>
          <w:b/>
          <w:lang w:val="en-GB"/>
        </w:rPr>
        <w:t> </w:t>
      </w:r>
      <w:r w:rsidRPr="006A22D8">
        <w:rPr>
          <w:rFonts w:ascii="Times New Roman" w:hAnsi="Times New Roman" w:cs="Times New Roman"/>
          <w:b/>
          <w:lang w:val="en-GB"/>
        </w:rPr>
        <w:t>€ (</w:t>
      </w:r>
      <w:r>
        <w:rPr>
          <w:rFonts w:ascii="Times New Roman" w:hAnsi="Times New Roman" w:cs="Times New Roman"/>
          <w:b/>
          <w:lang w:val="en-GB"/>
        </w:rPr>
        <w:t>double</w:t>
      </w:r>
      <w:r w:rsidRPr="006A22D8">
        <w:rPr>
          <w:rFonts w:ascii="Times New Roman" w:hAnsi="Times New Roman" w:cs="Times New Roman"/>
          <w:b/>
          <w:lang w:val="en-GB"/>
        </w:rPr>
        <w:t xml:space="preserve"> person room)</w:t>
      </w:r>
      <w:r w:rsidRPr="006A22D8">
        <w:rPr>
          <w:rFonts w:ascii="Times New Roman" w:hAnsi="Times New Roman" w:cs="Times New Roman"/>
          <w:lang w:val="en-GB"/>
        </w:rPr>
        <w:t xml:space="preserve"> and to ensure your accommodation, please, return the </w:t>
      </w:r>
      <w:r w:rsidRPr="006A22D8">
        <w:rPr>
          <w:rFonts w:ascii="Times New Roman" w:hAnsi="Times New Roman" w:cs="Times New Roman"/>
          <w:b/>
          <w:lang w:val="en-GB"/>
        </w:rPr>
        <w:t>booking form by 5 November 2010.</w:t>
      </w:r>
      <w:r w:rsidRPr="006A22D8">
        <w:rPr>
          <w:rFonts w:ascii="Times New Roman" w:hAnsi="Times New Roman" w:cs="Times New Roman"/>
          <w:lang w:val="en-GB"/>
        </w:rPr>
        <w:t xml:space="preserve">  Please note that </w:t>
      </w:r>
      <w:r w:rsidRPr="006A22D8">
        <w:rPr>
          <w:rFonts w:ascii="Times New Roman" w:hAnsi="Times New Roman" w:cs="Times New Roman"/>
          <w:u w:val="single"/>
          <w:lang w:val="en-GB"/>
        </w:rPr>
        <w:t>after 5 November 2010 rooms will be confirmed upon availability</w:t>
      </w:r>
      <w:r w:rsidRPr="006A22D8">
        <w:rPr>
          <w:rFonts w:ascii="Times New Roman" w:hAnsi="Times New Roman" w:cs="Times New Roman"/>
          <w:lang w:val="en-GB"/>
        </w:rPr>
        <w:t>.</w:t>
      </w:r>
    </w:p>
    <w:p w:rsidR="00193CF9" w:rsidRPr="006A22D8" w:rsidRDefault="00193CF9" w:rsidP="0059701B">
      <w:pPr>
        <w:pStyle w:val="Default"/>
        <w:spacing w:before="80"/>
        <w:jc w:val="both"/>
        <w:rPr>
          <w:rFonts w:ascii="Times New Roman" w:hAnsi="Times New Roman" w:cs="Times New Roman"/>
          <w:lang w:val="en-GB"/>
        </w:rPr>
      </w:pPr>
      <w:r w:rsidRPr="006A22D8">
        <w:rPr>
          <w:rFonts w:ascii="Times New Roman" w:hAnsi="Times New Roman" w:cs="Times New Roman"/>
          <w:lang w:val="en-GB"/>
        </w:rPr>
        <w:t xml:space="preserve">Above rates include buffet breakfast, VAT and city tax. </w:t>
      </w:r>
    </w:p>
    <w:p w:rsidR="00193CF9" w:rsidRPr="006A22D8" w:rsidRDefault="00193CF9" w:rsidP="0059701B">
      <w:pPr>
        <w:pStyle w:val="Default"/>
        <w:spacing w:before="80"/>
        <w:jc w:val="both"/>
        <w:rPr>
          <w:rFonts w:ascii="Times New Roman" w:hAnsi="Times New Roman" w:cs="Times New Roman"/>
          <w:lang w:val="en-GB"/>
        </w:rPr>
      </w:pPr>
      <w:r w:rsidRPr="006A22D8">
        <w:rPr>
          <w:rFonts w:ascii="Times New Roman" w:hAnsi="Times New Roman" w:cs="Times New Roman"/>
          <w:lang w:val="en-GB"/>
        </w:rPr>
        <w:t>Please see Annex 3 for the booking form.</w:t>
      </w:r>
    </w:p>
    <w:p w:rsidR="00193CF9" w:rsidRPr="006A22D8" w:rsidRDefault="00193CF9" w:rsidP="00193CF9">
      <w:pPr>
        <w:pStyle w:val="Default"/>
        <w:spacing w:before="120"/>
        <w:jc w:val="both"/>
        <w:rPr>
          <w:rFonts w:ascii="Times New Roman" w:hAnsi="Times New Roman" w:cs="Times New Roman"/>
          <w:lang w:val="en-GB"/>
        </w:rPr>
      </w:pPr>
      <w:r w:rsidRPr="006A22D8">
        <w:rPr>
          <w:rFonts w:ascii="Times New Roman" w:hAnsi="Times New Roman" w:cs="Times New Roman"/>
          <w:lang w:val="en-GB"/>
        </w:rPr>
        <w:t xml:space="preserve">Check in time: 13:00 pm (early check-in upon request) </w:t>
      </w:r>
    </w:p>
    <w:p w:rsidR="00193CF9" w:rsidRPr="006A22D8" w:rsidRDefault="00193CF9" w:rsidP="00193CF9">
      <w:pPr>
        <w:pStyle w:val="Default"/>
        <w:jc w:val="both"/>
        <w:rPr>
          <w:rFonts w:ascii="Times New Roman" w:hAnsi="Times New Roman" w:cs="Times New Roman"/>
          <w:lang w:val="en-GB"/>
        </w:rPr>
      </w:pPr>
      <w:r w:rsidRPr="006A22D8">
        <w:rPr>
          <w:rFonts w:ascii="Times New Roman" w:hAnsi="Times New Roman" w:cs="Times New Roman"/>
          <w:lang w:val="en-GB"/>
        </w:rPr>
        <w:t xml:space="preserve">Check out time: 12:00 pm (late check-out upon request) </w:t>
      </w:r>
    </w:p>
    <w:p w:rsidR="00193CF9" w:rsidRDefault="00193CF9" w:rsidP="0059701B">
      <w:pPr>
        <w:pStyle w:val="Default"/>
        <w:spacing w:before="80"/>
        <w:jc w:val="both"/>
        <w:rPr>
          <w:rFonts w:ascii="Times New Roman" w:hAnsi="Times New Roman" w:cs="Times New Roman"/>
          <w:lang w:val="en-GB"/>
        </w:rPr>
      </w:pPr>
      <w:r w:rsidRPr="006A22D8">
        <w:rPr>
          <w:rFonts w:ascii="Times New Roman" w:hAnsi="Times New Roman" w:cs="Times New Roman"/>
          <w:lang w:val="en-GB"/>
        </w:rPr>
        <w:t xml:space="preserve">Payment: cash, Visa, Mastercard, American Express, Diners, Maestro. </w:t>
      </w:r>
    </w:p>
    <w:p w:rsidR="00193CF9" w:rsidRDefault="00193CF9" w:rsidP="0059701B">
      <w:pPr>
        <w:pStyle w:val="Default"/>
        <w:spacing w:before="80"/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For cancellation policy please refer to the last page on this document.</w:t>
      </w:r>
    </w:p>
    <w:p w:rsidR="00193CF9" w:rsidRPr="006A22D8" w:rsidRDefault="00193CF9" w:rsidP="0059701B">
      <w:pPr>
        <w:pStyle w:val="Default"/>
        <w:spacing w:before="280"/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b/>
          <w:bCs/>
          <w:lang w:val="en-GB"/>
        </w:rPr>
        <w:t>Transportation to the hotel</w:t>
      </w:r>
      <w:r w:rsidRPr="006A22D8">
        <w:rPr>
          <w:rFonts w:ascii="Times New Roman" w:hAnsi="Times New Roman" w:cs="Times New Roman"/>
          <w:b/>
          <w:bCs/>
          <w:lang w:val="en-GB"/>
        </w:rPr>
        <w:t xml:space="preserve"> </w:t>
      </w:r>
    </w:p>
    <w:p w:rsidR="00193CF9" w:rsidRPr="006A22D8" w:rsidRDefault="00193CF9" w:rsidP="00193CF9">
      <w:pPr>
        <w:pStyle w:val="Default"/>
        <w:spacing w:before="120"/>
        <w:jc w:val="both"/>
        <w:rPr>
          <w:rFonts w:ascii="Times New Roman" w:hAnsi="Times New Roman" w:cs="Times New Roman"/>
          <w:lang w:val="en-GB"/>
        </w:rPr>
      </w:pPr>
      <w:r w:rsidRPr="006A22D8">
        <w:rPr>
          <w:rFonts w:ascii="Times New Roman" w:hAnsi="Times New Roman" w:cs="Times New Roman"/>
          <w:u w:val="single"/>
          <w:lang w:val="en-GB"/>
        </w:rPr>
        <w:t xml:space="preserve">From Ljubljana airport </w:t>
      </w:r>
      <w:r w:rsidRPr="006A22D8">
        <w:rPr>
          <w:rFonts w:ascii="Times New Roman" w:hAnsi="Times New Roman" w:cs="Times New Roman"/>
          <w:lang w:val="en-GB"/>
        </w:rPr>
        <w:t>– distance</w:t>
      </w:r>
      <w:r>
        <w:rPr>
          <w:rFonts w:ascii="Times New Roman" w:hAnsi="Times New Roman" w:cs="Times New Roman"/>
          <w:lang w:val="en-GB"/>
        </w:rPr>
        <w:t xml:space="preserve"> is</w:t>
      </w:r>
      <w:r w:rsidRPr="006A22D8">
        <w:rPr>
          <w:rFonts w:ascii="Times New Roman" w:hAnsi="Times New Roman" w:cs="Times New Roman"/>
          <w:lang w:val="en-GB"/>
        </w:rPr>
        <w:t xml:space="preserve"> 25 km. </w:t>
      </w:r>
    </w:p>
    <w:p w:rsidR="00193CF9" w:rsidRPr="006A22D8" w:rsidRDefault="00193CF9" w:rsidP="0081116A">
      <w:pPr>
        <w:pStyle w:val="Default"/>
        <w:spacing w:before="120"/>
        <w:rPr>
          <w:rFonts w:ascii="Times New Roman" w:hAnsi="Times New Roman" w:cs="Times New Roman"/>
          <w:lang w:val="en-GB"/>
        </w:rPr>
      </w:pPr>
      <w:r w:rsidRPr="006A22D8">
        <w:rPr>
          <w:rFonts w:ascii="Times New Roman" w:hAnsi="Times New Roman" w:cs="Times New Roman"/>
          <w:b/>
          <w:bCs/>
          <w:lang w:val="en-GB"/>
        </w:rPr>
        <w:t xml:space="preserve">Reservation of shuttle transfer </w:t>
      </w:r>
      <w:r w:rsidRPr="006A22D8">
        <w:rPr>
          <w:rFonts w:ascii="Times New Roman" w:hAnsi="Times New Roman" w:cs="Times New Roman"/>
          <w:lang w:val="en-GB"/>
        </w:rPr>
        <w:t xml:space="preserve">(Airport / hotel and vice-versa) can be done with room reservation and the payment is settled at reception desk. Price per person is </w:t>
      </w:r>
      <w:r w:rsidRPr="006A22D8">
        <w:rPr>
          <w:rFonts w:ascii="Times New Roman" w:hAnsi="Times New Roman" w:cs="Times New Roman"/>
          <w:b/>
          <w:bCs/>
          <w:lang w:val="en-GB"/>
        </w:rPr>
        <w:t xml:space="preserve">9 € </w:t>
      </w:r>
      <w:r w:rsidRPr="0029446D">
        <w:rPr>
          <w:rFonts w:ascii="Times New Roman" w:hAnsi="Times New Roman" w:cs="Times New Roman"/>
          <w:lang w:val="en-GB"/>
        </w:rPr>
        <w:t>for one</w:t>
      </w:r>
      <w:r>
        <w:rPr>
          <w:rFonts w:ascii="Times New Roman" w:hAnsi="Times New Roman" w:cs="Times New Roman"/>
          <w:lang w:val="en-GB"/>
        </w:rPr>
        <w:t>-way</w:t>
      </w:r>
      <w:r w:rsidRPr="006A22D8">
        <w:rPr>
          <w:rFonts w:ascii="Times New Roman" w:hAnsi="Times New Roman" w:cs="Times New Roman"/>
          <w:lang w:val="en-GB"/>
        </w:rPr>
        <w:t xml:space="preserve">. </w:t>
      </w:r>
    </w:p>
    <w:p w:rsidR="00193CF9" w:rsidRPr="005C5DE1" w:rsidRDefault="00193CF9" w:rsidP="0081116A">
      <w:pPr>
        <w:pStyle w:val="Default"/>
        <w:spacing w:before="120"/>
        <w:rPr>
          <w:rFonts w:ascii="Times New Roman" w:hAnsi="Times New Roman" w:cs="Times New Roman"/>
          <w:lang w:val="en-GB"/>
        </w:rPr>
      </w:pPr>
      <w:r w:rsidRPr="006A22D8">
        <w:rPr>
          <w:rFonts w:ascii="Times New Roman" w:hAnsi="Times New Roman" w:cs="Times New Roman"/>
          <w:b/>
          <w:bCs/>
          <w:lang w:val="en-GB"/>
        </w:rPr>
        <w:t xml:space="preserve">Reservation of taxi transfer </w:t>
      </w:r>
      <w:r w:rsidRPr="006A22D8">
        <w:rPr>
          <w:rFonts w:ascii="Times New Roman" w:hAnsi="Times New Roman" w:cs="Times New Roman"/>
          <w:lang w:val="en-GB"/>
        </w:rPr>
        <w:t xml:space="preserve">(Airport / hotel and vice-versa) can be done with room reservation and the payment is settled at reception desk. Price </w:t>
      </w:r>
      <w:r>
        <w:rPr>
          <w:rFonts w:ascii="Times New Roman" w:hAnsi="Times New Roman" w:cs="Times New Roman"/>
          <w:lang w:val="en-GB"/>
        </w:rPr>
        <w:t>for</w:t>
      </w:r>
      <w:r w:rsidRPr="006A22D8">
        <w:rPr>
          <w:rFonts w:ascii="Times New Roman" w:hAnsi="Times New Roman" w:cs="Times New Roman"/>
          <w:lang w:val="en-GB"/>
        </w:rPr>
        <w:t xml:space="preserve"> one</w:t>
      </w:r>
      <w:r>
        <w:rPr>
          <w:rFonts w:ascii="Times New Roman" w:hAnsi="Times New Roman" w:cs="Times New Roman"/>
          <w:lang w:val="en-GB"/>
        </w:rPr>
        <w:t>-way</w:t>
      </w:r>
      <w:r w:rsidRPr="006A22D8">
        <w:rPr>
          <w:rFonts w:ascii="Times New Roman" w:hAnsi="Times New Roman" w:cs="Times New Roman"/>
          <w:lang w:val="en-GB"/>
        </w:rPr>
        <w:t xml:space="preserve"> is </w:t>
      </w:r>
      <w:r w:rsidRPr="006A22D8">
        <w:rPr>
          <w:rFonts w:ascii="Times New Roman" w:hAnsi="Times New Roman" w:cs="Times New Roman"/>
          <w:b/>
          <w:bCs/>
          <w:lang w:val="en-GB"/>
        </w:rPr>
        <w:t>33 €</w:t>
      </w:r>
      <w:r w:rsidR="005C5DE1">
        <w:rPr>
          <w:rFonts w:ascii="Times New Roman" w:hAnsi="Times New Roman" w:cs="Times New Roman"/>
          <w:lang w:val="en-GB"/>
        </w:rPr>
        <w:t>.</w:t>
      </w:r>
    </w:p>
    <w:p w:rsidR="00193CF9" w:rsidRPr="006A22D8" w:rsidRDefault="00193CF9" w:rsidP="00193CF9">
      <w:pPr>
        <w:pStyle w:val="Default"/>
        <w:spacing w:before="120"/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u w:val="single"/>
          <w:lang w:val="en-GB"/>
        </w:rPr>
        <w:br w:type="page"/>
      </w:r>
      <w:r w:rsidRPr="006A22D8">
        <w:rPr>
          <w:rFonts w:ascii="Times New Roman" w:hAnsi="Times New Roman" w:cs="Times New Roman"/>
          <w:u w:val="single"/>
          <w:lang w:val="en-GB"/>
        </w:rPr>
        <w:t xml:space="preserve">Arriving by Car: </w:t>
      </w:r>
    </w:p>
    <w:p w:rsidR="00193CF9" w:rsidRPr="006A22D8" w:rsidRDefault="00193CF9" w:rsidP="0081116A">
      <w:pPr>
        <w:pStyle w:val="Default"/>
        <w:spacing w:before="120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Meeting participants travelling by car have a </w:t>
      </w:r>
      <w:r w:rsidRPr="006A22D8">
        <w:rPr>
          <w:rFonts w:ascii="Times New Roman" w:hAnsi="Times New Roman" w:cs="Times New Roman"/>
          <w:lang w:val="en-GB"/>
        </w:rPr>
        <w:t xml:space="preserve">possibility of parking in the garage nearby </w:t>
      </w:r>
      <w:r>
        <w:rPr>
          <w:rFonts w:ascii="Times New Roman" w:hAnsi="Times New Roman" w:cs="Times New Roman"/>
          <w:lang w:val="en-GB"/>
        </w:rPr>
        <w:t xml:space="preserve">hotel. </w:t>
      </w:r>
      <w:r w:rsidRPr="006A22D8">
        <w:rPr>
          <w:rFonts w:ascii="Times New Roman" w:hAnsi="Times New Roman" w:cs="Times New Roman"/>
          <w:lang w:val="en-GB"/>
        </w:rPr>
        <w:t xml:space="preserve">Preliminary reservation is required and the cost is 18 € per day. </w:t>
      </w:r>
    </w:p>
    <w:p w:rsidR="00193CF9" w:rsidRDefault="00193CF9" w:rsidP="00193CF9">
      <w:pPr>
        <w:rPr>
          <w:szCs w:val="24"/>
        </w:rPr>
      </w:pPr>
    </w:p>
    <w:p w:rsidR="00193CF9" w:rsidRPr="006F3EE3" w:rsidRDefault="00193CF9" w:rsidP="00193CF9">
      <w:pPr>
        <w:rPr>
          <w:szCs w:val="24"/>
        </w:rPr>
      </w:pPr>
      <w:r w:rsidRPr="006A22D8">
        <w:rPr>
          <w:szCs w:val="24"/>
        </w:rPr>
        <w:t>Other hotels near</w:t>
      </w:r>
      <w:r>
        <w:rPr>
          <w:szCs w:val="24"/>
        </w:rPr>
        <w:t>by</w:t>
      </w:r>
      <w:r w:rsidRPr="006A22D8">
        <w:rPr>
          <w:szCs w:val="24"/>
        </w:rPr>
        <w:t xml:space="preserve">: </w:t>
      </w:r>
      <w:hyperlink r:id="rId21" w:history="1">
        <w:r w:rsidRPr="006F3EE3">
          <w:rPr>
            <w:rStyle w:val="Hyperlink"/>
            <w:szCs w:val="24"/>
          </w:rPr>
          <w:t>Grand</w:t>
        </w:r>
      </w:hyperlink>
      <w:r w:rsidRPr="006F3EE3">
        <w:rPr>
          <w:szCs w:val="24"/>
          <w:u w:val="single"/>
        </w:rPr>
        <w:t xml:space="preserve"> hotel Union</w:t>
      </w:r>
      <w:r w:rsidRPr="006F3EE3">
        <w:rPr>
          <w:szCs w:val="24"/>
        </w:rPr>
        <w:t xml:space="preserve"> </w:t>
      </w:r>
    </w:p>
    <w:p w:rsidR="00193CF9" w:rsidRPr="006A22D8" w:rsidRDefault="00193CF9" w:rsidP="00193CF9">
      <w:pPr>
        <w:rPr>
          <w:szCs w:val="24"/>
        </w:rPr>
      </w:pPr>
      <w:r w:rsidRPr="006A22D8">
        <w:rPr>
          <w:szCs w:val="24"/>
        </w:rPr>
        <w:t xml:space="preserve">More hotels in town: </w:t>
      </w:r>
      <w:hyperlink r:id="rId22" w:history="1">
        <w:r w:rsidRPr="006A22D8">
          <w:rPr>
            <w:rStyle w:val="Hyperlink"/>
            <w:szCs w:val="24"/>
          </w:rPr>
          <w:t>http://www.visitljubljana.si/en/accommodation/</w:t>
        </w:r>
      </w:hyperlink>
      <w:r w:rsidRPr="006A22D8">
        <w:rPr>
          <w:szCs w:val="24"/>
        </w:rPr>
        <w:t xml:space="preserve"> </w:t>
      </w:r>
    </w:p>
    <w:p w:rsidR="00193CF9" w:rsidRPr="006A22D8" w:rsidRDefault="00193CF9" w:rsidP="00193CF9">
      <w:pPr>
        <w:pStyle w:val="Default"/>
        <w:spacing w:before="240"/>
        <w:jc w:val="both"/>
        <w:rPr>
          <w:rFonts w:ascii="Times New Roman" w:hAnsi="Times New Roman" w:cs="Times New Roman"/>
          <w:b/>
          <w:lang w:val="en-GB"/>
        </w:rPr>
      </w:pPr>
      <w:r w:rsidRPr="006A22D8">
        <w:rPr>
          <w:rFonts w:ascii="Times New Roman" w:hAnsi="Times New Roman" w:cs="Times New Roman"/>
          <w:b/>
          <w:lang w:val="en-GB"/>
        </w:rPr>
        <w:t>VISA</w:t>
      </w:r>
      <w:r>
        <w:rPr>
          <w:rFonts w:ascii="Times New Roman" w:hAnsi="Times New Roman" w:cs="Times New Roman"/>
          <w:b/>
          <w:lang w:val="en-GB"/>
        </w:rPr>
        <w:t xml:space="preserve"> Requirements</w:t>
      </w:r>
      <w:r w:rsidRPr="006A22D8">
        <w:rPr>
          <w:rFonts w:ascii="Times New Roman" w:hAnsi="Times New Roman" w:cs="Times New Roman"/>
          <w:b/>
          <w:lang w:val="en-GB"/>
        </w:rPr>
        <w:t xml:space="preserve"> </w:t>
      </w:r>
    </w:p>
    <w:p w:rsidR="00193CF9" w:rsidRPr="006A22D8" w:rsidRDefault="00193CF9" w:rsidP="00193CF9">
      <w:pPr>
        <w:pStyle w:val="Default"/>
        <w:spacing w:before="120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All foreigners</w:t>
      </w:r>
      <w:r w:rsidRPr="006A22D8">
        <w:rPr>
          <w:rFonts w:ascii="Times New Roman" w:hAnsi="Times New Roman" w:cs="Times New Roman"/>
          <w:lang w:val="en-GB"/>
        </w:rPr>
        <w:t xml:space="preserve"> need</w:t>
      </w:r>
      <w:r>
        <w:rPr>
          <w:rFonts w:ascii="Times New Roman" w:hAnsi="Times New Roman" w:cs="Times New Roman"/>
          <w:lang w:val="en-GB"/>
        </w:rPr>
        <w:t xml:space="preserve"> a</w:t>
      </w:r>
      <w:r w:rsidRPr="006A22D8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>S</w:t>
      </w:r>
      <w:r w:rsidRPr="006A22D8">
        <w:rPr>
          <w:rFonts w:ascii="Times New Roman" w:hAnsi="Times New Roman" w:cs="Times New Roman"/>
          <w:lang w:val="en-GB"/>
        </w:rPr>
        <w:t xml:space="preserve">chengen visa to enter and stay in the schengen territory for tourist, business, personal or any other visits or similar purposes. Slovenia is part of </w:t>
      </w:r>
      <w:r>
        <w:rPr>
          <w:rFonts w:ascii="Times New Roman" w:hAnsi="Times New Roman" w:cs="Times New Roman"/>
          <w:lang w:val="en-GB"/>
        </w:rPr>
        <w:t>S</w:t>
      </w:r>
      <w:r w:rsidRPr="006A22D8">
        <w:rPr>
          <w:rFonts w:ascii="Times New Roman" w:hAnsi="Times New Roman" w:cs="Times New Roman"/>
          <w:lang w:val="en-GB"/>
        </w:rPr>
        <w:t>chengen territory</w:t>
      </w:r>
      <w:r>
        <w:rPr>
          <w:rFonts w:ascii="Times New Roman" w:hAnsi="Times New Roman" w:cs="Times New Roman"/>
          <w:lang w:val="en-GB"/>
        </w:rPr>
        <w:t>.</w:t>
      </w:r>
      <w:r w:rsidRPr="006A22D8">
        <w:rPr>
          <w:rFonts w:ascii="Times New Roman" w:hAnsi="Times New Roman" w:cs="Times New Roman"/>
          <w:lang w:val="en-GB"/>
        </w:rPr>
        <w:t xml:space="preserve"> </w:t>
      </w:r>
    </w:p>
    <w:p w:rsidR="00193CF9" w:rsidRPr="006A22D8" w:rsidRDefault="00193CF9" w:rsidP="00193CF9">
      <w:pPr>
        <w:pStyle w:val="Default"/>
        <w:numPr>
          <w:ilvl w:val="0"/>
          <w:numId w:val="1"/>
        </w:numPr>
        <w:spacing w:before="120"/>
        <w:jc w:val="both"/>
        <w:rPr>
          <w:rFonts w:ascii="Times New Roman" w:hAnsi="Times New Roman" w:cs="Times New Roman"/>
          <w:lang w:val="en-GB"/>
        </w:rPr>
      </w:pPr>
      <w:r w:rsidRPr="006A22D8">
        <w:rPr>
          <w:rFonts w:ascii="Times New Roman" w:hAnsi="Times New Roman" w:cs="Times New Roman"/>
          <w:lang w:val="en-GB"/>
        </w:rPr>
        <w:t xml:space="preserve">Please, check, if you need </w:t>
      </w:r>
      <w:r>
        <w:rPr>
          <w:rFonts w:ascii="Times New Roman" w:hAnsi="Times New Roman" w:cs="Times New Roman"/>
          <w:lang w:val="en-GB"/>
        </w:rPr>
        <w:t>S</w:t>
      </w:r>
      <w:r w:rsidRPr="006A22D8">
        <w:rPr>
          <w:rFonts w:ascii="Times New Roman" w:hAnsi="Times New Roman" w:cs="Times New Roman"/>
          <w:lang w:val="en-GB"/>
        </w:rPr>
        <w:t xml:space="preserve">chengen VISA for stay in Slovenia/EU. </w:t>
      </w:r>
    </w:p>
    <w:p w:rsidR="00193CF9" w:rsidRPr="006A22D8" w:rsidRDefault="00193CF9" w:rsidP="00193CF9">
      <w:pPr>
        <w:pStyle w:val="Default"/>
        <w:numPr>
          <w:ilvl w:val="0"/>
          <w:numId w:val="1"/>
        </w:numPr>
        <w:spacing w:before="120"/>
        <w:jc w:val="both"/>
        <w:rPr>
          <w:rFonts w:ascii="Times New Roman" w:hAnsi="Times New Roman" w:cs="Times New Roman"/>
          <w:lang w:val="en-GB"/>
        </w:rPr>
      </w:pPr>
      <w:r w:rsidRPr="006A22D8">
        <w:rPr>
          <w:rFonts w:ascii="Times New Roman" w:hAnsi="Times New Roman" w:cs="Times New Roman"/>
          <w:lang w:val="en-GB"/>
        </w:rPr>
        <w:t>If</w:t>
      </w:r>
      <w:r>
        <w:rPr>
          <w:rFonts w:ascii="Times New Roman" w:hAnsi="Times New Roman" w:cs="Times New Roman"/>
          <w:lang w:val="en-GB"/>
        </w:rPr>
        <w:t xml:space="preserve"> you have valid multiple entry S</w:t>
      </w:r>
      <w:r w:rsidRPr="006A22D8">
        <w:rPr>
          <w:rFonts w:ascii="Times New Roman" w:hAnsi="Times New Roman" w:cs="Times New Roman"/>
          <w:lang w:val="en-GB"/>
        </w:rPr>
        <w:t>chengen VISA you don’t need to request it again</w:t>
      </w:r>
      <w:r>
        <w:rPr>
          <w:rFonts w:ascii="Times New Roman" w:hAnsi="Times New Roman" w:cs="Times New Roman"/>
          <w:lang w:val="en-GB"/>
        </w:rPr>
        <w:t>.</w:t>
      </w:r>
    </w:p>
    <w:p w:rsidR="00193CF9" w:rsidRPr="006A22D8" w:rsidRDefault="00193CF9" w:rsidP="00193CF9">
      <w:pPr>
        <w:pStyle w:val="Default"/>
        <w:numPr>
          <w:ilvl w:val="0"/>
          <w:numId w:val="1"/>
        </w:numPr>
        <w:spacing w:before="120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Should you need a new VISA to </w:t>
      </w:r>
      <w:r w:rsidRPr="006A22D8">
        <w:rPr>
          <w:rFonts w:ascii="Times New Roman" w:hAnsi="Times New Roman" w:cs="Times New Roman"/>
          <w:lang w:val="en-GB"/>
        </w:rPr>
        <w:t xml:space="preserve">attend this </w:t>
      </w:r>
      <w:r>
        <w:rPr>
          <w:rFonts w:ascii="Times New Roman" w:hAnsi="Times New Roman" w:cs="Times New Roman"/>
          <w:lang w:val="en-GB"/>
        </w:rPr>
        <w:t>m</w:t>
      </w:r>
      <w:r w:rsidRPr="006A22D8">
        <w:rPr>
          <w:rFonts w:ascii="Times New Roman" w:hAnsi="Times New Roman" w:cs="Times New Roman"/>
          <w:lang w:val="en-GB"/>
        </w:rPr>
        <w:t xml:space="preserve">eeting please send </w:t>
      </w:r>
      <w:r>
        <w:rPr>
          <w:rFonts w:ascii="Times New Roman" w:hAnsi="Times New Roman" w:cs="Times New Roman"/>
          <w:lang w:val="en-GB"/>
        </w:rPr>
        <w:t xml:space="preserve">your </w:t>
      </w:r>
      <w:r w:rsidRPr="006A22D8">
        <w:rPr>
          <w:rFonts w:ascii="Times New Roman" w:hAnsi="Times New Roman" w:cs="Times New Roman"/>
          <w:lang w:val="en-GB"/>
        </w:rPr>
        <w:t>request</w:t>
      </w:r>
      <w:r>
        <w:rPr>
          <w:rFonts w:ascii="Times New Roman" w:hAnsi="Times New Roman" w:cs="Times New Roman"/>
          <w:lang w:val="en-GB"/>
        </w:rPr>
        <w:t xml:space="preserve"> </w:t>
      </w:r>
      <w:r w:rsidRPr="006A22D8">
        <w:rPr>
          <w:rFonts w:ascii="Times New Roman" w:hAnsi="Times New Roman" w:cs="Times New Roman"/>
          <w:lang w:val="en-GB"/>
        </w:rPr>
        <w:t xml:space="preserve">immediately. Any such request must specify the name and functions, date of birth, </w:t>
      </w:r>
      <w:r>
        <w:rPr>
          <w:rFonts w:ascii="Times New Roman" w:hAnsi="Times New Roman" w:cs="Times New Roman"/>
          <w:lang w:val="en-GB"/>
        </w:rPr>
        <w:t xml:space="preserve">passport </w:t>
      </w:r>
      <w:r w:rsidRPr="006A22D8">
        <w:rPr>
          <w:rFonts w:ascii="Times New Roman" w:hAnsi="Times New Roman" w:cs="Times New Roman"/>
          <w:lang w:val="en-GB"/>
        </w:rPr>
        <w:t>number, dates of issue and expiry of passport of the individual(s) for whom the visa(s) is/are requested and be accompanied by a copy of the notification of confirmation of registration approved for the ITU-T meeting in question</w:t>
      </w:r>
      <w:r>
        <w:rPr>
          <w:rFonts w:ascii="Times New Roman" w:hAnsi="Times New Roman" w:cs="Times New Roman"/>
          <w:lang w:val="en-GB"/>
        </w:rPr>
        <w:t>. Please submit your request to</w:t>
      </w:r>
      <w:r w:rsidRPr="006A22D8">
        <w:rPr>
          <w:rFonts w:ascii="Times New Roman" w:hAnsi="Times New Roman" w:cs="Times New Roman"/>
          <w:lang w:val="en-GB"/>
        </w:rPr>
        <w:t xml:space="preserve"> Mr. Alojz Hudobivnik, local contact </w:t>
      </w:r>
      <w:r>
        <w:rPr>
          <w:rFonts w:ascii="Times New Roman" w:hAnsi="Times New Roman" w:cs="Times New Roman"/>
          <w:lang w:val="en-GB"/>
        </w:rPr>
        <w:t>point for this meeting (see his contact information below)</w:t>
      </w:r>
      <w:r w:rsidRPr="006A22D8">
        <w:rPr>
          <w:rFonts w:ascii="Times New Roman" w:hAnsi="Times New Roman" w:cs="Times New Roman"/>
          <w:lang w:val="en-GB"/>
        </w:rPr>
        <w:t xml:space="preserve">. </w:t>
      </w:r>
    </w:p>
    <w:p w:rsidR="00193CF9" w:rsidRDefault="00193CF9" w:rsidP="00193CF9">
      <w:pPr>
        <w:pStyle w:val="Default"/>
        <w:spacing w:before="120"/>
        <w:rPr>
          <w:rFonts w:ascii="Times New Roman" w:hAnsi="Times New Roman" w:cs="Times New Roman"/>
          <w:lang w:val="en-US"/>
        </w:rPr>
      </w:pPr>
      <w:r w:rsidRPr="008E36EA">
        <w:rPr>
          <w:rFonts w:ascii="Times New Roman" w:hAnsi="Times New Roman" w:cs="Times New Roman"/>
          <w:lang w:val="en-US"/>
        </w:rPr>
        <w:t>Furt</w:t>
      </w:r>
      <w:r>
        <w:rPr>
          <w:rFonts w:ascii="Times New Roman" w:hAnsi="Times New Roman" w:cs="Times New Roman"/>
          <w:lang w:val="en-US"/>
        </w:rPr>
        <w:t>her</w:t>
      </w:r>
      <w:r w:rsidRPr="008E36EA">
        <w:rPr>
          <w:rFonts w:ascii="Times New Roman" w:hAnsi="Times New Roman" w:cs="Times New Roman"/>
          <w:lang w:val="en-US"/>
        </w:rPr>
        <w:t xml:space="preserve"> information about the </w:t>
      </w:r>
      <w:r>
        <w:rPr>
          <w:rFonts w:ascii="Times New Roman" w:hAnsi="Times New Roman" w:cs="Times New Roman"/>
          <w:lang w:val="en-US"/>
        </w:rPr>
        <w:t>VISA</w:t>
      </w:r>
      <w:r w:rsidRPr="008E36EA">
        <w:rPr>
          <w:rFonts w:ascii="Times New Roman" w:hAnsi="Times New Roman" w:cs="Times New Roman"/>
          <w:lang w:val="en-US"/>
        </w:rPr>
        <w:t xml:space="preserve">: </w:t>
      </w:r>
    </w:p>
    <w:p w:rsidR="00193CF9" w:rsidRPr="008E36EA" w:rsidRDefault="00B5412E" w:rsidP="00193CF9">
      <w:pPr>
        <w:pStyle w:val="Default"/>
        <w:spacing w:before="120"/>
        <w:rPr>
          <w:rFonts w:ascii="Times New Roman" w:hAnsi="Times New Roman" w:cs="Times New Roman"/>
          <w:lang w:val="en-US"/>
        </w:rPr>
      </w:pPr>
      <w:hyperlink r:id="rId23" w:history="1">
        <w:r w:rsidR="00193CF9" w:rsidRPr="008E36EA">
          <w:rPr>
            <w:rStyle w:val="Hyperlink"/>
            <w:rFonts w:ascii="Times New Roman" w:hAnsi="Times New Roman" w:cs="Times New Roman"/>
            <w:lang w:val="en-US"/>
          </w:rPr>
          <w:t>http://www.mzz.gov.si/en/visa_information/entry_to_slovenia/</w:t>
        </w:r>
      </w:hyperlink>
    </w:p>
    <w:p w:rsidR="00193CF9" w:rsidRPr="006A22D8" w:rsidRDefault="00193CF9" w:rsidP="00193CF9">
      <w:pPr>
        <w:pStyle w:val="Default"/>
        <w:spacing w:before="240"/>
        <w:jc w:val="both"/>
        <w:rPr>
          <w:rFonts w:ascii="Times New Roman" w:hAnsi="Times New Roman" w:cs="Times New Roman"/>
          <w:b/>
          <w:lang w:val="en-GB"/>
        </w:rPr>
      </w:pPr>
      <w:r>
        <w:rPr>
          <w:rFonts w:ascii="Times New Roman" w:hAnsi="Times New Roman" w:cs="Times New Roman"/>
          <w:b/>
          <w:lang w:val="en-GB"/>
        </w:rPr>
        <w:t>Local Contacts</w:t>
      </w:r>
      <w:r w:rsidRPr="006A22D8">
        <w:rPr>
          <w:rFonts w:ascii="Times New Roman" w:hAnsi="Times New Roman" w:cs="Times New Roman"/>
          <w:b/>
          <w:lang w:val="en-GB"/>
        </w:rPr>
        <w:t>:</w:t>
      </w:r>
    </w:p>
    <w:p w:rsidR="00193CF9" w:rsidRPr="006A22D8" w:rsidRDefault="00193CF9" w:rsidP="00193CF9">
      <w:pPr>
        <w:pStyle w:val="Default"/>
        <w:spacing w:before="120"/>
        <w:jc w:val="both"/>
        <w:rPr>
          <w:rFonts w:ascii="Times New Roman" w:hAnsi="Times New Roman" w:cs="Times New Roman"/>
          <w:b/>
          <w:lang w:val="en-GB"/>
        </w:rPr>
      </w:pPr>
      <w:r w:rsidRPr="006A22D8">
        <w:rPr>
          <w:rFonts w:ascii="Times New Roman" w:hAnsi="Times New Roman" w:cs="Times New Roman"/>
          <w:b/>
          <w:lang w:val="en-GB"/>
        </w:rPr>
        <w:t>Mr. Alojz Hudobivnik</w:t>
      </w:r>
    </w:p>
    <w:p w:rsidR="00193CF9" w:rsidRPr="00193CF9" w:rsidRDefault="00193CF9" w:rsidP="00193CF9">
      <w:pPr>
        <w:pStyle w:val="Default"/>
        <w:jc w:val="both"/>
        <w:rPr>
          <w:rFonts w:ascii="Times New Roman" w:hAnsi="Times New Roman" w:cs="Times New Roman"/>
          <w:lang w:val="en-US"/>
        </w:rPr>
      </w:pPr>
      <w:r w:rsidRPr="00193CF9">
        <w:rPr>
          <w:rFonts w:ascii="Times New Roman" w:hAnsi="Times New Roman" w:cs="Times New Roman"/>
          <w:lang w:val="en-US"/>
        </w:rPr>
        <w:t xml:space="preserve">Tel.: +386 (0)4 207 24 46 </w:t>
      </w:r>
    </w:p>
    <w:p w:rsidR="00193CF9" w:rsidRPr="006A22D8" w:rsidRDefault="00193CF9" w:rsidP="00193CF9">
      <w:pPr>
        <w:pStyle w:val="Default"/>
        <w:jc w:val="both"/>
        <w:rPr>
          <w:rFonts w:ascii="Times New Roman" w:hAnsi="Times New Roman" w:cs="Times New Roman"/>
          <w:lang w:val="fr-CH"/>
        </w:rPr>
      </w:pPr>
      <w:r w:rsidRPr="006A22D8">
        <w:rPr>
          <w:rFonts w:ascii="Times New Roman" w:hAnsi="Times New Roman" w:cs="Times New Roman"/>
          <w:lang w:val="fr-CH"/>
        </w:rPr>
        <w:t xml:space="preserve">Mobile: +386 (0)40 27 24 46 </w:t>
      </w:r>
    </w:p>
    <w:p w:rsidR="00193CF9" w:rsidRPr="006A22D8" w:rsidRDefault="00193CF9" w:rsidP="00193CF9">
      <w:pPr>
        <w:pStyle w:val="Default"/>
        <w:jc w:val="both"/>
        <w:rPr>
          <w:rFonts w:ascii="Times New Roman" w:hAnsi="Times New Roman" w:cs="Times New Roman"/>
          <w:lang w:val="fr-CH"/>
        </w:rPr>
      </w:pPr>
      <w:r w:rsidRPr="006A22D8">
        <w:rPr>
          <w:rFonts w:ascii="Times New Roman" w:hAnsi="Times New Roman" w:cs="Times New Roman"/>
          <w:lang w:val="fr-CH"/>
        </w:rPr>
        <w:t xml:space="preserve">Fax: +386 (0)4 207 394 46 </w:t>
      </w:r>
    </w:p>
    <w:p w:rsidR="00193CF9" w:rsidRPr="006A22D8" w:rsidRDefault="00193CF9" w:rsidP="00193CF9">
      <w:pPr>
        <w:pStyle w:val="Default"/>
        <w:jc w:val="both"/>
        <w:rPr>
          <w:rFonts w:ascii="Times New Roman" w:hAnsi="Times New Roman" w:cs="Times New Roman"/>
          <w:lang w:val="fr-CH"/>
        </w:rPr>
      </w:pPr>
      <w:r w:rsidRPr="006A22D8">
        <w:rPr>
          <w:rFonts w:ascii="Times New Roman" w:hAnsi="Times New Roman" w:cs="Times New Roman"/>
          <w:lang w:val="fr-CH"/>
        </w:rPr>
        <w:t xml:space="preserve">Email: </w:t>
      </w:r>
      <w:hyperlink r:id="rId24" w:history="1">
        <w:r w:rsidRPr="006A22D8">
          <w:rPr>
            <w:rFonts w:ascii="Times New Roman" w:hAnsi="Times New Roman" w:cs="Times New Roman"/>
            <w:lang w:val="fr-CH"/>
          </w:rPr>
          <w:t>hudobivnik@iskratel.si</w:t>
        </w:r>
      </w:hyperlink>
      <w:r w:rsidRPr="006A22D8">
        <w:rPr>
          <w:rFonts w:ascii="Times New Roman" w:hAnsi="Times New Roman" w:cs="Times New Roman"/>
          <w:lang w:val="fr-CH"/>
        </w:rPr>
        <w:t xml:space="preserve"> </w:t>
      </w:r>
    </w:p>
    <w:p w:rsidR="00193CF9" w:rsidRPr="006A22D8" w:rsidRDefault="00193CF9" w:rsidP="00193CF9">
      <w:pPr>
        <w:pStyle w:val="Default"/>
        <w:jc w:val="both"/>
        <w:rPr>
          <w:rFonts w:ascii="Times New Roman" w:hAnsi="Times New Roman" w:cs="Times New Roman"/>
          <w:lang w:val="fr-CH"/>
        </w:rPr>
      </w:pPr>
      <w:r w:rsidRPr="006A22D8">
        <w:rPr>
          <w:rFonts w:ascii="Times New Roman" w:hAnsi="Times New Roman" w:cs="Times New Roman"/>
          <w:lang w:val="fr-CH"/>
        </w:rPr>
        <w:t>Iskratel, d.o.o., Kranj, Ljubljanska c. 24a, SI 4000 Kranj, Slovenia</w:t>
      </w:r>
    </w:p>
    <w:p w:rsidR="00193CF9" w:rsidRPr="006A22D8" w:rsidRDefault="00193CF9" w:rsidP="00193CF9">
      <w:pPr>
        <w:rPr>
          <w:szCs w:val="24"/>
          <w:lang w:val="fr-CH"/>
        </w:rPr>
      </w:pPr>
    </w:p>
    <w:p w:rsidR="00193CF9" w:rsidRPr="00193CF9" w:rsidRDefault="00193CF9" w:rsidP="00193CF9">
      <w:pPr>
        <w:spacing w:before="0"/>
        <w:rPr>
          <w:szCs w:val="24"/>
          <w:lang w:val="fr-CH"/>
        </w:rPr>
      </w:pPr>
      <w:r w:rsidRPr="00193CF9">
        <w:rPr>
          <w:b/>
          <w:szCs w:val="24"/>
          <w:lang w:val="fr-CH"/>
        </w:rPr>
        <w:t>Mrs.Vesna Klofutar</w:t>
      </w:r>
      <w:r w:rsidRPr="00193CF9">
        <w:rPr>
          <w:szCs w:val="24"/>
          <w:lang w:val="fr-CH"/>
        </w:rPr>
        <w:t xml:space="preserve"> </w:t>
      </w:r>
      <w:r w:rsidRPr="00193CF9">
        <w:rPr>
          <w:szCs w:val="24"/>
          <w:lang w:val="fr-CH"/>
        </w:rPr>
        <w:br/>
        <w:t>Tel.: +386 (0)1 478 3075</w:t>
      </w:r>
    </w:p>
    <w:p w:rsidR="00193CF9" w:rsidRPr="00193CF9" w:rsidRDefault="00193CF9" w:rsidP="00193CF9">
      <w:pPr>
        <w:spacing w:before="0"/>
        <w:rPr>
          <w:szCs w:val="24"/>
          <w:lang w:val="fr-CH"/>
        </w:rPr>
      </w:pPr>
      <w:r w:rsidRPr="00193CF9">
        <w:rPr>
          <w:szCs w:val="24"/>
          <w:lang w:val="fr-CH"/>
        </w:rPr>
        <w:t>Email: VesnaKlofutar@sist.si</w:t>
      </w:r>
    </w:p>
    <w:p w:rsidR="00193CF9" w:rsidRPr="00193CF9" w:rsidRDefault="00193CF9" w:rsidP="00193CF9">
      <w:pPr>
        <w:spacing w:before="0"/>
        <w:rPr>
          <w:sz w:val="44"/>
          <w:lang w:val="fr-CH"/>
        </w:rPr>
      </w:pPr>
      <w:r w:rsidRPr="00193CF9">
        <w:rPr>
          <w:szCs w:val="24"/>
          <w:lang w:val="fr-CH"/>
        </w:rPr>
        <w:t>Slovenski inštitut za standardizacijo Šmartinska 152, 1000 Ljubljana, Slovenia</w:t>
      </w:r>
      <w:r w:rsidRPr="00193CF9">
        <w:rPr>
          <w:lang w:val="fr-CH"/>
        </w:rPr>
        <w:t xml:space="preserve"> </w:t>
      </w:r>
    </w:p>
    <w:p w:rsidR="00193CF9" w:rsidRPr="002905A3" w:rsidRDefault="00193CF9" w:rsidP="00193CF9">
      <w:pPr>
        <w:rPr>
          <w:rFonts w:eastAsia="Times New Roman"/>
          <w:b/>
          <w:bCs/>
          <w:color w:val="000000"/>
          <w:szCs w:val="24"/>
          <w:lang w:eastAsia="sl-SI"/>
        </w:rPr>
      </w:pPr>
      <w:r w:rsidRPr="0081116A">
        <w:rPr>
          <w:sz w:val="44"/>
          <w:lang w:val="en-US"/>
        </w:rPr>
        <w:br w:type="page"/>
      </w:r>
      <w:r w:rsidRPr="002905A3">
        <w:rPr>
          <w:rFonts w:eastAsia="Times New Roman"/>
          <w:b/>
          <w:bCs/>
          <w:color w:val="000000"/>
          <w:szCs w:val="24"/>
          <w:lang w:eastAsia="sl-SI"/>
        </w:rPr>
        <w:t>Meeting room situation</w:t>
      </w:r>
    </w:p>
    <w:p w:rsidR="00193CF9" w:rsidRDefault="00193CF9" w:rsidP="00193CF9">
      <w:pPr>
        <w:pStyle w:val="Default"/>
        <w:spacing w:before="120"/>
        <w:rPr>
          <w:rFonts w:ascii="Times New Roman" w:hAnsi="Times New Roman" w:cs="Times New Roman"/>
          <w:b/>
          <w:bCs/>
          <w:lang w:val="en-GB"/>
        </w:rPr>
      </w:pPr>
      <w:r w:rsidRPr="006A22D8">
        <w:rPr>
          <w:rFonts w:ascii="Times New Roman" w:hAnsi="Times New Roman" w:cs="Times New Roman"/>
          <w:b/>
          <w:bCs/>
          <w:lang w:val="en-GB"/>
        </w:rPr>
        <w:t>B</w:t>
      </w:r>
      <w:r>
        <w:rPr>
          <w:rFonts w:ascii="Times New Roman" w:hAnsi="Times New Roman" w:cs="Times New Roman"/>
          <w:b/>
          <w:bCs/>
          <w:lang w:val="en-GB"/>
        </w:rPr>
        <w:t>est Western</w:t>
      </w:r>
      <w:r w:rsidRPr="006A22D8">
        <w:rPr>
          <w:rFonts w:ascii="Times New Roman" w:hAnsi="Times New Roman" w:cs="Times New Roman"/>
          <w:b/>
          <w:bCs/>
          <w:lang w:val="en-GB"/>
        </w:rPr>
        <w:t xml:space="preserve"> P</w:t>
      </w:r>
      <w:r>
        <w:rPr>
          <w:rFonts w:ascii="Times New Roman" w:hAnsi="Times New Roman" w:cs="Times New Roman"/>
          <w:b/>
          <w:bCs/>
          <w:lang w:val="en-GB"/>
        </w:rPr>
        <w:t>remier Hotel Slon</w:t>
      </w:r>
    </w:p>
    <w:p w:rsidR="00193CF9" w:rsidRPr="00392DB2" w:rsidRDefault="00193CF9" w:rsidP="00193CF9">
      <w:pPr>
        <w:pStyle w:val="Default"/>
        <w:spacing w:before="120"/>
        <w:rPr>
          <w:rFonts w:ascii="Times New Roman" w:hAnsi="Times New Roman" w:cs="Times New Roman"/>
          <w:b/>
          <w:bCs/>
          <w:lang w:val="en-GB"/>
        </w:rPr>
      </w:pPr>
      <w:r w:rsidRPr="00392DB2">
        <w:rPr>
          <w:rFonts w:ascii="Times New Roman" w:hAnsi="Times New Roman" w:cs="Times New Roman"/>
          <w:b/>
          <w:bCs/>
          <w:lang w:val="en-GB"/>
        </w:rPr>
        <w:t xml:space="preserve">1st </w:t>
      </w:r>
      <w:r>
        <w:rPr>
          <w:rFonts w:ascii="Times New Roman" w:hAnsi="Times New Roman" w:cs="Times New Roman"/>
          <w:b/>
          <w:bCs/>
          <w:lang w:val="en-GB"/>
        </w:rPr>
        <w:t>floor, Kavarna 1 extended</w:t>
      </w:r>
    </w:p>
    <w:p w:rsidR="00193CF9" w:rsidRPr="006A22D8" w:rsidRDefault="00193CF9" w:rsidP="00193CF9"/>
    <w:p w:rsidR="00193CF9" w:rsidRPr="00496801" w:rsidRDefault="00B5412E" w:rsidP="00193CF9">
      <w:r w:rsidRPr="00B5412E">
        <w:rPr>
          <w:rFonts w:ascii="Verdana" w:hAnsi="Verdana" w:cs="Arial"/>
          <w:bCs/>
          <w:noProof/>
        </w:rPr>
        <w:pict>
          <v:oval id="_x0000_s1028" style="position:absolute;margin-left:201.4pt;margin-top:106.4pt;width:168pt;height:53.35pt;z-index:251662336" filled="f" strokecolor="red"/>
        </w:pict>
      </w:r>
      <w:r w:rsidR="00193CF9">
        <w:rPr>
          <w:rFonts w:ascii="Verdana" w:hAnsi="Verdana" w:cs="Arial"/>
          <w:noProof/>
          <w:lang w:val="en-US" w:eastAsia="zh-CN"/>
        </w:rPr>
        <w:drawing>
          <wp:inline distT="0" distB="0" distL="0" distR="0">
            <wp:extent cx="5200650" cy="2114550"/>
            <wp:effectExtent l="19050" t="0" r="0" b="0"/>
            <wp:docPr id="3" name="Picture 4" descr="Tloris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loris_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254" t="15018" r="1254" b="5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CF9" w:rsidRPr="006A22D8" w:rsidRDefault="00193CF9" w:rsidP="00193CF9">
      <w:pPr>
        <w:rPr>
          <w:color w:val="000000"/>
          <w:szCs w:val="24"/>
          <w:shd w:val="clear" w:color="auto" w:fill="FFFFFF"/>
        </w:rPr>
      </w:pPr>
      <w:r w:rsidRPr="003640D9">
        <w:rPr>
          <w:color w:val="000000"/>
          <w:szCs w:val="24"/>
          <w:shd w:val="clear" w:color="auto" w:fill="E6ECF9"/>
        </w:rPr>
        <w:t>Meeting room equipped with:</w:t>
      </w:r>
      <w:r w:rsidRPr="006A22D8">
        <w:rPr>
          <w:color w:val="000000"/>
          <w:szCs w:val="24"/>
          <w:shd w:val="clear" w:color="auto" w:fill="FFFFFF"/>
        </w:rPr>
        <w:br/>
        <w:t xml:space="preserve">- Internet access </w:t>
      </w:r>
      <w:r>
        <w:rPr>
          <w:color w:val="000000"/>
          <w:szCs w:val="24"/>
          <w:shd w:val="clear" w:color="auto" w:fill="FFFFFF"/>
        </w:rPr>
        <w:t xml:space="preserve">via </w:t>
      </w:r>
      <w:r w:rsidRPr="006A22D8">
        <w:rPr>
          <w:color w:val="000000"/>
          <w:szCs w:val="24"/>
          <w:shd w:val="clear" w:color="auto" w:fill="FFFFFF"/>
        </w:rPr>
        <w:t>Wi-Fi</w:t>
      </w:r>
      <w:r w:rsidRPr="006A22D8">
        <w:rPr>
          <w:color w:val="000000"/>
          <w:szCs w:val="24"/>
          <w:shd w:val="clear" w:color="auto" w:fill="FFFFFF"/>
        </w:rPr>
        <w:br/>
        <w:t>- LCD projector</w:t>
      </w:r>
    </w:p>
    <w:p w:rsidR="00193CF9" w:rsidRPr="006A22D8" w:rsidRDefault="00193CF9" w:rsidP="00193CF9">
      <w:pPr>
        <w:rPr>
          <w:szCs w:val="24"/>
        </w:rPr>
      </w:pPr>
      <w:r w:rsidRPr="006A22D8">
        <w:rPr>
          <w:color w:val="000000"/>
          <w:szCs w:val="24"/>
          <w:shd w:val="clear" w:color="auto" w:fill="FFFFFF"/>
        </w:rPr>
        <w:t xml:space="preserve">- Boards with paper and markers, write-erase board </w:t>
      </w:r>
      <w:r w:rsidRPr="006A22D8">
        <w:rPr>
          <w:color w:val="000000"/>
          <w:szCs w:val="24"/>
          <w:shd w:val="clear" w:color="auto" w:fill="FFFFFF"/>
        </w:rPr>
        <w:br/>
        <w:t xml:space="preserve">- </w:t>
      </w:r>
      <w:r>
        <w:rPr>
          <w:color w:val="000000"/>
          <w:szCs w:val="24"/>
          <w:shd w:val="clear" w:color="auto" w:fill="FFFFFF"/>
        </w:rPr>
        <w:t>M</w:t>
      </w:r>
      <w:r w:rsidRPr="006A22D8">
        <w:rPr>
          <w:color w:val="000000"/>
          <w:szCs w:val="24"/>
          <w:shd w:val="clear" w:color="auto" w:fill="FFFFFF"/>
        </w:rPr>
        <w:t>icrophones</w:t>
      </w:r>
      <w:r w:rsidRPr="006A22D8">
        <w:rPr>
          <w:color w:val="000000"/>
          <w:szCs w:val="24"/>
          <w:shd w:val="clear" w:color="auto" w:fill="FFFFFF"/>
        </w:rPr>
        <w:br/>
        <w:t>- Speech desk</w:t>
      </w:r>
    </w:p>
    <w:p w:rsidR="00193CF9" w:rsidRDefault="00193CF9" w:rsidP="00193CF9">
      <w:pPr>
        <w:pStyle w:val="Default"/>
        <w:spacing w:before="120"/>
        <w:jc w:val="both"/>
        <w:rPr>
          <w:rFonts w:ascii="Times New Roman" w:hAnsi="Times New Roman" w:cs="Times New Roman"/>
          <w:b/>
          <w:lang w:val="en-GB"/>
        </w:rPr>
      </w:pPr>
    </w:p>
    <w:p w:rsidR="00193CF9" w:rsidRDefault="00193CF9" w:rsidP="00193CF9">
      <w:pPr>
        <w:pStyle w:val="Default"/>
        <w:spacing w:before="120"/>
        <w:jc w:val="both"/>
        <w:rPr>
          <w:rFonts w:ascii="Times New Roman" w:hAnsi="Times New Roman" w:cs="Times New Roman"/>
          <w:b/>
          <w:lang w:val="en-GB"/>
        </w:rPr>
      </w:pPr>
      <w:r w:rsidRPr="006A22D8">
        <w:rPr>
          <w:rFonts w:ascii="Times New Roman" w:hAnsi="Times New Roman" w:cs="Times New Roman"/>
          <w:b/>
          <w:lang w:val="en-GB"/>
        </w:rPr>
        <w:t xml:space="preserve">Social </w:t>
      </w:r>
      <w:r>
        <w:rPr>
          <w:rFonts w:ascii="Times New Roman" w:hAnsi="Times New Roman" w:cs="Times New Roman"/>
          <w:b/>
          <w:lang w:val="en-GB"/>
        </w:rPr>
        <w:t>E</w:t>
      </w:r>
      <w:r w:rsidRPr="006A22D8">
        <w:rPr>
          <w:rFonts w:ascii="Times New Roman" w:hAnsi="Times New Roman" w:cs="Times New Roman"/>
          <w:b/>
          <w:lang w:val="en-GB"/>
        </w:rPr>
        <w:t>vent</w:t>
      </w:r>
    </w:p>
    <w:p w:rsidR="00193CF9" w:rsidRPr="006A22D8" w:rsidRDefault="00193CF9" w:rsidP="0081116A">
      <w:pPr>
        <w:pStyle w:val="Default"/>
        <w:spacing w:before="120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A social event is planned to take place on one of the evenings of the week of the meeting.</w:t>
      </w:r>
    </w:p>
    <w:p w:rsidR="00193CF9" w:rsidRDefault="00193CF9" w:rsidP="00193CF9">
      <w:pPr>
        <w:pStyle w:val="Default"/>
        <w:spacing w:before="120"/>
        <w:jc w:val="both"/>
        <w:rPr>
          <w:rFonts w:ascii="Times New Roman" w:hAnsi="Times New Roman" w:cs="Times New Roman"/>
          <w:b/>
          <w:lang w:val="en-GB"/>
        </w:rPr>
      </w:pPr>
    </w:p>
    <w:p w:rsidR="00193CF9" w:rsidRDefault="00193CF9" w:rsidP="00193CF9">
      <w:pPr>
        <w:pStyle w:val="Default"/>
        <w:spacing w:before="120"/>
        <w:jc w:val="both"/>
        <w:rPr>
          <w:rFonts w:ascii="Times New Roman" w:hAnsi="Times New Roman" w:cs="Times New Roman"/>
          <w:b/>
          <w:lang w:val="en-GB"/>
        </w:rPr>
      </w:pPr>
      <w:r>
        <w:rPr>
          <w:rFonts w:ascii="Times New Roman" w:hAnsi="Times New Roman" w:cs="Times New Roman"/>
          <w:b/>
          <w:lang w:val="en-GB"/>
        </w:rPr>
        <w:t>Works</w:t>
      </w:r>
      <w:r w:rsidRPr="006A22D8">
        <w:rPr>
          <w:rFonts w:ascii="Times New Roman" w:hAnsi="Times New Roman" w:cs="Times New Roman"/>
          <w:b/>
          <w:lang w:val="en-GB"/>
        </w:rPr>
        <w:t>hop</w:t>
      </w:r>
    </w:p>
    <w:p w:rsidR="00193CF9" w:rsidRDefault="00193CF9" w:rsidP="0081116A">
      <w:pPr>
        <w:pStyle w:val="Default"/>
        <w:spacing w:before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GB"/>
        </w:rPr>
        <w:t>The afternoon of Wednesday, 1 December, will be dedicated to the mini-w</w:t>
      </w:r>
      <w:r w:rsidRPr="006A22D8">
        <w:rPr>
          <w:rFonts w:ascii="Times New Roman" w:hAnsi="Times New Roman" w:cs="Times New Roman"/>
          <w:lang w:val="en-GB"/>
        </w:rPr>
        <w:t xml:space="preserve">orkshop to review </w:t>
      </w:r>
      <w:r>
        <w:rPr>
          <w:rFonts w:ascii="Times New Roman" w:hAnsi="Times New Roman" w:cs="Times New Roman"/>
          <w:lang w:val="en-GB"/>
        </w:rPr>
        <w:t xml:space="preserve">the </w:t>
      </w:r>
      <w:r w:rsidRPr="006A22D8">
        <w:rPr>
          <w:rFonts w:ascii="Times New Roman" w:hAnsi="Times New Roman" w:cs="Times New Roman"/>
          <w:lang w:val="en-GB"/>
        </w:rPr>
        <w:t>FG results</w:t>
      </w:r>
      <w:r>
        <w:rPr>
          <w:rFonts w:ascii="Times New Roman" w:hAnsi="Times New Roman" w:cs="Times New Roman"/>
          <w:lang w:val="en-GB"/>
        </w:rPr>
        <w:t xml:space="preserve">. The </w:t>
      </w:r>
      <w:r w:rsidRPr="006A22D8">
        <w:rPr>
          <w:rFonts w:ascii="Times New Roman" w:hAnsi="Times New Roman" w:cs="Times New Roman"/>
          <w:lang w:val="en-GB"/>
        </w:rPr>
        <w:t xml:space="preserve">presentations </w:t>
      </w:r>
      <w:r>
        <w:rPr>
          <w:rFonts w:ascii="Times New Roman" w:hAnsi="Times New Roman" w:cs="Times New Roman"/>
          <w:lang w:val="en-GB"/>
        </w:rPr>
        <w:t xml:space="preserve">will be given by </w:t>
      </w:r>
      <w:r w:rsidRPr="006A22D8">
        <w:rPr>
          <w:rFonts w:ascii="Times New Roman" w:hAnsi="Times New Roman" w:cs="Times New Roman"/>
          <w:lang w:val="en-GB"/>
        </w:rPr>
        <w:t>editors</w:t>
      </w:r>
      <w:r>
        <w:rPr>
          <w:rFonts w:ascii="Times New Roman" w:hAnsi="Times New Roman" w:cs="Times New Roman"/>
          <w:lang w:val="en-GB"/>
        </w:rPr>
        <w:t xml:space="preserve"> and </w:t>
      </w:r>
      <w:r w:rsidRPr="006A22D8">
        <w:rPr>
          <w:rFonts w:ascii="Times New Roman" w:hAnsi="Times New Roman" w:cs="Times New Roman"/>
          <w:lang w:val="en-GB"/>
        </w:rPr>
        <w:t xml:space="preserve">FG management. </w:t>
      </w:r>
      <w:r>
        <w:rPr>
          <w:rFonts w:ascii="Times New Roman" w:hAnsi="Times New Roman" w:cs="Times New Roman"/>
          <w:lang w:val="en-GB"/>
        </w:rPr>
        <w:t xml:space="preserve">The workshop is open to local </w:t>
      </w:r>
      <w:r w:rsidRPr="006A22D8">
        <w:rPr>
          <w:rFonts w:ascii="Times New Roman" w:hAnsi="Times New Roman" w:cs="Times New Roman"/>
          <w:lang w:val="en-GB"/>
        </w:rPr>
        <w:t>experts.</w:t>
      </w:r>
      <w:r w:rsidRPr="006A22D8">
        <w:rPr>
          <w:rFonts w:ascii="Times New Roman" w:hAnsi="Times New Roman" w:cs="Times New Roman"/>
          <w:b/>
          <w:lang w:val="en-GB"/>
        </w:rPr>
        <w:t xml:space="preserve"> More information </w:t>
      </w:r>
      <w:r>
        <w:rPr>
          <w:rFonts w:ascii="Times New Roman" w:hAnsi="Times New Roman" w:cs="Times New Roman"/>
          <w:b/>
          <w:lang w:val="en-GB"/>
        </w:rPr>
        <w:t xml:space="preserve">on this workshop </w:t>
      </w:r>
      <w:r w:rsidRPr="006A22D8">
        <w:rPr>
          <w:rFonts w:ascii="Times New Roman" w:hAnsi="Times New Roman" w:cs="Times New Roman"/>
          <w:b/>
          <w:lang w:val="en-GB"/>
        </w:rPr>
        <w:t xml:space="preserve">will </w:t>
      </w:r>
      <w:r>
        <w:rPr>
          <w:rFonts w:ascii="Times New Roman" w:hAnsi="Times New Roman" w:cs="Times New Roman"/>
          <w:b/>
          <w:lang w:val="en-GB"/>
        </w:rPr>
        <w:t xml:space="preserve">be made available on the FG FN homepage </w:t>
      </w:r>
      <w:hyperlink r:id="rId26" w:history="1">
        <w:r w:rsidRPr="00BC3D4E">
          <w:rPr>
            <w:rStyle w:val="Hyperlink"/>
            <w:rFonts w:ascii="Times New Roman" w:hAnsi="Times New Roman" w:cs="Times New Roman"/>
          </w:rPr>
          <w:t>http://www.itu.int/ITU-T/focusgroups/fn/index.html</w:t>
        </w:r>
      </w:hyperlink>
    </w:p>
    <w:p w:rsidR="006B001C" w:rsidRDefault="00193CF9" w:rsidP="006B001C">
      <w:pPr>
        <w:pStyle w:val="Default"/>
        <w:jc w:val="both"/>
        <w:rPr>
          <w:b/>
          <w:sz w:val="28"/>
          <w:szCs w:val="28"/>
          <w:lang w:val="en-GB"/>
        </w:rPr>
        <w:sectPr w:rsidR="006B001C" w:rsidSect="00321F14">
          <w:footerReference w:type="first" r:id="rId27"/>
          <w:pgSz w:w="11907" w:h="16840" w:code="9"/>
          <w:pgMar w:top="1418" w:right="1134" w:bottom="1418" w:left="1134" w:header="720" w:footer="720" w:gutter="0"/>
          <w:paperSrc w:first="15" w:other="15"/>
          <w:cols w:space="720"/>
        </w:sectPr>
      </w:pPr>
      <w:r>
        <w:rPr>
          <w:b/>
          <w:sz w:val="28"/>
          <w:szCs w:val="28"/>
          <w:lang w:val="en-GB"/>
        </w:rPr>
        <w:br w:type="page"/>
      </w:r>
    </w:p>
    <w:p w:rsidR="00193CF9" w:rsidRPr="00B27C4A" w:rsidRDefault="00193CF9" w:rsidP="006B001C">
      <w:pPr>
        <w:pStyle w:val="Default"/>
        <w:jc w:val="both"/>
        <w:rPr>
          <w:b/>
          <w:sz w:val="28"/>
          <w:szCs w:val="28"/>
          <w:lang w:val="en-GB"/>
        </w:rPr>
      </w:pPr>
      <w:r w:rsidRPr="00B27C4A">
        <w:rPr>
          <w:b/>
          <w:sz w:val="28"/>
          <w:szCs w:val="28"/>
          <w:lang w:val="en-GB"/>
        </w:rPr>
        <w:t>Slovenia in Brief</w:t>
      </w:r>
    </w:p>
    <w:p w:rsidR="00193CF9" w:rsidRPr="00496801" w:rsidRDefault="00193CF9" w:rsidP="00193CF9">
      <w:pPr>
        <w:pStyle w:val="NormalWeb"/>
        <w:jc w:val="center"/>
        <w:rPr>
          <w:b/>
          <w:bCs/>
          <w:lang w:val="en-GB"/>
        </w:rPr>
      </w:pPr>
      <w:r>
        <w:rPr>
          <w:b/>
          <w:noProof/>
        </w:rPr>
        <w:drawing>
          <wp:inline distT="0" distB="0" distL="0" distR="0">
            <wp:extent cx="3752850" cy="1524000"/>
            <wp:effectExtent l="19050" t="0" r="0" b="0"/>
            <wp:docPr id="4" name="lead-image" descr="Slovenia in Europ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d-image" descr="Slovenia in Europe. 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CF9" w:rsidRPr="006A22D8" w:rsidRDefault="00193CF9" w:rsidP="00193CF9">
      <w:pPr>
        <w:pStyle w:val="NormalWeb"/>
        <w:spacing w:before="120" w:beforeAutospacing="0" w:after="0" w:afterAutospacing="0"/>
        <w:rPr>
          <w:lang w:val="en-GB"/>
        </w:rPr>
      </w:pPr>
      <w:r w:rsidRPr="006A22D8">
        <w:rPr>
          <w:b/>
          <w:bCs/>
          <w:lang w:val="en-GB"/>
        </w:rPr>
        <w:t>Slovenia</w:t>
      </w:r>
      <w:r w:rsidRPr="006A22D8">
        <w:rPr>
          <w:lang w:val="en-GB"/>
        </w:rPr>
        <w:t xml:space="preserve">, officially the </w:t>
      </w:r>
      <w:r w:rsidRPr="006A22D8">
        <w:rPr>
          <w:b/>
          <w:bCs/>
          <w:lang w:val="en-GB"/>
        </w:rPr>
        <w:t>Republic of Slovenia</w:t>
      </w:r>
      <w:r w:rsidRPr="006A22D8">
        <w:rPr>
          <w:lang w:val="en-GB"/>
        </w:rPr>
        <w:t xml:space="preserve">, is a </w:t>
      </w:r>
      <w:r w:rsidRPr="002A7ECC">
        <w:rPr>
          <w:lang w:val="en-GB"/>
        </w:rPr>
        <w:t>country</w:t>
      </w:r>
      <w:r w:rsidRPr="006A22D8">
        <w:rPr>
          <w:lang w:val="en-GB"/>
        </w:rPr>
        <w:t xml:space="preserve"> in </w:t>
      </w:r>
      <w:r w:rsidRPr="002A7ECC">
        <w:rPr>
          <w:lang w:val="en-GB"/>
        </w:rPr>
        <w:t>Central</w:t>
      </w:r>
      <w:r w:rsidRPr="006A22D8">
        <w:rPr>
          <w:lang w:val="en-GB"/>
        </w:rPr>
        <w:t xml:space="preserve"> </w:t>
      </w:r>
      <w:r w:rsidRPr="002A7ECC">
        <w:rPr>
          <w:lang w:val="en-GB"/>
        </w:rPr>
        <w:t>Europe</w:t>
      </w:r>
      <w:r w:rsidRPr="006A22D8">
        <w:rPr>
          <w:lang w:val="en-GB"/>
        </w:rPr>
        <w:t xml:space="preserve"> touching the </w:t>
      </w:r>
      <w:r w:rsidRPr="002A7ECC">
        <w:rPr>
          <w:lang w:val="en-GB"/>
        </w:rPr>
        <w:t>Alps</w:t>
      </w:r>
      <w:r w:rsidRPr="006A22D8">
        <w:rPr>
          <w:lang w:val="en-GB"/>
        </w:rPr>
        <w:t xml:space="preserve"> and bordering the </w:t>
      </w:r>
      <w:r w:rsidRPr="002A7ECC">
        <w:rPr>
          <w:lang w:val="en-GB"/>
        </w:rPr>
        <w:t>Mediterranean</w:t>
      </w:r>
      <w:r w:rsidRPr="006A22D8">
        <w:rPr>
          <w:lang w:val="en-GB"/>
        </w:rPr>
        <w:t xml:space="preserve">. Slovenia borders </w:t>
      </w:r>
      <w:r w:rsidRPr="002A7ECC">
        <w:rPr>
          <w:lang w:val="en-GB"/>
        </w:rPr>
        <w:t>Italy</w:t>
      </w:r>
      <w:r w:rsidRPr="006A22D8">
        <w:rPr>
          <w:lang w:val="en-GB"/>
        </w:rPr>
        <w:t xml:space="preserve"> on the west, the </w:t>
      </w:r>
      <w:r w:rsidRPr="002A7ECC">
        <w:rPr>
          <w:lang w:val="en-GB"/>
        </w:rPr>
        <w:t>Adriatic Sea</w:t>
      </w:r>
      <w:r w:rsidRPr="006A22D8">
        <w:rPr>
          <w:lang w:val="en-GB"/>
        </w:rPr>
        <w:t xml:space="preserve"> on the southwest, </w:t>
      </w:r>
      <w:r w:rsidRPr="002A7ECC">
        <w:rPr>
          <w:lang w:val="en-GB"/>
        </w:rPr>
        <w:t>Croatia</w:t>
      </w:r>
      <w:r w:rsidRPr="006A22D8">
        <w:rPr>
          <w:lang w:val="en-GB"/>
        </w:rPr>
        <w:t xml:space="preserve"> on the south and east, </w:t>
      </w:r>
      <w:r w:rsidRPr="002A7ECC">
        <w:rPr>
          <w:lang w:val="en-GB"/>
        </w:rPr>
        <w:t>Hungary</w:t>
      </w:r>
      <w:r w:rsidRPr="006A22D8">
        <w:rPr>
          <w:lang w:val="en-GB"/>
        </w:rPr>
        <w:t xml:space="preserve"> on the northeast, and </w:t>
      </w:r>
      <w:r w:rsidRPr="002A7ECC">
        <w:rPr>
          <w:lang w:val="en-GB"/>
        </w:rPr>
        <w:t>Austria</w:t>
      </w:r>
      <w:r w:rsidRPr="006A22D8">
        <w:rPr>
          <w:lang w:val="en-GB"/>
        </w:rPr>
        <w:t xml:space="preserve"> on the north. The capital and </w:t>
      </w:r>
      <w:r>
        <w:rPr>
          <w:lang w:val="en-GB"/>
        </w:rPr>
        <w:t xml:space="preserve">the </w:t>
      </w:r>
      <w:r w:rsidRPr="006A22D8">
        <w:rPr>
          <w:lang w:val="en-GB"/>
        </w:rPr>
        <w:t xml:space="preserve">largest city of Slovenia is </w:t>
      </w:r>
      <w:hyperlink r:id="rId29" w:tooltip="Ljubljana" w:history="1">
        <w:r w:rsidRPr="006A22D8">
          <w:rPr>
            <w:rStyle w:val="Hyperlink"/>
            <w:lang w:val="en-GB"/>
          </w:rPr>
          <w:t>Ljubljana</w:t>
        </w:r>
      </w:hyperlink>
      <w:r w:rsidRPr="006A22D8">
        <w:rPr>
          <w:lang w:val="en-GB"/>
        </w:rPr>
        <w:t>.</w:t>
      </w:r>
    </w:p>
    <w:p w:rsidR="00193CF9" w:rsidRPr="006A22D8" w:rsidRDefault="00193CF9" w:rsidP="0081116A">
      <w:pPr>
        <w:pStyle w:val="NormalWeb"/>
        <w:spacing w:before="120" w:beforeAutospacing="0" w:after="0" w:afterAutospacing="0"/>
        <w:rPr>
          <w:lang w:val="en-GB"/>
        </w:rPr>
      </w:pPr>
      <w:r w:rsidRPr="006A22D8">
        <w:rPr>
          <w:lang w:val="en-GB"/>
        </w:rPr>
        <w:t>Slovenia covers an area of 20,273 square kilometres and has a population of 2.06 million. Around 40% of Slovenia's land mass is elevated land</w:t>
      </w:r>
      <w:r w:rsidR="0081116A">
        <w:rPr>
          <w:lang w:val="en-GB"/>
        </w:rPr>
        <w:t xml:space="preserve"> - </w:t>
      </w:r>
      <w:r w:rsidRPr="006A22D8">
        <w:rPr>
          <w:lang w:val="en-GB"/>
        </w:rPr>
        <w:t>mostly in the form of mountains and plateaus</w:t>
      </w:r>
      <w:r w:rsidR="0081116A">
        <w:rPr>
          <w:lang w:val="en-GB"/>
        </w:rPr>
        <w:t xml:space="preserve"> -</w:t>
      </w:r>
      <w:r w:rsidRPr="006A22D8">
        <w:rPr>
          <w:lang w:val="en-GB"/>
        </w:rPr>
        <w:t xml:space="preserve">which is located in the interior regions of the country. The highest point of Slovenia is the 2,864 metre (9,396 ft) high Mount </w:t>
      </w:r>
      <w:hyperlink r:id="rId30" w:tooltip="Triglav" w:history="1">
        <w:r w:rsidRPr="006A22D8">
          <w:rPr>
            <w:rStyle w:val="Hyperlink"/>
            <w:lang w:val="en-GB"/>
          </w:rPr>
          <w:t>Triglav</w:t>
        </w:r>
      </w:hyperlink>
      <w:r w:rsidRPr="006A22D8">
        <w:rPr>
          <w:lang w:val="en-GB"/>
        </w:rPr>
        <w:t xml:space="preserve">. The majority of the population speaks </w:t>
      </w:r>
      <w:r w:rsidRPr="002A7ECC">
        <w:rPr>
          <w:lang w:val="en-GB"/>
        </w:rPr>
        <w:t>Slovene</w:t>
      </w:r>
      <w:r w:rsidRPr="006A22D8">
        <w:rPr>
          <w:lang w:val="en-GB"/>
        </w:rPr>
        <w:t xml:space="preserve">, which is also the country's official language. Other local official languages are </w:t>
      </w:r>
      <w:r w:rsidRPr="002A7ECC">
        <w:rPr>
          <w:lang w:val="en-GB"/>
        </w:rPr>
        <w:t>Hungarian</w:t>
      </w:r>
      <w:r w:rsidRPr="006A22D8">
        <w:rPr>
          <w:lang w:val="en-GB"/>
        </w:rPr>
        <w:t xml:space="preserve"> and </w:t>
      </w:r>
      <w:r w:rsidRPr="002A7ECC">
        <w:rPr>
          <w:lang w:val="en-GB"/>
        </w:rPr>
        <w:t>Italian</w:t>
      </w:r>
      <w:r w:rsidRPr="006A22D8">
        <w:rPr>
          <w:lang w:val="en-GB"/>
        </w:rPr>
        <w:t>.</w:t>
      </w:r>
    </w:p>
    <w:p w:rsidR="00193CF9" w:rsidRPr="006A22D8" w:rsidRDefault="00193CF9" w:rsidP="00193CF9">
      <w:pPr>
        <w:pStyle w:val="NormalWeb"/>
        <w:spacing w:before="120" w:beforeAutospacing="0" w:after="0" w:afterAutospacing="0"/>
        <w:rPr>
          <w:lang w:val="en-GB"/>
        </w:rPr>
      </w:pPr>
      <w:r w:rsidRPr="006A22D8">
        <w:rPr>
          <w:lang w:val="en-GB"/>
        </w:rPr>
        <w:t xml:space="preserve">Slovenia is a member of the </w:t>
      </w:r>
      <w:r w:rsidRPr="002A7ECC">
        <w:rPr>
          <w:lang w:val="en-GB"/>
        </w:rPr>
        <w:t>European Union</w:t>
      </w:r>
      <w:r w:rsidRPr="006A22D8">
        <w:rPr>
          <w:lang w:val="en-GB"/>
        </w:rPr>
        <w:t xml:space="preserve">, the </w:t>
      </w:r>
      <w:r w:rsidRPr="002A7ECC">
        <w:rPr>
          <w:lang w:val="en-GB"/>
        </w:rPr>
        <w:t>Eurozone</w:t>
      </w:r>
      <w:r w:rsidRPr="006A22D8">
        <w:rPr>
          <w:lang w:val="en-GB"/>
        </w:rPr>
        <w:t xml:space="preserve">, the </w:t>
      </w:r>
      <w:r w:rsidRPr="002A7ECC">
        <w:rPr>
          <w:lang w:val="en-GB"/>
        </w:rPr>
        <w:t>Schengen area</w:t>
      </w:r>
      <w:r w:rsidRPr="006A22D8">
        <w:rPr>
          <w:lang w:val="en-GB"/>
        </w:rPr>
        <w:t xml:space="preserve">, the </w:t>
      </w:r>
      <w:r w:rsidRPr="002A7ECC">
        <w:rPr>
          <w:lang w:val="en-GB"/>
        </w:rPr>
        <w:t>Organization for Security and Co-operation in Europe</w:t>
      </w:r>
      <w:r w:rsidRPr="006A22D8">
        <w:rPr>
          <w:lang w:val="en-GB"/>
        </w:rPr>
        <w:t xml:space="preserve">, the </w:t>
      </w:r>
      <w:r w:rsidRPr="002A7ECC">
        <w:rPr>
          <w:lang w:val="en-GB"/>
        </w:rPr>
        <w:t>Council of Europe</w:t>
      </w:r>
      <w:r w:rsidRPr="006A22D8">
        <w:rPr>
          <w:lang w:val="en-GB"/>
        </w:rPr>
        <w:t xml:space="preserve">, </w:t>
      </w:r>
      <w:r w:rsidRPr="002A7ECC">
        <w:rPr>
          <w:lang w:val="en-GB"/>
        </w:rPr>
        <w:t>NATO</w:t>
      </w:r>
      <w:r w:rsidRPr="006A22D8">
        <w:rPr>
          <w:lang w:val="en-GB"/>
        </w:rPr>
        <w:t xml:space="preserve">, </w:t>
      </w:r>
      <w:r w:rsidRPr="002A7ECC">
        <w:rPr>
          <w:lang w:val="en-GB"/>
        </w:rPr>
        <w:t>UNESCO</w:t>
      </w:r>
      <w:r w:rsidRPr="006A22D8">
        <w:rPr>
          <w:lang w:val="en-GB"/>
        </w:rPr>
        <w:t xml:space="preserve">, </w:t>
      </w:r>
      <w:r w:rsidRPr="002A7ECC">
        <w:rPr>
          <w:lang w:val="en-GB"/>
        </w:rPr>
        <w:t>WTO</w:t>
      </w:r>
      <w:r w:rsidRPr="006A22D8">
        <w:rPr>
          <w:lang w:val="en-GB"/>
        </w:rPr>
        <w:t xml:space="preserve">, </w:t>
      </w:r>
      <w:r w:rsidRPr="002A7ECC">
        <w:rPr>
          <w:lang w:val="en-GB"/>
        </w:rPr>
        <w:t>OECD</w:t>
      </w:r>
      <w:r>
        <w:rPr>
          <w:lang w:val="en-GB"/>
        </w:rPr>
        <w:t xml:space="preserve">, ITU </w:t>
      </w:r>
      <w:r w:rsidRPr="006A22D8">
        <w:rPr>
          <w:lang w:val="en-GB"/>
        </w:rPr>
        <w:t xml:space="preserve"> and </w:t>
      </w:r>
      <w:r w:rsidRPr="002A7ECC">
        <w:rPr>
          <w:lang w:val="en-GB"/>
        </w:rPr>
        <w:t>UN</w:t>
      </w:r>
      <w:r w:rsidRPr="006A22D8">
        <w:rPr>
          <w:lang w:val="en-GB"/>
        </w:rPr>
        <w:t xml:space="preserve">. </w:t>
      </w:r>
      <w:r w:rsidRPr="002A7ECC">
        <w:rPr>
          <w:lang w:val="en-GB"/>
        </w:rPr>
        <w:t>Per capita</w:t>
      </w:r>
      <w:r w:rsidRPr="006A22D8">
        <w:rPr>
          <w:lang w:val="en-GB"/>
        </w:rPr>
        <w:t xml:space="preserve">, it is the richest </w:t>
      </w:r>
      <w:r w:rsidRPr="002A7ECC">
        <w:rPr>
          <w:lang w:val="en-GB"/>
        </w:rPr>
        <w:t>Slavic nation-state</w:t>
      </w:r>
      <w:r w:rsidRPr="006A22D8">
        <w:rPr>
          <w:lang w:val="en-GB"/>
        </w:rPr>
        <w:t xml:space="preserve">, and is 85.5% of the </w:t>
      </w:r>
      <w:r w:rsidRPr="002A7ECC">
        <w:rPr>
          <w:lang w:val="en-GB"/>
        </w:rPr>
        <w:t>EU27</w:t>
      </w:r>
      <w:r w:rsidRPr="006A22D8">
        <w:rPr>
          <w:lang w:val="en-GB"/>
        </w:rPr>
        <w:t xml:space="preserve"> average </w:t>
      </w:r>
      <w:r w:rsidRPr="002A7ECC">
        <w:rPr>
          <w:lang w:val="en-GB"/>
        </w:rPr>
        <w:t>GDP</w:t>
      </w:r>
      <w:r w:rsidRPr="006A22D8">
        <w:rPr>
          <w:lang w:val="en-GB"/>
        </w:rPr>
        <w:t xml:space="preserve"> (PPP) per capita.  (more </w:t>
      </w:r>
      <w:r>
        <w:rPr>
          <w:lang w:val="en-GB"/>
        </w:rPr>
        <w:t xml:space="preserve">information at </w:t>
      </w:r>
      <w:hyperlink r:id="rId31" w:history="1">
        <w:r w:rsidRPr="006A22D8">
          <w:rPr>
            <w:rStyle w:val="Hyperlink"/>
            <w:lang w:val="en-GB"/>
          </w:rPr>
          <w:t>http://en.wikipedia.org/wiki/Slovenia</w:t>
        </w:r>
      </w:hyperlink>
      <w:r w:rsidRPr="006A22D8">
        <w:rPr>
          <w:lang w:val="en-GB"/>
        </w:rPr>
        <w:t>)</w:t>
      </w:r>
    </w:p>
    <w:p w:rsidR="00193CF9" w:rsidRDefault="00193CF9" w:rsidP="00193CF9">
      <w:pPr>
        <w:pStyle w:val="NormalWeb"/>
        <w:spacing w:before="120" w:beforeAutospacing="0" w:after="0" w:afterAutospacing="0"/>
        <w:rPr>
          <w:bCs/>
          <w:lang w:val="en-GB"/>
        </w:rPr>
      </w:pPr>
      <w:r w:rsidRPr="006A22D8">
        <w:rPr>
          <w:bCs/>
          <w:lang w:val="en-GB"/>
        </w:rPr>
        <w:t>As a small picturesque country, Slovenia makes a great tourist destination. You can ski in the morning and surrender yourself to the luxury of the Adriatic Sea in the afternoon.</w:t>
      </w:r>
    </w:p>
    <w:p w:rsidR="00193CF9" w:rsidRPr="006A22D8" w:rsidRDefault="00193CF9" w:rsidP="00193CF9">
      <w:pPr>
        <w:pStyle w:val="NormalWeb"/>
        <w:spacing w:before="120" w:beforeAutospacing="0" w:after="0" w:afterAutospacing="0"/>
        <w:rPr>
          <w:bCs/>
          <w:lang w:val="en-GB"/>
        </w:rPr>
      </w:pPr>
      <w:r w:rsidRPr="006A22D8">
        <w:rPr>
          <w:bCs/>
          <w:lang w:val="en-GB"/>
        </w:rPr>
        <w:t>The country is also known for its great wines and delicious traditional food.</w:t>
      </w:r>
    </w:p>
    <w:p w:rsidR="00193CF9" w:rsidRPr="006A22D8" w:rsidRDefault="00193CF9" w:rsidP="00193CF9">
      <w:pPr>
        <w:pStyle w:val="NormalWeb"/>
        <w:spacing w:before="120" w:beforeAutospacing="0" w:after="0" w:afterAutospacing="0"/>
        <w:rPr>
          <w:lang w:val="en-GB"/>
        </w:rPr>
      </w:pPr>
      <w:r w:rsidRPr="006A22D8">
        <w:rPr>
          <w:b/>
          <w:lang w:val="en-GB"/>
        </w:rPr>
        <w:t>Ljubljana,</w:t>
      </w:r>
      <w:r w:rsidRPr="006A22D8">
        <w:rPr>
          <w:lang w:val="en-GB"/>
        </w:rPr>
        <w:t xml:space="preserve"> the capital of Slovenia, is a vibrant central European city lying between the Alps and the Adriatic Sea, in a basin where the Ljubljanica river flows into the Sava, at a height of 295 metres above sea level. It covers 273 square kilometres and has a population of 276,000</w:t>
      </w:r>
      <w:r>
        <w:rPr>
          <w:lang w:val="en-GB"/>
        </w:rPr>
        <w:t xml:space="preserve"> inhabitants</w:t>
      </w:r>
      <w:r w:rsidRPr="006A22D8">
        <w:rPr>
          <w:lang w:val="en-GB"/>
        </w:rPr>
        <w:t>.  Its climate is basically continental, with January temperatures averaging - 0.3 and July temperatures 20.7 degrees Celsius</w:t>
      </w:r>
    </w:p>
    <w:p w:rsidR="00193CF9" w:rsidRPr="00496801" w:rsidRDefault="00193CF9" w:rsidP="006B001C">
      <w:pPr>
        <w:pStyle w:val="NormalWeb"/>
        <w:jc w:val="center"/>
        <w:rPr>
          <w:sz w:val="18"/>
          <w:szCs w:val="22"/>
          <w:lang w:val="en-GB"/>
        </w:rPr>
      </w:pPr>
      <w:r>
        <w:rPr>
          <w:noProof/>
        </w:rPr>
        <w:drawing>
          <wp:inline distT="0" distB="0" distL="0" distR="0">
            <wp:extent cx="1428750" cy="1076325"/>
            <wp:effectExtent l="19050" t="0" r="0" b="0"/>
            <wp:docPr id="5" name="Picture 69" descr="http://upload.wikimedia.org/wikipedia/commons/a/ae/LjubljanaFran%C4%8Di%C5%A1kanska07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upload.wikimedia.org/wikipedia/commons/a/ae/LjubljanaFran%C4%8Di%C5%A1kanska0720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6801">
        <w:rPr>
          <w:sz w:val="20"/>
          <w:lang w:val="en-GB"/>
        </w:rPr>
        <w:t xml:space="preserve">. </w:t>
      </w:r>
      <w:r>
        <w:rPr>
          <w:noProof/>
          <w:color w:val="0000FF"/>
        </w:rPr>
        <w:drawing>
          <wp:inline distT="0" distB="0" distL="0" distR="0">
            <wp:extent cx="1609725" cy="1076325"/>
            <wp:effectExtent l="19050" t="0" r="9525" b="0"/>
            <wp:docPr id="6" name="Picture 66" descr="File:Ljubljana Castle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File:Ljubljana Castl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6801">
        <w:rPr>
          <w:sz w:val="20"/>
          <w:lang w:val="en-GB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1409700" cy="1057275"/>
            <wp:effectExtent l="19050" t="0" r="0" b="0"/>
            <wp:docPr id="7" name="Picture 72" descr="File:Ljubljana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File:Ljubljan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CF9" w:rsidRPr="006A22D8" w:rsidRDefault="00193CF9" w:rsidP="00193CF9">
      <w:pPr>
        <w:pStyle w:val="Default"/>
        <w:jc w:val="both"/>
        <w:rPr>
          <w:rFonts w:ascii="Times New Roman" w:hAnsi="Times New Roman" w:cs="Times New Roman"/>
          <w:b/>
          <w:bCs/>
        </w:rPr>
      </w:pPr>
      <w:r w:rsidRPr="006A22D8">
        <w:rPr>
          <w:rFonts w:ascii="Times New Roman" w:hAnsi="Times New Roman" w:cs="Times New Roman"/>
          <w:b/>
          <w:bCs/>
        </w:rPr>
        <w:t>SIGHTSEEING &amp; ACTIVITIES</w:t>
      </w:r>
    </w:p>
    <w:p w:rsidR="00193CF9" w:rsidRDefault="00193CF9" w:rsidP="00193CF9">
      <w:pPr>
        <w:spacing w:after="60"/>
        <w:rPr>
          <w:b/>
          <w:bCs/>
        </w:rPr>
      </w:pPr>
      <w:r w:rsidRPr="006A22D8">
        <w:rPr>
          <w:b/>
          <w:bCs/>
        </w:rPr>
        <w:t>Within walking distance:</w:t>
      </w:r>
    </w:p>
    <w:tbl>
      <w:tblPr>
        <w:tblStyle w:val="TableGrid"/>
        <w:tblW w:w="0" w:type="auto"/>
        <w:jc w:val="center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14"/>
        <w:gridCol w:w="4394"/>
      </w:tblGrid>
      <w:tr w:rsidR="006B001C" w:rsidTr="006B001C">
        <w:trPr>
          <w:jc w:val="center"/>
        </w:trPr>
        <w:tc>
          <w:tcPr>
            <w:tcW w:w="3614" w:type="dxa"/>
          </w:tcPr>
          <w:p w:rsidR="006B001C" w:rsidRDefault="006B001C" w:rsidP="006B001C">
            <w:pPr>
              <w:pStyle w:val="Tabletext"/>
            </w:pPr>
            <w:r w:rsidRPr="006A22D8">
              <w:t>•</w:t>
            </w:r>
            <w:r>
              <w:tab/>
            </w:r>
            <w:r w:rsidRPr="006A22D8">
              <w:t>Ljubljana’s Old Town</w:t>
            </w:r>
            <w:r w:rsidRPr="006A22D8">
              <w:br/>
              <w:t>•</w:t>
            </w:r>
            <w:r>
              <w:tab/>
            </w:r>
            <w:r w:rsidRPr="006A22D8">
              <w:t>Ljubljana castle</w:t>
            </w:r>
            <w:r w:rsidRPr="006A22D8">
              <w:br/>
              <w:t>•</w:t>
            </w:r>
            <w:r>
              <w:tab/>
            </w:r>
            <w:r w:rsidRPr="006A22D8">
              <w:t xml:space="preserve">The three bridges </w:t>
            </w:r>
            <w:r w:rsidRPr="006A22D8">
              <w:br/>
              <w:t>•</w:t>
            </w:r>
            <w:r>
              <w:tab/>
            </w:r>
            <w:r w:rsidRPr="006A22D8">
              <w:t>Town Hall</w:t>
            </w:r>
          </w:p>
        </w:tc>
        <w:tc>
          <w:tcPr>
            <w:tcW w:w="4394" w:type="dxa"/>
          </w:tcPr>
          <w:p w:rsidR="006B001C" w:rsidRDefault="006B001C" w:rsidP="006B001C">
            <w:pPr>
              <w:pStyle w:val="Tabletext"/>
            </w:pPr>
            <w:r w:rsidRPr="006A22D8">
              <w:t>•</w:t>
            </w:r>
            <w:r>
              <w:tab/>
            </w:r>
            <w:r w:rsidRPr="006A22D8">
              <w:t>Market</w:t>
            </w:r>
            <w:r w:rsidRPr="006A22D8">
              <w:br/>
              <w:t>•</w:t>
            </w:r>
            <w:r>
              <w:tab/>
            </w:r>
            <w:r w:rsidRPr="006A22D8">
              <w:t>Tivoli park</w:t>
            </w:r>
            <w:r w:rsidRPr="006A22D8">
              <w:br/>
              <w:t>•</w:t>
            </w:r>
            <w:r>
              <w:tab/>
            </w:r>
            <w:r w:rsidRPr="006A22D8">
              <w:t>National Museum &amp; National Gallery</w:t>
            </w:r>
            <w:r w:rsidRPr="006A22D8">
              <w:br/>
              <w:t>•</w:t>
            </w:r>
            <w:r>
              <w:tab/>
            </w:r>
            <w:r w:rsidRPr="006A22D8">
              <w:t>Opera House, National Philharmonic Hall</w:t>
            </w:r>
          </w:p>
        </w:tc>
      </w:tr>
      <w:tr w:rsidR="006B001C" w:rsidTr="006B001C">
        <w:trPr>
          <w:jc w:val="center"/>
        </w:trPr>
        <w:tc>
          <w:tcPr>
            <w:tcW w:w="8008" w:type="dxa"/>
            <w:gridSpan w:val="2"/>
          </w:tcPr>
          <w:p w:rsidR="006B001C" w:rsidRPr="006A22D8" w:rsidRDefault="006B001C" w:rsidP="006B001C">
            <w:pPr>
              <w:pStyle w:val="Tabletext"/>
              <w:jc w:val="center"/>
            </w:pPr>
            <w:r>
              <w:t>Visit also:</w:t>
            </w:r>
            <w:r w:rsidRPr="00496801">
              <w:t xml:space="preserve"> </w:t>
            </w:r>
            <w:hyperlink r:id="rId37" w:history="1">
              <w:r w:rsidRPr="00496801">
                <w:rPr>
                  <w:rStyle w:val="Hyperlink"/>
                </w:rPr>
                <w:t>http://www.visitljubljana.si/</w:t>
              </w:r>
            </w:hyperlink>
          </w:p>
        </w:tc>
      </w:tr>
    </w:tbl>
    <w:p w:rsidR="00193CF9" w:rsidRDefault="00193CF9" w:rsidP="00193CF9">
      <w:pPr>
        <w:rPr>
          <w:b/>
          <w:bCs/>
        </w:rPr>
      </w:pPr>
      <w:r>
        <w:rPr>
          <w:b/>
          <w:bCs/>
        </w:rPr>
        <w:br w:type="page"/>
      </w:r>
      <w:r w:rsidRPr="00496801">
        <w:rPr>
          <w:b/>
          <w:bCs/>
        </w:rPr>
        <w:t>Up to 1 hour drive away:</w:t>
      </w:r>
    </w:p>
    <w:p w:rsidR="00A57DD7" w:rsidRDefault="00A57DD7" w:rsidP="00193CF9">
      <w:pPr>
        <w:rPr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37"/>
        <w:gridCol w:w="4218"/>
      </w:tblGrid>
      <w:tr w:rsidR="00A57DD7" w:rsidTr="00A57DD7">
        <w:tc>
          <w:tcPr>
            <w:tcW w:w="5637" w:type="dxa"/>
            <w:vAlign w:val="center"/>
          </w:tcPr>
          <w:p w:rsidR="00A57DD7" w:rsidRDefault="00A57DD7" w:rsidP="00A57DD7">
            <w:pPr>
              <w:spacing w:after="120"/>
            </w:pPr>
            <w:r w:rsidRPr="00496801">
              <w:t>• </w:t>
            </w:r>
            <w:hyperlink r:id="rId38" w:tgtFrame="_blank" w:history="1">
              <w:r w:rsidRPr="00496801">
                <w:rPr>
                  <w:rStyle w:val="Hyperlink"/>
                </w:rPr>
                <w:t>Bled</w:t>
              </w:r>
            </w:hyperlink>
            <w:r w:rsidRPr="00496801">
              <w:t xml:space="preserve"> – a stunning Alpine lakeside resort</w:t>
            </w:r>
            <w:r w:rsidRPr="00496801">
              <w:br/>
              <w:t>• </w:t>
            </w:r>
            <w:hyperlink r:id="rId39" w:tgtFrame="_blank" w:history="1">
              <w:r w:rsidRPr="00496801">
                <w:rPr>
                  <w:rStyle w:val="Hyperlink"/>
                </w:rPr>
                <w:t>Postojnska cave</w:t>
              </w:r>
            </w:hyperlink>
            <w:r w:rsidRPr="00496801">
              <w:t xml:space="preserve"> </w:t>
            </w:r>
            <w:r w:rsidRPr="00496801">
              <w:br/>
              <w:t>• </w:t>
            </w:r>
            <w:hyperlink r:id="rId40" w:tgtFrame="_blank" w:history="1">
              <w:r w:rsidRPr="00496801">
                <w:rPr>
                  <w:rStyle w:val="Hyperlink"/>
                </w:rPr>
                <w:t>Lipica stud farm</w:t>
              </w:r>
            </w:hyperlink>
          </w:p>
        </w:tc>
        <w:tc>
          <w:tcPr>
            <w:tcW w:w="4218" w:type="dxa"/>
            <w:vAlign w:val="center"/>
          </w:tcPr>
          <w:p w:rsidR="00A57DD7" w:rsidRDefault="00A57DD7" w:rsidP="00A57DD7">
            <w:pPr>
              <w:spacing w:after="120"/>
            </w:pPr>
            <w:r>
              <w:rPr>
                <w:noProof/>
                <w:lang w:val="en-US" w:eastAsia="zh-CN"/>
              </w:rPr>
              <w:drawing>
                <wp:inline distT="0" distB="0" distL="0" distR="0">
                  <wp:extent cx="1362075" cy="914400"/>
                  <wp:effectExtent l="19050" t="0" r="9525" b="0"/>
                  <wp:docPr id="1" name="Picture 20" descr="BLED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B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7DD7" w:rsidRDefault="00A57DD7" w:rsidP="00193CF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37"/>
        <w:gridCol w:w="4218"/>
      </w:tblGrid>
      <w:tr w:rsidR="00A57DD7" w:rsidTr="00A57DD7">
        <w:tc>
          <w:tcPr>
            <w:tcW w:w="5637" w:type="dxa"/>
            <w:vAlign w:val="center"/>
          </w:tcPr>
          <w:p w:rsidR="00A57DD7" w:rsidRDefault="00B5412E" w:rsidP="00A57DD7">
            <w:pPr>
              <w:spacing w:after="120"/>
            </w:pPr>
            <w:hyperlink r:id="rId43" w:tgtFrame="_blank" w:history="1">
              <w:r w:rsidR="00A57DD7" w:rsidRPr="00496801">
                <w:rPr>
                  <w:rStyle w:val="Hyperlink"/>
                </w:rPr>
                <w:t>Piran &amp; other costal city’s</w:t>
              </w:r>
            </w:hyperlink>
            <w:r w:rsidR="00A57DD7" w:rsidRPr="00496801">
              <w:t xml:space="preserve">      </w:t>
            </w:r>
          </w:p>
        </w:tc>
        <w:tc>
          <w:tcPr>
            <w:tcW w:w="4218" w:type="dxa"/>
            <w:vAlign w:val="center"/>
          </w:tcPr>
          <w:p w:rsidR="00A57DD7" w:rsidRDefault="00A57DD7" w:rsidP="00A57DD7">
            <w:pPr>
              <w:spacing w:after="120"/>
            </w:pPr>
            <w:r>
              <w:rPr>
                <w:noProof/>
                <w:lang w:val="en-US" w:eastAsia="zh-CN"/>
              </w:rPr>
              <w:drawing>
                <wp:inline distT="0" distB="0" distL="0" distR="0">
                  <wp:extent cx="1333500" cy="866775"/>
                  <wp:effectExtent l="19050" t="0" r="0" b="0"/>
                  <wp:docPr id="13" name="Picture 21" descr="PIRAN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I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7DD7" w:rsidRDefault="00A57DD7" w:rsidP="00A57DD7"/>
    <w:p w:rsidR="00193CF9" w:rsidRPr="00C0753E" w:rsidRDefault="00193CF9" w:rsidP="00193CF9">
      <w:pPr>
        <w:rPr>
          <w:b/>
          <w:sz w:val="28"/>
        </w:rPr>
      </w:pPr>
      <w:r w:rsidRPr="00C0753E">
        <w:rPr>
          <w:b/>
          <w:sz w:val="28"/>
        </w:rPr>
        <w:t xml:space="preserve">Other practical information </w:t>
      </w:r>
    </w:p>
    <w:p w:rsidR="00193CF9" w:rsidRPr="00496801" w:rsidRDefault="00B5412E" w:rsidP="00193CF9">
      <w:pPr>
        <w:pStyle w:val="ListParagraph"/>
        <w:spacing w:before="120"/>
        <w:ind w:left="0"/>
        <w:rPr>
          <w:lang w:val="en-GB"/>
        </w:rPr>
      </w:pPr>
      <w:hyperlink r:id="rId46" w:history="1">
        <w:r w:rsidR="00193CF9" w:rsidRPr="00496801">
          <w:rPr>
            <w:rStyle w:val="Hyperlink"/>
            <w:lang w:val="en-GB"/>
          </w:rPr>
          <w:t>http://www.slovenia.info/en/Praktične-informacije.htm?practical_informations=0&amp;lng=2</w:t>
        </w:r>
      </w:hyperlink>
      <w:r w:rsidR="00193CF9" w:rsidRPr="00496801">
        <w:rPr>
          <w:lang w:val="en-GB"/>
        </w:rPr>
        <w:t xml:space="preserve"> </w:t>
      </w:r>
    </w:p>
    <w:p w:rsidR="00193CF9" w:rsidRDefault="00193CF9" w:rsidP="00A57DD7">
      <w:pPr>
        <w:spacing w:before="100" w:beforeAutospacing="1" w:line="312" w:lineRule="auto"/>
        <w:jc w:val="both"/>
        <w:outlineLvl w:val="2"/>
        <w:rPr>
          <w:b/>
          <w:bCs/>
          <w:noProof/>
          <w:szCs w:val="24"/>
        </w:rPr>
      </w:pPr>
      <w:r w:rsidRPr="006A22D8">
        <w:rPr>
          <w:b/>
          <w:bCs/>
          <w:noProof/>
          <w:szCs w:val="24"/>
        </w:rPr>
        <w:t>Currency:</w:t>
      </w:r>
      <w:r w:rsidR="00A57DD7">
        <w:rPr>
          <w:b/>
          <w:bCs/>
          <w:noProof/>
          <w:szCs w:val="24"/>
        </w:rPr>
        <w:tab/>
      </w:r>
      <w:r w:rsidRPr="006A22D8">
        <w:rPr>
          <w:b/>
          <w:bCs/>
          <w:noProof/>
          <w:szCs w:val="24"/>
        </w:rPr>
        <w:t>EURO (€)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37"/>
        <w:gridCol w:w="4218"/>
      </w:tblGrid>
      <w:tr w:rsidR="00A57DD7" w:rsidTr="00A57DD7">
        <w:tc>
          <w:tcPr>
            <w:tcW w:w="5637" w:type="dxa"/>
            <w:vAlign w:val="center"/>
          </w:tcPr>
          <w:p w:rsidR="00A57DD7" w:rsidRPr="006A22D8" w:rsidRDefault="00A57DD7" w:rsidP="00A57DD7">
            <w:pPr>
              <w:spacing w:after="120" w:line="312" w:lineRule="auto"/>
              <w:outlineLvl w:val="2"/>
              <w:rPr>
                <w:b/>
                <w:bCs/>
                <w:szCs w:val="24"/>
              </w:rPr>
            </w:pPr>
            <w:r w:rsidRPr="006A22D8">
              <w:rPr>
                <w:b/>
                <w:bCs/>
                <w:szCs w:val="24"/>
              </w:rPr>
              <w:t>Electricity supply</w:t>
            </w:r>
            <w:r w:rsidRPr="00187E5E">
              <w:rPr>
                <w:b/>
                <w:bCs/>
                <w:color w:val="78A22F"/>
                <w:szCs w:val="24"/>
              </w:rPr>
              <w:t xml:space="preserve"> </w:t>
            </w:r>
          </w:p>
          <w:p w:rsidR="00A57DD7" w:rsidRDefault="00A57DD7" w:rsidP="00A57DD7">
            <w:pPr>
              <w:spacing w:after="120"/>
            </w:pPr>
            <w:r w:rsidRPr="00187E5E">
              <w:rPr>
                <w:color w:val="333333"/>
                <w:szCs w:val="24"/>
              </w:rPr>
              <w:t>Mains electricity in Slovenia is a 230 Volts 50 Hz system. Slovenia uses the</w:t>
            </w:r>
            <w:r>
              <w:rPr>
                <w:color w:val="333333"/>
                <w:szCs w:val="24"/>
              </w:rPr>
              <w:t xml:space="preserve"> </w:t>
            </w:r>
            <w:r w:rsidRPr="00187E5E">
              <w:rPr>
                <w:b/>
                <w:bCs/>
                <w:color w:val="333333"/>
                <w:szCs w:val="24"/>
              </w:rPr>
              <w:t>Europlug (CEE 7/16).</w:t>
            </w:r>
            <w:r w:rsidRPr="00187E5E">
              <w:rPr>
                <w:color w:val="333333"/>
                <w:szCs w:val="24"/>
              </w:rPr>
              <w:t xml:space="preserve"> This is the plug used in most other European countries.</w:t>
            </w:r>
          </w:p>
        </w:tc>
        <w:tc>
          <w:tcPr>
            <w:tcW w:w="4218" w:type="dxa"/>
            <w:vAlign w:val="center"/>
          </w:tcPr>
          <w:p w:rsidR="00A57DD7" w:rsidRDefault="00A57DD7" w:rsidP="00A57DD7">
            <w:pPr>
              <w:spacing w:after="120"/>
            </w:pPr>
          </w:p>
          <w:p w:rsidR="00A57DD7" w:rsidRDefault="00A57DD7" w:rsidP="00A57DD7">
            <w:pPr>
              <w:spacing w:after="120"/>
            </w:pPr>
          </w:p>
          <w:p w:rsidR="00A57DD7" w:rsidRDefault="00A57DD7" w:rsidP="00A57DD7">
            <w:pPr>
              <w:spacing w:after="120"/>
            </w:pPr>
          </w:p>
          <w:p w:rsidR="00A57DD7" w:rsidRDefault="00A57DD7" w:rsidP="00A57DD7">
            <w:pPr>
              <w:spacing w:after="120"/>
            </w:pPr>
          </w:p>
          <w:p w:rsidR="00A57DD7" w:rsidRDefault="00A57DD7" w:rsidP="00A57DD7">
            <w:pPr>
              <w:spacing w:after="120"/>
            </w:pPr>
            <w:r>
              <w:rPr>
                <w:noProof/>
                <w:lang w:val="en-US" w:eastAsia="zh-CN"/>
              </w:rPr>
              <w:drawing>
                <wp:anchor distT="0" distB="0" distL="0" distR="0" simplePos="0" relativeHeight="251661312" behindDoc="0" locked="0" layoutInCell="1" allowOverlap="0">
                  <wp:simplePos x="0" y="0"/>
                  <wp:positionH relativeFrom="column">
                    <wp:posOffset>69850</wp:posOffset>
                  </wp:positionH>
                  <wp:positionV relativeFrom="line">
                    <wp:posOffset>-922655</wp:posOffset>
                  </wp:positionV>
                  <wp:extent cx="1493520" cy="1014095"/>
                  <wp:effectExtent l="19050" t="0" r="0" b="0"/>
                  <wp:wrapSquare wrapText="bothSides"/>
                  <wp:docPr id="12" name="Picture 3" descr="http://www.slovenia.info/pictures/category/7/2010/elektrika_245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lovenia.info/pictures/category/7/2010/elektrika_245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014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93CF9" w:rsidRPr="006A22D8" w:rsidRDefault="00193CF9" w:rsidP="00193CF9">
      <w:pPr>
        <w:spacing w:before="100" w:beforeAutospacing="1" w:line="312" w:lineRule="auto"/>
        <w:jc w:val="both"/>
        <w:outlineLvl w:val="2"/>
        <w:rPr>
          <w:b/>
          <w:bCs/>
          <w:szCs w:val="24"/>
        </w:rPr>
      </w:pPr>
      <w:r>
        <w:rPr>
          <w:b/>
          <w:bCs/>
          <w:szCs w:val="24"/>
        </w:rPr>
        <w:t>Annual temperatures</w:t>
      </w:r>
    </w:p>
    <w:p w:rsidR="00193CF9" w:rsidRDefault="00193CF9" w:rsidP="00A57DD7">
      <w:pPr>
        <w:spacing w:before="240"/>
        <w:jc w:val="center"/>
      </w:pPr>
      <w:r>
        <w:rPr>
          <w:i/>
          <w:iCs/>
          <w:noProof/>
          <w:lang w:val="en-US" w:eastAsia="zh-CN"/>
        </w:rPr>
        <w:drawing>
          <wp:inline distT="0" distB="0" distL="0" distR="0">
            <wp:extent cx="5324475" cy="2419350"/>
            <wp:effectExtent l="19050" t="0" r="9525" b="0"/>
            <wp:docPr id="10" name="Picture 60" descr="http://www.slovenia.info/pictures/category/7/2008/Slovenia_-_LJ_189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slovenia.info/pictures/category/7/2008/Slovenia_-_LJ_18968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ABD" w:rsidRDefault="00121ABD" w:rsidP="00A57DD7">
      <w:pPr>
        <w:spacing w:before="240"/>
        <w:jc w:val="center"/>
        <w:sectPr w:rsidR="00121ABD" w:rsidSect="006B001C">
          <w:pgSz w:w="11907" w:h="16840" w:code="9"/>
          <w:pgMar w:top="1418" w:right="1134" w:bottom="1134" w:left="1134" w:header="720" w:footer="720" w:gutter="0"/>
          <w:paperSrc w:first="15" w:other="15"/>
          <w:cols w:space="720"/>
        </w:sectPr>
      </w:pPr>
    </w:p>
    <w:p w:rsidR="00193CF9" w:rsidRPr="00847253" w:rsidRDefault="00193CF9" w:rsidP="00564C45">
      <w:pPr>
        <w:keepNext/>
        <w:spacing w:before="240"/>
        <w:jc w:val="center"/>
      </w:pPr>
      <w:r>
        <w:t>ANNEX 3</w:t>
      </w:r>
    </w:p>
    <w:p w:rsidR="00193CF9" w:rsidRDefault="00193CF9" w:rsidP="00564C45">
      <w:pPr>
        <w:pStyle w:val="BodyText2"/>
        <w:keepNext/>
        <w:spacing w:before="0" w:after="0" w:line="240" w:lineRule="auto"/>
        <w:jc w:val="center"/>
      </w:pPr>
      <w:r w:rsidRPr="00847253">
        <w:t xml:space="preserve">(to TSB Circular </w:t>
      </w:r>
      <w:r>
        <w:t>146</w:t>
      </w:r>
      <w:r w:rsidRPr="00847253">
        <w:t>)</w:t>
      </w:r>
    </w:p>
    <w:p w:rsidR="00193CF9" w:rsidRPr="00564C45" w:rsidRDefault="00193CF9" w:rsidP="00564C45">
      <w:pPr>
        <w:pStyle w:val="BodyText2"/>
        <w:keepNext/>
        <w:spacing w:line="240" w:lineRule="auto"/>
        <w:jc w:val="center"/>
        <w:rPr>
          <w:sz w:val="26"/>
          <w:szCs w:val="26"/>
        </w:rPr>
      </w:pPr>
      <w:r w:rsidRPr="00564C45">
        <w:rPr>
          <w:b/>
          <w:bCs/>
          <w:sz w:val="26"/>
          <w:szCs w:val="26"/>
        </w:rPr>
        <w:t xml:space="preserve">Hotel reservation form for Best Western Premier Hotel Slon, </w:t>
      </w:r>
      <w:r w:rsidRPr="00564C45">
        <w:rPr>
          <w:rStyle w:val="TitleChar"/>
          <w:b/>
          <w:bCs/>
          <w:sz w:val="26"/>
          <w:szCs w:val="26"/>
        </w:rPr>
        <w:t>Ljubljana, Slovenia</w:t>
      </w:r>
    </w:p>
    <w:p w:rsidR="001D503E" w:rsidRPr="00564C45" w:rsidRDefault="00193CF9" w:rsidP="00564C45">
      <w:pPr>
        <w:tabs>
          <w:tab w:val="left" w:pos="4186"/>
        </w:tabs>
        <w:snapToGrid w:val="0"/>
        <w:spacing w:before="0"/>
        <w:rPr>
          <w:sz w:val="8"/>
          <w:szCs w:val="8"/>
        </w:rPr>
      </w:pPr>
      <w:r w:rsidRPr="00F37530">
        <w:object w:dxaOrig="9960" w:dyaOrig="13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pt;height:663pt" o:ole="">
            <v:imagedata r:id="rId49" o:title=""/>
          </v:shape>
          <o:OLEObject Type="Embed" ProgID="Word.Document.8" ShapeID="_x0000_i1025" DrawAspect="Content" ObjectID="_1350115644" r:id="rId50">
            <o:FieldCodes>\s</o:FieldCodes>
          </o:OLEObject>
        </w:object>
      </w:r>
    </w:p>
    <w:sectPr w:rsidR="001D503E" w:rsidRPr="00564C45" w:rsidSect="00121ABD">
      <w:type w:val="oddPage"/>
      <w:pgSz w:w="11907" w:h="16840" w:code="9"/>
      <w:pgMar w:top="567" w:right="1134" w:bottom="567" w:left="1134" w:header="567" w:footer="567" w:gutter="0"/>
      <w:paperSrc w:first="15" w:other="15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61F6" w:rsidRDefault="004161F6">
      <w:r>
        <w:separator/>
      </w:r>
    </w:p>
  </w:endnote>
  <w:endnote w:type="continuationSeparator" w:id="0">
    <w:p w:rsidR="004161F6" w:rsidRDefault="004161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algun Gothic">
    <w:altName w:val="Dotum"/>
    <w:charset w:val="81"/>
    <w:family w:val="modern"/>
    <w:pitch w:val="variable"/>
    <w:sig w:usb0="00000000" w:usb1="0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Futura Lt BT">
    <w:altName w:val="Arial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MS PGothic">
    <w:panose1 w:val="020B0600070205080204"/>
    <w:charset w:val="80"/>
    <w:family w:val="swiss"/>
    <w:pitch w:val="variable"/>
    <w:sig w:usb0="A00002BF" w:usb1="68C7FCFB" w:usb2="00000010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1F6" w:rsidRPr="0081116A" w:rsidRDefault="0081116A" w:rsidP="0081116A">
    <w:pPr>
      <w:pStyle w:val="Footer"/>
      <w:rPr>
        <w:lang w:val="fr-CH"/>
      </w:rPr>
    </w:pPr>
    <w:r>
      <w:rPr>
        <w:szCs w:val="16"/>
        <w:lang w:val="fr-FR"/>
      </w:rPr>
      <w:t>ITU-T\BUREAU\CIRC\146s.DOC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49" w:type="dxa"/>
      <w:tblInd w:w="-284" w:type="dxa"/>
      <w:tblLayout w:type="fixed"/>
      <w:tblLook w:val="0000"/>
    </w:tblPr>
    <w:tblGrid>
      <w:gridCol w:w="10149"/>
    </w:tblGrid>
    <w:tr w:rsidR="004161F6" w:rsidRPr="00E03E08">
      <w:tc>
        <w:tcPr>
          <w:tcW w:w="10149" w:type="dxa"/>
        </w:tcPr>
        <w:p w:rsidR="004161F6" w:rsidRPr="00E03E08" w:rsidRDefault="004161F6" w:rsidP="009B0219">
          <w:pPr>
            <w:pBdr>
              <w:top w:val="single" w:sz="4" w:space="5" w:color="auto"/>
            </w:pBdr>
            <w:tabs>
              <w:tab w:val="clear" w:pos="794"/>
              <w:tab w:val="clear" w:pos="1191"/>
              <w:tab w:val="clear" w:pos="1588"/>
              <w:tab w:val="left" w:pos="2693"/>
              <w:tab w:val="left" w:pos="3261"/>
              <w:tab w:val="left" w:pos="5813"/>
              <w:tab w:val="left" w:pos="8081"/>
              <w:tab w:val="left" w:pos="8789"/>
              <w:tab w:val="left" w:pos="9072"/>
              <w:tab w:val="right" w:pos="10858"/>
            </w:tabs>
            <w:rPr>
              <w:sz w:val="18"/>
              <w:lang w:val="fr-FR"/>
            </w:rPr>
          </w:pPr>
          <w:r w:rsidRPr="00E03E08">
            <w:rPr>
              <w:sz w:val="18"/>
              <w:lang w:val="fr-FR"/>
            </w:rPr>
            <w:t>Place des Nations</w:t>
          </w:r>
          <w:r w:rsidRPr="00E03E08">
            <w:rPr>
              <w:sz w:val="18"/>
              <w:lang w:val="fr-FR"/>
            </w:rPr>
            <w:tab/>
            <w:t>Tel</w:t>
          </w:r>
          <w:r>
            <w:rPr>
              <w:sz w:val="18"/>
              <w:lang w:val="fr-FR"/>
            </w:rPr>
            <w:t>éfono</w:t>
          </w:r>
          <w:r w:rsidRPr="00E03E08">
            <w:rPr>
              <w:sz w:val="18"/>
              <w:lang w:val="fr-FR"/>
            </w:rPr>
            <w:t xml:space="preserve"> </w:t>
          </w:r>
          <w:r w:rsidRPr="00E03E08">
            <w:rPr>
              <w:sz w:val="18"/>
              <w:lang w:val="fr-FR"/>
            </w:rPr>
            <w:tab/>
            <w:t xml:space="preserve">+41 22 </w:t>
          </w:r>
          <w:r>
            <w:rPr>
              <w:sz w:val="18"/>
              <w:lang w:val="fr-FR"/>
            </w:rPr>
            <w:t>730 51 11</w:t>
          </w:r>
          <w:r>
            <w:rPr>
              <w:sz w:val="18"/>
              <w:lang w:val="fr-FR"/>
            </w:rPr>
            <w:tab/>
            <w:t>Telex 421 000 uit ch</w:t>
          </w:r>
          <w:r>
            <w:rPr>
              <w:sz w:val="18"/>
              <w:lang w:val="fr-FR"/>
            </w:rPr>
            <w:tab/>
            <w:t>Correo-e</w:t>
          </w:r>
          <w:r w:rsidRPr="00E03E08">
            <w:rPr>
              <w:sz w:val="18"/>
              <w:lang w:val="fr-FR"/>
            </w:rPr>
            <w:t>:</w:t>
          </w:r>
          <w:r w:rsidRPr="00E03E08">
            <w:rPr>
              <w:sz w:val="18"/>
              <w:lang w:val="fr-FR"/>
            </w:rPr>
            <w:tab/>
            <w:t>itumail@itu.int</w:t>
          </w:r>
        </w:p>
        <w:p w:rsidR="004161F6" w:rsidRPr="00D459C5" w:rsidRDefault="004161F6" w:rsidP="009B0219">
          <w:pPr>
            <w:tabs>
              <w:tab w:val="clear" w:pos="794"/>
              <w:tab w:val="clear" w:pos="1191"/>
              <w:tab w:val="clear" w:pos="1588"/>
              <w:tab w:val="left" w:pos="2693"/>
              <w:tab w:val="left" w:pos="3261"/>
              <w:tab w:val="left" w:pos="3289"/>
              <w:tab w:val="left" w:pos="5813"/>
              <w:tab w:val="left" w:pos="8081"/>
              <w:tab w:val="left" w:pos="8789"/>
              <w:tab w:val="left" w:pos="9072"/>
              <w:tab w:val="right" w:pos="10858"/>
            </w:tabs>
            <w:spacing w:before="0"/>
            <w:rPr>
              <w:sz w:val="18"/>
              <w:lang w:val="pt-BR"/>
            </w:rPr>
          </w:pPr>
          <w:r w:rsidRPr="00D459C5">
            <w:rPr>
              <w:sz w:val="18"/>
              <w:lang w:val="pt-BR"/>
            </w:rPr>
            <w:t>CH-1211 G</w:t>
          </w:r>
          <w:r>
            <w:rPr>
              <w:sz w:val="18"/>
              <w:lang w:val="pt-BR"/>
            </w:rPr>
            <w:t>inebra</w:t>
          </w:r>
          <w:r w:rsidRPr="00D459C5">
            <w:rPr>
              <w:sz w:val="18"/>
              <w:lang w:val="pt-BR"/>
            </w:rPr>
            <w:t xml:space="preserve"> 20</w:t>
          </w:r>
          <w:r w:rsidRPr="00D459C5">
            <w:rPr>
              <w:sz w:val="18"/>
              <w:lang w:val="pt-BR"/>
            </w:rPr>
            <w:tab/>
            <w:t>Telefax</w:t>
          </w:r>
          <w:r w:rsidRPr="00D459C5">
            <w:rPr>
              <w:sz w:val="18"/>
              <w:lang w:val="pt-BR"/>
            </w:rPr>
            <w:tab/>
            <w:t>Gr3:</w:t>
          </w:r>
          <w:r w:rsidRPr="00D459C5">
            <w:rPr>
              <w:sz w:val="18"/>
              <w:lang w:val="pt-BR"/>
            </w:rPr>
            <w:tab/>
            <w:t>+41 22 733 72 56</w:t>
          </w:r>
          <w:r w:rsidRPr="00D459C5">
            <w:rPr>
              <w:sz w:val="18"/>
              <w:lang w:val="pt-BR"/>
            </w:rPr>
            <w:tab/>
            <w:t>Telegram ITU GENEVE</w:t>
          </w:r>
          <w:r w:rsidRPr="00D459C5">
            <w:rPr>
              <w:sz w:val="18"/>
              <w:lang w:val="pt-BR"/>
            </w:rPr>
            <w:tab/>
            <w:t>www.itu.int</w:t>
          </w:r>
        </w:p>
        <w:p w:rsidR="004161F6" w:rsidRPr="00E03E08" w:rsidRDefault="004161F6" w:rsidP="009B0219">
          <w:pPr>
            <w:tabs>
              <w:tab w:val="clear" w:pos="794"/>
              <w:tab w:val="clear" w:pos="1191"/>
              <w:tab w:val="clear" w:pos="1588"/>
              <w:tab w:val="left" w:pos="2693"/>
              <w:tab w:val="left" w:pos="3261"/>
              <w:tab w:val="left" w:pos="3289"/>
              <w:tab w:val="left" w:pos="5813"/>
              <w:tab w:val="left" w:pos="8081"/>
              <w:tab w:val="left" w:pos="8789"/>
              <w:tab w:val="right" w:pos="10858"/>
            </w:tabs>
            <w:spacing w:before="0"/>
            <w:rPr>
              <w:sz w:val="18"/>
            </w:rPr>
          </w:pPr>
          <w:r>
            <w:rPr>
              <w:sz w:val="18"/>
            </w:rPr>
            <w:t>Suiza</w:t>
          </w:r>
          <w:r w:rsidRPr="00E03E08">
            <w:rPr>
              <w:sz w:val="18"/>
            </w:rPr>
            <w:tab/>
          </w:r>
          <w:r w:rsidRPr="00E03E08">
            <w:rPr>
              <w:sz w:val="18"/>
            </w:rPr>
            <w:tab/>
            <w:t>Gr4:</w:t>
          </w:r>
          <w:r w:rsidRPr="00E03E08">
            <w:rPr>
              <w:sz w:val="18"/>
            </w:rPr>
            <w:tab/>
            <w:t>+41 22 730 65 00</w:t>
          </w:r>
          <w:r w:rsidRPr="00E03E08">
            <w:rPr>
              <w:sz w:val="18"/>
            </w:rPr>
            <w:tab/>
          </w:r>
        </w:p>
      </w:tc>
    </w:tr>
  </w:tbl>
  <w:p w:rsidR="004161F6" w:rsidRDefault="004161F6" w:rsidP="00A57DD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1F6" w:rsidRPr="0081116A" w:rsidRDefault="00B5412E">
    <w:pPr>
      <w:rPr>
        <w:lang w:val="en-US"/>
      </w:rPr>
    </w:pPr>
    <w:fldSimple w:instr=" FILENAME \p \* MERGEFORMAT ">
      <w:r w:rsidR="0081116A" w:rsidRPr="0081116A">
        <w:rPr>
          <w:noProof/>
          <w:lang w:val="en-US"/>
        </w:rPr>
        <w:t>M:\SG_DOC\SG13\2009-2012-Study-Period\Activities\Circulars\146S.DOCX</w:t>
      </w:r>
    </w:fldSimple>
    <w:r w:rsidR="004161F6" w:rsidRPr="0081116A">
      <w:rPr>
        <w:lang w:val="en-US"/>
      </w:rPr>
      <w:tab/>
    </w:r>
    <w:r>
      <w:fldChar w:fldCharType="begin"/>
    </w:r>
    <w:r w:rsidR="004161F6">
      <w:instrText xml:space="preserve"> savedate \@ dd.MM.yy </w:instrText>
    </w:r>
    <w:r>
      <w:fldChar w:fldCharType="separate"/>
    </w:r>
    <w:r w:rsidR="0081116A">
      <w:rPr>
        <w:noProof/>
      </w:rPr>
      <w:t>26.10.10</w:t>
    </w:r>
    <w:r>
      <w:fldChar w:fldCharType="end"/>
    </w:r>
    <w:r w:rsidR="004161F6" w:rsidRPr="0081116A">
      <w:rPr>
        <w:lang w:val="en-US"/>
      </w:rPr>
      <w:tab/>
    </w:r>
    <w:r>
      <w:fldChar w:fldCharType="begin"/>
    </w:r>
    <w:r w:rsidR="004161F6">
      <w:instrText xml:space="preserve"> printdate \@ dd.MM.yy </w:instrText>
    </w:r>
    <w:r>
      <w:fldChar w:fldCharType="separate"/>
    </w:r>
    <w:r w:rsidR="0081116A">
      <w:rPr>
        <w:noProof/>
      </w:rPr>
      <w:t>01.11.10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61F6" w:rsidRDefault="004161F6">
      <w:r>
        <w:t>____________________</w:t>
      </w:r>
    </w:p>
  </w:footnote>
  <w:footnote w:type="continuationSeparator" w:id="0">
    <w:p w:rsidR="004161F6" w:rsidRDefault="004161F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1F6" w:rsidRPr="00D459C5" w:rsidRDefault="004161F6" w:rsidP="00A57DD7">
    <w:pPr>
      <w:pStyle w:val="Header"/>
      <w:spacing w:after="240"/>
      <w:rPr>
        <w:lang w:val="en-US"/>
      </w:rPr>
    </w:pPr>
    <w:r>
      <w:rPr>
        <w:lang w:val="en-US"/>
      </w:rPr>
      <w:t xml:space="preserve">- </w:t>
    </w:r>
    <w:r w:rsidR="00B5412E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B5412E">
      <w:rPr>
        <w:rStyle w:val="PageNumber"/>
      </w:rPr>
      <w:fldChar w:fldCharType="separate"/>
    </w:r>
    <w:r w:rsidR="0081116A">
      <w:rPr>
        <w:rStyle w:val="PageNumber"/>
        <w:noProof/>
      </w:rPr>
      <w:t>9</w:t>
    </w:r>
    <w:r w:rsidR="00B5412E">
      <w:rPr>
        <w:rStyle w:val="PageNumber"/>
      </w:rPr>
      <w:fldChar w:fldCharType="end"/>
    </w:r>
    <w:r>
      <w:rPr>
        <w:rStyle w:val="PageNumber"/>
      </w:rPr>
      <w:t xml:space="preserve"> -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04875"/>
    <w:multiLevelType w:val="hybridMultilevel"/>
    <w:tmpl w:val="3838317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3F01"/>
  <w:defaultTabStop w:val="720"/>
  <w:doNotHyphenateCaps/>
  <w:drawingGridHorizontalSpacing w:val="120"/>
  <w:displayHorizontalDrawingGridEvery w:val="0"/>
  <w:displayVerticalDrawingGridEvery w:val="0"/>
  <w:doNotShadeFormData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743872"/>
    <w:rsid w:val="00035E66"/>
    <w:rsid w:val="00061A0F"/>
    <w:rsid w:val="0009372F"/>
    <w:rsid w:val="00121ABD"/>
    <w:rsid w:val="00193CF9"/>
    <w:rsid w:val="001D503E"/>
    <w:rsid w:val="00215D44"/>
    <w:rsid w:val="00297027"/>
    <w:rsid w:val="002E0759"/>
    <w:rsid w:val="002E57E0"/>
    <w:rsid w:val="00315285"/>
    <w:rsid w:val="00321F14"/>
    <w:rsid w:val="00360769"/>
    <w:rsid w:val="00364D31"/>
    <w:rsid w:val="003737F1"/>
    <w:rsid w:val="003760A7"/>
    <w:rsid w:val="00395267"/>
    <w:rsid w:val="004161F6"/>
    <w:rsid w:val="00497779"/>
    <w:rsid w:val="005370E6"/>
    <w:rsid w:val="00564C45"/>
    <w:rsid w:val="0059701B"/>
    <w:rsid w:val="005C5DE1"/>
    <w:rsid w:val="006B001C"/>
    <w:rsid w:val="006B1E13"/>
    <w:rsid w:val="00700AD3"/>
    <w:rsid w:val="00743872"/>
    <w:rsid w:val="0081116A"/>
    <w:rsid w:val="009B0219"/>
    <w:rsid w:val="009C4C06"/>
    <w:rsid w:val="009D3E6C"/>
    <w:rsid w:val="00A57DD7"/>
    <w:rsid w:val="00B52E6D"/>
    <w:rsid w:val="00B5412E"/>
    <w:rsid w:val="00B5676F"/>
    <w:rsid w:val="00B85204"/>
    <w:rsid w:val="00D317E0"/>
    <w:rsid w:val="00E71E21"/>
    <w:rsid w:val="00E81753"/>
    <w:rsid w:val="00FF38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93CF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eastAsia="Malgun Gothic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321F14"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321F14"/>
    <w:pPr>
      <w:spacing w:before="240"/>
      <w:outlineLvl w:val="1"/>
    </w:pPr>
  </w:style>
  <w:style w:type="paragraph" w:styleId="Heading3">
    <w:name w:val="heading 3"/>
    <w:basedOn w:val="Heading1"/>
    <w:next w:val="Normal"/>
    <w:qFormat/>
    <w:rsid w:val="00321F14"/>
    <w:pPr>
      <w:spacing w:before="160"/>
      <w:outlineLvl w:val="2"/>
    </w:pPr>
  </w:style>
  <w:style w:type="paragraph" w:styleId="Heading4">
    <w:name w:val="heading 4"/>
    <w:basedOn w:val="Heading3"/>
    <w:next w:val="Normal"/>
    <w:qFormat/>
    <w:rsid w:val="00321F14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321F14"/>
    <w:pPr>
      <w:outlineLvl w:val="4"/>
    </w:pPr>
  </w:style>
  <w:style w:type="paragraph" w:styleId="Heading6">
    <w:name w:val="heading 6"/>
    <w:basedOn w:val="Heading4"/>
    <w:next w:val="Normal"/>
    <w:qFormat/>
    <w:rsid w:val="00321F14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321F14"/>
    <w:pPr>
      <w:outlineLvl w:val="6"/>
    </w:pPr>
  </w:style>
  <w:style w:type="paragraph" w:styleId="Heading8">
    <w:name w:val="heading 8"/>
    <w:basedOn w:val="Heading6"/>
    <w:next w:val="Normal"/>
    <w:qFormat/>
    <w:rsid w:val="00321F14"/>
    <w:pPr>
      <w:outlineLvl w:val="7"/>
    </w:pPr>
  </w:style>
  <w:style w:type="paragraph" w:styleId="Heading9">
    <w:name w:val="heading 9"/>
    <w:basedOn w:val="Heading6"/>
    <w:next w:val="Normal"/>
    <w:qFormat/>
    <w:rsid w:val="00321F14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Notitle">
    <w:name w:val="Annex_No &amp; title"/>
    <w:basedOn w:val="Normal"/>
    <w:next w:val="Normalaftertitle"/>
    <w:rsid w:val="00321F14"/>
    <w:pPr>
      <w:keepNext/>
      <w:keepLines/>
      <w:spacing w:before="480"/>
      <w:jc w:val="center"/>
    </w:pPr>
    <w:rPr>
      <w:b/>
      <w:sz w:val="28"/>
    </w:rPr>
  </w:style>
  <w:style w:type="character" w:customStyle="1" w:styleId="Appdef">
    <w:name w:val="App_def"/>
    <w:basedOn w:val="DefaultParagraphFont"/>
    <w:rsid w:val="00321F14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321F14"/>
  </w:style>
  <w:style w:type="paragraph" w:customStyle="1" w:styleId="AppendixNotitle">
    <w:name w:val="Appendix_No &amp; title"/>
    <w:basedOn w:val="AnnexNotitle"/>
    <w:next w:val="Normalaftertitle"/>
    <w:rsid w:val="00321F14"/>
  </w:style>
  <w:style w:type="character" w:customStyle="1" w:styleId="Artdef">
    <w:name w:val="Art_def"/>
    <w:basedOn w:val="DefaultParagraphFont"/>
    <w:rsid w:val="00321F14"/>
    <w:rPr>
      <w:rFonts w:ascii="Times New Roman" w:hAnsi="Times New Roman"/>
      <w:b/>
    </w:rPr>
  </w:style>
  <w:style w:type="paragraph" w:customStyle="1" w:styleId="Artheading">
    <w:name w:val="Art_heading"/>
    <w:basedOn w:val="Normal"/>
    <w:next w:val="Normalaftertitle"/>
    <w:rsid w:val="00321F14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321F14"/>
    <w:pPr>
      <w:keepNext/>
      <w:keepLines/>
      <w:spacing w:before="480"/>
      <w:jc w:val="center"/>
    </w:pPr>
    <w:rPr>
      <w:caps/>
      <w:sz w:val="28"/>
    </w:rPr>
  </w:style>
  <w:style w:type="character" w:customStyle="1" w:styleId="Artref">
    <w:name w:val="Art_ref"/>
    <w:basedOn w:val="DefaultParagraphFont"/>
    <w:rsid w:val="00321F14"/>
  </w:style>
  <w:style w:type="paragraph" w:customStyle="1" w:styleId="Arttitle">
    <w:name w:val="Art_title"/>
    <w:basedOn w:val="Normal"/>
    <w:next w:val="Normalaftertitle"/>
    <w:rsid w:val="00321F14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321F14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Call">
    <w:name w:val="Call"/>
    <w:basedOn w:val="Normal"/>
    <w:next w:val="Normal"/>
    <w:rsid w:val="00321F14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Normal"/>
    <w:next w:val="Chaptitle"/>
    <w:rsid w:val="00321F14"/>
    <w:pPr>
      <w:keepNext/>
      <w:keepLines/>
      <w:spacing w:before="480"/>
      <w:jc w:val="center"/>
    </w:pPr>
    <w:rPr>
      <w:b/>
      <w:caps/>
      <w:sz w:val="28"/>
    </w:rPr>
  </w:style>
  <w:style w:type="paragraph" w:customStyle="1" w:styleId="Chaptitle">
    <w:name w:val="Chap_title"/>
    <w:basedOn w:val="Normal"/>
    <w:next w:val="Normalaftertitle"/>
    <w:rsid w:val="00321F14"/>
    <w:pPr>
      <w:keepNext/>
      <w:keepLines/>
      <w:spacing w:before="240"/>
      <w:jc w:val="center"/>
    </w:pPr>
    <w:rPr>
      <w:b/>
      <w:sz w:val="28"/>
    </w:rPr>
  </w:style>
  <w:style w:type="character" w:styleId="EndnoteReference">
    <w:name w:val="endnote reference"/>
    <w:basedOn w:val="DefaultParagraphFont"/>
    <w:rsid w:val="00321F14"/>
    <w:rPr>
      <w:vertAlign w:val="superscript"/>
    </w:rPr>
  </w:style>
  <w:style w:type="paragraph" w:customStyle="1" w:styleId="enumlev1">
    <w:name w:val="enumlev1"/>
    <w:basedOn w:val="Normal"/>
    <w:rsid w:val="00321F14"/>
    <w:pPr>
      <w:spacing w:before="80"/>
      <w:ind w:left="794" w:hanging="794"/>
    </w:pPr>
  </w:style>
  <w:style w:type="paragraph" w:customStyle="1" w:styleId="enumlev2">
    <w:name w:val="enumlev2"/>
    <w:basedOn w:val="enumlev1"/>
    <w:rsid w:val="00321F14"/>
    <w:pPr>
      <w:ind w:left="1191" w:hanging="397"/>
    </w:pPr>
  </w:style>
  <w:style w:type="paragraph" w:customStyle="1" w:styleId="enumlev3">
    <w:name w:val="enumlev3"/>
    <w:basedOn w:val="enumlev2"/>
    <w:rsid w:val="00321F14"/>
    <w:pPr>
      <w:ind w:left="1588"/>
    </w:pPr>
  </w:style>
  <w:style w:type="paragraph" w:customStyle="1" w:styleId="Equation">
    <w:name w:val="Equation"/>
    <w:basedOn w:val="Normal"/>
    <w:rsid w:val="00321F14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321F14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">
    <w:name w:val="Figure"/>
    <w:basedOn w:val="Normal"/>
    <w:next w:val="FigureNotitle"/>
    <w:rsid w:val="00321F14"/>
    <w:pPr>
      <w:keepNext/>
      <w:keepLines/>
      <w:spacing w:before="240" w:after="120"/>
      <w:jc w:val="center"/>
    </w:pPr>
  </w:style>
  <w:style w:type="paragraph" w:customStyle="1" w:styleId="Figurelegend">
    <w:name w:val="Figure_legend"/>
    <w:basedOn w:val="Normal"/>
    <w:rsid w:val="00321F1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title">
    <w:name w:val="Figure_No &amp; title"/>
    <w:basedOn w:val="Normal"/>
    <w:next w:val="Normalaftertitle"/>
    <w:rsid w:val="00321F14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321F14"/>
    <w:pPr>
      <w:keepLines/>
      <w:spacing w:before="240" w:after="120"/>
      <w:jc w:val="center"/>
    </w:pPr>
  </w:style>
  <w:style w:type="paragraph" w:styleId="Footer">
    <w:name w:val="footer"/>
    <w:basedOn w:val="Normal"/>
    <w:link w:val="FooterChar"/>
    <w:rsid w:val="00321F14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321F14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FooterQP">
    <w:name w:val="Footer_QP"/>
    <w:basedOn w:val="Normal"/>
    <w:rsid w:val="00321F14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</w:pPr>
    <w:rPr>
      <w:b/>
      <w:sz w:val="22"/>
    </w:rPr>
  </w:style>
  <w:style w:type="character" w:styleId="FootnoteReference">
    <w:name w:val="footnote reference"/>
    <w:basedOn w:val="DefaultParagraphFont"/>
    <w:rsid w:val="00321F14"/>
    <w:rPr>
      <w:position w:val="6"/>
      <w:sz w:val="18"/>
    </w:rPr>
  </w:style>
  <w:style w:type="paragraph" w:customStyle="1" w:styleId="Note">
    <w:name w:val="Note"/>
    <w:basedOn w:val="Normal"/>
    <w:rsid w:val="00321F14"/>
    <w:pPr>
      <w:spacing w:before="80"/>
    </w:pPr>
  </w:style>
  <w:style w:type="paragraph" w:styleId="FootnoteText">
    <w:name w:val="footnote text"/>
    <w:basedOn w:val="Note"/>
    <w:rsid w:val="00321F14"/>
    <w:pPr>
      <w:keepLines/>
      <w:tabs>
        <w:tab w:val="left" w:pos="255"/>
      </w:tabs>
      <w:ind w:left="255" w:hanging="255"/>
    </w:pPr>
  </w:style>
  <w:style w:type="paragraph" w:customStyle="1" w:styleId="Formal">
    <w:name w:val="Formal"/>
    <w:basedOn w:val="ASN1"/>
    <w:rsid w:val="00321F14"/>
    <w:rPr>
      <w:b w:val="0"/>
    </w:rPr>
  </w:style>
  <w:style w:type="paragraph" w:styleId="Header">
    <w:name w:val="header"/>
    <w:basedOn w:val="Normal"/>
    <w:link w:val="HeaderChar"/>
    <w:rsid w:val="00321F14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paragraph" w:customStyle="1" w:styleId="Headingb">
    <w:name w:val="Heading_b"/>
    <w:basedOn w:val="Normal"/>
    <w:next w:val="Normal"/>
    <w:rsid w:val="00321F14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rsid w:val="00321F14"/>
    <w:pPr>
      <w:keepNext/>
      <w:spacing w:before="160"/>
    </w:pPr>
    <w:rPr>
      <w:i/>
    </w:rPr>
  </w:style>
  <w:style w:type="paragraph" w:styleId="Index1">
    <w:name w:val="index 1"/>
    <w:basedOn w:val="Normal"/>
    <w:next w:val="Normal"/>
    <w:rsid w:val="00321F14"/>
  </w:style>
  <w:style w:type="paragraph" w:styleId="Index2">
    <w:name w:val="index 2"/>
    <w:basedOn w:val="Normal"/>
    <w:next w:val="Normal"/>
    <w:rsid w:val="00321F14"/>
    <w:pPr>
      <w:ind w:left="283"/>
    </w:pPr>
  </w:style>
  <w:style w:type="paragraph" w:styleId="Index3">
    <w:name w:val="index 3"/>
    <w:basedOn w:val="Normal"/>
    <w:next w:val="Normal"/>
    <w:rsid w:val="00321F14"/>
    <w:pPr>
      <w:ind w:left="566"/>
    </w:pPr>
  </w:style>
  <w:style w:type="paragraph" w:customStyle="1" w:styleId="Normalaftertitle">
    <w:name w:val="Normal_after_title"/>
    <w:basedOn w:val="Normal"/>
    <w:next w:val="Normal"/>
    <w:rsid w:val="00321F14"/>
    <w:pPr>
      <w:spacing w:before="360"/>
    </w:pPr>
  </w:style>
  <w:style w:type="character" w:styleId="PageNumber">
    <w:name w:val="page number"/>
    <w:basedOn w:val="DefaultParagraphFont"/>
    <w:rsid w:val="00321F14"/>
  </w:style>
  <w:style w:type="paragraph" w:customStyle="1" w:styleId="PartNo">
    <w:name w:val="Part_No"/>
    <w:basedOn w:val="Normal"/>
    <w:next w:val="Partref"/>
    <w:rsid w:val="00321F14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Partref">
    <w:name w:val="Part_ref"/>
    <w:basedOn w:val="Normal"/>
    <w:next w:val="Parttitle"/>
    <w:rsid w:val="00321F14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321F14"/>
    <w:pPr>
      <w:keepNext/>
      <w:keepLines/>
      <w:spacing w:before="240" w:after="280"/>
      <w:jc w:val="center"/>
    </w:pPr>
    <w:rPr>
      <w:b/>
      <w:sz w:val="28"/>
    </w:rPr>
  </w:style>
  <w:style w:type="paragraph" w:customStyle="1" w:styleId="Recdate">
    <w:name w:val="Rec_date"/>
    <w:basedOn w:val="Normal"/>
    <w:next w:val="Normalaftertitle"/>
    <w:rsid w:val="00321F14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  <w:sz w:val="22"/>
    </w:rPr>
  </w:style>
  <w:style w:type="paragraph" w:customStyle="1" w:styleId="Questiondate">
    <w:name w:val="Question_date"/>
    <w:basedOn w:val="Recdate"/>
    <w:next w:val="Normalaftertitle"/>
    <w:rsid w:val="00321F14"/>
  </w:style>
  <w:style w:type="paragraph" w:customStyle="1" w:styleId="RecNo">
    <w:name w:val="Rec_No"/>
    <w:basedOn w:val="Normal"/>
    <w:next w:val="Rectitle"/>
    <w:rsid w:val="00321F14"/>
    <w:pPr>
      <w:keepNext/>
      <w:keepLines/>
      <w:spacing w:before="0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321F14"/>
  </w:style>
  <w:style w:type="paragraph" w:customStyle="1" w:styleId="RecNoBR">
    <w:name w:val="Rec_No_BR"/>
    <w:basedOn w:val="Normal"/>
    <w:next w:val="Rectitle"/>
    <w:rsid w:val="00321F14"/>
    <w:pPr>
      <w:keepNext/>
      <w:keepLines/>
      <w:spacing w:before="480"/>
      <w:jc w:val="center"/>
    </w:pPr>
    <w:rPr>
      <w:caps/>
      <w:sz w:val="28"/>
    </w:rPr>
  </w:style>
  <w:style w:type="paragraph" w:customStyle="1" w:styleId="QuestionNoBR">
    <w:name w:val="Question_No_BR"/>
    <w:basedOn w:val="RecNoBR"/>
    <w:next w:val="Questiontitle"/>
    <w:rsid w:val="00321F14"/>
  </w:style>
  <w:style w:type="paragraph" w:customStyle="1" w:styleId="Recref">
    <w:name w:val="Rec_ref"/>
    <w:basedOn w:val="Normal"/>
    <w:next w:val="Recdate"/>
    <w:rsid w:val="00321F14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Questionref">
    <w:name w:val="Question_ref"/>
    <w:basedOn w:val="Recref"/>
    <w:next w:val="Questiondate"/>
    <w:rsid w:val="00321F14"/>
  </w:style>
  <w:style w:type="paragraph" w:customStyle="1" w:styleId="Rectitle">
    <w:name w:val="Rec_title"/>
    <w:basedOn w:val="Normal"/>
    <w:next w:val="Normalaftertitle"/>
    <w:rsid w:val="00321F14"/>
    <w:pPr>
      <w:keepNext/>
      <w:keepLines/>
      <w:spacing w:before="360"/>
      <w:jc w:val="center"/>
    </w:pPr>
    <w:rPr>
      <w:b/>
      <w:sz w:val="28"/>
    </w:rPr>
  </w:style>
  <w:style w:type="paragraph" w:customStyle="1" w:styleId="Questiontitle">
    <w:name w:val="Question_title"/>
    <w:basedOn w:val="Rectitle"/>
    <w:next w:val="Questionref"/>
    <w:rsid w:val="00321F14"/>
  </w:style>
  <w:style w:type="character" w:customStyle="1" w:styleId="Recdef">
    <w:name w:val="Rec_def"/>
    <w:basedOn w:val="DefaultParagraphFont"/>
    <w:rsid w:val="00321F14"/>
    <w:rPr>
      <w:b/>
    </w:rPr>
  </w:style>
  <w:style w:type="paragraph" w:customStyle="1" w:styleId="Reftext">
    <w:name w:val="Ref_text"/>
    <w:basedOn w:val="Normal"/>
    <w:rsid w:val="00321F14"/>
    <w:pPr>
      <w:ind w:left="794" w:hanging="794"/>
    </w:pPr>
  </w:style>
  <w:style w:type="paragraph" w:customStyle="1" w:styleId="Reftitle">
    <w:name w:val="Ref_title"/>
    <w:basedOn w:val="Normal"/>
    <w:next w:val="Reftext"/>
    <w:rsid w:val="00321F14"/>
    <w:pPr>
      <w:spacing w:before="480"/>
      <w:jc w:val="center"/>
    </w:pPr>
    <w:rPr>
      <w:b/>
    </w:rPr>
  </w:style>
  <w:style w:type="paragraph" w:customStyle="1" w:styleId="Repdate">
    <w:name w:val="Rep_date"/>
    <w:basedOn w:val="Recdate"/>
    <w:next w:val="Normalaftertitle"/>
    <w:rsid w:val="00321F14"/>
  </w:style>
  <w:style w:type="paragraph" w:customStyle="1" w:styleId="RepNo">
    <w:name w:val="Rep_No"/>
    <w:basedOn w:val="RecNo"/>
    <w:next w:val="Reptitle"/>
    <w:rsid w:val="00321F14"/>
  </w:style>
  <w:style w:type="paragraph" w:customStyle="1" w:styleId="RepNoBR">
    <w:name w:val="Rep_No_BR"/>
    <w:basedOn w:val="RecNoBR"/>
    <w:next w:val="Reptitle"/>
    <w:rsid w:val="00321F14"/>
  </w:style>
  <w:style w:type="paragraph" w:customStyle="1" w:styleId="Repref">
    <w:name w:val="Rep_ref"/>
    <w:basedOn w:val="Recref"/>
    <w:next w:val="Repdate"/>
    <w:rsid w:val="00321F14"/>
  </w:style>
  <w:style w:type="paragraph" w:customStyle="1" w:styleId="Reptitle">
    <w:name w:val="Rep_title"/>
    <w:basedOn w:val="Rectitle"/>
    <w:next w:val="Repref"/>
    <w:rsid w:val="00321F14"/>
  </w:style>
  <w:style w:type="paragraph" w:customStyle="1" w:styleId="Resdate">
    <w:name w:val="Res_date"/>
    <w:basedOn w:val="Recdate"/>
    <w:next w:val="Normalaftertitle"/>
    <w:rsid w:val="00321F14"/>
  </w:style>
  <w:style w:type="character" w:customStyle="1" w:styleId="Resdef">
    <w:name w:val="Res_def"/>
    <w:basedOn w:val="DefaultParagraphFont"/>
    <w:rsid w:val="00321F14"/>
    <w:rPr>
      <w:rFonts w:ascii="Times New Roman" w:hAnsi="Times New Roman"/>
      <w:b/>
    </w:rPr>
  </w:style>
  <w:style w:type="paragraph" w:customStyle="1" w:styleId="ResNo">
    <w:name w:val="Res_No"/>
    <w:basedOn w:val="RecNo"/>
    <w:next w:val="Restitle"/>
    <w:rsid w:val="00321F14"/>
  </w:style>
  <w:style w:type="paragraph" w:customStyle="1" w:styleId="ResNoBR">
    <w:name w:val="Res_No_BR"/>
    <w:basedOn w:val="RecNoBR"/>
    <w:next w:val="Restitle"/>
    <w:rsid w:val="00321F14"/>
  </w:style>
  <w:style w:type="paragraph" w:customStyle="1" w:styleId="Resref">
    <w:name w:val="Res_ref"/>
    <w:basedOn w:val="Recref"/>
    <w:next w:val="Resdate"/>
    <w:rsid w:val="00321F14"/>
  </w:style>
  <w:style w:type="paragraph" w:customStyle="1" w:styleId="Restitle">
    <w:name w:val="Res_title"/>
    <w:basedOn w:val="Rectitle"/>
    <w:next w:val="Resref"/>
    <w:rsid w:val="00321F14"/>
  </w:style>
  <w:style w:type="paragraph" w:customStyle="1" w:styleId="Section1">
    <w:name w:val="Section_1"/>
    <w:basedOn w:val="Normal"/>
    <w:next w:val="Normal"/>
    <w:rsid w:val="00321F14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321F14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SectionNo">
    <w:name w:val="Section_No"/>
    <w:basedOn w:val="Normal"/>
    <w:next w:val="Sectiontitle"/>
    <w:rsid w:val="00321F14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321F14"/>
    <w:pPr>
      <w:keepNext/>
      <w:keepLines/>
      <w:spacing w:before="480" w:after="280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321F14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321F14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sid w:val="00321F14"/>
    <w:rPr>
      <w:b/>
      <w:color w:val="auto"/>
    </w:rPr>
  </w:style>
  <w:style w:type="paragraph" w:customStyle="1" w:styleId="Tablehead">
    <w:name w:val="Table_head"/>
    <w:basedOn w:val="Normal"/>
    <w:next w:val="Tabletext"/>
    <w:rsid w:val="00321F14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321F1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  <w:rPr>
      <w:sz w:val="22"/>
    </w:rPr>
  </w:style>
  <w:style w:type="paragraph" w:customStyle="1" w:styleId="TableNotitle">
    <w:name w:val="Table_No &amp; title"/>
    <w:basedOn w:val="Normal"/>
    <w:next w:val="Tablehead"/>
    <w:rsid w:val="00321F14"/>
    <w:pPr>
      <w:keepNext/>
      <w:keepLines/>
      <w:spacing w:before="360" w:after="120"/>
      <w:jc w:val="center"/>
    </w:pPr>
    <w:rPr>
      <w:b/>
    </w:rPr>
  </w:style>
  <w:style w:type="paragraph" w:customStyle="1" w:styleId="TableNoBR">
    <w:name w:val="Table_No_BR"/>
    <w:basedOn w:val="Normal"/>
    <w:next w:val="TabletitleBR"/>
    <w:rsid w:val="00321F14"/>
    <w:pPr>
      <w:keepNext/>
      <w:spacing w:before="560" w:after="120"/>
      <w:jc w:val="center"/>
    </w:pPr>
    <w:rPr>
      <w:caps/>
    </w:rPr>
  </w:style>
  <w:style w:type="paragraph" w:customStyle="1" w:styleId="Tableref">
    <w:name w:val="Table_ref"/>
    <w:basedOn w:val="Normal"/>
    <w:next w:val="TabletitleBR"/>
    <w:rsid w:val="00321F14"/>
    <w:pPr>
      <w:keepNext/>
      <w:spacing w:before="0" w:after="120"/>
      <w:jc w:val="center"/>
    </w:pPr>
  </w:style>
  <w:style w:type="paragraph" w:customStyle="1" w:styleId="Tabletext">
    <w:name w:val="Table_text"/>
    <w:basedOn w:val="Normal"/>
    <w:rsid w:val="00321F1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TabletitleBR">
    <w:name w:val="Table_title_BR"/>
    <w:basedOn w:val="Normal"/>
    <w:next w:val="Tablehead"/>
    <w:rsid w:val="00321F14"/>
    <w:pPr>
      <w:keepNext/>
      <w:keepLines/>
      <w:spacing w:before="0" w:after="120"/>
      <w:jc w:val="center"/>
    </w:pPr>
    <w:rPr>
      <w:b/>
    </w:rPr>
  </w:style>
  <w:style w:type="paragraph" w:customStyle="1" w:styleId="Title1">
    <w:name w:val="Title 1"/>
    <w:basedOn w:val="Source"/>
    <w:next w:val="Title2"/>
    <w:rsid w:val="00321F14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321F14"/>
  </w:style>
  <w:style w:type="paragraph" w:customStyle="1" w:styleId="Title3">
    <w:name w:val="Title 3"/>
    <w:basedOn w:val="Title2"/>
    <w:next w:val="Title4"/>
    <w:rsid w:val="00321F14"/>
    <w:rPr>
      <w:caps w:val="0"/>
    </w:rPr>
  </w:style>
  <w:style w:type="paragraph" w:customStyle="1" w:styleId="Title4">
    <w:name w:val="Title 4"/>
    <w:basedOn w:val="Title3"/>
    <w:next w:val="Heading1"/>
    <w:rsid w:val="00321F14"/>
    <w:rPr>
      <w:b/>
    </w:rPr>
  </w:style>
  <w:style w:type="paragraph" w:customStyle="1" w:styleId="toc0">
    <w:name w:val="toc 0"/>
    <w:basedOn w:val="Normal"/>
    <w:next w:val="TOC1"/>
    <w:rsid w:val="00321F14"/>
    <w:pPr>
      <w:tabs>
        <w:tab w:val="clear" w:pos="794"/>
        <w:tab w:val="clear" w:pos="1191"/>
        <w:tab w:val="clear" w:pos="1588"/>
        <w:tab w:val="clear" w:pos="1985"/>
        <w:tab w:val="right" w:pos="9639"/>
      </w:tabs>
    </w:pPr>
    <w:rPr>
      <w:b/>
    </w:rPr>
  </w:style>
  <w:style w:type="paragraph" w:styleId="TOC1">
    <w:name w:val="toc 1"/>
    <w:basedOn w:val="Normal"/>
    <w:rsid w:val="00321F14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spacing w:before="240"/>
      <w:ind w:left="680" w:right="851" w:hanging="680"/>
    </w:pPr>
  </w:style>
  <w:style w:type="paragraph" w:styleId="TOC2">
    <w:name w:val="toc 2"/>
    <w:basedOn w:val="TOC1"/>
    <w:rsid w:val="00321F14"/>
    <w:pPr>
      <w:spacing w:before="80"/>
      <w:ind w:left="1531" w:hanging="851"/>
    </w:pPr>
  </w:style>
  <w:style w:type="paragraph" w:styleId="TOC3">
    <w:name w:val="toc 3"/>
    <w:basedOn w:val="TOC2"/>
    <w:rsid w:val="00321F14"/>
  </w:style>
  <w:style w:type="paragraph" w:styleId="TOC4">
    <w:name w:val="toc 4"/>
    <w:basedOn w:val="TOC3"/>
    <w:rsid w:val="00321F14"/>
  </w:style>
  <w:style w:type="paragraph" w:styleId="TOC5">
    <w:name w:val="toc 5"/>
    <w:basedOn w:val="TOC4"/>
    <w:rsid w:val="00321F14"/>
  </w:style>
  <w:style w:type="paragraph" w:styleId="TOC6">
    <w:name w:val="toc 6"/>
    <w:basedOn w:val="TOC4"/>
    <w:rsid w:val="00321F14"/>
  </w:style>
  <w:style w:type="paragraph" w:styleId="TOC7">
    <w:name w:val="toc 7"/>
    <w:basedOn w:val="TOC4"/>
    <w:rsid w:val="00321F14"/>
  </w:style>
  <w:style w:type="paragraph" w:styleId="TOC8">
    <w:name w:val="toc 8"/>
    <w:basedOn w:val="TOC4"/>
    <w:rsid w:val="00321F14"/>
  </w:style>
  <w:style w:type="paragraph" w:customStyle="1" w:styleId="FiguretitleBR">
    <w:name w:val="Figure_title_BR"/>
    <w:basedOn w:val="TabletitleBR"/>
    <w:next w:val="Figurewithouttitle"/>
    <w:rsid w:val="00321F14"/>
    <w:pPr>
      <w:keepNext w:val="0"/>
      <w:spacing w:after="480"/>
    </w:pPr>
  </w:style>
  <w:style w:type="paragraph" w:customStyle="1" w:styleId="FigureNoBR">
    <w:name w:val="Figure_No_BR"/>
    <w:basedOn w:val="Normal"/>
    <w:next w:val="FiguretitleBR"/>
    <w:rsid w:val="00321F14"/>
    <w:pPr>
      <w:keepNext/>
      <w:keepLines/>
      <w:spacing w:before="480" w:after="120"/>
      <w:jc w:val="center"/>
    </w:pPr>
    <w:rPr>
      <w:caps/>
    </w:rPr>
  </w:style>
  <w:style w:type="character" w:customStyle="1" w:styleId="FooterChar">
    <w:name w:val="Footer Char"/>
    <w:basedOn w:val="DefaultParagraphFont"/>
    <w:link w:val="Footer"/>
    <w:rsid w:val="00193CF9"/>
    <w:rPr>
      <w:rFonts w:ascii="Times New Roman" w:hAnsi="Times New Roman"/>
      <w:caps/>
      <w:noProof/>
      <w:sz w:val="16"/>
      <w:lang w:val="es-ES_tradnl" w:eastAsia="en-US"/>
    </w:rPr>
  </w:style>
  <w:style w:type="character" w:customStyle="1" w:styleId="HeaderChar">
    <w:name w:val="Header Char"/>
    <w:basedOn w:val="DefaultParagraphFont"/>
    <w:link w:val="Header"/>
    <w:rsid w:val="00193CF9"/>
    <w:rPr>
      <w:rFonts w:ascii="Times New Roman" w:hAnsi="Times New Roman"/>
      <w:sz w:val="18"/>
      <w:lang w:val="es-ES_tradnl" w:eastAsia="en-US"/>
    </w:rPr>
  </w:style>
  <w:style w:type="paragraph" w:customStyle="1" w:styleId="TableLegend0">
    <w:name w:val="Table_Legend"/>
    <w:basedOn w:val="Normal"/>
    <w:rsid w:val="00193CF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  <w:rPr>
      <w:sz w:val="22"/>
    </w:rPr>
  </w:style>
  <w:style w:type="paragraph" w:customStyle="1" w:styleId="TableTitle">
    <w:name w:val="Table_Title"/>
    <w:basedOn w:val="Normal"/>
    <w:next w:val="Normal"/>
    <w:rsid w:val="00193CF9"/>
    <w:pPr>
      <w:keepNext/>
      <w:keepLines/>
      <w:spacing w:before="0" w:after="120"/>
      <w:jc w:val="center"/>
    </w:pPr>
    <w:rPr>
      <w:b/>
    </w:rPr>
  </w:style>
  <w:style w:type="character" w:styleId="Hyperlink">
    <w:name w:val="Hyperlink"/>
    <w:basedOn w:val="DefaultParagraphFont"/>
    <w:rsid w:val="00193CF9"/>
    <w:rPr>
      <w:color w:val="0000FF"/>
      <w:u w:val="single"/>
    </w:rPr>
  </w:style>
  <w:style w:type="paragraph" w:styleId="BodyText2">
    <w:name w:val="Body Text 2"/>
    <w:basedOn w:val="Normal"/>
    <w:link w:val="BodyText2Char"/>
    <w:rsid w:val="00193CF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193CF9"/>
    <w:rPr>
      <w:rFonts w:ascii="Times New Roman" w:eastAsia="Malgun Gothic" w:hAnsi="Times New Roman"/>
      <w:sz w:val="24"/>
      <w:lang w:val="en-GB" w:eastAsia="en-US"/>
    </w:rPr>
  </w:style>
  <w:style w:type="paragraph" w:styleId="BodyText3">
    <w:name w:val="Body Text 3"/>
    <w:basedOn w:val="Normal"/>
    <w:link w:val="BodyText3Char"/>
    <w:rsid w:val="00193CF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193CF9"/>
    <w:rPr>
      <w:rFonts w:ascii="Times New Roman" w:eastAsia="Malgun Gothic" w:hAnsi="Times New Roman"/>
      <w:sz w:val="16"/>
      <w:szCs w:val="16"/>
      <w:lang w:val="en-GB" w:eastAsia="en-US"/>
    </w:rPr>
  </w:style>
  <w:style w:type="paragraph" w:customStyle="1" w:styleId="LetterStart">
    <w:name w:val="Letter_Start"/>
    <w:basedOn w:val="Normal"/>
    <w:rsid w:val="00193CF9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overflowPunct/>
      <w:autoSpaceDE/>
      <w:autoSpaceDN/>
      <w:adjustRightInd/>
      <w:spacing w:before="284"/>
      <w:ind w:left="567"/>
      <w:textAlignment w:val="auto"/>
    </w:pPr>
  </w:style>
  <w:style w:type="paragraph" w:styleId="NormalWeb">
    <w:name w:val="Normal (Web)"/>
    <w:basedOn w:val="Normal"/>
    <w:uiPriority w:val="99"/>
    <w:unhideWhenUsed/>
    <w:rsid w:val="00193CF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Times New Roman"/>
      <w:szCs w:val="24"/>
      <w:lang w:val="en-US" w:eastAsia="zh-CN"/>
    </w:rPr>
  </w:style>
  <w:style w:type="paragraph" w:styleId="ListParagraph">
    <w:name w:val="List Paragraph"/>
    <w:basedOn w:val="Normal"/>
    <w:uiPriority w:val="34"/>
    <w:qFormat/>
    <w:rsid w:val="00193CF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ind w:left="720"/>
      <w:contextualSpacing/>
      <w:textAlignment w:val="auto"/>
    </w:pPr>
    <w:rPr>
      <w:rFonts w:eastAsia="Times New Roman"/>
      <w:szCs w:val="24"/>
      <w:lang w:val="en-US" w:eastAsia="zh-CN"/>
    </w:rPr>
  </w:style>
  <w:style w:type="paragraph" w:styleId="Title">
    <w:name w:val="Title"/>
    <w:basedOn w:val="Normal"/>
    <w:next w:val="Normal"/>
    <w:link w:val="TitleChar"/>
    <w:uiPriority w:val="10"/>
    <w:qFormat/>
    <w:rsid w:val="00193CF9"/>
    <w:pPr>
      <w:pBdr>
        <w:bottom w:val="single" w:sz="8" w:space="4" w:color="4F81BD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300"/>
      <w:contextualSpacing/>
      <w:textAlignment w:val="auto"/>
    </w:pPr>
    <w:rPr>
      <w:rFonts w:ascii="Cambria" w:eastAsia="Times New Roman" w:hAnsi="Cambria"/>
      <w:color w:val="17365D"/>
      <w:spacing w:val="5"/>
      <w:kern w:val="28"/>
      <w:sz w:val="52"/>
      <w:szCs w:val="52"/>
      <w:lang w:val="sl-SI" w:eastAsia="sl-SI"/>
    </w:rPr>
  </w:style>
  <w:style w:type="character" w:customStyle="1" w:styleId="TitleChar">
    <w:name w:val="Title Char"/>
    <w:basedOn w:val="DefaultParagraphFont"/>
    <w:link w:val="Title"/>
    <w:uiPriority w:val="10"/>
    <w:rsid w:val="00193CF9"/>
    <w:rPr>
      <w:rFonts w:ascii="Cambria" w:hAnsi="Cambria"/>
      <w:color w:val="17365D"/>
      <w:spacing w:val="5"/>
      <w:kern w:val="28"/>
      <w:sz w:val="52"/>
      <w:szCs w:val="52"/>
      <w:lang w:val="sl-SI" w:eastAsia="sl-SI"/>
    </w:rPr>
  </w:style>
  <w:style w:type="paragraph" w:customStyle="1" w:styleId="Default">
    <w:name w:val="Default"/>
    <w:rsid w:val="00193CF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sl-SI" w:eastAsia="sl-SI"/>
    </w:rPr>
  </w:style>
  <w:style w:type="table" w:styleId="TableGrid">
    <w:name w:val="Table Grid"/>
    <w:basedOn w:val="TableNormal"/>
    <w:rsid w:val="00A57D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hudobivnik@iskratel.si" TargetMode="External"/><Relationship Id="rId18" Type="http://schemas.openxmlformats.org/officeDocument/2006/relationships/hyperlink" Target="http://www.hotelslon.com/index_en.php" TargetMode="External"/><Relationship Id="rId26" Type="http://schemas.openxmlformats.org/officeDocument/2006/relationships/hyperlink" Target="http://www.itu.int/ITU-T/focusgroups/fn/index.html" TargetMode="External"/><Relationship Id="rId39" Type="http://schemas.openxmlformats.org/officeDocument/2006/relationships/hyperlink" Target="http://www.turizem-kras.si/?lang=en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gh-union.si/" TargetMode="External"/><Relationship Id="rId34" Type="http://schemas.openxmlformats.org/officeDocument/2006/relationships/image" Target="media/image6.jpeg"/><Relationship Id="rId42" Type="http://schemas.openxmlformats.org/officeDocument/2006/relationships/image" Target="media/image8.jpeg"/><Relationship Id="rId47" Type="http://schemas.openxmlformats.org/officeDocument/2006/relationships/image" Target="media/image10.jpeg"/><Relationship Id="rId50" Type="http://schemas.openxmlformats.org/officeDocument/2006/relationships/oleObject" Target="embeddings/Microsoft_Office_Word_97_-_2003_Document1.doc"/><Relationship Id="rId7" Type="http://schemas.openxmlformats.org/officeDocument/2006/relationships/image" Target="media/image1.jpeg"/><Relationship Id="rId12" Type="http://schemas.openxmlformats.org/officeDocument/2006/relationships/hyperlink" Target="http://www.itu.int/ITU-T/focusgroups/fn/index.html" TargetMode="External"/><Relationship Id="rId17" Type="http://schemas.openxmlformats.org/officeDocument/2006/relationships/footer" Target="footer2.xml"/><Relationship Id="rId25" Type="http://schemas.openxmlformats.org/officeDocument/2006/relationships/image" Target="media/image3.jpeg"/><Relationship Id="rId33" Type="http://schemas.openxmlformats.org/officeDocument/2006/relationships/hyperlink" Target="http://upload.wikimedia.org/wikipedia/commons/a/a9/Ljubljana_Castle.JPG" TargetMode="External"/><Relationship Id="rId38" Type="http://schemas.openxmlformats.org/officeDocument/2006/relationships/hyperlink" Target="http://www.bled.si/en/" TargetMode="External"/><Relationship Id="rId46" Type="http://schemas.openxmlformats.org/officeDocument/2006/relationships/hyperlink" Target="http://www.slovenia.info/en/Prakti&#269;ne-informacije.htm?practical_informations=0&amp;lng=2" TargetMode="Externa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2.png"/><Relationship Id="rId29" Type="http://schemas.openxmlformats.org/officeDocument/2006/relationships/hyperlink" Target="http://en.wikipedia.org/wiki/Ljubljana" TargetMode="External"/><Relationship Id="rId41" Type="http://schemas.openxmlformats.org/officeDocument/2006/relationships/hyperlink" Target="http://www.hotelslon.com/gallery/panorama_bled-szd-800x538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tu.int/oth/T0A0F00000F/en" TargetMode="External"/><Relationship Id="rId24" Type="http://schemas.openxmlformats.org/officeDocument/2006/relationships/hyperlink" Target="mailto:hudobivnik@iskratel.si" TargetMode="External"/><Relationship Id="rId32" Type="http://schemas.openxmlformats.org/officeDocument/2006/relationships/image" Target="media/image5.jpeg"/><Relationship Id="rId37" Type="http://schemas.openxmlformats.org/officeDocument/2006/relationships/hyperlink" Target="http://www.visitljubljana.si/" TargetMode="External"/><Relationship Id="rId40" Type="http://schemas.openxmlformats.org/officeDocument/2006/relationships/hyperlink" Target="http://www.lipica.org/?lng=eng" TargetMode="External"/><Relationship Id="rId45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hyperlink" Target="http://www.mzz.gov.si/en/visa_information/entry_to_slovenia/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7.jpeg"/><Relationship Id="rId49" Type="http://schemas.openxmlformats.org/officeDocument/2006/relationships/image" Target="media/image12.emf"/><Relationship Id="rId10" Type="http://schemas.openxmlformats.org/officeDocument/2006/relationships/hyperlink" Target="mailto:tsbsg13@itu.int" TargetMode="External"/><Relationship Id="rId19" Type="http://schemas.openxmlformats.org/officeDocument/2006/relationships/hyperlink" Target="http://www.hotelslon.com/index_en.php?id=50" TargetMode="External"/><Relationship Id="rId31" Type="http://schemas.openxmlformats.org/officeDocument/2006/relationships/hyperlink" Target="http://en.wikipedia.org/wiki/Slovenia" TargetMode="External"/><Relationship Id="rId44" Type="http://schemas.openxmlformats.org/officeDocument/2006/relationships/hyperlink" Target="http://www.hotelslon.com/gallery/Piran_2aa58-szd-500x324.jpg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T/focusgroups/fn/index.html" TargetMode="External"/><Relationship Id="rId14" Type="http://schemas.openxmlformats.org/officeDocument/2006/relationships/hyperlink" Target="mailto:VesnaKlofutar@sist.si" TargetMode="External"/><Relationship Id="rId22" Type="http://schemas.openxmlformats.org/officeDocument/2006/relationships/hyperlink" Target="http://www.visitljubljana.si/en/accommodation/" TargetMode="External"/><Relationship Id="rId27" Type="http://schemas.openxmlformats.org/officeDocument/2006/relationships/footer" Target="footer3.xml"/><Relationship Id="rId30" Type="http://schemas.openxmlformats.org/officeDocument/2006/relationships/hyperlink" Target="http://en.wikipedia.org/wiki/Triglav" TargetMode="External"/><Relationship Id="rId35" Type="http://schemas.openxmlformats.org/officeDocument/2006/relationships/hyperlink" Target="http://upload.wikimedia.org/wikipedia/commons/1/16/Ljubljana.jpg" TargetMode="External"/><Relationship Id="rId43" Type="http://schemas.openxmlformats.org/officeDocument/2006/relationships/hyperlink" Target="http://www.portoroz.si/en/" TargetMode="External"/><Relationship Id="rId48" Type="http://schemas.openxmlformats.org/officeDocument/2006/relationships/image" Target="media/image11.jpeg"/><Relationship Id="rId8" Type="http://schemas.openxmlformats.org/officeDocument/2006/relationships/hyperlink" Target="mailto:tsbsg13@itu.int" TargetMode="External"/><Relationship Id="rId51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TRAD\S\Susana%20G&#211;MEZ\plantillas\PS_POOL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PS_POOL</Template>
  <TotalTime>49</TotalTime>
  <Pages>9</Pages>
  <Words>1845</Words>
  <Characters>11468</Characters>
  <Application>Microsoft Office Word</Application>
  <DocSecurity>0</DocSecurity>
  <Lines>95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    Currency:	EURO (€)</vt:lpstr>
      <vt:lpstr>        Annual temperatures</vt:lpstr>
    </vt:vector>
  </TitlesOfParts>
  <Company>ITU</Company>
  <LinksUpToDate>false</LinksUpToDate>
  <CharactersWithSpaces>13287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gomez</dc:creator>
  <cp:keywords/>
  <dc:description/>
  <cp:lastModifiedBy>regan</cp:lastModifiedBy>
  <cp:revision>14</cp:revision>
  <cp:lastPrinted>2010-11-01T10:20:00Z</cp:lastPrinted>
  <dcterms:created xsi:type="dcterms:W3CDTF">2010-10-26T09:11:00Z</dcterms:created>
  <dcterms:modified xsi:type="dcterms:W3CDTF">2010-11-01T10:20:00Z</dcterms:modified>
</cp:coreProperties>
</file>