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53351D" w:rsidRPr="00617BE4" w:rsidTr="002B377D">
        <w:trPr>
          <w:cantSplit/>
        </w:trPr>
        <w:tc>
          <w:tcPr>
            <w:tcW w:w="6804" w:type="dxa"/>
            <w:vAlign w:val="center"/>
          </w:tcPr>
          <w:p w:rsidR="0053351D" w:rsidRPr="00617BE4" w:rsidRDefault="0053351D" w:rsidP="00D437E2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19" w:type="dxa"/>
            <w:vAlign w:val="center"/>
          </w:tcPr>
          <w:p w:rsidR="0053351D" w:rsidRPr="00C56944" w:rsidRDefault="002B377D" w:rsidP="002B377D">
            <w:pPr>
              <w:bidi w:val="0"/>
              <w:jc w:val="left"/>
              <w:rPr>
                <w:b/>
                <w:bCs/>
                <w:sz w:val="44"/>
                <w:szCs w:val="44"/>
                <w:lang w:eastAsia="zh-CN" w:bidi="ar-EG"/>
              </w:rPr>
            </w:pPr>
            <w:r w:rsidRPr="002B377D">
              <w:rPr>
                <w:b/>
                <w:bCs/>
                <w:noProof/>
                <w:sz w:val="44"/>
                <w:szCs w:val="44"/>
                <w:lang w:eastAsia="zh-CN"/>
              </w:rPr>
              <w:drawing>
                <wp:inline distT="0" distB="0" distL="0" distR="0">
                  <wp:extent cx="1814400" cy="713433"/>
                  <wp:effectExtent l="19050" t="0" r="0" b="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00" cy="71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1D" w:rsidRPr="00617BE4">
        <w:trPr>
          <w:cantSplit/>
        </w:trPr>
        <w:tc>
          <w:tcPr>
            <w:tcW w:w="6803" w:type="dxa"/>
          </w:tcPr>
          <w:p w:rsidR="0053351D" w:rsidRPr="00617BE4" w:rsidRDefault="0053351D" w:rsidP="00D437E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53351D" w:rsidRPr="00617BE4" w:rsidRDefault="0053351D" w:rsidP="00D437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53351D" w:rsidRDefault="0053351D" w:rsidP="001C0978">
      <w:pPr>
        <w:tabs>
          <w:tab w:val="left" w:pos="4111"/>
        </w:tabs>
        <w:spacing w:before="0" w:line="300" w:lineRule="exact"/>
        <w:ind w:left="57"/>
        <w:jc w:val="left"/>
        <w:rPr>
          <w:szCs w:val="28"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1"/>
        <w:gridCol w:w="3214"/>
        <w:gridCol w:w="4868"/>
      </w:tblGrid>
      <w:tr w:rsidR="0053351D" w:rsidRPr="00586B4B" w:rsidTr="005F3FEE">
        <w:trPr>
          <w:cantSplit/>
          <w:trHeight w:val="340"/>
        </w:trPr>
        <w:tc>
          <w:tcPr>
            <w:tcW w:w="1551" w:type="dxa"/>
          </w:tcPr>
          <w:p w:rsidR="0053351D" w:rsidRPr="00586B4B" w:rsidRDefault="0053351D" w:rsidP="006F1DEF">
            <w:pPr>
              <w:tabs>
                <w:tab w:val="left" w:pos="4111"/>
              </w:tabs>
              <w:spacing w:before="20" w:line="260" w:lineRule="exact"/>
              <w:ind w:left="57"/>
            </w:pPr>
          </w:p>
        </w:tc>
        <w:tc>
          <w:tcPr>
            <w:tcW w:w="3214" w:type="dxa"/>
          </w:tcPr>
          <w:p w:rsidR="0053351D" w:rsidRPr="00586B4B" w:rsidRDefault="0053351D" w:rsidP="006F1DEF">
            <w:pPr>
              <w:tabs>
                <w:tab w:val="left" w:pos="4111"/>
              </w:tabs>
              <w:spacing w:before="20" w:line="260" w:lineRule="exact"/>
              <w:ind w:left="57"/>
              <w:rPr>
                <w:b/>
              </w:rPr>
            </w:pPr>
          </w:p>
        </w:tc>
        <w:tc>
          <w:tcPr>
            <w:tcW w:w="4868" w:type="dxa"/>
          </w:tcPr>
          <w:p w:rsidR="0053351D" w:rsidRPr="00586B4B" w:rsidRDefault="0053351D" w:rsidP="006F1DEF">
            <w:pPr>
              <w:tabs>
                <w:tab w:val="left" w:pos="4111"/>
              </w:tabs>
              <w:spacing w:before="0" w:line="260" w:lineRule="exact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جنيف،</w:t>
            </w:r>
            <w:r w:rsidRPr="00586B4B">
              <w:rPr>
                <w:rtl/>
                <w:lang w:bidi="ar-EG"/>
              </w:rPr>
              <w:t xml:space="preserve"> </w:t>
            </w:r>
            <w:r w:rsidR="009240EF">
              <w:rPr>
                <w:lang w:bidi="ar-EG"/>
              </w:rPr>
              <w:t>28</w:t>
            </w:r>
            <w:r w:rsidR="00DC7493">
              <w:rPr>
                <w:rFonts w:hint="cs"/>
                <w:rtl/>
                <w:lang w:bidi="ar-EG"/>
              </w:rPr>
              <w:t xml:space="preserve"> </w:t>
            </w:r>
            <w:r w:rsidR="00931EA0">
              <w:rPr>
                <w:rFonts w:hint="cs"/>
                <w:rtl/>
                <w:lang w:bidi="ar-EG"/>
              </w:rPr>
              <w:t>أكتوبر</w:t>
            </w:r>
            <w:r w:rsidR="00DC7493" w:rsidRPr="00DC7493">
              <w:rPr>
                <w:rtl/>
                <w:lang w:bidi="ar-EG"/>
              </w:rPr>
              <w:t xml:space="preserve"> </w:t>
            </w:r>
            <w:r w:rsidRPr="00586B4B">
              <w:rPr>
                <w:lang w:bidi="ar-EG"/>
              </w:rPr>
              <w:t>20</w:t>
            </w:r>
            <w:r>
              <w:rPr>
                <w:lang w:bidi="ar-EG"/>
              </w:rPr>
              <w:t>10</w:t>
            </w:r>
          </w:p>
          <w:p w:rsidR="0053351D" w:rsidRPr="00586B4B" w:rsidRDefault="0053351D" w:rsidP="006F1DEF">
            <w:pPr>
              <w:tabs>
                <w:tab w:val="left" w:pos="4111"/>
              </w:tabs>
              <w:spacing w:before="0" w:line="260" w:lineRule="exact"/>
              <w:ind w:left="57"/>
              <w:jc w:val="left"/>
              <w:rPr>
                <w:lang w:bidi="ar-EG"/>
              </w:rPr>
            </w:pPr>
          </w:p>
        </w:tc>
      </w:tr>
      <w:tr w:rsidR="0053351D" w:rsidRPr="00586B4B" w:rsidTr="00EE50C0">
        <w:trPr>
          <w:cantSplit/>
          <w:trHeight w:val="2148"/>
        </w:trPr>
        <w:tc>
          <w:tcPr>
            <w:tcW w:w="1551" w:type="dxa"/>
          </w:tcPr>
          <w:p w:rsidR="000A15F0" w:rsidRDefault="0053351D" w:rsidP="00B653C2">
            <w:pPr>
              <w:tabs>
                <w:tab w:val="left" w:pos="4111"/>
              </w:tabs>
              <w:spacing w:before="60" w:line="280" w:lineRule="exact"/>
              <w:ind w:left="57"/>
              <w:jc w:val="left"/>
              <w:rPr>
                <w:lang w:bidi="ar-EG"/>
              </w:rPr>
            </w:pPr>
            <w:r w:rsidRPr="00586B4B">
              <w:rPr>
                <w:rtl/>
              </w:rPr>
              <w:t>المرجع:</w:t>
            </w:r>
          </w:p>
          <w:p w:rsidR="0053351D" w:rsidRDefault="0053351D" w:rsidP="00B653C2">
            <w:pPr>
              <w:spacing w:before="60" w:line="280" w:lineRule="exact"/>
              <w:ind w:left="57"/>
              <w:jc w:val="left"/>
              <w:rPr>
                <w:rtl/>
                <w:lang w:bidi="ar-EG"/>
              </w:rPr>
            </w:pPr>
          </w:p>
          <w:p w:rsidR="000A15F0" w:rsidRDefault="000A15F0" w:rsidP="00B653C2">
            <w:pPr>
              <w:spacing w:before="0" w:line="280" w:lineRule="exact"/>
              <w:ind w:left="57"/>
              <w:jc w:val="left"/>
              <w:rPr>
                <w:rtl/>
                <w:lang w:bidi="ar-EG"/>
              </w:rPr>
            </w:pPr>
          </w:p>
          <w:p w:rsidR="009240EF" w:rsidRDefault="009240EF" w:rsidP="00B653C2">
            <w:pPr>
              <w:spacing w:before="0" w:line="280" w:lineRule="exact"/>
              <w:ind w:left="57"/>
              <w:jc w:val="left"/>
              <w:rPr>
                <w:rtl/>
                <w:lang w:bidi="ar-EG"/>
              </w:rPr>
            </w:pPr>
          </w:p>
          <w:p w:rsidR="000A15F0" w:rsidRPr="000A15F0" w:rsidRDefault="000A15F0" w:rsidP="00B653C2">
            <w:pPr>
              <w:spacing w:before="60" w:line="280" w:lineRule="exact"/>
              <w:ind w:left="57"/>
              <w:jc w:val="left"/>
              <w:rPr>
                <w:lang w:bidi="ar-EG"/>
              </w:rPr>
            </w:pPr>
            <w:r w:rsidRPr="00586B4B">
              <w:rPr>
                <w:rtl/>
                <w:lang w:bidi="ar-SY"/>
              </w:rPr>
              <w:t>الهاتف</w:t>
            </w:r>
            <w:r w:rsidRPr="00586B4B">
              <w:rPr>
                <w:rtl/>
              </w:rPr>
              <w:t>:</w:t>
            </w:r>
            <w:r w:rsidRPr="00586B4B">
              <w:rPr>
                <w:rtl/>
              </w:rPr>
              <w:br/>
              <w:t>الفاكس:</w:t>
            </w:r>
            <w:r w:rsidRPr="00586B4B">
              <w:rPr>
                <w:rtl/>
              </w:rPr>
              <w:br/>
              <w:t>البريد الإلكتروني:</w:t>
            </w:r>
          </w:p>
        </w:tc>
        <w:tc>
          <w:tcPr>
            <w:tcW w:w="3214" w:type="dxa"/>
          </w:tcPr>
          <w:p w:rsidR="0053351D" w:rsidRDefault="009240EF" w:rsidP="00B653C2">
            <w:pPr>
              <w:tabs>
                <w:tab w:val="left" w:pos="4111"/>
              </w:tabs>
              <w:spacing w:before="60" w:line="280" w:lineRule="exact"/>
              <w:ind w:left="57"/>
              <w:jc w:val="left"/>
              <w:rPr>
                <w:b/>
                <w:lang w:bidi="ar-EG"/>
              </w:rPr>
            </w:pPr>
            <w:r w:rsidRPr="00B741A0">
              <w:rPr>
                <w:rFonts w:hint="cs"/>
                <w:bCs/>
                <w:rtl/>
              </w:rPr>
              <w:t xml:space="preserve">الإضافة </w:t>
            </w:r>
            <w:r w:rsidRPr="00A85593">
              <w:rPr>
                <w:b/>
              </w:rPr>
              <w:t>1</w:t>
            </w:r>
            <w:r w:rsidRPr="00B741A0">
              <w:rPr>
                <w:rFonts w:hint="cs"/>
                <w:bCs/>
                <w:rtl/>
              </w:rPr>
              <w:t xml:space="preserve"> للرسالة المعممة</w:t>
            </w:r>
            <w:r>
              <w:rPr>
                <w:bCs/>
                <w:rtl/>
              </w:rPr>
              <w:br/>
            </w:r>
            <w:r w:rsidR="0053351D" w:rsidRPr="00586B4B">
              <w:rPr>
                <w:b/>
              </w:rPr>
              <w:t>TSB Circular</w:t>
            </w:r>
            <w:r w:rsidR="000A15F0">
              <w:rPr>
                <w:b/>
              </w:rPr>
              <w:t> </w:t>
            </w:r>
            <w:r w:rsidR="00AE0F0F">
              <w:rPr>
                <w:b/>
              </w:rPr>
              <w:t>145</w:t>
            </w:r>
            <w:r>
              <w:rPr>
                <w:rFonts w:hint="cs"/>
                <w:b/>
                <w:rtl/>
              </w:rPr>
              <w:br/>
            </w:r>
            <w:proofErr w:type="spellStart"/>
            <w:r w:rsidR="005A3010" w:rsidRPr="004208A9">
              <w:rPr>
                <w:b/>
                <w:lang w:bidi="ar-EG"/>
              </w:rPr>
              <w:t>interop</w:t>
            </w:r>
            <w:proofErr w:type="spellEnd"/>
            <w:r w:rsidR="005A3010" w:rsidRPr="004208A9">
              <w:rPr>
                <w:b/>
                <w:lang w:bidi="ar-EG"/>
              </w:rPr>
              <w:t>/</w:t>
            </w:r>
            <w:r w:rsidR="0059294D">
              <w:rPr>
                <w:b/>
                <w:lang w:bidi="ar-EG"/>
              </w:rPr>
              <w:t>KB</w:t>
            </w:r>
          </w:p>
          <w:p w:rsidR="000A15F0" w:rsidRDefault="000A15F0" w:rsidP="00B653C2">
            <w:pPr>
              <w:tabs>
                <w:tab w:val="left" w:pos="4111"/>
              </w:tabs>
              <w:spacing w:before="60" w:line="280" w:lineRule="exact"/>
              <w:ind w:left="57"/>
              <w:jc w:val="left"/>
              <w:rPr>
                <w:b/>
                <w:lang w:bidi="ar-EG"/>
              </w:rPr>
            </w:pPr>
          </w:p>
          <w:p w:rsidR="0053351D" w:rsidRPr="00586B4B" w:rsidRDefault="000A15F0" w:rsidP="00F41754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  <w:rPr>
                <w:bCs/>
              </w:rPr>
            </w:pPr>
            <w:r>
              <w:t>+41 22 730 6226</w:t>
            </w:r>
            <w:r>
              <w:br/>
              <w:t>+41 22 730 5853</w:t>
            </w:r>
            <w:r>
              <w:br/>
            </w:r>
            <w:hyperlink r:id="rId9" w:history="1">
              <w:r w:rsidRPr="005977BE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4868" w:type="dxa"/>
          </w:tcPr>
          <w:p w:rsidR="0053351D" w:rsidRPr="00586B4B" w:rsidRDefault="0053351D" w:rsidP="006F1DEF">
            <w:pPr>
              <w:tabs>
                <w:tab w:val="left" w:pos="284"/>
                <w:tab w:val="left" w:pos="454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إلى إدارات الدول الأعضاء في الاتحاد؛</w:t>
            </w:r>
          </w:p>
          <w:p w:rsidR="0053351D" w:rsidRPr="00586B4B" w:rsidRDefault="0053351D" w:rsidP="006F1DEF">
            <w:pPr>
              <w:tabs>
                <w:tab w:val="left" w:pos="284"/>
                <w:tab w:val="left" w:pos="454"/>
              </w:tabs>
              <w:spacing w:before="60" w:after="60" w:line="280" w:lineRule="exact"/>
              <w:ind w:left="284" w:hanging="284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أعضاء قطاع </w:t>
            </w:r>
            <w:proofErr w:type="spellStart"/>
            <w:r w:rsidRPr="00586B4B">
              <w:rPr>
                <w:rtl/>
              </w:rPr>
              <w:t>تقييس</w:t>
            </w:r>
            <w:proofErr w:type="spellEnd"/>
            <w:r w:rsidRPr="00586B4B">
              <w:rPr>
                <w:rtl/>
              </w:rPr>
              <w:t xml:space="preserve"> الاتصالات؛</w:t>
            </w:r>
          </w:p>
          <w:p w:rsidR="0053351D" w:rsidRDefault="0053351D" w:rsidP="006F1DEF">
            <w:pPr>
              <w:tabs>
                <w:tab w:val="left" w:pos="284"/>
                <w:tab w:val="left" w:pos="454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المنتسبين إلى قطاع </w:t>
            </w:r>
            <w:proofErr w:type="spellStart"/>
            <w:r w:rsidR="00040B16">
              <w:rPr>
                <w:rtl/>
              </w:rPr>
              <w:t>تقييس</w:t>
            </w:r>
            <w:proofErr w:type="spellEnd"/>
            <w:r w:rsidR="00040B16">
              <w:rPr>
                <w:rtl/>
              </w:rPr>
              <w:t xml:space="preserve"> الاتصالات</w:t>
            </w:r>
            <w:r w:rsidR="009E0B5E">
              <w:rPr>
                <w:rFonts w:hint="cs"/>
                <w:rtl/>
              </w:rPr>
              <w:t>؛</w:t>
            </w:r>
          </w:p>
          <w:p w:rsidR="0053351D" w:rsidRPr="00586B4B" w:rsidRDefault="0059294D" w:rsidP="006F1DEF">
            <w:pPr>
              <w:tabs>
                <w:tab w:val="left" w:pos="284"/>
                <w:tab w:val="left" w:pos="465"/>
              </w:tabs>
              <w:spacing w:before="60" w:after="60" w:line="280" w:lineRule="exact"/>
              <w:ind w:left="284" w:hanging="284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CF1E97" w:rsidRPr="00054BB7">
              <w:rPr>
                <w:rFonts w:hint="cs"/>
                <w:spacing w:val="-8"/>
                <w:rtl/>
                <w:lang w:bidi="ar-EG"/>
              </w:rPr>
              <w:t xml:space="preserve">إلى </w:t>
            </w:r>
            <w:r w:rsidRPr="00054BB7">
              <w:rPr>
                <w:rFonts w:hint="cs"/>
                <w:spacing w:val="-8"/>
                <w:rtl/>
                <w:lang w:bidi="ar-EG"/>
              </w:rPr>
              <w:t xml:space="preserve">رؤساء جميع لجان دراسات قطاع </w:t>
            </w:r>
            <w:proofErr w:type="spellStart"/>
            <w:r w:rsidRPr="00054BB7">
              <w:rPr>
                <w:rFonts w:hint="cs"/>
                <w:spacing w:val="-8"/>
                <w:rtl/>
                <w:lang w:bidi="ar-EG"/>
              </w:rPr>
              <w:t>تقييس</w:t>
            </w:r>
            <w:proofErr w:type="spellEnd"/>
            <w:r w:rsidRPr="00054BB7">
              <w:rPr>
                <w:rFonts w:hint="cs"/>
                <w:spacing w:val="-8"/>
                <w:rtl/>
                <w:lang w:bidi="ar-EG"/>
              </w:rPr>
              <w:t xml:space="preserve"> الاتصالات ونوابهم</w:t>
            </w:r>
          </w:p>
        </w:tc>
      </w:tr>
      <w:tr w:rsidR="0053351D" w:rsidRPr="00586B4B" w:rsidTr="005F3FEE">
        <w:trPr>
          <w:cantSplit/>
        </w:trPr>
        <w:tc>
          <w:tcPr>
            <w:tcW w:w="1551" w:type="dxa"/>
          </w:tcPr>
          <w:p w:rsidR="0053351D" w:rsidRPr="00586B4B" w:rsidRDefault="0053351D" w:rsidP="000A15F0">
            <w:pPr>
              <w:spacing w:line="300" w:lineRule="exact"/>
              <w:ind w:left="57"/>
              <w:jc w:val="left"/>
            </w:pPr>
          </w:p>
        </w:tc>
        <w:tc>
          <w:tcPr>
            <w:tcW w:w="3214" w:type="dxa"/>
          </w:tcPr>
          <w:p w:rsidR="0053351D" w:rsidRPr="00586B4B" w:rsidRDefault="0053351D" w:rsidP="00227420">
            <w:pPr>
              <w:tabs>
                <w:tab w:val="left" w:pos="4111"/>
              </w:tabs>
              <w:spacing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868" w:type="dxa"/>
          </w:tcPr>
          <w:p w:rsidR="0053351D" w:rsidRDefault="0053351D" w:rsidP="000A15F0">
            <w:pPr>
              <w:tabs>
                <w:tab w:val="left" w:pos="465"/>
              </w:tabs>
              <w:spacing w:after="120" w:line="300" w:lineRule="exact"/>
              <w:jc w:val="left"/>
              <w:rPr>
                <w:b/>
                <w:bCs/>
                <w:rtl/>
              </w:rPr>
            </w:pPr>
            <w:r w:rsidRPr="00586B4B">
              <w:rPr>
                <w:b/>
                <w:bCs/>
                <w:rtl/>
              </w:rPr>
              <w:t>نسخة إلى:</w:t>
            </w:r>
          </w:p>
          <w:p w:rsidR="0053351D" w:rsidRDefault="0053351D" w:rsidP="00054BB7">
            <w:pPr>
              <w:tabs>
                <w:tab w:val="left" w:pos="284"/>
              </w:tabs>
              <w:spacing w:before="40" w:line="300" w:lineRule="exact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مدير مكتب تنمية الاتصالات؛</w:t>
            </w:r>
          </w:p>
          <w:p w:rsidR="0053351D" w:rsidRPr="00586B4B" w:rsidRDefault="0053351D" w:rsidP="00054BB7">
            <w:pPr>
              <w:tabs>
                <w:tab w:val="left" w:pos="284"/>
              </w:tabs>
              <w:spacing w:before="40" w:after="60" w:line="300" w:lineRule="exact"/>
              <w:jc w:val="left"/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مدير مكتب الاتصالات </w:t>
            </w:r>
            <w:proofErr w:type="spellStart"/>
            <w:r w:rsidRPr="00586B4B">
              <w:rPr>
                <w:rtl/>
              </w:rPr>
              <w:t>الراديوية</w:t>
            </w:r>
            <w:proofErr w:type="spellEnd"/>
          </w:p>
        </w:tc>
      </w:tr>
    </w:tbl>
    <w:p w:rsidR="006F1DEF" w:rsidRDefault="006F1DEF" w:rsidP="006F1DEF">
      <w:pPr>
        <w:ind w:left="1588" w:hanging="1588"/>
      </w:pPr>
      <w:r w:rsidRPr="00692DCB">
        <w:rPr>
          <w:rtl/>
          <w:lang w:bidi="ar-EG"/>
        </w:rPr>
        <w:t>الموضوع:</w:t>
      </w:r>
      <w:r>
        <w:rPr>
          <w:rFonts w:hint="cs"/>
          <w:rtl/>
        </w:rPr>
        <w:tab/>
      </w:r>
      <w:r w:rsidRPr="006F1DEF">
        <w:rPr>
          <w:noProof/>
          <w:rtl/>
          <w:lang w:eastAsia="zh-CN"/>
        </w:rPr>
        <w:drawing>
          <wp:inline distT="0" distB="0" distL="0" distR="0">
            <wp:extent cx="329475" cy="28829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7" cy="2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DEF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اللقاء الثالث حول قابلية التشغيل البيني للتلفزيون القائم على بروتوكول الإنترنت</w:t>
      </w:r>
      <w:r>
        <w:rPr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بوني، الهند، </w:t>
      </w:r>
      <w:r>
        <w:rPr>
          <w:b/>
          <w:bCs/>
          <w:lang w:bidi="ar-EG"/>
        </w:rPr>
        <w:t>17-14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ديسمبر </w:t>
      </w:r>
      <w:r w:rsidRPr="002D131A">
        <w:rPr>
          <w:b/>
          <w:bCs/>
          <w:lang w:bidi="ar-EG"/>
        </w:rPr>
        <w:t>2010</w:t>
      </w:r>
    </w:p>
    <w:p w:rsidR="00BA1ED2" w:rsidRPr="00692DCB" w:rsidRDefault="004E3AB4" w:rsidP="00EE50C0">
      <w:pPr>
        <w:spacing w:before="360"/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حضرات</w:t>
      </w:r>
      <w:proofErr w:type="spellEnd"/>
      <w:r>
        <w:rPr>
          <w:rFonts w:hint="cs"/>
          <w:rtl/>
          <w:lang w:bidi="ar-EG"/>
        </w:rPr>
        <w:t xml:space="preserve"> السادة والسيدات</w:t>
      </w:r>
      <w:r w:rsidR="00040B16">
        <w:rPr>
          <w:rFonts w:hint="cs"/>
          <w:rtl/>
          <w:lang w:bidi="ar-EG"/>
        </w:rPr>
        <w:t>،</w:t>
      </w:r>
    </w:p>
    <w:p w:rsidR="00BA1ED2" w:rsidRPr="00692DCB" w:rsidRDefault="00BA1ED2" w:rsidP="00BA1ED2">
      <w:pPr>
        <w:rPr>
          <w:rtl/>
          <w:lang w:bidi="ar-EG"/>
        </w:rPr>
      </w:pPr>
      <w:r w:rsidRPr="00692DCB">
        <w:rPr>
          <w:rtl/>
          <w:lang w:bidi="ar-EG"/>
        </w:rPr>
        <w:t>تحية طيبة وبعد،</w:t>
      </w:r>
    </w:p>
    <w:p w:rsidR="006F1DEF" w:rsidRDefault="00791592" w:rsidP="007340D8">
      <w:pPr>
        <w:tabs>
          <w:tab w:val="left" w:pos="794"/>
        </w:tabs>
        <w:spacing w:line="180" w:lineRule="auto"/>
        <w:rPr>
          <w:b/>
          <w:bCs/>
          <w:rtl/>
          <w:lang w:bidi="ar-EG"/>
        </w:rPr>
      </w:pPr>
      <w:r w:rsidRPr="004F1DC0">
        <w:t>1</w:t>
      </w:r>
      <w:r w:rsidR="004F1DC0" w:rsidRPr="004F1DC0">
        <w:rPr>
          <w:rFonts w:hint="cs"/>
          <w:rtl/>
        </w:rPr>
        <w:tab/>
        <w:t xml:space="preserve">إلحاقاً </w:t>
      </w:r>
      <w:r w:rsidR="00A85593">
        <w:rPr>
          <w:rFonts w:hint="cs"/>
          <w:rtl/>
        </w:rPr>
        <w:t>للرسالة المعممة</w:t>
      </w:r>
      <w:r w:rsidR="004F1DC0" w:rsidRPr="004F1DC0">
        <w:rPr>
          <w:rFonts w:hint="cs"/>
          <w:rtl/>
        </w:rPr>
        <w:t xml:space="preserve"> </w:t>
      </w:r>
      <w:r w:rsidR="004F1DC0" w:rsidRPr="004F1DC0">
        <w:t>TSB</w:t>
      </w:r>
      <w:r w:rsidR="00782F41">
        <w:t> </w:t>
      </w:r>
      <w:r w:rsidR="004F1DC0" w:rsidRPr="004F1DC0">
        <w:t>Circular 145</w:t>
      </w:r>
      <w:r w:rsidR="004F1DC0">
        <w:rPr>
          <w:rFonts w:hint="cs"/>
          <w:rtl/>
        </w:rPr>
        <w:t xml:space="preserve"> </w:t>
      </w:r>
      <w:r w:rsidR="00A85593">
        <w:rPr>
          <w:rFonts w:hint="cs"/>
          <w:rtl/>
        </w:rPr>
        <w:t>المؤرخة</w:t>
      </w:r>
      <w:r w:rsidR="004F1DC0">
        <w:rPr>
          <w:rFonts w:hint="cs"/>
          <w:rtl/>
        </w:rPr>
        <w:t xml:space="preserve"> </w:t>
      </w:r>
      <w:r w:rsidR="004F1DC0">
        <w:t>12</w:t>
      </w:r>
      <w:r w:rsidR="004F1DC0">
        <w:rPr>
          <w:rFonts w:hint="cs"/>
          <w:rtl/>
          <w:lang w:bidi="ar-EG"/>
        </w:rPr>
        <w:t xml:space="preserve"> أكتوبر </w:t>
      </w:r>
      <w:r w:rsidR="004F1DC0">
        <w:rPr>
          <w:lang w:bidi="ar-EG"/>
        </w:rPr>
        <w:t>2010</w:t>
      </w:r>
      <w:r w:rsidR="00A85593">
        <w:rPr>
          <w:rFonts w:hint="cs"/>
          <w:rtl/>
          <w:lang w:bidi="ar-EG"/>
        </w:rPr>
        <w:t>،</w:t>
      </w:r>
      <w:r w:rsidR="004F1DC0">
        <w:rPr>
          <w:rFonts w:hint="cs"/>
          <w:rtl/>
          <w:lang w:bidi="ar-EG"/>
        </w:rPr>
        <w:t xml:space="preserve"> يرجى ملاحظة أن رسم </w:t>
      </w:r>
      <w:r w:rsidR="007340D8">
        <w:rPr>
          <w:rFonts w:hint="cs"/>
          <w:rtl/>
          <w:lang w:bidi="ar-EG"/>
        </w:rPr>
        <w:t>المشاركة</w:t>
      </w:r>
      <w:r w:rsidR="004F1DC0">
        <w:rPr>
          <w:rFonts w:hint="cs"/>
          <w:rtl/>
          <w:lang w:bidi="ar-EG"/>
        </w:rPr>
        <w:t xml:space="preserve"> </w:t>
      </w:r>
      <w:r w:rsidR="004F1DC0">
        <w:rPr>
          <w:rFonts w:hint="cs"/>
          <w:b/>
          <w:bCs/>
          <w:u w:val="single"/>
          <w:rtl/>
          <w:lang w:bidi="ar-EG"/>
        </w:rPr>
        <w:t>للعارضين</w:t>
      </w:r>
      <w:r w:rsidR="004F1DC0">
        <w:rPr>
          <w:rFonts w:hint="cs"/>
          <w:b/>
          <w:bCs/>
          <w:rtl/>
          <w:lang w:bidi="ar-EG"/>
        </w:rPr>
        <w:t xml:space="preserve"> </w:t>
      </w:r>
      <w:r w:rsidR="004F1DC0">
        <w:rPr>
          <w:rFonts w:hint="cs"/>
          <w:rtl/>
          <w:lang w:bidi="ar-EG"/>
        </w:rPr>
        <w:t>في الاختبار و</w:t>
      </w:r>
      <w:r w:rsidR="00A85593">
        <w:rPr>
          <w:rFonts w:hint="cs"/>
          <w:rtl/>
          <w:lang w:bidi="ar-EG"/>
        </w:rPr>
        <w:t xml:space="preserve">/أو </w:t>
      </w:r>
      <w:r w:rsidR="004F1DC0">
        <w:rPr>
          <w:rFonts w:hint="cs"/>
          <w:rtl/>
          <w:lang w:bidi="ar-EG"/>
        </w:rPr>
        <w:t xml:space="preserve">العرض يكلف </w:t>
      </w:r>
      <w:r w:rsidR="004F1DC0">
        <w:rPr>
          <w:lang w:bidi="ar-EG"/>
        </w:rPr>
        <w:t>3 000</w:t>
      </w:r>
      <w:r w:rsidR="004F1DC0">
        <w:rPr>
          <w:rFonts w:hint="cs"/>
          <w:rtl/>
          <w:lang w:bidi="ar-EG"/>
        </w:rPr>
        <w:t xml:space="preserve"> فرنك سويسري لكل منظمة. وسيتم تطبيق خصم بنسبة </w:t>
      </w:r>
      <w:r w:rsidR="004F1DC0">
        <w:rPr>
          <w:lang w:bidi="ar-EG"/>
        </w:rPr>
        <w:t>20</w:t>
      </w:r>
      <w:r w:rsidR="004F1DC0">
        <w:rPr>
          <w:rFonts w:hint="cs"/>
          <w:rtl/>
          <w:lang w:bidi="ar-EG"/>
        </w:rPr>
        <w:t xml:space="preserve"> في المائة للمنظمات التي شاركت في اللقاء الأول في جنيف في يوليو </w:t>
      </w:r>
      <w:r w:rsidR="004F1DC0">
        <w:rPr>
          <w:lang w:bidi="ar-EG"/>
        </w:rPr>
        <w:t>2010</w:t>
      </w:r>
      <w:r w:rsidR="004F1DC0">
        <w:rPr>
          <w:rFonts w:hint="cs"/>
          <w:rtl/>
          <w:lang w:bidi="ar-EG"/>
        </w:rPr>
        <w:t xml:space="preserve"> و/أو اللقاء الثاني في سنغافورة في سبتمبر </w:t>
      </w:r>
      <w:r w:rsidR="004F1DC0">
        <w:rPr>
          <w:lang w:bidi="ar-EG"/>
        </w:rPr>
        <w:t>2010</w:t>
      </w:r>
      <w:r w:rsidR="004F1DC0">
        <w:rPr>
          <w:rFonts w:hint="cs"/>
          <w:rtl/>
          <w:lang w:bidi="ar-EG"/>
        </w:rPr>
        <w:t xml:space="preserve">، أي أنها ستدفع </w:t>
      </w:r>
      <w:r w:rsidR="004F1DC0">
        <w:rPr>
          <w:lang w:bidi="ar-EG"/>
        </w:rPr>
        <w:t>2 400</w:t>
      </w:r>
      <w:r w:rsidR="00A85593">
        <w:rPr>
          <w:rFonts w:hint="eastAsia"/>
          <w:rtl/>
          <w:lang w:bidi="ar-EG"/>
        </w:rPr>
        <w:t> </w:t>
      </w:r>
      <w:r w:rsidR="004F1DC0">
        <w:rPr>
          <w:rFonts w:hint="cs"/>
          <w:rtl/>
          <w:lang w:bidi="ar-EG"/>
        </w:rPr>
        <w:t>فرنك سويسري. ولا يوجد أي تقييد لعدد المشاركين من كل منظمة. وسوف تتاح التفاصيل الكاملة، بما في ذلك التسجيل والدفع على الخط، في موقعنا على شبكة الويب:</w:t>
      </w:r>
      <w:r w:rsidR="006F1DEF">
        <w:rPr>
          <w:rFonts w:hint="cs"/>
          <w:rtl/>
          <w:lang w:bidi="ar-EG"/>
        </w:rPr>
        <w:t xml:space="preserve"> </w:t>
      </w:r>
      <w:hyperlink r:id="rId11" w:history="1">
        <w:r w:rsidR="00BF16E2" w:rsidRPr="00FD5272">
          <w:rPr>
            <w:rStyle w:val="Hyperlink"/>
            <w:rFonts w:cs="Traditional Arabic"/>
            <w:b/>
            <w:bCs/>
            <w:lang w:bidi="ar-EG"/>
          </w:rPr>
          <w:t>itu.int/</w:t>
        </w:r>
        <w:proofErr w:type="spellStart"/>
        <w:r w:rsidR="00BF16E2" w:rsidRPr="00FD5272">
          <w:rPr>
            <w:rStyle w:val="Hyperlink"/>
            <w:rFonts w:cs="Traditional Arabic"/>
            <w:b/>
            <w:bCs/>
            <w:lang w:bidi="ar-EG"/>
          </w:rPr>
          <w:t>interop</w:t>
        </w:r>
        <w:proofErr w:type="spellEnd"/>
      </w:hyperlink>
      <w:r w:rsidR="006F1DEF" w:rsidRPr="006F1DEF">
        <w:rPr>
          <w:rFonts w:hint="cs"/>
          <w:b/>
          <w:bCs/>
          <w:rtl/>
          <w:lang w:bidi="ar-EG"/>
        </w:rPr>
        <w:t>.</w:t>
      </w:r>
    </w:p>
    <w:p w:rsidR="003D4FE2" w:rsidRPr="00106205" w:rsidRDefault="006F1DEF" w:rsidP="001E7EF3">
      <w:pPr>
        <w:tabs>
          <w:tab w:val="left" w:pos="794"/>
        </w:tabs>
        <w:spacing w:line="180" w:lineRule="auto"/>
        <w:rPr>
          <w:spacing w:val="-4"/>
          <w:rtl/>
        </w:rPr>
      </w:pPr>
      <w:r w:rsidRPr="006F1DEF">
        <w:t>2</w:t>
      </w:r>
      <w:r w:rsidRPr="006F1DEF">
        <w:rPr>
          <w:rFonts w:hint="cs"/>
          <w:rtl/>
        </w:rPr>
        <w:tab/>
      </w:r>
      <w:r w:rsidRPr="00FF557D">
        <w:rPr>
          <w:rFonts w:hint="cs"/>
          <w:spacing w:val="-4"/>
          <w:rtl/>
        </w:rPr>
        <w:t xml:space="preserve">يرجى أيضاً ملاحظة تنظيم </w:t>
      </w:r>
      <w:r w:rsidRPr="00FF557D">
        <w:rPr>
          <w:rFonts w:hint="cs"/>
          <w:b/>
          <w:bCs/>
          <w:spacing w:val="-4"/>
          <w:rtl/>
        </w:rPr>
        <w:t>ورشة عمل لنصف يوم بعنوان "المطابقة و</w:t>
      </w:r>
      <w:r w:rsidR="00A85593" w:rsidRPr="00FF557D">
        <w:rPr>
          <w:rFonts w:hint="cs"/>
          <w:b/>
          <w:bCs/>
          <w:spacing w:val="-4"/>
          <w:rtl/>
        </w:rPr>
        <w:t xml:space="preserve">قابلية </w:t>
      </w:r>
      <w:r w:rsidRPr="00FF557D">
        <w:rPr>
          <w:rFonts w:hint="cs"/>
          <w:b/>
          <w:bCs/>
          <w:spacing w:val="-4"/>
          <w:rtl/>
        </w:rPr>
        <w:t xml:space="preserve">التشغيل البيني لتلفزيون بروتوكول </w:t>
      </w:r>
      <w:r w:rsidR="00A85593" w:rsidRPr="00FF557D">
        <w:rPr>
          <w:rFonts w:hint="cs"/>
          <w:b/>
          <w:bCs/>
          <w:spacing w:val="-4"/>
          <w:rtl/>
        </w:rPr>
        <w:t>ال</w:t>
      </w:r>
      <w:r w:rsidRPr="00FF557D">
        <w:rPr>
          <w:rFonts w:hint="cs"/>
          <w:b/>
          <w:bCs/>
          <w:spacing w:val="-4"/>
          <w:rtl/>
        </w:rPr>
        <w:t xml:space="preserve">إنترنت" يوم </w:t>
      </w:r>
      <w:r w:rsidRPr="00FF557D">
        <w:rPr>
          <w:b/>
          <w:bCs/>
          <w:spacing w:val="-4"/>
        </w:rPr>
        <w:t>17</w:t>
      </w:r>
      <w:r w:rsidRPr="00FF557D">
        <w:rPr>
          <w:rFonts w:hint="cs"/>
          <w:b/>
          <w:bCs/>
          <w:spacing w:val="-4"/>
          <w:rtl/>
          <w:lang w:bidi="ar-EG"/>
        </w:rPr>
        <w:t xml:space="preserve"> ديسمبر </w:t>
      </w:r>
      <w:r w:rsidRPr="00FF557D">
        <w:rPr>
          <w:b/>
          <w:bCs/>
          <w:spacing w:val="-4"/>
          <w:lang w:bidi="ar-EG"/>
        </w:rPr>
        <w:t>2010</w:t>
      </w:r>
      <w:r w:rsidRPr="00FF557D">
        <w:rPr>
          <w:rFonts w:hint="cs"/>
          <w:b/>
          <w:bCs/>
          <w:spacing w:val="-4"/>
          <w:rtl/>
          <w:lang w:bidi="ar-EG"/>
        </w:rPr>
        <w:t xml:space="preserve"> </w:t>
      </w:r>
      <w:r w:rsidRPr="00FF557D">
        <w:rPr>
          <w:rFonts w:hint="cs"/>
          <w:spacing w:val="-4"/>
          <w:rtl/>
          <w:lang w:bidi="ar-EG"/>
        </w:rPr>
        <w:t xml:space="preserve">أثناء اللقاء الثالث في </w:t>
      </w:r>
      <w:r w:rsidRPr="00FF557D">
        <w:rPr>
          <w:rFonts w:hint="cs"/>
          <w:b/>
          <w:bCs/>
          <w:spacing w:val="-4"/>
          <w:rtl/>
          <w:lang w:bidi="ar-EG"/>
        </w:rPr>
        <w:t>رابطة التعليم التقني بمبنى</w:t>
      </w:r>
      <w:r w:rsidRPr="00FF557D">
        <w:rPr>
          <w:rFonts w:hint="cs"/>
          <w:spacing w:val="-4"/>
          <w:rtl/>
          <w:lang w:bidi="ar-EG"/>
        </w:rPr>
        <w:t xml:space="preserve"> </w:t>
      </w:r>
      <w:r w:rsidRPr="00FF557D">
        <w:rPr>
          <w:rFonts w:hint="cs"/>
          <w:b/>
          <w:bCs/>
          <w:spacing w:val="-4"/>
          <w:rtl/>
          <w:lang w:bidi="ar-EG"/>
        </w:rPr>
        <w:t>جامعة</w:t>
      </w:r>
      <w:r w:rsidRPr="00FF557D">
        <w:rPr>
          <w:rFonts w:hint="cs"/>
          <w:spacing w:val="-4"/>
          <w:rtl/>
          <w:lang w:bidi="ar-EG"/>
        </w:rPr>
        <w:t xml:space="preserve"> </w:t>
      </w:r>
      <w:proofErr w:type="spellStart"/>
      <w:r w:rsidRPr="00FF557D">
        <w:rPr>
          <w:rFonts w:hint="cs"/>
          <w:b/>
          <w:bCs/>
          <w:spacing w:val="-4"/>
          <w:rtl/>
          <w:lang w:bidi="ar-EG"/>
        </w:rPr>
        <w:t>سنهغاد</w:t>
      </w:r>
      <w:proofErr w:type="spellEnd"/>
      <w:r w:rsidRPr="00FF557D">
        <w:rPr>
          <w:rFonts w:hint="cs"/>
          <w:b/>
          <w:bCs/>
          <w:spacing w:val="-4"/>
          <w:rtl/>
          <w:lang w:bidi="ar-EG"/>
        </w:rPr>
        <w:t xml:space="preserve"> في </w:t>
      </w:r>
      <w:proofErr w:type="spellStart"/>
      <w:r w:rsidRPr="00FF557D">
        <w:rPr>
          <w:rFonts w:hint="cs"/>
          <w:b/>
          <w:bCs/>
          <w:spacing w:val="-4"/>
          <w:rtl/>
          <w:lang w:bidi="ar-EG"/>
        </w:rPr>
        <w:t>نارهي</w:t>
      </w:r>
      <w:proofErr w:type="spellEnd"/>
      <w:r w:rsidRPr="00FF557D">
        <w:rPr>
          <w:rFonts w:hint="cs"/>
          <w:b/>
          <w:bCs/>
          <w:spacing w:val="-4"/>
          <w:rtl/>
          <w:lang w:bidi="ar-EG"/>
        </w:rPr>
        <w:t>، بوني، الهند.</w:t>
      </w:r>
      <w:r w:rsidRPr="00FF557D">
        <w:rPr>
          <w:rFonts w:hint="cs"/>
          <w:spacing w:val="-4"/>
          <w:rtl/>
          <w:lang w:bidi="ar-EG"/>
        </w:rPr>
        <w:t xml:space="preserve"> وسوف تشمل هذه الورشة إجراء حوار بين م</w:t>
      </w:r>
      <w:r w:rsidR="00A85593" w:rsidRPr="00FF557D">
        <w:rPr>
          <w:rFonts w:hint="cs"/>
          <w:spacing w:val="-4"/>
          <w:rtl/>
          <w:lang w:bidi="ar-EG"/>
        </w:rPr>
        <w:t>ختلف أصحاب المصلحة مثل خبراء تل</w:t>
      </w:r>
      <w:r w:rsidRPr="00FF557D">
        <w:rPr>
          <w:rFonts w:hint="cs"/>
          <w:spacing w:val="-4"/>
          <w:rtl/>
          <w:lang w:bidi="ar-EG"/>
        </w:rPr>
        <w:t xml:space="preserve">فزيون بروتوكول </w:t>
      </w:r>
      <w:r w:rsidR="00A85593" w:rsidRPr="00FF557D">
        <w:rPr>
          <w:rFonts w:hint="cs"/>
          <w:spacing w:val="-4"/>
          <w:rtl/>
          <w:lang w:bidi="ar-EG"/>
        </w:rPr>
        <w:t>ال</w:t>
      </w:r>
      <w:r w:rsidRPr="00FF557D">
        <w:rPr>
          <w:rFonts w:hint="cs"/>
          <w:spacing w:val="-4"/>
          <w:rtl/>
          <w:lang w:bidi="ar-EG"/>
        </w:rPr>
        <w:t>إنترنت والمختبرات والمنظمين وهيئات الإذاعة وشركات الاتصالات والصانعين ومجمعي الأنظمة ومقدمي المحتوى والمستعملين النهائيين وغيرهم لتبادل المعلومات وزيادة دعم التعا</w:t>
      </w:r>
      <w:r w:rsidR="003162A0">
        <w:rPr>
          <w:rFonts w:hint="cs"/>
          <w:spacing w:val="-4"/>
          <w:rtl/>
          <w:lang w:bidi="ar-EG"/>
        </w:rPr>
        <w:t>ون بين المنظمات المهتمة بنشر تل</w:t>
      </w:r>
      <w:r w:rsidRPr="00FF557D">
        <w:rPr>
          <w:rFonts w:hint="cs"/>
          <w:spacing w:val="-4"/>
          <w:rtl/>
          <w:lang w:bidi="ar-EG"/>
        </w:rPr>
        <w:t xml:space="preserve">فزيون بروتوكول </w:t>
      </w:r>
      <w:r w:rsidR="00A85593" w:rsidRPr="00FF557D">
        <w:rPr>
          <w:rFonts w:hint="cs"/>
          <w:spacing w:val="-4"/>
          <w:rtl/>
          <w:lang w:bidi="ar-EG"/>
        </w:rPr>
        <w:t>ال</w:t>
      </w:r>
      <w:r w:rsidRPr="00FF557D">
        <w:rPr>
          <w:rFonts w:hint="cs"/>
          <w:spacing w:val="-4"/>
          <w:rtl/>
          <w:lang w:bidi="ar-EG"/>
        </w:rPr>
        <w:t>إنترنت. وللمشاركة في هذه الورشة</w:t>
      </w:r>
      <w:r w:rsidR="001E7EF3">
        <w:rPr>
          <w:spacing w:val="-4"/>
          <w:rtl/>
          <w:lang w:bidi="ar-EG"/>
        </w:rPr>
        <w:br/>
      </w:r>
      <w:r w:rsidRPr="00FF557D">
        <w:rPr>
          <w:rFonts w:hint="cs"/>
          <w:spacing w:val="-4"/>
          <w:rtl/>
          <w:lang w:bidi="ar-EG"/>
        </w:rPr>
        <w:t>يرجى</w:t>
      </w:r>
      <w:r w:rsidR="001E7EF3">
        <w:rPr>
          <w:rFonts w:hint="cs"/>
          <w:spacing w:val="-4"/>
          <w:rtl/>
          <w:lang w:bidi="ar-EG"/>
        </w:rPr>
        <w:t xml:space="preserve"> </w:t>
      </w:r>
      <w:r w:rsidRPr="00FF557D">
        <w:rPr>
          <w:rFonts w:hint="cs"/>
          <w:spacing w:val="-4"/>
          <w:rtl/>
          <w:lang w:bidi="ar-EG"/>
        </w:rPr>
        <w:t xml:space="preserve">التسجيل في: </w:t>
      </w:r>
      <w:hyperlink r:id="rId12" w:history="1">
        <w:r w:rsidR="004F1DC0" w:rsidRPr="00FF557D">
          <w:rPr>
            <w:rStyle w:val="Hyperlink"/>
            <w:rFonts w:cs="Traditional Arabic"/>
            <w:spacing w:val="-4"/>
            <w:lang w:bidi="ar-EG"/>
          </w:rPr>
          <w:t>http://www.itu.int/cgi-bin/htsh/edrs/ITU-T/workshop/edrs.registration.form?_eventid=3000204</w:t>
        </w:r>
      </w:hyperlink>
      <w:r w:rsidRPr="00FF557D">
        <w:rPr>
          <w:rFonts w:hint="cs"/>
          <w:spacing w:val="-4"/>
          <w:rtl/>
          <w:lang w:bidi="ar-EG"/>
        </w:rPr>
        <w:t>. وسوف يتاح</w:t>
      </w:r>
      <w:r w:rsidR="001E7EF3">
        <w:rPr>
          <w:rFonts w:hint="cs"/>
          <w:spacing w:val="-4"/>
          <w:rtl/>
          <w:lang w:bidi="ar-EG"/>
        </w:rPr>
        <w:t xml:space="preserve"> </w:t>
      </w:r>
      <w:r w:rsidRPr="00FF557D">
        <w:rPr>
          <w:rFonts w:hint="cs"/>
          <w:spacing w:val="-4"/>
          <w:rtl/>
          <w:lang w:bidi="ar-EG"/>
        </w:rPr>
        <w:t xml:space="preserve">المزيد من المعلومات بما في ذلك </w:t>
      </w:r>
      <w:r w:rsidR="00A85593" w:rsidRPr="00FF557D">
        <w:rPr>
          <w:rFonts w:hint="cs"/>
          <w:spacing w:val="-4"/>
          <w:rtl/>
          <w:lang w:bidi="ar-EG"/>
        </w:rPr>
        <w:t>مشروع</w:t>
      </w:r>
      <w:r w:rsidR="00CB1A0E" w:rsidRPr="00FF557D">
        <w:rPr>
          <w:rFonts w:hint="cs"/>
          <w:spacing w:val="-4"/>
          <w:rtl/>
          <w:lang w:bidi="ar-EG"/>
        </w:rPr>
        <w:t xml:space="preserve"> البرنامج ومعلومات </w:t>
      </w:r>
      <w:r w:rsidRPr="00FF557D">
        <w:rPr>
          <w:rFonts w:hint="cs"/>
          <w:spacing w:val="-4"/>
          <w:rtl/>
          <w:lang w:bidi="ar-EG"/>
        </w:rPr>
        <w:t>عملية عن الورشة في موقعنا</w:t>
      </w:r>
      <w:r w:rsidR="00A85593" w:rsidRPr="00FF557D">
        <w:rPr>
          <w:rFonts w:hint="cs"/>
          <w:spacing w:val="-4"/>
          <w:rtl/>
          <w:lang w:bidi="ar-EG"/>
        </w:rPr>
        <w:t xml:space="preserve"> على الويب</w:t>
      </w:r>
      <w:r w:rsidRPr="00FF557D">
        <w:rPr>
          <w:rFonts w:hint="cs"/>
          <w:spacing w:val="-4"/>
          <w:rtl/>
          <w:lang w:bidi="ar-EG"/>
        </w:rPr>
        <w:t>:</w:t>
      </w:r>
      <w:r w:rsidR="00FF557D">
        <w:rPr>
          <w:spacing w:val="-4"/>
          <w:rtl/>
          <w:lang w:bidi="ar-EG"/>
        </w:rPr>
        <w:br/>
      </w:r>
      <w:hyperlink r:id="rId13" w:history="1">
        <w:r w:rsidRPr="00106205">
          <w:rPr>
            <w:rStyle w:val="Hyperlink"/>
            <w:rFonts w:cs="Traditional Arabic"/>
            <w:spacing w:val="-4"/>
            <w:lang w:bidi="ar-EG"/>
          </w:rPr>
          <w:t>http://www.itu.int/ITU-T/worksem/iptv/201012/index.html</w:t>
        </w:r>
      </w:hyperlink>
      <w:r w:rsidRPr="00106205">
        <w:rPr>
          <w:rFonts w:hint="cs"/>
          <w:spacing w:val="-4"/>
          <w:rtl/>
          <w:lang w:bidi="ar-EG"/>
        </w:rPr>
        <w:t>.</w:t>
      </w:r>
    </w:p>
    <w:p w:rsidR="006F1DEF" w:rsidRDefault="00FF557D" w:rsidP="00FF162A">
      <w:pPr>
        <w:tabs>
          <w:tab w:val="left" w:pos="794"/>
        </w:tabs>
        <w:spacing w:before="18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6F1DEF" w:rsidRPr="006F1DEF" w:rsidRDefault="006F1DEF" w:rsidP="00FF162A">
      <w:pPr>
        <w:tabs>
          <w:tab w:val="left" w:pos="794"/>
        </w:tabs>
        <w:spacing w:before="720"/>
        <w:rPr>
          <w:rtl/>
        </w:rPr>
      </w:pPr>
      <w:proofErr w:type="spellStart"/>
      <w:r>
        <w:rPr>
          <w:rFonts w:hint="cs"/>
          <w:rtl/>
        </w:rPr>
        <w:t>مالكولم</w:t>
      </w:r>
      <w:proofErr w:type="spellEnd"/>
      <w:r w:rsidR="00FF162A">
        <w:rPr>
          <w:rFonts w:hint="eastAsia"/>
          <w:rtl/>
        </w:rPr>
        <w:t> </w:t>
      </w:r>
      <w:r>
        <w:rPr>
          <w:rFonts w:hint="cs"/>
          <w:rtl/>
        </w:rPr>
        <w:t>جونسون</w:t>
      </w:r>
      <w:r w:rsidR="00FF162A">
        <w:rPr>
          <w:rFonts w:hint="cs"/>
          <w:rtl/>
        </w:rPr>
        <w:br/>
      </w:r>
      <w:r>
        <w:rPr>
          <w:rFonts w:hint="cs"/>
          <w:rtl/>
        </w:rPr>
        <w:t xml:space="preserve">مدير مكتب </w:t>
      </w:r>
      <w:proofErr w:type="spellStart"/>
      <w:r>
        <w:rPr>
          <w:rFonts w:hint="cs"/>
          <w:rtl/>
        </w:rPr>
        <w:t>تقييس</w:t>
      </w:r>
      <w:proofErr w:type="spellEnd"/>
      <w:r>
        <w:rPr>
          <w:rFonts w:hint="cs"/>
          <w:rtl/>
        </w:rPr>
        <w:t xml:space="preserve"> الاتصالات</w:t>
      </w:r>
    </w:p>
    <w:sectPr w:rsidR="006F1DEF" w:rsidRPr="006F1DEF" w:rsidSect="008D3BD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EF" w:rsidRDefault="006F1DEF">
      <w:r>
        <w:separator/>
      </w:r>
    </w:p>
  </w:endnote>
  <w:endnote w:type="continuationSeparator" w:id="0">
    <w:p w:rsidR="006F1DEF" w:rsidRDefault="006F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EF" w:rsidRPr="003D4FE2" w:rsidRDefault="00B35640" w:rsidP="006D77A4">
    <w:pPr>
      <w:pStyle w:val="Footer"/>
      <w:tabs>
        <w:tab w:val="clear" w:pos="4703"/>
        <w:tab w:val="center" w:pos="5812"/>
      </w:tabs>
      <w:bidi w:val="0"/>
      <w:rPr>
        <w:sz w:val="16"/>
        <w:szCs w:val="16"/>
        <w:lang w:val="fr-FR"/>
      </w:rPr>
    </w:pPr>
    <w:fldSimple w:instr=" FILENAME \p  \* MERGEFORMAT ">
      <w:r w:rsidR="00EC5306" w:rsidRPr="00EC5306">
        <w:rPr>
          <w:noProof/>
          <w:sz w:val="16"/>
          <w:szCs w:val="16"/>
          <w:lang w:val="fr-FR"/>
        </w:rPr>
        <w:t>P:\ARA\ITU-T\BUREAU\CIRC\100\145ADD1A.docx</w:t>
      </w:r>
    </w:fldSimple>
    <w:r w:rsidR="006F1DEF" w:rsidRPr="003D4FE2">
      <w:rPr>
        <w:sz w:val="16"/>
        <w:szCs w:val="16"/>
        <w:lang w:val="fr-FR"/>
      </w:rPr>
      <w:t xml:space="preserve">  (29</w:t>
    </w:r>
    <w:r w:rsidR="006F1DEF">
      <w:rPr>
        <w:sz w:val="16"/>
        <w:szCs w:val="16"/>
        <w:lang w:val="fr-FR"/>
      </w:rPr>
      <w:t>7572</w:t>
    </w:r>
    <w:r w:rsidR="006F1DEF" w:rsidRPr="003D4FE2">
      <w:rPr>
        <w:sz w:val="16"/>
        <w:szCs w:val="16"/>
        <w:lang w:val="fr-FR"/>
      </w:rPr>
      <w:t>)</w:t>
    </w:r>
    <w:r w:rsidR="006F1DEF" w:rsidRPr="003D4FE2">
      <w:rPr>
        <w:sz w:val="16"/>
        <w:szCs w:val="16"/>
        <w:lang w:val="fr-FR"/>
      </w:rPr>
      <w:tab/>
    </w:r>
    <w:r w:rsidRPr="00925755">
      <w:rPr>
        <w:sz w:val="16"/>
        <w:szCs w:val="16"/>
      </w:rPr>
      <w:fldChar w:fldCharType="begin"/>
    </w:r>
    <w:r w:rsidR="006F1DEF" w:rsidRPr="00925755">
      <w:rPr>
        <w:sz w:val="16"/>
        <w:szCs w:val="16"/>
      </w:rPr>
      <w:instrText xml:space="preserve"> SAVEDATE \@ DD.MM.YY </w:instrText>
    </w:r>
    <w:r w:rsidRPr="00925755">
      <w:rPr>
        <w:sz w:val="16"/>
        <w:szCs w:val="16"/>
      </w:rPr>
      <w:fldChar w:fldCharType="separate"/>
    </w:r>
    <w:r w:rsidR="000A1B40">
      <w:rPr>
        <w:noProof/>
        <w:sz w:val="16"/>
        <w:szCs w:val="16"/>
      </w:rPr>
      <w:t>29.10.10</w:t>
    </w:r>
    <w:r w:rsidRPr="00925755">
      <w:rPr>
        <w:sz w:val="16"/>
        <w:szCs w:val="16"/>
      </w:rPr>
      <w:fldChar w:fldCharType="end"/>
    </w:r>
    <w:r w:rsidR="006F1DEF" w:rsidRPr="003D4FE2">
      <w:rPr>
        <w:sz w:val="16"/>
        <w:szCs w:val="16"/>
        <w:lang w:val="fr-FR"/>
      </w:rPr>
      <w:tab/>
    </w:r>
    <w:r w:rsidRPr="00925755">
      <w:rPr>
        <w:sz w:val="16"/>
        <w:szCs w:val="16"/>
      </w:rPr>
      <w:fldChar w:fldCharType="begin"/>
    </w:r>
    <w:r w:rsidR="006F1DEF" w:rsidRPr="00925755">
      <w:rPr>
        <w:sz w:val="16"/>
        <w:szCs w:val="16"/>
      </w:rPr>
      <w:instrText xml:space="preserve"> PRINTDATE \@ DD.MM.YY </w:instrText>
    </w:r>
    <w:r w:rsidRPr="00925755">
      <w:rPr>
        <w:sz w:val="16"/>
        <w:szCs w:val="16"/>
      </w:rPr>
      <w:fldChar w:fldCharType="separate"/>
    </w:r>
    <w:r w:rsidR="00EC5306">
      <w:rPr>
        <w:noProof/>
        <w:sz w:val="16"/>
        <w:szCs w:val="16"/>
        <w:rtl/>
      </w:rPr>
      <w:t>29.10.10</w:t>
    </w:r>
    <w:r w:rsidRPr="00925755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EF" w:rsidRPr="003D4FE2" w:rsidRDefault="00B35640" w:rsidP="003D4FE2">
    <w:pPr>
      <w:pStyle w:val="Footer"/>
      <w:tabs>
        <w:tab w:val="clear" w:pos="4703"/>
        <w:tab w:val="center" w:pos="5812"/>
      </w:tabs>
      <w:bidi w:val="0"/>
      <w:rPr>
        <w:szCs w:val="16"/>
        <w:lang w:val="fr-FR" w:bidi="ar-EG"/>
      </w:rPr>
    </w:pPr>
    <w:fldSimple w:instr=" FILENAME \p  \* MERGEFORMAT ">
      <w:r w:rsidR="00EC5306" w:rsidRPr="00EC5306">
        <w:rPr>
          <w:noProof/>
          <w:sz w:val="16"/>
          <w:szCs w:val="16"/>
          <w:lang w:val="fr-FR"/>
        </w:rPr>
        <w:t>P:\ARA\ITU-T\BUREAU\CIRC\100\145ADD1A.docx</w:t>
      </w:r>
    </w:fldSimple>
    <w:r w:rsidR="006F1DEF" w:rsidRPr="003D4FE2">
      <w:rPr>
        <w:sz w:val="16"/>
        <w:szCs w:val="16"/>
        <w:lang w:val="fr-FR"/>
      </w:rPr>
      <w:t xml:space="preserve">  (296344)</w:t>
    </w:r>
    <w:r w:rsidR="006F1DEF" w:rsidRPr="003D4FE2">
      <w:rPr>
        <w:sz w:val="16"/>
        <w:szCs w:val="16"/>
        <w:lang w:val="fr-FR"/>
      </w:rPr>
      <w:tab/>
    </w:r>
    <w:r w:rsidRPr="00925755">
      <w:rPr>
        <w:sz w:val="16"/>
        <w:szCs w:val="16"/>
      </w:rPr>
      <w:fldChar w:fldCharType="begin"/>
    </w:r>
    <w:r w:rsidR="006F1DEF" w:rsidRPr="00925755">
      <w:rPr>
        <w:sz w:val="16"/>
        <w:szCs w:val="16"/>
      </w:rPr>
      <w:instrText xml:space="preserve"> SAVEDATE \@ DD.MM.YY </w:instrText>
    </w:r>
    <w:r w:rsidRPr="00925755">
      <w:rPr>
        <w:sz w:val="16"/>
        <w:szCs w:val="16"/>
      </w:rPr>
      <w:fldChar w:fldCharType="separate"/>
    </w:r>
    <w:r w:rsidR="000A1B40">
      <w:rPr>
        <w:noProof/>
        <w:sz w:val="16"/>
        <w:szCs w:val="16"/>
      </w:rPr>
      <w:t>29.10.10</w:t>
    </w:r>
    <w:r w:rsidRPr="00925755">
      <w:rPr>
        <w:sz w:val="16"/>
        <w:szCs w:val="16"/>
      </w:rPr>
      <w:fldChar w:fldCharType="end"/>
    </w:r>
    <w:r w:rsidR="006F1DEF" w:rsidRPr="003D4FE2">
      <w:rPr>
        <w:sz w:val="16"/>
        <w:szCs w:val="16"/>
        <w:lang w:val="fr-FR"/>
      </w:rPr>
      <w:tab/>
    </w:r>
    <w:r w:rsidRPr="00925755">
      <w:rPr>
        <w:sz w:val="16"/>
        <w:szCs w:val="16"/>
      </w:rPr>
      <w:fldChar w:fldCharType="begin"/>
    </w:r>
    <w:r w:rsidR="006F1DEF" w:rsidRPr="00925755">
      <w:rPr>
        <w:sz w:val="16"/>
        <w:szCs w:val="16"/>
      </w:rPr>
      <w:instrText xml:space="preserve"> PRINTDATE \@ DD.MM.YY </w:instrText>
    </w:r>
    <w:r w:rsidRPr="00925755">
      <w:rPr>
        <w:sz w:val="16"/>
        <w:szCs w:val="16"/>
      </w:rPr>
      <w:fldChar w:fldCharType="separate"/>
    </w:r>
    <w:r w:rsidR="00EC5306">
      <w:rPr>
        <w:noProof/>
        <w:sz w:val="16"/>
        <w:szCs w:val="16"/>
        <w:rtl/>
      </w:rPr>
      <w:t>29.10.10</w:t>
    </w:r>
    <w:r w:rsidRPr="00925755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EF" w:rsidRDefault="006F1DEF" w:rsidP="00BB1C1C">
    <w:pPr>
      <w:pStyle w:val="Footer"/>
      <w:bidi w:val="0"/>
      <w:rPr>
        <w:lang w:bidi="ar-EG"/>
      </w:rPr>
    </w:pPr>
    <w:r w:rsidRPr="008614FF">
      <w:rPr>
        <w:rFonts w:ascii="Verdana" w:hAnsi="Verdana"/>
        <w:b/>
        <w:bCs/>
      </w:rPr>
      <w:object w:dxaOrig="9638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40pt" o:ole="">
          <v:imagedata r:id="rId1" o:title=""/>
        </v:shape>
        <o:OLEObject Type="Embed" ProgID="Word.Document.8" ShapeID="_x0000_i1025" DrawAspect="Content" ObjectID="_1350214577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EF" w:rsidRDefault="006F1DEF">
      <w:r>
        <w:separator/>
      </w:r>
    </w:p>
  </w:footnote>
  <w:footnote w:type="continuationSeparator" w:id="0">
    <w:p w:rsidR="006F1DEF" w:rsidRDefault="006F1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EF" w:rsidRPr="00FE4679" w:rsidRDefault="00B35640" w:rsidP="00266EEA">
    <w:pPr>
      <w:pStyle w:val="Header"/>
      <w:bidi w:val="0"/>
      <w:spacing w:after="360"/>
      <w:jc w:val="center"/>
      <w:rPr>
        <w:lang w:bidi="ar-EG"/>
      </w:rPr>
    </w:pPr>
    <w:r w:rsidRPr="00B35640">
      <w:rPr>
        <w:lang w:val="fr-FR" w:bidi="ar-EG"/>
      </w:rPr>
      <w:fldChar w:fldCharType="begin"/>
    </w:r>
    <w:r w:rsidR="006F1DEF" w:rsidRPr="00FE4679">
      <w:rPr>
        <w:lang w:val="fr-FR" w:bidi="ar-EG"/>
      </w:rPr>
      <w:instrText>PAGE</w:instrText>
    </w:r>
    <w:r w:rsidRPr="00B35640">
      <w:rPr>
        <w:lang w:val="fr-FR" w:bidi="ar-EG"/>
      </w:rPr>
      <w:fldChar w:fldCharType="separate"/>
    </w:r>
    <w:r w:rsidR="00FF162A">
      <w:rPr>
        <w:noProof/>
        <w:lang w:val="fr-FR" w:bidi="ar-EG"/>
      </w:rPr>
      <w:t>- 2 -</w:t>
    </w:r>
    <w:r w:rsidRPr="00FE4679">
      <w:rPr>
        <w:lang w:bidi="ar-EG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EF" w:rsidRDefault="00B35640" w:rsidP="003D4FE2">
    <w:pPr>
      <w:pStyle w:val="Header"/>
      <w:bidi w:val="0"/>
      <w:spacing w:after="360"/>
      <w:jc w:val="center"/>
      <w:rPr>
        <w:lang w:bidi="ar-EG"/>
      </w:rPr>
    </w:pPr>
    <w:r w:rsidRPr="00B35640">
      <w:rPr>
        <w:lang w:val="fr-FR" w:bidi="ar-EG"/>
      </w:rPr>
      <w:fldChar w:fldCharType="begin"/>
    </w:r>
    <w:r w:rsidR="006F1DEF" w:rsidRPr="00FE4679">
      <w:rPr>
        <w:lang w:val="fr-FR" w:bidi="ar-EG"/>
      </w:rPr>
      <w:instrText>PAGE</w:instrText>
    </w:r>
    <w:r w:rsidRPr="00B35640">
      <w:rPr>
        <w:lang w:val="fr-FR" w:bidi="ar-EG"/>
      </w:rPr>
      <w:fldChar w:fldCharType="separate"/>
    </w:r>
    <w:r w:rsidR="006F1DEF">
      <w:rPr>
        <w:noProof/>
        <w:lang w:val="fr-FR" w:bidi="ar-EG"/>
      </w:rPr>
      <w:t>- 3 -</w:t>
    </w:r>
    <w:r w:rsidRPr="00FE4679">
      <w:rPr>
        <w:lang w:bidi="ar-EG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/>
      </w:rPr>
    </w:lvl>
  </w:abstractNum>
  <w:abstractNum w:abstractNumId="1">
    <w:nsid w:val="105361D9"/>
    <w:multiLevelType w:val="multilevel"/>
    <w:tmpl w:val="63320D5E"/>
    <w:lvl w:ilvl="0">
      <w:start w:val="1"/>
      <w:numFmt w:val="decimal"/>
      <w:pStyle w:val="CharCharCharChar"/>
      <w:lvlText w:val="%1"/>
      <w:lvlJc w:val="left"/>
      <w:pPr>
        <w:tabs>
          <w:tab w:val="num" w:pos="625"/>
        </w:tabs>
        <w:ind w:left="6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567"/>
      </w:pPr>
      <w:rPr>
        <w:rFonts w:cs="Times New Roman" w:hint="eastAsia"/>
      </w:rPr>
    </w:lvl>
    <w:lvl w:ilvl="3">
      <w:start w:val="1"/>
      <w:numFmt w:val="ideographDigital"/>
      <w:lvlText w:val="%4"/>
      <w:lvlJc w:val="left"/>
      <w:pPr>
        <w:tabs>
          <w:tab w:val="num" w:pos="2184"/>
        </w:tabs>
        <w:ind w:left="21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51"/>
        </w:tabs>
        <w:ind w:left="27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460"/>
        </w:tabs>
        <w:ind w:left="34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27"/>
        </w:tabs>
        <w:ind w:left="40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94"/>
        </w:tabs>
        <w:ind w:left="45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02"/>
        </w:tabs>
        <w:ind w:left="5302" w:hanging="1700"/>
      </w:pPr>
      <w:rPr>
        <w:rFonts w:cs="Times New Roman" w:hint="eastAsia"/>
      </w:rPr>
    </w:lvl>
  </w:abstractNum>
  <w:abstractNum w:abstractNumId="2">
    <w:nsid w:val="251D0336"/>
    <w:multiLevelType w:val="hybridMultilevel"/>
    <w:tmpl w:val="12C8ED62"/>
    <w:styleLink w:val="1111111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218C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2DA96F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2DB52D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0FE2E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6677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D2C348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94"/>
  <w:hyphenationZone w:val="425"/>
  <w:evenAndOddHeaders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6391"/>
    <w:rsid w:val="00011F24"/>
    <w:rsid w:val="00013284"/>
    <w:rsid w:val="000132B7"/>
    <w:rsid w:val="00013FE8"/>
    <w:rsid w:val="00014317"/>
    <w:rsid w:val="000157E6"/>
    <w:rsid w:val="00017A7B"/>
    <w:rsid w:val="00023403"/>
    <w:rsid w:val="000244EA"/>
    <w:rsid w:val="000257E5"/>
    <w:rsid w:val="000269D3"/>
    <w:rsid w:val="00026B6C"/>
    <w:rsid w:val="00036C42"/>
    <w:rsid w:val="00037CFC"/>
    <w:rsid w:val="00040B16"/>
    <w:rsid w:val="0004268A"/>
    <w:rsid w:val="00043C9E"/>
    <w:rsid w:val="00045D79"/>
    <w:rsid w:val="00054BB7"/>
    <w:rsid w:val="00055213"/>
    <w:rsid w:val="00064AF2"/>
    <w:rsid w:val="00064EC5"/>
    <w:rsid w:val="000717E7"/>
    <w:rsid w:val="00074F46"/>
    <w:rsid w:val="0008019E"/>
    <w:rsid w:val="000861C8"/>
    <w:rsid w:val="000920A7"/>
    <w:rsid w:val="00096472"/>
    <w:rsid w:val="00097CCC"/>
    <w:rsid w:val="000A15F0"/>
    <w:rsid w:val="000A1B40"/>
    <w:rsid w:val="000A1F99"/>
    <w:rsid w:val="000A661D"/>
    <w:rsid w:val="000A7621"/>
    <w:rsid w:val="000C5F44"/>
    <w:rsid w:val="000D0E6A"/>
    <w:rsid w:val="000D5988"/>
    <w:rsid w:val="000D6CCA"/>
    <w:rsid w:val="000D75F9"/>
    <w:rsid w:val="000E0442"/>
    <w:rsid w:val="000E16BF"/>
    <w:rsid w:val="000E2704"/>
    <w:rsid w:val="000E41E9"/>
    <w:rsid w:val="000E7603"/>
    <w:rsid w:val="000F7C61"/>
    <w:rsid w:val="00100AC4"/>
    <w:rsid w:val="0010144A"/>
    <w:rsid w:val="001014A9"/>
    <w:rsid w:val="00105FEE"/>
    <w:rsid w:val="00106205"/>
    <w:rsid w:val="00107DEC"/>
    <w:rsid w:val="00116364"/>
    <w:rsid w:val="00116B28"/>
    <w:rsid w:val="00117284"/>
    <w:rsid w:val="001209E1"/>
    <w:rsid w:val="00120B24"/>
    <w:rsid w:val="00121C4C"/>
    <w:rsid w:val="001276F4"/>
    <w:rsid w:val="00127FFE"/>
    <w:rsid w:val="001327C8"/>
    <w:rsid w:val="00134181"/>
    <w:rsid w:val="00137B00"/>
    <w:rsid w:val="001473CB"/>
    <w:rsid w:val="00160683"/>
    <w:rsid w:val="001607B8"/>
    <w:rsid w:val="00163F8E"/>
    <w:rsid w:val="00164815"/>
    <w:rsid w:val="00165E04"/>
    <w:rsid w:val="001666B8"/>
    <w:rsid w:val="001667FB"/>
    <w:rsid w:val="00176165"/>
    <w:rsid w:val="001800CF"/>
    <w:rsid w:val="00180899"/>
    <w:rsid w:val="00181A41"/>
    <w:rsid w:val="00192606"/>
    <w:rsid w:val="0019658A"/>
    <w:rsid w:val="001A09BB"/>
    <w:rsid w:val="001A39C4"/>
    <w:rsid w:val="001A3B79"/>
    <w:rsid w:val="001B084B"/>
    <w:rsid w:val="001B34BF"/>
    <w:rsid w:val="001B4236"/>
    <w:rsid w:val="001B47AE"/>
    <w:rsid w:val="001B5DBF"/>
    <w:rsid w:val="001B64E1"/>
    <w:rsid w:val="001B6597"/>
    <w:rsid w:val="001C0978"/>
    <w:rsid w:val="001C3323"/>
    <w:rsid w:val="001D147A"/>
    <w:rsid w:val="001D1DF8"/>
    <w:rsid w:val="001D6004"/>
    <w:rsid w:val="001E1F87"/>
    <w:rsid w:val="001E3BD1"/>
    <w:rsid w:val="001E3E13"/>
    <w:rsid w:val="001E517B"/>
    <w:rsid w:val="001E7EF3"/>
    <w:rsid w:val="001F08F8"/>
    <w:rsid w:val="001F5A0A"/>
    <w:rsid w:val="001F6CD8"/>
    <w:rsid w:val="0020526F"/>
    <w:rsid w:val="00207315"/>
    <w:rsid w:val="002113D5"/>
    <w:rsid w:val="00211B74"/>
    <w:rsid w:val="00223267"/>
    <w:rsid w:val="00224522"/>
    <w:rsid w:val="00227420"/>
    <w:rsid w:val="0023148A"/>
    <w:rsid w:val="002354E3"/>
    <w:rsid w:val="00235C8A"/>
    <w:rsid w:val="00237D6E"/>
    <w:rsid w:val="00237E7E"/>
    <w:rsid w:val="00244096"/>
    <w:rsid w:val="00251E82"/>
    <w:rsid w:val="0026315F"/>
    <w:rsid w:val="00266EEA"/>
    <w:rsid w:val="00285FA1"/>
    <w:rsid w:val="002A5638"/>
    <w:rsid w:val="002B377D"/>
    <w:rsid w:val="002C0670"/>
    <w:rsid w:val="002C0E3D"/>
    <w:rsid w:val="002C2F9F"/>
    <w:rsid w:val="002C508A"/>
    <w:rsid w:val="002D423D"/>
    <w:rsid w:val="002D65DB"/>
    <w:rsid w:val="002D77B1"/>
    <w:rsid w:val="002E031D"/>
    <w:rsid w:val="002E080C"/>
    <w:rsid w:val="002E3A13"/>
    <w:rsid w:val="002E3F3A"/>
    <w:rsid w:val="00300161"/>
    <w:rsid w:val="00300B1E"/>
    <w:rsid w:val="00301350"/>
    <w:rsid w:val="00303E64"/>
    <w:rsid w:val="00304A28"/>
    <w:rsid w:val="003131F7"/>
    <w:rsid w:val="003159C1"/>
    <w:rsid w:val="003162A0"/>
    <w:rsid w:val="00316FCF"/>
    <w:rsid w:val="0031773B"/>
    <w:rsid w:val="00321F9A"/>
    <w:rsid w:val="00325003"/>
    <w:rsid w:val="00330E81"/>
    <w:rsid w:val="00331B91"/>
    <w:rsid w:val="0033273E"/>
    <w:rsid w:val="0033434D"/>
    <w:rsid w:val="00334B79"/>
    <w:rsid w:val="003353C1"/>
    <w:rsid w:val="00336F53"/>
    <w:rsid w:val="00344E29"/>
    <w:rsid w:val="003549F1"/>
    <w:rsid w:val="0035799C"/>
    <w:rsid w:val="003607A1"/>
    <w:rsid w:val="003667D1"/>
    <w:rsid w:val="00366AC5"/>
    <w:rsid w:val="00376340"/>
    <w:rsid w:val="00376C01"/>
    <w:rsid w:val="00382299"/>
    <w:rsid w:val="00391602"/>
    <w:rsid w:val="00393E7C"/>
    <w:rsid w:val="003968E4"/>
    <w:rsid w:val="0039733F"/>
    <w:rsid w:val="003A4995"/>
    <w:rsid w:val="003A7304"/>
    <w:rsid w:val="003A7941"/>
    <w:rsid w:val="003B2E45"/>
    <w:rsid w:val="003B3F5E"/>
    <w:rsid w:val="003C68B4"/>
    <w:rsid w:val="003D3361"/>
    <w:rsid w:val="003D4FE2"/>
    <w:rsid w:val="003E0A7C"/>
    <w:rsid w:val="003E52F9"/>
    <w:rsid w:val="003E62A5"/>
    <w:rsid w:val="003F790C"/>
    <w:rsid w:val="004009AA"/>
    <w:rsid w:val="00403407"/>
    <w:rsid w:val="004067A6"/>
    <w:rsid w:val="004208A9"/>
    <w:rsid w:val="00422171"/>
    <w:rsid w:val="004223F2"/>
    <w:rsid w:val="004327D6"/>
    <w:rsid w:val="0043317A"/>
    <w:rsid w:val="00441206"/>
    <w:rsid w:val="0044482E"/>
    <w:rsid w:val="00445F0D"/>
    <w:rsid w:val="0044731C"/>
    <w:rsid w:val="00450AFA"/>
    <w:rsid w:val="00453D70"/>
    <w:rsid w:val="004560AD"/>
    <w:rsid w:val="004579B5"/>
    <w:rsid w:val="004603FF"/>
    <w:rsid w:val="00460E39"/>
    <w:rsid w:val="0046176B"/>
    <w:rsid w:val="00466493"/>
    <w:rsid w:val="0046737A"/>
    <w:rsid w:val="00467EF3"/>
    <w:rsid w:val="00472674"/>
    <w:rsid w:val="00473B01"/>
    <w:rsid w:val="0048058E"/>
    <w:rsid w:val="004840EB"/>
    <w:rsid w:val="00486079"/>
    <w:rsid w:val="00486A31"/>
    <w:rsid w:val="00490AA9"/>
    <w:rsid w:val="0049179A"/>
    <w:rsid w:val="00491ADC"/>
    <w:rsid w:val="00496580"/>
    <w:rsid w:val="004C1235"/>
    <w:rsid w:val="004C4C78"/>
    <w:rsid w:val="004C692F"/>
    <w:rsid w:val="004D63C7"/>
    <w:rsid w:val="004D67CF"/>
    <w:rsid w:val="004E1059"/>
    <w:rsid w:val="004E15EB"/>
    <w:rsid w:val="004E3AB4"/>
    <w:rsid w:val="004E4945"/>
    <w:rsid w:val="004E4BB7"/>
    <w:rsid w:val="004E6021"/>
    <w:rsid w:val="004E7995"/>
    <w:rsid w:val="004F1DC0"/>
    <w:rsid w:val="004F54E5"/>
    <w:rsid w:val="005002E4"/>
    <w:rsid w:val="00502829"/>
    <w:rsid w:val="005205AF"/>
    <w:rsid w:val="00521C0F"/>
    <w:rsid w:val="00523EF6"/>
    <w:rsid w:val="00526D7E"/>
    <w:rsid w:val="0053164E"/>
    <w:rsid w:val="00532FA4"/>
    <w:rsid w:val="005331C2"/>
    <w:rsid w:val="0053351D"/>
    <w:rsid w:val="00537093"/>
    <w:rsid w:val="00537950"/>
    <w:rsid w:val="00540425"/>
    <w:rsid w:val="00542259"/>
    <w:rsid w:val="0054515F"/>
    <w:rsid w:val="00546F51"/>
    <w:rsid w:val="00550DE3"/>
    <w:rsid w:val="00552E1A"/>
    <w:rsid w:val="00553080"/>
    <w:rsid w:val="00560A0A"/>
    <w:rsid w:val="00566F77"/>
    <w:rsid w:val="00573B5C"/>
    <w:rsid w:val="00574FB3"/>
    <w:rsid w:val="00575402"/>
    <w:rsid w:val="005758EA"/>
    <w:rsid w:val="00575B43"/>
    <w:rsid w:val="00580BE7"/>
    <w:rsid w:val="00583FD1"/>
    <w:rsid w:val="00586B4B"/>
    <w:rsid w:val="0058779F"/>
    <w:rsid w:val="00591E68"/>
    <w:rsid w:val="0059294D"/>
    <w:rsid w:val="005A1830"/>
    <w:rsid w:val="005A3010"/>
    <w:rsid w:val="005B61CF"/>
    <w:rsid w:val="005C5AEF"/>
    <w:rsid w:val="005D03EC"/>
    <w:rsid w:val="005D488B"/>
    <w:rsid w:val="005E007E"/>
    <w:rsid w:val="005E0B2D"/>
    <w:rsid w:val="005E237F"/>
    <w:rsid w:val="005E7B8E"/>
    <w:rsid w:val="005F2834"/>
    <w:rsid w:val="005F328C"/>
    <w:rsid w:val="005F33FD"/>
    <w:rsid w:val="005F3FEE"/>
    <w:rsid w:val="005F669C"/>
    <w:rsid w:val="00604B0E"/>
    <w:rsid w:val="00610821"/>
    <w:rsid w:val="00612796"/>
    <w:rsid w:val="006138BB"/>
    <w:rsid w:val="00613C5B"/>
    <w:rsid w:val="00617BE4"/>
    <w:rsid w:val="00625CFC"/>
    <w:rsid w:val="00630691"/>
    <w:rsid w:val="00634270"/>
    <w:rsid w:val="00637FB5"/>
    <w:rsid w:val="00640C45"/>
    <w:rsid w:val="00643255"/>
    <w:rsid w:val="00647D7E"/>
    <w:rsid w:val="006513DE"/>
    <w:rsid w:val="006516BD"/>
    <w:rsid w:val="0065497B"/>
    <w:rsid w:val="00664EFE"/>
    <w:rsid w:val="006658D5"/>
    <w:rsid w:val="006702CC"/>
    <w:rsid w:val="006706FF"/>
    <w:rsid w:val="006707B2"/>
    <w:rsid w:val="00672621"/>
    <w:rsid w:val="0067468E"/>
    <w:rsid w:val="00675F4B"/>
    <w:rsid w:val="00680CB6"/>
    <w:rsid w:val="006812FF"/>
    <w:rsid w:val="00681D6C"/>
    <w:rsid w:val="00684B12"/>
    <w:rsid w:val="00693600"/>
    <w:rsid w:val="00696FBE"/>
    <w:rsid w:val="00697C7C"/>
    <w:rsid w:val="006B09C3"/>
    <w:rsid w:val="006B0F76"/>
    <w:rsid w:val="006B4160"/>
    <w:rsid w:val="006B5B93"/>
    <w:rsid w:val="006B6E2E"/>
    <w:rsid w:val="006C1472"/>
    <w:rsid w:val="006C3D52"/>
    <w:rsid w:val="006C72FE"/>
    <w:rsid w:val="006C7B7F"/>
    <w:rsid w:val="006D49AD"/>
    <w:rsid w:val="006D77A4"/>
    <w:rsid w:val="006D7A1F"/>
    <w:rsid w:val="006E2598"/>
    <w:rsid w:val="006E3077"/>
    <w:rsid w:val="006E34D1"/>
    <w:rsid w:val="006E45E0"/>
    <w:rsid w:val="006E4755"/>
    <w:rsid w:val="006E6431"/>
    <w:rsid w:val="006F0F17"/>
    <w:rsid w:val="006F19AB"/>
    <w:rsid w:val="006F1DEF"/>
    <w:rsid w:val="006F54FD"/>
    <w:rsid w:val="0070374D"/>
    <w:rsid w:val="0070475E"/>
    <w:rsid w:val="0071110E"/>
    <w:rsid w:val="007149A7"/>
    <w:rsid w:val="00717764"/>
    <w:rsid w:val="00721762"/>
    <w:rsid w:val="0072262F"/>
    <w:rsid w:val="007340D8"/>
    <w:rsid w:val="00736165"/>
    <w:rsid w:val="00737E94"/>
    <w:rsid w:val="00741BA0"/>
    <w:rsid w:val="00743298"/>
    <w:rsid w:val="00746048"/>
    <w:rsid w:val="00750D06"/>
    <w:rsid w:val="00752C89"/>
    <w:rsid w:val="0076166F"/>
    <w:rsid w:val="007625F2"/>
    <w:rsid w:val="00766187"/>
    <w:rsid w:val="00770B82"/>
    <w:rsid w:val="00782F41"/>
    <w:rsid w:val="007849C7"/>
    <w:rsid w:val="007858D3"/>
    <w:rsid w:val="007902A0"/>
    <w:rsid w:val="00791592"/>
    <w:rsid w:val="00791F29"/>
    <w:rsid w:val="00796DEA"/>
    <w:rsid w:val="00797787"/>
    <w:rsid w:val="007A08E2"/>
    <w:rsid w:val="007A3A9F"/>
    <w:rsid w:val="007A6242"/>
    <w:rsid w:val="007B4F9F"/>
    <w:rsid w:val="007B5E49"/>
    <w:rsid w:val="007B66DC"/>
    <w:rsid w:val="007C364B"/>
    <w:rsid w:val="007C72F5"/>
    <w:rsid w:val="007C7673"/>
    <w:rsid w:val="007D6B9A"/>
    <w:rsid w:val="007E13F0"/>
    <w:rsid w:val="007E3624"/>
    <w:rsid w:val="007E379B"/>
    <w:rsid w:val="007F2AB1"/>
    <w:rsid w:val="007F4D61"/>
    <w:rsid w:val="007F5BC8"/>
    <w:rsid w:val="007F6918"/>
    <w:rsid w:val="007F7E75"/>
    <w:rsid w:val="00805B55"/>
    <w:rsid w:val="00805F4E"/>
    <w:rsid w:val="00807EC4"/>
    <w:rsid w:val="008102FF"/>
    <w:rsid w:val="008119D0"/>
    <w:rsid w:val="00811B5F"/>
    <w:rsid w:val="0081592E"/>
    <w:rsid w:val="008165EA"/>
    <w:rsid w:val="008202D0"/>
    <w:rsid w:val="00820BD8"/>
    <w:rsid w:val="008211B8"/>
    <w:rsid w:val="008226F2"/>
    <w:rsid w:val="0082657C"/>
    <w:rsid w:val="0082673E"/>
    <w:rsid w:val="008279B1"/>
    <w:rsid w:val="00842A87"/>
    <w:rsid w:val="0084725B"/>
    <w:rsid w:val="0085472A"/>
    <w:rsid w:val="00855993"/>
    <w:rsid w:val="00856DC8"/>
    <w:rsid w:val="00857666"/>
    <w:rsid w:val="008576EE"/>
    <w:rsid w:val="00860886"/>
    <w:rsid w:val="00863BDA"/>
    <w:rsid w:val="00866CFB"/>
    <w:rsid w:val="008810A3"/>
    <w:rsid w:val="00882B18"/>
    <w:rsid w:val="00884459"/>
    <w:rsid w:val="00884646"/>
    <w:rsid w:val="008871E4"/>
    <w:rsid w:val="008875F3"/>
    <w:rsid w:val="00887CB1"/>
    <w:rsid w:val="00887F47"/>
    <w:rsid w:val="008907CA"/>
    <w:rsid w:val="0089335D"/>
    <w:rsid w:val="008970E1"/>
    <w:rsid w:val="008A46F8"/>
    <w:rsid w:val="008A5E4E"/>
    <w:rsid w:val="008A6008"/>
    <w:rsid w:val="008B1814"/>
    <w:rsid w:val="008B202C"/>
    <w:rsid w:val="008B2A85"/>
    <w:rsid w:val="008D3A06"/>
    <w:rsid w:val="008D3BD7"/>
    <w:rsid w:val="008D528C"/>
    <w:rsid w:val="008D61B7"/>
    <w:rsid w:val="008E54CF"/>
    <w:rsid w:val="008E7E1F"/>
    <w:rsid w:val="008F02C5"/>
    <w:rsid w:val="008F3BB5"/>
    <w:rsid w:val="008F610C"/>
    <w:rsid w:val="009015FD"/>
    <w:rsid w:val="00901EAD"/>
    <w:rsid w:val="00911629"/>
    <w:rsid w:val="0091257C"/>
    <w:rsid w:val="009240EF"/>
    <w:rsid w:val="00925755"/>
    <w:rsid w:val="00926F5B"/>
    <w:rsid w:val="009310F1"/>
    <w:rsid w:val="00931EA0"/>
    <w:rsid w:val="009323BC"/>
    <w:rsid w:val="009358F3"/>
    <w:rsid w:val="0093679C"/>
    <w:rsid w:val="00943271"/>
    <w:rsid w:val="009437DF"/>
    <w:rsid w:val="00944868"/>
    <w:rsid w:val="0094538A"/>
    <w:rsid w:val="00947B06"/>
    <w:rsid w:val="00950CDC"/>
    <w:rsid w:val="00951182"/>
    <w:rsid w:val="00955421"/>
    <w:rsid w:val="00956A6F"/>
    <w:rsid w:val="00960DE0"/>
    <w:rsid w:val="009613DA"/>
    <w:rsid w:val="00963EB7"/>
    <w:rsid w:val="00965298"/>
    <w:rsid w:val="00965582"/>
    <w:rsid w:val="009662B3"/>
    <w:rsid w:val="00971B0D"/>
    <w:rsid w:val="0097237D"/>
    <w:rsid w:val="00973D3C"/>
    <w:rsid w:val="0097651D"/>
    <w:rsid w:val="00982722"/>
    <w:rsid w:val="00985829"/>
    <w:rsid w:val="00990406"/>
    <w:rsid w:val="00991AD8"/>
    <w:rsid w:val="009A0F8B"/>
    <w:rsid w:val="009A1202"/>
    <w:rsid w:val="009A2B65"/>
    <w:rsid w:val="009A416F"/>
    <w:rsid w:val="009B0414"/>
    <w:rsid w:val="009B09E5"/>
    <w:rsid w:val="009B2769"/>
    <w:rsid w:val="009B5423"/>
    <w:rsid w:val="009B6258"/>
    <w:rsid w:val="009D1EB5"/>
    <w:rsid w:val="009D4492"/>
    <w:rsid w:val="009D54AF"/>
    <w:rsid w:val="009E08CF"/>
    <w:rsid w:val="009E0B5E"/>
    <w:rsid w:val="009E77BA"/>
    <w:rsid w:val="009E7CF8"/>
    <w:rsid w:val="009F1E91"/>
    <w:rsid w:val="009F3DEB"/>
    <w:rsid w:val="009F4B09"/>
    <w:rsid w:val="009F4F76"/>
    <w:rsid w:val="00A0076D"/>
    <w:rsid w:val="00A06003"/>
    <w:rsid w:val="00A156C5"/>
    <w:rsid w:val="00A179EB"/>
    <w:rsid w:val="00A259C2"/>
    <w:rsid w:val="00A3243D"/>
    <w:rsid w:val="00A371E0"/>
    <w:rsid w:val="00A379E0"/>
    <w:rsid w:val="00A450FE"/>
    <w:rsid w:val="00A456CE"/>
    <w:rsid w:val="00A462D8"/>
    <w:rsid w:val="00A52330"/>
    <w:rsid w:val="00A5484D"/>
    <w:rsid w:val="00A558C9"/>
    <w:rsid w:val="00A55B69"/>
    <w:rsid w:val="00A61F2D"/>
    <w:rsid w:val="00A64590"/>
    <w:rsid w:val="00A655AC"/>
    <w:rsid w:val="00A66537"/>
    <w:rsid w:val="00A72442"/>
    <w:rsid w:val="00A732B9"/>
    <w:rsid w:val="00A75390"/>
    <w:rsid w:val="00A835CD"/>
    <w:rsid w:val="00A83A6D"/>
    <w:rsid w:val="00A85593"/>
    <w:rsid w:val="00A944AF"/>
    <w:rsid w:val="00AA1E65"/>
    <w:rsid w:val="00AA215E"/>
    <w:rsid w:val="00AB087D"/>
    <w:rsid w:val="00AB095E"/>
    <w:rsid w:val="00AB0DDA"/>
    <w:rsid w:val="00AB1B31"/>
    <w:rsid w:val="00AB20A6"/>
    <w:rsid w:val="00AC424C"/>
    <w:rsid w:val="00AC779E"/>
    <w:rsid w:val="00AD4F19"/>
    <w:rsid w:val="00AD5A62"/>
    <w:rsid w:val="00AD5E22"/>
    <w:rsid w:val="00AD6B1A"/>
    <w:rsid w:val="00AE0229"/>
    <w:rsid w:val="00AE0F0F"/>
    <w:rsid w:val="00AE5551"/>
    <w:rsid w:val="00AE70DE"/>
    <w:rsid w:val="00AF280E"/>
    <w:rsid w:val="00AF29B0"/>
    <w:rsid w:val="00AF45F8"/>
    <w:rsid w:val="00AF62C3"/>
    <w:rsid w:val="00B02BE7"/>
    <w:rsid w:val="00B033DF"/>
    <w:rsid w:val="00B06EFE"/>
    <w:rsid w:val="00B073D7"/>
    <w:rsid w:val="00B12066"/>
    <w:rsid w:val="00B1305C"/>
    <w:rsid w:val="00B1350B"/>
    <w:rsid w:val="00B13A82"/>
    <w:rsid w:val="00B232BD"/>
    <w:rsid w:val="00B26C47"/>
    <w:rsid w:val="00B35640"/>
    <w:rsid w:val="00B40560"/>
    <w:rsid w:val="00B47C24"/>
    <w:rsid w:val="00B51F2E"/>
    <w:rsid w:val="00B52E50"/>
    <w:rsid w:val="00B557AE"/>
    <w:rsid w:val="00B653C2"/>
    <w:rsid w:val="00B653EA"/>
    <w:rsid w:val="00B666E6"/>
    <w:rsid w:val="00B66EE2"/>
    <w:rsid w:val="00B726EA"/>
    <w:rsid w:val="00B73964"/>
    <w:rsid w:val="00B75407"/>
    <w:rsid w:val="00B7558A"/>
    <w:rsid w:val="00B7751B"/>
    <w:rsid w:val="00B805FD"/>
    <w:rsid w:val="00B838CF"/>
    <w:rsid w:val="00B84224"/>
    <w:rsid w:val="00B85152"/>
    <w:rsid w:val="00B86486"/>
    <w:rsid w:val="00B87407"/>
    <w:rsid w:val="00B8781D"/>
    <w:rsid w:val="00B87FD1"/>
    <w:rsid w:val="00B96391"/>
    <w:rsid w:val="00B96800"/>
    <w:rsid w:val="00BA1ED2"/>
    <w:rsid w:val="00BA3226"/>
    <w:rsid w:val="00BB1398"/>
    <w:rsid w:val="00BB1C1C"/>
    <w:rsid w:val="00BB26C2"/>
    <w:rsid w:val="00BB50B6"/>
    <w:rsid w:val="00BC0450"/>
    <w:rsid w:val="00BC45DA"/>
    <w:rsid w:val="00BD0C2B"/>
    <w:rsid w:val="00BD2ECE"/>
    <w:rsid w:val="00BD4B11"/>
    <w:rsid w:val="00BD4EB2"/>
    <w:rsid w:val="00BD5F3A"/>
    <w:rsid w:val="00BD6430"/>
    <w:rsid w:val="00BD66AD"/>
    <w:rsid w:val="00BD788A"/>
    <w:rsid w:val="00BE1B55"/>
    <w:rsid w:val="00BE4571"/>
    <w:rsid w:val="00BE657A"/>
    <w:rsid w:val="00BF16E2"/>
    <w:rsid w:val="00BF6CD7"/>
    <w:rsid w:val="00C0565D"/>
    <w:rsid w:val="00C071A5"/>
    <w:rsid w:val="00C07DD3"/>
    <w:rsid w:val="00C108ED"/>
    <w:rsid w:val="00C1627F"/>
    <w:rsid w:val="00C2435D"/>
    <w:rsid w:val="00C366CF"/>
    <w:rsid w:val="00C37C3A"/>
    <w:rsid w:val="00C401CD"/>
    <w:rsid w:val="00C42FC9"/>
    <w:rsid w:val="00C45341"/>
    <w:rsid w:val="00C47279"/>
    <w:rsid w:val="00C53169"/>
    <w:rsid w:val="00C56944"/>
    <w:rsid w:val="00C635A5"/>
    <w:rsid w:val="00C646B5"/>
    <w:rsid w:val="00C66471"/>
    <w:rsid w:val="00C67AB9"/>
    <w:rsid w:val="00C713CE"/>
    <w:rsid w:val="00C737F6"/>
    <w:rsid w:val="00C85199"/>
    <w:rsid w:val="00C873AA"/>
    <w:rsid w:val="00C96833"/>
    <w:rsid w:val="00C96CBE"/>
    <w:rsid w:val="00CA3D4B"/>
    <w:rsid w:val="00CA74AD"/>
    <w:rsid w:val="00CA7C7D"/>
    <w:rsid w:val="00CB1A0E"/>
    <w:rsid w:val="00CB4712"/>
    <w:rsid w:val="00CC263B"/>
    <w:rsid w:val="00CC2648"/>
    <w:rsid w:val="00CD56DF"/>
    <w:rsid w:val="00CD648A"/>
    <w:rsid w:val="00CE2621"/>
    <w:rsid w:val="00CE30B6"/>
    <w:rsid w:val="00CE5149"/>
    <w:rsid w:val="00CF1E97"/>
    <w:rsid w:val="00CF31B0"/>
    <w:rsid w:val="00CF43D4"/>
    <w:rsid w:val="00CF6A3A"/>
    <w:rsid w:val="00CF7C67"/>
    <w:rsid w:val="00D03363"/>
    <w:rsid w:val="00D07074"/>
    <w:rsid w:val="00D076FD"/>
    <w:rsid w:val="00D1775A"/>
    <w:rsid w:val="00D17D38"/>
    <w:rsid w:val="00D20C86"/>
    <w:rsid w:val="00D20D12"/>
    <w:rsid w:val="00D22F3B"/>
    <w:rsid w:val="00D34ECA"/>
    <w:rsid w:val="00D35013"/>
    <w:rsid w:val="00D3680E"/>
    <w:rsid w:val="00D437E2"/>
    <w:rsid w:val="00D471A7"/>
    <w:rsid w:val="00D509F6"/>
    <w:rsid w:val="00D51689"/>
    <w:rsid w:val="00D54BF8"/>
    <w:rsid w:val="00D5635F"/>
    <w:rsid w:val="00D57A48"/>
    <w:rsid w:val="00D60EB6"/>
    <w:rsid w:val="00D61F90"/>
    <w:rsid w:val="00D62B42"/>
    <w:rsid w:val="00D710E6"/>
    <w:rsid w:val="00D71AD5"/>
    <w:rsid w:val="00D736DA"/>
    <w:rsid w:val="00D7625C"/>
    <w:rsid w:val="00D76F1E"/>
    <w:rsid w:val="00D807A7"/>
    <w:rsid w:val="00D81FB2"/>
    <w:rsid w:val="00D82615"/>
    <w:rsid w:val="00D83AD2"/>
    <w:rsid w:val="00D87242"/>
    <w:rsid w:val="00D93338"/>
    <w:rsid w:val="00D95DD7"/>
    <w:rsid w:val="00D96663"/>
    <w:rsid w:val="00DA4544"/>
    <w:rsid w:val="00DB07BF"/>
    <w:rsid w:val="00DB1463"/>
    <w:rsid w:val="00DB1B46"/>
    <w:rsid w:val="00DB34B4"/>
    <w:rsid w:val="00DC2D0B"/>
    <w:rsid w:val="00DC4301"/>
    <w:rsid w:val="00DC51EE"/>
    <w:rsid w:val="00DC7493"/>
    <w:rsid w:val="00DD0D88"/>
    <w:rsid w:val="00DD1F45"/>
    <w:rsid w:val="00DE76C6"/>
    <w:rsid w:val="00E04FF2"/>
    <w:rsid w:val="00E07843"/>
    <w:rsid w:val="00E1197F"/>
    <w:rsid w:val="00E145B4"/>
    <w:rsid w:val="00E20C97"/>
    <w:rsid w:val="00E3252F"/>
    <w:rsid w:val="00E32C05"/>
    <w:rsid w:val="00E33C2D"/>
    <w:rsid w:val="00E3442F"/>
    <w:rsid w:val="00E41CF4"/>
    <w:rsid w:val="00E42489"/>
    <w:rsid w:val="00E4404B"/>
    <w:rsid w:val="00E47894"/>
    <w:rsid w:val="00E50D2B"/>
    <w:rsid w:val="00E657C9"/>
    <w:rsid w:val="00E72B27"/>
    <w:rsid w:val="00E733E5"/>
    <w:rsid w:val="00E77AD2"/>
    <w:rsid w:val="00E83B3C"/>
    <w:rsid w:val="00E90DE5"/>
    <w:rsid w:val="00E914F7"/>
    <w:rsid w:val="00E96B35"/>
    <w:rsid w:val="00EB0183"/>
    <w:rsid w:val="00EB0A9C"/>
    <w:rsid w:val="00EC1FC2"/>
    <w:rsid w:val="00EC23F6"/>
    <w:rsid w:val="00EC2DC1"/>
    <w:rsid w:val="00EC34D9"/>
    <w:rsid w:val="00EC41A3"/>
    <w:rsid w:val="00EC5052"/>
    <w:rsid w:val="00EC5306"/>
    <w:rsid w:val="00EC69F9"/>
    <w:rsid w:val="00ED04A3"/>
    <w:rsid w:val="00EE50C0"/>
    <w:rsid w:val="00EE535B"/>
    <w:rsid w:val="00EF3C89"/>
    <w:rsid w:val="00EF74BF"/>
    <w:rsid w:val="00F02CB2"/>
    <w:rsid w:val="00F0698D"/>
    <w:rsid w:val="00F070F3"/>
    <w:rsid w:val="00F218EA"/>
    <w:rsid w:val="00F23A51"/>
    <w:rsid w:val="00F247CC"/>
    <w:rsid w:val="00F24C83"/>
    <w:rsid w:val="00F318DD"/>
    <w:rsid w:val="00F3303A"/>
    <w:rsid w:val="00F3340B"/>
    <w:rsid w:val="00F41754"/>
    <w:rsid w:val="00F441C7"/>
    <w:rsid w:val="00F444DC"/>
    <w:rsid w:val="00F5525E"/>
    <w:rsid w:val="00F60EB8"/>
    <w:rsid w:val="00F62D49"/>
    <w:rsid w:val="00F66CC3"/>
    <w:rsid w:val="00F66F6F"/>
    <w:rsid w:val="00F745FC"/>
    <w:rsid w:val="00F97832"/>
    <w:rsid w:val="00FA588A"/>
    <w:rsid w:val="00FB6B6D"/>
    <w:rsid w:val="00FC0D1D"/>
    <w:rsid w:val="00FC339C"/>
    <w:rsid w:val="00FC39D7"/>
    <w:rsid w:val="00FC4894"/>
    <w:rsid w:val="00FC51D8"/>
    <w:rsid w:val="00FC593B"/>
    <w:rsid w:val="00FC70A0"/>
    <w:rsid w:val="00FE031B"/>
    <w:rsid w:val="00FE4679"/>
    <w:rsid w:val="00FE6878"/>
    <w:rsid w:val="00FF162A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659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1"/>
    <w:uiPriority w:val="99"/>
    <w:qFormat/>
    <w:rsid w:val="001B6597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659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B659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B659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B659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B659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B659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B659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B659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82657C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FE4679"/>
    <w:pPr>
      <w:tabs>
        <w:tab w:val="center" w:pos="4703"/>
        <w:tab w:val="right" w:pos="9406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4679"/>
    <w:rPr>
      <w:lang w:eastAsia="en-US"/>
    </w:rPr>
  </w:style>
  <w:style w:type="paragraph" w:styleId="Footer">
    <w:name w:val="footer"/>
    <w:aliases w:val="pie de página,fo"/>
    <w:basedOn w:val="Normal"/>
    <w:link w:val="FooterChar"/>
    <w:rsid w:val="001B6597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1B6597"/>
    <w:rPr>
      <w:rFonts w:cs="Traditional Arabic"/>
      <w:sz w:val="30"/>
      <w:szCs w:val="30"/>
      <w:lang w:val="en-US" w:eastAsia="en-US" w:bidi="ar-SA"/>
    </w:rPr>
  </w:style>
  <w:style w:type="character" w:styleId="Hyperlink">
    <w:name w:val="Hyperlink"/>
    <w:basedOn w:val="DefaultParagraphFont"/>
    <w:uiPriority w:val="99"/>
    <w:rsid w:val="001B65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B65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597"/>
    <w:rPr>
      <w:rFonts w:ascii="Tahoma" w:hAnsi="Tahoma" w:cs="Tahoma"/>
      <w:sz w:val="16"/>
      <w:szCs w:val="16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B6597"/>
    <w:rPr>
      <w:rFonts w:cs="Times New Roman"/>
      <w:vertAlign w:val="superscript"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link w:val="Heading1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uiPriority w:val="99"/>
    <w:semiHidden/>
    <w:rsid w:val="001B6597"/>
  </w:style>
  <w:style w:type="paragraph" w:styleId="TOC3">
    <w:name w:val="toc 3"/>
    <w:basedOn w:val="TOC2"/>
    <w:next w:val="Normal"/>
    <w:uiPriority w:val="99"/>
    <w:semiHidden/>
    <w:rsid w:val="001B6597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B6597"/>
    <w:pPr>
      <w:spacing w:before="120"/>
    </w:pPr>
  </w:style>
  <w:style w:type="paragraph" w:styleId="TOC1">
    <w:name w:val="toc 1"/>
    <w:basedOn w:val="Normal"/>
    <w:uiPriority w:val="99"/>
    <w:semiHidden/>
    <w:rsid w:val="001B6597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uiPriority w:val="99"/>
    <w:semiHidden/>
    <w:rsid w:val="001B6597"/>
  </w:style>
  <w:style w:type="paragraph" w:styleId="TOC6">
    <w:name w:val="toc 6"/>
    <w:basedOn w:val="TOC3"/>
    <w:next w:val="Normal"/>
    <w:uiPriority w:val="99"/>
    <w:semiHidden/>
    <w:rsid w:val="001B6597"/>
  </w:style>
  <w:style w:type="paragraph" w:styleId="TOC5">
    <w:name w:val="toc 5"/>
    <w:basedOn w:val="TOC3"/>
    <w:next w:val="Normal"/>
    <w:uiPriority w:val="99"/>
    <w:semiHidden/>
    <w:rsid w:val="001B6597"/>
  </w:style>
  <w:style w:type="paragraph" w:styleId="TOC4">
    <w:name w:val="toc 4"/>
    <w:basedOn w:val="TOC3"/>
    <w:next w:val="Normal"/>
    <w:uiPriority w:val="99"/>
    <w:semiHidden/>
    <w:rsid w:val="001B6597"/>
  </w:style>
  <w:style w:type="paragraph" w:styleId="Index7">
    <w:name w:val="index 7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1B6597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1B659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B6597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597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uiPriority w:val="99"/>
    <w:rsid w:val="001B6597"/>
    <w:pPr>
      <w:spacing w:before="120"/>
    </w:pPr>
  </w:style>
  <w:style w:type="paragraph" w:customStyle="1" w:styleId="TableText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uiPriority w:val="99"/>
    <w:rsid w:val="001B659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1B6597"/>
    <w:pPr>
      <w:ind w:left="1191" w:hanging="397"/>
    </w:pPr>
  </w:style>
  <w:style w:type="paragraph" w:customStyle="1" w:styleId="enumlev3">
    <w:name w:val="enumlev3"/>
    <w:basedOn w:val="enumlev2"/>
    <w:uiPriority w:val="99"/>
    <w:rsid w:val="001B6597"/>
    <w:pPr>
      <w:ind w:left="1588"/>
    </w:pPr>
  </w:style>
  <w:style w:type="paragraph" w:customStyle="1" w:styleId="TableHead">
    <w:name w:val="Table_Head"/>
    <w:basedOn w:val="TableText"/>
    <w:uiPriority w:val="99"/>
    <w:rsid w:val="001B659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B6597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uiPriority w:val="99"/>
    <w:rsid w:val="001B659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B659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1B6597"/>
  </w:style>
  <w:style w:type="paragraph" w:customStyle="1" w:styleId="AppendixRef">
    <w:name w:val="Appendix_Ref"/>
    <w:basedOn w:val="AnnexRef"/>
    <w:next w:val="AppendixTitle"/>
    <w:uiPriority w:val="99"/>
    <w:rsid w:val="001B6597"/>
  </w:style>
  <w:style w:type="paragraph" w:customStyle="1" w:styleId="AppendixTitle">
    <w:name w:val="Appendix_Title"/>
    <w:basedOn w:val="AnnexTitle"/>
    <w:next w:val="Normalaftertitle"/>
    <w:uiPriority w:val="99"/>
    <w:rsid w:val="001B6597"/>
  </w:style>
  <w:style w:type="paragraph" w:customStyle="1" w:styleId="RefTitle">
    <w:name w:val="Ref_Title"/>
    <w:basedOn w:val="Normal"/>
    <w:next w:val="RefText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1B6597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1B6597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uiPriority w:val="99"/>
    <w:rsid w:val="001B6597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uiPriority w:val="99"/>
    <w:rsid w:val="001B6597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1B6597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1B6597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1B6597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1B659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B6597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1B65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uiPriority w:val="99"/>
    <w:rsid w:val="001B6597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1B6597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1B659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B6597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1B6597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1B6597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1B6597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1B6597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1B6597"/>
  </w:style>
  <w:style w:type="paragraph" w:customStyle="1" w:styleId="ITUbureau">
    <w:name w:val="ITU_bureau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1B6597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1B659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B6597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1B6597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uiPriority w:val="99"/>
    <w:rsid w:val="001B659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1B6597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uiPriority w:val="99"/>
    <w:rsid w:val="001B6597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uiPriority w:val="99"/>
    <w:rsid w:val="001B6597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uiPriority w:val="99"/>
    <w:semiHidden/>
    <w:rsid w:val="001B6597"/>
  </w:style>
  <w:style w:type="paragraph" w:styleId="BodyText0">
    <w:name w:val="Body Text"/>
    <w:basedOn w:val="Normal"/>
    <w:link w:val="BodyTextChar"/>
    <w:uiPriority w:val="99"/>
    <w:rsid w:val="001B6597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1B6597"/>
    <w:rPr>
      <w:rFonts w:cs="Times New Roman"/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1B6597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1B6597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6597"/>
    <w:rPr>
      <w:rFonts w:eastAsia="BatangChe" w:cs="Times New Roman"/>
      <w:sz w:val="22"/>
      <w:lang w:val="en-US" w:eastAsia="ko-KR" w:bidi="ar-SA"/>
    </w:rPr>
  </w:style>
  <w:style w:type="paragraph" w:styleId="BodyText2">
    <w:name w:val="Body Text 2"/>
    <w:basedOn w:val="Normal"/>
    <w:link w:val="BodyText2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48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Batang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1B6597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6597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1B6597"/>
    <w:rPr>
      <w:rFonts w:ascii="Verdana" w:hAnsi="Verdana" w:cs="Times New Roman"/>
      <w:color w:val="B83D4A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B6597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657C"/>
    <w:rPr>
      <w:rFonts w:cs="Times New Roman"/>
      <w:sz w:val="2"/>
      <w:lang w:eastAsia="en-US"/>
    </w:rPr>
  </w:style>
  <w:style w:type="paragraph" w:styleId="BodyText3">
    <w:name w:val="Body Text 3"/>
    <w:basedOn w:val="Normal"/>
    <w:link w:val="BodyTex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jc w:val="left"/>
    </w:pPr>
    <w:rPr>
      <w:rFonts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657C"/>
    <w:rPr>
      <w:rFonts w:cs="Traditional Arabic"/>
      <w:sz w:val="16"/>
      <w:szCs w:val="16"/>
      <w:lang w:eastAsia="en-US" w:bidi="ar-SA"/>
    </w:rPr>
  </w:style>
  <w:style w:type="character" w:styleId="Strong">
    <w:name w:val="Strong"/>
    <w:basedOn w:val="DefaultParagraphFont"/>
    <w:uiPriority w:val="99"/>
    <w:qFormat/>
    <w:rsid w:val="001B6597"/>
    <w:rPr>
      <w:rFonts w:cs="Times New Roman"/>
      <w:b/>
      <w:bCs/>
    </w:rPr>
  </w:style>
  <w:style w:type="paragraph" w:customStyle="1" w:styleId="annextitle0">
    <w:name w:val="annextitle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1B6597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0"/>
      <w:lang w:val="fr-FR" w:eastAsia="zh-CN"/>
    </w:rPr>
  </w:style>
  <w:style w:type="table" w:customStyle="1" w:styleId="TableGrid1">
    <w:name w:val="Table Grid1"/>
    <w:uiPriority w:val="99"/>
    <w:rsid w:val="001B6597"/>
    <w:pPr>
      <w:bidi/>
      <w:spacing w:before="120" w:line="192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">
    <w:name w:val="Char Char9"/>
    <w:basedOn w:val="DefaultParagraphFont"/>
    <w:uiPriority w:val="99"/>
    <w:locked/>
    <w:rsid w:val="001B6597"/>
    <w:rPr>
      <w:rFonts w:cs="Times New Roman"/>
      <w:sz w:val="24"/>
      <w:szCs w:val="24"/>
      <w:lang w:val="en-US" w:eastAsia="en-US" w:bidi="ar-SA"/>
    </w:rPr>
  </w:style>
  <w:style w:type="paragraph" w:customStyle="1" w:styleId="CharCharCarCar">
    <w:name w:val="Char Char Car C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1B6597"/>
    <w:pPr>
      <w:keepNext/>
      <w:keepLines/>
      <w:pageBreakBefore/>
      <w:widowControl w:val="0"/>
      <w:tabs>
        <w:tab w:val="num" w:pos="360"/>
      </w:tabs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CarCar1">
    <w:name w:val="Char Char Car Car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character" w:customStyle="1" w:styleId="Heading1Char2">
    <w:name w:val="Heading 1 Char2"/>
    <w:aliases w:val="h1 Char2,1st level Char2,1 Char2,l1 Char2,I1 Char,título 1 Char2,Normal + Font: Helvetica Char2,Bold Char2,Space Before 12 pt Char2,Not Bold Char2,Titre 1b Char Char"/>
    <w:basedOn w:val="DefaultParagraphFont"/>
    <w:uiPriority w:val="99"/>
    <w:rsid w:val="001B6597"/>
    <w:rPr>
      <w:rFonts w:cs="Times New Roman"/>
      <w:b/>
      <w:sz w:val="24"/>
      <w:lang w:val="en-GB" w:eastAsia="en-US" w:bidi="ar-SA"/>
    </w:rPr>
  </w:style>
  <w:style w:type="paragraph" w:customStyle="1" w:styleId="Artheading">
    <w:name w:val="Art_heading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Normalaftertitle0">
    <w:name w:val="Normal_after_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ChapNo">
    <w:name w:val="Chap_No"/>
    <w:basedOn w:val="Normal"/>
    <w:next w:val="Chap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0"/>
    <w:uiPriority w:val="99"/>
    <w:rsid w:val="001B6597"/>
  </w:style>
  <w:style w:type="paragraph" w:customStyle="1" w:styleId="AnnexNotitle">
    <w:name w:val="Annex_No &amp; 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Headingi0">
    <w:name w:val="Heading_i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ArtNo">
    <w:name w:val="Art_No"/>
    <w:basedOn w:val="Normal"/>
    <w:next w:val="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Equationlegend0">
    <w:name w:val="Equation_legend"/>
    <w:basedOn w:val="Normal"/>
    <w:uiPriority w:val="99"/>
    <w:rsid w:val="001B6597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No">
    <w:name w:val="Part_No"/>
    <w:basedOn w:val="Normal"/>
    <w:next w:val="Partref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Recref">
    <w:name w:val="Rec_ref"/>
    <w:basedOn w:val="Normal"/>
    <w:next w:val="Recdate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uiPriority w:val="99"/>
    <w:rsid w:val="001B6597"/>
  </w:style>
  <w:style w:type="paragraph" w:customStyle="1" w:styleId="QuestionNo">
    <w:name w:val="Question_No"/>
    <w:basedOn w:val="RecNo"/>
    <w:next w:val="Questiontitle"/>
    <w:uiPriority w:val="99"/>
    <w:rsid w:val="001B6597"/>
  </w:style>
  <w:style w:type="paragraph" w:customStyle="1" w:styleId="RecNo">
    <w:name w:val="Rec_No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Rectitle0">
    <w:name w:val="Rec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uiPriority w:val="99"/>
    <w:rsid w:val="001B6597"/>
  </w:style>
  <w:style w:type="paragraph" w:customStyle="1" w:styleId="Questionref">
    <w:name w:val="Question_ref"/>
    <w:basedOn w:val="Recref"/>
    <w:next w:val="Questiondate"/>
    <w:uiPriority w:val="99"/>
    <w:rsid w:val="001B6597"/>
  </w:style>
  <w:style w:type="paragraph" w:customStyle="1" w:styleId="Reftext0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uiPriority w:val="99"/>
    <w:rsid w:val="001B6597"/>
  </w:style>
  <w:style w:type="paragraph" w:customStyle="1" w:styleId="RepNo">
    <w:name w:val="Rep_No"/>
    <w:basedOn w:val="RecNo"/>
    <w:next w:val="Reptitle"/>
    <w:uiPriority w:val="99"/>
    <w:rsid w:val="001B6597"/>
  </w:style>
  <w:style w:type="paragraph" w:customStyle="1" w:styleId="Reptitle">
    <w:name w:val="Rep_title"/>
    <w:basedOn w:val="Rectitle0"/>
    <w:next w:val="Repref"/>
    <w:uiPriority w:val="99"/>
    <w:rsid w:val="001B6597"/>
  </w:style>
  <w:style w:type="paragraph" w:customStyle="1" w:styleId="Repref">
    <w:name w:val="Rep_ref"/>
    <w:basedOn w:val="Recref"/>
    <w:next w:val="Repdate"/>
    <w:uiPriority w:val="99"/>
    <w:rsid w:val="001B6597"/>
  </w:style>
  <w:style w:type="paragraph" w:customStyle="1" w:styleId="Resdate">
    <w:name w:val="Res_date"/>
    <w:basedOn w:val="Recdate"/>
    <w:next w:val="Normalaftertitle0"/>
    <w:uiPriority w:val="99"/>
    <w:rsid w:val="001B6597"/>
  </w:style>
  <w:style w:type="paragraph" w:customStyle="1" w:styleId="ResNo">
    <w:name w:val="Res_No"/>
    <w:basedOn w:val="RecNo"/>
    <w:next w:val="Restitle"/>
    <w:uiPriority w:val="99"/>
    <w:rsid w:val="001B6597"/>
  </w:style>
  <w:style w:type="paragraph" w:customStyle="1" w:styleId="Restitle">
    <w:name w:val="Res_title"/>
    <w:basedOn w:val="Rectitle0"/>
    <w:next w:val="Resref"/>
    <w:uiPriority w:val="99"/>
    <w:rsid w:val="001B6597"/>
  </w:style>
  <w:style w:type="paragraph" w:customStyle="1" w:styleId="Resref">
    <w:name w:val="Res_ref"/>
    <w:basedOn w:val="Recref"/>
    <w:next w:val="Resdate"/>
    <w:uiPriority w:val="99"/>
    <w:rsid w:val="001B6597"/>
  </w:style>
  <w:style w:type="paragraph" w:customStyle="1" w:styleId="SectionNo">
    <w:name w:val="Section_No"/>
    <w:basedOn w:val="Normal"/>
    <w:next w:val="Section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20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1B659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n-GB"/>
    </w:rPr>
  </w:style>
  <w:style w:type="paragraph" w:customStyle="1" w:styleId="Tablehead0">
    <w:name w:val="Table_head"/>
    <w:basedOn w:val="Normal"/>
    <w:next w:val="Tabletext0"/>
    <w:uiPriority w:val="99"/>
    <w:rsid w:val="001B659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b/>
      <w:szCs w:val="20"/>
      <w:lang w:val="en-GB"/>
    </w:rPr>
  </w:style>
  <w:style w:type="paragraph" w:customStyle="1" w:styleId="Tablelegend0">
    <w:name w:val="Table_legend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itle1">
    <w:name w:val="Title 1"/>
    <w:basedOn w:val="Source"/>
    <w:next w:val="Title2"/>
    <w:uiPriority w:val="99"/>
    <w:rsid w:val="001B65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1B6597"/>
  </w:style>
  <w:style w:type="paragraph" w:customStyle="1" w:styleId="Title3">
    <w:name w:val="Title 3"/>
    <w:basedOn w:val="Title2"/>
    <w:next w:val="Title4"/>
    <w:uiPriority w:val="99"/>
    <w:rsid w:val="001B659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B6597"/>
    <w:rPr>
      <w:b/>
    </w:rPr>
  </w:style>
  <w:style w:type="character" w:customStyle="1" w:styleId="Appdef">
    <w:name w:val="App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B6597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B6597"/>
    <w:rPr>
      <w:rFonts w:cs="Times New Roman"/>
    </w:rPr>
  </w:style>
  <w:style w:type="paragraph" w:customStyle="1" w:styleId="Reftitle0">
    <w:name w:val="Ref_title"/>
    <w:basedOn w:val="Normal"/>
    <w:next w:val="Reftext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B6597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FooterQP">
    <w:name w:val="Footer_QP"/>
    <w:basedOn w:val="Normal"/>
    <w:uiPriority w:val="99"/>
    <w:rsid w:val="001B659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Headingb0">
    <w:name w:val="Heading_b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uiPriority w:val="99"/>
    <w:rsid w:val="001B6597"/>
  </w:style>
  <w:style w:type="paragraph" w:customStyle="1" w:styleId="RepNoBR">
    <w:name w:val="Rep_No_BR"/>
    <w:basedOn w:val="RecNoBR"/>
    <w:next w:val="Reptitle"/>
    <w:uiPriority w:val="99"/>
    <w:rsid w:val="001B6597"/>
  </w:style>
  <w:style w:type="paragraph" w:customStyle="1" w:styleId="ResNoBR">
    <w:name w:val="Res_No_BR"/>
    <w:basedOn w:val="RecNoBR"/>
    <w:next w:val="Restitle"/>
    <w:uiPriority w:val="99"/>
    <w:rsid w:val="001B6597"/>
  </w:style>
  <w:style w:type="paragraph" w:customStyle="1" w:styleId="TabletitleBR">
    <w:name w:val="Table_title_BR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uiPriority w:val="99"/>
    <w:rsid w:val="001B6597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1B65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2657C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Retraitindent">
    <w:name w:val="Retrait_indent"/>
    <w:basedOn w:val="NormalIndent"/>
    <w:uiPriority w:val="99"/>
    <w:rsid w:val="001B659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851" w:hanging="284"/>
      <w:textAlignment w:val="baseline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1">
    <w:name w:val="(文字) (文字)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2">
    <w:name w:val="Char Char2 (文字) (文字)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1CharCharCharChar">
    <w:name w:val="Char Char1 Char Char Char Char"/>
    <w:basedOn w:val="Normal"/>
    <w:autoRedefine/>
    <w:uiPriority w:val="99"/>
    <w:rsid w:val="001B6597"/>
    <w:pPr>
      <w:widowControl w:val="0"/>
      <w:tabs>
        <w:tab w:val="num" w:pos="574"/>
      </w:tabs>
      <w:bidi w:val="0"/>
      <w:spacing w:before="0" w:line="360" w:lineRule="auto"/>
      <w:ind w:left="574" w:firstLineChars="200" w:firstLine="200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CharChar">
    <w:name w:val="Char Char Char Char"/>
    <w:basedOn w:val="Normal"/>
    <w:uiPriority w:val="99"/>
    <w:rsid w:val="001B6597"/>
    <w:pPr>
      <w:widowControl w:val="0"/>
      <w:numPr>
        <w:numId w:val="2"/>
      </w:numPr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CharChar1Char">
    <w:name w:val="Char Char1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hAnsi="Tahoma" w:cs="Times New Roman"/>
      <w:kern w:val="2"/>
      <w:sz w:val="24"/>
      <w:szCs w:val="20"/>
      <w:lang w:eastAsia="zh-CN"/>
    </w:rPr>
  </w:style>
  <w:style w:type="paragraph" w:customStyle="1" w:styleId="Heading1Q">
    <w:name w:val="Heading 1_Q"/>
    <w:basedOn w:val="Heading1"/>
    <w:uiPriority w:val="99"/>
    <w:rsid w:val="001B659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 Bold" w:hAnsi="Times New Roman Bold"/>
    </w:rPr>
  </w:style>
  <w:style w:type="paragraph" w:customStyle="1" w:styleId="WW-Default">
    <w:name w:val="WW-Default"/>
    <w:uiPriority w:val="99"/>
    <w:rsid w:val="001B6597"/>
    <w:pPr>
      <w:widowControl w:val="0"/>
      <w:suppressAutoHyphens/>
      <w:autoSpaceDE w:val="0"/>
    </w:pPr>
    <w:rPr>
      <w:color w:val="000000"/>
      <w:sz w:val="24"/>
      <w:szCs w:val="24"/>
      <w:lang w:val="en-US" w:eastAsia="he-IL" w:bidi="he-IL"/>
    </w:rPr>
  </w:style>
  <w:style w:type="paragraph" w:customStyle="1" w:styleId="CM3">
    <w:name w:val="CM3"/>
    <w:basedOn w:val="WW-Default"/>
    <w:next w:val="WW-Default"/>
    <w:uiPriority w:val="99"/>
    <w:rsid w:val="001B6597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uiPriority w:val="99"/>
    <w:rsid w:val="001B6597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hAnsi="Tahoma" w:cs="Times New Roman"/>
      <w:kern w:val="2"/>
      <w:sz w:val="24"/>
      <w:szCs w:val="20"/>
      <w:lang w:eastAsia="zh-CN"/>
    </w:rPr>
  </w:style>
  <w:style w:type="table" w:customStyle="1" w:styleId="TableGrid2">
    <w:name w:val="Table Grid2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5C149B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unhideWhenUsed/>
    <w:locked/>
    <w:rsid w:val="005C149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worksem/iptv/201012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edrs/ITU-T/workshop/edrs.registration.form?_eventid=30002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ntero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moud\Application%20Data\Microsoft\Templates\POOL%20A%20-%20ITU\PA_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2AB3-4A7B-48D0-86A5-EAAD2911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PA_CIRC2</Template>
  <TotalTime>1</TotalTime>
  <Pages>1</Pages>
  <Words>295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2239</CharactersWithSpaces>
  <SharedDoc>false</SharedDoc>
  <HLinks>
    <vt:vector size="48" baseType="variant">
      <vt:variant>
        <vt:i4>8126554</vt:i4>
      </vt:variant>
      <vt:variant>
        <vt:i4>21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4653150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http://www.itu.int/ITU-T/newslog/CategoryView,category,IPTV.aspx</vt:lpwstr>
      </vt:variant>
      <vt:variant>
        <vt:lpwstr/>
      </vt:variant>
      <vt:variant>
        <vt:i4>4521992</vt:i4>
      </vt:variant>
      <vt:variant>
        <vt:i4>15</vt:i4>
      </vt:variant>
      <vt:variant>
        <vt:i4>0</vt:i4>
      </vt:variant>
      <vt:variant>
        <vt:i4>5</vt:i4>
      </vt:variant>
      <vt:variant>
        <vt:lpwstr>http://www.flickr.com/photos/itupictures/sets/72157624558743282/</vt:lpwstr>
      </vt:variant>
      <vt:variant>
        <vt:lpwstr/>
      </vt:variant>
      <vt:variant>
        <vt:i4>3211360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http://www.youtube.com/watch?v=0dg8maOi9sY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http://www.itu.int/interop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http://www.itu.int/publ/T-RES/publications.aspx?lang=en&amp;parent=T-RES-T.76-2008</vt:lpwstr>
      </vt:variant>
      <vt:variant>
        <vt:lpwstr/>
      </vt:variant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almidani</dc:creator>
  <cp:keywords/>
  <dc:description/>
  <cp:lastModifiedBy>schiffer</cp:lastModifiedBy>
  <cp:revision>2</cp:revision>
  <cp:lastPrinted>2010-10-29T13:25:00Z</cp:lastPrinted>
  <dcterms:created xsi:type="dcterms:W3CDTF">2010-11-02T13:50:00Z</dcterms:created>
  <dcterms:modified xsi:type="dcterms:W3CDTF">2010-11-02T13:50:00Z</dcterms:modified>
</cp:coreProperties>
</file>