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616"/>
        <w:tblW w:w="9498" w:type="dxa"/>
        <w:tblLayout w:type="fixed"/>
        <w:tblCellMar>
          <w:left w:w="0" w:type="dxa"/>
          <w:right w:w="0" w:type="dxa"/>
        </w:tblCellMar>
        <w:tblLook w:val="0000"/>
      </w:tblPr>
      <w:tblGrid>
        <w:gridCol w:w="5529"/>
        <w:gridCol w:w="3969"/>
      </w:tblGrid>
      <w:tr w:rsidR="00E85B7F" w:rsidRPr="003F7D70">
        <w:trPr>
          <w:cantSplit/>
        </w:trPr>
        <w:tc>
          <w:tcPr>
            <w:tcW w:w="5529" w:type="dxa"/>
            <w:vAlign w:val="center"/>
          </w:tcPr>
          <w:p w:rsidR="00E85B7F" w:rsidRPr="003F7D70" w:rsidRDefault="00E85B7F" w:rsidP="00E85B7F">
            <w:pPr>
              <w:tabs>
                <w:tab w:val="right" w:pos="8732"/>
              </w:tabs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3F7D70">
              <w:rPr>
                <w:rFonts w:ascii="Verdana" w:hAnsi="Verdana"/>
                <w:b/>
                <w:bCs/>
                <w:sz w:val="26"/>
                <w:szCs w:val="26"/>
                <w:lang w:val="ru-RU"/>
              </w:rPr>
              <w:t xml:space="preserve">Бюро стандартизации </w:t>
            </w:r>
            <w:r w:rsidRPr="003F7D70">
              <w:rPr>
                <w:rFonts w:ascii="Verdana" w:hAnsi="Verdana"/>
                <w:b/>
                <w:bCs/>
                <w:sz w:val="26"/>
                <w:szCs w:val="26"/>
                <w:lang w:val="ru-RU"/>
              </w:rPr>
              <w:br/>
              <w:t>электросвязи</w:t>
            </w:r>
          </w:p>
        </w:tc>
        <w:tc>
          <w:tcPr>
            <w:tcW w:w="3969" w:type="dxa"/>
            <w:vAlign w:val="center"/>
          </w:tcPr>
          <w:p w:rsidR="00E85B7F" w:rsidRPr="003F7D70" w:rsidRDefault="00B30237" w:rsidP="008F31BF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  <w:lang w:val="ru-RU"/>
              </w:rPr>
            </w:pPr>
            <w:bookmarkStart w:id="0" w:name="ditulogo"/>
            <w:bookmarkEnd w:id="0"/>
            <w:r>
              <w:rPr>
                <w:noProof/>
                <w:szCs w:val="22"/>
                <w:lang w:eastAsia="zh-CN"/>
              </w:rPr>
              <w:drawing>
                <wp:inline distT="0" distB="0" distL="0" distR="0">
                  <wp:extent cx="1313180" cy="703580"/>
                  <wp:effectExtent l="19050" t="0" r="1270" b="0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3180" cy="7035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85B7F" w:rsidRPr="003F7D70">
        <w:trPr>
          <w:cantSplit/>
        </w:trPr>
        <w:tc>
          <w:tcPr>
            <w:tcW w:w="5529" w:type="dxa"/>
            <w:vAlign w:val="center"/>
          </w:tcPr>
          <w:p w:rsidR="00E85B7F" w:rsidRPr="003F7D70" w:rsidRDefault="00E85B7F" w:rsidP="00E85B7F">
            <w:pPr>
              <w:tabs>
                <w:tab w:val="right" w:pos="8732"/>
              </w:tabs>
              <w:rPr>
                <w:rFonts w:ascii="Verdana" w:hAnsi="Verdana"/>
                <w:b/>
                <w:bCs/>
                <w:iCs/>
                <w:sz w:val="18"/>
                <w:szCs w:val="18"/>
                <w:lang w:val="ru-RU"/>
              </w:rPr>
            </w:pPr>
          </w:p>
        </w:tc>
        <w:tc>
          <w:tcPr>
            <w:tcW w:w="3969" w:type="dxa"/>
            <w:vAlign w:val="center"/>
          </w:tcPr>
          <w:p w:rsidR="00E85B7F" w:rsidRPr="003F7D70" w:rsidRDefault="00E85B7F" w:rsidP="00E85B7F">
            <w:pPr>
              <w:ind w:left="993" w:hanging="993"/>
              <w:jc w:val="right"/>
              <w:rPr>
                <w:rFonts w:ascii="Verdana" w:hAnsi="Verdana"/>
                <w:sz w:val="18"/>
                <w:szCs w:val="18"/>
                <w:lang w:val="ru-RU"/>
              </w:rPr>
            </w:pPr>
          </w:p>
        </w:tc>
      </w:tr>
    </w:tbl>
    <w:p w:rsidR="004F7623" w:rsidRPr="000304E4" w:rsidRDefault="004F7623" w:rsidP="008F31BF">
      <w:pPr>
        <w:pStyle w:val="Index1"/>
        <w:tabs>
          <w:tab w:val="clear" w:pos="794"/>
          <w:tab w:val="clear" w:pos="1191"/>
          <w:tab w:val="clear" w:pos="1588"/>
          <w:tab w:val="clear" w:pos="1985"/>
          <w:tab w:val="left" w:pos="5400"/>
        </w:tabs>
        <w:spacing w:before="360" w:after="360"/>
        <w:rPr>
          <w:sz w:val="22"/>
          <w:szCs w:val="22"/>
          <w:lang w:val="ru-RU"/>
        </w:rPr>
      </w:pPr>
      <w:r w:rsidRPr="003F7D70">
        <w:rPr>
          <w:lang w:val="ru-RU"/>
        </w:rPr>
        <w:tab/>
      </w:r>
      <w:r w:rsidRPr="003F7D70">
        <w:rPr>
          <w:sz w:val="22"/>
          <w:szCs w:val="22"/>
          <w:lang w:val="ru-RU"/>
        </w:rPr>
        <w:t xml:space="preserve">Женева, </w:t>
      </w:r>
      <w:r w:rsidR="000304E4">
        <w:rPr>
          <w:sz w:val="22"/>
          <w:szCs w:val="22"/>
          <w:lang w:val="en-US"/>
        </w:rPr>
        <w:t xml:space="preserve">4 </w:t>
      </w:r>
      <w:r w:rsidR="000304E4">
        <w:rPr>
          <w:sz w:val="22"/>
          <w:szCs w:val="22"/>
          <w:lang w:val="ru-RU"/>
        </w:rPr>
        <w:t>августа 2010 года</w:t>
      </w:r>
    </w:p>
    <w:tbl>
      <w:tblPr>
        <w:tblW w:w="9892" w:type="dxa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1112"/>
        <w:gridCol w:w="4280"/>
        <w:gridCol w:w="4500"/>
      </w:tblGrid>
      <w:tr w:rsidR="004F7623" w:rsidRPr="003F7D70">
        <w:trPr>
          <w:cantSplit/>
        </w:trPr>
        <w:tc>
          <w:tcPr>
            <w:tcW w:w="1112" w:type="dxa"/>
          </w:tcPr>
          <w:p w:rsidR="004F7623" w:rsidRPr="003F7D70" w:rsidRDefault="004F7623" w:rsidP="008F31BF">
            <w:pPr>
              <w:tabs>
                <w:tab w:val="left" w:pos="4111"/>
              </w:tabs>
              <w:spacing w:before="0"/>
              <w:rPr>
                <w:lang w:val="ru-RU"/>
              </w:rPr>
            </w:pPr>
            <w:r w:rsidRPr="003F7D70">
              <w:rPr>
                <w:lang w:val="ru-RU"/>
              </w:rPr>
              <w:t>Осн.:</w:t>
            </w:r>
          </w:p>
        </w:tc>
        <w:tc>
          <w:tcPr>
            <w:tcW w:w="4280" w:type="dxa"/>
          </w:tcPr>
          <w:p w:rsidR="004F7623" w:rsidRPr="003F7D70" w:rsidRDefault="004F7623" w:rsidP="000304E4">
            <w:pPr>
              <w:tabs>
                <w:tab w:val="left" w:pos="4111"/>
              </w:tabs>
              <w:spacing w:before="0"/>
              <w:rPr>
                <w:b/>
                <w:lang w:val="ru-RU"/>
              </w:rPr>
            </w:pPr>
            <w:r w:rsidRPr="003F7D70">
              <w:rPr>
                <w:b/>
                <w:lang w:val="ru-RU"/>
              </w:rPr>
              <w:t xml:space="preserve">Циркуляр </w:t>
            </w:r>
            <w:r w:rsidR="000304E4">
              <w:rPr>
                <w:b/>
                <w:lang w:val="ru-RU"/>
              </w:rPr>
              <w:t xml:space="preserve">129 </w:t>
            </w:r>
            <w:r w:rsidRPr="003F7D70">
              <w:rPr>
                <w:b/>
                <w:lang w:val="ru-RU"/>
              </w:rPr>
              <w:t>БСЭ</w:t>
            </w:r>
          </w:p>
          <w:p w:rsidR="00B32B63" w:rsidRPr="003F7D70" w:rsidRDefault="004F7623" w:rsidP="000304E4">
            <w:pPr>
              <w:tabs>
                <w:tab w:val="left" w:pos="4111"/>
              </w:tabs>
              <w:spacing w:before="0"/>
              <w:rPr>
                <w:lang w:val="ru-RU"/>
              </w:rPr>
            </w:pPr>
            <w:r w:rsidRPr="003F7D70">
              <w:rPr>
                <w:lang w:val="ru-RU"/>
              </w:rPr>
              <w:t xml:space="preserve">COM </w:t>
            </w:r>
            <w:r w:rsidR="000304E4">
              <w:rPr>
                <w:lang w:val="ru-RU"/>
              </w:rPr>
              <w:t>13</w:t>
            </w:r>
            <w:r w:rsidR="000304E4">
              <w:t>/</w:t>
            </w:r>
            <w:r w:rsidR="000304E4">
              <w:rPr>
                <w:lang w:val="ru-RU"/>
              </w:rPr>
              <w:t>ТК</w:t>
            </w:r>
          </w:p>
          <w:p w:rsidR="00B32B63" w:rsidRPr="003F7D70" w:rsidRDefault="00B32B63" w:rsidP="008F31BF">
            <w:pPr>
              <w:tabs>
                <w:tab w:val="left" w:pos="4111"/>
              </w:tabs>
              <w:spacing w:before="0"/>
              <w:rPr>
                <w:b/>
                <w:lang w:val="ru-RU"/>
              </w:rPr>
            </w:pPr>
          </w:p>
        </w:tc>
        <w:tc>
          <w:tcPr>
            <w:tcW w:w="4500" w:type="dxa"/>
          </w:tcPr>
          <w:p w:rsidR="004F7623" w:rsidRPr="003F7D70" w:rsidRDefault="004F7623" w:rsidP="008F31BF">
            <w:pPr>
              <w:tabs>
                <w:tab w:val="left" w:pos="284"/>
              </w:tabs>
              <w:spacing w:before="0"/>
              <w:ind w:left="284" w:hanging="284"/>
              <w:rPr>
                <w:sz w:val="24"/>
                <w:lang w:val="ru-RU"/>
              </w:rPr>
            </w:pPr>
            <w:bookmarkStart w:id="1" w:name="Addressee_E"/>
            <w:bookmarkEnd w:id="1"/>
            <w:r w:rsidRPr="003F7D70">
              <w:rPr>
                <w:sz w:val="24"/>
                <w:lang w:val="ru-RU"/>
              </w:rPr>
              <w:t>–</w:t>
            </w:r>
            <w:r w:rsidRPr="003F7D70">
              <w:rPr>
                <w:sz w:val="24"/>
                <w:lang w:val="ru-RU"/>
              </w:rPr>
              <w:tab/>
            </w:r>
            <w:r w:rsidRPr="003F7D70">
              <w:rPr>
                <w:lang w:val="ru-RU"/>
              </w:rPr>
              <w:t>Администрациям Государств – Членов Союза</w:t>
            </w:r>
          </w:p>
        </w:tc>
      </w:tr>
      <w:tr w:rsidR="004F7623" w:rsidRPr="005D68AB">
        <w:trPr>
          <w:cantSplit/>
        </w:trPr>
        <w:tc>
          <w:tcPr>
            <w:tcW w:w="1112" w:type="dxa"/>
          </w:tcPr>
          <w:p w:rsidR="00B32B63" w:rsidRPr="003F7D70" w:rsidRDefault="00B32B63" w:rsidP="008F31BF">
            <w:pPr>
              <w:spacing w:before="0"/>
              <w:rPr>
                <w:lang w:val="ru-RU"/>
              </w:rPr>
            </w:pPr>
            <w:r w:rsidRPr="003F7D70">
              <w:rPr>
                <w:lang w:val="ru-RU"/>
              </w:rPr>
              <w:t>Тел.:</w:t>
            </w:r>
          </w:p>
          <w:p w:rsidR="00B32B63" w:rsidRPr="003F7D70" w:rsidRDefault="00B32B63" w:rsidP="008F31BF">
            <w:pPr>
              <w:spacing w:before="0"/>
              <w:rPr>
                <w:lang w:val="ru-RU"/>
              </w:rPr>
            </w:pPr>
            <w:r w:rsidRPr="003F7D70">
              <w:rPr>
                <w:lang w:val="ru-RU"/>
              </w:rPr>
              <w:t>Факс:</w:t>
            </w:r>
          </w:p>
          <w:p w:rsidR="004F7623" w:rsidRPr="003F7D70" w:rsidRDefault="004F7623" w:rsidP="008F31BF">
            <w:pPr>
              <w:spacing w:before="0"/>
              <w:rPr>
                <w:lang w:val="ru-RU"/>
              </w:rPr>
            </w:pPr>
            <w:r w:rsidRPr="003F7D70">
              <w:rPr>
                <w:lang w:val="ru-RU"/>
              </w:rPr>
              <w:t>Эл. почта:</w:t>
            </w:r>
          </w:p>
        </w:tc>
        <w:tc>
          <w:tcPr>
            <w:tcW w:w="4280" w:type="dxa"/>
          </w:tcPr>
          <w:p w:rsidR="00B32B63" w:rsidRPr="003F7D70" w:rsidRDefault="00B32B63" w:rsidP="000304E4">
            <w:pPr>
              <w:tabs>
                <w:tab w:val="left" w:pos="4111"/>
              </w:tabs>
              <w:spacing w:before="0"/>
              <w:rPr>
                <w:lang w:val="ru-RU"/>
              </w:rPr>
            </w:pPr>
            <w:r w:rsidRPr="003F7D70">
              <w:rPr>
                <w:lang w:val="ru-RU"/>
              </w:rPr>
              <w:t xml:space="preserve">+41 22 730 </w:t>
            </w:r>
            <w:r w:rsidR="000304E4">
              <w:rPr>
                <w:lang w:val="ru-RU"/>
              </w:rPr>
              <w:t>5126</w:t>
            </w:r>
          </w:p>
          <w:p w:rsidR="00B32B63" w:rsidRPr="003F7D70" w:rsidRDefault="00B32B63" w:rsidP="008F31BF">
            <w:pPr>
              <w:tabs>
                <w:tab w:val="left" w:pos="4111"/>
              </w:tabs>
              <w:spacing w:before="0"/>
              <w:rPr>
                <w:lang w:val="ru-RU"/>
              </w:rPr>
            </w:pPr>
            <w:r w:rsidRPr="003F7D70">
              <w:rPr>
                <w:lang w:val="ru-RU"/>
              </w:rPr>
              <w:t>+41 22 730 5853</w:t>
            </w:r>
          </w:p>
          <w:p w:rsidR="004F7623" w:rsidRPr="003F7D70" w:rsidRDefault="0030192D" w:rsidP="000304E4">
            <w:pPr>
              <w:tabs>
                <w:tab w:val="left" w:pos="4111"/>
              </w:tabs>
              <w:spacing w:before="0"/>
              <w:rPr>
                <w:lang w:val="ru-RU"/>
              </w:rPr>
            </w:pPr>
            <w:hyperlink r:id="rId8" w:history="1">
              <w:r w:rsidR="000304E4" w:rsidRPr="00DD36D6">
                <w:rPr>
                  <w:rStyle w:val="Hyperlink"/>
                  <w:szCs w:val="22"/>
                  <w:lang w:val="ru-RU"/>
                </w:rPr>
                <w:t>tsbsg13@itu.int</w:t>
              </w:r>
            </w:hyperlink>
          </w:p>
        </w:tc>
        <w:tc>
          <w:tcPr>
            <w:tcW w:w="4500" w:type="dxa"/>
          </w:tcPr>
          <w:p w:rsidR="004F7623" w:rsidRPr="003F7D70" w:rsidRDefault="004F7623" w:rsidP="008F31BF">
            <w:pPr>
              <w:tabs>
                <w:tab w:val="left" w:pos="284"/>
                <w:tab w:val="left" w:pos="4111"/>
              </w:tabs>
              <w:spacing w:before="0"/>
              <w:rPr>
                <w:b/>
                <w:bCs/>
                <w:lang w:val="ru-RU"/>
              </w:rPr>
            </w:pPr>
            <w:r w:rsidRPr="003F7D70">
              <w:rPr>
                <w:b/>
                <w:bCs/>
                <w:lang w:val="ru-RU"/>
              </w:rPr>
              <w:t>Копии</w:t>
            </w:r>
            <w:r w:rsidRPr="003F7D70">
              <w:rPr>
                <w:bCs/>
                <w:lang w:val="ru-RU"/>
              </w:rPr>
              <w:t>:</w:t>
            </w:r>
          </w:p>
          <w:p w:rsidR="004F7623" w:rsidRPr="003F7D70" w:rsidRDefault="004F7623" w:rsidP="008F31BF">
            <w:pPr>
              <w:tabs>
                <w:tab w:val="left" w:pos="284"/>
                <w:tab w:val="left" w:pos="4111"/>
              </w:tabs>
              <w:spacing w:before="0"/>
              <w:ind w:hanging="227"/>
              <w:rPr>
                <w:lang w:val="ru-RU"/>
              </w:rPr>
            </w:pPr>
            <w:r w:rsidRPr="003F7D70">
              <w:rPr>
                <w:lang w:val="ru-RU"/>
              </w:rPr>
              <w:t>–</w:t>
            </w:r>
            <w:r w:rsidRPr="003F7D70">
              <w:rPr>
                <w:lang w:val="ru-RU"/>
              </w:rPr>
              <w:tab/>
            </w:r>
            <w:r w:rsidR="00B32B63" w:rsidRPr="003F7D70">
              <w:rPr>
                <w:lang w:val="ru-RU"/>
              </w:rPr>
              <w:t>–</w:t>
            </w:r>
            <w:r w:rsidR="00B32B63" w:rsidRPr="003F7D70">
              <w:rPr>
                <w:lang w:val="ru-RU"/>
              </w:rPr>
              <w:tab/>
            </w:r>
            <w:r w:rsidRPr="003F7D70">
              <w:rPr>
                <w:lang w:val="ru-RU"/>
              </w:rPr>
              <w:t>Членам Сектора МСЭ-Т</w:t>
            </w:r>
          </w:p>
          <w:p w:rsidR="004F7623" w:rsidRPr="003F7D70" w:rsidRDefault="004F7623" w:rsidP="008F31BF">
            <w:pPr>
              <w:tabs>
                <w:tab w:val="left" w:pos="284"/>
                <w:tab w:val="left" w:pos="4111"/>
              </w:tabs>
              <w:spacing w:before="0"/>
              <w:ind w:hanging="227"/>
              <w:rPr>
                <w:lang w:val="ru-RU"/>
              </w:rPr>
            </w:pPr>
            <w:r w:rsidRPr="003F7D70">
              <w:rPr>
                <w:lang w:val="ru-RU"/>
              </w:rPr>
              <w:t>–</w:t>
            </w:r>
            <w:r w:rsidRPr="003F7D70">
              <w:rPr>
                <w:lang w:val="ru-RU"/>
              </w:rPr>
              <w:tab/>
            </w:r>
            <w:r w:rsidR="00B32B63" w:rsidRPr="003F7D70">
              <w:rPr>
                <w:lang w:val="ru-RU"/>
              </w:rPr>
              <w:t>–</w:t>
            </w:r>
            <w:r w:rsidR="00B32B63" w:rsidRPr="003F7D70">
              <w:rPr>
                <w:lang w:val="ru-RU"/>
              </w:rPr>
              <w:tab/>
            </w:r>
            <w:r w:rsidRPr="003F7D70">
              <w:rPr>
                <w:lang w:val="ru-RU"/>
              </w:rPr>
              <w:t>Ассоциированным членам МСЭ-Т</w:t>
            </w:r>
          </w:p>
          <w:p w:rsidR="004F7623" w:rsidRPr="003F7D70" w:rsidRDefault="004F7623" w:rsidP="000304E4">
            <w:pPr>
              <w:pStyle w:val="BodyTextIndent2"/>
              <w:spacing w:before="0"/>
              <w:ind w:left="0"/>
            </w:pPr>
            <w:r w:rsidRPr="003F7D70">
              <w:t>–</w:t>
            </w:r>
            <w:r w:rsidRPr="003F7D70">
              <w:tab/>
            </w:r>
            <w:r w:rsidR="00B32B63" w:rsidRPr="003F7D70">
              <w:t>–</w:t>
            </w:r>
            <w:r w:rsidR="00B32B63" w:rsidRPr="003F7D70">
              <w:tab/>
            </w:r>
            <w:r w:rsidR="00C85E5C" w:rsidRPr="003F7D70">
              <w:t xml:space="preserve">Председателю и заместителям </w:t>
            </w:r>
            <w:r w:rsidR="008F31BF" w:rsidRPr="003F7D70">
              <w:t xml:space="preserve">председателя </w:t>
            </w:r>
            <w:r w:rsidR="00B32B63" w:rsidRPr="003F7D70">
              <w:tab/>
            </w:r>
            <w:r w:rsidR="000304E4">
              <w:t>13-</w:t>
            </w:r>
            <w:r w:rsidRPr="003F7D70">
              <w:t>й Исследовательской комиссии</w:t>
            </w:r>
          </w:p>
          <w:p w:rsidR="004F7623" w:rsidRPr="003F7D70" w:rsidRDefault="00B32B63" w:rsidP="008F31BF">
            <w:pPr>
              <w:tabs>
                <w:tab w:val="left" w:pos="284"/>
                <w:tab w:val="left" w:pos="4111"/>
              </w:tabs>
              <w:spacing w:before="0"/>
              <w:ind w:hanging="227"/>
              <w:rPr>
                <w:lang w:val="ru-RU"/>
              </w:rPr>
            </w:pPr>
            <w:r w:rsidRPr="003F7D70">
              <w:rPr>
                <w:lang w:val="ru-RU"/>
              </w:rPr>
              <w:t>––</w:t>
            </w:r>
            <w:r w:rsidRPr="003F7D70">
              <w:rPr>
                <w:lang w:val="ru-RU"/>
              </w:rPr>
              <w:tab/>
            </w:r>
            <w:r w:rsidR="004F7623" w:rsidRPr="003F7D70">
              <w:rPr>
                <w:lang w:val="ru-RU"/>
              </w:rPr>
              <w:t>–</w:t>
            </w:r>
            <w:r w:rsidR="004F7623" w:rsidRPr="003F7D70">
              <w:rPr>
                <w:lang w:val="ru-RU"/>
              </w:rPr>
              <w:tab/>
              <w:t>Директору Бюро развития электросвязи</w:t>
            </w:r>
          </w:p>
          <w:p w:rsidR="004F7623" w:rsidRPr="003F7D70" w:rsidRDefault="00B32B63" w:rsidP="008F31BF">
            <w:pPr>
              <w:tabs>
                <w:tab w:val="left" w:pos="284"/>
              </w:tabs>
              <w:spacing w:before="0"/>
              <w:ind w:hanging="227"/>
              <w:rPr>
                <w:sz w:val="24"/>
                <w:lang w:val="ru-RU"/>
              </w:rPr>
            </w:pPr>
            <w:r w:rsidRPr="003F7D70">
              <w:rPr>
                <w:lang w:val="ru-RU"/>
              </w:rPr>
              <w:t>–</w:t>
            </w:r>
            <w:r w:rsidR="004F7623" w:rsidRPr="003F7D70">
              <w:rPr>
                <w:lang w:val="ru-RU"/>
              </w:rPr>
              <w:t>–</w:t>
            </w:r>
            <w:r w:rsidR="004F7623" w:rsidRPr="003F7D70">
              <w:rPr>
                <w:lang w:val="ru-RU"/>
              </w:rPr>
              <w:tab/>
            </w:r>
            <w:r w:rsidRPr="003F7D70">
              <w:rPr>
                <w:lang w:val="ru-RU"/>
              </w:rPr>
              <w:t>–</w:t>
            </w:r>
            <w:r w:rsidRPr="003F7D70">
              <w:rPr>
                <w:lang w:val="ru-RU"/>
              </w:rPr>
              <w:tab/>
            </w:r>
            <w:r w:rsidR="004F7623" w:rsidRPr="003F7D70">
              <w:rPr>
                <w:lang w:val="ru-RU"/>
              </w:rPr>
              <w:t>Директору Бюро радиосвязи</w:t>
            </w:r>
          </w:p>
        </w:tc>
      </w:tr>
    </w:tbl>
    <w:p w:rsidR="004F7623" w:rsidRPr="003F7D70" w:rsidRDefault="004F7623" w:rsidP="008F31BF">
      <w:pPr>
        <w:spacing w:before="0"/>
        <w:rPr>
          <w:szCs w:val="22"/>
          <w:lang w:val="ru-RU"/>
        </w:rPr>
      </w:pPr>
    </w:p>
    <w:p w:rsidR="008F31BF" w:rsidRPr="003F7D70" w:rsidRDefault="008F31BF" w:rsidP="008F31BF">
      <w:pPr>
        <w:spacing w:before="0"/>
        <w:rPr>
          <w:szCs w:val="22"/>
          <w:lang w:val="ru-RU"/>
        </w:rPr>
      </w:pPr>
    </w:p>
    <w:tbl>
      <w:tblPr>
        <w:tblW w:w="9976" w:type="dxa"/>
        <w:tblLayout w:type="fixed"/>
        <w:tblCellMar>
          <w:left w:w="107" w:type="dxa"/>
          <w:right w:w="107" w:type="dxa"/>
        </w:tblCellMar>
        <w:tblLook w:val="0000"/>
      </w:tblPr>
      <w:tblGrid>
        <w:gridCol w:w="1227"/>
        <w:gridCol w:w="8749"/>
      </w:tblGrid>
      <w:tr w:rsidR="004F7623" w:rsidRPr="003F7D70">
        <w:trPr>
          <w:cantSplit/>
        </w:trPr>
        <w:tc>
          <w:tcPr>
            <w:tcW w:w="1227" w:type="dxa"/>
          </w:tcPr>
          <w:p w:rsidR="004F7623" w:rsidRPr="003F7D70" w:rsidRDefault="004F7623" w:rsidP="008F31BF">
            <w:pPr>
              <w:tabs>
                <w:tab w:val="left" w:pos="4111"/>
              </w:tabs>
              <w:spacing w:before="0"/>
              <w:ind w:right="-107"/>
              <w:rPr>
                <w:lang w:val="ru-RU"/>
              </w:rPr>
            </w:pPr>
            <w:r w:rsidRPr="003F7D70">
              <w:rPr>
                <w:bCs/>
                <w:lang w:val="ru-RU"/>
              </w:rPr>
              <w:t>Предмет</w:t>
            </w:r>
            <w:r w:rsidRPr="003F7D70">
              <w:rPr>
                <w:lang w:val="ru-RU"/>
              </w:rPr>
              <w:t>:</w:t>
            </w:r>
          </w:p>
        </w:tc>
        <w:tc>
          <w:tcPr>
            <w:tcW w:w="8749" w:type="dxa"/>
          </w:tcPr>
          <w:p w:rsidR="004F7623" w:rsidRPr="003F7D70" w:rsidRDefault="008F31BF" w:rsidP="000304E4">
            <w:pPr>
              <w:pStyle w:val="Heading4"/>
              <w:spacing w:before="0"/>
              <w:ind w:left="-107"/>
            </w:pPr>
            <w:r w:rsidRPr="003F7D70">
              <w:t>Аннулирование</w:t>
            </w:r>
            <w:r w:rsidR="004F7623" w:rsidRPr="003F7D70">
              <w:t xml:space="preserve"> Вопросов</w:t>
            </w:r>
            <w:r w:rsidR="000304E4">
              <w:t xml:space="preserve"> 6, 8, 11 и 18</w:t>
            </w:r>
            <w:r w:rsidR="000304E4">
              <w:rPr>
                <w:lang w:val="en-US"/>
              </w:rPr>
              <w:t>/</w:t>
            </w:r>
            <w:r w:rsidR="000304E4">
              <w:t>13</w:t>
            </w:r>
          </w:p>
        </w:tc>
      </w:tr>
    </w:tbl>
    <w:p w:rsidR="004F7623" w:rsidRPr="003F7D70" w:rsidRDefault="004F7623" w:rsidP="008F31BF">
      <w:pPr>
        <w:spacing w:before="360"/>
        <w:rPr>
          <w:szCs w:val="22"/>
          <w:lang w:val="ru-RU"/>
        </w:rPr>
      </w:pPr>
      <w:bookmarkStart w:id="2" w:name="StartTyping_E"/>
      <w:bookmarkEnd w:id="2"/>
      <w:r w:rsidRPr="003F7D70">
        <w:rPr>
          <w:szCs w:val="22"/>
          <w:lang w:val="ru-RU"/>
        </w:rPr>
        <w:t>Уважаемая госпожа,</w:t>
      </w:r>
      <w:r w:rsidRPr="003F7D70">
        <w:rPr>
          <w:szCs w:val="22"/>
          <w:lang w:val="ru-RU"/>
        </w:rPr>
        <w:br/>
      </w:r>
      <w:r w:rsidR="008F31BF" w:rsidRPr="003F7D70">
        <w:rPr>
          <w:szCs w:val="22"/>
          <w:lang w:val="ru-RU"/>
        </w:rPr>
        <w:t xml:space="preserve">уважаемый </w:t>
      </w:r>
      <w:r w:rsidRPr="003F7D70">
        <w:rPr>
          <w:szCs w:val="22"/>
          <w:lang w:val="ru-RU"/>
        </w:rPr>
        <w:t>господин,</w:t>
      </w:r>
    </w:p>
    <w:p w:rsidR="004F7623" w:rsidRPr="003F7D70" w:rsidRDefault="008F31BF" w:rsidP="00F656D2">
      <w:pPr>
        <w:tabs>
          <w:tab w:val="left" w:pos="794"/>
          <w:tab w:val="left" w:pos="1191"/>
          <w:tab w:val="left" w:pos="1588"/>
          <w:tab w:val="left" w:pos="1985"/>
        </w:tabs>
        <w:spacing w:before="240"/>
        <w:rPr>
          <w:lang w:val="ru-RU"/>
        </w:rPr>
      </w:pPr>
      <w:r w:rsidRPr="003F7D70">
        <w:rPr>
          <w:lang w:val="ru-RU"/>
        </w:rPr>
        <w:t>1</w:t>
      </w:r>
      <w:r w:rsidRPr="003F7D70">
        <w:rPr>
          <w:lang w:val="ru-RU"/>
        </w:rPr>
        <w:tab/>
      </w:r>
      <w:r w:rsidR="004F7623" w:rsidRPr="003F7D70">
        <w:rPr>
          <w:lang w:val="ru-RU"/>
        </w:rPr>
        <w:t>В Циркуляре</w:t>
      </w:r>
      <w:r w:rsidR="000304E4">
        <w:rPr>
          <w:lang w:val="ru-RU"/>
        </w:rPr>
        <w:t xml:space="preserve"> 110</w:t>
      </w:r>
      <w:r w:rsidR="004F7623" w:rsidRPr="003F7D70">
        <w:rPr>
          <w:lang w:val="ru-RU"/>
        </w:rPr>
        <w:t xml:space="preserve"> БСЭ</w:t>
      </w:r>
      <w:r w:rsidR="00EB5A64" w:rsidRPr="003F7D70">
        <w:rPr>
          <w:lang w:val="ru-RU"/>
        </w:rPr>
        <w:t xml:space="preserve"> от</w:t>
      </w:r>
      <w:r w:rsidR="000304E4">
        <w:rPr>
          <w:lang w:val="ru-RU"/>
        </w:rPr>
        <w:t xml:space="preserve"> 2 июня 2010 года</w:t>
      </w:r>
      <w:r w:rsidR="004F7623" w:rsidRPr="003F7D70">
        <w:rPr>
          <w:lang w:val="ru-RU"/>
        </w:rPr>
        <w:t xml:space="preserve"> и по просьбе </w:t>
      </w:r>
      <w:r w:rsidR="00C85E5C" w:rsidRPr="003F7D70">
        <w:rPr>
          <w:lang w:val="ru-RU"/>
        </w:rPr>
        <w:t>Ч</w:t>
      </w:r>
      <w:r w:rsidR="004F7623" w:rsidRPr="003F7D70">
        <w:rPr>
          <w:lang w:val="ru-RU"/>
        </w:rPr>
        <w:t>ленов</w:t>
      </w:r>
      <w:r w:rsidR="00C85E5C" w:rsidRPr="003F7D70">
        <w:rPr>
          <w:lang w:val="ru-RU"/>
        </w:rPr>
        <w:t xml:space="preserve">, участвующих в собрании </w:t>
      </w:r>
      <w:r w:rsidR="000304E4">
        <w:rPr>
          <w:lang w:val="ru-RU"/>
        </w:rPr>
        <w:t>13</w:t>
      </w:r>
      <w:r w:rsidRPr="003F7D70">
        <w:rPr>
          <w:lang w:val="ru-RU"/>
        </w:rPr>
        <w:noBreakHyphen/>
      </w:r>
      <w:r w:rsidR="004F7623" w:rsidRPr="003F7D70">
        <w:rPr>
          <w:lang w:val="ru-RU"/>
        </w:rPr>
        <w:t>й</w:t>
      </w:r>
      <w:r w:rsidRPr="003F7D70">
        <w:rPr>
          <w:lang w:val="ru-RU"/>
        </w:rPr>
        <w:t> </w:t>
      </w:r>
      <w:r w:rsidR="004F7623" w:rsidRPr="003F7D70">
        <w:rPr>
          <w:lang w:val="ru-RU"/>
        </w:rPr>
        <w:t xml:space="preserve">Исследовательской комиссии (Женева, </w:t>
      </w:r>
      <w:r w:rsidR="000304E4">
        <w:rPr>
          <w:lang w:val="ru-RU"/>
        </w:rPr>
        <w:t>19</w:t>
      </w:r>
      <w:r w:rsidR="00F656D2">
        <w:rPr>
          <w:lang w:val="ru-RU"/>
        </w:rPr>
        <w:t>–</w:t>
      </w:r>
      <w:r w:rsidR="000304E4">
        <w:rPr>
          <w:lang w:val="ru-RU"/>
        </w:rPr>
        <w:t>30 апреля 2010 г</w:t>
      </w:r>
      <w:r w:rsidR="00F656D2">
        <w:rPr>
          <w:lang w:val="ru-RU"/>
        </w:rPr>
        <w:t>.</w:t>
      </w:r>
      <w:r w:rsidR="004F7623" w:rsidRPr="003F7D70">
        <w:rPr>
          <w:lang w:val="ru-RU"/>
        </w:rPr>
        <w:t xml:space="preserve">), </w:t>
      </w:r>
      <w:r w:rsidR="00C85E5C" w:rsidRPr="003F7D70">
        <w:rPr>
          <w:lang w:val="ru-RU"/>
        </w:rPr>
        <w:t>выше</w:t>
      </w:r>
      <w:r w:rsidR="004F7623" w:rsidRPr="003F7D70">
        <w:rPr>
          <w:lang w:val="ru-RU"/>
        </w:rPr>
        <w:t xml:space="preserve">упомянутые Вопросы были представлены для </w:t>
      </w:r>
      <w:r w:rsidRPr="003F7D70">
        <w:rPr>
          <w:lang w:val="ru-RU"/>
        </w:rPr>
        <w:t>аннулирования</w:t>
      </w:r>
      <w:r w:rsidR="004F7623" w:rsidRPr="003F7D70">
        <w:rPr>
          <w:lang w:val="ru-RU"/>
        </w:rPr>
        <w:t xml:space="preserve"> в соо</w:t>
      </w:r>
      <w:r w:rsidR="00C85E5C" w:rsidRPr="003F7D70">
        <w:rPr>
          <w:lang w:val="ru-RU"/>
        </w:rPr>
        <w:t>тветствии с положениями р</w:t>
      </w:r>
      <w:r w:rsidR="009C1FFB" w:rsidRPr="003F7D70">
        <w:rPr>
          <w:lang w:val="ru-RU"/>
        </w:rPr>
        <w:t>аздела </w:t>
      </w:r>
      <w:r w:rsidR="00C85E5C" w:rsidRPr="003F7D70">
        <w:rPr>
          <w:lang w:val="ru-RU"/>
        </w:rPr>
        <w:t>7 Резолюции </w:t>
      </w:r>
      <w:r w:rsidR="004F7623" w:rsidRPr="003F7D70">
        <w:rPr>
          <w:lang w:val="ru-RU"/>
        </w:rPr>
        <w:t>1 ВАСЭ (</w:t>
      </w:r>
      <w:r w:rsidR="00C85E5C" w:rsidRPr="003F7D70">
        <w:rPr>
          <w:lang w:val="ru-RU"/>
        </w:rPr>
        <w:t>Йоханнесбург, 2008</w:t>
      </w:r>
      <w:r w:rsidR="004F7623" w:rsidRPr="003F7D70">
        <w:rPr>
          <w:lang w:val="ru-RU"/>
        </w:rPr>
        <w:t> г.).</w:t>
      </w:r>
    </w:p>
    <w:p w:rsidR="00E838FA" w:rsidRDefault="008F31BF" w:rsidP="00AC6787">
      <w:pPr>
        <w:tabs>
          <w:tab w:val="left" w:pos="794"/>
          <w:tab w:val="left" w:pos="1191"/>
          <w:tab w:val="left" w:pos="1588"/>
          <w:tab w:val="left" w:pos="1985"/>
        </w:tabs>
        <w:rPr>
          <w:lang w:val="ru-RU"/>
        </w:rPr>
      </w:pPr>
      <w:r w:rsidRPr="003F7D70">
        <w:rPr>
          <w:lang w:val="ru-RU"/>
        </w:rPr>
        <w:t>2</w:t>
      </w:r>
      <w:r w:rsidRPr="003F7D70">
        <w:rPr>
          <w:lang w:val="ru-RU"/>
        </w:rPr>
        <w:tab/>
      </w:r>
      <w:r w:rsidR="004F7623" w:rsidRPr="003F7D70">
        <w:rPr>
          <w:lang w:val="ru-RU"/>
        </w:rPr>
        <w:t xml:space="preserve">Условия, необходимые для </w:t>
      </w:r>
      <w:r w:rsidRPr="003F7D70">
        <w:rPr>
          <w:lang w:val="ru-RU"/>
        </w:rPr>
        <w:t>аннулирования</w:t>
      </w:r>
      <w:r w:rsidR="004F7623" w:rsidRPr="003F7D70">
        <w:rPr>
          <w:lang w:val="ru-RU"/>
        </w:rPr>
        <w:t xml:space="preserve"> данных Вопросов</w:t>
      </w:r>
      <w:r w:rsidR="00CD6734" w:rsidRPr="003F7D70">
        <w:rPr>
          <w:lang w:val="ru-RU"/>
        </w:rPr>
        <w:t>,</w:t>
      </w:r>
      <w:r w:rsidR="004F7623" w:rsidRPr="003F7D70">
        <w:rPr>
          <w:lang w:val="ru-RU"/>
        </w:rPr>
        <w:t xml:space="preserve"> б</w:t>
      </w:r>
      <w:r w:rsidR="009C1FFB" w:rsidRPr="003F7D70">
        <w:rPr>
          <w:lang w:val="ru-RU"/>
        </w:rPr>
        <w:t>ыли выполнены</w:t>
      </w:r>
      <w:r w:rsidR="00E838FA">
        <w:rPr>
          <w:lang w:val="ru-RU"/>
        </w:rPr>
        <w:t xml:space="preserve"> 2 августа 2010 года. Никаких возражений против такого аннулирования получено не было. </w:t>
      </w:r>
      <w:r w:rsidR="00AC6787">
        <w:rPr>
          <w:b/>
          <w:bCs/>
          <w:lang w:val="ru-RU"/>
        </w:rPr>
        <w:t>Таким образом,</w:t>
      </w:r>
      <w:r w:rsidR="00E838FA">
        <w:rPr>
          <w:b/>
          <w:bCs/>
          <w:lang w:val="ru-RU"/>
        </w:rPr>
        <w:t xml:space="preserve"> аннулируются </w:t>
      </w:r>
      <w:r w:rsidR="00E838FA">
        <w:rPr>
          <w:lang w:val="ru-RU"/>
        </w:rPr>
        <w:t xml:space="preserve">следующие </w:t>
      </w:r>
      <w:r w:rsidR="00F656D2">
        <w:rPr>
          <w:lang w:val="ru-RU"/>
        </w:rPr>
        <w:t>Вопросы:</w:t>
      </w:r>
    </w:p>
    <w:p w:rsidR="004F7623" w:rsidRPr="00F42BC9" w:rsidRDefault="00E838FA" w:rsidP="00DC26A6">
      <w:pPr>
        <w:tabs>
          <w:tab w:val="left" w:pos="794"/>
          <w:tab w:val="left" w:pos="1191"/>
          <w:tab w:val="left" w:pos="1588"/>
          <w:tab w:val="left" w:pos="1985"/>
        </w:tabs>
      </w:pPr>
      <w:r>
        <w:rPr>
          <w:b/>
          <w:bCs/>
          <w:lang w:val="ru-RU"/>
        </w:rPr>
        <w:t>Вопрос 6</w:t>
      </w:r>
      <w:r w:rsidRPr="00E838FA">
        <w:rPr>
          <w:b/>
          <w:bCs/>
          <w:lang w:val="ru-RU"/>
        </w:rPr>
        <w:t>/13</w:t>
      </w:r>
      <w:r w:rsidRPr="00F656D2">
        <w:rPr>
          <w:lang w:val="ru-RU"/>
        </w:rPr>
        <w:t>:</w:t>
      </w:r>
      <w:r w:rsidR="00F656D2">
        <w:rPr>
          <w:b/>
          <w:bCs/>
          <w:lang w:val="ru-RU"/>
        </w:rPr>
        <w:tab/>
      </w:r>
      <w:r>
        <w:rPr>
          <w:i/>
          <w:iCs/>
          <w:lang w:val="ru-RU"/>
        </w:rPr>
        <w:t>Архитектура сети подвижной связи для СПП</w:t>
      </w:r>
    </w:p>
    <w:p w:rsidR="00E838FA" w:rsidRPr="00F42BC9" w:rsidRDefault="00E838FA" w:rsidP="00E838FA">
      <w:pPr>
        <w:tabs>
          <w:tab w:val="left" w:pos="794"/>
          <w:tab w:val="left" w:pos="1191"/>
          <w:tab w:val="left" w:pos="1588"/>
          <w:tab w:val="left" w:pos="1985"/>
        </w:tabs>
        <w:rPr>
          <w:i/>
          <w:iCs/>
        </w:rPr>
      </w:pPr>
      <w:r>
        <w:rPr>
          <w:b/>
          <w:bCs/>
          <w:lang w:val="ru-RU"/>
        </w:rPr>
        <w:t>Вопрос 8</w:t>
      </w:r>
      <w:r w:rsidRPr="00E838FA">
        <w:rPr>
          <w:b/>
          <w:bCs/>
          <w:lang w:val="ru-RU"/>
        </w:rPr>
        <w:t>/</w:t>
      </w:r>
      <w:r>
        <w:rPr>
          <w:b/>
          <w:bCs/>
          <w:lang w:val="ru-RU"/>
        </w:rPr>
        <w:t>13</w:t>
      </w:r>
      <w:r w:rsidR="00F656D2">
        <w:rPr>
          <w:lang w:val="ru-RU"/>
        </w:rPr>
        <w:t>:</w:t>
      </w:r>
      <w:r w:rsidR="00F656D2">
        <w:rPr>
          <w:lang w:val="ru-RU"/>
        </w:rPr>
        <w:tab/>
      </w:r>
      <w:r>
        <w:rPr>
          <w:i/>
          <w:iCs/>
          <w:lang w:val="ru-RU"/>
        </w:rPr>
        <w:t>Управление мобильностью</w:t>
      </w:r>
    </w:p>
    <w:p w:rsidR="00E838FA" w:rsidRPr="00F42BC9" w:rsidRDefault="00E838FA" w:rsidP="00B30237">
      <w:pPr>
        <w:tabs>
          <w:tab w:val="left" w:pos="794"/>
          <w:tab w:val="left" w:pos="1191"/>
          <w:tab w:val="left" w:pos="1588"/>
          <w:tab w:val="left" w:pos="1985"/>
        </w:tabs>
        <w:ind w:left="1595" w:hangingChars="722" w:hanging="1595"/>
        <w:rPr>
          <w:i/>
          <w:iCs/>
        </w:rPr>
      </w:pPr>
      <w:r>
        <w:rPr>
          <w:b/>
          <w:bCs/>
          <w:lang w:val="ru-RU"/>
        </w:rPr>
        <w:t>Вопрос 11</w:t>
      </w:r>
      <w:r w:rsidRPr="00E838FA">
        <w:rPr>
          <w:b/>
          <w:bCs/>
          <w:lang w:val="ru-RU"/>
        </w:rPr>
        <w:t>/</w:t>
      </w:r>
      <w:r>
        <w:rPr>
          <w:b/>
          <w:bCs/>
          <w:lang w:val="ru-RU"/>
        </w:rPr>
        <w:t>13</w:t>
      </w:r>
      <w:r w:rsidR="00F656D2">
        <w:rPr>
          <w:lang w:val="ru-RU"/>
        </w:rPr>
        <w:t>:</w:t>
      </w:r>
      <w:r w:rsidR="00F656D2">
        <w:rPr>
          <w:lang w:val="ru-RU"/>
        </w:rPr>
        <w:tab/>
      </w:r>
      <w:r>
        <w:rPr>
          <w:i/>
          <w:iCs/>
          <w:lang w:val="ru-RU"/>
        </w:rPr>
        <w:t xml:space="preserve">Конвергенция существующих и развивающихся  сетей </w:t>
      </w:r>
      <w:r>
        <w:rPr>
          <w:i/>
          <w:iCs/>
        </w:rPr>
        <w:t>IMT</w:t>
      </w:r>
      <w:r w:rsidR="00F656D2">
        <w:rPr>
          <w:i/>
          <w:iCs/>
          <w:lang w:val="ru-RU"/>
        </w:rPr>
        <w:t xml:space="preserve"> и сетей фиксированной </w:t>
      </w:r>
      <w:r>
        <w:rPr>
          <w:i/>
          <w:iCs/>
          <w:lang w:val="ru-RU"/>
        </w:rPr>
        <w:t>связи</w:t>
      </w:r>
    </w:p>
    <w:p w:rsidR="00E838FA" w:rsidRPr="00F42BC9" w:rsidRDefault="00E838FA" w:rsidP="00B30237">
      <w:pPr>
        <w:tabs>
          <w:tab w:val="left" w:pos="794"/>
          <w:tab w:val="left" w:pos="1191"/>
          <w:tab w:val="left" w:pos="1588"/>
          <w:tab w:val="left" w:pos="1985"/>
        </w:tabs>
        <w:ind w:left="1595" w:hangingChars="722" w:hanging="1595"/>
        <w:rPr>
          <w:i/>
          <w:iCs/>
        </w:rPr>
      </w:pPr>
      <w:r>
        <w:rPr>
          <w:b/>
          <w:bCs/>
          <w:lang w:val="ru-RU"/>
        </w:rPr>
        <w:t>Вопрос 18</w:t>
      </w:r>
      <w:r w:rsidRPr="00E838FA">
        <w:rPr>
          <w:b/>
          <w:bCs/>
          <w:lang w:val="ru-RU"/>
        </w:rPr>
        <w:t>/</w:t>
      </w:r>
      <w:r>
        <w:rPr>
          <w:b/>
          <w:bCs/>
          <w:lang w:val="ru-RU"/>
        </w:rPr>
        <w:t>13</w:t>
      </w:r>
      <w:r w:rsidR="00F656D2">
        <w:rPr>
          <w:lang w:val="ru-RU"/>
        </w:rPr>
        <w:t>:</w:t>
      </w:r>
      <w:r w:rsidR="00F656D2">
        <w:rPr>
          <w:lang w:val="ru-RU"/>
        </w:rPr>
        <w:tab/>
      </w:r>
      <w:r>
        <w:rPr>
          <w:i/>
          <w:iCs/>
          <w:lang w:val="ru-RU"/>
        </w:rPr>
        <w:t>Требования и структура для обеспечения возможности использования серийно выпускаемых компонентов</w:t>
      </w:r>
      <w:r w:rsidRPr="00E838FA">
        <w:rPr>
          <w:i/>
          <w:iCs/>
          <w:lang w:val="ru-RU"/>
        </w:rPr>
        <w:t xml:space="preserve"> (</w:t>
      </w:r>
      <w:r>
        <w:rPr>
          <w:i/>
          <w:iCs/>
        </w:rPr>
        <w:t>COTS</w:t>
      </w:r>
      <w:r>
        <w:rPr>
          <w:i/>
          <w:iCs/>
          <w:lang w:val="ru-RU"/>
        </w:rPr>
        <w:t>)</w:t>
      </w:r>
      <w:r w:rsidRPr="00E838FA">
        <w:rPr>
          <w:i/>
          <w:iCs/>
          <w:lang w:val="ru-RU"/>
        </w:rPr>
        <w:t xml:space="preserve"> </w:t>
      </w:r>
      <w:r w:rsidR="00AC6787">
        <w:rPr>
          <w:i/>
          <w:iCs/>
          <w:lang w:val="ru-RU"/>
        </w:rPr>
        <w:t>в условиях открытой сети</w:t>
      </w:r>
    </w:p>
    <w:p w:rsidR="004F7623" w:rsidRPr="003F7D70" w:rsidRDefault="004F7623" w:rsidP="008F31BF">
      <w:pPr>
        <w:spacing w:before="240"/>
        <w:rPr>
          <w:szCs w:val="22"/>
          <w:lang w:val="ru-RU"/>
        </w:rPr>
      </w:pPr>
      <w:r w:rsidRPr="003F7D70">
        <w:rPr>
          <w:szCs w:val="22"/>
          <w:lang w:val="ru-RU"/>
        </w:rPr>
        <w:t>С уважением,</w:t>
      </w:r>
    </w:p>
    <w:p w:rsidR="004F7623" w:rsidRPr="003F7D70" w:rsidRDefault="00AD1E4C" w:rsidP="00F656D2">
      <w:pPr>
        <w:spacing w:before="1440"/>
        <w:rPr>
          <w:szCs w:val="22"/>
          <w:lang w:val="ru-RU"/>
        </w:rPr>
      </w:pPr>
      <w:r w:rsidRPr="003F7D70">
        <w:rPr>
          <w:lang w:val="ru-RU"/>
        </w:rPr>
        <w:t>Малколм Джонсон</w:t>
      </w:r>
      <w:r w:rsidR="004F7623" w:rsidRPr="003F7D70">
        <w:rPr>
          <w:szCs w:val="22"/>
          <w:lang w:val="ru-RU"/>
        </w:rPr>
        <w:br/>
        <w:t>Директор Бюро</w:t>
      </w:r>
      <w:r w:rsidR="004F7623" w:rsidRPr="003F7D70">
        <w:rPr>
          <w:szCs w:val="22"/>
          <w:lang w:val="ru-RU"/>
        </w:rPr>
        <w:br/>
        <w:t>стандартизации электросвязи</w:t>
      </w:r>
    </w:p>
    <w:sectPr w:rsidR="004F7623" w:rsidRPr="003F7D70" w:rsidSect="009C1FFB">
      <w:headerReference w:type="even" r:id="rId9"/>
      <w:headerReference w:type="default" r:id="rId10"/>
      <w:footerReference w:type="default" r:id="rId11"/>
      <w:footerReference w:type="first" r:id="rId12"/>
      <w:type w:val="continuous"/>
      <w:pgSz w:w="11901" w:h="16840" w:code="9"/>
      <w:pgMar w:top="567" w:right="1134" w:bottom="1134" w:left="1134" w:header="567" w:footer="567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5872" w:rsidRDefault="00725872">
      <w:r>
        <w:separator/>
      </w:r>
    </w:p>
  </w:endnote>
  <w:endnote w:type="continuationSeparator" w:id="0">
    <w:p w:rsidR="00725872" w:rsidRDefault="007258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altName w:val="Arial"/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Times New Roman"/>
    <w:panose1 w:val="00000000000000000000"/>
    <w:charset w:val="4D"/>
    <w:family w:val="roman"/>
    <w:notTrueType/>
    <w:pitch w:val="default"/>
    <w:sig w:usb0="00000000" w:usb1="0A02889C" w:usb2="00000015" w:usb3="0D07859C" w:csb0="3D78AF95" w:csb1="0D07862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31BF" w:rsidRDefault="008F31BF">
    <w:pPr>
      <w:pStyle w:val="Footer"/>
      <w:rPr>
        <w:sz w:val="20"/>
        <w:lang w:val="fr-FR"/>
      </w:rPr>
    </w:pPr>
    <w:r>
      <w:rPr>
        <w:sz w:val="20"/>
        <w:lang w:val="fr-FR"/>
      </w:rPr>
      <w:t>ITU-T\BUREAU\CIRC\056-R.DOC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Mar>
        <w:left w:w="107" w:type="dxa"/>
        <w:right w:w="107" w:type="dxa"/>
      </w:tblCellMar>
      <w:tblLook w:val="0000"/>
    </w:tblPr>
    <w:tblGrid>
      <w:gridCol w:w="2091"/>
      <w:gridCol w:w="3118"/>
      <w:gridCol w:w="2411"/>
      <w:gridCol w:w="2227"/>
    </w:tblGrid>
    <w:tr w:rsidR="006450DF" w:rsidTr="005A56BE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6450DF" w:rsidRDefault="006450DF" w:rsidP="005A56BE">
          <w:pPr>
            <w:pStyle w:val="itu"/>
            <w:spacing w:before="0"/>
            <w:rPr>
              <w:rFonts w:ascii="Times New Roman" w:hAnsi="Times New Roman"/>
              <w:lang w:val="fr-CH"/>
            </w:rPr>
          </w:pPr>
          <w:r>
            <w:rPr>
              <w:rFonts w:ascii="Times New Roman" w:hAnsi="Times New Roman"/>
              <w:lang w:val="fr-CH"/>
            </w:rPr>
            <w:t>Place des Nations</w:t>
          </w:r>
        </w:p>
      </w:tc>
      <w:tc>
        <w:tcPr>
          <w:tcW w:w="1583" w:type="pct"/>
          <w:tcBorders>
            <w:top w:val="single" w:sz="6" w:space="0" w:color="auto"/>
          </w:tcBorders>
          <w:tcMar>
            <w:top w:w="57" w:type="dxa"/>
          </w:tcMar>
        </w:tcPr>
        <w:p w:rsidR="006450DF" w:rsidRDefault="006450DF" w:rsidP="005D68AB">
          <w:pPr>
            <w:pStyle w:val="itu"/>
            <w:spacing w:before="0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>Telephone</w:t>
          </w:r>
          <w:r>
            <w:rPr>
              <w:rFonts w:ascii="Times New Roman" w:hAnsi="Times New Roman"/>
            </w:rPr>
            <w:tab/>
            <w:t>+41 22 730 51 11</w:t>
          </w:r>
        </w:p>
      </w:tc>
      <w:tc>
        <w:tcPr>
          <w:tcW w:w="1224" w:type="pct"/>
          <w:tcBorders>
            <w:top w:val="single" w:sz="6" w:space="0" w:color="auto"/>
          </w:tcBorders>
          <w:tcMar>
            <w:top w:w="57" w:type="dxa"/>
          </w:tcMar>
        </w:tcPr>
        <w:p w:rsidR="006450DF" w:rsidRDefault="006450DF" w:rsidP="005A56BE">
          <w:pPr>
            <w:pStyle w:val="itu"/>
            <w:spacing w:before="0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>Telex 421 000 uit ch</w:t>
          </w:r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6450DF" w:rsidRPr="00AA09A8" w:rsidRDefault="006450DF" w:rsidP="005A56BE">
          <w:pPr>
            <w:pStyle w:val="itu"/>
            <w:spacing w:before="0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>E-mail:</w:t>
          </w:r>
          <w:r>
            <w:rPr>
              <w:rFonts w:ascii="Times New Roman" w:hAnsi="Times New Roman"/>
            </w:rPr>
            <w:tab/>
          </w:r>
          <w:hyperlink r:id="rId1" w:history="1">
            <w:r w:rsidRPr="00A11CC1">
              <w:rPr>
                <w:rStyle w:val="Hyperlink"/>
                <w:rFonts w:ascii="Times New Roman" w:hAnsi="Times New Roman"/>
              </w:rPr>
              <w:t>itumail@itu.int</w:t>
            </w:r>
          </w:hyperlink>
        </w:p>
      </w:tc>
    </w:tr>
    <w:tr w:rsidR="006450DF" w:rsidTr="005A56BE">
      <w:trPr>
        <w:cantSplit/>
      </w:trPr>
      <w:tc>
        <w:tcPr>
          <w:tcW w:w="1062" w:type="pct"/>
        </w:tcPr>
        <w:p w:rsidR="006450DF" w:rsidRDefault="006450DF" w:rsidP="005A56BE">
          <w:pPr>
            <w:pStyle w:val="itu"/>
            <w:spacing w:before="0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 xml:space="preserve">CH-1211 </w:t>
          </w:r>
          <w:smartTag w:uri="urn:schemas-microsoft-com:office:smarttags" w:element="City">
            <w:smartTag w:uri="urn:schemas-microsoft-com:office:smarttags" w:element="place">
              <w:r>
                <w:rPr>
                  <w:rFonts w:ascii="Times New Roman" w:hAnsi="Times New Roman"/>
                </w:rPr>
                <w:t>Geneva</w:t>
              </w:r>
            </w:smartTag>
          </w:smartTag>
          <w:r>
            <w:rPr>
              <w:rFonts w:ascii="Times New Roman" w:hAnsi="Times New Roman"/>
            </w:rPr>
            <w:t xml:space="preserve"> 20</w:t>
          </w:r>
        </w:p>
      </w:tc>
      <w:tc>
        <w:tcPr>
          <w:tcW w:w="1583" w:type="pct"/>
        </w:tcPr>
        <w:p w:rsidR="006450DF" w:rsidRDefault="006450DF" w:rsidP="005D68AB">
          <w:pPr>
            <w:pStyle w:val="itu"/>
            <w:spacing w:before="0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>Telefax</w:t>
          </w:r>
          <w:r>
            <w:rPr>
              <w:rFonts w:ascii="Times New Roman" w:hAnsi="Times New Roman"/>
            </w:rPr>
            <w:tab/>
            <w:t>Gr3:</w:t>
          </w:r>
          <w:r>
            <w:rPr>
              <w:rFonts w:ascii="Times New Roman" w:hAnsi="Times New Roman"/>
            </w:rPr>
            <w:tab/>
            <w:t>+41 22 733 72 56</w:t>
          </w:r>
        </w:p>
      </w:tc>
      <w:tc>
        <w:tcPr>
          <w:tcW w:w="1224" w:type="pct"/>
        </w:tcPr>
        <w:p w:rsidR="006450DF" w:rsidRDefault="006450DF" w:rsidP="005A56BE">
          <w:pPr>
            <w:pStyle w:val="itu"/>
            <w:spacing w:before="0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>Telegram ITU GENEVE</w:t>
          </w:r>
        </w:p>
      </w:tc>
      <w:tc>
        <w:tcPr>
          <w:tcW w:w="1131" w:type="pct"/>
        </w:tcPr>
        <w:p w:rsidR="006450DF" w:rsidRPr="00AA09A8" w:rsidRDefault="006450DF" w:rsidP="005A56BE">
          <w:pPr>
            <w:pStyle w:val="itu"/>
            <w:spacing w:before="0"/>
            <w:rPr>
              <w:rFonts w:ascii="Times New Roman" w:hAnsi="Times New Roman"/>
              <w:lang w:val="ru-RU"/>
            </w:rPr>
          </w:pPr>
          <w:r>
            <w:rPr>
              <w:rFonts w:asciiTheme="minorHAnsi" w:hAnsiTheme="minorHAnsi"/>
              <w:lang w:val="ru-RU"/>
            </w:rPr>
            <w:tab/>
          </w:r>
          <w:hyperlink r:id="rId2" w:history="1">
            <w:r w:rsidRPr="00A11CC1">
              <w:rPr>
                <w:rStyle w:val="Hyperlink"/>
                <w:rFonts w:ascii="Times New Roman" w:hAnsi="Times New Roman"/>
              </w:rPr>
              <w:t>www.itu.int</w:t>
            </w:r>
          </w:hyperlink>
        </w:p>
      </w:tc>
    </w:tr>
    <w:tr w:rsidR="006450DF" w:rsidTr="005A56BE">
      <w:trPr>
        <w:cantSplit/>
      </w:trPr>
      <w:tc>
        <w:tcPr>
          <w:tcW w:w="1062" w:type="pct"/>
        </w:tcPr>
        <w:p w:rsidR="006450DF" w:rsidRDefault="006450DF" w:rsidP="005A56BE">
          <w:pPr>
            <w:pStyle w:val="itu"/>
            <w:spacing w:before="0"/>
            <w:rPr>
              <w:rFonts w:ascii="Times New Roman" w:hAnsi="Times New Roman"/>
              <w:lang w:val="fr-CH"/>
            </w:rPr>
          </w:pPr>
          <w:r>
            <w:rPr>
              <w:rFonts w:ascii="Times New Roman" w:hAnsi="Times New Roman"/>
              <w:lang w:val="fr-CH"/>
            </w:rPr>
            <w:t>Switzerland</w:t>
          </w:r>
        </w:p>
      </w:tc>
      <w:tc>
        <w:tcPr>
          <w:tcW w:w="1583" w:type="pct"/>
        </w:tcPr>
        <w:p w:rsidR="006450DF" w:rsidRDefault="006450DF" w:rsidP="005D68AB">
          <w:pPr>
            <w:pStyle w:val="itu"/>
            <w:spacing w:before="0"/>
            <w:rPr>
              <w:rFonts w:ascii="Times New Roman" w:hAnsi="Times New Roman"/>
              <w:lang w:val="fr-CH"/>
            </w:rPr>
          </w:pPr>
          <w:r>
            <w:rPr>
              <w:rFonts w:ascii="Times New Roman" w:hAnsi="Times New Roman"/>
              <w:lang w:val="fr-CH"/>
            </w:rPr>
            <w:tab/>
            <w:t>Gr4:</w:t>
          </w:r>
          <w:r>
            <w:rPr>
              <w:rFonts w:ascii="Times New Roman" w:hAnsi="Times New Roman"/>
              <w:lang w:val="fr-CH"/>
            </w:rPr>
            <w:tab/>
            <w:t>+41 22 730 65 00</w:t>
          </w:r>
        </w:p>
      </w:tc>
      <w:tc>
        <w:tcPr>
          <w:tcW w:w="1224" w:type="pct"/>
        </w:tcPr>
        <w:p w:rsidR="006450DF" w:rsidRDefault="006450DF" w:rsidP="005A56BE">
          <w:pPr>
            <w:pStyle w:val="itu"/>
            <w:spacing w:before="0"/>
            <w:rPr>
              <w:rFonts w:ascii="Times New Roman" w:hAnsi="Times New Roman"/>
              <w:lang w:val="fr-CH"/>
            </w:rPr>
          </w:pPr>
        </w:p>
      </w:tc>
      <w:tc>
        <w:tcPr>
          <w:tcW w:w="1131" w:type="pct"/>
        </w:tcPr>
        <w:p w:rsidR="006450DF" w:rsidRDefault="006450DF" w:rsidP="005A56BE">
          <w:pPr>
            <w:pStyle w:val="itu"/>
            <w:spacing w:before="0"/>
            <w:rPr>
              <w:rFonts w:ascii="Times New Roman" w:hAnsi="Times New Roman"/>
              <w:lang w:val="fr-CH"/>
            </w:rPr>
          </w:pPr>
        </w:p>
      </w:tc>
    </w:tr>
  </w:tbl>
  <w:p w:rsidR="008F31BF" w:rsidRPr="00F656D2" w:rsidRDefault="008F31BF">
    <w:pPr>
      <w:pStyle w:val="Footer"/>
      <w:spacing w:line="20" w:lineRule="exact"/>
      <w:rPr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5872" w:rsidRDefault="00725872">
      <w:r>
        <w:separator/>
      </w:r>
    </w:p>
  </w:footnote>
  <w:footnote w:type="continuationSeparator" w:id="0">
    <w:p w:rsidR="00725872" w:rsidRDefault="0072587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31BF" w:rsidRDefault="0030192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8F31BF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F31BF">
      <w:rPr>
        <w:rStyle w:val="PageNumber"/>
        <w:noProof/>
      </w:rPr>
      <w:t>2</w:t>
    </w:r>
    <w:r>
      <w:rPr>
        <w:rStyle w:val="PageNumber"/>
      </w:rPr>
      <w:fldChar w:fldCharType="end"/>
    </w:r>
  </w:p>
  <w:p w:rsidR="008F31BF" w:rsidRDefault="008F31B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31BF" w:rsidRDefault="008F31BF">
    <w:pPr>
      <w:pStyle w:val="Header"/>
      <w:spacing w:after="480"/>
      <w:jc w:val="center"/>
      <w:rPr>
        <w:sz w:val="18"/>
        <w:szCs w:val="18"/>
      </w:rPr>
    </w:pPr>
    <w:r>
      <w:rPr>
        <w:sz w:val="18"/>
        <w:szCs w:val="18"/>
        <w:lang w:val="ru-RU"/>
      </w:rPr>
      <w:t xml:space="preserve">- </w:t>
    </w:r>
    <w:r w:rsidR="0030192D">
      <w:rPr>
        <w:rStyle w:val="PageNumber"/>
        <w:sz w:val="18"/>
        <w:szCs w:val="18"/>
      </w:rPr>
      <w:fldChar w:fldCharType="begin"/>
    </w:r>
    <w:r>
      <w:rPr>
        <w:rStyle w:val="PageNumber"/>
        <w:sz w:val="18"/>
        <w:szCs w:val="18"/>
      </w:rPr>
      <w:instrText xml:space="preserve"> PAGE </w:instrText>
    </w:r>
    <w:r w:rsidR="0030192D">
      <w:rPr>
        <w:rStyle w:val="PageNumber"/>
        <w:sz w:val="18"/>
        <w:szCs w:val="18"/>
      </w:rPr>
      <w:fldChar w:fldCharType="separate"/>
    </w:r>
    <w:r w:rsidR="006450DF">
      <w:rPr>
        <w:rStyle w:val="PageNumber"/>
        <w:noProof/>
        <w:sz w:val="18"/>
        <w:szCs w:val="18"/>
      </w:rPr>
      <w:t>2</w:t>
    </w:r>
    <w:r w:rsidR="0030192D">
      <w:rPr>
        <w:rStyle w:val="PageNumber"/>
        <w:sz w:val="18"/>
        <w:szCs w:val="18"/>
      </w:rPr>
      <w:fldChar w:fldCharType="end"/>
    </w:r>
    <w:r>
      <w:rPr>
        <w:sz w:val="18"/>
        <w:szCs w:val="18"/>
        <w:lang w:val="ru-RU"/>
      </w:rPr>
      <w:t xml:space="preserve">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00886"/>
    <w:multiLevelType w:val="hybridMultilevel"/>
    <w:tmpl w:val="3B0E0226"/>
    <w:lvl w:ilvl="0" w:tplc="1464BED4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9F446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D9F4FAF"/>
    <w:multiLevelType w:val="hybridMultilevel"/>
    <w:tmpl w:val="3D962B78"/>
    <w:lvl w:ilvl="0" w:tplc="80782184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2516126E">
      <w:start w:val="1"/>
      <w:numFmt w:val="decimal"/>
      <w:lvlText w:val="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3EC6A4A"/>
    <w:multiLevelType w:val="multilevel"/>
    <w:tmpl w:val="C3727700"/>
    <w:lvl w:ilvl="0">
      <w:start w:val="199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8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220D7432"/>
    <w:multiLevelType w:val="multilevel"/>
    <w:tmpl w:val="3CB2DA18"/>
    <w:lvl w:ilvl="0">
      <w:start w:val="199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">
    <w:nsid w:val="2AB51617"/>
    <w:multiLevelType w:val="multilevel"/>
    <w:tmpl w:val="4AC27FC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720"/>
      </w:pPr>
      <w:rPr>
        <w:rFonts w:ascii="Symbol" w:eastAsia="Times New Roman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E215D3B"/>
    <w:multiLevelType w:val="hybridMultilevel"/>
    <w:tmpl w:val="F8627C82"/>
    <w:lvl w:ilvl="0" w:tplc="D3FE541E">
      <w:start w:val="1"/>
      <w:numFmt w:val="bullet"/>
      <w:lvlText w:val=""/>
      <w:lvlJc w:val="left"/>
      <w:pPr>
        <w:tabs>
          <w:tab w:val="num" w:pos="1080"/>
        </w:tabs>
        <w:ind w:left="1080" w:hanging="72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A270F83"/>
    <w:multiLevelType w:val="multilevel"/>
    <w:tmpl w:val="D15AE98C"/>
    <w:lvl w:ilvl="0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8">
    <w:nsid w:val="4EAF4787"/>
    <w:multiLevelType w:val="multilevel"/>
    <w:tmpl w:val="B2027FE8"/>
    <w:lvl w:ilvl="0">
      <w:start w:val="1979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3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58BC7DF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BC84EBD"/>
    <w:multiLevelType w:val="multilevel"/>
    <w:tmpl w:val="F8627C82"/>
    <w:lvl w:ilvl="0">
      <w:start w:val="1"/>
      <w:numFmt w:val="bullet"/>
      <w:lvlText w:val=""/>
      <w:lvlJc w:val="left"/>
      <w:pPr>
        <w:tabs>
          <w:tab w:val="num" w:pos="1080"/>
        </w:tabs>
        <w:ind w:left="1080" w:hanging="720"/>
      </w:pPr>
      <w:rPr>
        <w:rFonts w:ascii="Symbol" w:eastAsia="Times New Roman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BD256D8"/>
    <w:multiLevelType w:val="hybridMultilevel"/>
    <w:tmpl w:val="C4547116"/>
    <w:lvl w:ilvl="0" w:tplc="D3FE541E">
      <w:start w:val="1"/>
      <w:numFmt w:val="bullet"/>
      <w:lvlText w:val=""/>
      <w:lvlJc w:val="left"/>
      <w:pPr>
        <w:tabs>
          <w:tab w:val="num" w:pos="1080"/>
        </w:tabs>
        <w:ind w:left="1080" w:hanging="72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DC3576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5F0C1184"/>
    <w:multiLevelType w:val="hybridMultilevel"/>
    <w:tmpl w:val="BBC0653A"/>
    <w:lvl w:ilvl="0" w:tplc="B96C06AE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13B4ED3"/>
    <w:multiLevelType w:val="multilevel"/>
    <w:tmpl w:val="701692F0"/>
    <w:lvl w:ilvl="0">
      <w:start w:val="1984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5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68B40CC7"/>
    <w:multiLevelType w:val="hybridMultilevel"/>
    <w:tmpl w:val="788ABB2C"/>
    <w:lvl w:ilvl="0" w:tplc="6FCC4FF2">
      <w:start w:val="3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E422D05"/>
    <w:multiLevelType w:val="hybridMultilevel"/>
    <w:tmpl w:val="4AC27FC8"/>
    <w:lvl w:ilvl="0" w:tplc="9970CEF6">
      <w:start w:val="1"/>
      <w:numFmt w:val="bullet"/>
      <w:lvlText w:val=""/>
      <w:lvlJc w:val="left"/>
      <w:pPr>
        <w:tabs>
          <w:tab w:val="num" w:pos="1080"/>
        </w:tabs>
        <w:ind w:left="1080" w:hanging="72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4CD3D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4"/>
  </w:num>
  <w:num w:numId="3">
    <w:abstractNumId w:val="17"/>
  </w:num>
  <w:num w:numId="4">
    <w:abstractNumId w:val="3"/>
  </w:num>
  <w:num w:numId="5">
    <w:abstractNumId w:val="12"/>
  </w:num>
  <w:num w:numId="6">
    <w:abstractNumId w:val="1"/>
  </w:num>
  <w:num w:numId="7">
    <w:abstractNumId w:val="14"/>
  </w:num>
  <w:num w:numId="8">
    <w:abstractNumId w:val="8"/>
  </w:num>
  <w:num w:numId="9">
    <w:abstractNumId w:val="15"/>
  </w:num>
  <w:num w:numId="10">
    <w:abstractNumId w:val="7"/>
  </w:num>
  <w:num w:numId="11">
    <w:abstractNumId w:val="13"/>
  </w:num>
  <w:num w:numId="12">
    <w:abstractNumId w:val="16"/>
  </w:num>
  <w:num w:numId="13">
    <w:abstractNumId w:val="0"/>
  </w:num>
  <w:num w:numId="14">
    <w:abstractNumId w:val="2"/>
  </w:num>
  <w:num w:numId="15">
    <w:abstractNumId w:val="5"/>
  </w:num>
  <w:num w:numId="16">
    <w:abstractNumId w:val="6"/>
  </w:num>
  <w:num w:numId="17">
    <w:abstractNumId w:val="10"/>
  </w:num>
  <w:num w:numId="18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embedSystemFonts/>
  <w:activeWritingStyle w:appName="MSWord" w:lang="ru-RU" w:vendorID="1" w:dllVersion="512" w:checkStyle="1"/>
  <w:activeWritingStyle w:appName="MSWord" w:lang="fr-FR" w:vendorID="9" w:dllVersion="512" w:checkStyle="1"/>
  <w:stylePaneFormatFilter w:val="3F01"/>
  <w:defaultTabStop w:val="794"/>
  <w:noPunctuationKerning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/>
  <w:rsids>
    <w:rsidRoot w:val="004F7623"/>
    <w:rsid w:val="000304E4"/>
    <w:rsid w:val="0006122A"/>
    <w:rsid w:val="000C7C57"/>
    <w:rsid w:val="0030192D"/>
    <w:rsid w:val="003A306F"/>
    <w:rsid w:val="003F70D4"/>
    <w:rsid w:val="003F7D70"/>
    <w:rsid w:val="004F7623"/>
    <w:rsid w:val="005879AF"/>
    <w:rsid w:val="005B07EB"/>
    <w:rsid w:val="005C748F"/>
    <w:rsid w:val="005D68AB"/>
    <w:rsid w:val="005F0A68"/>
    <w:rsid w:val="00602BDB"/>
    <w:rsid w:val="006450DF"/>
    <w:rsid w:val="006A5659"/>
    <w:rsid w:val="006F5F52"/>
    <w:rsid w:val="007228AC"/>
    <w:rsid w:val="00725872"/>
    <w:rsid w:val="0074677E"/>
    <w:rsid w:val="00761014"/>
    <w:rsid w:val="007B712F"/>
    <w:rsid w:val="0083298E"/>
    <w:rsid w:val="008F31BF"/>
    <w:rsid w:val="0095513C"/>
    <w:rsid w:val="009C1FFB"/>
    <w:rsid w:val="009D0F73"/>
    <w:rsid w:val="009F7B76"/>
    <w:rsid w:val="00AC6787"/>
    <w:rsid w:val="00AD1E4C"/>
    <w:rsid w:val="00B12002"/>
    <w:rsid w:val="00B30237"/>
    <w:rsid w:val="00B32B63"/>
    <w:rsid w:val="00BE6EA0"/>
    <w:rsid w:val="00C54E11"/>
    <w:rsid w:val="00C72BE7"/>
    <w:rsid w:val="00C85E5C"/>
    <w:rsid w:val="00CD6734"/>
    <w:rsid w:val="00D17C64"/>
    <w:rsid w:val="00DC26A6"/>
    <w:rsid w:val="00E57180"/>
    <w:rsid w:val="00E82311"/>
    <w:rsid w:val="00E838FA"/>
    <w:rsid w:val="00E85B7F"/>
    <w:rsid w:val="00EB5A64"/>
    <w:rsid w:val="00F42BC9"/>
    <w:rsid w:val="00F656D2"/>
    <w:rsid w:val="00F916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1331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F31BF"/>
    <w:pPr>
      <w:spacing w:before="120"/>
    </w:pPr>
    <w:rPr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rsid w:val="0083298E"/>
    <w:pPr>
      <w:keepNext/>
      <w:jc w:val="center"/>
      <w:outlineLvl w:val="0"/>
    </w:pPr>
    <w:rPr>
      <w:rFonts w:cs="Arial"/>
      <w:b/>
      <w:bCs/>
      <w:color w:val="000000"/>
      <w:sz w:val="20"/>
      <w:szCs w:val="20"/>
    </w:rPr>
  </w:style>
  <w:style w:type="paragraph" w:styleId="Heading2">
    <w:name w:val="heading 2"/>
    <w:basedOn w:val="Normal"/>
    <w:next w:val="Normal"/>
    <w:qFormat/>
    <w:rsid w:val="0083298E"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rsid w:val="0083298E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83298E"/>
    <w:pPr>
      <w:keepNext/>
      <w:tabs>
        <w:tab w:val="left" w:pos="4111"/>
      </w:tabs>
      <w:ind w:left="57" w:right="28"/>
      <w:outlineLvl w:val="3"/>
    </w:pPr>
    <w:rPr>
      <w:b/>
      <w:bCs/>
      <w:lang w:val="ru-RU"/>
    </w:rPr>
  </w:style>
  <w:style w:type="paragraph" w:styleId="Heading5">
    <w:name w:val="heading 5"/>
    <w:basedOn w:val="Normal"/>
    <w:next w:val="Normal"/>
    <w:qFormat/>
    <w:rsid w:val="0083298E"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3298E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rsid w:val="0083298E"/>
    <w:pPr>
      <w:tabs>
        <w:tab w:val="center" w:pos="4703"/>
        <w:tab w:val="right" w:pos="9406"/>
      </w:tabs>
    </w:pPr>
  </w:style>
  <w:style w:type="paragraph" w:styleId="BodyText">
    <w:name w:val="Body Text"/>
    <w:basedOn w:val="Normal"/>
    <w:rsid w:val="0083298E"/>
    <w:rPr>
      <w:b/>
      <w:bCs/>
      <w:sz w:val="24"/>
    </w:rPr>
  </w:style>
  <w:style w:type="paragraph" w:styleId="Title">
    <w:name w:val="Title"/>
    <w:basedOn w:val="Normal"/>
    <w:qFormat/>
    <w:rsid w:val="0083298E"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rsid w:val="0083298E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rsid w:val="0083298E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rsid w:val="0083298E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rsid w:val="0083298E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semiHidden/>
    <w:rsid w:val="0083298E"/>
    <w:pPr>
      <w:tabs>
        <w:tab w:val="left" w:pos="794"/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rsid w:val="0083298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rsid w:val="0083298E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rsid w:val="0083298E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4"/>
      <w:szCs w:val="20"/>
      <w:lang w:val="en-GB"/>
    </w:rPr>
  </w:style>
  <w:style w:type="paragraph" w:customStyle="1" w:styleId="toc0">
    <w:name w:val="toc 0"/>
    <w:basedOn w:val="Normal"/>
    <w:next w:val="TOC1"/>
    <w:rsid w:val="0083298E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rsid w:val="0083298E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rsid w:val="0083298E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rsid w:val="0083298E"/>
    <w:rPr>
      <w:sz w:val="24"/>
    </w:rPr>
  </w:style>
  <w:style w:type="character" w:styleId="PageNumber">
    <w:name w:val="page number"/>
    <w:basedOn w:val="DefaultParagraphFont"/>
    <w:rsid w:val="0083298E"/>
  </w:style>
  <w:style w:type="paragraph" w:customStyle="1" w:styleId="itu">
    <w:name w:val="itu"/>
    <w:basedOn w:val="Normal"/>
    <w:rsid w:val="0083298E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basedOn w:val="DefaultParagraphFont"/>
    <w:rsid w:val="0083298E"/>
    <w:rPr>
      <w:color w:val="0000FF"/>
      <w:u w:val="single"/>
    </w:rPr>
  </w:style>
  <w:style w:type="character" w:styleId="FollowedHyperlink">
    <w:name w:val="FollowedHyperlink"/>
    <w:basedOn w:val="DefaultParagraphFont"/>
    <w:rsid w:val="0083298E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sbsg13@itu.in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1457</CharactersWithSpaces>
  <SharedDoc>false</SharedDoc>
  <HLinks>
    <vt:vector size="6" baseType="variant">
      <vt:variant>
        <vt:i4>2162703</vt:i4>
      </vt:variant>
      <vt:variant>
        <vt:i4>0</vt:i4>
      </vt:variant>
      <vt:variant>
        <vt:i4>0</vt:i4>
      </vt:variant>
      <vt:variant>
        <vt:i4>5</vt:i4>
      </vt:variant>
      <vt:variant>
        <vt:lpwstr>mailto:tsbsg13@itu.int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subject/>
  <dc:creator>macabalo</dc:creator>
  <cp:keywords/>
  <dc:description/>
  <cp:lastModifiedBy>schiffer</cp:lastModifiedBy>
  <cp:revision>2</cp:revision>
  <cp:lastPrinted>2010-08-10T10:13:00Z</cp:lastPrinted>
  <dcterms:created xsi:type="dcterms:W3CDTF">2010-08-11T09:13:00Z</dcterms:created>
  <dcterms:modified xsi:type="dcterms:W3CDTF">2010-08-11T09:13:00Z</dcterms:modified>
</cp:coreProperties>
</file>