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364795" w:rsidRPr="00041EAD" w:rsidTr="00F61C0B">
        <w:trPr>
          <w:cantSplit/>
        </w:trPr>
        <w:tc>
          <w:tcPr>
            <w:tcW w:w="6426" w:type="dxa"/>
            <w:vAlign w:val="center"/>
          </w:tcPr>
          <w:p w:rsidR="00364795" w:rsidRPr="00041EAD" w:rsidRDefault="00364795" w:rsidP="00236141">
            <w:pPr>
              <w:tabs>
                <w:tab w:val="right" w:pos="8732"/>
              </w:tabs>
              <w:spacing w:before="0"/>
              <w:rPr>
                <w:rFonts w:ascii="Verdana" w:hAnsi="Verdana"/>
                <w:b/>
                <w:bCs/>
                <w:color w:val="FFFFFF"/>
                <w:sz w:val="26"/>
                <w:szCs w:val="26"/>
                <w:lang w:val="es-ES_tradnl"/>
              </w:rPr>
            </w:pPr>
            <w:r w:rsidRPr="00041EAD">
              <w:rPr>
                <w:rFonts w:ascii="Verdana" w:hAnsi="Verdana"/>
                <w:b/>
                <w:bCs/>
                <w:sz w:val="26"/>
                <w:szCs w:val="26"/>
                <w:lang w:val="es-ES_tradnl"/>
              </w:rPr>
              <w:t>Oficina de Normalización</w:t>
            </w:r>
            <w:r w:rsidRPr="00041EAD">
              <w:rPr>
                <w:rFonts w:ascii="Verdana" w:hAnsi="Verdana"/>
                <w:b/>
                <w:bCs/>
                <w:sz w:val="26"/>
                <w:szCs w:val="26"/>
                <w:lang w:val="es-ES_tradnl"/>
              </w:rPr>
              <w:br/>
              <w:t>de las Telecomunicaciones</w:t>
            </w:r>
          </w:p>
        </w:tc>
        <w:tc>
          <w:tcPr>
            <w:tcW w:w="3355" w:type="dxa"/>
            <w:vAlign w:val="center"/>
          </w:tcPr>
          <w:p w:rsidR="00364795" w:rsidRPr="00041EAD" w:rsidRDefault="00114DFB" w:rsidP="00236141">
            <w:pPr>
              <w:spacing w:before="0"/>
              <w:jc w:val="right"/>
              <w:rPr>
                <w:rFonts w:ascii="Verdana" w:hAnsi="Verdana"/>
                <w:color w:val="FFFFFF"/>
                <w:sz w:val="26"/>
                <w:szCs w:val="26"/>
                <w:lang w:val="es-ES_tradnl"/>
              </w:rPr>
            </w:pPr>
            <w:bookmarkStart w:id="0" w:name="ditulogo"/>
            <w:bookmarkEnd w:id="0"/>
            <w:r>
              <w:rPr>
                <w:rFonts w:ascii="Verdana" w:hAnsi="Verdana"/>
                <w:b/>
                <w:bCs/>
                <w:noProof/>
                <w:color w:val="FFFFFF"/>
                <w:sz w:val="26"/>
                <w:szCs w:val="24"/>
                <w:lang w:val="en-US" w:eastAsia="zh-CN"/>
              </w:rPr>
              <w:drawing>
                <wp:inline distT="0" distB="0" distL="0" distR="0">
                  <wp:extent cx="1771650" cy="695325"/>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1650" cy="695325"/>
                          </a:xfrm>
                          <a:prstGeom prst="rect">
                            <a:avLst/>
                          </a:prstGeom>
                          <a:noFill/>
                          <a:ln w="9525">
                            <a:noFill/>
                            <a:miter lim="800000"/>
                            <a:headEnd/>
                            <a:tailEnd/>
                          </a:ln>
                        </pic:spPr>
                      </pic:pic>
                    </a:graphicData>
                  </a:graphic>
                </wp:inline>
              </w:drawing>
            </w:r>
          </w:p>
        </w:tc>
      </w:tr>
      <w:tr w:rsidR="00364795" w:rsidRPr="00041EAD" w:rsidTr="00F61C0B">
        <w:trPr>
          <w:cantSplit/>
        </w:trPr>
        <w:tc>
          <w:tcPr>
            <w:tcW w:w="6426" w:type="dxa"/>
            <w:vAlign w:val="center"/>
          </w:tcPr>
          <w:p w:rsidR="00364795" w:rsidRPr="00041EAD" w:rsidRDefault="00364795" w:rsidP="00236141">
            <w:pPr>
              <w:tabs>
                <w:tab w:val="right" w:pos="8732"/>
              </w:tabs>
              <w:spacing w:before="0"/>
              <w:rPr>
                <w:rFonts w:ascii="Verdana" w:hAnsi="Verdana"/>
                <w:b/>
                <w:bCs/>
                <w:iCs/>
                <w:sz w:val="18"/>
                <w:szCs w:val="18"/>
                <w:lang w:val="es-ES_tradnl"/>
              </w:rPr>
            </w:pPr>
          </w:p>
        </w:tc>
        <w:tc>
          <w:tcPr>
            <w:tcW w:w="3355" w:type="dxa"/>
            <w:vAlign w:val="center"/>
          </w:tcPr>
          <w:p w:rsidR="00364795" w:rsidRPr="00041EAD" w:rsidRDefault="00364795" w:rsidP="00236141">
            <w:pPr>
              <w:spacing w:before="0"/>
              <w:ind w:left="993" w:hanging="993"/>
              <w:jc w:val="right"/>
              <w:rPr>
                <w:rFonts w:ascii="Verdana" w:hAnsi="Verdana"/>
                <w:sz w:val="18"/>
                <w:szCs w:val="18"/>
                <w:lang w:val="es-ES_tradnl"/>
              </w:rPr>
            </w:pPr>
          </w:p>
        </w:tc>
      </w:tr>
    </w:tbl>
    <w:p w:rsidR="00364795" w:rsidRPr="00041EAD" w:rsidRDefault="00364795" w:rsidP="00236141">
      <w:pPr>
        <w:tabs>
          <w:tab w:val="clear" w:pos="794"/>
          <w:tab w:val="clear" w:pos="1191"/>
          <w:tab w:val="clear" w:pos="1588"/>
          <w:tab w:val="clear" w:pos="1985"/>
          <w:tab w:val="left" w:pos="4962"/>
        </w:tabs>
        <w:spacing w:before="0"/>
        <w:rPr>
          <w:lang w:val="es-ES_tradnl"/>
        </w:rPr>
      </w:pPr>
    </w:p>
    <w:p w:rsidR="00364795" w:rsidRPr="00041EAD" w:rsidRDefault="00364795" w:rsidP="00A71194">
      <w:pPr>
        <w:tabs>
          <w:tab w:val="clear" w:pos="794"/>
          <w:tab w:val="clear" w:pos="1191"/>
          <w:tab w:val="clear" w:pos="1588"/>
          <w:tab w:val="clear" w:pos="1985"/>
          <w:tab w:val="left" w:pos="4962"/>
        </w:tabs>
        <w:spacing w:before="0"/>
        <w:rPr>
          <w:lang w:val="es-ES_tradnl"/>
        </w:rPr>
      </w:pPr>
      <w:r w:rsidRPr="00041EAD">
        <w:rPr>
          <w:lang w:val="es-ES_tradnl"/>
        </w:rPr>
        <w:tab/>
        <w:t xml:space="preserve">Ginebra, </w:t>
      </w:r>
      <w:bookmarkStart w:id="1" w:name="ddate"/>
      <w:bookmarkEnd w:id="1"/>
      <w:r w:rsidRPr="00041EAD">
        <w:rPr>
          <w:lang w:val="es-ES_tradnl"/>
        </w:rPr>
        <w:t>1</w:t>
      </w:r>
      <w:r>
        <w:rPr>
          <w:lang w:val="es-ES_tradnl"/>
        </w:rPr>
        <w:t>2</w:t>
      </w:r>
      <w:r w:rsidRPr="00041EAD">
        <w:rPr>
          <w:lang w:val="es-ES_tradnl"/>
        </w:rPr>
        <w:t xml:space="preserve"> de mayo de 2010</w:t>
      </w:r>
    </w:p>
    <w:p w:rsidR="00364795" w:rsidRPr="00041EAD" w:rsidRDefault="00364795" w:rsidP="00236141">
      <w:pPr>
        <w:tabs>
          <w:tab w:val="clear" w:pos="794"/>
          <w:tab w:val="clear" w:pos="1191"/>
          <w:tab w:val="clear" w:pos="1588"/>
          <w:tab w:val="clear" w:pos="1985"/>
          <w:tab w:val="left" w:pos="4962"/>
        </w:tabs>
        <w:spacing w:before="0"/>
        <w:rPr>
          <w:lang w:val="es-ES_tradnl"/>
        </w:rPr>
      </w:pPr>
    </w:p>
    <w:tbl>
      <w:tblPr>
        <w:tblW w:w="10206" w:type="dxa"/>
        <w:tblInd w:w="8" w:type="dxa"/>
        <w:tblLayout w:type="fixed"/>
        <w:tblCellMar>
          <w:left w:w="0" w:type="dxa"/>
          <w:right w:w="0" w:type="dxa"/>
        </w:tblCellMar>
        <w:tblLook w:val="0000"/>
      </w:tblPr>
      <w:tblGrid>
        <w:gridCol w:w="993"/>
        <w:gridCol w:w="3884"/>
        <w:gridCol w:w="5329"/>
      </w:tblGrid>
      <w:tr w:rsidR="00364795" w:rsidRPr="008A4E38" w:rsidTr="00F61C0B">
        <w:trPr>
          <w:cantSplit/>
          <w:trHeight w:val="340"/>
        </w:trPr>
        <w:tc>
          <w:tcPr>
            <w:tcW w:w="993" w:type="dxa"/>
          </w:tcPr>
          <w:p w:rsidR="00364795" w:rsidRPr="00041EAD" w:rsidRDefault="00364795" w:rsidP="00236141">
            <w:pPr>
              <w:tabs>
                <w:tab w:val="left" w:pos="4111"/>
              </w:tabs>
              <w:spacing w:before="10"/>
              <w:ind w:left="57"/>
              <w:rPr>
                <w:lang w:val="es-ES_tradnl"/>
              </w:rPr>
            </w:pPr>
            <w:r w:rsidRPr="00041EAD">
              <w:rPr>
                <w:sz w:val="22"/>
                <w:lang w:val="es-ES_tradnl"/>
              </w:rPr>
              <w:t>Ref.:</w:t>
            </w:r>
          </w:p>
          <w:p w:rsidR="00364795" w:rsidRPr="00041EAD" w:rsidRDefault="00364795" w:rsidP="00236141">
            <w:pPr>
              <w:tabs>
                <w:tab w:val="left" w:pos="4111"/>
              </w:tabs>
              <w:spacing w:before="10"/>
              <w:ind w:left="57"/>
              <w:rPr>
                <w:lang w:val="es-ES_tradnl"/>
              </w:rPr>
            </w:pPr>
          </w:p>
          <w:p w:rsidR="00364795" w:rsidRPr="00041EAD" w:rsidRDefault="00364795" w:rsidP="00236141">
            <w:pPr>
              <w:tabs>
                <w:tab w:val="left" w:pos="4111"/>
              </w:tabs>
              <w:spacing w:before="10"/>
              <w:ind w:left="57"/>
              <w:rPr>
                <w:lang w:val="es-ES_tradnl"/>
              </w:rPr>
            </w:pPr>
          </w:p>
          <w:p w:rsidR="00364795" w:rsidRPr="00041EAD" w:rsidRDefault="00364795" w:rsidP="00236141">
            <w:pPr>
              <w:tabs>
                <w:tab w:val="left" w:pos="4111"/>
              </w:tabs>
              <w:spacing w:before="10"/>
              <w:ind w:left="57"/>
              <w:rPr>
                <w:lang w:val="es-ES_tradnl"/>
              </w:rPr>
            </w:pPr>
            <w:r w:rsidRPr="00041EAD">
              <w:rPr>
                <w:sz w:val="22"/>
                <w:lang w:val="es-ES_tradnl"/>
              </w:rPr>
              <w:t>Tel.:</w:t>
            </w:r>
            <w:r w:rsidRPr="00041EAD">
              <w:rPr>
                <w:sz w:val="22"/>
                <w:lang w:val="es-ES_tradnl"/>
              </w:rPr>
              <w:br/>
              <w:t>Fax:</w:t>
            </w:r>
          </w:p>
        </w:tc>
        <w:tc>
          <w:tcPr>
            <w:tcW w:w="3884" w:type="dxa"/>
          </w:tcPr>
          <w:p w:rsidR="00364795" w:rsidRPr="00A71194" w:rsidRDefault="00364795" w:rsidP="00236141">
            <w:pPr>
              <w:tabs>
                <w:tab w:val="left" w:pos="4111"/>
              </w:tabs>
              <w:spacing w:before="0"/>
              <w:ind w:left="57"/>
              <w:rPr>
                <w:b/>
                <w:lang w:val="en-US"/>
              </w:rPr>
            </w:pPr>
            <w:r w:rsidRPr="00A71194">
              <w:rPr>
                <w:b/>
                <w:lang w:val="en-US"/>
              </w:rPr>
              <w:t xml:space="preserve">Circular TSB </w:t>
            </w:r>
            <w:bookmarkStart w:id="2" w:name="dnum"/>
            <w:bookmarkEnd w:id="2"/>
            <w:r>
              <w:rPr>
                <w:b/>
                <w:lang w:val="en-US"/>
              </w:rPr>
              <w:t>107</w:t>
            </w:r>
          </w:p>
          <w:p w:rsidR="00364795" w:rsidRPr="00A71194" w:rsidRDefault="00364795" w:rsidP="00236141">
            <w:pPr>
              <w:tabs>
                <w:tab w:val="left" w:pos="4111"/>
              </w:tabs>
              <w:spacing w:before="0"/>
              <w:ind w:left="57"/>
              <w:rPr>
                <w:b/>
                <w:lang w:val="en-US"/>
              </w:rPr>
            </w:pPr>
            <w:r w:rsidRPr="00A71194">
              <w:rPr>
                <w:lang w:val="en-US"/>
              </w:rPr>
              <w:t>TSB Workshops/P.R.</w:t>
            </w:r>
          </w:p>
          <w:p w:rsidR="00364795" w:rsidRPr="00A71194" w:rsidRDefault="00364795" w:rsidP="00236141">
            <w:pPr>
              <w:tabs>
                <w:tab w:val="left" w:pos="4111"/>
              </w:tabs>
              <w:spacing w:before="0"/>
              <w:ind w:left="57"/>
              <w:rPr>
                <w:lang w:val="en-US"/>
              </w:rPr>
            </w:pPr>
          </w:p>
          <w:p w:rsidR="00364795" w:rsidRPr="00041EAD" w:rsidRDefault="00364795" w:rsidP="00236141">
            <w:pPr>
              <w:tabs>
                <w:tab w:val="left" w:pos="4111"/>
              </w:tabs>
              <w:spacing w:before="0"/>
              <w:ind w:left="57"/>
              <w:rPr>
                <w:lang w:val="es-ES_tradnl"/>
              </w:rPr>
            </w:pPr>
            <w:r w:rsidRPr="00041EAD">
              <w:rPr>
                <w:lang w:val="es-ES_tradnl"/>
              </w:rPr>
              <w:t>+41 22 730</w:t>
            </w:r>
            <w:r>
              <w:rPr>
                <w:lang w:val="es-ES_tradnl"/>
              </w:rPr>
              <w:t xml:space="preserve"> 5235</w:t>
            </w:r>
            <w:r w:rsidRPr="00041EAD">
              <w:rPr>
                <w:lang w:val="es-ES_tradnl"/>
              </w:rPr>
              <w:br/>
              <w:t>+41 22 730 5853</w:t>
            </w:r>
          </w:p>
        </w:tc>
        <w:tc>
          <w:tcPr>
            <w:tcW w:w="5329" w:type="dxa"/>
          </w:tcPr>
          <w:p w:rsidR="00364795" w:rsidRPr="00041EAD" w:rsidRDefault="00364795" w:rsidP="00236141">
            <w:pPr>
              <w:tabs>
                <w:tab w:val="clear" w:pos="794"/>
                <w:tab w:val="clear" w:pos="1191"/>
                <w:tab w:val="clear" w:pos="1588"/>
                <w:tab w:val="clear" w:pos="1985"/>
                <w:tab w:val="left" w:pos="226"/>
              </w:tabs>
              <w:spacing w:before="0"/>
              <w:ind w:left="226" w:hanging="226"/>
              <w:rPr>
                <w:lang w:val="es-ES_tradnl"/>
              </w:rPr>
            </w:pPr>
            <w:bookmarkStart w:id="3" w:name="Addressee_S"/>
            <w:bookmarkEnd w:id="3"/>
            <w:r w:rsidRPr="00041EAD">
              <w:rPr>
                <w:lang w:val="es-ES_tradnl"/>
              </w:rPr>
              <w:t>-</w:t>
            </w:r>
            <w:r w:rsidRPr="00041EAD">
              <w:rPr>
                <w:lang w:val="es-ES_tradnl"/>
              </w:rPr>
              <w:tab/>
              <w:t>A las Administraciones de los Estados Miembros de la Unión;</w:t>
            </w:r>
          </w:p>
          <w:p w:rsidR="00364795" w:rsidRPr="00041EAD" w:rsidRDefault="00364795" w:rsidP="00236141">
            <w:pPr>
              <w:tabs>
                <w:tab w:val="clear" w:pos="794"/>
                <w:tab w:val="num" w:pos="0"/>
                <w:tab w:val="left" w:pos="226"/>
                <w:tab w:val="left" w:pos="4111"/>
              </w:tabs>
              <w:spacing w:before="0"/>
              <w:rPr>
                <w:lang w:val="es-ES_tradnl"/>
              </w:rPr>
            </w:pPr>
            <w:r w:rsidRPr="00041EAD">
              <w:rPr>
                <w:lang w:val="es-ES_tradnl"/>
              </w:rPr>
              <w:t>-</w:t>
            </w:r>
            <w:r w:rsidRPr="00041EAD">
              <w:rPr>
                <w:lang w:val="es-ES_tradnl"/>
              </w:rPr>
              <w:tab/>
              <w:t>A los Miembros del Sector UIT-T;</w:t>
            </w:r>
          </w:p>
          <w:p w:rsidR="00364795" w:rsidRPr="00041EAD" w:rsidRDefault="00364795" w:rsidP="00236141">
            <w:pPr>
              <w:tabs>
                <w:tab w:val="clear" w:pos="794"/>
                <w:tab w:val="num" w:pos="0"/>
                <w:tab w:val="left" w:pos="226"/>
                <w:tab w:val="left" w:pos="4111"/>
              </w:tabs>
              <w:spacing w:before="0"/>
              <w:rPr>
                <w:lang w:val="es-ES_tradnl"/>
              </w:rPr>
            </w:pPr>
            <w:r w:rsidRPr="00041EAD">
              <w:rPr>
                <w:lang w:val="es-ES_tradnl"/>
              </w:rPr>
              <w:t>-</w:t>
            </w:r>
            <w:r w:rsidRPr="00041EAD">
              <w:rPr>
                <w:lang w:val="es-ES_tradnl"/>
              </w:rPr>
              <w:tab/>
              <w:t>A los Asociados del UIT</w:t>
            </w:r>
            <w:r w:rsidRPr="00041EAD">
              <w:rPr>
                <w:lang w:val="es-ES_tradnl"/>
              </w:rPr>
              <w:noBreakHyphen/>
              <w:t>T;</w:t>
            </w:r>
          </w:p>
        </w:tc>
      </w:tr>
      <w:tr w:rsidR="00364795" w:rsidRPr="008A4E38" w:rsidTr="00F61C0B">
        <w:trPr>
          <w:cantSplit/>
        </w:trPr>
        <w:tc>
          <w:tcPr>
            <w:tcW w:w="993" w:type="dxa"/>
          </w:tcPr>
          <w:p w:rsidR="00364795" w:rsidRPr="00041EAD" w:rsidRDefault="00364795" w:rsidP="00236141">
            <w:pPr>
              <w:tabs>
                <w:tab w:val="left" w:pos="4111"/>
              </w:tabs>
              <w:spacing w:before="10"/>
              <w:ind w:left="57"/>
              <w:rPr>
                <w:lang w:val="es-ES_tradnl"/>
              </w:rPr>
            </w:pPr>
          </w:p>
          <w:p w:rsidR="00364795" w:rsidRPr="00041EAD" w:rsidRDefault="00364795" w:rsidP="00236141">
            <w:pPr>
              <w:tabs>
                <w:tab w:val="left" w:pos="4111"/>
              </w:tabs>
              <w:spacing w:before="10"/>
              <w:ind w:left="57"/>
              <w:rPr>
                <w:lang w:val="es-ES_tradnl"/>
              </w:rPr>
            </w:pPr>
            <w:r w:rsidRPr="00041EAD">
              <w:rPr>
                <w:sz w:val="22"/>
                <w:lang w:val="es-ES_tradnl"/>
              </w:rPr>
              <w:t>Correo-e:</w:t>
            </w:r>
          </w:p>
        </w:tc>
        <w:tc>
          <w:tcPr>
            <w:tcW w:w="3884" w:type="dxa"/>
          </w:tcPr>
          <w:p w:rsidR="00364795" w:rsidRPr="00041EAD" w:rsidRDefault="00364795" w:rsidP="00236141">
            <w:pPr>
              <w:tabs>
                <w:tab w:val="left" w:pos="4111"/>
              </w:tabs>
              <w:spacing w:before="0"/>
              <w:ind w:left="57"/>
              <w:rPr>
                <w:lang w:val="es-ES_tradnl"/>
              </w:rPr>
            </w:pPr>
          </w:p>
          <w:p w:rsidR="00364795" w:rsidRPr="00041EAD" w:rsidRDefault="00364795" w:rsidP="00236141">
            <w:pPr>
              <w:tabs>
                <w:tab w:val="left" w:pos="4111"/>
              </w:tabs>
              <w:spacing w:before="0"/>
              <w:ind w:left="57"/>
              <w:rPr>
                <w:lang w:val="es-ES_tradnl"/>
              </w:rPr>
            </w:pPr>
            <w:hyperlink r:id="rId8" w:history="1">
              <w:r w:rsidRPr="00041EAD">
                <w:rPr>
                  <w:rStyle w:val="Hyperlink"/>
                  <w:lang w:val="es-ES_tradnl"/>
                </w:rPr>
                <w:t>tsbworkshops@itu.int</w:t>
              </w:r>
            </w:hyperlink>
            <w:r w:rsidRPr="00041EAD">
              <w:rPr>
                <w:lang w:val="es-ES_tradnl"/>
              </w:rPr>
              <w:t xml:space="preserve"> </w:t>
            </w:r>
          </w:p>
        </w:tc>
        <w:tc>
          <w:tcPr>
            <w:tcW w:w="5329" w:type="dxa"/>
          </w:tcPr>
          <w:p w:rsidR="00364795" w:rsidRPr="00041EAD" w:rsidRDefault="00364795" w:rsidP="00236141">
            <w:pPr>
              <w:tabs>
                <w:tab w:val="left" w:pos="4111"/>
              </w:tabs>
              <w:spacing w:before="0"/>
              <w:rPr>
                <w:lang w:val="es-ES_tradnl"/>
              </w:rPr>
            </w:pPr>
            <w:r w:rsidRPr="00041EAD">
              <w:rPr>
                <w:b/>
                <w:lang w:val="es-ES_tradnl"/>
              </w:rPr>
              <w:t>Copia</w:t>
            </w:r>
            <w:r w:rsidRPr="00041EAD">
              <w:rPr>
                <w:lang w:val="es-ES_tradnl"/>
              </w:rPr>
              <w:t>:</w:t>
            </w:r>
          </w:p>
          <w:p w:rsidR="00364795" w:rsidRPr="00041EAD" w:rsidRDefault="00364795" w:rsidP="00236141">
            <w:pPr>
              <w:tabs>
                <w:tab w:val="left" w:pos="226"/>
                <w:tab w:val="left" w:pos="4111"/>
              </w:tabs>
              <w:spacing w:before="0"/>
              <w:ind w:left="226" w:hanging="226"/>
              <w:rPr>
                <w:lang w:val="es-ES_tradnl"/>
              </w:rPr>
            </w:pPr>
            <w:r w:rsidRPr="00041EAD">
              <w:rPr>
                <w:lang w:val="es-ES_tradnl"/>
              </w:rPr>
              <w:t>-</w:t>
            </w:r>
            <w:r w:rsidRPr="00041EAD">
              <w:rPr>
                <w:lang w:val="es-ES_tradnl"/>
              </w:rPr>
              <w:tab/>
              <w:t>Al Presidente y a los Vicepresidentes de las Comisiones de Estudio del UIT-T;</w:t>
            </w:r>
          </w:p>
          <w:p w:rsidR="00364795" w:rsidRPr="00041EAD" w:rsidRDefault="00364795" w:rsidP="00236141">
            <w:pPr>
              <w:tabs>
                <w:tab w:val="clear" w:pos="794"/>
                <w:tab w:val="clear" w:pos="1191"/>
                <w:tab w:val="clear" w:pos="1588"/>
                <w:tab w:val="clear" w:pos="1985"/>
                <w:tab w:val="left" w:pos="226"/>
                <w:tab w:val="left" w:pos="510"/>
              </w:tabs>
              <w:spacing w:before="0"/>
              <w:ind w:left="226" w:hanging="169"/>
              <w:rPr>
                <w:lang w:val="es-ES_tradnl"/>
              </w:rPr>
            </w:pPr>
            <w:r w:rsidRPr="00041EAD">
              <w:rPr>
                <w:lang w:val="es-ES_tradnl"/>
              </w:rPr>
              <w:t>-</w:t>
            </w:r>
            <w:r w:rsidRPr="00041EAD">
              <w:rPr>
                <w:lang w:val="es-ES_tradnl"/>
              </w:rPr>
              <w:tab/>
              <w:t>Al Director de la Oficina de Desarrollo de las Telecomunicaciones;</w:t>
            </w:r>
          </w:p>
          <w:p w:rsidR="00364795" w:rsidRPr="00041EAD" w:rsidRDefault="00364795" w:rsidP="00236141">
            <w:pPr>
              <w:tabs>
                <w:tab w:val="clear" w:pos="794"/>
                <w:tab w:val="clear" w:pos="1191"/>
                <w:tab w:val="clear" w:pos="1588"/>
                <w:tab w:val="clear" w:pos="1985"/>
                <w:tab w:val="left" w:pos="226"/>
                <w:tab w:val="left" w:pos="510"/>
              </w:tabs>
              <w:spacing w:before="0"/>
              <w:ind w:left="226" w:hanging="169"/>
              <w:rPr>
                <w:lang w:val="es-ES_tradnl"/>
              </w:rPr>
            </w:pPr>
            <w:r w:rsidRPr="00041EAD">
              <w:rPr>
                <w:lang w:val="es-ES_tradnl"/>
              </w:rPr>
              <w:t>-</w:t>
            </w:r>
            <w:r w:rsidRPr="00041EAD">
              <w:rPr>
                <w:lang w:val="es-ES_tradnl"/>
              </w:rPr>
              <w:tab/>
              <w:t>Al Director de la Oficina de Radiocomunicaciones</w:t>
            </w:r>
            <w:r>
              <w:rPr>
                <w:lang w:val="es-ES_tradnl"/>
              </w:rPr>
              <w:t>;</w:t>
            </w:r>
          </w:p>
          <w:p w:rsidR="00364795" w:rsidRPr="00041EAD" w:rsidRDefault="00364795" w:rsidP="00F559BB">
            <w:pPr>
              <w:tabs>
                <w:tab w:val="clear" w:pos="794"/>
                <w:tab w:val="clear" w:pos="1191"/>
                <w:tab w:val="clear" w:pos="1588"/>
                <w:tab w:val="clear" w:pos="1985"/>
                <w:tab w:val="left" w:pos="226"/>
                <w:tab w:val="left" w:pos="510"/>
              </w:tabs>
              <w:spacing w:before="0"/>
              <w:ind w:left="226" w:hanging="169"/>
              <w:rPr>
                <w:lang w:val="es-ES_tradnl"/>
              </w:rPr>
            </w:pPr>
            <w:r w:rsidRPr="00041EAD">
              <w:rPr>
                <w:lang w:val="es-ES_tradnl"/>
              </w:rPr>
              <w:t>-</w:t>
            </w:r>
            <w:r>
              <w:rPr>
                <w:lang w:val="es-ES_tradnl"/>
              </w:rPr>
              <w:tab/>
            </w:r>
            <w:r w:rsidRPr="00041EAD">
              <w:rPr>
                <w:lang w:val="es-ES_tradnl"/>
              </w:rPr>
              <w:t>A la Oficina Regional de la UIT en Dakar, Senegal</w:t>
            </w:r>
            <w:r>
              <w:rPr>
                <w:lang w:val="es-ES_tradnl"/>
              </w:rPr>
              <w:t>;</w:t>
            </w:r>
          </w:p>
          <w:p w:rsidR="00364795" w:rsidRPr="00041EAD" w:rsidRDefault="00364795" w:rsidP="00F559BB">
            <w:pPr>
              <w:tabs>
                <w:tab w:val="clear" w:pos="794"/>
                <w:tab w:val="clear" w:pos="1191"/>
                <w:tab w:val="clear" w:pos="1588"/>
                <w:tab w:val="clear" w:pos="1985"/>
                <w:tab w:val="left" w:pos="226"/>
                <w:tab w:val="left" w:pos="510"/>
              </w:tabs>
              <w:spacing w:before="0"/>
              <w:ind w:left="226" w:hanging="169"/>
              <w:rPr>
                <w:lang w:val="es-ES_tradnl"/>
              </w:rPr>
            </w:pPr>
            <w:r w:rsidRPr="00041EAD">
              <w:rPr>
                <w:lang w:val="es-ES_tradnl"/>
              </w:rPr>
              <w:t>-</w:t>
            </w:r>
            <w:r>
              <w:rPr>
                <w:lang w:val="es-ES_tradnl"/>
              </w:rPr>
              <w:tab/>
            </w:r>
            <w:r w:rsidRPr="00041EAD">
              <w:rPr>
                <w:lang w:val="es-ES_tradnl"/>
              </w:rPr>
              <w:t>A la Misión Permanente de Kenya en Ginebra</w:t>
            </w:r>
            <w:r>
              <w:rPr>
                <w:lang w:val="es-ES_tradnl"/>
              </w:rPr>
              <w:t>.</w:t>
            </w:r>
          </w:p>
        </w:tc>
      </w:tr>
    </w:tbl>
    <w:p w:rsidR="00364795" w:rsidRPr="00041EAD" w:rsidRDefault="00364795" w:rsidP="00236141">
      <w:pPr>
        <w:rPr>
          <w:lang w:val="es-ES_tradnl"/>
        </w:rPr>
      </w:pPr>
    </w:p>
    <w:tbl>
      <w:tblPr>
        <w:tblW w:w="0" w:type="auto"/>
        <w:tblInd w:w="8" w:type="dxa"/>
        <w:tblLayout w:type="fixed"/>
        <w:tblCellMar>
          <w:left w:w="0" w:type="dxa"/>
          <w:right w:w="0" w:type="dxa"/>
        </w:tblCellMar>
        <w:tblLook w:val="0000"/>
      </w:tblPr>
      <w:tblGrid>
        <w:gridCol w:w="985"/>
        <w:gridCol w:w="8079"/>
      </w:tblGrid>
      <w:tr w:rsidR="00364795" w:rsidRPr="008A4E38" w:rsidTr="00F52329">
        <w:trPr>
          <w:cantSplit/>
        </w:trPr>
        <w:tc>
          <w:tcPr>
            <w:tcW w:w="985" w:type="dxa"/>
          </w:tcPr>
          <w:p w:rsidR="00364795" w:rsidRPr="00041EAD" w:rsidRDefault="00364795" w:rsidP="00236141">
            <w:pPr>
              <w:tabs>
                <w:tab w:val="left" w:pos="4111"/>
              </w:tabs>
              <w:spacing w:before="10"/>
              <w:ind w:left="57"/>
              <w:rPr>
                <w:lang w:val="es-ES_tradnl"/>
              </w:rPr>
            </w:pPr>
            <w:r w:rsidRPr="00041EAD">
              <w:rPr>
                <w:sz w:val="22"/>
                <w:lang w:val="es-ES_tradnl"/>
              </w:rPr>
              <w:t>Asunto:</w:t>
            </w:r>
          </w:p>
        </w:tc>
        <w:tc>
          <w:tcPr>
            <w:tcW w:w="8079" w:type="dxa"/>
          </w:tcPr>
          <w:p w:rsidR="00364795" w:rsidRPr="00041EAD" w:rsidRDefault="00364795" w:rsidP="00F52329">
            <w:pPr>
              <w:tabs>
                <w:tab w:val="left" w:pos="4111"/>
              </w:tabs>
              <w:spacing w:before="0"/>
              <w:rPr>
                <w:b/>
                <w:lang w:val="es-ES_tradnl"/>
              </w:rPr>
            </w:pPr>
            <w:r>
              <w:rPr>
                <w:b/>
                <w:lang w:val="es-ES_tradnl"/>
              </w:rPr>
              <w:t>Consulta Regional de la UIT sobre evaluación de la conformidad y compatibilidad en la Región de África</w:t>
            </w:r>
            <w:r w:rsidRPr="00041EAD">
              <w:rPr>
                <w:b/>
                <w:lang w:val="es-ES_tradnl"/>
              </w:rPr>
              <w:t xml:space="preserve"> – Nairobi, Kenya, </w:t>
            </w:r>
            <w:r>
              <w:rPr>
                <w:b/>
                <w:lang w:val="es-ES_tradnl"/>
              </w:rPr>
              <w:t>30</w:t>
            </w:r>
            <w:r w:rsidRPr="00041EAD">
              <w:rPr>
                <w:b/>
                <w:lang w:val="es-ES_tradnl"/>
              </w:rPr>
              <w:t>-</w:t>
            </w:r>
            <w:r>
              <w:rPr>
                <w:b/>
                <w:lang w:val="es-ES_tradnl"/>
              </w:rPr>
              <w:t>31</w:t>
            </w:r>
            <w:r w:rsidRPr="00041EAD">
              <w:rPr>
                <w:b/>
                <w:lang w:val="es-ES_tradnl"/>
              </w:rPr>
              <w:t xml:space="preserve"> de julio de 2010 </w:t>
            </w:r>
          </w:p>
        </w:tc>
      </w:tr>
    </w:tbl>
    <w:p w:rsidR="00364795" w:rsidRPr="00041EAD" w:rsidRDefault="00364795" w:rsidP="00ED37BF">
      <w:pPr>
        <w:spacing w:before="400"/>
        <w:rPr>
          <w:lang w:val="es-ES_tradnl"/>
        </w:rPr>
      </w:pPr>
      <w:r w:rsidRPr="00041EAD">
        <w:rPr>
          <w:lang w:val="es-ES_tradnl"/>
        </w:rPr>
        <w:t xml:space="preserve">Estimado </w:t>
      </w:r>
      <w:r>
        <w:rPr>
          <w:lang w:val="es-ES_tradnl"/>
        </w:rPr>
        <w:t>S</w:t>
      </w:r>
      <w:r w:rsidRPr="00041EAD">
        <w:rPr>
          <w:lang w:val="es-ES_tradnl"/>
        </w:rPr>
        <w:t>eñor/Estimad</w:t>
      </w:r>
      <w:r>
        <w:rPr>
          <w:lang w:val="es-ES_tradnl"/>
        </w:rPr>
        <w:t>a</w:t>
      </w:r>
      <w:r w:rsidRPr="00041EAD">
        <w:rPr>
          <w:lang w:val="es-ES_tradnl"/>
        </w:rPr>
        <w:t xml:space="preserve"> </w:t>
      </w:r>
      <w:r>
        <w:rPr>
          <w:lang w:val="es-ES_tradnl"/>
        </w:rPr>
        <w:t>S</w:t>
      </w:r>
      <w:r w:rsidRPr="00041EAD">
        <w:rPr>
          <w:lang w:val="es-ES_tradnl"/>
        </w:rPr>
        <w:t>eñor</w:t>
      </w:r>
      <w:r>
        <w:rPr>
          <w:lang w:val="es-ES_tradnl"/>
        </w:rPr>
        <w:t>a</w:t>
      </w:r>
      <w:r w:rsidRPr="00041EAD">
        <w:rPr>
          <w:lang w:val="es-ES_tradnl"/>
        </w:rPr>
        <w:t>:</w:t>
      </w:r>
    </w:p>
    <w:p w:rsidR="00364795" w:rsidRPr="00A71194" w:rsidRDefault="00364795" w:rsidP="00F52329">
      <w:pPr>
        <w:overflowPunct/>
        <w:autoSpaceDE/>
        <w:autoSpaceDN/>
        <w:adjustRightInd/>
        <w:textAlignment w:val="auto"/>
        <w:rPr>
          <w:lang w:val="es-ES_tradnl"/>
        </w:rPr>
      </w:pPr>
      <w:r>
        <w:rPr>
          <w:lang w:val="es-ES_tradnl"/>
        </w:rPr>
        <w:t>1</w:t>
      </w:r>
      <w:r>
        <w:rPr>
          <w:lang w:val="es-ES_tradnl"/>
        </w:rPr>
        <w:tab/>
      </w:r>
      <w:r w:rsidRPr="00A71194">
        <w:rPr>
          <w:lang w:val="es-ES_tradnl"/>
        </w:rPr>
        <w:t xml:space="preserve">Me complace informarle que el UIT-T está organizando una </w:t>
      </w:r>
      <w:r w:rsidRPr="00A71194">
        <w:rPr>
          <w:b/>
          <w:bCs/>
          <w:lang w:val="es-ES_tradnl"/>
        </w:rPr>
        <w:t>Consulta sobre evaluación de la conformidad y compatibilidad,</w:t>
      </w:r>
      <w:r w:rsidRPr="00A71194">
        <w:rPr>
          <w:lang w:val="es-ES_tradnl"/>
        </w:rPr>
        <w:t xml:space="preserve"> que se celebrará los días </w:t>
      </w:r>
      <w:r w:rsidRPr="00A71194">
        <w:rPr>
          <w:b/>
          <w:bCs/>
          <w:lang w:val="es-ES_tradnl"/>
        </w:rPr>
        <w:t>30 y 31 de julio de 2010 en Nairobi, Kenya,</w:t>
      </w:r>
      <w:r w:rsidRPr="00A71194">
        <w:rPr>
          <w:lang w:val="es-ES_tradnl"/>
        </w:rPr>
        <w:t xml:space="preserve"> en respuesta a la Resolución 76 de la Asamblea Mundial de Normalización de las Telecomunicaciones (AMNT-08).</w:t>
      </w:r>
      <w:r>
        <w:rPr>
          <w:lang w:val="es-ES_tradnl"/>
        </w:rPr>
        <w:t xml:space="preserve"> </w:t>
      </w:r>
      <w:r w:rsidRPr="00A71194">
        <w:rPr>
          <w:lang w:val="es-ES_tradnl"/>
        </w:rPr>
        <w:t xml:space="preserve">Este evento cuenta con la Comisión de Comunicaciones de Kenya (CCK) como anfitrión y se celebrará en el </w:t>
      </w:r>
      <w:hyperlink r:id="rId9" w:history="1">
        <w:r w:rsidRPr="008A4E38">
          <w:rPr>
            <w:rStyle w:val="Hyperlink"/>
            <w:lang w:val="es-ES_tradnl"/>
          </w:rPr>
          <w:t>Hotel Interco</w:t>
        </w:r>
        <w:r w:rsidRPr="008A4E38">
          <w:rPr>
            <w:rStyle w:val="Hyperlink"/>
            <w:lang w:val="es-ES_tradnl"/>
          </w:rPr>
          <w:t>n</w:t>
        </w:r>
        <w:r w:rsidRPr="008A4E38">
          <w:rPr>
            <w:rStyle w:val="Hyperlink"/>
            <w:lang w:val="es-ES_tradnl"/>
          </w:rPr>
          <w:t>ti</w:t>
        </w:r>
        <w:r w:rsidRPr="008A4E38">
          <w:rPr>
            <w:rStyle w:val="Hyperlink"/>
            <w:lang w:val="es-ES_tradnl"/>
          </w:rPr>
          <w:t>n</w:t>
        </w:r>
        <w:r w:rsidRPr="008A4E38">
          <w:rPr>
            <w:rStyle w:val="Hyperlink"/>
            <w:lang w:val="es-ES_tradnl"/>
          </w:rPr>
          <w:t>en</w:t>
        </w:r>
        <w:r w:rsidRPr="008A4E38">
          <w:rPr>
            <w:rStyle w:val="Hyperlink"/>
            <w:lang w:val="es-ES_tradnl"/>
          </w:rPr>
          <w:t>t</w:t>
        </w:r>
        <w:r w:rsidRPr="008A4E38">
          <w:rPr>
            <w:rStyle w:val="Hyperlink"/>
            <w:lang w:val="es-ES_tradnl"/>
          </w:rPr>
          <w:t>al</w:t>
        </w:r>
      </w:hyperlink>
      <w:r w:rsidRPr="00A71194">
        <w:rPr>
          <w:lang w:val="es-ES_tradnl"/>
        </w:rPr>
        <w:t xml:space="preserve"> de Nairobi, Kenya.</w:t>
      </w:r>
    </w:p>
    <w:p w:rsidR="00364795" w:rsidRPr="00A71194" w:rsidRDefault="00364795" w:rsidP="00A71194">
      <w:pPr>
        <w:rPr>
          <w:lang w:val="es-ES_tradnl"/>
        </w:rPr>
      </w:pPr>
      <w:r w:rsidRPr="00A71194">
        <w:rPr>
          <w:lang w:val="es-ES_tradnl"/>
        </w:rPr>
        <w:t xml:space="preserve">Esta consulta está destinada a la industria, los clientes y los usuarios finales de productos y servicios de TIC, laboratorios de experimentación, reguladores, gobiernos, organizaciones de certificación, órganos de normalización, operadores, proveedores de servicios y representantes de la sociedad civil. </w:t>
      </w:r>
    </w:p>
    <w:p w:rsidR="00364795" w:rsidRPr="00041EAD" w:rsidRDefault="00364795" w:rsidP="00B539B3">
      <w:pPr>
        <w:rPr>
          <w:lang w:val="es-ES_tradnl"/>
        </w:rPr>
      </w:pPr>
      <w:r w:rsidRPr="00041EAD">
        <w:rPr>
          <w:lang w:val="es-ES_tradnl"/>
        </w:rPr>
        <w:t>2</w:t>
      </w:r>
      <w:r w:rsidRPr="00041EAD">
        <w:rPr>
          <w:lang w:val="es-ES_tradnl"/>
        </w:rPr>
        <w:tab/>
        <w:t>Los debates se entablarán en inglés y francés, y se proporcionarán servicios de interpretación.</w:t>
      </w:r>
      <w:r>
        <w:rPr>
          <w:lang w:val="es-ES_tradnl"/>
        </w:rPr>
        <w:t xml:space="preserve"> </w:t>
      </w:r>
    </w:p>
    <w:p w:rsidR="00364795" w:rsidRPr="00041EAD" w:rsidRDefault="00364795" w:rsidP="00EC6EAF">
      <w:pPr>
        <w:rPr>
          <w:lang w:val="es-ES_tradnl"/>
        </w:rPr>
      </w:pPr>
      <w:r w:rsidRPr="00041EAD">
        <w:rPr>
          <w:lang w:val="es-ES_tradnl"/>
        </w:rPr>
        <w:t xml:space="preserve">Para su información, inmediatamente </w:t>
      </w:r>
      <w:r>
        <w:rPr>
          <w:lang w:val="es-ES_tradnl"/>
        </w:rPr>
        <w:t>antes</w:t>
      </w:r>
      <w:r w:rsidRPr="00041EAD">
        <w:rPr>
          <w:lang w:val="es-ES_tradnl"/>
        </w:rPr>
        <w:t xml:space="preserve"> de este taller se </w:t>
      </w:r>
      <w:r>
        <w:rPr>
          <w:lang w:val="es-ES_tradnl"/>
        </w:rPr>
        <w:t>celebrarán del 26 al 29 de julio de 2010</w:t>
      </w:r>
      <w:r w:rsidRPr="00041EAD">
        <w:rPr>
          <w:lang w:val="es-ES_tradnl"/>
        </w:rPr>
        <w:t xml:space="preserve"> las siguientes reuniones:</w:t>
      </w:r>
      <w:r>
        <w:rPr>
          <w:lang w:val="es-ES_tradnl"/>
        </w:rPr>
        <w:t xml:space="preserve"> </w:t>
      </w:r>
      <w:r w:rsidRPr="00A71194">
        <w:rPr>
          <w:bCs/>
          <w:i/>
          <w:iCs/>
          <w:lang w:val="es-ES_tradnl"/>
        </w:rPr>
        <w:t xml:space="preserve">Taller sobre Prestación de servicios de telecomunicaciones </w:t>
      </w:r>
      <w:r w:rsidRPr="00A71194">
        <w:rPr>
          <w:bCs/>
          <w:i/>
          <w:iCs/>
          <w:lang w:val="es-ES_tradnl"/>
        </w:rPr>
        <w:br/>
        <w:t>de buena calidad en un entorno seguro en África</w:t>
      </w:r>
      <w:r>
        <w:rPr>
          <w:bCs/>
          <w:i/>
          <w:iCs/>
          <w:lang w:val="es-ES_tradnl"/>
        </w:rPr>
        <w:t xml:space="preserve"> </w:t>
      </w:r>
      <w:r>
        <w:rPr>
          <w:bCs/>
          <w:lang w:val="es-ES_tradnl"/>
        </w:rPr>
        <w:t>(véase la Circular TSB 101);</w:t>
      </w:r>
      <w:r w:rsidRPr="00041EAD">
        <w:rPr>
          <w:b/>
          <w:lang w:val="es-ES_tradnl"/>
        </w:rPr>
        <w:t xml:space="preserve"> </w:t>
      </w:r>
      <w:r w:rsidRPr="00041EAD">
        <w:rPr>
          <w:i/>
          <w:iCs/>
          <w:lang w:val="es-ES_tradnl"/>
        </w:rPr>
        <w:t xml:space="preserve">Segunda reunión del Grupo Regional para África de la Comisión de Estudio 12 del UIT-T (CE12 RG-AFR) </w:t>
      </w:r>
      <w:r w:rsidRPr="00041EAD">
        <w:rPr>
          <w:lang w:val="es-ES_tradnl"/>
        </w:rPr>
        <w:t>(véase la Carta Colectiva de la TSB 3/</w:t>
      </w:r>
      <w:r>
        <w:rPr>
          <w:lang w:val="es-ES_tradnl"/>
        </w:rPr>
        <w:t>CE</w:t>
      </w:r>
      <w:r w:rsidRPr="00041EAD">
        <w:rPr>
          <w:lang w:val="es-ES_tradnl"/>
        </w:rPr>
        <w:t xml:space="preserve">12 RG-AFR), </w:t>
      </w:r>
      <w:r w:rsidRPr="00041EAD">
        <w:rPr>
          <w:i/>
          <w:iCs/>
          <w:lang w:val="es-ES_tradnl"/>
        </w:rPr>
        <w:t>Primera reunión del Grupo Regional para África de la Comisión de Estudio 5 del UIT-T (CE</w:t>
      </w:r>
      <w:r>
        <w:rPr>
          <w:i/>
          <w:iCs/>
          <w:lang w:val="es-ES_tradnl"/>
        </w:rPr>
        <w:t>5 GR-AFR)</w:t>
      </w:r>
      <w:r w:rsidRPr="00041EAD">
        <w:rPr>
          <w:i/>
          <w:iCs/>
          <w:lang w:val="es-ES_tradnl"/>
        </w:rPr>
        <w:t xml:space="preserve"> </w:t>
      </w:r>
      <w:r w:rsidRPr="00041EAD">
        <w:rPr>
          <w:lang w:val="es-ES_tradnl"/>
        </w:rPr>
        <w:t>(véase la Carta Colectiva de la TSB 2/SG5 RG</w:t>
      </w:r>
      <w:r>
        <w:rPr>
          <w:lang w:val="es-ES_tradnl"/>
        </w:rPr>
        <w:noBreakHyphen/>
      </w:r>
      <w:r w:rsidRPr="00041EAD">
        <w:rPr>
          <w:lang w:val="es-ES_tradnl"/>
        </w:rPr>
        <w:t>AFR).</w:t>
      </w:r>
      <w:r>
        <w:rPr>
          <w:lang w:val="es-ES_tradnl"/>
        </w:rPr>
        <w:t xml:space="preserve"> </w:t>
      </w:r>
      <w:r w:rsidRPr="00041EAD">
        <w:rPr>
          <w:lang w:val="es-ES_tradnl"/>
        </w:rPr>
        <w:t xml:space="preserve">Estos eventos serán acogidos por la Comisión de Comunicaciones de Kenya en el mismo lugar. </w:t>
      </w:r>
    </w:p>
    <w:p w:rsidR="00364795" w:rsidRPr="00041EAD" w:rsidRDefault="00364795" w:rsidP="00B539B3">
      <w:pPr>
        <w:rPr>
          <w:lang w:val="es-ES_tradnl"/>
        </w:rPr>
      </w:pPr>
      <w:r w:rsidRPr="00041EAD">
        <w:rPr>
          <w:lang w:val="es-ES_tradnl"/>
        </w:rPr>
        <w:t>3</w:t>
      </w:r>
      <w:r w:rsidRPr="00041EAD">
        <w:rPr>
          <w:lang w:val="es-ES_tradnl"/>
        </w:rPr>
        <w:tab/>
        <w:t>Podrán participar en el taller los Estados Miembros, los Miembros de Sector y los Asociados de la UIT, así como cualquier particular de un país que sea miembro de la UIT y desee aportar su contribución a esta labor. Ello incluye a los particulares que también sean miembros de organizaciones internacionales, regionales y nacionales.</w:t>
      </w:r>
      <w:r>
        <w:rPr>
          <w:lang w:val="es-ES_tradnl"/>
        </w:rPr>
        <w:t xml:space="preserve"> </w:t>
      </w:r>
      <w:r w:rsidRPr="00041EAD">
        <w:rPr>
          <w:lang w:val="es-ES_tradnl"/>
        </w:rPr>
        <w:t>El taller es gratuito.</w:t>
      </w:r>
    </w:p>
    <w:p w:rsidR="00364795" w:rsidRPr="00EC6EAF" w:rsidRDefault="00364795" w:rsidP="00B539B3">
      <w:pPr>
        <w:rPr>
          <w:lang w:val="es-ES_tradnl"/>
        </w:rPr>
      </w:pPr>
      <w:r w:rsidRPr="00041EAD">
        <w:rPr>
          <w:lang w:val="es-ES_tradnl"/>
        </w:rPr>
        <w:lastRenderedPageBreak/>
        <w:t>4</w:t>
      </w:r>
      <w:r w:rsidRPr="00041EAD">
        <w:rPr>
          <w:lang w:val="es-ES_tradnl"/>
        </w:rPr>
        <w:tab/>
      </w:r>
      <w:r>
        <w:rPr>
          <w:lang w:val="es-ES_tradnl"/>
        </w:rPr>
        <w:t xml:space="preserve">La Consulta ofrecerá una plataforma de debate que contribuirá a orientar la aplicación del Programa de conformidad y compatibilidad de la UIT. Las contribuciones a los debates habrán de enviarse a la dirección </w:t>
      </w:r>
      <w:hyperlink r:id="rId10" w:history="1">
        <w:r w:rsidRPr="00FF6049">
          <w:rPr>
            <w:rStyle w:val="Hyperlink"/>
            <w:lang w:val="es-ES_tradnl"/>
          </w:rPr>
          <w:t>tsbworkshops@itu.int</w:t>
        </w:r>
      </w:hyperlink>
      <w:r>
        <w:rPr>
          <w:lang w:val="es-ES_tradnl"/>
        </w:rPr>
        <w:t xml:space="preserve"> antes del</w:t>
      </w:r>
      <w:r>
        <w:rPr>
          <w:b/>
          <w:bCs/>
          <w:lang w:val="es-ES_tradnl"/>
        </w:rPr>
        <w:t xml:space="preserve"> lunes 12 de julio de 2010</w:t>
      </w:r>
      <w:r w:rsidRPr="00EC6EAF">
        <w:rPr>
          <w:lang w:val="es-ES_tradnl"/>
        </w:rPr>
        <w:t>.</w:t>
      </w:r>
    </w:p>
    <w:p w:rsidR="00364795" w:rsidRDefault="00364795" w:rsidP="00EC6EAF">
      <w:pPr>
        <w:rPr>
          <w:lang w:val="es-ES_tradnl"/>
        </w:rPr>
      </w:pPr>
      <w:r>
        <w:rPr>
          <w:lang w:val="es-ES_tradnl"/>
        </w:rPr>
        <w:t>Los principales objetivos de la Consulta son:</w:t>
      </w:r>
    </w:p>
    <w:p w:rsidR="00364795" w:rsidRDefault="00364795" w:rsidP="00EC6EAF">
      <w:pPr>
        <w:pStyle w:val="enumlev1"/>
        <w:rPr>
          <w:lang w:val="es-ES_tradnl"/>
        </w:rPr>
      </w:pPr>
      <w:r w:rsidRPr="00CF3D2F">
        <w:rPr>
          <w:lang w:val="es-ES_tradnl"/>
        </w:rPr>
        <w:t>•</w:t>
      </w:r>
      <w:r w:rsidRPr="00CF3D2F">
        <w:rPr>
          <w:lang w:val="es-ES_tradnl"/>
        </w:rPr>
        <w:tab/>
        <w:t>Proporcionar a los países en desarrollo una oportunidad para expresar sus inquietudes respecto de la falta de conformidad y, en consecuencia, de interoperabilidad de los productos y servicios, con los consiguientes efectos negativos sobre la ca</w:t>
      </w:r>
      <w:r>
        <w:rPr>
          <w:lang w:val="es-ES_tradnl"/>
        </w:rPr>
        <w:t>lidad de servicio de las redes.</w:t>
      </w:r>
    </w:p>
    <w:p w:rsidR="00364795" w:rsidRPr="00CF3D2F" w:rsidRDefault="00364795" w:rsidP="00EC6EAF">
      <w:pPr>
        <w:pStyle w:val="enumlev1"/>
        <w:rPr>
          <w:lang w:val="es-ES_tradnl"/>
        </w:rPr>
      </w:pPr>
      <w:r w:rsidRPr="00CF3D2F">
        <w:rPr>
          <w:lang w:val="es-ES_tradnl"/>
        </w:rPr>
        <w:t>•</w:t>
      </w:r>
      <w:r w:rsidRPr="00CF3D2F">
        <w:rPr>
          <w:lang w:val="es-ES_tradnl"/>
        </w:rPr>
        <w:tab/>
        <w:t>Facilitar ejemplos de prácticas óptimas a escala mundial, en términos tanto de los procedimientos de evaluación de la conformidad y de interoperabilidad que aplican las organizaciones más destacadas, como del papel que desempeñan los reguladores</w:t>
      </w:r>
      <w:r>
        <w:rPr>
          <w:lang w:val="es-ES_tradnl"/>
        </w:rPr>
        <w:t>.</w:t>
      </w:r>
    </w:p>
    <w:p w:rsidR="00364795" w:rsidRPr="00CF3D2F" w:rsidRDefault="00364795" w:rsidP="00C9594B">
      <w:pPr>
        <w:pStyle w:val="enumlev1"/>
        <w:rPr>
          <w:lang w:val="es-ES_tradnl"/>
        </w:rPr>
      </w:pPr>
      <w:r w:rsidRPr="00CF3D2F">
        <w:rPr>
          <w:lang w:val="es-ES_tradnl"/>
        </w:rPr>
        <w:t>•</w:t>
      </w:r>
      <w:r w:rsidRPr="00CF3D2F">
        <w:rPr>
          <w:lang w:val="es-ES_tradnl"/>
        </w:rPr>
        <w:tab/>
        <w:t>Evaluar las probables repercusiones económicas para los fabricantes y usuarios finales ligadas a la aplicación de la evaluación de la conformidad y la interoperabilidad.</w:t>
      </w:r>
    </w:p>
    <w:p w:rsidR="00364795" w:rsidRPr="00CF3D2F" w:rsidRDefault="00364795" w:rsidP="00F52329">
      <w:pPr>
        <w:pStyle w:val="enumlev1"/>
        <w:rPr>
          <w:lang w:val="es-ES_tradnl"/>
        </w:rPr>
      </w:pPr>
      <w:r w:rsidRPr="00CF3D2F">
        <w:rPr>
          <w:lang w:val="es-ES_tradnl"/>
        </w:rPr>
        <w:t>•</w:t>
      </w:r>
      <w:r w:rsidRPr="00CF3D2F">
        <w:rPr>
          <w:lang w:val="es-ES_tradnl"/>
        </w:rPr>
        <w:tab/>
      </w:r>
      <w:r>
        <w:rPr>
          <w:lang w:val="es-ES_tradnl"/>
        </w:rPr>
        <w:t>Considerar un programa de creación de capacidad de recursos humanos para asistir a la creación de instalaciones de pruebas en los países en desarrollo.</w:t>
      </w:r>
    </w:p>
    <w:p w:rsidR="00364795" w:rsidRPr="00041EAD" w:rsidRDefault="00364795" w:rsidP="00EC6EAF">
      <w:pPr>
        <w:rPr>
          <w:bCs/>
          <w:lang w:val="es-ES_tradnl"/>
        </w:rPr>
      </w:pPr>
      <w:r w:rsidRPr="00041EAD">
        <w:rPr>
          <w:bCs/>
          <w:lang w:val="es-ES_tradnl"/>
        </w:rPr>
        <w:t>5</w:t>
      </w:r>
      <w:r w:rsidRPr="00041EAD">
        <w:rPr>
          <w:bCs/>
          <w:lang w:val="es-ES_tradnl"/>
        </w:rPr>
        <w:tab/>
        <w:t xml:space="preserve">El </w:t>
      </w:r>
      <w:r>
        <w:rPr>
          <w:b/>
          <w:lang w:val="es-ES_tradnl"/>
        </w:rPr>
        <w:t>a</w:t>
      </w:r>
      <w:r w:rsidRPr="00041EAD">
        <w:rPr>
          <w:b/>
          <w:lang w:val="es-ES_tradnl"/>
        </w:rPr>
        <w:t>nexo 1</w:t>
      </w:r>
      <w:r w:rsidRPr="00041EAD">
        <w:rPr>
          <w:bCs/>
          <w:lang w:val="es-ES_tradnl"/>
        </w:rPr>
        <w:t xml:space="preserve"> al presente documento contiene un proyecto del programa del taller.</w:t>
      </w:r>
      <w:r>
        <w:rPr>
          <w:bCs/>
          <w:lang w:val="es-ES_tradnl"/>
        </w:rPr>
        <w:t xml:space="preserve"> </w:t>
      </w:r>
      <w:r w:rsidRPr="00041EAD">
        <w:rPr>
          <w:bCs/>
          <w:lang w:val="es-ES_tradnl"/>
        </w:rPr>
        <w:t>En el sitio web del UIT-T (</w:t>
      </w:r>
      <w:hyperlink r:id="rId11" w:history="1">
        <w:r w:rsidRPr="00FF6049">
          <w:rPr>
            <w:rStyle w:val="Hyperlink"/>
            <w:lang w:val="es-ES_tradnl"/>
          </w:rPr>
          <w:t>http://www.itu.int/ITU-T/work</w:t>
        </w:r>
        <w:r w:rsidRPr="00FF6049">
          <w:rPr>
            <w:rStyle w:val="Hyperlink"/>
            <w:lang w:val="es-ES_tradnl"/>
          </w:rPr>
          <w:t>s</w:t>
        </w:r>
        <w:r w:rsidRPr="00FF6049">
          <w:rPr>
            <w:rStyle w:val="Hyperlink"/>
            <w:lang w:val="es-ES_tradnl"/>
          </w:rPr>
          <w:t>em/wtsa-08/res76/201007/Africa/index.html</w:t>
        </w:r>
      </w:hyperlink>
      <w:r w:rsidRPr="00041EAD">
        <w:rPr>
          <w:lang w:val="es-ES_tradnl"/>
        </w:rPr>
        <w:t>) se</w:t>
      </w:r>
      <w:r w:rsidRPr="00041EAD">
        <w:rPr>
          <w:bCs/>
          <w:lang w:val="es-ES_tradnl"/>
        </w:rPr>
        <w:t xml:space="preserve"> pondrán a disposición el programa actualizado, las presentaciones y demás información pertinente.</w:t>
      </w:r>
    </w:p>
    <w:p w:rsidR="00364795" w:rsidRPr="00041EAD" w:rsidRDefault="00364795" w:rsidP="00EC6EAF">
      <w:pPr>
        <w:rPr>
          <w:lang w:val="es-ES_tradnl"/>
        </w:rPr>
      </w:pPr>
      <w:r w:rsidRPr="00041EAD">
        <w:rPr>
          <w:lang w:val="es-ES_tradnl"/>
        </w:rPr>
        <w:t>6</w:t>
      </w:r>
      <w:r w:rsidRPr="00041EAD">
        <w:rPr>
          <w:lang w:val="es-ES_tradnl"/>
        </w:rPr>
        <w:tab/>
        <w:t xml:space="preserve">El </w:t>
      </w:r>
      <w:r>
        <w:rPr>
          <w:b/>
          <w:lang w:val="es-ES_tradnl"/>
        </w:rPr>
        <w:t>a</w:t>
      </w:r>
      <w:r w:rsidRPr="00041EAD">
        <w:rPr>
          <w:b/>
          <w:lang w:val="es-ES_tradnl"/>
        </w:rPr>
        <w:t>nexo 2</w:t>
      </w:r>
      <w:r w:rsidRPr="00041EAD">
        <w:rPr>
          <w:lang w:val="es-ES_tradnl"/>
        </w:rPr>
        <w:t xml:space="preserve"> contiene información práctica en relación con el evento.</w:t>
      </w:r>
    </w:p>
    <w:p w:rsidR="00364795" w:rsidRPr="00041EAD" w:rsidRDefault="00364795" w:rsidP="008A4E38">
      <w:pPr>
        <w:rPr>
          <w:rFonts w:ascii="Bookman Old Style" w:hAnsi="Bookman Old Style"/>
          <w:lang w:val="es-ES_tradnl"/>
        </w:rPr>
      </w:pPr>
      <w:r w:rsidRPr="00041EAD">
        <w:rPr>
          <w:lang w:val="es-ES_tradnl"/>
        </w:rPr>
        <w:t>7</w:t>
      </w:r>
      <w:r w:rsidRPr="00041EAD">
        <w:rPr>
          <w:lang w:val="es-ES_tradnl"/>
        </w:rPr>
        <w:tab/>
      </w:r>
      <w:r w:rsidRPr="00041EAD">
        <w:rPr>
          <w:b/>
          <w:bCs/>
          <w:lang w:val="es-ES_tradnl"/>
        </w:rPr>
        <w:t>Alojamiento</w:t>
      </w:r>
      <w:r w:rsidRPr="00041EAD">
        <w:rPr>
          <w:lang w:val="es-ES_tradnl"/>
        </w:rPr>
        <w:t xml:space="preserve">: se puede consultar la información sobre el alojamiento, incluida la lista de hoteles, en el </w:t>
      </w:r>
      <w:r>
        <w:rPr>
          <w:b/>
          <w:bCs/>
          <w:lang w:val="es-ES_tradnl"/>
        </w:rPr>
        <w:t>a</w:t>
      </w:r>
      <w:r w:rsidRPr="00041EAD">
        <w:rPr>
          <w:b/>
          <w:bCs/>
          <w:lang w:val="es-ES_tradnl"/>
        </w:rPr>
        <w:t>nexo 3</w:t>
      </w:r>
      <w:r w:rsidRPr="00041EAD">
        <w:rPr>
          <w:lang w:val="es-ES_tradnl"/>
        </w:rPr>
        <w:t xml:space="preserve"> o en el sitio web del UIT-T: </w:t>
      </w:r>
      <w:hyperlink r:id="rId12" w:history="1">
        <w:r w:rsidR="008A4E38" w:rsidRPr="00FF6049">
          <w:rPr>
            <w:rStyle w:val="Hyperlink"/>
            <w:lang w:val="es-ES_tradnl"/>
          </w:rPr>
          <w:t>http://www.itu.int/ITU-T/w</w:t>
        </w:r>
        <w:r w:rsidR="008A4E38" w:rsidRPr="00FF6049">
          <w:rPr>
            <w:rStyle w:val="Hyperlink"/>
            <w:lang w:val="es-ES_tradnl"/>
          </w:rPr>
          <w:t>o</w:t>
        </w:r>
        <w:r w:rsidR="008A4E38" w:rsidRPr="00FF6049">
          <w:rPr>
            <w:rStyle w:val="Hyperlink"/>
            <w:lang w:val="es-ES_tradnl"/>
          </w:rPr>
          <w:t>rksem/wtsa-08/res76/201007/Africa/index.html</w:t>
        </w:r>
      </w:hyperlink>
      <w:r w:rsidRPr="00041EAD">
        <w:rPr>
          <w:lang w:val="es-ES_tradnl"/>
        </w:rPr>
        <w:t>.</w:t>
      </w:r>
      <w:r>
        <w:rPr>
          <w:lang w:val="es-ES_tradnl"/>
        </w:rPr>
        <w:t xml:space="preserve"> </w:t>
      </w:r>
      <w:r w:rsidRPr="00041EAD">
        <w:rPr>
          <w:lang w:val="es-ES_tradnl"/>
        </w:rPr>
        <w:t xml:space="preserve">Para beneficiarse de las tarifas especiales negociadas por el comité organizador del evento, se recomienda enérgicamente a los participantes que hagan sus reservas en los hoteles designados a través de dicho comité, y con ese fin rellenen y devuelvan el </w:t>
      </w:r>
      <w:r w:rsidRPr="00041EAD">
        <w:rPr>
          <w:b/>
          <w:bCs/>
          <w:lang w:val="es-ES_tradnl"/>
        </w:rPr>
        <w:t xml:space="preserve">Formulario de reserva de </w:t>
      </w:r>
      <w:r>
        <w:rPr>
          <w:b/>
          <w:bCs/>
          <w:lang w:val="es-ES_tradnl"/>
        </w:rPr>
        <w:t>h</w:t>
      </w:r>
      <w:r w:rsidRPr="00041EAD">
        <w:rPr>
          <w:b/>
          <w:bCs/>
          <w:lang w:val="es-ES_tradnl"/>
        </w:rPr>
        <w:t>otel e información para los delegados</w:t>
      </w:r>
      <w:r w:rsidRPr="00041EAD">
        <w:rPr>
          <w:lang w:val="es-ES_tradnl"/>
        </w:rPr>
        <w:t xml:space="preserve"> que figura en el </w:t>
      </w:r>
      <w:r>
        <w:rPr>
          <w:b/>
          <w:bCs/>
          <w:lang w:val="es-ES_tradnl"/>
        </w:rPr>
        <w:t>a</w:t>
      </w:r>
      <w:r w:rsidRPr="00041EAD">
        <w:rPr>
          <w:b/>
          <w:bCs/>
          <w:lang w:val="es-ES_tradnl"/>
        </w:rPr>
        <w:t xml:space="preserve">nexo 4, a más tardar el </w:t>
      </w:r>
      <w:r>
        <w:rPr>
          <w:b/>
          <w:bCs/>
          <w:lang w:val="es-ES_tradnl"/>
        </w:rPr>
        <w:t xml:space="preserve">sábado </w:t>
      </w:r>
      <w:r w:rsidRPr="00041EAD">
        <w:rPr>
          <w:b/>
          <w:bCs/>
          <w:lang w:val="es-ES_tradnl"/>
        </w:rPr>
        <w:t>17 de julio de 2010</w:t>
      </w:r>
      <w:r w:rsidRPr="00041EAD">
        <w:rPr>
          <w:lang w:val="es-ES_tradnl"/>
        </w:rPr>
        <w:t>.</w:t>
      </w:r>
      <w:r>
        <w:rPr>
          <w:lang w:val="es-ES_tradnl"/>
        </w:rPr>
        <w:t xml:space="preserve"> </w:t>
      </w:r>
      <w:r w:rsidRPr="00041EAD">
        <w:rPr>
          <w:lang w:val="es-ES_tradnl"/>
        </w:rPr>
        <w:t>El transporte desde/hacia el aeropuerto a los hoteles y el lugar de celebración será ofrecido por la Administración anfitriona. A fin de garantizar la recogida y el transporte, se solicita a los delegados que envíen una copia del formulario de reserva de hotel e información para los delegados según se indicó.</w:t>
      </w:r>
    </w:p>
    <w:p w:rsidR="00364795" w:rsidRPr="00041EAD" w:rsidRDefault="00364795" w:rsidP="00EC6EAF">
      <w:pPr>
        <w:rPr>
          <w:szCs w:val="24"/>
          <w:lang w:val="es-ES_tradnl"/>
        </w:rPr>
      </w:pPr>
      <w:r w:rsidRPr="00041EAD">
        <w:rPr>
          <w:lang w:val="es-ES_tradnl"/>
        </w:rPr>
        <w:t>8</w:t>
      </w:r>
      <w:r w:rsidRPr="00041EAD">
        <w:rPr>
          <w:lang w:val="es-ES_tradnl"/>
        </w:rPr>
        <w:tab/>
      </w:r>
      <w:r w:rsidRPr="00041EAD">
        <w:rPr>
          <w:b/>
          <w:bCs/>
          <w:lang w:val="es-ES_tradnl"/>
        </w:rPr>
        <w:t>Becas</w:t>
      </w:r>
      <w:r w:rsidRPr="00041EAD">
        <w:rPr>
          <w:lang w:val="es-ES_tradnl"/>
        </w:rPr>
        <w:t>:</w:t>
      </w:r>
      <w:r>
        <w:rPr>
          <w:lang w:val="es-ES_tradnl"/>
        </w:rPr>
        <w:t xml:space="preserve"> </w:t>
      </w:r>
      <w:r w:rsidRPr="00041EAD">
        <w:rPr>
          <w:lang w:val="es-ES_tradnl"/>
        </w:rPr>
        <w:t>el UIT-T proporcionará un número limitado de becas completas</w:t>
      </w:r>
      <w:r w:rsidRPr="00041EAD">
        <w:rPr>
          <w:b/>
          <w:bCs/>
          <w:lang w:val="es-ES_tradnl"/>
        </w:rPr>
        <w:t xml:space="preserve"> </w:t>
      </w:r>
      <w:r w:rsidRPr="00041EAD">
        <w:rPr>
          <w:lang w:val="es-ES_tradnl"/>
        </w:rPr>
        <w:t xml:space="preserve">a </w:t>
      </w:r>
      <w:r w:rsidRPr="00041EAD">
        <w:rPr>
          <w:b/>
          <w:bCs/>
          <w:lang w:val="es-ES_tradnl"/>
        </w:rPr>
        <w:t xml:space="preserve">un participante por país de la región de África únicamente que cumpla los requisitos fijados </w:t>
      </w:r>
      <w:r w:rsidRPr="00041EAD">
        <w:rPr>
          <w:lang w:val="es-ES_tradnl"/>
        </w:rPr>
        <w:t>y</w:t>
      </w:r>
      <w:r w:rsidRPr="00041EAD">
        <w:rPr>
          <w:b/>
          <w:bCs/>
          <w:lang w:val="es-ES_tradnl"/>
        </w:rPr>
        <w:t xml:space="preserve"> </w:t>
      </w:r>
      <w:r w:rsidRPr="00041EAD">
        <w:rPr>
          <w:lang w:val="es-ES_tradnl"/>
        </w:rPr>
        <w:t>dentro del presupuesto disponible.</w:t>
      </w:r>
      <w:r>
        <w:rPr>
          <w:lang w:val="es-ES_tradnl"/>
        </w:rPr>
        <w:t xml:space="preserve"> </w:t>
      </w:r>
      <w:r w:rsidRPr="00041EAD">
        <w:rPr>
          <w:lang w:val="es-ES_tradnl"/>
        </w:rPr>
        <w:t>Los participantes deberán ser nacionales de los países menos adelantados o países en desarrollo Miembros de la UIT con un ingreso per cápita inferior a 2 000 USD, y contar con la debida autorización de sus Administraciones.</w:t>
      </w:r>
      <w:r>
        <w:rPr>
          <w:lang w:val="es-ES_tradnl"/>
        </w:rPr>
        <w:t xml:space="preserve"> </w:t>
      </w:r>
      <w:r w:rsidRPr="00041EAD">
        <w:rPr>
          <w:lang w:val="es-ES_tradnl"/>
        </w:rPr>
        <w:t xml:space="preserve">Aunque </w:t>
      </w:r>
      <w:r w:rsidRPr="00041EAD">
        <w:rPr>
          <w:bCs/>
          <w:lang w:val="es-ES_tradnl"/>
        </w:rPr>
        <w:t>el</w:t>
      </w:r>
      <w:r w:rsidRPr="00041EAD">
        <w:rPr>
          <w:lang w:val="es-ES_tradnl"/>
        </w:rPr>
        <w:t xml:space="preserve"> número de becas se limita a un participante por país, no se restringe el número de delegados que pueden enviar los países, siempre y cuando los gastos de los delegados adicionales corran a cargo del país interesado. Se pide a los participantes que deseen solicitar becas que rellenen el </w:t>
      </w:r>
      <w:r w:rsidRPr="00041EAD">
        <w:rPr>
          <w:b/>
          <w:bCs/>
          <w:lang w:val="es-ES_tradnl"/>
        </w:rPr>
        <w:t>Formulario de solicitud de beca</w:t>
      </w:r>
      <w:r w:rsidRPr="00041EAD">
        <w:rPr>
          <w:lang w:val="es-ES_tradnl"/>
        </w:rPr>
        <w:t xml:space="preserve"> que figura en el </w:t>
      </w:r>
      <w:r>
        <w:rPr>
          <w:b/>
          <w:bCs/>
          <w:lang w:val="es-ES_tradnl"/>
        </w:rPr>
        <w:t>a</w:t>
      </w:r>
      <w:r w:rsidRPr="00041EAD">
        <w:rPr>
          <w:b/>
          <w:bCs/>
          <w:lang w:val="es-ES_tradnl"/>
        </w:rPr>
        <w:t>nexo 5</w:t>
      </w:r>
      <w:r w:rsidRPr="00041EAD">
        <w:rPr>
          <w:lang w:val="es-ES_tradnl"/>
        </w:rPr>
        <w:t xml:space="preserve"> y lo envíen a la UIT por fax a: +41 22 730 5778 </w:t>
      </w:r>
      <w:r w:rsidRPr="00041EAD">
        <w:rPr>
          <w:b/>
          <w:bCs/>
          <w:lang w:val="es-ES_tradnl"/>
        </w:rPr>
        <w:t xml:space="preserve">a más tardar el </w:t>
      </w:r>
      <w:r>
        <w:rPr>
          <w:b/>
          <w:bCs/>
          <w:lang w:val="es-ES_tradnl"/>
        </w:rPr>
        <w:t xml:space="preserve">viernes </w:t>
      </w:r>
      <w:r w:rsidRPr="00041EAD">
        <w:rPr>
          <w:b/>
          <w:bCs/>
          <w:lang w:val="es-ES_tradnl"/>
        </w:rPr>
        <w:t>9 de julio de</w:t>
      </w:r>
      <w:r>
        <w:rPr>
          <w:b/>
          <w:bCs/>
          <w:lang w:val="es-ES_tradnl"/>
        </w:rPr>
        <w:t> </w:t>
      </w:r>
      <w:r w:rsidRPr="00041EAD">
        <w:rPr>
          <w:b/>
          <w:bCs/>
          <w:lang w:val="es-ES_tradnl"/>
        </w:rPr>
        <w:t>2010</w:t>
      </w:r>
      <w:r w:rsidRPr="00AA6AF3">
        <w:rPr>
          <w:lang w:val="es-ES_tradnl"/>
        </w:rPr>
        <w:t xml:space="preserve">. </w:t>
      </w:r>
    </w:p>
    <w:p w:rsidR="00364795" w:rsidRPr="00041EAD" w:rsidRDefault="00364795" w:rsidP="00F52329">
      <w:pPr>
        <w:rPr>
          <w:lang w:val="es-ES_tradnl"/>
        </w:rPr>
      </w:pPr>
      <w:r w:rsidRPr="00041EAD">
        <w:rPr>
          <w:lang w:val="es-ES_tradnl"/>
        </w:rPr>
        <w:t>9</w:t>
      </w:r>
      <w:r w:rsidRPr="00041EAD">
        <w:rPr>
          <w:lang w:val="es-ES_tradnl"/>
        </w:rPr>
        <w:tab/>
        <w:t xml:space="preserve">Para que la TSB pueda tomar las disposiciones necesarias sobre la organización del </w:t>
      </w:r>
      <w:r w:rsidRPr="00041EAD">
        <w:rPr>
          <w:bCs/>
          <w:lang w:val="es-ES_tradnl"/>
        </w:rPr>
        <w:t>taller</w:t>
      </w:r>
      <w:r w:rsidRPr="00041EAD">
        <w:rPr>
          <w:lang w:val="es-ES_tradnl"/>
        </w:rPr>
        <w:t xml:space="preserve">, le agradecería que se inscribiese a la mayor brevedad posible a través del formulario en línea: </w:t>
      </w:r>
      <w:hyperlink r:id="rId13" w:history="1">
        <w:r w:rsidRPr="00FF6049">
          <w:rPr>
            <w:rStyle w:val="Hyperlink"/>
            <w:lang w:val="es-ES_tradnl"/>
          </w:rPr>
          <w:t>http://www.itu.int/ITU-T/worksem/wtsa-08/res76/201007/Africa/i</w:t>
        </w:r>
        <w:r w:rsidRPr="00FF6049">
          <w:rPr>
            <w:rStyle w:val="Hyperlink"/>
            <w:lang w:val="es-ES_tradnl"/>
          </w:rPr>
          <w:t>n</w:t>
        </w:r>
        <w:r w:rsidRPr="00FF6049">
          <w:rPr>
            <w:rStyle w:val="Hyperlink"/>
            <w:lang w:val="es-ES_tradnl"/>
          </w:rPr>
          <w:t>dex.html</w:t>
        </w:r>
      </w:hyperlink>
      <w:r w:rsidRPr="00041EAD">
        <w:rPr>
          <w:lang w:val="es-ES_tradnl"/>
        </w:rPr>
        <w:t xml:space="preserve">, y </w:t>
      </w:r>
      <w:r w:rsidRPr="00041EAD">
        <w:rPr>
          <w:b/>
          <w:lang w:val="es-ES_tradnl"/>
        </w:rPr>
        <w:t>a más tardar el 15</w:t>
      </w:r>
      <w:r>
        <w:rPr>
          <w:b/>
          <w:lang w:val="es-ES_tradnl"/>
        </w:rPr>
        <w:t> </w:t>
      </w:r>
      <w:r w:rsidRPr="00041EAD">
        <w:rPr>
          <w:b/>
          <w:lang w:val="es-ES_tradnl"/>
        </w:rPr>
        <w:t>de julio de 2010</w:t>
      </w:r>
      <w:r w:rsidRPr="00041EAD">
        <w:rPr>
          <w:lang w:val="es-ES_tradnl"/>
        </w:rPr>
        <w:t xml:space="preserve">. </w:t>
      </w:r>
      <w:r w:rsidRPr="00041EAD">
        <w:rPr>
          <w:b/>
          <w:bCs/>
          <w:lang w:val="es-ES_tradnl"/>
        </w:rPr>
        <w:t xml:space="preserve">Le ruego que tome nota de que la preinscripción de los participantes en los talleres se lleva a cabo exclusivamente </w:t>
      </w:r>
      <w:r w:rsidRPr="00041EAD">
        <w:rPr>
          <w:b/>
          <w:bCs/>
          <w:i/>
          <w:iCs/>
          <w:lang w:val="es-ES_tradnl"/>
        </w:rPr>
        <w:t>en línea</w:t>
      </w:r>
      <w:r w:rsidRPr="00041EAD">
        <w:rPr>
          <w:b/>
          <w:bCs/>
          <w:lang w:val="es-ES_tradnl"/>
        </w:rPr>
        <w:t>.</w:t>
      </w:r>
    </w:p>
    <w:p w:rsidR="00364795" w:rsidRDefault="00364795">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Pr>
          <w:lang w:val="es-ES_tradnl"/>
        </w:rPr>
        <w:br w:type="page"/>
      </w:r>
    </w:p>
    <w:p w:rsidR="00364795" w:rsidRPr="00041EAD" w:rsidRDefault="00364795" w:rsidP="00EC6EAF">
      <w:pPr>
        <w:rPr>
          <w:lang w:val="es-ES_tradnl"/>
        </w:rPr>
      </w:pPr>
      <w:r>
        <w:rPr>
          <w:lang w:val="es-ES_tradnl"/>
        </w:rPr>
        <w:t>10</w:t>
      </w:r>
      <w:r>
        <w:rPr>
          <w:lang w:val="es-ES_tradnl"/>
        </w:rPr>
        <w:tab/>
      </w:r>
      <w:r w:rsidRPr="00041EAD">
        <w:rPr>
          <w:lang w:val="es-ES_tradnl"/>
        </w:rPr>
        <w:t xml:space="preserve">Tenga presente que los ciudadanos de algunos países pueden necesitar un visado </w:t>
      </w:r>
      <w:r w:rsidRPr="00041EAD">
        <w:rPr>
          <w:bCs/>
          <w:lang w:val="es-ES_tradnl"/>
        </w:rPr>
        <w:t>expedido</w:t>
      </w:r>
      <w:r w:rsidRPr="00041EAD">
        <w:rPr>
          <w:lang w:val="es-ES_tradnl"/>
        </w:rPr>
        <w:t xml:space="preserve"> por la embajada o consulado de Kenya en su respectivo país. El sitio web </w:t>
      </w:r>
      <w:hyperlink r:id="rId14" w:history="1">
        <w:r w:rsidRPr="00AA6AF3">
          <w:rPr>
            <w:rStyle w:val="Hyperlink"/>
            <w:lang w:val="es-ES_tradnl"/>
          </w:rPr>
          <w:t>www.immigration.go.ke</w:t>
        </w:r>
      </w:hyperlink>
      <w:r w:rsidRPr="00041EAD">
        <w:rPr>
          <w:lang w:val="es-ES_tradnl"/>
        </w:rPr>
        <w:t xml:space="preserve"> contiene información detallada sobre los requisitos de visado.</w:t>
      </w:r>
      <w:r>
        <w:rPr>
          <w:lang w:val="es-ES_tradnl"/>
        </w:rPr>
        <w:t xml:space="preserve"> </w:t>
      </w:r>
      <w:r w:rsidRPr="00041EAD">
        <w:rPr>
          <w:lang w:val="es-ES_tradnl"/>
        </w:rPr>
        <w:t xml:space="preserve">Previa solicitud, </w:t>
      </w:r>
      <w:r w:rsidRPr="00041EAD">
        <w:rPr>
          <w:b/>
          <w:bCs/>
          <w:lang w:val="es-ES_tradnl"/>
        </w:rPr>
        <w:t>al menos con dos semanas de antelación</w:t>
      </w:r>
      <w:r w:rsidRPr="00041EAD">
        <w:rPr>
          <w:lang w:val="es-ES_tradnl"/>
        </w:rPr>
        <w:t xml:space="preserve">, la Comisión de Comunicaciones de Kenya proporcionará asistencia con miras a facilitar la expedición de los visados (para mayor información, véase el </w:t>
      </w:r>
      <w:r>
        <w:rPr>
          <w:b/>
          <w:bCs/>
          <w:lang w:val="es-ES_tradnl"/>
        </w:rPr>
        <w:t>a</w:t>
      </w:r>
      <w:r w:rsidRPr="00041EAD">
        <w:rPr>
          <w:b/>
          <w:bCs/>
          <w:lang w:val="es-ES_tradnl"/>
        </w:rPr>
        <w:t>nexo 2</w:t>
      </w:r>
      <w:r w:rsidRPr="00041EAD">
        <w:rPr>
          <w:lang w:val="es-ES_tradnl"/>
        </w:rPr>
        <w:t>).</w:t>
      </w:r>
    </w:p>
    <w:p w:rsidR="00364795" w:rsidRPr="00041EAD" w:rsidRDefault="00364795" w:rsidP="00F52329">
      <w:pPr>
        <w:rPr>
          <w:lang w:val="es-ES_tradnl"/>
        </w:rPr>
      </w:pPr>
      <w:r w:rsidRPr="00041EAD">
        <w:rPr>
          <w:lang w:val="es-ES_tradnl"/>
        </w:rPr>
        <w:t>Atentamente</w:t>
      </w:r>
      <w:r>
        <w:rPr>
          <w:lang w:val="es-ES_tradnl"/>
        </w:rPr>
        <w:t>.</w:t>
      </w:r>
    </w:p>
    <w:p w:rsidR="00364795" w:rsidRDefault="00364795" w:rsidP="00990467">
      <w:pPr>
        <w:spacing w:before="1200"/>
        <w:ind w:right="91"/>
        <w:rPr>
          <w:lang w:val="es-ES_tradnl"/>
        </w:rPr>
      </w:pPr>
      <w:r w:rsidRPr="00041EAD">
        <w:rPr>
          <w:lang w:val="es-ES_tradnl"/>
        </w:rPr>
        <w:t>Malcolm Johnson</w:t>
      </w:r>
      <w:r w:rsidRPr="00041EAD">
        <w:rPr>
          <w:lang w:val="es-ES_tradnl"/>
        </w:rPr>
        <w:br/>
        <w:t xml:space="preserve">Director de la Oficina de </w:t>
      </w:r>
      <w:r>
        <w:rPr>
          <w:lang w:val="es-ES_tradnl"/>
        </w:rPr>
        <w:br/>
      </w:r>
      <w:r w:rsidRPr="00041EAD">
        <w:rPr>
          <w:lang w:val="es-ES_tradnl"/>
        </w:rPr>
        <w:t>Normalización de las Telecomunicaciones</w:t>
      </w:r>
    </w:p>
    <w:p w:rsidR="00364795" w:rsidRDefault="00364795" w:rsidP="00F52329">
      <w:pPr>
        <w:rPr>
          <w:lang w:val="es-ES_tradnl"/>
        </w:rPr>
      </w:pPr>
    </w:p>
    <w:p w:rsidR="00364795" w:rsidRDefault="00364795" w:rsidP="00F52329">
      <w:pPr>
        <w:rPr>
          <w:lang w:val="es-ES_tradnl"/>
        </w:rPr>
      </w:pPr>
    </w:p>
    <w:p w:rsidR="00364795" w:rsidRDefault="00364795" w:rsidP="00F52329">
      <w:pPr>
        <w:rPr>
          <w:lang w:val="es-ES_tradnl"/>
        </w:rPr>
      </w:pPr>
    </w:p>
    <w:p w:rsidR="00364795" w:rsidRDefault="00364795" w:rsidP="00F52329">
      <w:pPr>
        <w:rPr>
          <w:lang w:val="es-ES_tradnl"/>
        </w:rPr>
      </w:pPr>
    </w:p>
    <w:p w:rsidR="00364795" w:rsidRDefault="00364795" w:rsidP="00F52329">
      <w:pPr>
        <w:rPr>
          <w:lang w:val="es-ES_tradnl"/>
        </w:rPr>
      </w:pPr>
    </w:p>
    <w:p w:rsidR="00364795" w:rsidRDefault="00364795" w:rsidP="00F52329">
      <w:pPr>
        <w:rPr>
          <w:lang w:val="es-ES_tradnl"/>
        </w:rPr>
      </w:pPr>
    </w:p>
    <w:p w:rsidR="00364795" w:rsidRDefault="00364795" w:rsidP="00F52329">
      <w:pPr>
        <w:rPr>
          <w:lang w:val="es-ES_tradnl"/>
        </w:rPr>
      </w:pPr>
    </w:p>
    <w:p w:rsidR="00364795" w:rsidRDefault="00364795" w:rsidP="00F52329">
      <w:pPr>
        <w:rPr>
          <w:lang w:val="es-ES_tradnl"/>
        </w:rPr>
      </w:pPr>
    </w:p>
    <w:p w:rsidR="00364795" w:rsidRDefault="00364795" w:rsidP="00F52329">
      <w:pPr>
        <w:rPr>
          <w:lang w:val="es-ES_tradnl"/>
        </w:rPr>
      </w:pPr>
    </w:p>
    <w:p w:rsidR="00364795" w:rsidRDefault="00364795" w:rsidP="00F52329">
      <w:pPr>
        <w:rPr>
          <w:lang w:val="es-ES_tradnl"/>
        </w:rPr>
      </w:pPr>
    </w:p>
    <w:p w:rsidR="00364795" w:rsidRDefault="00364795" w:rsidP="00F52329">
      <w:pPr>
        <w:rPr>
          <w:lang w:val="es-ES_tradnl"/>
        </w:rPr>
      </w:pPr>
    </w:p>
    <w:p w:rsidR="00364795" w:rsidRDefault="00364795" w:rsidP="00F52329">
      <w:pPr>
        <w:rPr>
          <w:lang w:val="es-ES_tradnl"/>
        </w:rPr>
      </w:pPr>
    </w:p>
    <w:p w:rsidR="00364795" w:rsidRDefault="00364795" w:rsidP="00F52329">
      <w:pPr>
        <w:rPr>
          <w:lang w:val="es-ES_tradnl"/>
        </w:rPr>
      </w:pPr>
    </w:p>
    <w:p w:rsidR="00364795" w:rsidRPr="00041EAD" w:rsidRDefault="00364795" w:rsidP="00F52329">
      <w:pPr>
        <w:rPr>
          <w:lang w:val="es-ES_tradnl"/>
        </w:rPr>
      </w:pPr>
    </w:p>
    <w:p w:rsidR="00364795" w:rsidRPr="00A71194" w:rsidRDefault="00364795" w:rsidP="00236141">
      <w:pPr>
        <w:spacing w:before="720"/>
        <w:ind w:right="92"/>
        <w:rPr>
          <w:lang w:val="en-US"/>
        </w:rPr>
      </w:pPr>
      <w:r w:rsidRPr="00A71194">
        <w:rPr>
          <w:b/>
          <w:lang w:val="en-US"/>
        </w:rPr>
        <w:t>Anexos</w:t>
      </w:r>
      <w:r w:rsidRPr="00F52329">
        <w:rPr>
          <w:bCs/>
          <w:lang w:val="en-US"/>
        </w:rPr>
        <w:t>: 5</w:t>
      </w:r>
    </w:p>
    <w:p w:rsidR="00364795" w:rsidRPr="00A71194" w:rsidRDefault="00364795" w:rsidP="00F52329">
      <w:pPr>
        <w:rPr>
          <w:lang w:val="en-US"/>
        </w:rPr>
      </w:pPr>
    </w:p>
    <w:p w:rsidR="00364795" w:rsidRPr="00E75A8A" w:rsidRDefault="00364795" w:rsidP="008A4E38">
      <w:pPr>
        <w:tabs>
          <w:tab w:val="clear" w:pos="794"/>
          <w:tab w:val="clear" w:pos="1191"/>
          <w:tab w:val="clear" w:pos="1588"/>
          <w:tab w:val="clear" w:pos="1985"/>
        </w:tabs>
        <w:overflowPunct/>
        <w:autoSpaceDE/>
        <w:autoSpaceDN/>
        <w:adjustRightInd/>
        <w:spacing w:before="0" w:line="276" w:lineRule="auto"/>
        <w:jc w:val="center"/>
        <w:textAlignment w:val="auto"/>
      </w:pPr>
      <w:r w:rsidRPr="008A4E38">
        <w:rPr>
          <w:lang w:val="en-US"/>
        </w:rPr>
        <w:br w:type="page"/>
      </w:r>
      <w:r w:rsidRPr="00E75A8A">
        <w:lastRenderedPageBreak/>
        <w:t>ANNEX 1</w:t>
      </w:r>
    </w:p>
    <w:p w:rsidR="00364795" w:rsidRPr="00F52329" w:rsidRDefault="00364795" w:rsidP="00114DFB">
      <w:pPr>
        <w:spacing w:before="0" w:line="240" w:lineRule="atLeast"/>
        <w:ind w:right="453"/>
        <w:jc w:val="center"/>
        <w:rPr>
          <w:bCs/>
          <w:lang w:val="en-US"/>
        </w:rPr>
      </w:pPr>
      <w:r w:rsidRPr="00F52329">
        <w:rPr>
          <w:lang w:val="en-US"/>
        </w:rPr>
        <w:t xml:space="preserve">(to </w:t>
      </w:r>
      <w:r w:rsidRPr="00F52329">
        <w:rPr>
          <w:bCs/>
          <w:lang w:val="en-US"/>
        </w:rPr>
        <w:t>TSB Circular 107)</w:t>
      </w:r>
    </w:p>
    <w:p w:rsidR="00364795" w:rsidRPr="00E75A8A" w:rsidRDefault="00364795" w:rsidP="00F52329">
      <w:pPr>
        <w:pStyle w:val="LetterStart"/>
        <w:tabs>
          <w:tab w:val="clear" w:pos="1361"/>
          <w:tab w:val="clear" w:pos="1758"/>
          <w:tab w:val="clear" w:pos="2155"/>
          <w:tab w:val="clear" w:pos="2552"/>
          <w:tab w:val="center" w:pos="4962"/>
        </w:tabs>
        <w:spacing w:before="120" w:line="240" w:lineRule="atLeast"/>
        <w:jc w:val="center"/>
        <w:rPr>
          <w:b/>
          <w:szCs w:val="24"/>
          <w:lang w:val="en-US"/>
        </w:rPr>
      </w:pPr>
      <w:r w:rsidRPr="0011515C">
        <w:rPr>
          <w:b/>
          <w:bCs/>
          <w:szCs w:val="24"/>
        </w:rPr>
        <w:t xml:space="preserve">ITU </w:t>
      </w:r>
      <w:r>
        <w:rPr>
          <w:b/>
          <w:bCs/>
          <w:szCs w:val="24"/>
        </w:rPr>
        <w:t>Regional Consultation</w:t>
      </w:r>
      <w:r w:rsidRPr="0011515C">
        <w:rPr>
          <w:b/>
          <w:bCs/>
          <w:szCs w:val="24"/>
        </w:rPr>
        <w:t xml:space="preserve"> </w:t>
      </w:r>
      <w:r>
        <w:rPr>
          <w:b/>
          <w:bCs/>
          <w:szCs w:val="24"/>
        </w:rPr>
        <w:t>on Conformance</w:t>
      </w:r>
      <w:r w:rsidRPr="0011515C">
        <w:rPr>
          <w:b/>
          <w:bCs/>
          <w:szCs w:val="24"/>
        </w:rPr>
        <w:t xml:space="preserve"> Assessment and Interoperability</w:t>
      </w:r>
      <w:r>
        <w:rPr>
          <w:b/>
          <w:bCs/>
          <w:szCs w:val="24"/>
        </w:rPr>
        <w:t xml:space="preserve"> for the Africa Region</w:t>
      </w:r>
      <w:r w:rsidRPr="0011515C">
        <w:rPr>
          <w:b/>
          <w:szCs w:val="24"/>
        </w:rPr>
        <w:t>,</w:t>
      </w:r>
      <w:r>
        <w:rPr>
          <w:b/>
          <w:szCs w:val="24"/>
        </w:rPr>
        <w:t xml:space="preserve"> </w:t>
      </w:r>
      <w:smartTag w:uri="urn:schemas-microsoft-com:office:smarttags" w:element="place">
        <w:smartTag w:uri="urn:schemas-microsoft-com:office:smarttags" w:element="City">
          <w:smartTag w:uri="urn:schemas-microsoft-com:office:smarttags" w:element="City">
            <w:r>
              <w:rPr>
                <w:b/>
                <w:szCs w:val="24"/>
              </w:rPr>
              <w:t>Nairobi</w:t>
            </w:r>
          </w:smartTag>
          <w:r>
            <w:rPr>
              <w:b/>
              <w:szCs w:val="24"/>
            </w:rPr>
            <w:t xml:space="preserve">, </w:t>
          </w:r>
          <w:smartTag w:uri="urn:schemas-microsoft-com:office:smarttags" w:element="country-region">
            <w:r>
              <w:rPr>
                <w:b/>
                <w:szCs w:val="24"/>
              </w:rPr>
              <w:t>Kenya</w:t>
            </w:r>
          </w:smartTag>
        </w:smartTag>
      </w:smartTag>
      <w:r>
        <w:rPr>
          <w:b/>
          <w:szCs w:val="24"/>
        </w:rPr>
        <w:t xml:space="preserve">, 30 to 31 </w:t>
      </w:r>
      <w:r w:rsidRPr="0011515C">
        <w:rPr>
          <w:b/>
          <w:szCs w:val="24"/>
        </w:rPr>
        <w:t>July</w:t>
      </w:r>
      <w:r>
        <w:rPr>
          <w:b/>
          <w:szCs w:val="24"/>
        </w:rPr>
        <w:t xml:space="preserve"> 2010</w:t>
      </w:r>
    </w:p>
    <w:p w:rsidR="00364795" w:rsidRPr="000A3B2E" w:rsidRDefault="00364795" w:rsidP="00F52329">
      <w:pPr>
        <w:pStyle w:val="Heading1"/>
        <w:spacing w:before="0"/>
        <w:jc w:val="center"/>
        <w:rPr>
          <w:sz w:val="28"/>
          <w:szCs w:val="28"/>
          <w:lang w:val="fr-FR"/>
        </w:rPr>
      </w:pPr>
      <w:r w:rsidRPr="00F52329">
        <w:rPr>
          <w:lang w:val="en-US"/>
        </w:rPr>
        <w:br/>
      </w:r>
      <w:r w:rsidRPr="000A3B2E">
        <w:rPr>
          <w:sz w:val="28"/>
          <w:szCs w:val="28"/>
          <w:lang w:val="fr-FR"/>
        </w:rPr>
        <w:t>Draft Programme</w:t>
      </w:r>
    </w:p>
    <w:tbl>
      <w:tblPr>
        <w:tblW w:w="5000" w:type="pct"/>
        <w:tblCellSpacing w:w="15" w:type="dxa"/>
        <w:tblCellMar>
          <w:top w:w="30" w:type="dxa"/>
          <w:left w:w="30" w:type="dxa"/>
          <w:bottom w:w="30" w:type="dxa"/>
          <w:right w:w="30" w:type="dxa"/>
        </w:tblCellMar>
        <w:tblLook w:val="0000"/>
      </w:tblPr>
      <w:tblGrid>
        <w:gridCol w:w="1442"/>
        <w:gridCol w:w="8347"/>
      </w:tblGrid>
      <w:tr w:rsidR="00364795" w:rsidTr="008A4E38">
        <w:trPr>
          <w:tblCellSpacing w:w="15" w:type="dxa"/>
        </w:trPr>
        <w:tc>
          <w:tcPr>
            <w:tcW w:w="4969" w:type="pct"/>
            <w:gridSpan w:val="2"/>
            <w:tcBorders>
              <w:top w:val="dotted" w:sz="6" w:space="0" w:color="9EC6E9"/>
              <w:left w:val="dotted" w:sz="6" w:space="0" w:color="9EC6E9"/>
              <w:bottom w:val="dotted" w:sz="6" w:space="0" w:color="9EC6E9"/>
              <w:right w:val="dotted" w:sz="6" w:space="0" w:color="9EC6E9"/>
            </w:tcBorders>
            <w:shd w:val="clear" w:color="auto" w:fill="99CCFF"/>
          </w:tcPr>
          <w:p w:rsidR="00364795" w:rsidRPr="00263DB4" w:rsidRDefault="00364795" w:rsidP="00ED37BF">
            <w:pPr>
              <w:spacing w:line="240" w:lineRule="atLeast"/>
              <w:jc w:val="right"/>
              <w:rPr>
                <w:b/>
                <w:bCs/>
                <w:szCs w:val="24"/>
              </w:rPr>
            </w:pPr>
            <w:r w:rsidRPr="00263DB4">
              <w:rPr>
                <w:b/>
                <w:bCs/>
                <w:szCs w:val="24"/>
              </w:rPr>
              <w:t>DAY 1 – Friday</w:t>
            </w:r>
            <w:r>
              <w:rPr>
                <w:b/>
                <w:bCs/>
                <w:szCs w:val="24"/>
              </w:rPr>
              <w:t>,</w:t>
            </w:r>
            <w:r w:rsidRPr="00263DB4">
              <w:rPr>
                <w:b/>
                <w:bCs/>
                <w:szCs w:val="24"/>
              </w:rPr>
              <w:t xml:space="preserve"> 30 July 2010</w:t>
            </w:r>
          </w:p>
        </w:tc>
      </w:tr>
      <w:tr w:rsidR="00364795" w:rsidRPr="008A4E38" w:rsidTr="008A4E38">
        <w:trPr>
          <w:tblCellSpacing w:w="15" w:type="dxa"/>
        </w:trPr>
        <w:tc>
          <w:tcPr>
            <w:tcW w:w="716" w:type="pct"/>
            <w:tcBorders>
              <w:top w:val="dotted" w:sz="6" w:space="0" w:color="9EC6E9"/>
              <w:left w:val="dotted" w:sz="6" w:space="0" w:color="9EC6E9"/>
              <w:bottom w:val="dotted" w:sz="6" w:space="0" w:color="9EC6E9"/>
              <w:right w:val="dotted" w:sz="6" w:space="0" w:color="9EC6E9"/>
            </w:tcBorders>
          </w:tcPr>
          <w:p w:rsidR="00364795" w:rsidRPr="00263DB4" w:rsidRDefault="00364795" w:rsidP="00ED37BF">
            <w:pPr>
              <w:spacing w:line="240" w:lineRule="atLeast"/>
              <w:jc w:val="center"/>
              <w:rPr>
                <w:szCs w:val="24"/>
              </w:rPr>
            </w:pPr>
          </w:p>
        </w:tc>
        <w:tc>
          <w:tcPr>
            <w:tcW w:w="4238" w:type="pct"/>
            <w:tcBorders>
              <w:top w:val="dotted" w:sz="6" w:space="0" w:color="9EC6E9"/>
              <w:left w:val="dotted" w:sz="6" w:space="0" w:color="9EC6E9"/>
              <w:bottom w:val="dotted" w:sz="6" w:space="0" w:color="9EC6E9"/>
              <w:right w:val="dotted" w:sz="6" w:space="0" w:color="9EC6E9"/>
            </w:tcBorders>
          </w:tcPr>
          <w:p w:rsidR="00364795" w:rsidRPr="00F52329" w:rsidRDefault="00364795" w:rsidP="00ED37BF">
            <w:pPr>
              <w:spacing w:line="240" w:lineRule="atLeast"/>
              <w:rPr>
                <w:b/>
                <w:bCs/>
                <w:szCs w:val="24"/>
                <w:lang w:val="en-US"/>
              </w:rPr>
            </w:pPr>
            <w:r w:rsidRPr="00F52329">
              <w:rPr>
                <w:b/>
                <w:bCs/>
                <w:szCs w:val="24"/>
                <w:lang w:val="en-US"/>
              </w:rPr>
              <w:t>Opening remarks:</w:t>
            </w:r>
          </w:p>
          <w:p w:rsidR="00364795" w:rsidRPr="00F52329" w:rsidRDefault="00364795" w:rsidP="00ED37BF">
            <w:pPr>
              <w:spacing w:line="240" w:lineRule="atLeast"/>
              <w:rPr>
                <w:szCs w:val="24"/>
                <w:lang w:val="en-US"/>
              </w:rPr>
            </w:pPr>
            <w:r w:rsidRPr="00F52329">
              <w:rPr>
                <w:b/>
                <w:bCs/>
                <w:szCs w:val="24"/>
                <w:lang w:val="en-US"/>
              </w:rPr>
              <w:t>ITU, Local Authorities, government</w:t>
            </w:r>
          </w:p>
        </w:tc>
      </w:tr>
      <w:tr w:rsidR="00364795" w:rsidRPr="008A4E38" w:rsidTr="008A4E38">
        <w:trPr>
          <w:tblCellSpacing w:w="15" w:type="dxa"/>
        </w:trPr>
        <w:tc>
          <w:tcPr>
            <w:tcW w:w="716" w:type="pct"/>
            <w:tcBorders>
              <w:top w:val="dotted" w:sz="6" w:space="0" w:color="9EC6E9"/>
              <w:left w:val="dotted" w:sz="6" w:space="0" w:color="9EC6E9"/>
              <w:bottom w:val="dotted" w:sz="6" w:space="0" w:color="9EC6E9"/>
              <w:right w:val="dotted" w:sz="6" w:space="0" w:color="9EC6E9"/>
            </w:tcBorders>
          </w:tcPr>
          <w:p w:rsidR="00364795" w:rsidRPr="00F52329" w:rsidRDefault="00364795" w:rsidP="00ED37BF">
            <w:pPr>
              <w:spacing w:line="240" w:lineRule="atLeast"/>
              <w:jc w:val="center"/>
              <w:rPr>
                <w:szCs w:val="24"/>
                <w:lang w:val="en-US"/>
              </w:rPr>
            </w:pPr>
          </w:p>
        </w:tc>
        <w:tc>
          <w:tcPr>
            <w:tcW w:w="4238" w:type="pct"/>
            <w:tcBorders>
              <w:top w:val="dotted" w:sz="6" w:space="0" w:color="9EC6E9"/>
              <w:left w:val="dotted" w:sz="6" w:space="0" w:color="9EC6E9"/>
              <w:bottom w:val="dotted" w:sz="6" w:space="0" w:color="9EC6E9"/>
              <w:right w:val="dotted" w:sz="6" w:space="0" w:color="9EC6E9"/>
            </w:tcBorders>
          </w:tcPr>
          <w:p w:rsidR="00364795" w:rsidRPr="00F52329" w:rsidRDefault="00364795" w:rsidP="00ED37BF">
            <w:pPr>
              <w:spacing w:line="240" w:lineRule="atLeast"/>
              <w:rPr>
                <w:szCs w:val="24"/>
                <w:lang w:val="en-US"/>
              </w:rPr>
            </w:pPr>
            <w:r w:rsidRPr="00F52329">
              <w:rPr>
                <w:b/>
                <w:bCs/>
                <w:szCs w:val="24"/>
                <w:lang w:val="en-US"/>
              </w:rPr>
              <w:t>Session 1: WTSA-08, developing countries and Resolution 76</w:t>
            </w:r>
            <w:r w:rsidRPr="00F52329">
              <w:rPr>
                <w:szCs w:val="24"/>
                <w:lang w:val="en-US"/>
              </w:rPr>
              <w:br/>
            </w:r>
            <w:r w:rsidRPr="00F52329">
              <w:rPr>
                <w:szCs w:val="24"/>
                <w:lang w:val="en-US"/>
              </w:rPr>
              <w:br/>
            </w:r>
            <w:r w:rsidRPr="00F52329">
              <w:rPr>
                <w:szCs w:val="24"/>
                <w:u w:val="single"/>
                <w:lang w:val="en-US"/>
              </w:rPr>
              <w:t>Objectives:</w:t>
            </w:r>
            <w:r w:rsidRPr="00F52329">
              <w:rPr>
                <w:szCs w:val="24"/>
                <w:lang w:val="en-US"/>
              </w:rPr>
              <w:t xml:space="preserve"> This session will review the WTSA-08 Resolution 76 and the action lines endorsed by the Council 2009. It will show the ITU programme for conformity assessment and interoperability including an overview on the ITU Conformity Pilot Database.</w:t>
            </w:r>
          </w:p>
        </w:tc>
      </w:tr>
      <w:tr w:rsidR="00364795" w:rsidRPr="008A4E38" w:rsidTr="008A4E38">
        <w:trPr>
          <w:tblCellSpacing w:w="15" w:type="dxa"/>
        </w:trPr>
        <w:tc>
          <w:tcPr>
            <w:tcW w:w="716" w:type="pct"/>
            <w:tcBorders>
              <w:top w:val="dotted" w:sz="6" w:space="0" w:color="9EC6E9"/>
              <w:left w:val="dotted" w:sz="6" w:space="0" w:color="9EC6E9"/>
              <w:bottom w:val="dotted" w:sz="6" w:space="0" w:color="9EC6E9"/>
              <w:right w:val="dotted" w:sz="6" w:space="0" w:color="9EC6E9"/>
            </w:tcBorders>
          </w:tcPr>
          <w:p w:rsidR="00364795" w:rsidRPr="00F52329" w:rsidRDefault="00364795" w:rsidP="00ED37BF">
            <w:pPr>
              <w:spacing w:line="240" w:lineRule="atLeast"/>
              <w:jc w:val="center"/>
              <w:rPr>
                <w:szCs w:val="24"/>
                <w:lang w:val="en-US"/>
              </w:rPr>
            </w:pPr>
          </w:p>
        </w:tc>
        <w:tc>
          <w:tcPr>
            <w:tcW w:w="4238" w:type="pct"/>
            <w:tcBorders>
              <w:top w:val="dotted" w:sz="6" w:space="0" w:color="9EC6E9"/>
              <w:left w:val="dotted" w:sz="6" w:space="0" w:color="9EC6E9"/>
              <w:bottom w:val="dotted" w:sz="6" w:space="0" w:color="9EC6E9"/>
              <w:right w:val="dotted" w:sz="6" w:space="0" w:color="9EC6E9"/>
            </w:tcBorders>
          </w:tcPr>
          <w:p w:rsidR="00364795" w:rsidRPr="00F52329" w:rsidRDefault="00364795" w:rsidP="00ED37BF">
            <w:pPr>
              <w:spacing w:line="240" w:lineRule="atLeast"/>
              <w:rPr>
                <w:b/>
                <w:bCs/>
                <w:szCs w:val="24"/>
                <w:lang w:val="en-US"/>
              </w:rPr>
            </w:pPr>
            <w:r w:rsidRPr="00F52329">
              <w:rPr>
                <w:b/>
                <w:bCs/>
                <w:szCs w:val="24"/>
                <w:lang w:val="en-US"/>
              </w:rPr>
              <w:t>Session 2: Conformity assessment, and Certification.</w:t>
            </w:r>
          </w:p>
          <w:p w:rsidR="00364795" w:rsidRPr="00F52329" w:rsidRDefault="00364795" w:rsidP="00ED37BF">
            <w:pPr>
              <w:spacing w:line="240" w:lineRule="atLeast"/>
              <w:rPr>
                <w:szCs w:val="24"/>
                <w:lang w:val="en-US"/>
              </w:rPr>
            </w:pPr>
            <w:r w:rsidRPr="00F52329">
              <w:rPr>
                <w:b/>
                <w:bCs/>
                <w:szCs w:val="24"/>
                <w:lang w:val="en-US"/>
              </w:rPr>
              <w:t>Views from the developing countries and the industry</w:t>
            </w:r>
            <w:r w:rsidRPr="00F52329">
              <w:rPr>
                <w:szCs w:val="24"/>
                <w:lang w:val="en-US"/>
              </w:rPr>
              <w:br/>
            </w:r>
            <w:r w:rsidRPr="00F52329">
              <w:rPr>
                <w:szCs w:val="24"/>
                <w:lang w:val="en-US"/>
              </w:rPr>
              <w:br/>
            </w:r>
            <w:r w:rsidRPr="00F52329">
              <w:rPr>
                <w:szCs w:val="24"/>
                <w:u w:val="single"/>
                <w:lang w:val="en-US"/>
              </w:rPr>
              <w:t>Objectives:</w:t>
            </w:r>
            <w:r w:rsidRPr="00F52329">
              <w:rPr>
                <w:szCs w:val="24"/>
                <w:lang w:val="en-US"/>
              </w:rPr>
              <w:t xml:space="preserve"> This session will consider the applicability of the global system for conformity assessment (ISO/CASCO Toolkit) and the views of Developing countries and industry Conformity Assessment testing, Interoperability, Certification and Mutual Recognition Agreements and Arrangements,  the Supplier’s Declaration of Conformity, The Accredited Certification bodies, costs associated to “Certified” procedures </w:t>
            </w:r>
          </w:p>
        </w:tc>
      </w:tr>
      <w:tr w:rsidR="00364795" w:rsidRPr="008A4E38" w:rsidTr="008A4E38">
        <w:trPr>
          <w:trHeight w:val="405"/>
          <w:tblCellSpacing w:w="15" w:type="dxa"/>
        </w:trPr>
        <w:tc>
          <w:tcPr>
            <w:tcW w:w="716" w:type="pct"/>
            <w:tcBorders>
              <w:top w:val="dotted" w:sz="6" w:space="0" w:color="9EC6E9"/>
              <w:left w:val="dotted" w:sz="6" w:space="0" w:color="9EC6E9"/>
              <w:bottom w:val="dotted" w:sz="6" w:space="0" w:color="9EC6E9"/>
              <w:right w:val="dotted" w:sz="6" w:space="0" w:color="9EC6E9"/>
            </w:tcBorders>
          </w:tcPr>
          <w:p w:rsidR="00364795" w:rsidRPr="00F52329" w:rsidRDefault="00364795" w:rsidP="00ED37BF">
            <w:pPr>
              <w:spacing w:line="240" w:lineRule="atLeast"/>
              <w:jc w:val="center"/>
              <w:rPr>
                <w:szCs w:val="24"/>
                <w:lang w:val="en-US"/>
              </w:rPr>
            </w:pPr>
          </w:p>
        </w:tc>
        <w:tc>
          <w:tcPr>
            <w:tcW w:w="4238" w:type="pct"/>
            <w:tcBorders>
              <w:top w:val="dotted" w:sz="6" w:space="0" w:color="9EC6E9"/>
              <w:left w:val="dotted" w:sz="6" w:space="0" w:color="9EC6E9"/>
              <w:bottom w:val="dotted" w:sz="6" w:space="0" w:color="9EC6E9"/>
              <w:right w:val="dotted" w:sz="6" w:space="0" w:color="9EC6E9"/>
            </w:tcBorders>
          </w:tcPr>
          <w:p w:rsidR="00364795" w:rsidRPr="00F52329" w:rsidRDefault="00364795" w:rsidP="00ED37BF">
            <w:pPr>
              <w:spacing w:line="240" w:lineRule="atLeast"/>
              <w:rPr>
                <w:szCs w:val="24"/>
                <w:lang w:val="en-US"/>
              </w:rPr>
            </w:pPr>
            <w:r w:rsidRPr="00F52329">
              <w:rPr>
                <w:b/>
                <w:bCs/>
                <w:szCs w:val="24"/>
                <w:lang w:val="en-US"/>
              </w:rPr>
              <w:t>Session 3: Testing, Mutual Recognition Agreements and Arrangements: ”tested once, accepted everywhere”</w:t>
            </w:r>
            <w:r w:rsidRPr="00F52329">
              <w:rPr>
                <w:b/>
                <w:bCs/>
                <w:szCs w:val="24"/>
                <w:lang w:val="en-US"/>
              </w:rPr>
              <w:br/>
            </w:r>
            <w:r w:rsidRPr="00F52329">
              <w:rPr>
                <w:szCs w:val="24"/>
                <w:lang w:val="en-US"/>
              </w:rPr>
              <w:br/>
            </w:r>
            <w:r w:rsidRPr="00F52329">
              <w:rPr>
                <w:szCs w:val="24"/>
                <w:u w:val="single"/>
                <w:lang w:val="en-US"/>
              </w:rPr>
              <w:t>Objectives:</w:t>
            </w:r>
            <w:r w:rsidRPr="00F52329">
              <w:rPr>
                <w:szCs w:val="24"/>
                <w:lang w:val="en-US"/>
              </w:rPr>
              <w:t xml:space="preserve"> Role of international organizations such as ILAC and IAF, National Accreditation Bodies and Regulators. Global best practices adopted in meeting the requirements of the industry, Customers, operators and regulators.  </w:t>
            </w:r>
          </w:p>
          <w:p w:rsidR="00364795" w:rsidRPr="00F52329" w:rsidRDefault="00364795" w:rsidP="00ED37BF">
            <w:pPr>
              <w:spacing w:line="240" w:lineRule="atLeast"/>
              <w:rPr>
                <w:szCs w:val="24"/>
                <w:lang w:val="en-US"/>
              </w:rPr>
            </w:pPr>
            <w:r w:rsidRPr="00F52329">
              <w:rPr>
                <w:szCs w:val="24"/>
                <w:lang w:val="en-US"/>
              </w:rPr>
              <w:t xml:space="preserve">Industry views in terms of time to market and new technologies issues. </w:t>
            </w:r>
          </w:p>
          <w:p w:rsidR="00364795" w:rsidRPr="00F52329" w:rsidRDefault="00364795" w:rsidP="00ED37BF">
            <w:pPr>
              <w:spacing w:line="240" w:lineRule="atLeast"/>
              <w:rPr>
                <w:szCs w:val="24"/>
                <w:lang w:val="en-US"/>
              </w:rPr>
            </w:pPr>
            <w:r w:rsidRPr="00F52329">
              <w:rPr>
                <w:szCs w:val="24"/>
                <w:lang w:val="en-US"/>
              </w:rPr>
              <w:t>This session addresses the measures that need to be undertaken to set up laboratories in the regions.</w:t>
            </w:r>
          </w:p>
        </w:tc>
      </w:tr>
      <w:tr w:rsidR="00364795" w:rsidRPr="008A4E38" w:rsidTr="008A4E38">
        <w:trPr>
          <w:tblCellSpacing w:w="15" w:type="dxa"/>
        </w:trPr>
        <w:tc>
          <w:tcPr>
            <w:tcW w:w="716" w:type="pct"/>
            <w:tcBorders>
              <w:top w:val="dotted" w:sz="6" w:space="0" w:color="9EC6E9"/>
              <w:left w:val="dotted" w:sz="6" w:space="0" w:color="9EC6E9"/>
              <w:bottom w:val="dotted" w:sz="6" w:space="0" w:color="9EC6E9"/>
              <w:right w:val="dotted" w:sz="6" w:space="0" w:color="9EC6E9"/>
            </w:tcBorders>
          </w:tcPr>
          <w:p w:rsidR="00364795" w:rsidRPr="00F52329" w:rsidRDefault="00364795" w:rsidP="00ED37BF">
            <w:pPr>
              <w:spacing w:line="240" w:lineRule="atLeast"/>
              <w:jc w:val="center"/>
              <w:rPr>
                <w:rFonts w:ascii="Verdana" w:hAnsi="Verdana"/>
                <w:sz w:val="18"/>
                <w:szCs w:val="18"/>
                <w:lang w:val="en-US"/>
              </w:rPr>
            </w:pPr>
          </w:p>
        </w:tc>
        <w:tc>
          <w:tcPr>
            <w:tcW w:w="4238" w:type="pct"/>
            <w:tcBorders>
              <w:top w:val="dotted" w:sz="6" w:space="0" w:color="9EC6E9"/>
              <w:left w:val="dotted" w:sz="6" w:space="0" w:color="9EC6E9"/>
              <w:bottom w:val="dotted" w:sz="6" w:space="0" w:color="9EC6E9"/>
              <w:right w:val="dotted" w:sz="6" w:space="0" w:color="9EC6E9"/>
            </w:tcBorders>
          </w:tcPr>
          <w:p w:rsidR="00364795" w:rsidRPr="00F52329" w:rsidRDefault="00364795" w:rsidP="00ED37BF">
            <w:pPr>
              <w:spacing w:line="240" w:lineRule="atLeast"/>
              <w:rPr>
                <w:b/>
                <w:bCs/>
                <w:szCs w:val="24"/>
                <w:lang w:val="en-US"/>
              </w:rPr>
            </w:pPr>
            <w:r w:rsidRPr="00F52329">
              <w:rPr>
                <w:b/>
                <w:bCs/>
                <w:szCs w:val="24"/>
                <w:lang w:val="en-US"/>
              </w:rPr>
              <w:t xml:space="preserve">Session 4: Interoperability events in the interest of all the stakeholders </w:t>
            </w:r>
          </w:p>
          <w:p w:rsidR="00364795" w:rsidRPr="00F52329" w:rsidRDefault="00364795" w:rsidP="00ED37BF">
            <w:pPr>
              <w:spacing w:line="240" w:lineRule="atLeast"/>
              <w:rPr>
                <w:szCs w:val="24"/>
                <w:lang w:val="en-US"/>
              </w:rPr>
            </w:pPr>
            <w:r w:rsidRPr="00F52329">
              <w:rPr>
                <w:szCs w:val="24"/>
                <w:lang w:val="en-US"/>
              </w:rPr>
              <w:br/>
            </w:r>
            <w:r w:rsidRPr="00F52329">
              <w:rPr>
                <w:szCs w:val="24"/>
                <w:u w:val="single"/>
                <w:lang w:val="en-US"/>
              </w:rPr>
              <w:t>Objectives:</w:t>
            </w:r>
            <w:r w:rsidRPr="00F52329">
              <w:rPr>
                <w:szCs w:val="24"/>
                <w:lang w:val="en-US"/>
              </w:rPr>
              <w:t xml:space="preserve"> This session will show what is done in the world in terms of interoperability events from various entities such as test labs, regulators, Forums and Consortia. The industry views on how to face issues concerning national and/or regional requirements. Role of  policy makers and regulators towards an increased confidence in interoperability philosophy.  </w:t>
            </w:r>
          </w:p>
          <w:p w:rsidR="00364795" w:rsidRPr="00F52329" w:rsidRDefault="00364795" w:rsidP="00ED37BF">
            <w:pPr>
              <w:spacing w:line="240" w:lineRule="atLeast"/>
              <w:rPr>
                <w:szCs w:val="24"/>
                <w:lang w:val="en-US"/>
              </w:rPr>
            </w:pPr>
            <w:r w:rsidRPr="00F52329">
              <w:rPr>
                <w:szCs w:val="24"/>
                <w:lang w:val="en-US"/>
              </w:rPr>
              <w:t>The need of ITU to study standards also form the testing and interoperability points of views</w:t>
            </w:r>
          </w:p>
        </w:tc>
      </w:tr>
    </w:tbl>
    <w:p w:rsidR="00364795" w:rsidRPr="00F52329" w:rsidRDefault="00364795" w:rsidP="00F52329">
      <w:pPr>
        <w:rPr>
          <w:lang w:val="en-US"/>
        </w:rPr>
      </w:pPr>
    </w:p>
    <w:tbl>
      <w:tblPr>
        <w:tblW w:w="4931" w:type="pct"/>
        <w:tblCellSpacing w:w="15" w:type="dxa"/>
        <w:tblInd w:w="70" w:type="dxa"/>
        <w:tblCellMar>
          <w:top w:w="30" w:type="dxa"/>
          <w:left w:w="30" w:type="dxa"/>
          <w:bottom w:w="30" w:type="dxa"/>
          <w:right w:w="30" w:type="dxa"/>
        </w:tblCellMar>
        <w:tblLook w:val="0000"/>
      </w:tblPr>
      <w:tblGrid>
        <w:gridCol w:w="1440"/>
        <w:gridCol w:w="8352"/>
      </w:tblGrid>
      <w:tr w:rsidR="00364795" w:rsidTr="00ED37BF">
        <w:trPr>
          <w:trHeight w:val="20"/>
          <w:tblCellSpacing w:w="15" w:type="dxa"/>
        </w:trPr>
        <w:tc>
          <w:tcPr>
            <w:tcW w:w="4970" w:type="pct"/>
            <w:gridSpan w:val="2"/>
            <w:tcBorders>
              <w:top w:val="single" w:sz="6" w:space="0" w:color="1F59A2"/>
              <w:left w:val="single" w:sz="6" w:space="0" w:color="1F59A2"/>
              <w:bottom w:val="single" w:sz="6" w:space="0" w:color="1F59A2"/>
              <w:right w:val="single" w:sz="6" w:space="0" w:color="1F59A2"/>
            </w:tcBorders>
            <w:shd w:val="clear" w:color="auto" w:fill="99CCFF"/>
            <w:tcMar>
              <w:top w:w="100" w:type="dxa"/>
              <w:left w:w="100" w:type="dxa"/>
              <w:bottom w:w="100" w:type="dxa"/>
              <w:right w:w="100" w:type="dxa"/>
            </w:tcMar>
            <w:vAlign w:val="center"/>
          </w:tcPr>
          <w:p w:rsidR="00364795" w:rsidRPr="00263DB4" w:rsidRDefault="00364795" w:rsidP="00ED37BF">
            <w:pPr>
              <w:spacing w:line="240" w:lineRule="atLeast"/>
              <w:jc w:val="right"/>
              <w:rPr>
                <w:b/>
                <w:bCs/>
                <w:color w:val="000000"/>
                <w:szCs w:val="24"/>
              </w:rPr>
            </w:pPr>
            <w:r w:rsidRPr="00263DB4">
              <w:rPr>
                <w:b/>
                <w:bCs/>
                <w:color w:val="000000"/>
                <w:szCs w:val="24"/>
              </w:rPr>
              <w:t>Day 2 – Saturday</w:t>
            </w:r>
            <w:r>
              <w:rPr>
                <w:b/>
                <w:bCs/>
                <w:color w:val="000000"/>
                <w:szCs w:val="24"/>
              </w:rPr>
              <w:t>,</w:t>
            </w:r>
            <w:r w:rsidRPr="00263DB4">
              <w:rPr>
                <w:b/>
                <w:bCs/>
                <w:color w:val="000000"/>
                <w:szCs w:val="24"/>
              </w:rPr>
              <w:t xml:space="preserve"> 31 July 2010</w:t>
            </w:r>
          </w:p>
        </w:tc>
      </w:tr>
      <w:tr w:rsidR="00364795" w:rsidRPr="008A4E38" w:rsidTr="00ED37BF">
        <w:trPr>
          <w:tblCellSpacing w:w="15" w:type="dxa"/>
        </w:trPr>
        <w:tc>
          <w:tcPr>
            <w:tcW w:w="715" w:type="pct"/>
            <w:tcBorders>
              <w:top w:val="dotted" w:sz="6" w:space="0" w:color="9EC6E9"/>
              <w:left w:val="dotted" w:sz="6" w:space="0" w:color="9EC6E9"/>
              <w:bottom w:val="dotted" w:sz="6" w:space="0" w:color="9EC6E9"/>
              <w:right w:val="dotted" w:sz="6" w:space="0" w:color="9EC6E9"/>
            </w:tcBorders>
          </w:tcPr>
          <w:p w:rsidR="00364795" w:rsidRDefault="00364795" w:rsidP="00ED37BF">
            <w:pPr>
              <w:spacing w:line="240" w:lineRule="atLeast"/>
              <w:jc w:val="center"/>
              <w:rPr>
                <w:rFonts w:ascii="Verdana" w:hAnsi="Verdana"/>
                <w:sz w:val="18"/>
                <w:szCs w:val="18"/>
              </w:rPr>
            </w:pPr>
          </w:p>
        </w:tc>
        <w:tc>
          <w:tcPr>
            <w:tcW w:w="4240" w:type="pct"/>
            <w:tcBorders>
              <w:top w:val="dotted" w:sz="6" w:space="0" w:color="9EC6E9"/>
              <w:left w:val="dotted" w:sz="6" w:space="0" w:color="9EC6E9"/>
              <w:bottom w:val="dotted" w:sz="6" w:space="0" w:color="9EC6E9"/>
              <w:right w:val="dotted" w:sz="6" w:space="0" w:color="9EC6E9"/>
            </w:tcBorders>
          </w:tcPr>
          <w:p w:rsidR="00364795" w:rsidRPr="00F52329" w:rsidRDefault="00364795" w:rsidP="00ED37BF">
            <w:pPr>
              <w:spacing w:line="240" w:lineRule="atLeast"/>
              <w:rPr>
                <w:b/>
                <w:bCs/>
                <w:szCs w:val="24"/>
                <w:lang w:val="en-US"/>
              </w:rPr>
            </w:pPr>
            <w:r w:rsidRPr="00F52329">
              <w:rPr>
                <w:b/>
                <w:bCs/>
                <w:szCs w:val="24"/>
                <w:lang w:val="en-US"/>
              </w:rPr>
              <w:t xml:space="preserve">Session 5: </w:t>
            </w:r>
            <w:smartTag w:uri="urn:schemas-microsoft-com:office:smarttags" w:element="place">
              <w:smartTag w:uri="urn:schemas-microsoft-com:office:smarttags" w:element="PlaceName">
                <w:r w:rsidRPr="00F52329">
                  <w:rPr>
                    <w:b/>
                    <w:bCs/>
                    <w:szCs w:val="24"/>
                    <w:lang w:val="en-US"/>
                  </w:rPr>
                  <w:t>Capacity</w:t>
                </w:r>
              </w:smartTag>
              <w:r w:rsidRPr="00F52329">
                <w:rPr>
                  <w:b/>
                  <w:bCs/>
                  <w:szCs w:val="24"/>
                  <w:lang w:val="en-US"/>
                </w:rPr>
                <w:t xml:space="preserve"> </w:t>
              </w:r>
              <w:smartTag w:uri="urn:schemas-microsoft-com:office:smarttags" w:element="PlaceType">
                <w:r w:rsidRPr="00F52329">
                  <w:rPr>
                    <w:b/>
                    <w:bCs/>
                    <w:szCs w:val="24"/>
                    <w:lang w:val="en-US"/>
                  </w:rPr>
                  <w:t>Building</w:t>
                </w:r>
              </w:smartTag>
            </w:smartTag>
            <w:r w:rsidRPr="00F52329">
              <w:rPr>
                <w:b/>
                <w:bCs/>
                <w:szCs w:val="24"/>
                <w:lang w:val="en-US"/>
              </w:rPr>
              <w:t>: key to a better C&amp;I understanding</w:t>
            </w:r>
          </w:p>
          <w:p w:rsidR="00364795" w:rsidRPr="00F52329" w:rsidRDefault="00364795" w:rsidP="00ED37BF">
            <w:pPr>
              <w:spacing w:line="240" w:lineRule="atLeast"/>
              <w:rPr>
                <w:b/>
                <w:bCs/>
                <w:szCs w:val="24"/>
                <w:lang w:val="en-US"/>
              </w:rPr>
            </w:pPr>
          </w:p>
          <w:p w:rsidR="00364795" w:rsidRPr="00F52329" w:rsidRDefault="00364795" w:rsidP="00ED37BF">
            <w:pPr>
              <w:spacing w:line="240" w:lineRule="atLeast"/>
              <w:rPr>
                <w:szCs w:val="24"/>
                <w:lang w:val="en-US"/>
              </w:rPr>
            </w:pPr>
            <w:r w:rsidRPr="00F52329">
              <w:rPr>
                <w:szCs w:val="24"/>
                <w:u w:val="single"/>
                <w:lang w:val="en-US"/>
              </w:rPr>
              <w:t>Objectives:</w:t>
            </w:r>
            <w:r w:rsidRPr="00F52329">
              <w:rPr>
                <w:b/>
                <w:bCs/>
                <w:szCs w:val="24"/>
                <w:lang w:val="en-US"/>
              </w:rPr>
              <w:t xml:space="preserve"> </w:t>
            </w:r>
            <w:r w:rsidRPr="00F52329">
              <w:rPr>
                <w:szCs w:val="24"/>
                <w:lang w:val="en-US"/>
              </w:rPr>
              <w:t>Capacity building is and issue that encountered the favor of all the participants in the discussion on Res. 76. Cooperation from International Organizations, SDOs, Forums, Consortia and industry to create opportunities to make technicians from developing countries aware about  standards, testing suites, ability to evaluate test results, applicability of various test suites to test against the same standards.</w:t>
            </w:r>
            <w:r w:rsidRPr="00F52329">
              <w:rPr>
                <w:b/>
                <w:bCs/>
                <w:szCs w:val="24"/>
                <w:lang w:val="en-US"/>
              </w:rPr>
              <w:t xml:space="preserve"> </w:t>
            </w:r>
          </w:p>
        </w:tc>
      </w:tr>
      <w:tr w:rsidR="00364795" w:rsidRPr="008A4E38" w:rsidTr="00ED37BF">
        <w:trPr>
          <w:cantSplit/>
          <w:tblCellSpacing w:w="15" w:type="dxa"/>
        </w:trPr>
        <w:tc>
          <w:tcPr>
            <w:tcW w:w="715" w:type="pct"/>
            <w:tcBorders>
              <w:top w:val="dotted" w:sz="6" w:space="0" w:color="9EC6E9"/>
              <w:left w:val="dotted" w:sz="6" w:space="0" w:color="9EC6E9"/>
              <w:bottom w:val="dotted" w:sz="6" w:space="0" w:color="9EC6E9"/>
              <w:right w:val="dotted" w:sz="6" w:space="0" w:color="9EC6E9"/>
            </w:tcBorders>
          </w:tcPr>
          <w:p w:rsidR="00364795" w:rsidRPr="00F52329" w:rsidRDefault="00364795" w:rsidP="00ED37BF">
            <w:pPr>
              <w:spacing w:line="240" w:lineRule="atLeast"/>
              <w:jc w:val="center"/>
              <w:rPr>
                <w:rFonts w:ascii="Verdana" w:hAnsi="Verdana"/>
                <w:sz w:val="18"/>
                <w:szCs w:val="18"/>
                <w:lang w:val="en-US"/>
              </w:rPr>
            </w:pPr>
          </w:p>
        </w:tc>
        <w:tc>
          <w:tcPr>
            <w:tcW w:w="4240" w:type="pct"/>
            <w:tcBorders>
              <w:top w:val="dotted" w:sz="6" w:space="0" w:color="9EC6E9"/>
              <w:left w:val="dotted" w:sz="6" w:space="0" w:color="9EC6E9"/>
              <w:bottom w:val="dotted" w:sz="6" w:space="0" w:color="9EC6E9"/>
              <w:right w:val="dotted" w:sz="6" w:space="0" w:color="9EC6E9"/>
            </w:tcBorders>
          </w:tcPr>
          <w:p w:rsidR="00364795" w:rsidRPr="00263DB4" w:rsidRDefault="00364795" w:rsidP="00ED37BF">
            <w:pPr>
              <w:pStyle w:val="NormalWeb"/>
              <w:rPr>
                <w:rFonts w:ascii="Times New Roman" w:hAnsi="Times New Roman"/>
                <w:sz w:val="24"/>
                <w:szCs w:val="24"/>
              </w:rPr>
            </w:pPr>
            <w:r w:rsidRPr="00263DB4">
              <w:rPr>
                <w:rFonts w:ascii="Times New Roman" w:hAnsi="Times New Roman"/>
                <w:b/>
                <w:bCs/>
                <w:sz w:val="24"/>
                <w:szCs w:val="24"/>
              </w:rPr>
              <w:t>Panel Discussion</w:t>
            </w:r>
            <w:r w:rsidRPr="00263DB4">
              <w:rPr>
                <w:rFonts w:ascii="Times New Roman" w:hAnsi="Times New Roman"/>
                <w:sz w:val="24"/>
                <w:szCs w:val="24"/>
              </w:rPr>
              <w:t xml:space="preserve">:  The ITU Conformity Pilot database and testing procedures </w:t>
            </w:r>
          </w:p>
          <w:p w:rsidR="00364795" w:rsidRPr="00263DB4" w:rsidRDefault="00364795" w:rsidP="00ED37BF">
            <w:pPr>
              <w:pStyle w:val="NormalWeb"/>
              <w:rPr>
                <w:rFonts w:ascii="Times New Roman" w:hAnsi="Times New Roman"/>
                <w:sz w:val="24"/>
                <w:szCs w:val="24"/>
              </w:rPr>
            </w:pPr>
            <w:r w:rsidRPr="00263DB4">
              <w:rPr>
                <w:rFonts w:ascii="Times New Roman" w:hAnsi="Times New Roman"/>
                <w:sz w:val="24"/>
                <w:szCs w:val="24"/>
                <w:u w:val="single"/>
              </w:rPr>
              <w:t>Objectives:</w:t>
            </w:r>
            <w:r w:rsidRPr="00263DB4">
              <w:rPr>
                <w:rFonts w:ascii="Times New Roman" w:hAnsi="Times New Roman"/>
                <w:sz w:val="24"/>
                <w:szCs w:val="24"/>
              </w:rPr>
              <w:t xml:space="preserve"> Improving the implementation of the ITU conformity and interoperability programme. Improving the functionality and effectiveness of the pilot conformity database as a tool to permit industry to show products declaring conformity to one or more ITU-T Recommendations. Solutions for the concerns shown by some industries in terms of costs, time to market, participation in interoperability events (ITU interop).</w:t>
            </w:r>
          </w:p>
        </w:tc>
      </w:tr>
      <w:tr w:rsidR="00364795" w:rsidTr="00ED37BF">
        <w:trPr>
          <w:tblCellSpacing w:w="15" w:type="dxa"/>
        </w:trPr>
        <w:tc>
          <w:tcPr>
            <w:tcW w:w="715" w:type="pct"/>
            <w:tcBorders>
              <w:top w:val="dotted" w:sz="6" w:space="0" w:color="9EC6E9"/>
              <w:left w:val="dotted" w:sz="6" w:space="0" w:color="9EC6E9"/>
              <w:bottom w:val="dotted" w:sz="6" w:space="0" w:color="9EC6E9"/>
              <w:right w:val="dotted" w:sz="6" w:space="0" w:color="9EC6E9"/>
            </w:tcBorders>
          </w:tcPr>
          <w:p w:rsidR="00364795" w:rsidRPr="00F52329" w:rsidRDefault="00364795" w:rsidP="00ED37BF">
            <w:pPr>
              <w:spacing w:line="240" w:lineRule="atLeast"/>
              <w:jc w:val="center"/>
              <w:rPr>
                <w:rFonts w:ascii="Verdana" w:hAnsi="Verdana"/>
                <w:sz w:val="18"/>
                <w:szCs w:val="18"/>
                <w:lang w:val="en-US"/>
              </w:rPr>
            </w:pPr>
          </w:p>
        </w:tc>
        <w:tc>
          <w:tcPr>
            <w:tcW w:w="4240" w:type="pct"/>
            <w:tcBorders>
              <w:top w:val="dotted" w:sz="6" w:space="0" w:color="9EC6E9"/>
              <w:left w:val="dotted" w:sz="6" w:space="0" w:color="9EC6E9"/>
              <w:bottom w:val="dotted" w:sz="6" w:space="0" w:color="9EC6E9"/>
              <w:right w:val="dotted" w:sz="6" w:space="0" w:color="9EC6E9"/>
            </w:tcBorders>
          </w:tcPr>
          <w:p w:rsidR="00364795" w:rsidRPr="00263DB4" w:rsidRDefault="00364795" w:rsidP="00ED37BF">
            <w:pPr>
              <w:spacing w:line="240" w:lineRule="atLeast"/>
              <w:rPr>
                <w:szCs w:val="24"/>
              </w:rPr>
            </w:pPr>
            <w:r w:rsidRPr="00263DB4">
              <w:rPr>
                <w:b/>
                <w:bCs/>
                <w:szCs w:val="24"/>
              </w:rPr>
              <w:t>Closing remarks</w:t>
            </w:r>
          </w:p>
        </w:tc>
      </w:tr>
    </w:tbl>
    <w:p w:rsidR="00364795" w:rsidRDefault="00364795" w:rsidP="00F52329"/>
    <w:p w:rsidR="00364795" w:rsidRDefault="00364795" w:rsidP="00F52329">
      <w:pPr>
        <w:spacing w:line="240" w:lineRule="atLeast"/>
        <w:ind w:right="453"/>
        <w:jc w:val="center"/>
        <w:rPr>
          <w:bCs/>
        </w:rPr>
      </w:pPr>
      <w:r>
        <w:rPr>
          <w:b/>
        </w:rPr>
        <w:br w:type="page"/>
      </w:r>
      <w:r w:rsidRPr="00E75A8A">
        <w:rPr>
          <w:bCs/>
        </w:rPr>
        <w:lastRenderedPageBreak/>
        <w:t>ANNEX 2</w:t>
      </w:r>
      <w:r w:rsidRPr="00E75A8A">
        <w:rPr>
          <w:bCs/>
        </w:rPr>
        <w:br/>
      </w:r>
      <w:r w:rsidRPr="00794822">
        <w:t xml:space="preserve">(to </w:t>
      </w:r>
      <w:r w:rsidRPr="00794822">
        <w:rPr>
          <w:bCs/>
        </w:rPr>
        <w:t xml:space="preserve">TSB Circular </w:t>
      </w:r>
      <w:r>
        <w:rPr>
          <w:bCs/>
        </w:rPr>
        <w:t>107</w:t>
      </w:r>
      <w:r w:rsidRPr="00E17B2F">
        <w:rPr>
          <w:bCs/>
        </w:rPr>
        <w:t>)</w:t>
      </w:r>
    </w:p>
    <w:p w:rsidR="00364795" w:rsidRPr="00E75A8A" w:rsidRDefault="00364795" w:rsidP="00F52329">
      <w:pPr>
        <w:pStyle w:val="LetterStart"/>
        <w:tabs>
          <w:tab w:val="clear" w:pos="1361"/>
          <w:tab w:val="clear" w:pos="1758"/>
          <w:tab w:val="clear" w:pos="2155"/>
          <w:tab w:val="clear" w:pos="2552"/>
          <w:tab w:val="center" w:pos="4962"/>
        </w:tabs>
        <w:spacing w:before="120" w:line="360" w:lineRule="auto"/>
        <w:jc w:val="center"/>
        <w:rPr>
          <w:b/>
          <w:szCs w:val="24"/>
          <w:lang w:val="en-US"/>
        </w:rPr>
      </w:pPr>
      <w:r w:rsidRPr="0011515C">
        <w:rPr>
          <w:b/>
          <w:bCs/>
          <w:szCs w:val="24"/>
        </w:rPr>
        <w:t xml:space="preserve">ITU </w:t>
      </w:r>
      <w:r>
        <w:rPr>
          <w:b/>
          <w:bCs/>
          <w:szCs w:val="24"/>
        </w:rPr>
        <w:t>Regional Consultation</w:t>
      </w:r>
      <w:r w:rsidRPr="0011515C">
        <w:rPr>
          <w:b/>
          <w:bCs/>
          <w:szCs w:val="24"/>
        </w:rPr>
        <w:t xml:space="preserve"> </w:t>
      </w:r>
      <w:r>
        <w:rPr>
          <w:b/>
          <w:bCs/>
          <w:szCs w:val="24"/>
        </w:rPr>
        <w:t>on Conformance</w:t>
      </w:r>
      <w:r w:rsidRPr="0011515C">
        <w:rPr>
          <w:b/>
          <w:bCs/>
          <w:szCs w:val="24"/>
        </w:rPr>
        <w:t xml:space="preserve"> Assessment and Interoperability</w:t>
      </w:r>
      <w:r>
        <w:rPr>
          <w:b/>
          <w:bCs/>
          <w:szCs w:val="24"/>
        </w:rPr>
        <w:t xml:space="preserve"> for the Africa Region</w:t>
      </w:r>
      <w:r w:rsidRPr="0011515C">
        <w:rPr>
          <w:b/>
          <w:szCs w:val="24"/>
        </w:rPr>
        <w:t>,</w:t>
      </w:r>
      <w:r>
        <w:rPr>
          <w:b/>
          <w:szCs w:val="24"/>
        </w:rPr>
        <w:t xml:space="preserve"> (</w:t>
      </w:r>
      <w:smartTag w:uri="urn:schemas-microsoft-com:office:smarttags" w:element="City">
        <w:r>
          <w:rPr>
            <w:b/>
            <w:szCs w:val="24"/>
          </w:rPr>
          <w:t>Nairobi</w:t>
        </w:r>
      </w:smartTag>
      <w:r>
        <w:rPr>
          <w:b/>
          <w:szCs w:val="24"/>
        </w:rPr>
        <w:t xml:space="preserve">, </w:t>
      </w:r>
      <w:smartTag w:uri="urn:schemas-microsoft-com:office:smarttags" w:element="place">
        <w:smartTag w:uri="urn:schemas-microsoft-com:office:smarttags" w:element="country-region">
          <w:r>
            <w:rPr>
              <w:b/>
              <w:szCs w:val="24"/>
            </w:rPr>
            <w:t>Kenya</w:t>
          </w:r>
        </w:smartTag>
      </w:smartTag>
      <w:r>
        <w:rPr>
          <w:b/>
          <w:szCs w:val="24"/>
        </w:rPr>
        <w:t xml:space="preserve">, 30 to 31 </w:t>
      </w:r>
      <w:r w:rsidRPr="0011515C">
        <w:rPr>
          <w:b/>
          <w:szCs w:val="24"/>
        </w:rPr>
        <w:t>July</w:t>
      </w:r>
      <w:r>
        <w:rPr>
          <w:b/>
          <w:szCs w:val="24"/>
        </w:rPr>
        <w:t xml:space="preserve"> 2010)</w:t>
      </w:r>
    </w:p>
    <w:p w:rsidR="00364795" w:rsidRPr="00626884" w:rsidRDefault="00364795" w:rsidP="00F52329">
      <w:pPr>
        <w:ind w:left="144"/>
        <w:jc w:val="center"/>
        <w:rPr>
          <w:b/>
          <w:bCs/>
          <w:sz w:val="32"/>
          <w:szCs w:val="32"/>
        </w:rPr>
      </w:pPr>
      <w:r w:rsidRPr="00626884">
        <w:rPr>
          <w:b/>
          <w:bCs/>
          <w:sz w:val="32"/>
          <w:szCs w:val="32"/>
        </w:rPr>
        <w:t>INFORMATION FOR PARTICIPANTS</w:t>
      </w:r>
    </w:p>
    <w:p w:rsidR="00364795" w:rsidRPr="00D0372D" w:rsidRDefault="00364795" w:rsidP="00F52329">
      <w:pPr>
        <w:ind w:left="144"/>
        <w:jc w:val="center"/>
        <w:rPr>
          <w:szCs w:val="24"/>
        </w:rPr>
      </w:pPr>
    </w:p>
    <w:p w:rsidR="00364795" w:rsidRPr="00D0372D" w:rsidRDefault="00364795" w:rsidP="00F52329">
      <w:pPr>
        <w:numPr>
          <w:ilvl w:val="0"/>
          <w:numId w:val="19"/>
        </w:numPr>
        <w:tabs>
          <w:tab w:val="clear" w:pos="794"/>
          <w:tab w:val="clear" w:pos="1191"/>
          <w:tab w:val="clear" w:pos="1588"/>
          <w:tab w:val="clear" w:pos="1985"/>
        </w:tabs>
        <w:overflowPunct/>
        <w:autoSpaceDE/>
        <w:autoSpaceDN/>
        <w:adjustRightInd/>
        <w:spacing w:before="0"/>
        <w:jc w:val="both"/>
        <w:textAlignment w:val="auto"/>
        <w:rPr>
          <w:b/>
          <w:bCs/>
          <w:szCs w:val="24"/>
        </w:rPr>
      </w:pPr>
      <w:r w:rsidRPr="00D0372D">
        <w:rPr>
          <w:b/>
          <w:bCs/>
          <w:szCs w:val="24"/>
        </w:rPr>
        <w:t xml:space="preserve">Meetings venue </w:t>
      </w:r>
    </w:p>
    <w:p w:rsidR="00364795" w:rsidRPr="00F52329" w:rsidRDefault="00364795" w:rsidP="00F52329">
      <w:pPr>
        <w:ind w:left="180"/>
        <w:rPr>
          <w:szCs w:val="24"/>
          <w:lang w:val="en-US"/>
        </w:rPr>
      </w:pPr>
      <w:r w:rsidRPr="00F52329">
        <w:rPr>
          <w:b/>
          <w:szCs w:val="24"/>
          <w:lang w:val="en-US"/>
        </w:rPr>
        <w:t xml:space="preserve">The ITU-T Workshops and SG 12 and SG 5 Regional Groups Meetings </w:t>
      </w:r>
      <w:r w:rsidRPr="00F52329">
        <w:rPr>
          <w:bCs/>
          <w:szCs w:val="24"/>
          <w:lang w:val="en-US"/>
        </w:rPr>
        <w:t>will take place</w:t>
      </w:r>
      <w:r w:rsidRPr="00F52329">
        <w:rPr>
          <w:szCs w:val="24"/>
          <w:lang w:val="en-US"/>
        </w:rPr>
        <w:t xml:space="preserve"> from </w:t>
      </w:r>
      <w:r w:rsidRPr="00F52329">
        <w:rPr>
          <w:b/>
          <w:szCs w:val="24"/>
          <w:lang w:val="en-US"/>
        </w:rPr>
        <w:t xml:space="preserve">26-31 July </w:t>
      </w:r>
      <w:r w:rsidRPr="00F52329">
        <w:rPr>
          <w:b/>
          <w:bCs/>
          <w:szCs w:val="24"/>
          <w:lang w:val="en-US"/>
        </w:rPr>
        <w:t>2010</w:t>
      </w:r>
      <w:r w:rsidRPr="00F52329">
        <w:rPr>
          <w:szCs w:val="24"/>
          <w:lang w:val="en-US"/>
        </w:rPr>
        <w:t xml:space="preserve"> at </w:t>
      </w:r>
      <w:hyperlink r:id="rId15" w:history="1">
        <w:r w:rsidRPr="00F52329">
          <w:rPr>
            <w:rStyle w:val="Hyperlink"/>
            <w:b/>
            <w:szCs w:val="24"/>
            <w:lang w:val="en-US"/>
          </w:rPr>
          <w:t>the Intercontinental  Hotel</w:t>
        </w:r>
      </w:hyperlink>
      <w:r w:rsidRPr="00F52329">
        <w:rPr>
          <w:szCs w:val="24"/>
          <w:lang w:val="en-US"/>
        </w:rPr>
        <w:t xml:space="preserve">, located on City Hall Way, P.O. Box 30353,Nairobi 00200, Kenya, Tel: + 254 (0) 20 32 00 000.  </w:t>
      </w:r>
    </w:p>
    <w:p w:rsidR="00364795" w:rsidRPr="00F52329" w:rsidRDefault="00364795" w:rsidP="00F52329">
      <w:pPr>
        <w:ind w:left="180"/>
        <w:jc w:val="center"/>
        <w:rPr>
          <w:b/>
          <w:szCs w:val="24"/>
          <w:lang w:val="en-US"/>
        </w:rPr>
      </w:pPr>
      <w:r w:rsidRPr="00F52329">
        <w:rPr>
          <w:b/>
          <w:szCs w:val="24"/>
          <w:lang w:val="en-US"/>
        </w:rPr>
        <w:t xml:space="preserve">Website: </w:t>
      </w:r>
      <w:hyperlink r:id="rId16" w:history="1">
        <w:r w:rsidRPr="00F52329">
          <w:rPr>
            <w:rStyle w:val="Hyperlink"/>
            <w:b/>
            <w:szCs w:val="24"/>
            <w:lang w:val="en-US"/>
          </w:rPr>
          <w:t>www.ichotelsgr</w:t>
        </w:r>
        <w:r w:rsidRPr="00F52329">
          <w:rPr>
            <w:rStyle w:val="Hyperlink"/>
            <w:b/>
            <w:szCs w:val="24"/>
            <w:lang w:val="en-US"/>
          </w:rPr>
          <w:t>o</w:t>
        </w:r>
        <w:r w:rsidRPr="00F52329">
          <w:rPr>
            <w:rStyle w:val="Hyperlink"/>
            <w:b/>
            <w:szCs w:val="24"/>
            <w:lang w:val="en-US"/>
          </w:rPr>
          <w:t>up.com/intercontinental/en/gb/locations/nairobi</w:t>
        </w:r>
      </w:hyperlink>
    </w:p>
    <w:p w:rsidR="00364795" w:rsidRPr="00F52329" w:rsidRDefault="00364795" w:rsidP="006C38B1">
      <w:pPr>
        <w:ind w:left="144"/>
        <w:rPr>
          <w:b/>
          <w:szCs w:val="24"/>
          <w:lang w:val="en-US"/>
        </w:rPr>
      </w:pPr>
    </w:p>
    <w:p w:rsidR="00364795" w:rsidRPr="00D0372D" w:rsidRDefault="00364795" w:rsidP="00F52329">
      <w:pPr>
        <w:numPr>
          <w:ilvl w:val="0"/>
          <w:numId w:val="19"/>
        </w:numPr>
        <w:tabs>
          <w:tab w:val="clear" w:pos="794"/>
          <w:tab w:val="clear" w:pos="1191"/>
          <w:tab w:val="clear" w:pos="1588"/>
          <w:tab w:val="clear" w:pos="1985"/>
        </w:tabs>
        <w:overflowPunct/>
        <w:autoSpaceDE/>
        <w:autoSpaceDN/>
        <w:adjustRightInd/>
        <w:spacing w:before="0"/>
        <w:jc w:val="both"/>
        <w:textAlignment w:val="auto"/>
        <w:rPr>
          <w:b/>
          <w:bCs/>
          <w:szCs w:val="24"/>
        </w:rPr>
      </w:pPr>
      <w:r w:rsidRPr="00D0372D">
        <w:rPr>
          <w:b/>
          <w:bCs/>
          <w:szCs w:val="24"/>
        </w:rPr>
        <w:t>Hotel Accommodation</w:t>
      </w:r>
    </w:p>
    <w:p w:rsidR="00364795" w:rsidRPr="00F52329" w:rsidRDefault="00364795" w:rsidP="00F52329">
      <w:pPr>
        <w:ind w:left="144"/>
        <w:jc w:val="both"/>
        <w:rPr>
          <w:szCs w:val="24"/>
          <w:lang w:val="en-US"/>
        </w:rPr>
      </w:pPr>
      <w:r w:rsidRPr="00F52329">
        <w:rPr>
          <w:szCs w:val="24"/>
          <w:lang w:val="en-US"/>
        </w:rPr>
        <w:t xml:space="preserve">Participants are responsible for meeting their accommodation costs.   However, special rates have been negotiated by the organizing committee as provided in the </w:t>
      </w:r>
      <w:r w:rsidRPr="00F52329">
        <w:rPr>
          <w:b/>
          <w:bCs/>
          <w:szCs w:val="24"/>
          <w:lang w:val="en-US"/>
        </w:rPr>
        <w:t>attached List of Hotels</w:t>
      </w:r>
      <w:r w:rsidRPr="00F52329">
        <w:rPr>
          <w:szCs w:val="24"/>
          <w:lang w:val="en-US"/>
        </w:rPr>
        <w:t>.  It is strongly recommended that all reservations in the designated hotels are made through the organizing committee using the</w:t>
      </w:r>
      <w:r w:rsidRPr="00F52329">
        <w:rPr>
          <w:b/>
          <w:bCs/>
          <w:szCs w:val="24"/>
          <w:lang w:val="en-US"/>
        </w:rPr>
        <w:t xml:space="preserve"> Hotel and</w:t>
      </w:r>
      <w:r w:rsidRPr="00F52329">
        <w:rPr>
          <w:szCs w:val="24"/>
          <w:lang w:val="en-US"/>
        </w:rPr>
        <w:t xml:space="preserve"> </w:t>
      </w:r>
      <w:r w:rsidRPr="00F52329">
        <w:rPr>
          <w:b/>
          <w:bCs/>
          <w:szCs w:val="24"/>
          <w:lang w:val="en-US"/>
        </w:rPr>
        <w:t>Delegate Information Form</w:t>
      </w:r>
      <w:r w:rsidRPr="00F52329">
        <w:rPr>
          <w:szCs w:val="24"/>
          <w:lang w:val="en-US"/>
        </w:rPr>
        <w:t xml:space="preserve"> provided in annex.   The organizing committee shall not be responsible for hotels that are not designated or provided in the recommended list.  </w:t>
      </w:r>
    </w:p>
    <w:p w:rsidR="00364795" w:rsidRPr="00F52329" w:rsidRDefault="00364795" w:rsidP="00F52329">
      <w:pPr>
        <w:ind w:left="144"/>
        <w:jc w:val="both"/>
        <w:rPr>
          <w:szCs w:val="24"/>
          <w:lang w:val="en-US"/>
        </w:rPr>
      </w:pPr>
    </w:p>
    <w:p w:rsidR="00364795" w:rsidRPr="00D0372D" w:rsidRDefault="00364795" w:rsidP="00F52329">
      <w:pPr>
        <w:numPr>
          <w:ilvl w:val="0"/>
          <w:numId w:val="19"/>
        </w:numPr>
        <w:tabs>
          <w:tab w:val="clear" w:pos="794"/>
          <w:tab w:val="clear" w:pos="1191"/>
          <w:tab w:val="clear" w:pos="1588"/>
          <w:tab w:val="clear" w:pos="1985"/>
        </w:tabs>
        <w:overflowPunct/>
        <w:autoSpaceDE/>
        <w:autoSpaceDN/>
        <w:adjustRightInd/>
        <w:spacing w:before="0"/>
        <w:jc w:val="both"/>
        <w:textAlignment w:val="auto"/>
        <w:rPr>
          <w:b/>
          <w:szCs w:val="24"/>
        </w:rPr>
      </w:pPr>
      <w:r w:rsidRPr="00D0372D">
        <w:rPr>
          <w:b/>
          <w:szCs w:val="24"/>
        </w:rPr>
        <w:t xml:space="preserve">Visa </w:t>
      </w:r>
    </w:p>
    <w:p w:rsidR="00364795" w:rsidRPr="00F52329" w:rsidRDefault="00364795" w:rsidP="00F52329">
      <w:pPr>
        <w:ind w:left="180" w:hanging="36"/>
        <w:rPr>
          <w:color w:val="000000"/>
          <w:szCs w:val="24"/>
          <w:lang w:val="en-US"/>
        </w:rPr>
      </w:pPr>
      <w:r w:rsidRPr="00F52329">
        <w:rPr>
          <w:color w:val="000000"/>
          <w:szCs w:val="24"/>
          <w:lang w:val="en-US"/>
        </w:rPr>
        <w:t xml:space="preserve">Every foreign national travelling to </w:t>
      </w:r>
      <w:smartTag w:uri="urn:schemas-microsoft-com:office:smarttags" w:element="country-region">
        <w:smartTag w:uri="urn:schemas-microsoft-com:office:smarttags" w:element="place">
          <w:r w:rsidRPr="00F52329">
            <w:rPr>
              <w:color w:val="000000"/>
              <w:szCs w:val="24"/>
              <w:lang w:val="en-US"/>
            </w:rPr>
            <w:t>Kenya</w:t>
          </w:r>
        </w:smartTag>
      </w:smartTag>
      <w:r w:rsidRPr="00F52329">
        <w:rPr>
          <w:color w:val="000000"/>
          <w:szCs w:val="24"/>
          <w:lang w:val="en-US"/>
        </w:rPr>
        <w:t xml:space="preserve"> must be in possession of a valid </w:t>
      </w:r>
      <w:r w:rsidRPr="00F52329">
        <w:rPr>
          <w:bCs/>
          <w:color w:val="000000"/>
          <w:szCs w:val="24"/>
          <w:lang w:val="en-US"/>
        </w:rPr>
        <w:t>passport</w:t>
      </w:r>
      <w:r w:rsidRPr="00F52329">
        <w:rPr>
          <w:color w:val="000000"/>
          <w:szCs w:val="24"/>
          <w:lang w:val="en-US"/>
        </w:rPr>
        <w:t xml:space="preserve">. </w:t>
      </w:r>
    </w:p>
    <w:p w:rsidR="00364795" w:rsidRPr="00F52329" w:rsidRDefault="00364795" w:rsidP="00F52329">
      <w:pPr>
        <w:spacing w:before="100" w:beforeAutospacing="1" w:after="100" w:afterAutospacing="1"/>
        <w:ind w:left="180" w:hanging="36"/>
        <w:rPr>
          <w:color w:val="000000"/>
          <w:szCs w:val="24"/>
          <w:lang w:val="en-US"/>
        </w:rPr>
      </w:pPr>
      <w:r w:rsidRPr="00F52329">
        <w:rPr>
          <w:color w:val="000000"/>
          <w:szCs w:val="24"/>
          <w:lang w:val="en-US"/>
        </w:rPr>
        <w:t xml:space="preserve">For complete details of </w:t>
      </w:r>
      <w:r w:rsidRPr="00F52329">
        <w:rPr>
          <w:bCs/>
          <w:color w:val="000000"/>
          <w:szCs w:val="24"/>
          <w:lang w:val="en-US"/>
        </w:rPr>
        <w:t>visa</w:t>
      </w:r>
      <w:r w:rsidRPr="00F52329">
        <w:rPr>
          <w:color w:val="000000"/>
          <w:szCs w:val="24"/>
          <w:lang w:val="en-US"/>
        </w:rPr>
        <w:t xml:space="preserve"> requirements, participants are advised to consult the web site of the Ministry of Immigration of the </w:t>
      </w:r>
      <w:smartTag w:uri="urn:schemas-microsoft-com:office:smarttags" w:element="place">
        <w:smartTag w:uri="urn:schemas-microsoft-com:office:smarttags" w:element="PlaceType">
          <w:r w:rsidRPr="00F52329">
            <w:rPr>
              <w:color w:val="000000"/>
              <w:szCs w:val="24"/>
              <w:lang w:val="en-US"/>
            </w:rPr>
            <w:t>Republic</w:t>
          </w:r>
        </w:smartTag>
        <w:r w:rsidRPr="00F52329">
          <w:rPr>
            <w:color w:val="000000"/>
            <w:szCs w:val="24"/>
            <w:lang w:val="en-US"/>
          </w:rPr>
          <w:t xml:space="preserve"> of </w:t>
        </w:r>
        <w:smartTag w:uri="urn:schemas-microsoft-com:office:smarttags" w:element="PlaceName">
          <w:r w:rsidRPr="00F52329">
            <w:rPr>
              <w:color w:val="000000"/>
              <w:szCs w:val="24"/>
              <w:lang w:val="en-US"/>
            </w:rPr>
            <w:t>Kenya</w:t>
          </w:r>
        </w:smartTag>
      </w:smartTag>
      <w:r w:rsidRPr="00F52329">
        <w:rPr>
          <w:color w:val="000000"/>
          <w:szCs w:val="24"/>
          <w:lang w:val="en-US"/>
        </w:rPr>
        <w:t xml:space="preserve"> at: </w:t>
      </w:r>
      <w:hyperlink r:id="rId17" w:history="1">
        <w:r w:rsidRPr="00F52329">
          <w:rPr>
            <w:rStyle w:val="Hyperlink"/>
            <w:szCs w:val="24"/>
            <w:lang w:val="en-US"/>
          </w:rPr>
          <w:t>www.imm</w:t>
        </w:r>
        <w:r w:rsidRPr="00F52329">
          <w:rPr>
            <w:rStyle w:val="Hyperlink"/>
            <w:szCs w:val="24"/>
            <w:lang w:val="en-US"/>
          </w:rPr>
          <w:t>i</w:t>
        </w:r>
        <w:r w:rsidRPr="00F52329">
          <w:rPr>
            <w:rStyle w:val="Hyperlink"/>
            <w:szCs w:val="24"/>
            <w:lang w:val="en-US"/>
          </w:rPr>
          <w:t>gration.go.ke</w:t>
        </w:r>
      </w:hyperlink>
      <w:r w:rsidRPr="00F52329">
        <w:rPr>
          <w:color w:val="000000"/>
          <w:szCs w:val="24"/>
          <w:lang w:val="en-US"/>
        </w:rPr>
        <w:t xml:space="preserve">.  Enquiries can also be addressed to a Kenyan Embassy or Consulate in the countries of residence.  If a visa is required, participants are requested to obtain this official document prior to travelling to </w:t>
      </w:r>
      <w:smartTag w:uri="urn:schemas-microsoft-com:office:smarttags" w:element="country-region">
        <w:smartTag w:uri="urn:schemas-microsoft-com:office:smarttags" w:element="place">
          <w:r w:rsidRPr="00F52329">
            <w:rPr>
              <w:color w:val="000000"/>
              <w:szCs w:val="24"/>
              <w:lang w:val="en-US"/>
            </w:rPr>
            <w:t>Kenya</w:t>
          </w:r>
        </w:smartTag>
      </w:smartTag>
      <w:r w:rsidRPr="00F52329">
        <w:rPr>
          <w:color w:val="000000"/>
          <w:szCs w:val="24"/>
          <w:lang w:val="en-US"/>
        </w:rPr>
        <w:t xml:space="preserve">. </w:t>
      </w:r>
    </w:p>
    <w:p w:rsidR="00364795" w:rsidRPr="00F52329" w:rsidRDefault="00364795" w:rsidP="00F52329">
      <w:pPr>
        <w:spacing w:before="100" w:beforeAutospacing="1" w:after="100" w:afterAutospacing="1"/>
        <w:ind w:left="180" w:hanging="36"/>
        <w:rPr>
          <w:color w:val="000000"/>
          <w:szCs w:val="24"/>
          <w:lang w:val="en-US"/>
        </w:rPr>
      </w:pPr>
      <w:r w:rsidRPr="00F52329">
        <w:rPr>
          <w:szCs w:val="24"/>
          <w:lang w:val="en-US"/>
        </w:rPr>
        <w:t xml:space="preserve">Nationals of the following countries do not require visas to enter </w:t>
      </w:r>
      <w:smartTag w:uri="urn:schemas-microsoft-com:office:smarttags" w:element="country-region">
        <w:r w:rsidRPr="00F52329">
          <w:rPr>
            <w:szCs w:val="24"/>
            <w:lang w:val="en-US"/>
          </w:rPr>
          <w:t>Kenya</w:t>
        </w:r>
      </w:smartTag>
      <w:r w:rsidRPr="00F52329">
        <w:rPr>
          <w:szCs w:val="24"/>
          <w:lang w:val="en-US"/>
        </w:rPr>
        <w:t xml:space="preserve">:  </w:t>
      </w:r>
      <w:smartTag w:uri="urn:schemas-microsoft-com:office:smarttags" w:element="country-region">
        <w:r w:rsidRPr="00F52329">
          <w:rPr>
            <w:szCs w:val="24"/>
            <w:lang w:val="en-US"/>
          </w:rPr>
          <w:t>Botswana</w:t>
        </w:r>
      </w:smartTag>
      <w:r w:rsidRPr="00F52329">
        <w:rPr>
          <w:szCs w:val="24"/>
          <w:lang w:val="en-US"/>
        </w:rPr>
        <w:t xml:space="preserve">, </w:t>
      </w:r>
      <w:smartTag w:uri="urn:schemas-microsoft-com:office:smarttags" w:element="country-region">
        <w:r w:rsidRPr="00F52329">
          <w:rPr>
            <w:szCs w:val="24"/>
            <w:lang w:val="en-US"/>
          </w:rPr>
          <w:t>Gambia</w:t>
        </w:r>
      </w:smartTag>
      <w:r w:rsidRPr="00F52329">
        <w:rPr>
          <w:szCs w:val="24"/>
          <w:lang w:val="en-US"/>
        </w:rPr>
        <w:t xml:space="preserve">, </w:t>
      </w:r>
      <w:smartTag w:uri="urn:schemas-microsoft-com:office:smarttags" w:element="country-region">
        <w:r w:rsidRPr="00F52329">
          <w:rPr>
            <w:szCs w:val="24"/>
            <w:lang w:val="en-US"/>
          </w:rPr>
          <w:t>Lesotho</w:t>
        </w:r>
      </w:smartTag>
      <w:r w:rsidRPr="00F52329">
        <w:rPr>
          <w:szCs w:val="24"/>
          <w:lang w:val="en-US"/>
        </w:rPr>
        <w:t xml:space="preserve">, </w:t>
      </w:r>
      <w:smartTag w:uri="urn:schemas-microsoft-com:office:smarttags" w:element="country-region">
        <w:r w:rsidRPr="00F52329">
          <w:rPr>
            <w:szCs w:val="24"/>
            <w:lang w:val="en-US"/>
          </w:rPr>
          <w:t>Malawi</w:t>
        </w:r>
      </w:smartTag>
      <w:r w:rsidRPr="00F52329">
        <w:rPr>
          <w:szCs w:val="24"/>
          <w:lang w:val="en-US"/>
        </w:rPr>
        <w:t xml:space="preserve">, </w:t>
      </w:r>
      <w:smartTag w:uri="urn:schemas-microsoft-com:office:smarttags" w:element="country-region">
        <w:r w:rsidRPr="00F52329">
          <w:rPr>
            <w:szCs w:val="24"/>
            <w:lang w:val="en-US"/>
          </w:rPr>
          <w:t>Mauritius</w:t>
        </w:r>
      </w:smartTag>
      <w:r w:rsidRPr="00F52329">
        <w:rPr>
          <w:szCs w:val="24"/>
          <w:lang w:val="en-US"/>
        </w:rPr>
        <w:t xml:space="preserve">, </w:t>
      </w:r>
      <w:smartTag w:uri="urn:schemas-microsoft-com:office:smarttags" w:element="country-region">
        <w:r w:rsidRPr="00F52329">
          <w:rPr>
            <w:szCs w:val="24"/>
            <w:lang w:val="en-US"/>
          </w:rPr>
          <w:t>Namibia</w:t>
        </w:r>
      </w:smartTag>
      <w:r w:rsidRPr="00F52329">
        <w:rPr>
          <w:szCs w:val="24"/>
          <w:lang w:val="en-US"/>
        </w:rPr>
        <w:t xml:space="preserve">, </w:t>
      </w:r>
      <w:smartTag w:uri="urn:schemas-microsoft-com:office:smarttags" w:element="country-region">
        <w:r w:rsidRPr="00F52329">
          <w:rPr>
            <w:szCs w:val="24"/>
            <w:lang w:val="en-US"/>
          </w:rPr>
          <w:t>Sierra Leone</w:t>
        </w:r>
      </w:smartTag>
      <w:r w:rsidRPr="00F52329">
        <w:rPr>
          <w:szCs w:val="24"/>
          <w:lang w:val="en-US"/>
        </w:rPr>
        <w:t xml:space="preserve">, </w:t>
      </w:r>
      <w:smartTag w:uri="urn:schemas-microsoft-com:office:smarttags" w:element="country-region">
        <w:r w:rsidRPr="00F52329">
          <w:rPr>
            <w:szCs w:val="24"/>
            <w:lang w:val="en-US"/>
          </w:rPr>
          <w:t>Swaziland</w:t>
        </w:r>
      </w:smartTag>
      <w:r w:rsidRPr="00F52329">
        <w:rPr>
          <w:szCs w:val="24"/>
          <w:lang w:val="en-US"/>
        </w:rPr>
        <w:t xml:space="preserve">, </w:t>
      </w:r>
      <w:smartTag w:uri="urn:schemas-microsoft-com:office:smarttags" w:element="country-region">
        <w:r w:rsidRPr="00F52329">
          <w:rPr>
            <w:szCs w:val="24"/>
            <w:lang w:val="en-US"/>
          </w:rPr>
          <w:t>Tanzania</w:t>
        </w:r>
      </w:smartTag>
      <w:r w:rsidRPr="00F52329">
        <w:rPr>
          <w:szCs w:val="24"/>
          <w:lang w:val="en-US"/>
        </w:rPr>
        <w:t xml:space="preserve">, </w:t>
      </w:r>
      <w:smartTag w:uri="urn:schemas-microsoft-com:office:smarttags" w:element="country-region">
        <w:r w:rsidRPr="00F52329">
          <w:rPr>
            <w:szCs w:val="24"/>
            <w:lang w:val="en-US"/>
          </w:rPr>
          <w:t>Tonga</w:t>
        </w:r>
      </w:smartTag>
      <w:r w:rsidRPr="00F52329">
        <w:rPr>
          <w:szCs w:val="24"/>
          <w:lang w:val="en-US"/>
        </w:rPr>
        <w:t xml:space="preserve">, </w:t>
      </w:r>
      <w:smartTag w:uri="urn:schemas-microsoft-com:office:smarttags" w:element="country-region">
        <w:r w:rsidRPr="00F52329">
          <w:rPr>
            <w:szCs w:val="24"/>
            <w:lang w:val="en-US"/>
          </w:rPr>
          <w:t>Trinidad and Tobago</w:t>
        </w:r>
      </w:smartTag>
      <w:r w:rsidRPr="00F52329">
        <w:rPr>
          <w:szCs w:val="24"/>
          <w:lang w:val="en-US"/>
        </w:rPr>
        <w:t xml:space="preserve">, </w:t>
      </w:r>
      <w:smartTag w:uri="urn:schemas-microsoft-com:office:smarttags" w:element="country-region">
        <w:r w:rsidRPr="00F52329">
          <w:rPr>
            <w:szCs w:val="24"/>
            <w:lang w:val="en-US"/>
          </w:rPr>
          <w:t>Papua New Guinea</w:t>
        </w:r>
      </w:smartTag>
      <w:r w:rsidRPr="00F52329">
        <w:rPr>
          <w:szCs w:val="24"/>
          <w:lang w:val="en-US"/>
        </w:rPr>
        <w:t xml:space="preserve">, </w:t>
      </w:r>
      <w:smartTag w:uri="urn:schemas-microsoft-com:office:smarttags" w:element="country-region">
        <w:r w:rsidRPr="00F52329">
          <w:rPr>
            <w:szCs w:val="24"/>
            <w:lang w:val="en-US"/>
          </w:rPr>
          <w:t>Uganda</w:t>
        </w:r>
      </w:smartTag>
      <w:r w:rsidRPr="00F52329">
        <w:rPr>
          <w:szCs w:val="24"/>
          <w:lang w:val="en-US"/>
        </w:rPr>
        <w:t xml:space="preserve">, </w:t>
      </w:r>
      <w:smartTag w:uri="urn:schemas-microsoft-com:office:smarttags" w:element="country-region">
        <w:r w:rsidRPr="00F52329">
          <w:rPr>
            <w:szCs w:val="24"/>
            <w:lang w:val="en-US"/>
          </w:rPr>
          <w:t>Zimbabwe</w:t>
        </w:r>
      </w:smartTag>
      <w:r w:rsidRPr="00F52329">
        <w:rPr>
          <w:szCs w:val="24"/>
          <w:lang w:val="en-US"/>
        </w:rPr>
        <w:t xml:space="preserve">, </w:t>
      </w:r>
      <w:smartTag w:uri="urn:schemas-microsoft-com:office:smarttags" w:element="country-region">
        <w:r w:rsidRPr="00F52329">
          <w:rPr>
            <w:szCs w:val="24"/>
            <w:lang w:val="en-US"/>
          </w:rPr>
          <w:t>Zambia</w:t>
        </w:r>
      </w:smartTag>
      <w:r w:rsidRPr="00F52329">
        <w:rPr>
          <w:szCs w:val="24"/>
          <w:lang w:val="en-US"/>
        </w:rPr>
        <w:t xml:space="preserve"> and </w:t>
      </w:r>
      <w:smartTag w:uri="urn:schemas-microsoft-com:office:smarttags" w:element="country-region">
        <w:smartTag w:uri="urn:schemas-microsoft-com:office:smarttags" w:element="place">
          <w:r w:rsidRPr="00F52329">
            <w:rPr>
              <w:szCs w:val="24"/>
              <w:lang w:val="en-US"/>
            </w:rPr>
            <w:t>Ghana</w:t>
          </w:r>
        </w:smartTag>
      </w:smartTag>
      <w:r w:rsidRPr="00F52329">
        <w:rPr>
          <w:szCs w:val="24"/>
          <w:lang w:val="en-US"/>
        </w:rPr>
        <w:t>.</w:t>
      </w:r>
    </w:p>
    <w:p w:rsidR="00364795" w:rsidRPr="00F52329" w:rsidRDefault="00364795" w:rsidP="00F52329">
      <w:pPr>
        <w:spacing w:before="100" w:beforeAutospacing="1" w:after="100" w:afterAutospacing="1"/>
        <w:ind w:left="180" w:hanging="36"/>
        <w:rPr>
          <w:szCs w:val="24"/>
          <w:lang w:val="en-US"/>
        </w:rPr>
      </w:pPr>
      <w:r w:rsidRPr="00F52329">
        <w:rPr>
          <w:szCs w:val="24"/>
          <w:lang w:val="en-US"/>
        </w:rPr>
        <w:t>Nationals of the following countries may be issued with visas on application, and without reference to the Principal Immigration Officer, Nairobi,  Angola, Algeria, Guinea, Guinea Bissau, Burkina Faso, Burma, Benin, Burundi, Rwanda (gratis ), Ivory Coast, Central African Rep., Ethiopia, Eritrea, Sudan,  Chad, Liberia, Libya, Comoros, Congo (Brazzaville), Togo,  Tunisia, Madagascar, Djibouti, Mauritania, Democratic Republic of Congo, Egypt , Morocco, Mozambique, Equatorial Guinea and Gabon.</w:t>
      </w:r>
    </w:p>
    <w:p w:rsidR="00364795" w:rsidRPr="00F52329" w:rsidRDefault="00364795" w:rsidP="00F52329">
      <w:pPr>
        <w:spacing w:before="100" w:beforeAutospacing="1" w:after="100" w:afterAutospacing="1"/>
        <w:ind w:left="180" w:hanging="36"/>
        <w:rPr>
          <w:color w:val="000000"/>
          <w:szCs w:val="24"/>
          <w:lang w:val="en-US"/>
        </w:rPr>
      </w:pPr>
      <w:r w:rsidRPr="00F52329">
        <w:rPr>
          <w:color w:val="000000"/>
          <w:szCs w:val="24"/>
          <w:lang w:val="en-US"/>
        </w:rPr>
        <w:t xml:space="preserve">Communications Commission of Kenya will offer assistance by facilitating the necessary visa issuance upon provision of the following documents </w:t>
      </w:r>
      <w:r w:rsidRPr="00F52329">
        <w:rPr>
          <w:b/>
          <w:bCs/>
          <w:color w:val="000000"/>
          <w:szCs w:val="24"/>
          <w:lang w:val="en-US"/>
        </w:rPr>
        <w:t>AT LEAST TWO WEEKS IN ADVANCE</w:t>
      </w:r>
      <w:r w:rsidRPr="00F52329">
        <w:rPr>
          <w:color w:val="000000"/>
          <w:szCs w:val="24"/>
          <w:lang w:val="en-US"/>
        </w:rPr>
        <w:t>:</w:t>
      </w:r>
    </w:p>
    <w:p w:rsidR="00364795" w:rsidRPr="00F52329" w:rsidRDefault="00364795" w:rsidP="00F52329">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ind w:left="180" w:hanging="36"/>
        <w:textAlignment w:val="auto"/>
        <w:rPr>
          <w:color w:val="000000"/>
          <w:szCs w:val="24"/>
          <w:lang w:val="en-US"/>
        </w:rPr>
      </w:pPr>
      <w:r w:rsidRPr="00F52329">
        <w:rPr>
          <w:color w:val="000000"/>
          <w:szCs w:val="24"/>
          <w:lang w:val="en-US"/>
        </w:rPr>
        <w:t>Note verbal from your organization confirming  your participation in the  event;</w:t>
      </w:r>
    </w:p>
    <w:p w:rsidR="00364795" w:rsidRPr="00F52329" w:rsidRDefault="00364795" w:rsidP="00F52329">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ind w:left="180" w:hanging="36"/>
        <w:textAlignment w:val="auto"/>
        <w:rPr>
          <w:color w:val="000000"/>
          <w:szCs w:val="24"/>
          <w:lang w:val="en-US"/>
        </w:rPr>
      </w:pPr>
      <w:r w:rsidRPr="00F52329">
        <w:rPr>
          <w:color w:val="000000"/>
          <w:szCs w:val="24"/>
          <w:lang w:val="en-US"/>
        </w:rPr>
        <w:lastRenderedPageBreak/>
        <w:t xml:space="preserve">Copies of the relevant pages of valid passport; </w:t>
      </w:r>
    </w:p>
    <w:p w:rsidR="00364795" w:rsidRPr="00D0372D" w:rsidRDefault="00364795" w:rsidP="00F52329">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ind w:left="180" w:hanging="36"/>
        <w:textAlignment w:val="auto"/>
        <w:rPr>
          <w:color w:val="000000"/>
          <w:szCs w:val="24"/>
        </w:rPr>
      </w:pPr>
      <w:r w:rsidRPr="00D0372D">
        <w:rPr>
          <w:color w:val="000000"/>
          <w:szCs w:val="24"/>
        </w:rPr>
        <w:t>Passport size photo;</w:t>
      </w:r>
    </w:p>
    <w:p w:rsidR="00364795" w:rsidRDefault="00364795" w:rsidP="00F52329">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ind w:left="180" w:hanging="36"/>
        <w:textAlignment w:val="auto"/>
        <w:rPr>
          <w:color w:val="000000"/>
          <w:szCs w:val="24"/>
        </w:rPr>
      </w:pPr>
      <w:r w:rsidRPr="00D0372D">
        <w:rPr>
          <w:color w:val="000000"/>
          <w:szCs w:val="24"/>
        </w:rPr>
        <w:t xml:space="preserve">USD 10 for visa administration; </w:t>
      </w:r>
    </w:p>
    <w:p w:rsidR="00364795" w:rsidRPr="00F52329" w:rsidRDefault="00364795" w:rsidP="006C38B1">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ind w:left="180" w:hanging="36"/>
        <w:textAlignment w:val="auto"/>
        <w:rPr>
          <w:szCs w:val="24"/>
          <w:lang w:val="en-US"/>
        </w:rPr>
      </w:pPr>
      <w:r w:rsidRPr="00F52329">
        <w:rPr>
          <w:color w:val="000000"/>
          <w:szCs w:val="24"/>
          <w:lang w:val="en-US"/>
        </w:rPr>
        <w:t xml:space="preserve">Participants who require a visa support letter are requested to send their requests, as quickly as possible, and no later than </w:t>
      </w:r>
      <w:r w:rsidRPr="00F52329">
        <w:rPr>
          <w:b/>
          <w:bCs/>
          <w:color w:val="000000"/>
          <w:szCs w:val="24"/>
          <w:lang w:val="en-US"/>
        </w:rPr>
        <w:t>30</w:t>
      </w:r>
      <w:r w:rsidRPr="00F52329">
        <w:rPr>
          <w:b/>
          <w:bCs/>
          <w:color w:val="000000"/>
          <w:szCs w:val="24"/>
          <w:vertAlign w:val="superscript"/>
          <w:lang w:val="en-US"/>
        </w:rPr>
        <w:t>th</w:t>
      </w:r>
      <w:r w:rsidRPr="00F52329">
        <w:rPr>
          <w:b/>
          <w:bCs/>
          <w:color w:val="000000"/>
          <w:szCs w:val="24"/>
          <w:lang w:val="en-US"/>
        </w:rPr>
        <w:t xml:space="preserve"> </w:t>
      </w:r>
      <w:r w:rsidRPr="00F52329">
        <w:rPr>
          <w:b/>
          <w:bCs/>
          <w:color w:val="000000"/>
          <w:szCs w:val="24"/>
          <w:vertAlign w:val="superscript"/>
          <w:lang w:val="en-US"/>
        </w:rPr>
        <w:t xml:space="preserve"> </w:t>
      </w:r>
      <w:r w:rsidRPr="00F52329">
        <w:rPr>
          <w:b/>
          <w:bCs/>
          <w:color w:val="000000"/>
          <w:szCs w:val="24"/>
          <w:lang w:val="en-US"/>
        </w:rPr>
        <w:t>June 2010</w:t>
      </w:r>
      <w:r w:rsidRPr="00F52329">
        <w:rPr>
          <w:color w:val="000000"/>
          <w:szCs w:val="24"/>
          <w:lang w:val="en-US"/>
        </w:rPr>
        <w:t xml:space="preserve"> to:</w:t>
      </w:r>
    </w:p>
    <w:p w:rsidR="00364795" w:rsidRPr="00D0372D" w:rsidRDefault="00364795" w:rsidP="00F52329">
      <w:pPr>
        <w:pStyle w:val="msolistparagraph0"/>
        <w:ind w:firstLine="720"/>
        <w:rPr>
          <w:b/>
          <w:bCs/>
        </w:rPr>
      </w:pPr>
      <w:r w:rsidRPr="00D0372D">
        <w:rPr>
          <w:b/>
          <w:bCs/>
        </w:rPr>
        <w:t>Mutua Muthusi</w:t>
      </w:r>
    </w:p>
    <w:p w:rsidR="00364795" w:rsidRPr="00D0372D" w:rsidRDefault="00364795" w:rsidP="00F52329">
      <w:pPr>
        <w:pStyle w:val="msolistparagraph0"/>
        <w:ind w:firstLine="720"/>
        <w:rPr>
          <w:b/>
          <w:bCs/>
        </w:rPr>
      </w:pPr>
      <w:r w:rsidRPr="00D0372D">
        <w:rPr>
          <w:b/>
          <w:bCs/>
        </w:rPr>
        <w:t xml:space="preserve">Assistant Director/Communications and PR </w:t>
      </w:r>
    </w:p>
    <w:p w:rsidR="00364795" w:rsidRPr="00D0372D" w:rsidRDefault="00364795" w:rsidP="00F52329">
      <w:pPr>
        <w:pStyle w:val="msolistparagraph0"/>
        <w:ind w:firstLine="720"/>
        <w:rPr>
          <w:b/>
          <w:bCs/>
        </w:rPr>
      </w:pPr>
      <w:r w:rsidRPr="00D0372D">
        <w:rPr>
          <w:b/>
          <w:bCs/>
        </w:rPr>
        <w:t xml:space="preserve">Communications Commission of </w:t>
      </w:r>
      <w:smartTag w:uri="urn:schemas-microsoft-com:office:smarttags" w:element="place">
        <w:smartTag w:uri="urn:schemas-microsoft-com:office:smarttags" w:element="country-region">
          <w:r w:rsidRPr="00D0372D">
            <w:rPr>
              <w:b/>
              <w:bCs/>
            </w:rPr>
            <w:t>Kenya</w:t>
          </w:r>
        </w:smartTag>
      </w:smartTag>
      <w:r w:rsidRPr="00D0372D">
        <w:rPr>
          <w:b/>
          <w:bCs/>
        </w:rPr>
        <w:t xml:space="preserve"> </w:t>
      </w:r>
    </w:p>
    <w:p w:rsidR="00364795" w:rsidRPr="00D0372D" w:rsidRDefault="00364795" w:rsidP="00F52329">
      <w:pPr>
        <w:pStyle w:val="msolistparagraph0"/>
        <w:ind w:firstLine="720"/>
        <w:rPr>
          <w:b/>
          <w:bCs/>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D0372D">
                <w:rPr>
                  <w:b/>
                  <w:bCs/>
                </w:rPr>
                <w:t>PO Box</w:t>
              </w:r>
            </w:smartTag>
          </w:smartTag>
          <w:r w:rsidRPr="00D0372D">
            <w:rPr>
              <w:b/>
              <w:bCs/>
            </w:rPr>
            <w:t xml:space="preserve"> 14448</w:t>
          </w:r>
        </w:smartTag>
      </w:smartTag>
    </w:p>
    <w:p w:rsidR="00364795" w:rsidRPr="00D0372D" w:rsidRDefault="00364795" w:rsidP="00F52329">
      <w:pPr>
        <w:pStyle w:val="msolistparagraph0"/>
        <w:ind w:firstLine="720"/>
        <w:rPr>
          <w:b/>
          <w:bCs/>
        </w:rPr>
      </w:pPr>
      <w:smartTag w:uri="urn:schemas-microsoft-com:office:smarttags" w:element="place">
        <w:smartTag w:uri="urn:schemas-microsoft-com:office:smarttags" w:element="City">
          <w:r w:rsidRPr="00D0372D">
            <w:rPr>
              <w:b/>
              <w:bCs/>
            </w:rPr>
            <w:t>Nairobi</w:t>
          </w:r>
        </w:smartTag>
      </w:smartTag>
      <w:r w:rsidRPr="00D0372D">
        <w:rPr>
          <w:b/>
          <w:bCs/>
        </w:rPr>
        <w:t xml:space="preserve"> 00800 </w:t>
      </w:r>
    </w:p>
    <w:p w:rsidR="00364795" w:rsidRPr="00D0372D" w:rsidRDefault="00364795" w:rsidP="00F52329">
      <w:pPr>
        <w:pStyle w:val="msolistparagraph0"/>
        <w:ind w:firstLine="720"/>
        <w:rPr>
          <w:b/>
          <w:bCs/>
        </w:rPr>
      </w:pPr>
      <w:r w:rsidRPr="00D0372D">
        <w:rPr>
          <w:b/>
          <w:bCs/>
        </w:rPr>
        <w:t>Tel: +254 20 4242284</w:t>
      </w:r>
    </w:p>
    <w:p w:rsidR="00364795" w:rsidRPr="00D0372D" w:rsidRDefault="00364795" w:rsidP="00F52329">
      <w:pPr>
        <w:pStyle w:val="msolistparagraph0"/>
        <w:ind w:firstLine="720"/>
        <w:rPr>
          <w:b/>
          <w:bCs/>
        </w:rPr>
      </w:pPr>
      <w:r w:rsidRPr="00D0372D">
        <w:rPr>
          <w:b/>
          <w:bCs/>
        </w:rPr>
        <w:t>Fax:  +254 20 4451866</w:t>
      </w:r>
    </w:p>
    <w:p w:rsidR="00364795" w:rsidRPr="00D0372D" w:rsidRDefault="00364795" w:rsidP="00F52329">
      <w:pPr>
        <w:pStyle w:val="msolistparagraph0"/>
        <w:ind w:firstLine="720"/>
        <w:rPr>
          <w:b/>
          <w:bCs/>
          <w:color w:val="0000FF"/>
        </w:rPr>
      </w:pPr>
      <w:r w:rsidRPr="00D0372D">
        <w:rPr>
          <w:b/>
          <w:bCs/>
        </w:rPr>
        <w:t>Email</w:t>
      </w:r>
      <w:r w:rsidRPr="00D0372D">
        <w:rPr>
          <w:b/>
          <w:bCs/>
          <w:color w:val="0000FF"/>
        </w:rPr>
        <w:t xml:space="preserve">:  </w:t>
      </w:r>
      <w:hyperlink r:id="rId18" w:tooltip="blocked::mailto:ituworkshop2010@cck.go.ke" w:history="1">
        <w:r w:rsidRPr="00D0372D">
          <w:rPr>
            <w:rStyle w:val="Hyperlink"/>
            <w:b/>
            <w:bCs/>
          </w:rPr>
          <w:t>ituworksho</w:t>
        </w:r>
        <w:r w:rsidRPr="00D0372D">
          <w:rPr>
            <w:rStyle w:val="Hyperlink"/>
            <w:b/>
            <w:bCs/>
          </w:rPr>
          <w:t>p</w:t>
        </w:r>
        <w:r w:rsidRPr="00D0372D">
          <w:rPr>
            <w:rStyle w:val="Hyperlink"/>
            <w:b/>
            <w:bCs/>
          </w:rPr>
          <w:t>2010@cck.go.ke</w:t>
        </w:r>
      </w:hyperlink>
    </w:p>
    <w:p w:rsidR="00364795" w:rsidRPr="00D0372D" w:rsidRDefault="00364795" w:rsidP="00F52329">
      <w:pPr>
        <w:pStyle w:val="msolistparagraph0"/>
        <w:rPr>
          <w:color w:val="1F497D"/>
        </w:rPr>
      </w:pPr>
    </w:p>
    <w:p w:rsidR="00364795" w:rsidRPr="00D0372D" w:rsidRDefault="00364795" w:rsidP="00F52329">
      <w:pPr>
        <w:numPr>
          <w:ilvl w:val="0"/>
          <w:numId w:val="19"/>
        </w:numPr>
        <w:tabs>
          <w:tab w:val="clear" w:pos="794"/>
          <w:tab w:val="clear" w:pos="1191"/>
          <w:tab w:val="clear" w:pos="1588"/>
          <w:tab w:val="clear" w:pos="1985"/>
        </w:tabs>
        <w:overflowPunct/>
        <w:autoSpaceDE/>
        <w:autoSpaceDN/>
        <w:adjustRightInd/>
        <w:spacing w:before="0"/>
        <w:jc w:val="both"/>
        <w:textAlignment w:val="auto"/>
        <w:rPr>
          <w:b/>
          <w:bCs/>
          <w:szCs w:val="24"/>
        </w:rPr>
      </w:pPr>
      <w:r w:rsidRPr="00D0372D">
        <w:rPr>
          <w:b/>
          <w:bCs/>
          <w:szCs w:val="24"/>
        </w:rPr>
        <w:t>Travel and airport transfers</w:t>
      </w:r>
    </w:p>
    <w:p w:rsidR="00364795" w:rsidRPr="00F52329" w:rsidRDefault="00364795" w:rsidP="00F52329">
      <w:pPr>
        <w:ind w:left="144"/>
        <w:rPr>
          <w:szCs w:val="24"/>
          <w:lang w:val="en-US"/>
        </w:rPr>
      </w:pPr>
      <w:r w:rsidRPr="00F52329">
        <w:rPr>
          <w:szCs w:val="24"/>
          <w:lang w:val="en-US"/>
        </w:rPr>
        <w:t xml:space="preserve">Participants are responsible for making their travel arrangements. Delegates are requested to provide all travel information, including flight number, arrival and departure dates and times by completing and returning the attached Hotel and Delegate Information Form by </w:t>
      </w:r>
      <w:r w:rsidRPr="00F52329">
        <w:rPr>
          <w:b/>
          <w:bCs/>
          <w:szCs w:val="24"/>
          <w:lang w:val="en-US"/>
        </w:rPr>
        <w:t>Saturday, 17 July 2010</w:t>
      </w:r>
      <w:r w:rsidRPr="00F52329">
        <w:rPr>
          <w:szCs w:val="24"/>
          <w:lang w:val="en-US"/>
        </w:rPr>
        <w:t xml:space="preserve"> to: </w:t>
      </w:r>
      <w:r w:rsidRPr="00F52329">
        <w:rPr>
          <w:szCs w:val="24"/>
          <w:lang w:val="en-US"/>
        </w:rPr>
        <w:br/>
      </w:r>
    </w:p>
    <w:p w:rsidR="00114DFB" w:rsidRDefault="00364795" w:rsidP="00F52329">
      <w:pPr>
        <w:spacing w:before="40"/>
        <w:ind w:left="1440"/>
        <w:rPr>
          <w:b/>
          <w:szCs w:val="24"/>
          <w:lang w:val="en-US"/>
        </w:rPr>
      </w:pPr>
      <w:r w:rsidRPr="00F52329">
        <w:rPr>
          <w:b/>
          <w:szCs w:val="24"/>
          <w:lang w:val="en-US"/>
        </w:rPr>
        <w:t>Communications and Public Relations Unit</w:t>
      </w:r>
    </w:p>
    <w:p w:rsidR="00364795" w:rsidRPr="00F52329" w:rsidRDefault="00364795" w:rsidP="00F52329">
      <w:pPr>
        <w:spacing w:before="40"/>
        <w:ind w:left="1440"/>
        <w:rPr>
          <w:b/>
          <w:szCs w:val="24"/>
          <w:lang w:val="en-US"/>
        </w:rPr>
      </w:pPr>
      <w:r w:rsidRPr="00F52329">
        <w:rPr>
          <w:b/>
          <w:szCs w:val="24"/>
          <w:lang w:val="en-US"/>
        </w:rPr>
        <w:t xml:space="preserve">Communications Commission of </w:t>
      </w:r>
      <w:smartTag w:uri="urn:schemas-microsoft-com:office:smarttags" w:element="country-region">
        <w:smartTag w:uri="urn:schemas-microsoft-com:office:smarttags" w:element="place">
          <w:r w:rsidRPr="00F52329">
            <w:rPr>
              <w:b/>
              <w:szCs w:val="24"/>
              <w:lang w:val="en-US"/>
            </w:rPr>
            <w:t>Kenya</w:t>
          </w:r>
        </w:smartTag>
      </w:smartTag>
    </w:p>
    <w:p w:rsidR="00364795" w:rsidRPr="00F52329" w:rsidRDefault="00364795" w:rsidP="00F52329">
      <w:pPr>
        <w:spacing w:before="40"/>
        <w:ind w:left="864" w:firstLine="576"/>
        <w:rPr>
          <w:b/>
          <w:szCs w:val="24"/>
          <w:lang w:val="en-US"/>
        </w:rPr>
      </w:pPr>
      <w:smartTag w:uri="urn:schemas-microsoft-com:office:smarttags" w:element="address">
        <w:smartTag w:uri="urn:schemas-microsoft-com:office:smarttags" w:element="Street">
          <w:r w:rsidRPr="00F52329">
            <w:rPr>
              <w:b/>
              <w:szCs w:val="24"/>
              <w:lang w:val="en-US"/>
            </w:rPr>
            <w:t>PO Box 14448</w:t>
          </w:r>
        </w:smartTag>
        <w:r w:rsidRPr="00F52329">
          <w:rPr>
            <w:b/>
            <w:szCs w:val="24"/>
            <w:lang w:val="en-US"/>
          </w:rPr>
          <w:t xml:space="preserve">, </w:t>
        </w:r>
        <w:smartTag w:uri="urn:schemas-microsoft-com:office:smarttags" w:element="City">
          <w:r w:rsidRPr="00F52329">
            <w:rPr>
              <w:b/>
              <w:szCs w:val="24"/>
              <w:lang w:val="en-US"/>
            </w:rPr>
            <w:t>Nairobi</w:t>
          </w:r>
        </w:smartTag>
        <w:r w:rsidRPr="00F52329">
          <w:rPr>
            <w:b/>
            <w:szCs w:val="24"/>
            <w:lang w:val="en-US"/>
          </w:rPr>
          <w:t xml:space="preserve"> </w:t>
        </w:r>
        <w:smartTag w:uri="urn:schemas-microsoft-com:office:smarttags" w:element="PostalCode">
          <w:r w:rsidRPr="00F52329">
            <w:rPr>
              <w:b/>
              <w:szCs w:val="24"/>
              <w:lang w:val="en-US"/>
            </w:rPr>
            <w:t>00800</w:t>
          </w:r>
        </w:smartTag>
        <w:r w:rsidRPr="00F52329">
          <w:rPr>
            <w:b/>
            <w:szCs w:val="24"/>
            <w:lang w:val="en-US"/>
          </w:rPr>
          <w:t xml:space="preserve">, </w:t>
        </w:r>
        <w:smartTag w:uri="urn:schemas-microsoft-com:office:smarttags" w:element="country-region">
          <w:r w:rsidRPr="00F52329">
            <w:rPr>
              <w:b/>
              <w:szCs w:val="24"/>
              <w:lang w:val="en-US"/>
            </w:rPr>
            <w:t>Kenya</w:t>
          </w:r>
        </w:smartTag>
      </w:smartTag>
      <w:r w:rsidRPr="00F52329">
        <w:rPr>
          <w:b/>
          <w:szCs w:val="24"/>
          <w:lang w:val="en-US"/>
        </w:rPr>
        <w:t xml:space="preserve"> </w:t>
      </w:r>
    </w:p>
    <w:p w:rsidR="00364795" w:rsidRPr="00F52329" w:rsidRDefault="00364795" w:rsidP="00F52329">
      <w:pPr>
        <w:spacing w:before="40"/>
        <w:ind w:left="864" w:firstLine="576"/>
        <w:rPr>
          <w:b/>
          <w:szCs w:val="24"/>
          <w:lang w:val="en-US"/>
        </w:rPr>
      </w:pPr>
      <w:r w:rsidRPr="00F52329">
        <w:rPr>
          <w:b/>
          <w:szCs w:val="24"/>
          <w:lang w:val="en-US"/>
        </w:rPr>
        <w:t>Fax:  +254 20 4451866</w:t>
      </w:r>
    </w:p>
    <w:p w:rsidR="00364795" w:rsidRPr="00F52329" w:rsidRDefault="00364795" w:rsidP="00F52329">
      <w:pPr>
        <w:spacing w:before="40"/>
        <w:ind w:left="864" w:firstLine="576"/>
        <w:jc w:val="both"/>
        <w:rPr>
          <w:b/>
          <w:szCs w:val="24"/>
          <w:lang w:val="en-US"/>
        </w:rPr>
      </w:pPr>
      <w:r w:rsidRPr="00F52329">
        <w:rPr>
          <w:b/>
          <w:szCs w:val="24"/>
          <w:lang w:val="en-US"/>
        </w:rPr>
        <w:t xml:space="preserve">Email: </w:t>
      </w:r>
      <w:hyperlink r:id="rId19" w:history="1">
        <w:r w:rsidRPr="00F52329">
          <w:rPr>
            <w:rStyle w:val="Hyperlink"/>
            <w:b/>
            <w:szCs w:val="24"/>
            <w:lang w:val="en-US"/>
          </w:rPr>
          <w:t>ituworks</w:t>
        </w:r>
        <w:r w:rsidRPr="00F52329">
          <w:rPr>
            <w:rStyle w:val="Hyperlink"/>
            <w:b/>
            <w:szCs w:val="24"/>
            <w:lang w:val="en-US"/>
          </w:rPr>
          <w:t>h</w:t>
        </w:r>
        <w:r w:rsidRPr="00F52329">
          <w:rPr>
            <w:rStyle w:val="Hyperlink"/>
            <w:b/>
            <w:szCs w:val="24"/>
            <w:lang w:val="en-US"/>
          </w:rPr>
          <w:t>op2010@cck.go.ke</w:t>
        </w:r>
      </w:hyperlink>
    </w:p>
    <w:p w:rsidR="00364795" w:rsidRPr="00F52329" w:rsidRDefault="00364795" w:rsidP="00F52329">
      <w:pPr>
        <w:ind w:left="864" w:firstLine="576"/>
        <w:jc w:val="both"/>
        <w:rPr>
          <w:b/>
          <w:szCs w:val="24"/>
          <w:lang w:val="en-US"/>
        </w:rPr>
      </w:pPr>
    </w:p>
    <w:p w:rsidR="00364795" w:rsidRPr="00F52329" w:rsidRDefault="00364795" w:rsidP="00F52329">
      <w:pPr>
        <w:ind w:left="144"/>
        <w:jc w:val="both"/>
        <w:rPr>
          <w:szCs w:val="24"/>
          <w:lang w:val="en-US"/>
        </w:rPr>
      </w:pPr>
      <w:r w:rsidRPr="00F52329">
        <w:rPr>
          <w:szCs w:val="24"/>
          <w:lang w:val="en-US"/>
        </w:rPr>
        <w:t xml:space="preserve">Transport will be provided to delegates: </w:t>
      </w:r>
    </w:p>
    <w:p w:rsidR="00364795" w:rsidRPr="00F52329" w:rsidRDefault="00364795" w:rsidP="00F52329">
      <w:pPr>
        <w:ind w:left="144"/>
        <w:jc w:val="both"/>
        <w:rPr>
          <w:szCs w:val="24"/>
          <w:lang w:val="en-US"/>
        </w:rPr>
      </w:pPr>
    </w:p>
    <w:p w:rsidR="00364795" w:rsidRPr="00F52329" w:rsidRDefault="00364795" w:rsidP="00F52329">
      <w:pPr>
        <w:numPr>
          <w:ilvl w:val="0"/>
          <w:numId w:val="18"/>
        </w:numPr>
        <w:tabs>
          <w:tab w:val="clear" w:pos="794"/>
          <w:tab w:val="clear" w:pos="1191"/>
          <w:tab w:val="clear" w:pos="1588"/>
          <w:tab w:val="clear" w:pos="1985"/>
        </w:tabs>
        <w:overflowPunct/>
        <w:autoSpaceDE/>
        <w:autoSpaceDN/>
        <w:adjustRightInd/>
        <w:spacing w:before="0"/>
        <w:jc w:val="both"/>
        <w:textAlignment w:val="auto"/>
        <w:rPr>
          <w:szCs w:val="24"/>
          <w:lang w:val="en-US"/>
        </w:rPr>
      </w:pPr>
      <w:r w:rsidRPr="00F52329">
        <w:rPr>
          <w:szCs w:val="24"/>
          <w:lang w:val="en-US"/>
        </w:rPr>
        <w:t xml:space="preserve">On arrival and departure from the </w:t>
      </w:r>
      <w:smartTag w:uri="urn:schemas-microsoft-com:office:smarttags" w:element="place">
        <w:smartTag w:uri="urn:schemas-microsoft-com:office:smarttags" w:element="PlaceName">
          <w:r w:rsidRPr="00F52329">
            <w:rPr>
              <w:szCs w:val="24"/>
              <w:lang w:val="en-US"/>
            </w:rPr>
            <w:t>Jomo</w:t>
          </w:r>
        </w:smartTag>
        <w:r w:rsidRPr="00F52329">
          <w:rPr>
            <w:szCs w:val="24"/>
            <w:lang w:val="en-US"/>
          </w:rPr>
          <w:t xml:space="preserve"> </w:t>
        </w:r>
        <w:smartTag w:uri="urn:schemas-microsoft-com:office:smarttags" w:element="PlaceName">
          <w:r w:rsidRPr="00F52329">
            <w:rPr>
              <w:szCs w:val="24"/>
              <w:lang w:val="en-US"/>
            </w:rPr>
            <w:t>Kenyatta</w:t>
          </w:r>
        </w:smartTag>
        <w:r w:rsidRPr="00F52329">
          <w:rPr>
            <w:szCs w:val="24"/>
            <w:lang w:val="en-US"/>
          </w:rPr>
          <w:t xml:space="preserve"> </w:t>
        </w:r>
        <w:smartTag w:uri="urn:schemas-microsoft-com:office:smarttags" w:element="PlaceName">
          <w:r w:rsidRPr="00F52329">
            <w:rPr>
              <w:szCs w:val="24"/>
              <w:lang w:val="en-US"/>
            </w:rPr>
            <w:t>International</w:t>
          </w:r>
        </w:smartTag>
        <w:r w:rsidRPr="00F52329">
          <w:rPr>
            <w:szCs w:val="24"/>
            <w:lang w:val="en-US"/>
          </w:rPr>
          <w:t xml:space="preserve"> </w:t>
        </w:r>
        <w:smartTag w:uri="urn:schemas-microsoft-com:office:smarttags" w:element="PlaceType">
          <w:r w:rsidRPr="00F52329">
            <w:rPr>
              <w:szCs w:val="24"/>
              <w:lang w:val="en-US"/>
            </w:rPr>
            <w:t>Airport</w:t>
          </w:r>
        </w:smartTag>
      </w:smartTag>
      <w:r w:rsidRPr="00F52329">
        <w:rPr>
          <w:szCs w:val="24"/>
          <w:lang w:val="en-US"/>
        </w:rPr>
        <w:t xml:space="preserve">.  </w:t>
      </w:r>
    </w:p>
    <w:p w:rsidR="00364795" w:rsidRPr="00F52329" w:rsidRDefault="00364795" w:rsidP="00F52329">
      <w:pPr>
        <w:numPr>
          <w:ilvl w:val="0"/>
          <w:numId w:val="18"/>
        </w:numPr>
        <w:tabs>
          <w:tab w:val="clear" w:pos="794"/>
          <w:tab w:val="clear" w:pos="1191"/>
          <w:tab w:val="clear" w:pos="1588"/>
          <w:tab w:val="clear" w:pos="1985"/>
        </w:tabs>
        <w:overflowPunct/>
        <w:autoSpaceDE/>
        <w:autoSpaceDN/>
        <w:adjustRightInd/>
        <w:spacing w:before="0"/>
        <w:jc w:val="both"/>
        <w:textAlignment w:val="auto"/>
        <w:rPr>
          <w:szCs w:val="24"/>
          <w:lang w:val="en-US"/>
        </w:rPr>
      </w:pPr>
      <w:r w:rsidRPr="00F52329">
        <w:rPr>
          <w:szCs w:val="24"/>
          <w:lang w:val="en-US"/>
        </w:rPr>
        <w:t xml:space="preserve">From the designated/recommended hotels to the venue.  </w:t>
      </w:r>
    </w:p>
    <w:p w:rsidR="00364795" w:rsidRPr="00F52329" w:rsidRDefault="00364795" w:rsidP="00F52329">
      <w:pPr>
        <w:numPr>
          <w:ilvl w:val="0"/>
          <w:numId w:val="18"/>
        </w:numPr>
        <w:tabs>
          <w:tab w:val="clear" w:pos="794"/>
          <w:tab w:val="clear" w:pos="1191"/>
          <w:tab w:val="clear" w:pos="1588"/>
          <w:tab w:val="clear" w:pos="1985"/>
        </w:tabs>
        <w:overflowPunct/>
        <w:autoSpaceDE/>
        <w:autoSpaceDN/>
        <w:adjustRightInd/>
        <w:spacing w:before="0"/>
        <w:jc w:val="both"/>
        <w:textAlignment w:val="auto"/>
        <w:rPr>
          <w:szCs w:val="24"/>
          <w:lang w:val="en-US"/>
        </w:rPr>
      </w:pPr>
      <w:r w:rsidRPr="00F52329">
        <w:rPr>
          <w:szCs w:val="24"/>
          <w:lang w:val="en-US"/>
        </w:rPr>
        <w:t xml:space="preserve">During the various social events organized for the delegates.  </w:t>
      </w:r>
    </w:p>
    <w:p w:rsidR="00364795" w:rsidRPr="00F52329" w:rsidRDefault="00364795" w:rsidP="00F52329">
      <w:pPr>
        <w:ind w:left="504"/>
        <w:jc w:val="both"/>
        <w:rPr>
          <w:szCs w:val="24"/>
          <w:lang w:val="en-US"/>
        </w:rPr>
      </w:pPr>
    </w:p>
    <w:p w:rsidR="00364795" w:rsidRPr="00F52329" w:rsidRDefault="00364795" w:rsidP="00F52329">
      <w:pPr>
        <w:jc w:val="both"/>
        <w:rPr>
          <w:szCs w:val="24"/>
          <w:lang w:val="en-US"/>
        </w:rPr>
      </w:pPr>
      <w:r w:rsidRPr="00F52329">
        <w:rPr>
          <w:szCs w:val="24"/>
          <w:u w:val="single"/>
          <w:lang w:val="en-US"/>
        </w:rPr>
        <w:t>Note:</w:t>
      </w:r>
      <w:r w:rsidRPr="00F52329">
        <w:rPr>
          <w:szCs w:val="24"/>
          <w:lang w:val="en-US"/>
        </w:rPr>
        <w:t xml:space="preserve">  Delegates are advised to look out for paging boards or signage with the name of the meeting.  Due to the number of delegates expected, the local host may not prepare signage for each individual delegate arriving.  </w:t>
      </w:r>
    </w:p>
    <w:p w:rsidR="00364795" w:rsidRPr="00F52329" w:rsidRDefault="00364795" w:rsidP="00F52329">
      <w:pPr>
        <w:ind w:left="504"/>
        <w:jc w:val="both"/>
        <w:rPr>
          <w:szCs w:val="24"/>
          <w:lang w:val="en-US"/>
        </w:rPr>
      </w:pPr>
    </w:p>
    <w:p w:rsidR="00364795" w:rsidRPr="00D0372D" w:rsidRDefault="00364795" w:rsidP="00F52329">
      <w:pPr>
        <w:numPr>
          <w:ilvl w:val="0"/>
          <w:numId w:val="19"/>
        </w:numPr>
        <w:tabs>
          <w:tab w:val="clear" w:pos="794"/>
          <w:tab w:val="clear" w:pos="1191"/>
          <w:tab w:val="clear" w:pos="1588"/>
          <w:tab w:val="clear" w:pos="1985"/>
        </w:tabs>
        <w:overflowPunct/>
        <w:autoSpaceDE/>
        <w:autoSpaceDN/>
        <w:adjustRightInd/>
        <w:spacing w:before="0"/>
        <w:jc w:val="both"/>
        <w:textAlignment w:val="auto"/>
        <w:rPr>
          <w:b/>
          <w:bCs/>
          <w:szCs w:val="24"/>
        </w:rPr>
      </w:pPr>
      <w:r w:rsidRPr="00D0372D">
        <w:rPr>
          <w:b/>
          <w:bCs/>
          <w:szCs w:val="24"/>
        </w:rPr>
        <w:t>Climate</w:t>
      </w:r>
    </w:p>
    <w:p w:rsidR="00364795" w:rsidRPr="00F52329" w:rsidRDefault="00364795" w:rsidP="00F52329">
      <w:pPr>
        <w:ind w:left="144"/>
        <w:jc w:val="both"/>
        <w:rPr>
          <w:szCs w:val="24"/>
          <w:lang w:val="en-US"/>
        </w:rPr>
      </w:pPr>
      <w:smartTag w:uri="urn:schemas-microsoft-com:office:smarttags" w:element="country-region">
        <w:smartTag w:uri="urn:schemas-microsoft-com:office:smarttags" w:element="place">
          <w:r w:rsidRPr="00F52329">
            <w:rPr>
              <w:szCs w:val="24"/>
              <w:lang w:val="en-US"/>
            </w:rPr>
            <w:t>Kenya</w:t>
          </w:r>
        </w:smartTag>
      </w:smartTag>
      <w:r w:rsidRPr="00F52329">
        <w:rPr>
          <w:szCs w:val="24"/>
          <w:lang w:val="en-US"/>
        </w:rPr>
        <w:t xml:space="preserve"> enjoys a pleasant tropical climate and the average temperatures in July vary between 18°C - 22°C during the day and fall to 11°C at night.</w:t>
      </w:r>
    </w:p>
    <w:p w:rsidR="00364795" w:rsidRPr="00F52329" w:rsidRDefault="00364795" w:rsidP="00F52329">
      <w:pPr>
        <w:jc w:val="both"/>
        <w:rPr>
          <w:szCs w:val="24"/>
          <w:lang w:val="en-US"/>
        </w:rPr>
      </w:pPr>
    </w:p>
    <w:p w:rsidR="00364795" w:rsidRPr="00D0372D" w:rsidRDefault="00364795" w:rsidP="00F52329">
      <w:pPr>
        <w:numPr>
          <w:ilvl w:val="0"/>
          <w:numId w:val="19"/>
        </w:numPr>
        <w:tabs>
          <w:tab w:val="clear" w:pos="794"/>
          <w:tab w:val="clear" w:pos="1191"/>
          <w:tab w:val="clear" w:pos="1588"/>
          <w:tab w:val="clear" w:pos="1985"/>
        </w:tabs>
        <w:overflowPunct/>
        <w:autoSpaceDE/>
        <w:autoSpaceDN/>
        <w:adjustRightInd/>
        <w:spacing w:before="0"/>
        <w:jc w:val="both"/>
        <w:textAlignment w:val="auto"/>
        <w:rPr>
          <w:b/>
          <w:bCs/>
          <w:szCs w:val="24"/>
        </w:rPr>
      </w:pPr>
      <w:r w:rsidRPr="00D0372D">
        <w:rPr>
          <w:b/>
          <w:bCs/>
          <w:szCs w:val="24"/>
        </w:rPr>
        <w:t>Local time</w:t>
      </w:r>
    </w:p>
    <w:p w:rsidR="00364795" w:rsidRPr="00D0372D" w:rsidRDefault="00364795" w:rsidP="00F52329">
      <w:pPr>
        <w:ind w:left="144"/>
        <w:jc w:val="both"/>
        <w:rPr>
          <w:szCs w:val="24"/>
        </w:rPr>
      </w:pPr>
      <w:r w:rsidRPr="00D0372D">
        <w:rPr>
          <w:szCs w:val="24"/>
        </w:rPr>
        <w:t>GMT +3 hours</w:t>
      </w:r>
    </w:p>
    <w:p w:rsidR="00364795" w:rsidRPr="00D0372D" w:rsidRDefault="00114DFB" w:rsidP="00F52329">
      <w:pPr>
        <w:ind w:left="144"/>
        <w:jc w:val="both"/>
        <w:rPr>
          <w:szCs w:val="24"/>
        </w:rPr>
      </w:pPr>
      <w:r>
        <w:rPr>
          <w:szCs w:val="24"/>
        </w:rPr>
        <w:br w:type="page"/>
      </w:r>
    </w:p>
    <w:p w:rsidR="00364795" w:rsidRPr="00114DFB" w:rsidRDefault="00364795" w:rsidP="00F52329">
      <w:pPr>
        <w:numPr>
          <w:ilvl w:val="0"/>
          <w:numId w:val="19"/>
        </w:numPr>
        <w:tabs>
          <w:tab w:val="clear" w:pos="794"/>
          <w:tab w:val="clear" w:pos="1191"/>
          <w:tab w:val="clear" w:pos="1588"/>
          <w:tab w:val="clear" w:pos="1985"/>
        </w:tabs>
        <w:overflowPunct/>
        <w:autoSpaceDE/>
        <w:autoSpaceDN/>
        <w:adjustRightInd/>
        <w:spacing w:before="0"/>
        <w:jc w:val="both"/>
        <w:textAlignment w:val="auto"/>
        <w:rPr>
          <w:b/>
          <w:bCs/>
          <w:szCs w:val="24"/>
          <w:lang w:val="en-US"/>
        </w:rPr>
      </w:pPr>
      <w:r w:rsidRPr="00114DFB">
        <w:rPr>
          <w:b/>
          <w:bCs/>
          <w:szCs w:val="24"/>
          <w:lang w:val="en-US"/>
        </w:rPr>
        <w:t>Currency, banks and credit cards</w:t>
      </w:r>
    </w:p>
    <w:p w:rsidR="00364795" w:rsidRPr="00F52329" w:rsidRDefault="00364795" w:rsidP="00F52329">
      <w:pPr>
        <w:ind w:left="144"/>
        <w:jc w:val="both"/>
        <w:rPr>
          <w:szCs w:val="24"/>
          <w:lang w:val="en-US"/>
        </w:rPr>
      </w:pPr>
      <w:r w:rsidRPr="00F52329">
        <w:rPr>
          <w:szCs w:val="24"/>
          <w:lang w:val="en-US"/>
        </w:rPr>
        <w:t>The unit of currency is the Kenya Shilling, divided into 100 cents. The indicative exchange rate, as of 5</w:t>
      </w:r>
      <w:r w:rsidRPr="00F52329">
        <w:rPr>
          <w:szCs w:val="24"/>
          <w:vertAlign w:val="superscript"/>
          <w:lang w:val="en-US"/>
        </w:rPr>
        <w:t>th</w:t>
      </w:r>
      <w:r w:rsidRPr="00F52329">
        <w:rPr>
          <w:szCs w:val="24"/>
          <w:lang w:val="en-US"/>
        </w:rPr>
        <w:t xml:space="preserve"> March 2010, is: </w:t>
      </w:r>
    </w:p>
    <w:p w:rsidR="00364795" w:rsidRPr="00F52329" w:rsidRDefault="00364795" w:rsidP="00F52329">
      <w:pPr>
        <w:ind w:left="144"/>
        <w:jc w:val="both"/>
        <w:rPr>
          <w:szCs w:val="24"/>
          <w:lang w:val="en-US"/>
        </w:rPr>
      </w:pPr>
      <w:r w:rsidRPr="00F52329">
        <w:rPr>
          <w:szCs w:val="24"/>
          <w:lang w:val="en-US"/>
        </w:rPr>
        <w:t xml:space="preserve">1 Ksh = Ush 26 </w:t>
      </w:r>
    </w:p>
    <w:p w:rsidR="00364795" w:rsidRPr="00D0372D" w:rsidRDefault="00364795" w:rsidP="00F52329">
      <w:pPr>
        <w:ind w:left="144"/>
        <w:jc w:val="both"/>
        <w:rPr>
          <w:szCs w:val="24"/>
        </w:rPr>
      </w:pPr>
      <w:r w:rsidRPr="00D0372D">
        <w:rPr>
          <w:szCs w:val="24"/>
        </w:rPr>
        <w:t>1 Ksh = Tsh 18</w:t>
      </w:r>
    </w:p>
    <w:p w:rsidR="00364795" w:rsidRPr="00D0372D" w:rsidRDefault="00364795" w:rsidP="00F52329">
      <w:pPr>
        <w:ind w:left="144"/>
        <w:jc w:val="both"/>
        <w:rPr>
          <w:szCs w:val="24"/>
        </w:rPr>
      </w:pPr>
      <w:r w:rsidRPr="00D0372D">
        <w:rPr>
          <w:szCs w:val="24"/>
        </w:rPr>
        <w:t>1USD = Ksh. 76</w:t>
      </w:r>
    </w:p>
    <w:p w:rsidR="00364795" w:rsidRPr="00D0372D" w:rsidRDefault="00364795" w:rsidP="00F52329">
      <w:pPr>
        <w:ind w:left="144"/>
        <w:jc w:val="both"/>
        <w:rPr>
          <w:szCs w:val="24"/>
        </w:rPr>
      </w:pPr>
    </w:p>
    <w:p w:rsidR="00364795" w:rsidRPr="00F52329" w:rsidRDefault="00364795" w:rsidP="00F52329">
      <w:pPr>
        <w:numPr>
          <w:ilvl w:val="0"/>
          <w:numId w:val="20"/>
        </w:numPr>
        <w:tabs>
          <w:tab w:val="clear" w:pos="794"/>
          <w:tab w:val="clear" w:pos="1191"/>
          <w:tab w:val="clear" w:pos="1588"/>
          <w:tab w:val="clear" w:pos="1985"/>
        </w:tabs>
        <w:overflowPunct/>
        <w:autoSpaceDE/>
        <w:autoSpaceDN/>
        <w:adjustRightInd/>
        <w:spacing w:before="0"/>
        <w:jc w:val="both"/>
        <w:textAlignment w:val="auto"/>
        <w:rPr>
          <w:szCs w:val="24"/>
          <w:lang w:val="en-US"/>
        </w:rPr>
      </w:pPr>
      <w:r w:rsidRPr="00F52329">
        <w:rPr>
          <w:szCs w:val="24"/>
          <w:lang w:val="en-US"/>
        </w:rPr>
        <w:t>Major international credit cards are widely accepted for transactions.</w:t>
      </w:r>
    </w:p>
    <w:p w:rsidR="00364795" w:rsidRPr="00F52329" w:rsidRDefault="00364795" w:rsidP="00F52329">
      <w:pPr>
        <w:numPr>
          <w:ilvl w:val="0"/>
          <w:numId w:val="20"/>
        </w:numPr>
        <w:tabs>
          <w:tab w:val="clear" w:pos="794"/>
          <w:tab w:val="clear" w:pos="1191"/>
          <w:tab w:val="clear" w:pos="1588"/>
          <w:tab w:val="clear" w:pos="1985"/>
        </w:tabs>
        <w:overflowPunct/>
        <w:autoSpaceDE/>
        <w:autoSpaceDN/>
        <w:adjustRightInd/>
        <w:spacing w:before="0"/>
        <w:jc w:val="both"/>
        <w:textAlignment w:val="auto"/>
        <w:rPr>
          <w:szCs w:val="24"/>
          <w:lang w:val="en-US"/>
        </w:rPr>
      </w:pPr>
      <w:r w:rsidRPr="00F52329">
        <w:rPr>
          <w:szCs w:val="24"/>
          <w:lang w:val="en-US"/>
        </w:rPr>
        <w:t xml:space="preserve">Banks are open from 9:00hrs to 15.00hrs Monday through Friday. </w:t>
      </w:r>
    </w:p>
    <w:p w:rsidR="00364795" w:rsidRPr="00F52329" w:rsidRDefault="00364795" w:rsidP="00F52329">
      <w:pPr>
        <w:numPr>
          <w:ilvl w:val="0"/>
          <w:numId w:val="20"/>
        </w:numPr>
        <w:tabs>
          <w:tab w:val="clear" w:pos="794"/>
          <w:tab w:val="clear" w:pos="1191"/>
          <w:tab w:val="clear" w:pos="1588"/>
          <w:tab w:val="clear" w:pos="1985"/>
        </w:tabs>
        <w:overflowPunct/>
        <w:autoSpaceDE/>
        <w:autoSpaceDN/>
        <w:adjustRightInd/>
        <w:spacing w:before="0"/>
        <w:jc w:val="both"/>
        <w:textAlignment w:val="auto"/>
        <w:rPr>
          <w:szCs w:val="24"/>
          <w:lang w:val="en-US"/>
        </w:rPr>
      </w:pPr>
      <w:r w:rsidRPr="00F52329">
        <w:rPr>
          <w:szCs w:val="24"/>
          <w:lang w:val="en-US"/>
        </w:rPr>
        <w:t xml:space="preserve">Forex Bureaux located in different parts of the city are open from 9:00hrs to 16.00hrs Monday through Friday. </w:t>
      </w:r>
    </w:p>
    <w:p w:rsidR="00364795" w:rsidRPr="00F52329" w:rsidRDefault="00364795" w:rsidP="00F52329">
      <w:pPr>
        <w:ind w:left="144"/>
        <w:jc w:val="both"/>
        <w:rPr>
          <w:szCs w:val="24"/>
          <w:lang w:val="en-US"/>
        </w:rPr>
      </w:pPr>
    </w:p>
    <w:p w:rsidR="00364795" w:rsidRPr="00D0372D" w:rsidRDefault="00364795" w:rsidP="00F52329">
      <w:pPr>
        <w:numPr>
          <w:ilvl w:val="0"/>
          <w:numId w:val="19"/>
        </w:numPr>
        <w:tabs>
          <w:tab w:val="clear" w:pos="794"/>
          <w:tab w:val="clear" w:pos="1191"/>
          <w:tab w:val="clear" w:pos="1588"/>
          <w:tab w:val="clear" w:pos="1985"/>
        </w:tabs>
        <w:overflowPunct/>
        <w:autoSpaceDE/>
        <w:autoSpaceDN/>
        <w:adjustRightInd/>
        <w:spacing w:before="0"/>
        <w:jc w:val="both"/>
        <w:textAlignment w:val="auto"/>
        <w:rPr>
          <w:b/>
          <w:bCs/>
          <w:szCs w:val="24"/>
        </w:rPr>
      </w:pPr>
      <w:r w:rsidRPr="00D0372D">
        <w:rPr>
          <w:b/>
          <w:bCs/>
          <w:szCs w:val="24"/>
        </w:rPr>
        <w:t>Vaccination</w:t>
      </w:r>
    </w:p>
    <w:p w:rsidR="00364795" w:rsidRPr="00F52329" w:rsidRDefault="00364795" w:rsidP="00F52329">
      <w:pPr>
        <w:ind w:left="144"/>
        <w:jc w:val="both"/>
        <w:rPr>
          <w:szCs w:val="24"/>
          <w:lang w:val="en-US"/>
        </w:rPr>
      </w:pPr>
      <w:r w:rsidRPr="00F52329">
        <w:rPr>
          <w:szCs w:val="24"/>
          <w:lang w:val="en-US"/>
        </w:rPr>
        <w:t xml:space="preserve">Yellow fever vaccination is usually required by Health authorities on arrival.  </w:t>
      </w:r>
    </w:p>
    <w:p w:rsidR="00364795" w:rsidRPr="00F52329" w:rsidRDefault="00364795" w:rsidP="00114DFB">
      <w:pPr>
        <w:numPr>
          <w:ilvl w:val="0"/>
          <w:numId w:val="19"/>
        </w:numPr>
        <w:jc w:val="both"/>
        <w:rPr>
          <w:b/>
          <w:bCs/>
          <w:szCs w:val="24"/>
          <w:lang w:val="en-US"/>
        </w:rPr>
      </w:pPr>
      <w:r w:rsidRPr="00F52329">
        <w:rPr>
          <w:b/>
          <w:bCs/>
          <w:szCs w:val="24"/>
          <w:lang w:val="en-US"/>
        </w:rPr>
        <w:t>Electricity</w:t>
      </w:r>
    </w:p>
    <w:p w:rsidR="00364795" w:rsidRPr="00F52329" w:rsidRDefault="00364795" w:rsidP="00F52329">
      <w:pPr>
        <w:ind w:left="144"/>
        <w:jc w:val="both"/>
        <w:rPr>
          <w:szCs w:val="24"/>
          <w:lang w:val="en-US"/>
        </w:rPr>
      </w:pPr>
      <w:r w:rsidRPr="00F52329">
        <w:rPr>
          <w:szCs w:val="24"/>
          <w:lang w:val="en-US"/>
        </w:rPr>
        <w:t xml:space="preserve">240V with frequency of 50 Hertz and the electricity plugs are </w:t>
      </w:r>
      <w:hyperlink r:id="rId20" w:history="1">
        <w:r w:rsidRPr="00F52329">
          <w:rPr>
            <w:szCs w:val="24"/>
            <w:lang w:val="en-US"/>
          </w:rPr>
          <w:t>13</w:t>
        </w:r>
      </w:hyperlink>
      <w:r w:rsidRPr="00F52329">
        <w:rPr>
          <w:szCs w:val="24"/>
          <w:lang w:val="en-US"/>
        </w:rPr>
        <w:t xml:space="preserve"> Amp, with the square pin used in most premises.</w:t>
      </w:r>
    </w:p>
    <w:p w:rsidR="00364795" w:rsidRPr="00F52329" w:rsidRDefault="00364795" w:rsidP="00F52329">
      <w:pPr>
        <w:ind w:left="144"/>
        <w:jc w:val="both"/>
        <w:rPr>
          <w:b/>
          <w:szCs w:val="24"/>
          <w:u w:val="single"/>
          <w:lang w:val="en-US"/>
        </w:rPr>
      </w:pPr>
      <w:r w:rsidRPr="00F52329">
        <w:rPr>
          <w:b/>
          <w:szCs w:val="24"/>
          <w:u w:val="single"/>
          <w:lang w:val="en-US"/>
        </w:rPr>
        <w:t>HOST COUNTRY CONTACT:</w:t>
      </w:r>
    </w:p>
    <w:p w:rsidR="00364795" w:rsidRPr="00F52329" w:rsidRDefault="00364795" w:rsidP="00F52329">
      <w:pPr>
        <w:ind w:left="144"/>
        <w:jc w:val="both"/>
        <w:rPr>
          <w:b/>
          <w:szCs w:val="24"/>
          <w:lang w:val="en-US"/>
        </w:rPr>
      </w:pPr>
      <w:r w:rsidRPr="00F52329">
        <w:rPr>
          <w:b/>
          <w:szCs w:val="24"/>
          <w:lang w:val="en-US"/>
        </w:rPr>
        <w:t>Viola Munyoki or Hazel King’ori</w:t>
      </w:r>
    </w:p>
    <w:p w:rsidR="00364795" w:rsidRPr="00F52329" w:rsidRDefault="00364795" w:rsidP="00F52329">
      <w:pPr>
        <w:ind w:left="144"/>
        <w:jc w:val="both"/>
        <w:rPr>
          <w:b/>
          <w:szCs w:val="24"/>
          <w:lang w:val="en-US"/>
        </w:rPr>
      </w:pPr>
      <w:r w:rsidRPr="00F52329">
        <w:rPr>
          <w:b/>
          <w:szCs w:val="24"/>
          <w:lang w:val="en-US"/>
        </w:rPr>
        <w:t>Communications and Public Relations Unit</w:t>
      </w:r>
    </w:p>
    <w:p w:rsidR="00364795" w:rsidRPr="00F52329" w:rsidRDefault="00364795" w:rsidP="00F52329">
      <w:pPr>
        <w:ind w:left="144"/>
        <w:jc w:val="both"/>
        <w:rPr>
          <w:b/>
          <w:szCs w:val="24"/>
          <w:lang w:val="en-US"/>
        </w:rPr>
      </w:pPr>
      <w:smartTag w:uri="urn:schemas-microsoft-com:office:smarttags" w:element="address">
        <w:smartTag w:uri="urn:schemas-microsoft-com:office:smarttags" w:element="Street">
          <w:r w:rsidRPr="00F52329">
            <w:rPr>
              <w:b/>
              <w:szCs w:val="24"/>
              <w:lang w:val="en-US"/>
            </w:rPr>
            <w:t>P.O. Box</w:t>
          </w:r>
        </w:smartTag>
        <w:r w:rsidRPr="00F52329">
          <w:rPr>
            <w:b/>
            <w:szCs w:val="24"/>
            <w:lang w:val="en-US"/>
          </w:rPr>
          <w:t xml:space="preserve"> 14448</w:t>
        </w:r>
      </w:smartTag>
      <w:r w:rsidRPr="00F52329">
        <w:rPr>
          <w:b/>
          <w:szCs w:val="24"/>
          <w:lang w:val="en-US"/>
        </w:rPr>
        <w:t xml:space="preserve"> </w:t>
      </w:r>
    </w:p>
    <w:p w:rsidR="00364795" w:rsidRPr="00F52329" w:rsidRDefault="00364795" w:rsidP="00F52329">
      <w:pPr>
        <w:ind w:left="144"/>
        <w:jc w:val="both"/>
        <w:rPr>
          <w:b/>
          <w:szCs w:val="24"/>
          <w:lang w:val="en-US"/>
        </w:rPr>
      </w:pPr>
      <w:smartTag w:uri="urn:schemas-microsoft-com:office:smarttags" w:element="City">
        <w:smartTag w:uri="urn:schemas-microsoft-com:office:smarttags" w:element="place">
          <w:r w:rsidRPr="00F52329">
            <w:rPr>
              <w:b/>
              <w:szCs w:val="24"/>
              <w:lang w:val="en-US"/>
            </w:rPr>
            <w:t>Nairobi</w:t>
          </w:r>
        </w:smartTag>
      </w:smartTag>
      <w:r w:rsidRPr="00F52329">
        <w:rPr>
          <w:b/>
          <w:szCs w:val="24"/>
          <w:lang w:val="en-US"/>
        </w:rPr>
        <w:t xml:space="preserve"> 00800</w:t>
      </w:r>
    </w:p>
    <w:p w:rsidR="00364795" w:rsidRPr="00F52329" w:rsidRDefault="00364795" w:rsidP="00F52329">
      <w:pPr>
        <w:ind w:left="144"/>
        <w:jc w:val="both"/>
        <w:rPr>
          <w:b/>
          <w:szCs w:val="24"/>
          <w:lang w:val="en-US"/>
        </w:rPr>
      </w:pPr>
      <w:r w:rsidRPr="00F52329">
        <w:rPr>
          <w:b/>
          <w:szCs w:val="24"/>
          <w:lang w:val="en-US"/>
        </w:rPr>
        <w:t>Tel:  +254 20 4242000</w:t>
      </w:r>
    </w:p>
    <w:p w:rsidR="00364795" w:rsidRPr="00F52329" w:rsidRDefault="00364795" w:rsidP="00F52329">
      <w:pPr>
        <w:ind w:left="144"/>
        <w:jc w:val="both"/>
        <w:rPr>
          <w:b/>
          <w:szCs w:val="24"/>
          <w:lang w:val="en-US"/>
        </w:rPr>
      </w:pPr>
      <w:r w:rsidRPr="00F52329">
        <w:rPr>
          <w:b/>
          <w:szCs w:val="24"/>
          <w:lang w:val="en-US"/>
        </w:rPr>
        <w:t>Fax:  +254 20 4451866</w:t>
      </w:r>
    </w:p>
    <w:p w:rsidR="00364795" w:rsidRPr="00F52329" w:rsidRDefault="00364795" w:rsidP="00F52329">
      <w:pPr>
        <w:ind w:left="144"/>
        <w:jc w:val="both"/>
        <w:rPr>
          <w:b/>
          <w:szCs w:val="24"/>
          <w:lang w:val="en-US"/>
        </w:rPr>
      </w:pPr>
      <w:r w:rsidRPr="00F52329">
        <w:rPr>
          <w:b/>
          <w:szCs w:val="24"/>
          <w:lang w:val="en-US"/>
        </w:rPr>
        <w:t xml:space="preserve">Email:  </w:t>
      </w:r>
      <w:hyperlink r:id="rId21" w:history="1">
        <w:r w:rsidRPr="00F52329">
          <w:rPr>
            <w:rStyle w:val="Hyperlink"/>
            <w:b/>
            <w:szCs w:val="24"/>
            <w:lang w:val="en-US"/>
          </w:rPr>
          <w:t>ituworkshop2010@cck.go.ke</w:t>
        </w:r>
      </w:hyperlink>
    </w:p>
    <w:p w:rsidR="00364795" w:rsidRPr="00F52329" w:rsidRDefault="00364795" w:rsidP="00F52329">
      <w:pPr>
        <w:ind w:left="144"/>
        <w:jc w:val="center"/>
        <w:rPr>
          <w:b/>
          <w:bCs/>
          <w:szCs w:val="24"/>
          <w:u w:val="single"/>
          <w:lang w:val="en-US"/>
        </w:rPr>
      </w:pPr>
      <w:r w:rsidRPr="00F52329">
        <w:rPr>
          <w:rFonts w:ascii="Cambria" w:hAnsi="Cambria" w:cs="Arial"/>
          <w:b/>
          <w:lang w:val="en-US"/>
        </w:rPr>
        <w:br w:type="page"/>
      </w:r>
      <w:r w:rsidRPr="00F52329">
        <w:rPr>
          <w:bCs/>
          <w:lang w:val="en-US"/>
        </w:rPr>
        <w:lastRenderedPageBreak/>
        <w:t>ANNEX 3</w:t>
      </w:r>
      <w:r w:rsidRPr="00F52329">
        <w:rPr>
          <w:bCs/>
          <w:lang w:val="en-US"/>
        </w:rPr>
        <w:br/>
      </w:r>
      <w:r w:rsidRPr="00F52329">
        <w:rPr>
          <w:lang w:val="en-US"/>
        </w:rPr>
        <w:t xml:space="preserve">(to </w:t>
      </w:r>
      <w:r w:rsidRPr="00F52329">
        <w:rPr>
          <w:bCs/>
          <w:lang w:val="en-US"/>
        </w:rPr>
        <w:t>TSB Circular 107)</w:t>
      </w:r>
    </w:p>
    <w:p w:rsidR="00364795" w:rsidRPr="00D0372D" w:rsidRDefault="00364795" w:rsidP="00F52329">
      <w:pPr>
        <w:jc w:val="center"/>
        <w:rPr>
          <w:b/>
          <w:bCs/>
          <w:szCs w:val="24"/>
          <w:u w:val="single"/>
        </w:rPr>
      </w:pPr>
      <w:r w:rsidRPr="00D0372D">
        <w:rPr>
          <w:b/>
          <w:bCs/>
          <w:szCs w:val="24"/>
          <w:u w:val="single"/>
        </w:rPr>
        <w:t>LIST OF HOTELS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1350"/>
        <w:gridCol w:w="1980"/>
        <w:gridCol w:w="2160"/>
      </w:tblGrid>
      <w:tr w:rsidR="00364795" w:rsidRPr="00D0372D" w:rsidTr="00ED37BF">
        <w:trPr>
          <w:trHeight w:val="948"/>
        </w:trPr>
        <w:tc>
          <w:tcPr>
            <w:tcW w:w="4158" w:type="dxa"/>
            <w:shd w:val="clear" w:color="auto" w:fill="C0C0C0"/>
          </w:tcPr>
          <w:p w:rsidR="00364795" w:rsidRPr="00D0372D" w:rsidRDefault="00364795" w:rsidP="00ED37BF">
            <w:pPr>
              <w:jc w:val="center"/>
              <w:rPr>
                <w:b/>
                <w:bCs/>
                <w:szCs w:val="24"/>
              </w:rPr>
            </w:pPr>
          </w:p>
          <w:p w:rsidR="00364795" w:rsidRPr="00D0372D" w:rsidRDefault="00364795" w:rsidP="00ED37BF">
            <w:pPr>
              <w:jc w:val="center"/>
              <w:rPr>
                <w:b/>
                <w:bCs/>
                <w:szCs w:val="24"/>
              </w:rPr>
            </w:pPr>
            <w:r w:rsidRPr="00D0372D">
              <w:rPr>
                <w:b/>
                <w:bCs/>
                <w:szCs w:val="24"/>
              </w:rPr>
              <w:t>HOTELS</w:t>
            </w:r>
          </w:p>
        </w:tc>
        <w:tc>
          <w:tcPr>
            <w:tcW w:w="1350" w:type="dxa"/>
            <w:shd w:val="clear" w:color="auto" w:fill="C0C0C0"/>
          </w:tcPr>
          <w:p w:rsidR="00364795" w:rsidRPr="00D0372D" w:rsidRDefault="00364795" w:rsidP="00ED37BF">
            <w:pPr>
              <w:jc w:val="center"/>
              <w:rPr>
                <w:b/>
                <w:bCs/>
                <w:szCs w:val="24"/>
              </w:rPr>
            </w:pPr>
            <w:r w:rsidRPr="00D0372D">
              <w:rPr>
                <w:b/>
                <w:bCs/>
                <w:szCs w:val="24"/>
              </w:rPr>
              <w:t>Rates are based on</w:t>
            </w:r>
          </w:p>
        </w:tc>
        <w:tc>
          <w:tcPr>
            <w:tcW w:w="1980" w:type="dxa"/>
            <w:shd w:val="clear" w:color="auto" w:fill="C0C0C0"/>
          </w:tcPr>
          <w:p w:rsidR="00364795" w:rsidRPr="00F52329" w:rsidRDefault="00364795" w:rsidP="00ED37BF">
            <w:pPr>
              <w:jc w:val="center"/>
              <w:rPr>
                <w:b/>
                <w:bCs/>
                <w:szCs w:val="24"/>
                <w:lang w:val="en-US"/>
              </w:rPr>
            </w:pPr>
            <w:r w:rsidRPr="00F52329">
              <w:rPr>
                <w:b/>
                <w:bCs/>
                <w:szCs w:val="24"/>
                <w:lang w:val="en-US"/>
              </w:rPr>
              <w:t>SINGLE ROOM</w:t>
            </w:r>
          </w:p>
          <w:p w:rsidR="00364795" w:rsidRPr="00F52329" w:rsidRDefault="00364795" w:rsidP="00ED37BF">
            <w:pPr>
              <w:jc w:val="center"/>
              <w:rPr>
                <w:b/>
                <w:bCs/>
                <w:szCs w:val="24"/>
                <w:lang w:val="en-US"/>
              </w:rPr>
            </w:pPr>
            <w:r w:rsidRPr="00F52329">
              <w:rPr>
                <w:b/>
                <w:bCs/>
                <w:szCs w:val="24"/>
                <w:lang w:val="en-US"/>
              </w:rPr>
              <w:t>(Rates in US$)</w:t>
            </w:r>
          </w:p>
          <w:p w:rsidR="00364795" w:rsidRPr="00D0372D" w:rsidRDefault="00364795" w:rsidP="00ED37BF">
            <w:pPr>
              <w:jc w:val="center"/>
              <w:rPr>
                <w:b/>
                <w:bCs/>
                <w:szCs w:val="24"/>
              </w:rPr>
            </w:pPr>
            <w:r w:rsidRPr="00D0372D">
              <w:rPr>
                <w:b/>
                <w:bCs/>
                <w:szCs w:val="24"/>
              </w:rPr>
              <w:t>B&amp;B</w:t>
            </w:r>
          </w:p>
        </w:tc>
        <w:tc>
          <w:tcPr>
            <w:tcW w:w="2160" w:type="dxa"/>
            <w:shd w:val="clear" w:color="auto" w:fill="C0C0C0"/>
          </w:tcPr>
          <w:p w:rsidR="00364795" w:rsidRPr="00F52329" w:rsidRDefault="00364795" w:rsidP="00ED37BF">
            <w:pPr>
              <w:jc w:val="center"/>
              <w:rPr>
                <w:b/>
                <w:bCs/>
                <w:szCs w:val="24"/>
                <w:lang w:val="en-US"/>
              </w:rPr>
            </w:pPr>
            <w:r w:rsidRPr="00F52329">
              <w:rPr>
                <w:b/>
                <w:bCs/>
                <w:szCs w:val="24"/>
                <w:lang w:val="en-US"/>
              </w:rPr>
              <w:t>DOUBLE ROOM</w:t>
            </w:r>
          </w:p>
          <w:p w:rsidR="00364795" w:rsidRPr="00F52329" w:rsidRDefault="00364795" w:rsidP="00ED37BF">
            <w:pPr>
              <w:jc w:val="center"/>
              <w:rPr>
                <w:b/>
                <w:bCs/>
                <w:szCs w:val="24"/>
                <w:lang w:val="en-US"/>
              </w:rPr>
            </w:pPr>
            <w:r w:rsidRPr="00F52329">
              <w:rPr>
                <w:b/>
                <w:bCs/>
                <w:szCs w:val="24"/>
                <w:lang w:val="en-US"/>
              </w:rPr>
              <w:t>(Rates in US$)</w:t>
            </w:r>
          </w:p>
          <w:p w:rsidR="00364795" w:rsidRPr="00D0372D" w:rsidRDefault="00364795" w:rsidP="00ED37BF">
            <w:pPr>
              <w:jc w:val="center"/>
              <w:rPr>
                <w:b/>
                <w:bCs/>
                <w:szCs w:val="24"/>
              </w:rPr>
            </w:pPr>
            <w:r w:rsidRPr="00D0372D">
              <w:rPr>
                <w:b/>
                <w:bCs/>
                <w:szCs w:val="24"/>
              </w:rPr>
              <w:t>B&amp;B</w:t>
            </w:r>
          </w:p>
          <w:p w:rsidR="00364795" w:rsidRPr="00D0372D" w:rsidRDefault="00364795" w:rsidP="00ED37BF">
            <w:pPr>
              <w:jc w:val="center"/>
              <w:rPr>
                <w:b/>
                <w:bCs/>
                <w:szCs w:val="24"/>
              </w:rPr>
            </w:pPr>
          </w:p>
        </w:tc>
      </w:tr>
      <w:tr w:rsidR="00364795" w:rsidRPr="00D0372D" w:rsidTr="00ED37BF">
        <w:tc>
          <w:tcPr>
            <w:tcW w:w="4158" w:type="dxa"/>
          </w:tcPr>
          <w:p w:rsidR="00364795" w:rsidRPr="00D0372D" w:rsidRDefault="00364795" w:rsidP="00ED37BF">
            <w:pPr>
              <w:spacing w:before="0"/>
              <w:jc w:val="both"/>
              <w:rPr>
                <w:b/>
                <w:szCs w:val="24"/>
              </w:rPr>
            </w:pPr>
            <w:r w:rsidRPr="00D0372D">
              <w:rPr>
                <w:b/>
                <w:szCs w:val="24"/>
              </w:rPr>
              <w:t xml:space="preserve">CONFERENCE VENUE </w:t>
            </w:r>
          </w:p>
          <w:p w:rsidR="00364795" w:rsidRPr="00D0372D" w:rsidRDefault="00364795" w:rsidP="00ED37BF">
            <w:pPr>
              <w:spacing w:before="0"/>
              <w:jc w:val="both"/>
              <w:rPr>
                <w:szCs w:val="24"/>
              </w:rPr>
            </w:pPr>
            <w:r w:rsidRPr="00D0372D">
              <w:rPr>
                <w:szCs w:val="24"/>
              </w:rPr>
              <w:t>Hotel Intercontinental *****</w:t>
            </w:r>
          </w:p>
          <w:p w:rsidR="00364795" w:rsidRPr="00D0372D" w:rsidRDefault="00364795" w:rsidP="00ED37BF">
            <w:pPr>
              <w:spacing w:before="0"/>
              <w:jc w:val="both"/>
              <w:rPr>
                <w:szCs w:val="24"/>
              </w:rPr>
            </w:pPr>
            <w:r w:rsidRPr="00D0372D">
              <w:rPr>
                <w:szCs w:val="24"/>
              </w:rPr>
              <w:t>P.O. Box 30667</w:t>
            </w:r>
          </w:p>
          <w:p w:rsidR="00364795" w:rsidRPr="00D0372D" w:rsidRDefault="00364795" w:rsidP="00ED37BF">
            <w:pPr>
              <w:spacing w:before="0"/>
              <w:jc w:val="both"/>
              <w:rPr>
                <w:szCs w:val="24"/>
              </w:rPr>
            </w:pPr>
            <w:r w:rsidRPr="00D0372D">
              <w:rPr>
                <w:szCs w:val="24"/>
              </w:rPr>
              <w:t>Nairobi</w:t>
            </w:r>
          </w:p>
          <w:p w:rsidR="00364795" w:rsidRPr="00D0372D" w:rsidRDefault="00364795" w:rsidP="00ED37BF">
            <w:pPr>
              <w:spacing w:before="0"/>
              <w:jc w:val="both"/>
              <w:rPr>
                <w:szCs w:val="24"/>
              </w:rPr>
            </w:pPr>
            <w:r w:rsidRPr="00D0372D">
              <w:rPr>
                <w:szCs w:val="24"/>
              </w:rPr>
              <w:t xml:space="preserve">Tel. </w:t>
            </w:r>
            <w:r w:rsidRPr="00D0372D">
              <w:rPr>
                <w:b/>
                <w:bCs/>
                <w:szCs w:val="24"/>
              </w:rPr>
              <w:t>254-20-3200000</w:t>
            </w:r>
          </w:p>
          <w:p w:rsidR="00364795" w:rsidRPr="00D0372D" w:rsidRDefault="00364795" w:rsidP="00ED37BF">
            <w:pPr>
              <w:spacing w:before="0"/>
              <w:jc w:val="both"/>
              <w:rPr>
                <w:szCs w:val="24"/>
              </w:rPr>
            </w:pPr>
            <w:hyperlink r:id="rId22" w:history="1">
              <w:r w:rsidRPr="00D0372D">
                <w:rPr>
                  <w:rStyle w:val="Hyperlink"/>
                  <w:szCs w:val="24"/>
                </w:rPr>
                <w:t>reservations@icnairobi.com</w:t>
              </w:r>
            </w:hyperlink>
          </w:p>
        </w:tc>
        <w:tc>
          <w:tcPr>
            <w:tcW w:w="1350" w:type="dxa"/>
          </w:tcPr>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r w:rsidRPr="00D0372D">
              <w:rPr>
                <w:b/>
                <w:bCs/>
                <w:szCs w:val="24"/>
              </w:rPr>
              <w:t xml:space="preserve">Deluxe </w:t>
            </w:r>
          </w:p>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r w:rsidRPr="00D0372D">
              <w:rPr>
                <w:b/>
                <w:bCs/>
                <w:szCs w:val="24"/>
              </w:rPr>
              <w:t xml:space="preserve"> </w:t>
            </w:r>
          </w:p>
        </w:tc>
        <w:tc>
          <w:tcPr>
            <w:tcW w:w="1980" w:type="dxa"/>
          </w:tcPr>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326</w:t>
            </w: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p>
        </w:tc>
        <w:tc>
          <w:tcPr>
            <w:tcW w:w="2160" w:type="dxa"/>
          </w:tcPr>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378</w:t>
            </w: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p>
        </w:tc>
      </w:tr>
      <w:tr w:rsidR="00364795" w:rsidRPr="00D0372D" w:rsidTr="00ED37BF">
        <w:trPr>
          <w:cantSplit/>
        </w:trPr>
        <w:tc>
          <w:tcPr>
            <w:tcW w:w="4158" w:type="dxa"/>
          </w:tcPr>
          <w:p w:rsidR="00364795" w:rsidRPr="00F52329" w:rsidRDefault="00364795" w:rsidP="00ED37BF">
            <w:pPr>
              <w:spacing w:before="0"/>
              <w:jc w:val="both"/>
              <w:rPr>
                <w:szCs w:val="24"/>
                <w:lang w:val="en-US"/>
              </w:rPr>
            </w:pPr>
            <w:r w:rsidRPr="00F52329">
              <w:rPr>
                <w:szCs w:val="24"/>
                <w:lang w:val="en-US"/>
              </w:rPr>
              <w:t>Laico Regency Hotel*****</w:t>
            </w:r>
          </w:p>
          <w:p w:rsidR="00364795" w:rsidRPr="00F52329" w:rsidRDefault="00364795" w:rsidP="00ED37BF">
            <w:pPr>
              <w:spacing w:before="0"/>
              <w:jc w:val="both"/>
              <w:rPr>
                <w:szCs w:val="24"/>
                <w:lang w:val="en-US"/>
              </w:rPr>
            </w:pPr>
            <w:r w:rsidRPr="00F52329">
              <w:rPr>
                <w:szCs w:val="24"/>
                <w:lang w:val="en-US"/>
              </w:rPr>
              <w:t xml:space="preserve">P.O </w:t>
            </w:r>
            <w:smartTag w:uri="urn:schemas-microsoft-com:office:smarttags" w:element="address">
              <w:smartTag w:uri="urn:schemas-microsoft-com:office:smarttags" w:element="Street">
                <w:r w:rsidRPr="00F52329">
                  <w:rPr>
                    <w:szCs w:val="24"/>
                    <w:lang w:val="en-US"/>
                  </w:rPr>
                  <w:t>Box</w:t>
                </w:r>
              </w:smartTag>
              <w:r w:rsidRPr="00F52329">
                <w:rPr>
                  <w:szCs w:val="24"/>
                  <w:lang w:val="en-US"/>
                </w:rPr>
                <w:t xml:space="preserve"> 57549</w:t>
              </w:r>
            </w:smartTag>
          </w:p>
          <w:p w:rsidR="00364795" w:rsidRPr="00D0372D" w:rsidRDefault="00364795" w:rsidP="00ED37BF">
            <w:pPr>
              <w:spacing w:before="0"/>
              <w:jc w:val="both"/>
              <w:rPr>
                <w:szCs w:val="24"/>
              </w:rPr>
            </w:pPr>
            <w:r w:rsidRPr="00D0372D">
              <w:rPr>
                <w:szCs w:val="24"/>
              </w:rPr>
              <w:t>Nairobi</w:t>
            </w:r>
          </w:p>
          <w:p w:rsidR="00364795" w:rsidRPr="00D0372D" w:rsidRDefault="00364795" w:rsidP="00ED37BF">
            <w:pPr>
              <w:spacing w:before="0"/>
              <w:jc w:val="both"/>
              <w:rPr>
                <w:b/>
                <w:bCs/>
                <w:szCs w:val="24"/>
              </w:rPr>
            </w:pPr>
            <w:r w:rsidRPr="00D0372D">
              <w:rPr>
                <w:szCs w:val="24"/>
              </w:rPr>
              <w:t xml:space="preserve">Tel : </w:t>
            </w:r>
            <w:r w:rsidRPr="00D0372D">
              <w:rPr>
                <w:b/>
                <w:bCs/>
                <w:szCs w:val="24"/>
              </w:rPr>
              <w:t>254-20-2887000</w:t>
            </w:r>
          </w:p>
          <w:p w:rsidR="00364795" w:rsidRPr="00D0372D" w:rsidRDefault="00364795" w:rsidP="00ED37BF">
            <w:pPr>
              <w:spacing w:before="0"/>
              <w:jc w:val="both"/>
              <w:rPr>
                <w:szCs w:val="24"/>
              </w:rPr>
            </w:pPr>
            <w:hyperlink r:id="rId23" w:history="1">
              <w:r w:rsidRPr="00D0372D">
                <w:rPr>
                  <w:rStyle w:val="Hyperlink"/>
                  <w:szCs w:val="24"/>
                </w:rPr>
                <w:t>reservation@laicoregencyhotel.co.ke</w:t>
              </w:r>
            </w:hyperlink>
          </w:p>
          <w:p w:rsidR="00364795" w:rsidRPr="00D0372D" w:rsidRDefault="00364795" w:rsidP="00ED37BF">
            <w:pPr>
              <w:spacing w:before="0"/>
              <w:jc w:val="both"/>
              <w:rPr>
                <w:szCs w:val="24"/>
              </w:rPr>
            </w:pPr>
          </w:p>
        </w:tc>
        <w:tc>
          <w:tcPr>
            <w:tcW w:w="1350" w:type="dxa"/>
          </w:tcPr>
          <w:p w:rsidR="00364795" w:rsidRPr="00D0372D" w:rsidRDefault="00364795" w:rsidP="00ED37BF">
            <w:pPr>
              <w:spacing w:before="0"/>
              <w:jc w:val="both"/>
              <w:rPr>
                <w:b/>
                <w:bCs/>
                <w:szCs w:val="24"/>
              </w:rPr>
            </w:pPr>
            <w:r w:rsidRPr="00D0372D">
              <w:rPr>
                <w:b/>
                <w:bCs/>
                <w:szCs w:val="24"/>
              </w:rPr>
              <w:t>Deluxe</w:t>
            </w:r>
          </w:p>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r w:rsidRPr="00D0372D">
              <w:rPr>
                <w:b/>
                <w:bCs/>
                <w:szCs w:val="24"/>
              </w:rPr>
              <w:t xml:space="preserve">Executive </w:t>
            </w:r>
          </w:p>
        </w:tc>
        <w:tc>
          <w:tcPr>
            <w:tcW w:w="1980" w:type="dxa"/>
          </w:tcPr>
          <w:p w:rsidR="00364795" w:rsidRPr="00D0372D" w:rsidRDefault="00364795" w:rsidP="00ED37BF">
            <w:pPr>
              <w:spacing w:before="0"/>
              <w:jc w:val="center"/>
              <w:rPr>
                <w:b/>
                <w:bCs/>
                <w:szCs w:val="24"/>
              </w:rPr>
            </w:pPr>
            <w:r w:rsidRPr="00D0372D">
              <w:rPr>
                <w:b/>
                <w:bCs/>
                <w:szCs w:val="24"/>
              </w:rPr>
              <w:t>195</w:t>
            </w: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430</w:t>
            </w:r>
          </w:p>
          <w:p w:rsidR="00364795" w:rsidRPr="00D0372D" w:rsidRDefault="00364795" w:rsidP="00ED37BF">
            <w:pPr>
              <w:spacing w:before="0"/>
              <w:jc w:val="center"/>
              <w:rPr>
                <w:b/>
                <w:bCs/>
                <w:szCs w:val="24"/>
              </w:rPr>
            </w:pPr>
          </w:p>
        </w:tc>
        <w:tc>
          <w:tcPr>
            <w:tcW w:w="2160" w:type="dxa"/>
          </w:tcPr>
          <w:p w:rsidR="00364795" w:rsidRPr="00D0372D" w:rsidRDefault="00364795" w:rsidP="00ED37BF">
            <w:pPr>
              <w:spacing w:before="0"/>
              <w:jc w:val="center"/>
              <w:rPr>
                <w:b/>
                <w:bCs/>
                <w:szCs w:val="24"/>
              </w:rPr>
            </w:pPr>
            <w:r w:rsidRPr="00D0372D">
              <w:rPr>
                <w:b/>
                <w:bCs/>
                <w:szCs w:val="24"/>
              </w:rPr>
              <w:t>220</w:t>
            </w: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430</w:t>
            </w:r>
          </w:p>
        </w:tc>
      </w:tr>
      <w:tr w:rsidR="00364795" w:rsidRPr="00D0372D" w:rsidTr="00ED37BF">
        <w:trPr>
          <w:cantSplit/>
        </w:trPr>
        <w:tc>
          <w:tcPr>
            <w:tcW w:w="4158" w:type="dxa"/>
          </w:tcPr>
          <w:p w:rsidR="00364795" w:rsidRPr="00F52329" w:rsidRDefault="00364795" w:rsidP="00ED37BF">
            <w:pPr>
              <w:spacing w:before="0"/>
              <w:jc w:val="both"/>
              <w:rPr>
                <w:szCs w:val="24"/>
                <w:lang w:val="en-US"/>
              </w:rPr>
            </w:pPr>
            <w:r w:rsidRPr="00F52329">
              <w:rPr>
                <w:szCs w:val="24"/>
                <w:lang w:val="en-US"/>
              </w:rPr>
              <w:t>The Stanley Hotel *****</w:t>
            </w:r>
          </w:p>
          <w:p w:rsidR="00364795" w:rsidRPr="00F52329" w:rsidRDefault="00364795" w:rsidP="00ED37BF">
            <w:pPr>
              <w:spacing w:before="0"/>
              <w:jc w:val="both"/>
              <w:rPr>
                <w:szCs w:val="24"/>
                <w:lang w:val="en-US"/>
              </w:rPr>
            </w:pPr>
            <w:smartTag w:uri="urn:schemas-microsoft-com:office:smarttags" w:element="address">
              <w:smartTag w:uri="urn:schemas-microsoft-com:office:smarttags" w:element="Street">
                <w:r w:rsidRPr="00F52329">
                  <w:rPr>
                    <w:szCs w:val="24"/>
                    <w:lang w:val="en-US"/>
                  </w:rPr>
                  <w:t>P.O. Box</w:t>
                </w:r>
              </w:smartTag>
              <w:r w:rsidRPr="00F52329">
                <w:rPr>
                  <w:szCs w:val="24"/>
                  <w:lang w:val="en-US"/>
                </w:rPr>
                <w:t xml:space="preserve"> 30680</w:t>
              </w:r>
            </w:smartTag>
          </w:p>
          <w:p w:rsidR="00364795" w:rsidRPr="00D0372D" w:rsidRDefault="00364795" w:rsidP="00ED37BF">
            <w:pPr>
              <w:spacing w:before="0"/>
              <w:jc w:val="both"/>
              <w:rPr>
                <w:szCs w:val="24"/>
              </w:rPr>
            </w:pPr>
            <w:r w:rsidRPr="00D0372D">
              <w:rPr>
                <w:szCs w:val="24"/>
              </w:rPr>
              <w:t>Nairobi</w:t>
            </w:r>
          </w:p>
          <w:p w:rsidR="00364795" w:rsidRPr="00D0372D" w:rsidRDefault="00364795" w:rsidP="00ED37BF">
            <w:pPr>
              <w:spacing w:before="0"/>
              <w:jc w:val="both"/>
              <w:rPr>
                <w:szCs w:val="24"/>
              </w:rPr>
            </w:pPr>
            <w:r w:rsidRPr="00D0372D">
              <w:rPr>
                <w:szCs w:val="24"/>
              </w:rPr>
              <w:t xml:space="preserve">Tel. </w:t>
            </w:r>
            <w:r w:rsidRPr="00D0372D">
              <w:rPr>
                <w:b/>
                <w:bCs/>
                <w:szCs w:val="24"/>
              </w:rPr>
              <w:t>254-20-2228830</w:t>
            </w:r>
          </w:p>
          <w:p w:rsidR="00364795" w:rsidRPr="00D0372D" w:rsidRDefault="00364795" w:rsidP="00ED37BF">
            <w:pPr>
              <w:spacing w:before="0"/>
              <w:jc w:val="both"/>
              <w:rPr>
                <w:szCs w:val="24"/>
              </w:rPr>
            </w:pPr>
            <w:hyperlink r:id="rId24" w:history="1">
              <w:r w:rsidRPr="00D0372D">
                <w:rPr>
                  <w:rStyle w:val="Hyperlink"/>
                  <w:szCs w:val="24"/>
                </w:rPr>
                <w:t>reservations@thestanley.sarova.co.ke</w:t>
              </w:r>
            </w:hyperlink>
          </w:p>
          <w:p w:rsidR="00364795" w:rsidRPr="00D0372D" w:rsidRDefault="00364795" w:rsidP="00ED37BF">
            <w:pPr>
              <w:spacing w:before="0"/>
              <w:jc w:val="both"/>
              <w:rPr>
                <w:szCs w:val="24"/>
              </w:rPr>
            </w:pPr>
          </w:p>
        </w:tc>
        <w:tc>
          <w:tcPr>
            <w:tcW w:w="1350" w:type="dxa"/>
          </w:tcPr>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r w:rsidRPr="00D0372D">
              <w:rPr>
                <w:b/>
                <w:bCs/>
                <w:szCs w:val="24"/>
              </w:rPr>
              <w:t xml:space="preserve">Deluxe </w:t>
            </w:r>
          </w:p>
        </w:tc>
        <w:tc>
          <w:tcPr>
            <w:tcW w:w="1980" w:type="dxa"/>
          </w:tcPr>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185</w:t>
            </w:r>
          </w:p>
        </w:tc>
        <w:tc>
          <w:tcPr>
            <w:tcW w:w="2160" w:type="dxa"/>
          </w:tcPr>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225</w:t>
            </w:r>
          </w:p>
        </w:tc>
      </w:tr>
      <w:tr w:rsidR="00364795" w:rsidRPr="00D0372D" w:rsidTr="00ED37BF">
        <w:tc>
          <w:tcPr>
            <w:tcW w:w="4158" w:type="dxa"/>
          </w:tcPr>
          <w:p w:rsidR="00364795" w:rsidRPr="00F52329" w:rsidRDefault="00364795" w:rsidP="00ED37BF">
            <w:pPr>
              <w:spacing w:before="0"/>
              <w:jc w:val="both"/>
              <w:rPr>
                <w:szCs w:val="24"/>
                <w:lang w:val="en-US"/>
              </w:rPr>
            </w:pPr>
            <w:smartTag w:uri="urn:schemas-microsoft-com:office:smarttags" w:element="City">
              <w:r w:rsidRPr="00F52329">
                <w:rPr>
                  <w:szCs w:val="24"/>
                  <w:lang w:val="en-US"/>
                </w:rPr>
                <w:t>Fairmont</w:t>
              </w:r>
            </w:smartTag>
            <w:r w:rsidRPr="00F52329">
              <w:rPr>
                <w:szCs w:val="24"/>
                <w:lang w:val="en-US"/>
              </w:rPr>
              <w:t xml:space="preserve"> Hotel/The </w:t>
            </w:r>
            <w:smartTag w:uri="urn:schemas-microsoft-com:office:smarttags" w:element="City">
              <w:smartTag w:uri="urn:schemas-microsoft-com:office:smarttags" w:element="place">
                <w:r w:rsidRPr="00F52329">
                  <w:rPr>
                    <w:szCs w:val="24"/>
                    <w:lang w:val="en-US"/>
                  </w:rPr>
                  <w:t>Norfolk</w:t>
                </w:r>
              </w:smartTag>
            </w:smartTag>
            <w:r w:rsidRPr="00F52329">
              <w:rPr>
                <w:szCs w:val="24"/>
                <w:lang w:val="en-US"/>
              </w:rPr>
              <w:t xml:space="preserve">   *****</w:t>
            </w:r>
          </w:p>
          <w:p w:rsidR="00364795" w:rsidRPr="00F52329" w:rsidRDefault="00364795" w:rsidP="00ED37BF">
            <w:pPr>
              <w:spacing w:before="0"/>
              <w:jc w:val="both"/>
              <w:rPr>
                <w:szCs w:val="24"/>
                <w:lang w:val="en-US"/>
              </w:rPr>
            </w:pPr>
            <w:smartTag w:uri="urn:schemas-microsoft-com:office:smarttags" w:element="address">
              <w:smartTag w:uri="urn:schemas-microsoft-com:office:smarttags" w:element="Street">
                <w:r w:rsidRPr="00F52329">
                  <w:rPr>
                    <w:szCs w:val="24"/>
                    <w:lang w:val="en-US"/>
                  </w:rPr>
                  <w:t>P.O. Box</w:t>
                </w:r>
              </w:smartTag>
              <w:r w:rsidRPr="00F52329">
                <w:rPr>
                  <w:szCs w:val="24"/>
                  <w:lang w:val="en-US"/>
                </w:rPr>
                <w:t xml:space="preserve"> 40064</w:t>
              </w:r>
            </w:smartTag>
            <w:r w:rsidRPr="00F52329">
              <w:rPr>
                <w:szCs w:val="24"/>
                <w:lang w:val="en-US"/>
              </w:rPr>
              <w:t xml:space="preserve"> </w:t>
            </w:r>
          </w:p>
          <w:p w:rsidR="00364795" w:rsidRPr="00D0372D" w:rsidRDefault="00364795" w:rsidP="00ED37BF">
            <w:pPr>
              <w:spacing w:before="0"/>
              <w:jc w:val="both"/>
              <w:rPr>
                <w:szCs w:val="24"/>
              </w:rPr>
            </w:pPr>
            <w:r w:rsidRPr="00D0372D">
              <w:rPr>
                <w:szCs w:val="24"/>
              </w:rPr>
              <w:t>Nairobi</w:t>
            </w:r>
          </w:p>
          <w:p w:rsidR="00364795" w:rsidRPr="00D0372D" w:rsidRDefault="00364795" w:rsidP="00ED37BF">
            <w:pPr>
              <w:spacing w:before="0"/>
              <w:jc w:val="both"/>
              <w:rPr>
                <w:szCs w:val="24"/>
              </w:rPr>
            </w:pPr>
            <w:r w:rsidRPr="00D0372D">
              <w:rPr>
                <w:szCs w:val="24"/>
              </w:rPr>
              <w:t xml:space="preserve">Tel : </w:t>
            </w:r>
            <w:r w:rsidRPr="00D0372D">
              <w:rPr>
                <w:b/>
                <w:bCs/>
                <w:szCs w:val="24"/>
              </w:rPr>
              <w:t>254-20-2216940</w:t>
            </w:r>
          </w:p>
          <w:p w:rsidR="00364795" w:rsidRPr="00D0372D" w:rsidRDefault="00364795" w:rsidP="00ED37BF">
            <w:pPr>
              <w:spacing w:before="0"/>
              <w:jc w:val="both"/>
              <w:rPr>
                <w:b/>
                <w:bCs/>
                <w:szCs w:val="24"/>
              </w:rPr>
            </w:pPr>
          </w:p>
        </w:tc>
        <w:tc>
          <w:tcPr>
            <w:tcW w:w="1350" w:type="dxa"/>
          </w:tcPr>
          <w:p w:rsidR="00364795" w:rsidRPr="00D0372D" w:rsidRDefault="00364795" w:rsidP="00ED37BF">
            <w:pPr>
              <w:spacing w:before="0"/>
              <w:jc w:val="both"/>
              <w:rPr>
                <w:b/>
                <w:bCs/>
                <w:szCs w:val="24"/>
              </w:rPr>
            </w:pPr>
            <w:r w:rsidRPr="00D0372D">
              <w:rPr>
                <w:b/>
                <w:bCs/>
                <w:szCs w:val="24"/>
              </w:rPr>
              <w:t>Deluxe</w:t>
            </w:r>
          </w:p>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p>
        </w:tc>
        <w:tc>
          <w:tcPr>
            <w:tcW w:w="1980" w:type="dxa"/>
          </w:tcPr>
          <w:p w:rsidR="00364795" w:rsidRPr="00D0372D" w:rsidRDefault="00364795" w:rsidP="00ED37BF">
            <w:pPr>
              <w:spacing w:before="0"/>
              <w:jc w:val="center"/>
              <w:rPr>
                <w:b/>
                <w:bCs/>
                <w:szCs w:val="24"/>
              </w:rPr>
            </w:pPr>
            <w:r w:rsidRPr="00D0372D">
              <w:rPr>
                <w:b/>
                <w:bCs/>
                <w:szCs w:val="24"/>
              </w:rPr>
              <w:t>272</w:t>
            </w: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p>
        </w:tc>
        <w:tc>
          <w:tcPr>
            <w:tcW w:w="2160" w:type="dxa"/>
          </w:tcPr>
          <w:p w:rsidR="00364795" w:rsidRPr="00D0372D" w:rsidRDefault="00364795" w:rsidP="00ED37BF">
            <w:pPr>
              <w:spacing w:before="0"/>
              <w:jc w:val="center"/>
              <w:rPr>
                <w:b/>
                <w:bCs/>
                <w:szCs w:val="24"/>
              </w:rPr>
            </w:pPr>
            <w:r w:rsidRPr="00D0372D">
              <w:rPr>
                <w:b/>
                <w:bCs/>
                <w:szCs w:val="24"/>
              </w:rPr>
              <w:t>272</w:t>
            </w: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p>
        </w:tc>
      </w:tr>
      <w:tr w:rsidR="00364795" w:rsidRPr="00D0372D" w:rsidTr="00ED37BF">
        <w:tc>
          <w:tcPr>
            <w:tcW w:w="4158" w:type="dxa"/>
          </w:tcPr>
          <w:p w:rsidR="00364795" w:rsidRPr="00F52329" w:rsidRDefault="00364795" w:rsidP="00ED37BF">
            <w:pPr>
              <w:spacing w:before="0"/>
              <w:jc w:val="both"/>
              <w:rPr>
                <w:szCs w:val="24"/>
                <w:lang w:val="en-US"/>
              </w:rPr>
            </w:pPr>
            <w:smartTag w:uri="urn:schemas-microsoft-com:office:smarttags" w:element="City">
              <w:smartTag w:uri="urn:schemas-microsoft-com:office:smarttags" w:element="place">
                <w:r w:rsidRPr="00F52329">
                  <w:rPr>
                    <w:szCs w:val="24"/>
                    <w:lang w:val="en-US"/>
                  </w:rPr>
                  <w:t>Nairobi</w:t>
                </w:r>
              </w:smartTag>
            </w:smartTag>
            <w:r w:rsidRPr="00F52329">
              <w:rPr>
                <w:szCs w:val="24"/>
                <w:lang w:val="en-US"/>
              </w:rPr>
              <w:t xml:space="preserve"> Safari Club *****</w:t>
            </w:r>
          </w:p>
          <w:p w:rsidR="00364795" w:rsidRPr="00F52329" w:rsidRDefault="00364795" w:rsidP="00ED37BF">
            <w:pPr>
              <w:spacing w:before="0"/>
              <w:jc w:val="both"/>
              <w:rPr>
                <w:szCs w:val="24"/>
                <w:lang w:val="en-US"/>
              </w:rPr>
            </w:pPr>
            <w:smartTag w:uri="urn:schemas-microsoft-com:office:smarttags" w:element="address">
              <w:smartTag w:uri="urn:schemas-microsoft-com:office:smarttags" w:element="Street">
                <w:r w:rsidRPr="00F52329">
                  <w:rPr>
                    <w:szCs w:val="24"/>
                    <w:lang w:val="en-US"/>
                  </w:rPr>
                  <w:t>P.O. Box</w:t>
                </w:r>
              </w:smartTag>
              <w:r w:rsidRPr="00F52329">
                <w:rPr>
                  <w:szCs w:val="24"/>
                  <w:lang w:val="en-US"/>
                </w:rPr>
                <w:t xml:space="preserve"> 43564</w:t>
              </w:r>
            </w:smartTag>
          </w:p>
          <w:p w:rsidR="00364795" w:rsidRPr="00D0372D" w:rsidRDefault="00364795" w:rsidP="00ED37BF">
            <w:pPr>
              <w:spacing w:before="0"/>
              <w:jc w:val="both"/>
              <w:rPr>
                <w:szCs w:val="24"/>
              </w:rPr>
            </w:pPr>
            <w:r w:rsidRPr="00D0372D">
              <w:rPr>
                <w:szCs w:val="24"/>
              </w:rPr>
              <w:t>Nairobi</w:t>
            </w:r>
          </w:p>
          <w:p w:rsidR="00364795" w:rsidRPr="00D0372D" w:rsidRDefault="00364795" w:rsidP="00ED37BF">
            <w:pPr>
              <w:spacing w:before="0"/>
              <w:jc w:val="both"/>
              <w:rPr>
                <w:szCs w:val="24"/>
              </w:rPr>
            </w:pPr>
            <w:r w:rsidRPr="00D0372D">
              <w:rPr>
                <w:szCs w:val="24"/>
              </w:rPr>
              <w:t xml:space="preserve">Tel : </w:t>
            </w:r>
            <w:r w:rsidRPr="00D0372D">
              <w:rPr>
                <w:b/>
                <w:bCs/>
                <w:szCs w:val="24"/>
              </w:rPr>
              <w:t>254-20-2821000</w:t>
            </w:r>
          </w:p>
          <w:p w:rsidR="00364795" w:rsidRPr="00D0372D" w:rsidRDefault="00364795" w:rsidP="00ED37BF">
            <w:pPr>
              <w:spacing w:before="0"/>
              <w:jc w:val="both"/>
              <w:rPr>
                <w:szCs w:val="24"/>
              </w:rPr>
            </w:pPr>
            <w:r w:rsidRPr="00D0372D">
              <w:rPr>
                <w:szCs w:val="24"/>
              </w:rPr>
              <w:t xml:space="preserve">Email </w:t>
            </w:r>
            <w:hyperlink r:id="rId25" w:history="1">
              <w:r w:rsidRPr="00D0372D">
                <w:rPr>
                  <w:rStyle w:val="Hyperlink"/>
                  <w:szCs w:val="24"/>
                </w:rPr>
                <w:t>info@nairobisafariclub.com</w:t>
              </w:r>
            </w:hyperlink>
          </w:p>
        </w:tc>
        <w:tc>
          <w:tcPr>
            <w:tcW w:w="1350" w:type="dxa"/>
          </w:tcPr>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r w:rsidRPr="00D0372D">
              <w:rPr>
                <w:b/>
                <w:bCs/>
                <w:szCs w:val="24"/>
              </w:rPr>
              <w:t>All suites</w:t>
            </w:r>
          </w:p>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p>
        </w:tc>
        <w:tc>
          <w:tcPr>
            <w:tcW w:w="1980" w:type="dxa"/>
          </w:tcPr>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140</w:t>
            </w:r>
          </w:p>
        </w:tc>
        <w:tc>
          <w:tcPr>
            <w:tcW w:w="2160" w:type="dxa"/>
          </w:tcPr>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160</w:t>
            </w:r>
          </w:p>
        </w:tc>
      </w:tr>
      <w:tr w:rsidR="00364795" w:rsidRPr="00D0372D" w:rsidTr="00ED37BF">
        <w:tc>
          <w:tcPr>
            <w:tcW w:w="4158" w:type="dxa"/>
          </w:tcPr>
          <w:p w:rsidR="00364795" w:rsidRPr="00F52329" w:rsidRDefault="00364795" w:rsidP="00ED37BF">
            <w:pPr>
              <w:spacing w:before="0"/>
              <w:jc w:val="both"/>
              <w:rPr>
                <w:szCs w:val="24"/>
                <w:lang w:val="en-US"/>
              </w:rPr>
            </w:pPr>
          </w:p>
          <w:p w:rsidR="00364795" w:rsidRPr="00F52329" w:rsidRDefault="00364795" w:rsidP="00ED37BF">
            <w:pPr>
              <w:spacing w:before="0"/>
              <w:jc w:val="both"/>
              <w:rPr>
                <w:szCs w:val="24"/>
                <w:lang w:val="en-US"/>
              </w:rPr>
            </w:pPr>
            <w:r w:rsidRPr="00F52329">
              <w:rPr>
                <w:szCs w:val="24"/>
                <w:lang w:val="en-US"/>
              </w:rPr>
              <w:t>The Hilton*****</w:t>
            </w:r>
          </w:p>
          <w:p w:rsidR="00364795" w:rsidRPr="00F52329" w:rsidRDefault="00364795" w:rsidP="00ED37BF">
            <w:pPr>
              <w:spacing w:before="0"/>
              <w:jc w:val="both"/>
              <w:rPr>
                <w:szCs w:val="24"/>
                <w:lang w:val="en-US"/>
              </w:rPr>
            </w:pPr>
            <w:r w:rsidRPr="00F52329">
              <w:rPr>
                <w:szCs w:val="24"/>
                <w:lang w:val="en-US"/>
              </w:rPr>
              <w:t>P.O. Box30624</w:t>
            </w:r>
          </w:p>
          <w:p w:rsidR="00364795" w:rsidRPr="00F52329" w:rsidRDefault="00364795" w:rsidP="00ED37BF">
            <w:pPr>
              <w:spacing w:before="0"/>
              <w:jc w:val="both"/>
              <w:rPr>
                <w:szCs w:val="24"/>
                <w:lang w:val="en-US"/>
              </w:rPr>
            </w:pPr>
            <w:smartTag w:uri="urn:schemas-microsoft-com:office:smarttags" w:element="City">
              <w:smartTag w:uri="urn:schemas-microsoft-com:office:smarttags" w:element="place">
                <w:r w:rsidRPr="00F52329">
                  <w:rPr>
                    <w:szCs w:val="24"/>
                    <w:lang w:val="en-US"/>
                  </w:rPr>
                  <w:t>Nairobi</w:t>
                </w:r>
              </w:smartTag>
            </w:smartTag>
          </w:p>
          <w:p w:rsidR="00364795" w:rsidRPr="00D0372D" w:rsidRDefault="00364795" w:rsidP="00ED37BF">
            <w:pPr>
              <w:spacing w:before="0"/>
              <w:jc w:val="both"/>
              <w:rPr>
                <w:szCs w:val="24"/>
              </w:rPr>
            </w:pPr>
            <w:r w:rsidRPr="00D0372D">
              <w:rPr>
                <w:szCs w:val="24"/>
              </w:rPr>
              <w:t xml:space="preserve">Tel: </w:t>
            </w:r>
            <w:r w:rsidRPr="00D0372D">
              <w:rPr>
                <w:b/>
                <w:bCs/>
                <w:szCs w:val="24"/>
              </w:rPr>
              <w:t>254-20-2790000</w:t>
            </w:r>
          </w:p>
          <w:p w:rsidR="00364795" w:rsidRPr="00D0372D" w:rsidRDefault="00364795" w:rsidP="00ED37BF">
            <w:pPr>
              <w:spacing w:before="0"/>
              <w:jc w:val="both"/>
              <w:rPr>
                <w:szCs w:val="24"/>
              </w:rPr>
            </w:pPr>
            <w:hyperlink r:id="rId26" w:history="1">
              <w:r w:rsidRPr="00D0372D">
                <w:rPr>
                  <w:rStyle w:val="Hyperlink"/>
                  <w:szCs w:val="24"/>
                </w:rPr>
                <w:t>reservations.nairobi@hilton.com</w:t>
              </w:r>
            </w:hyperlink>
          </w:p>
        </w:tc>
        <w:tc>
          <w:tcPr>
            <w:tcW w:w="1350" w:type="dxa"/>
          </w:tcPr>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r w:rsidRPr="00D0372D">
              <w:rPr>
                <w:b/>
                <w:bCs/>
                <w:szCs w:val="24"/>
              </w:rPr>
              <w:t>Standard</w:t>
            </w:r>
          </w:p>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r w:rsidRPr="00D0372D">
              <w:rPr>
                <w:b/>
                <w:bCs/>
                <w:szCs w:val="24"/>
              </w:rPr>
              <w:t>Deluxe</w:t>
            </w:r>
          </w:p>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p>
        </w:tc>
        <w:tc>
          <w:tcPr>
            <w:tcW w:w="1980" w:type="dxa"/>
          </w:tcPr>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174</w:t>
            </w: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214</w:t>
            </w:r>
          </w:p>
          <w:p w:rsidR="00364795" w:rsidRPr="00D0372D" w:rsidRDefault="00364795" w:rsidP="00ED37BF">
            <w:pPr>
              <w:spacing w:before="0"/>
              <w:jc w:val="center"/>
              <w:rPr>
                <w:b/>
                <w:bCs/>
                <w:szCs w:val="24"/>
              </w:rPr>
            </w:pPr>
          </w:p>
        </w:tc>
        <w:tc>
          <w:tcPr>
            <w:tcW w:w="2160" w:type="dxa"/>
          </w:tcPr>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204</w:t>
            </w: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244</w:t>
            </w: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p>
        </w:tc>
      </w:tr>
      <w:tr w:rsidR="00364795" w:rsidRPr="00D0372D" w:rsidTr="00ED37BF">
        <w:tc>
          <w:tcPr>
            <w:tcW w:w="4158" w:type="dxa"/>
          </w:tcPr>
          <w:p w:rsidR="00364795" w:rsidRPr="00F52329" w:rsidRDefault="00364795" w:rsidP="00ED37BF">
            <w:pPr>
              <w:spacing w:before="0"/>
              <w:jc w:val="both"/>
              <w:rPr>
                <w:szCs w:val="24"/>
                <w:lang w:val="en-US"/>
              </w:rPr>
            </w:pPr>
            <w:r w:rsidRPr="00F52329">
              <w:rPr>
                <w:szCs w:val="24"/>
                <w:lang w:val="en-US"/>
              </w:rPr>
              <w:t>Fairview Hotel ****</w:t>
            </w:r>
          </w:p>
          <w:p w:rsidR="00364795" w:rsidRPr="00F52329" w:rsidRDefault="00364795" w:rsidP="00ED37BF">
            <w:pPr>
              <w:spacing w:before="0"/>
              <w:jc w:val="both"/>
              <w:rPr>
                <w:szCs w:val="24"/>
                <w:lang w:val="en-US"/>
              </w:rPr>
            </w:pPr>
            <w:smartTag w:uri="urn:schemas-microsoft-com:office:smarttags" w:element="address">
              <w:smartTag w:uri="urn:schemas-microsoft-com:office:smarttags" w:element="Street">
                <w:r w:rsidRPr="00F52329">
                  <w:rPr>
                    <w:szCs w:val="24"/>
                    <w:lang w:val="en-US"/>
                  </w:rPr>
                  <w:t>P.O. Box</w:t>
                </w:r>
              </w:smartTag>
              <w:r w:rsidRPr="00F52329">
                <w:rPr>
                  <w:szCs w:val="24"/>
                  <w:lang w:val="en-US"/>
                </w:rPr>
                <w:t xml:space="preserve"> 40842</w:t>
              </w:r>
            </w:smartTag>
            <w:r w:rsidRPr="00F52329">
              <w:rPr>
                <w:szCs w:val="24"/>
                <w:lang w:val="en-US"/>
              </w:rPr>
              <w:t xml:space="preserve"> </w:t>
            </w:r>
          </w:p>
          <w:p w:rsidR="00364795" w:rsidRPr="00D0372D" w:rsidRDefault="00364795" w:rsidP="00ED37BF">
            <w:pPr>
              <w:spacing w:before="0"/>
              <w:jc w:val="both"/>
              <w:rPr>
                <w:szCs w:val="24"/>
              </w:rPr>
            </w:pPr>
            <w:r w:rsidRPr="00D0372D">
              <w:rPr>
                <w:szCs w:val="24"/>
              </w:rPr>
              <w:t>Nairobi</w:t>
            </w:r>
          </w:p>
          <w:p w:rsidR="00364795" w:rsidRPr="00D0372D" w:rsidRDefault="00364795" w:rsidP="00ED37BF">
            <w:pPr>
              <w:spacing w:before="0"/>
              <w:jc w:val="both"/>
              <w:rPr>
                <w:szCs w:val="24"/>
              </w:rPr>
            </w:pPr>
            <w:r w:rsidRPr="00D0372D">
              <w:rPr>
                <w:szCs w:val="24"/>
              </w:rPr>
              <w:t xml:space="preserve">Tel : </w:t>
            </w:r>
            <w:r w:rsidRPr="00D0372D">
              <w:rPr>
                <w:b/>
                <w:bCs/>
                <w:szCs w:val="24"/>
              </w:rPr>
              <w:t>254-20-2881000</w:t>
            </w:r>
          </w:p>
          <w:p w:rsidR="00364795" w:rsidRDefault="00364795" w:rsidP="00ED37BF">
            <w:pPr>
              <w:spacing w:before="0"/>
              <w:jc w:val="both"/>
            </w:pPr>
            <w:r w:rsidRPr="00D0372D">
              <w:rPr>
                <w:szCs w:val="24"/>
              </w:rPr>
              <w:t xml:space="preserve">Email </w:t>
            </w:r>
            <w:hyperlink r:id="rId27" w:history="1">
              <w:r w:rsidRPr="00D0372D">
                <w:rPr>
                  <w:rStyle w:val="Hyperlink"/>
                  <w:szCs w:val="24"/>
                </w:rPr>
                <w:t>reserv@fairviewkenya.com</w:t>
              </w:r>
            </w:hyperlink>
          </w:p>
          <w:p w:rsidR="008A4E38" w:rsidRPr="00D0372D" w:rsidRDefault="008A4E38" w:rsidP="00ED37BF">
            <w:pPr>
              <w:spacing w:before="0"/>
              <w:jc w:val="both"/>
              <w:rPr>
                <w:b/>
                <w:bCs/>
                <w:szCs w:val="24"/>
              </w:rPr>
            </w:pPr>
          </w:p>
        </w:tc>
        <w:tc>
          <w:tcPr>
            <w:tcW w:w="1350" w:type="dxa"/>
          </w:tcPr>
          <w:p w:rsidR="00364795" w:rsidRPr="00D0372D" w:rsidRDefault="00364795" w:rsidP="00ED37BF">
            <w:pPr>
              <w:spacing w:before="0"/>
              <w:jc w:val="both"/>
              <w:rPr>
                <w:b/>
                <w:bCs/>
                <w:szCs w:val="24"/>
              </w:rPr>
            </w:pPr>
            <w:r w:rsidRPr="00D0372D">
              <w:rPr>
                <w:b/>
                <w:bCs/>
                <w:szCs w:val="24"/>
              </w:rPr>
              <w:t>Standard</w:t>
            </w:r>
          </w:p>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r w:rsidRPr="00D0372D">
              <w:rPr>
                <w:b/>
                <w:bCs/>
                <w:szCs w:val="24"/>
              </w:rPr>
              <w:t xml:space="preserve"> </w:t>
            </w:r>
          </w:p>
        </w:tc>
        <w:tc>
          <w:tcPr>
            <w:tcW w:w="1980" w:type="dxa"/>
          </w:tcPr>
          <w:p w:rsidR="00364795" w:rsidRPr="00D0372D" w:rsidRDefault="00364795" w:rsidP="00ED37BF">
            <w:pPr>
              <w:spacing w:before="0"/>
              <w:jc w:val="center"/>
              <w:rPr>
                <w:b/>
                <w:bCs/>
                <w:szCs w:val="24"/>
              </w:rPr>
            </w:pPr>
            <w:r w:rsidRPr="00D0372D">
              <w:rPr>
                <w:b/>
                <w:bCs/>
                <w:szCs w:val="24"/>
              </w:rPr>
              <w:t>120</w:t>
            </w: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p>
        </w:tc>
        <w:tc>
          <w:tcPr>
            <w:tcW w:w="2160" w:type="dxa"/>
          </w:tcPr>
          <w:p w:rsidR="00364795" w:rsidRPr="00D0372D" w:rsidRDefault="00364795" w:rsidP="00ED37BF">
            <w:pPr>
              <w:spacing w:before="0"/>
              <w:jc w:val="center"/>
              <w:rPr>
                <w:b/>
                <w:bCs/>
                <w:szCs w:val="24"/>
              </w:rPr>
            </w:pPr>
            <w:r w:rsidRPr="00D0372D">
              <w:rPr>
                <w:b/>
                <w:bCs/>
                <w:szCs w:val="24"/>
              </w:rPr>
              <w:t>128</w:t>
            </w: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p>
        </w:tc>
      </w:tr>
      <w:tr w:rsidR="00364795" w:rsidRPr="00D0372D" w:rsidTr="00ED37BF">
        <w:tc>
          <w:tcPr>
            <w:tcW w:w="4158" w:type="dxa"/>
          </w:tcPr>
          <w:p w:rsidR="00364795" w:rsidRPr="00F52329" w:rsidRDefault="00364795" w:rsidP="00ED37BF">
            <w:pPr>
              <w:spacing w:before="0"/>
              <w:jc w:val="both"/>
              <w:rPr>
                <w:szCs w:val="24"/>
                <w:lang w:val="en-US"/>
              </w:rPr>
            </w:pPr>
            <w:r w:rsidRPr="00F52329">
              <w:rPr>
                <w:szCs w:val="24"/>
                <w:lang w:val="en-US"/>
              </w:rPr>
              <w:lastRenderedPageBreak/>
              <w:t>Hillpark ****</w:t>
            </w:r>
          </w:p>
          <w:p w:rsidR="00364795" w:rsidRPr="00F52329" w:rsidRDefault="00364795" w:rsidP="00ED37BF">
            <w:pPr>
              <w:spacing w:before="0"/>
              <w:jc w:val="both"/>
              <w:rPr>
                <w:szCs w:val="24"/>
                <w:lang w:val="en-US"/>
              </w:rPr>
            </w:pPr>
            <w:smartTag w:uri="urn:schemas-microsoft-com:office:smarttags" w:element="address">
              <w:smartTag w:uri="urn:schemas-microsoft-com:office:smarttags" w:element="Street">
                <w:r w:rsidRPr="00F52329">
                  <w:rPr>
                    <w:szCs w:val="24"/>
                    <w:lang w:val="en-US"/>
                  </w:rPr>
                  <w:t>P.O. Box</w:t>
                </w:r>
              </w:smartTag>
              <w:r w:rsidRPr="00F52329">
                <w:rPr>
                  <w:szCs w:val="24"/>
                  <w:lang w:val="en-US"/>
                </w:rPr>
                <w:t xml:space="preserve"> 46037</w:t>
              </w:r>
            </w:smartTag>
          </w:p>
          <w:p w:rsidR="00364795" w:rsidRPr="00F52329" w:rsidRDefault="00364795" w:rsidP="00ED37BF">
            <w:pPr>
              <w:spacing w:before="0"/>
              <w:jc w:val="both"/>
              <w:rPr>
                <w:szCs w:val="24"/>
                <w:lang w:val="en-US"/>
              </w:rPr>
            </w:pPr>
            <w:smartTag w:uri="urn:schemas-microsoft-com:office:smarttags" w:element="City">
              <w:smartTag w:uri="urn:schemas-microsoft-com:office:smarttags" w:element="place">
                <w:r w:rsidRPr="00F52329">
                  <w:rPr>
                    <w:szCs w:val="24"/>
                    <w:lang w:val="en-US"/>
                  </w:rPr>
                  <w:t>Nairobi</w:t>
                </w:r>
              </w:smartTag>
            </w:smartTag>
            <w:r w:rsidRPr="00F52329">
              <w:rPr>
                <w:szCs w:val="24"/>
                <w:lang w:val="en-US"/>
              </w:rPr>
              <w:t xml:space="preserve"> 00100</w:t>
            </w:r>
          </w:p>
          <w:p w:rsidR="00364795" w:rsidRPr="00D0372D" w:rsidRDefault="00364795" w:rsidP="00ED37BF">
            <w:pPr>
              <w:spacing w:before="0"/>
              <w:jc w:val="both"/>
              <w:rPr>
                <w:szCs w:val="24"/>
              </w:rPr>
            </w:pPr>
            <w:r w:rsidRPr="00D0372D">
              <w:rPr>
                <w:szCs w:val="24"/>
              </w:rPr>
              <w:t xml:space="preserve">Tel: </w:t>
            </w:r>
            <w:r w:rsidRPr="00D0372D">
              <w:rPr>
                <w:b/>
                <w:bCs/>
                <w:szCs w:val="24"/>
              </w:rPr>
              <w:t>254-20-2724312</w:t>
            </w:r>
          </w:p>
          <w:p w:rsidR="00364795" w:rsidRDefault="00364795" w:rsidP="00ED37BF">
            <w:pPr>
              <w:spacing w:before="0"/>
              <w:jc w:val="both"/>
              <w:rPr>
                <w:szCs w:val="24"/>
              </w:rPr>
            </w:pPr>
            <w:hyperlink r:id="rId28" w:history="1">
              <w:r w:rsidRPr="00D0372D">
                <w:rPr>
                  <w:rStyle w:val="Hyperlink"/>
                  <w:szCs w:val="24"/>
                </w:rPr>
                <w:t>reservations@hillparkhotel.com</w:t>
              </w:r>
            </w:hyperlink>
          </w:p>
          <w:p w:rsidR="00364795" w:rsidRPr="00D0372D" w:rsidRDefault="00364795" w:rsidP="00ED37BF">
            <w:pPr>
              <w:spacing w:before="0"/>
              <w:jc w:val="both"/>
              <w:rPr>
                <w:szCs w:val="24"/>
              </w:rPr>
            </w:pPr>
          </w:p>
        </w:tc>
        <w:tc>
          <w:tcPr>
            <w:tcW w:w="1350" w:type="dxa"/>
          </w:tcPr>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r w:rsidRPr="00D0372D">
              <w:rPr>
                <w:b/>
                <w:bCs/>
                <w:szCs w:val="24"/>
              </w:rPr>
              <w:t>Standard</w:t>
            </w:r>
          </w:p>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p>
        </w:tc>
        <w:tc>
          <w:tcPr>
            <w:tcW w:w="1980" w:type="dxa"/>
          </w:tcPr>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83</w:t>
            </w:r>
          </w:p>
        </w:tc>
        <w:tc>
          <w:tcPr>
            <w:tcW w:w="2160" w:type="dxa"/>
          </w:tcPr>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110</w:t>
            </w:r>
          </w:p>
        </w:tc>
      </w:tr>
      <w:tr w:rsidR="00364795" w:rsidRPr="00D0372D" w:rsidTr="00ED37BF">
        <w:tc>
          <w:tcPr>
            <w:tcW w:w="4158" w:type="dxa"/>
          </w:tcPr>
          <w:p w:rsidR="00364795" w:rsidRPr="00F52329" w:rsidRDefault="00364795" w:rsidP="00ED37BF">
            <w:pPr>
              <w:spacing w:before="0"/>
              <w:jc w:val="both"/>
              <w:rPr>
                <w:szCs w:val="24"/>
                <w:lang w:val="en-US"/>
              </w:rPr>
            </w:pPr>
            <w:r w:rsidRPr="00F52329">
              <w:rPr>
                <w:szCs w:val="24"/>
                <w:lang w:val="en-US"/>
              </w:rPr>
              <w:t>The Panafric Hotel  ***</w:t>
            </w:r>
          </w:p>
          <w:p w:rsidR="00364795" w:rsidRPr="00F52329" w:rsidRDefault="00364795" w:rsidP="00ED37BF">
            <w:pPr>
              <w:spacing w:before="0"/>
              <w:jc w:val="both"/>
              <w:rPr>
                <w:szCs w:val="24"/>
                <w:lang w:val="en-US"/>
              </w:rPr>
            </w:pPr>
            <w:smartTag w:uri="urn:schemas-microsoft-com:office:smarttags" w:element="address">
              <w:smartTag w:uri="urn:schemas-microsoft-com:office:smarttags" w:element="Street">
                <w:r w:rsidRPr="00F52329">
                  <w:rPr>
                    <w:szCs w:val="24"/>
                    <w:lang w:val="en-US"/>
                  </w:rPr>
                  <w:t>P.O. Box</w:t>
                </w:r>
              </w:smartTag>
              <w:r w:rsidRPr="00F52329">
                <w:rPr>
                  <w:szCs w:val="24"/>
                  <w:lang w:val="en-US"/>
                </w:rPr>
                <w:t xml:space="preserve"> 30486</w:t>
              </w:r>
            </w:smartTag>
            <w:r w:rsidRPr="00F52329">
              <w:rPr>
                <w:szCs w:val="24"/>
                <w:lang w:val="en-US"/>
              </w:rPr>
              <w:t xml:space="preserve"> </w:t>
            </w:r>
          </w:p>
          <w:p w:rsidR="00364795" w:rsidRPr="00D0372D" w:rsidRDefault="00364795" w:rsidP="00ED37BF">
            <w:pPr>
              <w:spacing w:before="0"/>
              <w:jc w:val="both"/>
              <w:rPr>
                <w:szCs w:val="24"/>
              </w:rPr>
            </w:pPr>
            <w:r w:rsidRPr="00D0372D">
              <w:rPr>
                <w:szCs w:val="24"/>
              </w:rPr>
              <w:t>Nairobi</w:t>
            </w:r>
          </w:p>
          <w:p w:rsidR="00364795" w:rsidRPr="00D0372D" w:rsidRDefault="00364795" w:rsidP="00ED37BF">
            <w:pPr>
              <w:spacing w:before="0"/>
              <w:jc w:val="both"/>
              <w:rPr>
                <w:szCs w:val="24"/>
              </w:rPr>
            </w:pPr>
            <w:r w:rsidRPr="00D0372D">
              <w:rPr>
                <w:szCs w:val="24"/>
              </w:rPr>
              <w:t xml:space="preserve">Tel.: </w:t>
            </w:r>
            <w:r w:rsidRPr="00D0372D">
              <w:rPr>
                <w:b/>
                <w:bCs/>
                <w:szCs w:val="24"/>
              </w:rPr>
              <w:t>254-20-2720822</w:t>
            </w:r>
          </w:p>
          <w:p w:rsidR="00364795" w:rsidRPr="00D0372D" w:rsidRDefault="00364795" w:rsidP="00ED37BF">
            <w:pPr>
              <w:spacing w:before="0"/>
              <w:jc w:val="both"/>
              <w:rPr>
                <w:szCs w:val="24"/>
              </w:rPr>
            </w:pPr>
            <w:r w:rsidRPr="00D0372D">
              <w:rPr>
                <w:szCs w:val="24"/>
              </w:rPr>
              <w:t xml:space="preserve">Fax: </w:t>
            </w:r>
          </w:p>
          <w:p w:rsidR="00364795" w:rsidRPr="00D0372D" w:rsidRDefault="00364795" w:rsidP="00ED37BF">
            <w:pPr>
              <w:spacing w:before="0"/>
              <w:jc w:val="both"/>
              <w:rPr>
                <w:b/>
                <w:bCs/>
                <w:szCs w:val="24"/>
              </w:rPr>
            </w:pPr>
            <w:r w:rsidRPr="00D0372D">
              <w:rPr>
                <w:szCs w:val="24"/>
              </w:rPr>
              <w:t xml:space="preserve">Email:  </w:t>
            </w:r>
            <w:hyperlink r:id="rId29" w:history="1">
              <w:r w:rsidRPr="00D0372D">
                <w:rPr>
                  <w:rStyle w:val="Hyperlink"/>
                  <w:szCs w:val="24"/>
                </w:rPr>
                <w:t>reservation@panafric.sarova.co.ke</w:t>
              </w:r>
            </w:hyperlink>
          </w:p>
        </w:tc>
        <w:tc>
          <w:tcPr>
            <w:tcW w:w="1350" w:type="dxa"/>
          </w:tcPr>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r w:rsidRPr="00D0372D">
              <w:rPr>
                <w:b/>
                <w:bCs/>
                <w:szCs w:val="24"/>
              </w:rPr>
              <w:t>Standard</w:t>
            </w:r>
          </w:p>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r w:rsidRPr="00D0372D">
              <w:rPr>
                <w:b/>
                <w:bCs/>
                <w:szCs w:val="24"/>
              </w:rPr>
              <w:t xml:space="preserve"> </w:t>
            </w:r>
          </w:p>
        </w:tc>
        <w:tc>
          <w:tcPr>
            <w:tcW w:w="1980" w:type="dxa"/>
          </w:tcPr>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155</w:t>
            </w: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p>
        </w:tc>
        <w:tc>
          <w:tcPr>
            <w:tcW w:w="2160" w:type="dxa"/>
          </w:tcPr>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190</w:t>
            </w: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p>
        </w:tc>
      </w:tr>
      <w:tr w:rsidR="00364795" w:rsidRPr="00D0372D" w:rsidTr="00ED37BF">
        <w:tc>
          <w:tcPr>
            <w:tcW w:w="4158" w:type="dxa"/>
          </w:tcPr>
          <w:p w:rsidR="00364795" w:rsidRPr="00F52329" w:rsidRDefault="00364795" w:rsidP="00ED37BF">
            <w:pPr>
              <w:spacing w:before="0"/>
              <w:jc w:val="both"/>
              <w:rPr>
                <w:szCs w:val="24"/>
                <w:lang w:val="en-US"/>
              </w:rPr>
            </w:pPr>
            <w:smartTag w:uri="urn:schemas-microsoft-com:office:smarttags" w:element="place">
              <w:smartTag w:uri="urn:schemas-microsoft-com:office:smarttags" w:element="PlaceName">
                <w:r w:rsidRPr="00F52329">
                  <w:rPr>
                    <w:szCs w:val="24"/>
                    <w:lang w:val="en-US"/>
                  </w:rPr>
                  <w:t>Heron</w:t>
                </w:r>
              </w:smartTag>
              <w:r w:rsidRPr="00F52329">
                <w:rPr>
                  <w:szCs w:val="24"/>
                  <w:lang w:val="en-US"/>
                </w:rPr>
                <w:t xml:space="preserve"> </w:t>
              </w:r>
              <w:smartTag w:uri="urn:schemas-microsoft-com:office:smarttags" w:element="PlaceType">
                <w:r w:rsidRPr="00F52329">
                  <w:rPr>
                    <w:szCs w:val="24"/>
                    <w:lang w:val="en-US"/>
                  </w:rPr>
                  <w:t>Court</w:t>
                </w:r>
              </w:smartTag>
              <w:r w:rsidRPr="00F52329">
                <w:rPr>
                  <w:szCs w:val="24"/>
                  <w:lang w:val="en-US"/>
                </w:rPr>
                <w:t xml:space="preserve"> </w:t>
              </w:r>
              <w:smartTag w:uri="urn:schemas-microsoft-com:office:smarttags" w:element="PlaceName">
                <w:r w:rsidRPr="00F52329">
                  <w:rPr>
                    <w:szCs w:val="24"/>
                    <w:lang w:val="en-US"/>
                  </w:rPr>
                  <w:t>Hotel</w:t>
                </w:r>
              </w:smartTag>
            </w:smartTag>
            <w:r w:rsidRPr="00F52329">
              <w:rPr>
                <w:szCs w:val="24"/>
                <w:lang w:val="en-US"/>
              </w:rPr>
              <w:t>***</w:t>
            </w:r>
          </w:p>
          <w:p w:rsidR="00364795" w:rsidRPr="00F52329" w:rsidRDefault="00364795" w:rsidP="00ED37BF">
            <w:pPr>
              <w:spacing w:before="0"/>
              <w:jc w:val="both"/>
              <w:rPr>
                <w:szCs w:val="24"/>
                <w:lang w:val="en-US"/>
              </w:rPr>
            </w:pPr>
            <w:r w:rsidRPr="00F52329">
              <w:rPr>
                <w:szCs w:val="24"/>
                <w:lang w:val="en-US"/>
              </w:rPr>
              <w:t xml:space="preserve">P.O. Box </w:t>
            </w:r>
          </w:p>
          <w:p w:rsidR="00364795" w:rsidRPr="00D0372D" w:rsidRDefault="00364795" w:rsidP="00ED37BF">
            <w:pPr>
              <w:spacing w:before="0"/>
              <w:jc w:val="both"/>
              <w:rPr>
                <w:szCs w:val="24"/>
              </w:rPr>
            </w:pPr>
            <w:r w:rsidRPr="00D0372D">
              <w:rPr>
                <w:szCs w:val="24"/>
              </w:rPr>
              <w:t>Nairobi</w:t>
            </w:r>
          </w:p>
          <w:p w:rsidR="00364795" w:rsidRPr="00D0372D" w:rsidRDefault="00364795" w:rsidP="00ED37BF">
            <w:pPr>
              <w:spacing w:before="0"/>
              <w:jc w:val="both"/>
              <w:rPr>
                <w:szCs w:val="24"/>
              </w:rPr>
            </w:pPr>
            <w:r w:rsidRPr="00D0372D">
              <w:rPr>
                <w:szCs w:val="24"/>
              </w:rPr>
              <w:t xml:space="preserve">Tel. </w:t>
            </w:r>
            <w:r w:rsidRPr="00D0372D">
              <w:rPr>
                <w:b/>
                <w:bCs/>
                <w:szCs w:val="24"/>
              </w:rPr>
              <w:t>254-20-2720740/42/72</w:t>
            </w:r>
          </w:p>
          <w:p w:rsidR="00364795" w:rsidRPr="00D0372D" w:rsidRDefault="00364795" w:rsidP="00ED37BF">
            <w:pPr>
              <w:spacing w:before="0"/>
              <w:jc w:val="both"/>
              <w:rPr>
                <w:szCs w:val="24"/>
              </w:rPr>
            </w:pPr>
            <w:r w:rsidRPr="00D0372D">
              <w:rPr>
                <w:szCs w:val="24"/>
              </w:rPr>
              <w:t xml:space="preserve">Fax </w:t>
            </w:r>
            <w:r w:rsidRPr="00D0372D">
              <w:rPr>
                <w:b/>
                <w:bCs/>
                <w:szCs w:val="24"/>
              </w:rPr>
              <w:t>254-20-272169</w:t>
            </w:r>
            <w:r w:rsidRPr="00D0372D">
              <w:rPr>
                <w:szCs w:val="24"/>
              </w:rPr>
              <w:t>8</w:t>
            </w:r>
          </w:p>
          <w:p w:rsidR="00364795" w:rsidRPr="00D0372D" w:rsidRDefault="00364795" w:rsidP="00ED37BF">
            <w:pPr>
              <w:spacing w:before="0"/>
              <w:jc w:val="both"/>
              <w:rPr>
                <w:szCs w:val="24"/>
              </w:rPr>
            </w:pPr>
            <w:r w:rsidRPr="00D0372D">
              <w:rPr>
                <w:szCs w:val="24"/>
              </w:rPr>
              <w:t xml:space="preserve">Email : </w:t>
            </w:r>
            <w:hyperlink r:id="rId30" w:history="1">
              <w:r w:rsidRPr="00D0372D">
                <w:rPr>
                  <w:rStyle w:val="Hyperlink"/>
                  <w:szCs w:val="24"/>
                </w:rPr>
                <w:t>herco@iconnect.co.ke</w:t>
              </w:r>
            </w:hyperlink>
          </w:p>
        </w:tc>
        <w:tc>
          <w:tcPr>
            <w:tcW w:w="1350" w:type="dxa"/>
          </w:tcPr>
          <w:p w:rsidR="00364795" w:rsidRPr="00D0372D" w:rsidRDefault="00364795" w:rsidP="00ED37BF">
            <w:pPr>
              <w:spacing w:before="0"/>
              <w:jc w:val="both"/>
              <w:rPr>
                <w:b/>
                <w:bCs/>
                <w:szCs w:val="24"/>
              </w:rPr>
            </w:pPr>
            <w:r w:rsidRPr="00D0372D">
              <w:rPr>
                <w:b/>
                <w:bCs/>
                <w:szCs w:val="24"/>
              </w:rPr>
              <w:t>Standard</w:t>
            </w:r>
          </w:p>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r w:rsidRPr="00D0372D">
              <w:rPr>
                <w:b/>
                <w:bCs/>
                <w:szCs w:val="24"/>
              </w:rPr>
              <w:t xml:space="preserve"> </w:t>
            </w:r>
          </w:p>
        </w:tc>
        <w:tc>
          <w:tcPr>
            <w:tcW w:w="1980" w:type="dxa"/>
          </w:tcPr>
          <w:p w:rsidR="00364795" w:rsidRPr="00D0372D" w:rsidRDefault="00364795" w:rsidP="00ED37BF">
            <w:pPr>
              <w:spacing w:before="0"/>
              <w:jc w:val="center"/>
              <w:rPr>
                <w:b/>
                <w:bCs/>
                <w:szCs w:val="24"/>
              </w:rPr>
            </w:pPr>
            <w:r w:rsidRPr="00D0372D">
              <w:rPr>
                <w:b/>
                <w:bCs/>
                <w:szCs w:val="24"/>
              </w:rPr>
              <w:t>100</w:t>
            </w: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p>
        </w:tc>
        <w:tc>
          <w:tcPr>
            <w:tcW w:w="2160" w:type="dxa"/>
          </w:tcPr>
          <w:p w:rsidR="00364795" w:rsidRPr="00D0372D" w:rsidRDefault="00364795" w:rsidP="00ED37BF">
            <w:pPr>
              <w:spacing w:before="0"/>
              <w:jc w:val="center"/>
              <w:rPr>
                <w:b/>
                <w:bCs/>
                <w:szCs w:val="24"/>
              </w:rPr>
            </w:pPr>
            <w:r w:rsidRPr="00D0372D">
              <w:rPr>
                <w:b/>
                <w:bCs/>
                <w:szCs w:val="24"/>
              </w:rPr>
              <w:t>125</w:t>
            </w: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p>
        </w:tc>
      </w:tr>
      <w:tr w:rsidR="00364795" w:rsidRPr="00D0372D" w:rsidTr="00ED37BF">
        <w:tc>
          <w:tcPr>
            <w:tcW w:w="4158" w:type="dxa"/>
          </w:tcPr>
          <w:p w:rsidR="00364795" w:rsidRPr="00F52329" w:rsidRDefault="00364795" w:rsidP="00ED37BF">
            <w:pPr>
              <w:spacing w:before="0"/>
              <w:jc w:val="both"/>
              <w:rPr>
                <w:szCs w:val="24"/>
                <w:lang w:val="en-US"/>
              </w:rPr>
            </w:pPr>
            <w:r w:rsidRPr="00F52329">
              <w:rPr>
                <w:szCs w:val="24"/>
                <w:lang w:val="en-US"/>
              </w:rPr>
              <w:t>Six Eighty ***</w:t>
            </w:r>
          </w:p>
          <w:p w:rsidR="00364795" w:rsidRPr="00F52329" w:rsidRDefault="00364795" w:rsidP="00ED37BF">
            <w:pPr>
              <w:spacing w:before="0"/>
              <w:jc w:val="both"/>
              <w:rPr>
                <w:szCs w:val="24"/>
                <w:lang w:val="en-US"/>
              </w:rPr>
            </w:pPr>
            <w:r w:rsidRPr="00F52329">
              <w:rPr>
                <w:szCs w:val="24"/>
                <w:lang w:val="en-US"/>
              </w:rPr>
              <w:t xml:space="preserve">P.O. </w:t>
            </w:r>
            <w:smartTag w:uri="urn:schemas-microsoft-com:office:smarttags" w:element="address">
              <w:smartTag w:uri="urn:schemas-microsoft-com:office:smarttags" w:element="Street">
                <w:r w:rsidRPr="00F52329">
                  <w:rPr>
                    <w:szCs w:val="24"/>
                    <w:lang w:val="en-US"/>
                  </w:rPr>
                  <w:t>BOX</w:t>
                </w:r>
              </w:smartTag>
              <w:r w:rsidRPr="00F52329">
                <w:rPr>
                  <w:szCs w:val="24"/>
                  <w:lang w:val="en-US"/>
                </w:rPr>
                <w:t xml:space="preserve"> 43436</w:t>
              </w:r>
            </w:smartTag>
          </w:p>
          <w:p w:rsidR="00364795" w:rsidRPr="00D0372D" w:rsidRDefault="00364795" w:rsidP="00ED37BF">
            <w:pPr>
              <w:spacing w:before="0"/>
              <w:jc w:val="both"/>
              <w:rPr>
                <w:b/>
                <w:bCs/>
                <w:szCs w:val="24"/>
              </w:rPr>
            </w:pPr>
            <w:r w:rsidRPr="00D0372D">
              <w:rPr>
                <w:szCs w:val="24"/>
              </w:rPr>
              <w:t xml:space="preserve">Tel: </w:t>
            </w:r>
            <w:r w:rsidRPr="00D0372D">
              <w:rPr>
                <w:b/>
                <w:bCs/>
                <w:szCs w:val="24"/>
              </w:rPr>
              <w:t>254-20-315680</w:t>
            </w:r>
          </w:p>
          <w:p w:rsidR="00364795" w:rsidRPr="00D0372D" w:rsidRDefault="00364795" w:rsidP="00ED37BF">
            <w:pPr>
              <w:spacing w:before="0"/>
              <w:jc w:val="both"/>
              <w:rPr>
                <w:b/>
                <w:bCs/>
                <w:szCs w:val="24"/>
              </w:rPr>
            </w:pPr>
            <w:r w:rsidRPr="00D0372D">
              <w:rPr>
                <w:szCs w:val="24"/>
              </w:rPr>
              <w:t xml:space="preserve">Fax: </w:t>
            </w:r>
            <w:r w:rsidRPr="00D0372D">
              <w:rPr>
                <w:b/>
                <w:bCs/>
                <w:szCs w:val="24"/>
              </w:rPr>
              <w:t>254-20-218314</w:t>
            </w:r>
          </w:p>
          <w:p w:rsidR="00364795" w:rsidRPr="00D0372D" w:rsidRDefault="00364795" w:rsidP="00ED37BF">
            <w:pPr>
              <w:spacing w:before="0"/>
              <w:jc w:val="both"/>
              <w:rPr>
                <w:szCs w:val="24"/>
              </w:rPr>
            </w:pPr>
            <w:r w:rsidRPr="00D0372D">
              <w:rPr>
                <w:szCs w:val="24"/>
              </w:rPr>
              <w:t xml:space="preserve">Email : </w:t>
            </w:r>
            <w:hyperlink r:id="rId31" w:history="1">
              <w:r w:rsidRPr="00D0372D">
                <w:rPr>
                  <w:rStyle w:val="Hyperlink"/>
                  <w:szCs w:val="24"/>
                </w:rPr>
                <w:t>info@680-hotel.co.ke</w:t>
              </w:r>
            </w:hyperlink>
          </w:p>
        </w:tc>
        <w:tc>
          <w:tcPr>
            <w:tcW w:w="1350" w:type="dxa"/>
          </w:tcPr>
          <w:p w:rsidR="00364795" w:rsidRPr="00D0372D" w:rsidRDefault="00364795" w:rsidP="00ED37BF">
            <w:pPr>
              <w:spacing w:before="0"/>
              <w:jc w:val="both"/>
              <w:rPr>
                <w:b/>
                <w:bCs/>
                <w:szCs w:val="24"/>
              </w:rPr>
            </w:pPr>
            <w:r w:rsidRPr="00D0372D">
              <w:rPr>
                <w:b/>
                <w:bCs/>
                <w:szCs w:val="24"/>
              </w:rPr>
              <w:t xml:space="preserve">Standard </w:t>
            </w:r>
          </w:p>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r w:rsidRPr="00D0372D">
              <w:rPr>
                <w:b/>
                <w:bCs/>
                <w:szCs w:val="24"/>
              </w:rPr>
              <w:t xml:space="preserve"> </w:t>
            </w:r>
          </w:p>
        </w:tc>
        <w:tc>
          <w:tcPr>
            <w:tcW w:w="1980" w:type="dxa"/>
          </w:tcPr>
          <w:p w:rsidR="00364795" w:rsidRPr="00D0372D" w:rsidRDefault="00364795" w:rsidP="00ED37BF">
            <w:pPr>
              <w:spacing w:before="0"/>
              <w:jc w:val="center"/>
              <w:rPr>
                <w:b/>
                <w:bCs/>
                <w:szCs w:val="24"/>
              </w:rPr>
            </w:pPr>
            <w:r w:rsidRPr="00D0372D">
              <w:rPr>
                <w:b/>
                <w:bCs/>
                <w:szCs w:val="24"/>
              </w:rPr>
              <w:t>60</w:t>
            </w:r>
          </w:p>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p>
        </w:tc>
        <w:tc>
          <w:tcPr>
            <w:tcW w:w="2160" w:type="dxa"/>
          </w:tcPr>
          <w:p w:rsidR="00364795" w:rsidRPr="00D0372D" w:rsidRDefault="00364795" w:rsidP="00ED37BF">
            <w:pPr>
              <w:spacing w:before="0"/>
              <w:jc w:val="center"/>
              <w:rPr>
                <w:b/>
                <w:bCs/>
                <w:szCs w:val="24"/>
              </w:rPr>
            </w:pPr>
            <w:r w:rsidRPr="00D0372D">
              <w:rPr>
                <w:b/>
                <w:bCs/>
                <w:szCs w:val="24"/>
              </w:rPr>
              <w:t>80</w:t>
            </w:r>
          </w:p>
          <w:p w:rsidR="00364795" w:rsidRPr="00D0372D" w:rsidRDefault="00364795" w:rsidP="00ED37BF">
            <w:pPr>
              <w:spacing w:before="0"/>
              <w:jc w:val="center"/>
              <w:rPr>
                <w:b/>
                <w:bCs/>
                <w:szCs w:val="24"/>
              </w:rPr>
            </w:pPr>
          </w:p>
        </w:tc>
      </w:tr>
      <w:tr w:rsidR="00364795" w:rsidRPr="00D0372D" w:rsidTr="00ED37BF">
        <w:tc>
          <w:tcPr>
            <w:tcW w:w="4158" w:type="dxa"/>
          </w:tcPr>
          <w:p w:rsidR="00364795" w:rsidRPr="00F52329" w:rsidRDefault="00364795" w:rsidP="00ED37BF">
            <w:pPr>
              <w:spacing w:before="0"/>
              <w:jc w:val="both"/>
              <w:rPr>
                <w:szCs w:val="24"/>
                <w:lang w:val="en-US"/>
              </w:rPr>
            </w:pPr>
            <w:r w:rsidRPr="00F52329">
              <w:rPr>
                <w:szCs w:val="24"/>
                <w:lang w:val="en-US"/>
              </w:rPr>
              <w:t>Hotel Boulevard ***</w:t>
            </w:r>
          </w:p>
          <w:p w:rsidR="00364795" w:rsidRPr="00F52329" w:rsidRDefault="00364795" w:rsidP="00ED37BF">
            <w:pPr>
              <w:spacing w:before="0"/>
              <w:jc w:val="both"/>
              <w:rPr>
                <w:szCs w:val="24"/>
                <w:lang w:val="en-US"/>
              </w:rPr>
            </w:pPr>
            <w:smartTag w:uri="urn:schemas-microsoft-com:office:smarttags" w:element="address">
              <w:smartTag w:uri="urn:schemas-microsoft-com:office:smarttags" w:element="Street">
                <w:r w:rsidRPr="00F52329">
                  <w:rPr>
                    <w:szCs w:val="24"/>
                    <w:lang w:val="en-US"/>
                  </w:rPr>
                  <w:t>P.O. Box</w:t>
                </w:r>
              </w:smartTag>
              <w:r w:rsidRPr="00F52329">
                <w:rPr>
                  <w:szCs w:val="24"/>
                  <w:lang w:val="en-US"/>
                </w:rPr>
                <w:t xml:space="preserve"> 42831</w:t>
              </w:r>
            </w:smartTag>
          </w:p>
          <w:p w:rsidR="00364795" w:rsidRPr="00D0372D" w:rsidRDefault="00364795" w:rsidP="00ED37BF">
            <w:pPr>
              <w:spacing w:before="0"/>
              <w:jc w:val="both"/>
              <w:rPr>
                <w:szCs w:val="24"/>
              </w:rPr>
            </w:pPr>
            <w:r w:rsidRPr="00D0372D">
              <w:rPr>
                <w:szCs w:val="24"/>
              </w:rPr>
              <w:t>Nairobi</w:t>
            </w:r>
          </w:p>
          <w:p w:rsidR="00364795" w:rsidRPr="00D0372D" w:rsidRDefault="00364795" w:rsidP="00ED37BF">
            <w:pPr>
              <w:spacing w:before="0"/>
              <w:jc w:val="both"/>
              <w:rPr>
                <w:szCs w:val="24"/>
              </w:rPr>
            </w:pPr>
            <w:r w:rsidRPr="00D0372D">
              <w:rPr>
                <w:szCs w:val="24"/>
              </w:rPr>
              <w:t xml:space="preserve">Tel. </w:t>
            </w:r>
            <w:r w:rsidRPr="00D0372D">
              <w:rPr>
                <w:b/>
                <w:bCs/>
                <w:szCs w:val="24"/>
              </w:rPr>
              <w:t>254-20-</w:t>
            </w:r>
            <w:r w:rsidRPr="00D0372D">
              <w:rPr>
                <w:szCs w:val="24"/>
              </w:rPr>
              <w:t>227567</w:t>
            </w:r>
          </w:p>
          <w:p w:rsidR="00364795" w:rsidRPr="00D0372D" w:rsidRDefault="00364795" w:rsidP="00ED37BF">
            <w:pPr>
              <w:spacing w:before="0"/>
              <w:jc w:val="both"/>
              <w:rPr>
                <w:szCs w:val="24"/>
              </w:rPr>
            </w:pPr>
            <w:r w:rsidRPr="00D0372D">
              <w:rPr>
                <w:szCs w:val="24"/>
              </w:rPr>
              <w:t xml:space="preserve">Fax </w:t>
            </w:r>
            <w:r w:rsidRPr="00D0372D">
              <w:rPr>
                <w:b/>
                <w:bCs/>
                <w:szCs w:val="24"/>
              </w:rPr>
              <w:t>254-20-334071</w:t>
            </w:r>
          </w:p>
          <w:p w:rsidR="00364795" w:rsidRPr="00D0372D" w:rsidRDefault="00364795" w:rsidP="00ED37BF">
            <w:pPr>
              <w:spacing w:before="0"/>
              <w:jc w:val="both"/>
              <w:rPr>
                <w:szCs w:val="24"/>
              </w:rPr>
            </w:pPr>
            <w:r w:rsidRPr="00D0372D">
              <w:rPr>
                <w:szCs w:val="24"/>
              </w:rPr>
              <w:t xml:space="preserve">Email </w:t>
            </w:r>
            <w:hyperlink r:id="rId32" w:history="1">
              <w:r w:rsidRPr="00D0372D">
                <w:rPr>
                  <w:rStyle w:val="Hyperlink"/>
                  <w:szCs w:val="24"/>
                </w:rPr>
                <w:t>hotelboulevard@kenyaweb.com</w:t>
              </w:r>
            </w:hyperlink>
          </w:p>
        </w:tc>
        <w:tc>
          <w:tcPr>
            <w:tcW w:w="1350" w:type="dxa"/>
          </w:tcPr>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r w:rsidRPr="00D0372D">
              <w:rPr>
                <w:b/>
                <w:bCs/>
                <w:szCs w:val="24"/>
              </w:rPr>
              <w:t>Standard</w:t>
            </w:r>
          </w:p>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p>
        </w:tc>
        <w:tc>
          <w:tcPr>
            <w:tcW w:w="1980" w:type="dxa"/>
          </w:tcPr>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125</w:t>
            </w:r>
          </w:p>
        </w:tc>
        <w:tc>
          <w:tcPr>
            <w:tcW w:w="2160" w:type="dxa"/>
          </w:tcPr>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165</w:t>
            </w:r>
          </w:p>
        </w:tc>
      </w:tr>
      <w:tr w:rsidR="00364795" w:rsidRPr="00D0372D" w:rsidTr="00ED37BF">
        <w:tc>
          <w:tcPr>
            <w:tcW w:w="4158" w:type="dxa"/>
          </w:tcPr>
          <w:p w:rsidR="00364795" w:rsidRPr="00F52329" w:rsidRDefault="00364795" w:rsidP="00ED37BF">
            <w:pPr>
              <w:spacing w:before="0"/>
              <w:jc w:val="both"/>
              <w:rPr>
                <w:szCs w:val="24"/>
                <w:lang w:val="en-US"/>
              </w:rPr>
            </w:pPr>
            <w:r w:rsidRPr="00F52329">
              <w:rPr>
                <w:szCs w:val="24"/>
                <w:lang w:val="en-US"/>
              </w:rPr>
              <w:t>Comfort Inn Hotel  (town)***</w:t>
            </w:r>
          </w:p>
          <w:p w:rsidR="00364795" w:rsidRPr="00F52329" w:rsidRDefault="00364795" w:rsidP="00ED37BF">
            <w:pPr>
              <w:spacing w:before="0"/>
              <w:jc w:val="both"/>
              <w:rPr>
                <w:szCs w:val="24"/>
                <w:lang w:val="en-US"/>
              </w:rPr>
            </w:pPr>
            <w:r w:rsidRPr="00F52329">
              <w:rPr>
                <w:szCs w:val="24"/>
                <w:lang w:val="en-US"/>
              </w:rPr>
              <w:t xml:space="preserve">P.O. </w:t>
            </w:r>
            <w:smartTag w:uri="urn:schemas-microsoft-com:office:smarttags" w:element="address">
              <w:smartTag w:uri="urn:schemas-microsoft-com:office:smarttags" w:element="Street">
                <w:r w:rsidRPr="00F52329">
                  <w:rPr>
                    <w:szCs w:val="24"/>
                    <w:lang w:val="en-US"/>
                  </w:rPr>
                  <w:t>BOX</w:t>
                </w:r>
              </w:smartTag>
              <w:r w:rsidRPr="00F52329">
                <w:rPr>
                  <w:szCs w:val="24"/>
                  <w:lang w:val="en-US"/>
                </w:rPr>
                <w:t xml:space="preserve"> 30425</w:t>
              </w:r>
            </w:smartTag>
          </w:p>
          <w:p w:rsidR="00364795" w:rsidRPr="00D0372D" w:rsidRDefault="00364795" w:rsidP="00ED37BF">
            <w:pPr>
              <w:spacing w:before="0"/>
              <w:jc w:val="both"/>
              <w:rPr>
                <w:szCs w:val="24"/>
              </w:rPr>
            </w:pPr>
            <w:r w:rsidRPr="00D0372D">
              <w:rPr>
                <w:szCs w:val="24"/>
              </w:rPr>
              <w:t>Nairobi</w:t>
            </w:r>
          </w:p>
          <w:p w:rsidR="00364795" w:rsidRPr="00D0372D" w:rsidRDefault="00364795" w:rsidP="00ED37BF">
            <w:pPr>
              <w:spacing w:before="0"/>
              <w:jc w:val="both"/>
              <w:rPr>
                <w:szCs w:val="24"/>
              </w:rPr>
            </w:pPr>
            <w:r w:rsidRPr="00D0372D">
              <w:rPr>
                <w:szCs w:val="24"/>
              </w:rPr>
              <w:t xml:space="preserve">Tel: </w:t>
            </w:r>
            <w:r w:rsidRPr="00D0372D">
              <w:rPr>
                <w:b/>
                <w:bCs/>
                <w:szCs w:val="24"/>
              </w:rPr>
              <w:t>254-20-2716003/2727991</w:t>
            </w:r>
          </w:p>
          <w:p w:rsidR="00364795" w:rsidRPr="00D0372D" w:rsidRDefault="00364795" w:rsidP="00ED37BF">
            <w:pPr>
              <w:spacing w:before="0"/>
              <w:jc w:val="both"/>
              <w:rPr>
                <w:szCs w:val="24"/>
              </w:rPr>
            </w:pPr>
            <w:r w:rsidRPr="00D0372D">
              <w:rPr>
                <w:szCs w:val="24"/>
              </w:rPr>
              <w:t xml:space="preserve">Fax : </w:t>
            </w:r>
            <w:r w:rsidRPr="00D0372D">
              <w:rPr>
                <w:b/>
                <w:bCs/>
                <w:szCs w:val="24"/>
              </w:rPr>
              <w:t>254-20-2727989/2718838</w:t>
            </w:r>
          </w:p>
          <w:p w:rsidR="00364795" w:rsidRPr="00D0372D" w:rsidRDefault="00364795" w:rsidP="00ED37BF">
            <w:pPr>
              <w:spacing w:before="0"/>
              <w:jc w:val="both"/>
              <w:rPr>
                <w:szCs w:val="24"/>
              </w:rPr>
            </w:pPr>
            <w:r w:rsidRPr="00D0372D">
              <w:rPr>
                <w:szCs w:val="24"/>
              </w:rPr>
              <w:t xml:space="preserve">Email : </w:t>
            </w:r>
            <w:hyperlink r:id="rId33" w:history="1">
              <w:r w:rsidRPr="00D0372D">
                <w:rPr>
                  <w:rStyle w:val="Hyperlink"/>
                  <w:szCs w:val="24"/>
                </w:rPr>
                <w:t>comfort@kenyaweb.com</w:t>
              </w:r>
            </w:hyperlink>
          </w:p>
        </w:tc>
        <w:tc>
          <w:tcPr>
            <w:tcW w:w="1350" w:type="dxa"/>
          </w:tcPr>
          <w:p w:rsidR="00364795" w:rsidRPr="00D0372D" w:rsidRDefault="00364795" w:rsidP="00ED37BF">
            <w:pPr>
              <w:spacing w:before="0"/>
              <w:jc w:val="both"/>
              <w:rPr>
                <w:b/>
                <w:bCs/>
                <w:szCs w:val="24"/>
              </w:rPr>
            </w:pPr>
            <w:r w:rsidRPr="00D0372D">
              <w:rPr>
                <w:b/>
                <w:bCs/>
                <w:szCs w:val="24"/>
              </w:rPr>
              <w:t xml:space="preserve">Standard </w:t>
            </w:r>
          </w:p>
          <w:p w:rsidR="00364795" w:rsidRPr="00D0372D" w:rsidRDefault="00364795" w:rsidP="00ED37BF">
            <w:pPr>
              <w:spacing w:before="0"/>
              <w:jc w:val="both"/>
              <w:rPr>
                <w:b/>
                <w:bCs/>
                <w:szCs w:val="24"/>
              </w:rPr>
            </w:pPr>
          </w:p>
        </w:tc>
        <w:tc>
          <w:tcPr>
            <w:tcW w:w="1980" w:type="dxa"/>
          </w:tcPr>
          <w:p w:rsidR="00364795" w:rsidRPr="00D0372D" w:rsidRDefault="00364795" w:rsidP="00ED37BF">
            <w:pPr>
              <w:spacing w:before="0"/>
              <w:jc w:val="center"/>
              <w:rPr>
                <w:b/>
                <w:bCs/>
                <w:szCs w:val="24"/>
              </w:rPr>
            </w:pPr>
            <w:r w:rsidRPr="00D0372D">
              <w:rPr>
                <w:b/>
                <w:bCs/>
                <w:szCs w:val="24"/>
              </w:rPr>
              <w:t>55</w:t>
            </w:r>
          </w:p>
          <w:p w:rsidR="00364795" w:rsidRPr="00D0372D" w:rsidRDefault="00364795" w:rsidP="00ED37BF">
            <w:pPr>
              <w:spacing w:before="0"/>
              <w:jc w:val="center"/>
              <w:rPr>
                <w:b/>
                <w:bCs/>
                <w:szCs w:val="24"/>
              </w:rPr>
            </w:pPr>
          </w:p>
        </w:tc>
        <w:tc>
          <w:tcPr>
            <w:tcW w:w="2160" w:type="dxa"/>
          </w:tcPr>
          <w:p w:rsidR="00364795" w:rsidRPr="00D0372D" w:rsidRDefault="00364795" w:rsidP="00ED37BF">
            <w:pPr>
              <w:spacing w:before="0"/>
              <w:jc w:val="center"/>
              <w:rPr>
                <w:b/>
                <w:bCs/>
                <w:szCs w:val="24"/>
              </w:rPr>
            </w:pPr>
            <w:r w:rsidRPr="00D0372D">
              <w:rPr>
                <w:b/>
                <w:bCs/>
                <w:szCs w:val="24"/>
              </w:rPr>
              <w:t>75</w:t>
            </w:r>
          </w:p>
        </w:tc>
      </w:tr>
      <w:tr w:rsidR="00364795" w:rsidRPr="00D0372D" w:rsidTr="00ED37BF">
        <w:tc>
          <w:tcPr>
            <w:tcW w:w="4158" w:type="dxa"/>
          </w:tcPr>
          <w:p w:rsidR="00364795" w:rsidRPr="00F52329" w:rsidRDefault="00364795" w:rsidP="00ED37BF">
            <w:pPr>
              <w:spacing w:before="0"/>
              <w:jc w:val="both"/>
              <w:rPr>
                <w:szCs w:val="24"/>
                <w:lang w:val="en-US"/>
              </w:rPr>
            </w:pPr>
            <w:r w:rsidRPr="00F52329">
              <w:rPr>
                <w:szCs w:val="24"/>
                <w:lang w:val="en-US"/>
              </w:rPr>
              <w:t>Silver Springs Hotel ***</w:t>
            </w:r>
          </w:p>
          <w:p w:rsidR="00364795" w:rsidRPr="00F52329" w:rsidRDefault="00364795" w:rsidP="00ED37BF">
            <w:pPr>
              <w:spacing w:before="0"/>
              <w:jc w:val="both"/>
              <w:rPr>
                <w:szCs w:val="24"/>
                <w:lang w:val="en-US"/>
              </w:rPr>
            </w:pPr>
            <w:smartTag w:uri="urn:schemas-microsoft-com:office:smarttags" w:element="address">
              <w:smartTag w:uri="urn:schemas-microsoft-com:office:smarttags" w:element="Street">
                <w:r w:rsidRPr="00F52329">
                  <w:rPr>
                    <w:szCs w:val="24"/>
                    <w:lang w:val="en-US"/>
                  </w:rPr>
                  <w:t>P.O. Box</w:t>
                </w:r>
              </w:smartTag>
              <w:r w:rsidRPr="00F52329">
                <w:rPr>
                  <w:szCs w:val="24"/>
                  <w:lang w:val="en-US"/>
                </w:rPr>
                <w:t xml:space="preserve"> 61362</w:t>
              </w:r>
            </w:smartTag>
          </w:p>
          <w:p w:rsidR="00364795" w:rsidRPr="00D0372D" w:rsidRDefault="00364795" w:rsidP="00ED37BF">
            <w:pPr>
              <w:spacing w:before="0"/>
              <w:jc w:val="both"/>
              <w:rPr>
                <w:szCs w:val="24"/>
              </w:rPr>
            </w:pPr>
            <w:r w:rsidRPr="00D0372D">
              <w:rPr>
                <w:szCs w:val="24"/>
              </w:rPr>
              <w:t>Nairobi</w:t>
            </w:r>
          </w:p>
          <w:p w:rsidR="00364795" w:rsidRPr="00D0372D" w:rsidRDefault="00364795" w:rsidP="00ED37BF">
            <w:pPr>
              <w:spacing w:before="0"/>
              <w:jc w:val="both"/>
              <w:rPr>
                <w:szCs w:val="24"/>
              </w:rPr>
            </w:pPr>
            <w:r w:rsidRPr="00D0372D">
              <w:rPr>
                <w:szCs w:val="24"/>
              </w:rPr>
              <w:t>Tel.</w:t>
            </w:r>
            <w:r w:rsidRPr="00D0372D">
              <w:rPr>
                <w:b/>
                <w:bCs/>
                <w:szCs w:val="24"/>
              </w:rPr>
              <w:t xml:space="preserve"> 254-20-2722451-57</w:t>
            </w:r>
          </w:p>
          <w:p w:rsidR="00364795" w:rsidRPr="00D0372D" w:rsidRDefault="00364795" w:rsidP="00ED37BF">
            <w:pPr>
              <w:spacing w:before="0"/>
              <w:jc w:val="both"/>
              <w:rPr>
                <w:szCs w:val="24"/>
              </w:rPr>
            </w:pPr>
            <w:r w:rsidRPr="00D0372D">
              <w:rPr>
                <w:szCs w:val="24"/>
              </w:rPr>
              <w:t xml:space="preserve">Fax </w:t>
            </w:r>
            <w:r w:rsidRPr="00D0372D">
              <w:rPr>
                <w:b/>
                <w:bCs/>
                <w:szCs w:val="24"/>
              </w:rPr>
              <w:t>254-20-2728061</w:t>
            </w:r>
          </w:p>
          <w:p w:rsidR="00364795" w:rsidRPr="00D0372D" w:rsidRDefault="00364795" w:rsidP="00ED37BF">
            <w:pPr>
              <w:spacing w:before="0"/>
              <w:jc w:val="both"/>
              <w:rPr>
                <w:szCs w:val="24"/>
              </w:rPr>
            </w:pPr>
            <w:r w:rsidRPr="00D0372D">
              <w:rPr>
                <w:szCs w:val="24"/>
              </w:rPr>
              <w:t xml:space="preserve">Email </w:t>
            </w:r>
            <w:hyperlink r:id="rId34" w:history="1">
              <w:r w:rsidRPr="00D0372D">
                <w:rPr>
                  <w:rStyle w:val="Hyperlink"/>
                  <w:szCs w:val="24"/>
                </w:rPr>
                <w:t>silversprings@iconnect.co.ke</w:t>
              </w:r>
            </w:hyperlink>
          </w:p>
          <w:p w:rsidR="00364795" w:rsidRPr="00D0372D" w:rsidRDefault="00364795" w:rsidP="00ED37BF">
            <w:pPr>
              <w:spacing w:before="0"/>
              <w:jc w:val="both"/>
              <w:rPr>
                <w:szCs w:val="24"/>
              </w:rPr>
            </w:pPr>
          </w:p>
        </w:tc>
        <w:tc>
          <w:tcPr>
            <w:tcW w:w="1350" w:type="dxa"/>
          </w:tcPr>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r w:rsidRPr="00D0372D">
              <w:rPr>
                <w:b/>
                <w:bCs/>
                <w:szCs w:val="24"/>
              </w:rPr>
              <w:t>Standard</w:t>
            </w:r>
          </w:p>
          <w:p w:rsidR="00364795" w:rsidRPr="00D0372D" w:rsidRDefault="00364795" w:rsidP="00ED37BF">
            <w:pPr>
              <w:spacing w:before="0"/>
              <w:jc w:val="both"/>
              <w:rPr>
                <w:b/>
                <w:bCs/>
                <w:szCs w:val="24"/>
              </w:rPr>
            </w:pPr>
          </w:p>
          <w:p w:rsidR="00364795" w:rsidRPr="00D0372D" w:rsidRDefault="00364795" w:rsidP="00ED37BF">
            <w:pPr>
              <w:spacing w:before="0"/>
              <w:jc w:val="both"/>
              <w:rPr>
                <w:b/>
                <w:bCs/>
                <w:szCs w:val="24"/>
              </w:rPr>
            </w:pPr>
            <w:r w:rsidRPr="00D0372D">
              <w:rPr>
                <w:b/>
                <w:bCs/>
                <w:szCs w:val="24"/>
              </w:rPr>
              <w:t xml:space="preserve"> </w:t>
            </w:r>
          </w:p>
        </w:tc>
        <w:tc>
          <w:tcPr>
            <w:tcW w:w="1980" w:type="dxa"/>
          </w:tcPr>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133</w:t>
            </w:r>
          </w:p>
          <w:p w:rsidR="00364795" w:rsidRPr="00D0372D" w:rsidRDefault="00364795" w:rsidP="00ED37BF">
            <w:pPr>
              <w:spacing w:before="0"/>
              <w:jc w:val="center"/>
              <w:rPr>
                <w:b/>
                <w:bCs/>
                <w:szCs w:val="24"/>
              </w:rPr>
            </w:pPr>
          </w:p>
        </w:tc>
        <w:tc>
          <w:tcPr>
            <w:tcW w:w="2160" w:type="dxa"/>
          </w:tcPr>
          <w:p w:rsidR="00364795" w:rsidRPr="00D0372D" w:rsidRDefault="00364795" w:rsidP="00ED37BF">
            <w:pPr>
              <w:spacing w:before="0"/>
              <w:jc w:val="center"/>
              <w:rPr>
                <w:b/>
                <w:bCs/>
                <w:szCs w:val="24"/>
              </w:rPr>
            </w:pPr>
          </w:p>
          <w:p w:rsidR="00364795" w:rsidRPr="00D0372D" w:rsidRDefault="00364795" w:rsidP="00ED37BF">
            <w:pPr>
              <w:spacing w:before="0"/>
              <w:jc w:val="center"/>
              <w:rPr>
                <w:b/>
                <w:bCs/>
                <w:szCs w:val="24"/>
              </w:rPr>
            </w:pPr>
            <w:r w:rsidRPr="00D0372D">
              <w:rPr>
                <w:b/>
                <w:bCs/>
                <w:szCs w:val="24"/>
              </w:rPr>
              <w:t>169</w:t>
            </w:r>
          </w:p>
          <w:p w:rsidR="00364795" w:rsidRPr="00D0372D" w:rsidRDefault="00364795" w:rsidP="00ED37BF">
            <w:pPr>
              <w:spacing w:before="0"/>
              <w:jc w:val="center"/>
              <w:rPr>
                <w:b/>
                <w:bCs/>
                <w:szCs w:val="24"/>
              </w:rPr>
            </w:pPr>
          </w:p>
        </w:tc>
      </w:tr>
    </w:tbl>
    <w:p w:rsidR="00364795" w:rsidRDefault="00364795" w:rsidP="00F52329">
      <w:pPr>
        <w:ind w:left="144"/>
        <w:jc w:val="both"/>
        <w:rPr>
          <w:szCs w:val="24"/>
        </w:rPr>
      </w:pPr>
    </w:p>
    <w:p w:rsidR="00364795" w:rsidRDefault="00364795">
      <w:pPr>
        <w:tabs>
          <w:tab w:val="clear" w:pos="794"/>
          <w:tab w:val="clear" w:pos="1191"/>
          <w:tab w:val="clear" w:pos="1588"/>
          <w:tab w:val="clear" w:pos="1985"/>
        </w:tabs>
        <w:overflowPunct/>
        <w:autoSpaceDE/>
        <w:autoSpaceDN/>
        <w:adjustRightInd/>
        <w:spacing w:before="0" w:after="200" w:line="276" w:lineRule="auto"/>
        <w:textAlignment w:val="auto"/>
        <w:rPr>
          <w:szCs w:val="24"/>
        </w:rPr>
      </w:pPr>
    </w:p>
    <w:p w:rsidR="00364795" w:rsidRDefault="00364795">
      <w:pPr>
        <w:tabs>
          <w:tab w:val="clear" w:pos="794"/>
          <w:tab w:val="clear" w:pos="1191"/>
          <w:tab w:val="clear" w:pos="1588"/>
          <w:tab w:val="clear" w:pos="1985"/>
        </w:tabs>
        <w:overflowPunct/>
        <w:autoSpaceDE/>
        <w:autoSpaceDN/>
        <w:adjustRightInd/>
        <w:spacing w:before="0" w:after="200" w:line="276" w:lineRule="auto"/>
        <w:textAlignment w:val="auto"/>
        <w:rPr>
          <w:szCs w:val="24"/>
        </w:rPr>
      </w:pPr>
    </w:p>
    <w:p w:rsidR="00364795" w:rsidRDefault="00364795" w:rsidP="00F52329">
      <w:pPr>
        <w:ind w:left="144"/>
        <w:jc w:val="center"/>
        <w:rPr>
          <w:bCs/>
        </w:rPr>
        <w:sectPr w:rsidR="00364795" w:rsidSect="006C38B1">
          <w:headerReference w:type="default" r:id="rId35"/>
          <w:footerReference w:type="default" r:id="rId36"/>
          <w:footerReference w:type="first" r:id="rId37"/>
          <w:type w:val="oddPage"/>
          <w:pgSz w:w="11907" w:h="16840" w:code="9"/>
          <w:pgMar w:top="1418" w:right="1134" w:bottom="1418" w:left="1134" w:header="720" w:footer="720" w:gutter="0"/>
          <w:paperSrc w:first="15" w:other="15"/>
          <w:cols w:space="720"/>
          <w:titlePg/>
          <w:docGrid w:linePitch="326"/>
        </w:sectPr>
      </w:pPr>
    </w:p>
    <w:p w:rsidR="00364795" w:rsidRPr="00D0372D" w:rsidRDefault="00364795" w:rsidP="00F52329">
      <w:pPr>
        <w:ind w:left="144"/>
        <w:jc w:val="center"/>
        <w:rPr>
          <w:b/>
          <w:bCs/>
          <w:szCs w:val="24"/>
          <w:u w:val="single"/>
        </w:rPr>
      </w:pPr>
      <w:r w:rsidRPr="00E94B1B">
        <w:rPr>
          <w:bCs/>
        </w:rPr>
        <w:lastRenderedPageBreak/>
        <w:t xml:space="preserve">ANNEX </w:t>
      </w:r>
      <w:r>
        <w:rPr>
          <w:bCs/>
        </w:rPr>
        <w:t>4</w:t>
      </w:r>
      <w:r>
        <w:rPr>
          <w:b/>
        </w:rPr>
        <w:br/>
      </w:r>
      <w:r w:rsidRPr="00711EDC">
        <w:t xml:space="preserve">(to </w:t>
      </w:r>
      <w:r w:rsidRPr="00711EDC">
        <w:rPr>
          <w:bCs/>
        </w:rPr>
        <w:t xml:space="preserve">TSB Circular </w:t>
      </w:r>
      <w:r>
        <w:rPr>
          <w:bCs/>
        </w:rPr>
        <w:t>107)</w:t>
      </w:r>
    </w:p>
    <w:p w:rsidR="00364795" w:rsidRPr="00F52329" w:rsidRDefault="00364795" w:rsidP="00F52329">
      <w:pPr>
        <w:jc w:val="center"/>
        <w:rPr>
          <w:b/>
          <w:szCs w:val="24"/>
          <w:lang w:val="en-US"/>
        </w:rPr>
      </w:pPr>
      <w:r w:rsidRPr="00F52329">
        <w:rPr>
          <w:rStyle w:val="Strong"/>
          <w:szCs w:val="24"/>
          <w:lang w:val="en-US"/>
        </w:rPr>
        <w:t>ITU-T Workshops and SG12 and SG 5 Regional Groups Meetings</w:t>
      </w:r>
    </w:p>
    <w:p w:rsidR="00364795" w:rsidRPr="00F52329" w:rsidRDefault="00364795" w:rsidP="00F52329">
      <w:pPr>
        <w:jc w:val="center"/>
        <w:rPr>
          <w:b/>
          <w:szCs w:val="24"/>
          <w:lang w:val="en-US"/>
        </w:rPr>
      </w:pPr>
      <w:r w:rsidRPr="00F52329">
        <w:rPr>
          <w:b/>
          <w:szCs w:val="24"/>
          <w:lang w:val="en-US"/>
        </w:rPr>
        <w:t xml:space="preserve"> (</w:t>
      </w:r>
      <w:smartTag w:uri="urn:schemas-microsoft-com:office:smarttags" w:element="place">
        <w:smartTag w:uri="urn:schemas-microsoft-com:office:smarttags" w:element="City">
          <w:r w:rsidRPr="00F52329">
            <w:rPr>
              <w:b/>
              <w:szCs w:val="24"/>
              <w:lang w:val="en-US"/>
            </w:rPr>
            <w:t>Nairobi</w:t>
          </w:r>
        </w:smartTag>
        <w:r w:rsidRPr="00F52329">
          <w:rPr>
            <w:b/>
            <w:szCs w:val="24"/>
            <w:lang w:val="en-US"/>
          </w:rPr>
          <w:t xml:space="preserve">, </w:t>
        </w:r>
        <w:smartTag w:uri="urn:schemas-microsoft-com:office:smarttags" w:element="country-region">
          <w:r w:rsidRPr="00F52329">
            <w:rPr>
              <w:b/>
              <w:szCs w:val="24"/>
              <w:lang w:val="en-US"/>
            </w:rPr>
            <w:t>Kenya</w:t>
          </w:r>
        </w:smartTag>
      </w:smartTag>
      <w:r w:rsidRPr="00F52329">
        <w:rPr>
          <w:b/>
          <w:szCs w:val="24"/>
          <w:lang w:val="en-US"/>
        </w:rPr>
        <w:t>, 30 – 31 July 2010)</w:t>
      </w:r>
    </w:p>
    <w:p w:rsidR="00364795" w:rsidRPr="00F52329" w:rsidRDefault="00364795" w:rsidP="00F52329">
      <w:pPr>
        <w:ind w:left="144"/>
        <w:jc w:val="center"/>
        <w:rPr>
          <w:szCs w:val="24"/>
          <w:lang w:val="en-US"/>
        </w:rPr>
      </w:pPr>
    </w:p>
    <w:p w:rsidR="00364795" w:rsidRPr="00D0372D" w:rsidRDefault="00364795" w:rsidP="00F52329">
      <w:pPr>
        <w:pStyle w:val="Title"/>
        <w:shd w:val="clear" w:color="auto" w:fill="C0C0C0"/>
        <w:rPr>
          <w:sz w:val="24"/>
        </w:rPr>
      </w:pPr>
      <w:r w:rsidRPr="00D0372D">
        <w:rPr>
          <w:sz w:val="24"/>
        </w:rPr>
        <w:t>HOTEL AND DELEGATE INFORMATION FORM</w:t>
      </w:r>
    </w:p>
    <w:p w:rsidR="00364795" w:rsidRPr="00F52329" w:rsidRDefault="00364795" w:rsidP="00F52329">
      <w:pPr>
        <w:jc w:val="center"/>
        <w:rPr>
          <w:b/>
          <w:szCs w:val="24"/>
          <w:lang w:val="en-US"/>
        </w:rPr>
      </w:pPr>
    </w:p>
    <w:p w:rsidR="00364795" w:rsidRPr="00F52329" w:rsidRDefault="00364795" w:rsidP="00F52329">
      <w:pPr>
        <w:jc w:val="center"/>
        <w:rPr>
          <w:b/>
          <w:szCs w:val="24"/>
          <w:lang w:val="en-US"/>
        </w:rPr>
      </w:pPr>
      <w:r w:rsidRPr="00F52329">
        <w:rPr>
          <w:b/>
          <w:szCs w:val="24"/>
          <w:lang w:val="en-US"/>
        </w:rPr>
        <w:t xml:space="preserve">MEETING VENUE: </w:t>
      </w:r>
      <w:r w:rsidRPr="00F52329">
        <w:rPr>
          <w:b/>
          <w:szCs w:val="24"/>
          <w:lang w:val="en-US"/>
        </w:rPr>
        <w:br/>
        <w:t xml:space="preserve">INTERCONTINENTAL  HOTEL, LOCATED ON CITY HALL WAY, </w:t>
      </w:r>
      <w:r w:rsidRPr="00F52329">
        <w:rPr>
          <w:b/>
          <w:szCs w:val="24"/>
          <w:lang w:val="en-US"/>
        </w:rPr>
        <w:br/>
        <w:t>P.O. BOX 30353, NAIROBI 00200, KENYA, TEL: + 254 (0) 20 32 00 000</w:t>
      </w:r>
    </w:p>
    <w:p w:rsidR="00364795" w:rsidRPr="00F52329" w:rsidRDefault="00364795" w:rsidP="00F52329">
      <w:pPr>
        <w:rPr>
          <w:szCs w:val="24"/>
          <w:lang w:val="en-US"/>
        </w:rPr>
      </w:pPr>
    </w:p>
    <w:p w:rsidR="00364795" w:rsidRPr="00F52329" w:rsidRDefault="00364795" w:rsidP="00F52329">
      <w:pPr>
        <w:rPr>
          <w:szCs w:val="24"/>
          <w:lang w:val="en-US"/>
        </w:rPr>
      </w:pPr>
      <w:r w:rsidRPr="00F52329">
        <w:rPr>
          <w:szCs w:val="24"/>
          <w:lang w:val="en-US"/>
        </w:rPr>
        <w:t>Country …………………………………………………………….…………</w:t>
      </w:r>
    </w:p>
    <w:p w:rsidR="00364795" w:rsidRPr="00F52329" w:rsidRDefault="00364795" w:rsidP="00F52329">
      <w:pPr>
        <w:rPr>
          <w:szCs w:val="24"/>
          <w:lang w:val="en-US"/>
        </w:rPr>
      </w:pPr>
    </w:p>
    <w:p w:rsidR="00364795" w:rsidRPr="00F52329" w:rsidRDefault="00364795" w:rsidP="00F52329">
      <w:pPr>
        <w:rPr>
          <w:szCs w:val="24"/>
          <w:lang w:val="en-US"/>
        </w:rPr>
      </w:pPr>
      <w:r w:rsidRPr="00F52329">
        <w:rPr>
          <w:szCs w:val="24"/>
          <w:lang w:val="en-US"/>
        </w:rPr>
        <w:t>Name of delegate …………………………………………………………….</w:t>
      </w:r>
    </w:p>
    <w:p w:rsidR="00364795" w:rsidRPr="00F52329" w:rsidRDefault="00364795" w:rsidP="00F52329">
      <w:pPr>
        <w:rPr>
          <w:szCs w:val="24"/>
          <w:lang w:val="en-US"/>
        </w:rPr>
      </w:pPr>
    </w:p>
    <w:p w:rsidR="00364795" w:rsidRPr="00F52329" w:rsidRDefault="00364795" w:rsidP="00F52329">
      <w:pPr>
        <w:rPr>
          <w:szCs w:val="24"/>
          <w:lang w:val="en-US"/>
        </w:rPr>
      </w:pPr>
      <w:r w:rsidRPr="00F52329">
        <w:rPr>
          <w:szCs w:val="24"/>
          <w:lang w:val="en-US"/>
        </w:rPr>
        <w:t>Title………………………………………………………………………………</w:t>
      </w:r>
    </w:p>
    <w:p w:rsidR="00364795" w:rsidRPr="00F52329" w:rsidRDefault="00364795" w:rsidP="00F52329">
      <w:pPr>
        <w:rPr>
          <w:szCs w:val="24"/>
          <w:lang w:val="en-US"/>
        </w:rPr>
      </w:pPr>
      <w:r w:rsidRPr="00F52329">
        <w:rPr>
          <w:szCs w:val="24"/>
          <w:lang w:val="en-US"/>
        </w:rPr>
        <w:t xml:space="preserve"> </w:t>
      </w:r>
    </w:p>
    <w:p w:rsidR="00364795" w:rsidRPr="00F52329" w:rsidRDefault="00364795" w:rsidP="00F52329">
      <w:pPr>
        <w:rPr>
          <w:szCs w:val="24"/>
          <w:lang w:val="en-US"/>
        </w:rPr>
      </w:pPr>
      <w:r w:rsidRPr="00F52329">
        <w:rPr>
          <w:szCs w:val="24"/>
          <w:lang w:val="en-US"/>
        </w:rPr>
        <w:t>Organization…………………………………………………………………..</w:t>
      </w:r>
    </w:p>
    <w:p w:rsidR="00364795" w:rsidRPr="00F52329" w:rsidRDefault="00364795" w:rsidP="00F52329">
      <w:pPr>
        <w:rPr>
          <w:szCs w:val="24"/>
          <w:lang w:val="en-US"/>
        </w:rPr>
      </w:pPr>
    </w:p>
    <w:p w:rsidR="00364795" w:rsidRPr="00F52329" w:rsidRDefault="00364795" w:rsidP="00F52329">
      <w:pPr>
        <w:rPr>
          <w:szCs w:val="24"/>
          <w:lang w:val="en-US"/>
        </w:rPr>
      </w:pPr>
      <w:r w:rsidRPr="00F52329">
        <w:rPr>
          <w:szCs w:val="24"/>
          <w:lang w:val="en-US"/>
        </w:rPr>
        <w:t>Email and Tel. contacts:………………………………………………………</w:t>
      </w:r>
    </w:p>
    <w:p w:rsidR="00364795" w:rsidRPr="00F52329" w:rsidRDefault="00364795" w:rsidP="00F52329">
      <w:pPr>
        <w:rPr>
          <w:szCs w:val="24"/>
          <w:lang w:val="en-US"/>
        </w:rPr>
      </w:pPr>
    </w:p>
    <w:p w:rsidR="00364795" w:rsidRPr="00F52329" w:rsidRDefault="00364795" w:rsidP="00F52329">
      <w:pPr>
        <w:rPr>
          <w:szCs w:val="24"/>
          <w:lang w:val="en-US"/>
        </w:rPr>
      </w:pPr>
      <w:r w:rsidRPr="00F52329">
        <w:rPr>
          <w:szCs w:val="24"/>
          <w:lang w:val="en-US"/>
        </w:rPr>
        <w:t>Date of Arrival/Flight number…………………………………………….</w:t>
      </w:r>
    </w:p>
    <w:p w:rsidR="00364795" w:rsidRPr="00F52329" w:rsidRDefault="00364795" w:rsidP="00F52329">
      <w:pPr>
        <w:rPr>
          <w:szCs w:val="24"/>
          <w:lang w:val="en-US"/>
        </w:rPr>
      </w:pPr>
    </w:p>
    <w:p w:rsidR="00364795" w:rsidRPr="00F52329" w:rsidRDefault="00364795" w:rsidP="00F52329">
      <w:pPr>
        <w:rPr>
          <w:szCs w:val="24"/>
          <w:lang w:val="en-US"/>
        </w:rPr>
      </w:pPr>
      <w:r w:rsidRPr="00F52329">
        <w:rPr>
          <w:szCs w:val="24"/>
          <w:lang w:val="en-US"/>
        </w:rPr>
        <w:t>Date of Departure/Flight number………………………………………..</w:t>
      </w:r>
    </w:p>
    <w:p w:rsidR="00364795" w:rsidRPr="00F52329" w:rsidRDefault="00364795" w:rsidP="00F52329">
      <w:pPr>
        <w:rPr>
          <w:szCs w:val="24"/>
          <w:lang w:val="en-US"/>
        </w:rPr>
      </w:pPr>
    </w:p>
    <w:p w:rsidR="00364795" w:rsidRPr="00F52329" w:rsidRDefault="00364795" w:rsidP="00F52329">
      <w:pPr>
        <w:rPr>
          <w:szCs w:val="24"/>
          <w:lang w:val="en-US"/>
        </w:rPr>
      </w:pPr>
      <w:r w:rsidRPr="00F52329">
        <w:rPr>
          <w:szCs w:val="24"/>
          <w:lang w:val="en-US"/>
        </w:rPr>
        <w:t>Hotel Accommodation:</w:t>
      </w:r>
    </w:p>
    <w:p w:rsidR="00364795" w:rsidRPr="00F52329" w:rsidRDefault="00364795" w:rsidP="00F52329">
      <w:pPr>
        <w:ind w:left="720"/>
        <w:rPr>
          <w:szCs w:val="24"/>
          <w:lang w:val="en-US"/>
        </w:rPr>
      </w:pPr>
      <w:r w:rsidRPr="00F52329">
        <w:rPr>
          <w:szCs w:val="24"/>
          <w:lang w:val="en-US"/>
        </w:rPr>
        <w:t>First Choice…………………………………………………………. …</w:t>
      </w:r>
    </w:p>
    <w:p w:rsidR="00364795" w:rsidRPr="00F52329" w:rsidRDefault="00364795" w:rsidP="00F52329">
      <w:pPr>
        <w:ind w:left="720"/>
        <w:rPr>
          <w:szCs w:val="24"/>
          <w:lang w:val="en-US"/>
        </w:rPr>
      </w:pPr>
    </w:p>
    <w:p w:rsidR="00364795" w:rsidRPr="00F52329" w:rsidRDefault="00364795" w:rsidP="00F52329">
      <w:pPr>
        <w:ind w:left="720"/>
        <w:rPr>
          <w:szCs w:val="24"/>
          <w:lang w:val="en-US"/>
        </w:rPr>
      </w:pPr>
      <w:r w:rsidRPr="00F52329">
        <w:rPr>
          <w:szCs w:val="24"/>
          <w:lang w:val="en-US"/>
        </w:rPr>
        <w:t>Second Choice…………………………………………………………</w:t>
      </w:r>
    </w:p>
    <w:p w:rsidR="00364795" w:rsidRPr="00F52329" w:rsidRDefault="00364795" w:rsidP="00F52329">
      <w:pPr>
        <w:rPr>
          <w:szCs w:val="24"/>
          <w:lang w:val="en-US"/>
        </w:rPr>
      </w:pPr>
    </w:p>
    <w:p w:rsidR="00364795" w:rsidRPr="00D0372D" w:rsidRDefault="00364795" w:rsidP="00F52329">
      <w:pPr>
        <w:pStyle w:val="Heading1"/>
        <w:rPr>
          <w:szCs w:val="24"/>
        </w:rPr>
      </w:pPr>
      <w:r w:rsidRPr="00D0372D">
        <w:rPr>
          <w:szCs w:val="24"/>
        </w:rPr>
        <w:t>Signature………………..……………………………………………………..</w:t>
      </w:r>
    </w:p>
    <w:p w:rsidR="00364795" w:rsidRPr="00F52329" w:rsidRDefault="00364795" w:rsidP="00F52329">
      <w:pPr>
        <w:jc w:val="center"/>
        <w:rPr>
          <w:b/>
          <w:szCs w:val="24"/>
          <w:lang w:val="en-US"/>
        </w:rPr>
      </w:pPr>
    </w:p>
    <w:p w:rsidR="00364795" w:rsidRPr="00F52329" w:rsidRDefault="00364795" w:rsidP="00F52329">
      <w:pPr>
        <w:jc w:val="center"/>
        <w:rPr>
          <w:b/>
          <w:szCs w:val="24"/>
          <w:lang w:val="en-US"/>
        </w:rPr>
      </w:pPr>
      <w:r w:rsidRPr="00F52329">
        <w:rPr>
          <w:b/>
          <w:szCs w:val="24"/>
          <w:lang w:val="en-US"/>
        </w:rPr>
        <w:t xml:space="preserve">Please return by </w:t>
      </w:r>
      <w:r w:rsidRPr="00F52329">
        <w:rPr>
          <w:b/>
          <w:bCs/>
          <w:szCs w:val="24"/>
          <w:lang w:val="en-US"/>
        </w:rPr>
        <w:t>Saturday, 17 July 2010</w:t>
      </w:r>
      <w:r w:rsidRPr="00F52329">
        <w:rPr>
          <w:szCs w:val="24"/>
          <w:lang w:val="en-US"/>
        </w:rPr>
        <w:t xml:space="preserve"> </w:t>
      </w:r>
      <w:r w:rsidRPr="00F52329">
        <w:rPr>
          <w:b/>
          <w:szCs w:val="24"/>
          <w:lang w:val="en-US"/>
        </w:rPr>
        <w:t xml:space="preserve">to: </w:t>
      </w:r>
    </w:p>
    <w:p w:rsidR="00364795" w:rsidRPr="00F52329" w:rsidRDefault="00364795" w:rsidP="00F52329">
      <w:pPr>
        <w:jc w:val="center"/>
        <w:rPr>
          <w:b/>
          <w:szCs w:val="24"/>
          <w:lang w:val="en-US"/>
        </w:rPr>
      </w:pPr>
      <w:r w:rsidRPr="00F52329">
        <w:rPr>
          <w:b/>
          <w:szCs w:val="24"/>
          <w:lang w:val="en-US"/>
        </w:rPr>
        <w:t xml:space="preserve">Communications Commission of </w:t>
      </w:r>
      <w:smartTag w:uri="urn:schemas-microsoft-com:office:smarttags" w:element="country-region">
        <w:smartTag w:uri="urn:schemas-microsoft-com:office:smarttags" w:element="place">
          <w:r w:rsidRPr="00F52329">
            <w:rPr>
              <w:b/>
              <w:szCs w:val="24"/>
              <w:lang w:val="en-US"/>
            </w:rPr>
            <w:t>Kenya</w:t>
          </w:r>
        </w:smartTag>
      </w:smartTag>
      <w:r w:rsidRPr="00F52329">
        <w:rPr>
          <w:b/>
          <w:szCs w:val="24"/>
          <w:lang w:val="en-US"/>
        </w:rPr>
        <w:t xml:space="preserve">, CPR Unit </w:t>
      </w:r>
    </w:p>
    <w:p w:rsidR="00364795" w:rsidRPr="00F52329" w:rsidRDefault="00364795" w:rsidP="00F52329">
      <w:pPr>
        <w:jc w:val="center"/>
        <w:rPr>
          <w:b/>
          <w:szCs w:val="24"/>
          <w:lang w:val="en-US"/>
        </w:rPr>
      </w:pPr>
      <w:r w:rsidRPr="00F52329">
        <w:rPr>
          <w:b/>
          <w:szCs w:val="24"/>
          <w:lang w:val="en-US"/>
        </w:rPr>
        <w:t xml:space="preserve">Fax: +254 20 4451866 or Email: </w:t>
      </w:r>
      <w:hyperlink r:id="rId38" w:history="1">
        <w:r w:rsidRPr="00F52329">
          <w:rPr>
            <w:rStyle w:val="Hyperlink"/>
            <w:b/>
            <w:szCs w:val="24"/>
            <w:lang w:val="en-US"/>
          </w:rPr>
          <w:t>ituworkshop2010@cck.go.ke</w:t>
        </w:r>
      </w:hyperlink>
      <w:r w:rsidRPr="00F52329">
        <w:rPr>
          <w:b/>
          <w:szCs w:val="24"/>
          <w:lang w:val="en-US"/>
        </w:rPr>
        <w:t xml:space="preserve"> </w:t>
      </w:r>
    </w:p>
    <w:p w:rsidR="00364795" w:rsidRDefault="00364795" w:rsidP="00AE3133">
      <w:pPr>
        <w:tabs>
          <w:tab w:val="clear" w:pos="794"/>
          <w:tab w:val="clear" w:pos="1191"/>
          <w:tab w:val="clear" w:pos="1588"/>
          <w:tab w:val="clear" w:pos="1985"/>
        </w:tabs>
        <w:overflowPunct/>
        <w:autoSpaceDE/>
        <w:autoSpaceDN/>
        <w:adjustRightInd/>
        <w:spacing w:before="0" w:after="200" w:line="276" w:lineRule="auto"/>
        <w:textAlignment w:val="auto"/>
        <w:rPr>
          <w:szCs w:val="24"/>
          <w:lang w:val="en-US"/>
        </w:rPr>
        <w:sectPr w:rsidR="00364795" w:rsidSect="00EC276B">
          <w:headerReference w:type="default" r:id="rId39"/>
          <w:footerReference w:type="default" r:id="rId40"/>
          <w:pgSz w:w="11907" w:h="16840" w:code="9"/>
          <w:pgMar w:top="567" w:right="992" w:bottom="567" w:left="1089" w:header="567" w:footer="567" w:gutter="0"/>
          <w:paperSrc w:first="15" w:other="15"/>
          <w:pgNumType w:start="11"/>
          <w:cols w:space="720"/>
          <w:docGrid w:linePitch="326"/>
        </w:sectPr>
      </w:pPr>
    </w:p>
    <w:p w:rsidR="00364795" w:rsidRDefault="00364795" w:rsidP="00F52329">
      <w:pPr>
        <w:jc w:val="center"/>
        <w:rPr>
          <w:lang w:val="en-US"/>
        </w:rPr>
      </w:pPr>
      <w:r w:rsidRPr="008A4E38">
        <w:rPr>
          <w:bCs/>
          <w:lang w:val="en-US"/>
        </w:rPr>
        <w:lastRenderedPageBreak/>
        <w:t>ANNEX 5</w:t>
      </w:r>
      <w:r w:rsidRPr="008A4E38">
        <w:rPr>
          <w:b/>
          <w:lang w:val="en-US"/>
        </w:rPr>
        <w:br/>
      </w:r>
      <w:r w:rsidRPr="008A4E38">
        <w:rPr>
          <w:lang w:val="en-US"/>
        </w:rPr>
        <w:t xml:space="preserve">(to </w:t>
      </w:r>
      <w:r w:rsidRPr="008A4E38">
        <w:rPr>
          <w:bCs/>
          <w:lang w:val="en-US"/>
        </w:rPr>
        <w:t>TSB Circular 107)</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364795" w:rsidTr="00ED37BF">
        <w:tc>
          <w:tcPr>
            <w:tcW w:w="1808" w:type="dxa"/>
          </w:tcPr>
          <w:p w:rsidR="00364795" w:rsidRDefault="00114DFB" w:rsidP="00ED37BF">
            <w:r>
              <w:rPr>
                <w:noProof/>
                <w:lang w:val="en-US" w:eastAsia="zh-CN"/>
              </w:rPr>
              <w:drawing>
                <wp:inline distT="0" distB="0" distL="0" distR="0">
                  <wp:extent cx="790575" cy="876300"/>
                  <wp:effectExtent l="19050" t="0" r="9525" b="0"/>
                  <wp:docPr id="2" name="Picture 1"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 globe2"/>
                          <pic:cNvPicPr>
                            <a:picLocks noChangeAspect="1" noChangeArrowheads="1"/>
                          </pic:cNvPicPr>
                        </pic:nvPicPr>
                        <pic:blipFill>
                          <a:blip r:embed="rId41" cstate="print"/>
                          <a:srcRect/>
                          <a:stretch>
                            <a:fillRect/>
                          </a:stretch>
                        </pic:blipFill>
                        <pic:spPr bwMode="auto">
                          <a:xfrm>
                            <a:off x="0" y="0"/>
                            <a:ext cx="790575" cy="876300"/>
                          </a:xfrm>
                          <a:prstGeom prst="rect">
                            <a:avLst/>
                          </a:prstGeom>
                          <a:noFill/>
                          <a:ln w="9525">
                            <a:noFill/>
                            <a:miter lim="800000"/>
                            <a:headEnd/>
                            <a:tailEnd/>
                          </a:ln>
                        </pic:spPr>
                      </pic:pic>
                    </a:graphicData>
                  </a:graphic>
                </wp:inline>
              </w:drawing>
            </w:r>
          </w:p>
        </w:tc>
        <w:tc>
          <w:tcPr>
            <w:tcW w:w="6997" w:type="dxa"/>
            <w:gridSpan w:val="3"/>
          </w:tcPr>
          <w:p w:rsidR="00364795" w:rsidRDefault="00364795" w:rsidP="00ED37BF">
            <w:pPr>
              <w:spacing w:before="0" w:line="240" w:lineRule="atLeast"/>
              <w:ind w:left="709" w:right="453"/>
              <w:jc w:val="center"/>
              <w:rPr>
                <w:rFonts w:ascii="Arial" w:hAnsi="Arial" w:cs="Arial"/>
                <w:b/>
                <w:sz w:val="16"/>
                <w:szCs w:val="16"/>
              </w:rPr>
            </w:pPr>
          </w:p>
          <w:p w:rsidR="00364795" w:rsidRPr="00E75A8A" w:rsidRDefault="00364795" w:rsidP="00ED37BF">
            <w:pPr>
              <w:pStyle w:val="LetterStart"/>
              <w:tabs>
                <w:tab w:val="clear" w:pos="1361"/>
                <w:tab w:val="clear" w:pos="1758"/>
                <w:tab w:val="clear" w:pos="2155"/>
                <w:tab w:val="clear" w:pos="2552"/>
                <w:tab w:val="center" w:pos="4962"/>
              </w:tabs>
              <w:spacing w:before="120" w:line="240" w:lineRule="atLeast"/>
              <w:jc w:val="center"/>
              <w:rPr>
                <w:b/>
                <w:szCs w:val="24"/>
                <w:lang w:val="en-US"/>
              </w:rPr>
            </w:pPr>
            <w:r w:rsidRPr="0011515C">
              <w:rPr>
                <w:b/>
                <w:bCs/>
                <w:szCs w:val="24"/>
              </w:rPr>
              <w:t xml:space="preserve">ITU </w:t>
            </w:r>
            <w:r>
              <w:rPr>
                <w:b/>
                <w:bCs/>
                <w:szCs w:val="24"/>
              </w:rPr>
              <w:t>Regional Consultation</w:t>
            </w:r>
            <w:r w:rsidRPr="0011515C">
              <w:rPr>
                <w:b/>
                <w:bCs/>
                <w:szCs w:val="24"/>
              </w:rPr>
              <w:t xml:space="preserve"> </w:t>
            </w:r>
            <w:r>
              <w:rPr>
                <w:b/>
                <w:bCs/>
                <w:szCs w:val="24"/>
              </w:rPr>
              <w:t>on Conformance</w:t>
            </w:r>
            <w:r w:rsidRPr="0011515C">
              <w:rPr>
                <w:b/>
                <w:bCs/>
                <w:szCs w:val="24"/>
              </w:rPr>
              <w:t xml:space="preserve"> Assessment and Interoperability</w:t>
            </w:r>
            <w:r>
              <w:rPr>
                <w:b/>
                <w:bCs/>
                <w:szCs w:val="24"/>
              </w:rPr>
              <w:t xml:space="preserve"> for the Africa Region</w:t>
            </w:r>
            <w:r>
              <w:rPr>
                <w:b/>
                <w:szCs w:val="24"/>
              </w:rPr>
              <w:t xml:space="preserve"> </w:t>
            </w:r>
            <w:r>
              <w:rPr>
                <w:b/>
                <w:szCs w:val="24"/>
              </w:rPr>
              <w:br/>
              <w:t>(</w:t>
            </w:r>
            <w:smartTag w:uri="urn:schemas-microsoft-com:office:smarttags" w:element="place">
              <w:smartTag w:uri="urn:schemas-microsoft-com:office:smarttags" w:element="City">
                <w:smartTag w:uri="urn:schemas-microsoft-com:office:smarttags" w:element="City">
                  <w:r>
                    <w:rPr>
                      <w:b/>
                      <w:szCs w:val="24"/>
                    </w:rPr>
                    <w:t>Nairobi</w:t>
                  </w:r>
                </w:smartTag>
                <w:r>
                  <w:rPr>
                    <w:b/>
                    <w:szCs w:val="24"/>
                  </w:rPr>
                  <w:t xml:space="preserve">, </w:t>
                </w:r>
                <w:smartTag w:uri="urn:schemas-microsoft-com:office:smarttags" w:element="country-region">
                  <w:r>
                    <w:rPr>
                      <w:b/>
                      <w:szCs w:val="24"/>
                    </w:rPr>
                    <w:t>Kenya</w:t>
                  </w:r>
                </w:smartTag>
              </w:smartTag>
            </w:smartTag>
            <w:r>
              <w:rPr>
                <w:b/>
                <w:szCs w:val="24"/>
              </w:rPr>
              <w:t xml:space="preserve">, 30 to 31 </w:t>
            </w:r>
            <w:r w:rsidRPr="0011515C">
              <w:rPr>
                <w:b/>
                <w:szCs w:val="24"/>
              </w:rPr>
              <w:t>July</w:t>
            </w:r>
            <w:r>
              <w:rPr>
                <w:b/>
                <w:szCs w:val="24"/>
              </w:rPr>
              <w:t xml:space="preserve"> 2010)</w:t>
            </w:r>
          </w:p>
          <w:p w:rsidR="00364795" w:rsidRPr="00372C13" w:rsidRDefault="00364795" w:rsidP="00ED37BF">
            <w:pPr>
              <w:tabs>
                <w:tab w:val="clear" w:pos="794"/>
                <w:tab w:val="left" w:pos="920"/>
              </w:tabs>
              <w:spacing w:before="100" w:beforeAutospacing="1" w:after="100" w:afterAutospacing="1" w:line="240" w:lineRule="atLeast"/>
              <w:ind w:left="709" w:right="49"/>
              <w:jc w:val="center"/>
              <w:rPr>
                <w:b/>
                <w:bCs/>
                <w:sz w:val="16"/>
                <w:szCs w:val="16"/>
                <w:lang w:val="en-US"/>
              </w:rPr>
            </w:pPr>
          </w:p>
        </w:tc>
        <w:tc>
          <w:tcPr>
            <w:tcW w:w="1851" w:type="dxa"/>
          </w:tcPr>
          <w:p w:rsidR="00364795" w:rsidRDefault="00114DFB" w:rsidP="00ED37BF">
            <w:r>
              <w:rPr>
                <w:noProof/>
                <w:lang w:val="en-US" w:eastAsia="zh-CN"/>
              </w:rPr>
              <w:drawing>
                <wp:inline distT="0" distB="0" distL="0" distR="0">
                  <wp:extent cx="790575" cy="876300"/>
                  <wp:effectExtent l="19050" t="0" r="9525" b="0"/>
                  <wp:docPr id="3" name="Picture 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41" cstate="print"/>
                          <a:srcRect/>
                          <a:stretch>
                            <a:fillRect/>
                          </a:stretch>
                        </pic:blipFill>
                        <pic:spPr bwMode="auto">
                          <a:xfrm>
                            <a:off x="0" y="0"/>
                            <a:ext cx="790575" cy="876300"/>
                          </a:xfrm>
                          <a:prstGeom prst="rect">
                            <a:avLst/>
                          </a:prstGeom>
                          <a:noFill/>
                          <a:ln w="9525">
                            <a:noFill/>
                            <a:miter lim="800000"/>
                            <a:headEnd/>
                            <a:tailEnd/>
                          </a:ln>
                        </pic:spPr>
                      </pic:pic>
                    </a:graphicData>
                  </a:graphic>
                </wp:inline>
              </w:drawing>
            </w:r>
          </w:p>
        </w:tc>
      </w:tr>
      <w:tr w:rsidR="00364795" w:rsidTr="00ED37BF">
        <w:tc>
          <w:tcPr>
            <w:tcW w:w="2543" w:type="dxa"/>
            <w:gridSpan w:val="2"/>
          </w:tcPr>
          <w:p w:rsidR="00364795" w:rsidRDefault="00364795" w:rsidP="00ED37BF">
            <w:pPr>
              <w:rPr>
                <w:sz w:val="16"/>
              </w:rPr>
            </w:pPr>
            <w:r>
              <w:rPr>
                <w:rFonts w:cs="Arial"/>
                <w:b/>
                <w:bCs/>
                <w:iCs/>
                <w:sz w:val="20"/>
              </w:rPr>
              <w:t>Please return to:</w:t>
            </w:r>
          </w:p>
        </w:tc>
        <w:tc>
          <w:tcPr>
            <w:tcW w:w="3708" w:type="dxa"/>
          </w:tcPr>
          <w:p w:rsidR="00364795" w:rsidRPr="008A52D9" w:rsidRDefault="00364795" w:rsidP="00ED37BF">
            <w:pPr>
              <w:rPr>
                <w:rFonts w:cs="Arial"/>
                <w:b/>
                <w:bCs/>
                <w:sz w:val="20"/>
                <w:lang w:val="en-US"/>
              </w:rPr>
            </w:pPr>
            <w:r w:rsidRPr="00F52329">
              <w:rPr>
                <w:rFonts w:cs="Arial"/>
                <w:b/>
                <w:bCs/>
                <w:sz w:val="20"/>
                <w:lang w:val="en-US"/>
              </w:rPr>
              <w:t>Fellowships Service</w:t>
            </w:r>
            <w:r w:rsidRPr="00F52329">
              <w:rPr>
                <w:rFonts w:cs="Arial"/>
                <w:b/>
                <w:bCs/>
                <w:sz w:val="20"/>
                <w:lang w:val="en-US"/>
              </w:rPr>
              <w:br/>
              <w:t>ITU/BDT</w:t>
            </w:r>
            <w:r w:rsidRPr="00F52329">
              <w:rPr>
                <w:rFonts w:cs="Arial"/>
                <w:b/>
                <w:bCs/>
                <w:sz w:val="20"/>
                <w:lang w:val="en-US"/>
              </w:rPr>
              <w:br/>
            </w:r>
            <w:smartTag w:uri="urn:schemas-microsoft-com:office:smarttags" w:element="City">
              <w:r w:rsidRPr="008A52D9">
                <w:rPr>
                  <w:rFonts w:cs="Arial"/>
                  <w:b/>
                  <w:bCs/>
                  <w:sz w:val="20"/>
                  <w:lang w:val="en-US"/>
                </w:rPr>
                <w:t>Geneva</w:t>
              </w:r>
            </w:smartTag>
            <w:r w:rsidRPr="008A52D9">
              <w:rPr>
                <w:rFonts w:cs="Arial"/>
                <w:b/>
                <w:bCs/>
                <w:sz w:val="20"/>
                <w:lang w:val="en-US"/>
              </w:rPr>
              <w:t xml:space="preserve"> (</w:t>
            </w:r>
            <w:smartTag w:uri="urn:schemas-microsoft-com:office:smarttags" w:element="place">
              <w:smartTag w:uri="urn:schemas-microsoft-com:office:smarttags" w:element="country-region">
                <w:r w:rsidRPr="008A52D9">
                  <w:rPr>
                    <w:rFonts w:cs="Arial"/>
                    <w:b/>
                    <w:bCs/>
                    <w:sz w:val="20"/>
                    <w:lang w:val="en-US"/>
                  </w:rPr>
                  <w:t>Switzerland</w:t>
                </w:r>
              </w:smartTag>
            </w:smartTag>
            <w:r w:rsidRPr="008A52D9">
              <w:rPr>
                <w:rFonts w:cs="Arial"/>
                <w:b/>
                <w:bCs/>
                <w:sz w:val="20"/>
                <w:lang w:val="en-US"/>
              </w:rPr>
              <w:t>)</w:t>
            </w:r>
          </w:p>
          <w:p w:rsidR="00364795" w:rsidRPr="00F52329" w:rsidRDefault="00364795" w:rsidP="00ED37BF">
            <w:pPr>
              <w:rPr>
                <w:sz w:val="16"/>
                <w:lang w:val="en-US"/>
              </w:rPr>
            </w:pPr>
          </w:p>
        </w:tc>
        <w:tc>
          <w:tcPr>
            <w:tcW w:w="4405" w:type="dxa"/>
            <w:gridSpan w:val="2"/>
          </w:tcPr>
          <w:p w:rsidR="00364795" w:rsidRDefault="00364795" w:rsidP="00ED37BF">
            <w:pPr>
              <w:rPr>
                <w:rFonts w:cs="Arial"/>
                <w:b/>
                <w:bCs/>
                <w:szCs w:val="22"/>
                <w:lang w:val="pt-BR"/>
              </w:rPr>
            </w:pPr>
            <w:r>
              <w:rPr>
                <w:rFonts w:cs="Arial"/>
                <w:b/>
                <w:bCs/>
                <w:szCs w:val="22"/>
                <w:lang w:val="pt-BR"/>
              </w:rPr>
              <w:t xml:space="preserve">E-mail : </w:t>
            </w:r>
            <w:hyperlink r:id="rId42" w:history="1">
              <w:r>
                <w:rPr>
                  <w:rStyle w:val="Hyperlink"/>
                  <w:rFonts w:cs="Arial"/>
                  <w:b/>
                  <w:bCs/>
                  <w:szCs w:val="22"/>
                  <w:lang w:val="pt-BR"/>
                </w:rPr>
                <w:t>bdtfellowships@itu.int</w:t>
              </w:r>
            </w:hyperlink>
            <w:r>
              <w:rPr>
                <w:rFonts w:cs="Arial"/>
                <w:b/>
                <w:bCs/>
                <w:szCs w:val="22"/>
                <w:lang w:val="pt-BR"/>
              </w:rPr>
              <w:t xml:space="preserve"> </w:t>
            </w:r>
          </w:p>
          <w:p w:rsidR="00364795" w:rsidRDefault="00364795" w:rsidP="00ED37BF">
            <w:pPr>
              <w:rPr>
                <w:rFonts w:cs="Arial"/>
                <w:b/>
                <w:bCs/>
                <w:sz w:val="20"/>
                <w:lang w:val="pt-BR"/>
              </w:rPr>
            </w:pPr>
            <w:r>
              <w:rPr>
                <w:rFonts w:cs="Arial"/>
                <w:b/>
                <w:bCs/>
                <w:sz w:val="20"/>
                <w:lang w:val="pt-BR"/>
              </w:rPr>
              <w:t xml:space="preserve">Tel: +41 22 730  5095 </w:t>
            </w:r>
          </w:p>
          <w:p w:rsidR="00364795" w:rsidRDefault="00364795" w:rsidP="00ED37BF">
            <w:pPr>
              <w:rPr>
                <w:sz w:val="16"/>
              </w:rPr>
            </w:pPr>
            <w:r>
              <w:rPr>
                <w:rFonts w:cs="Arial"/>
                <w:b/>
                <w:bCs/>
                <w:sz w:val="20"/>
              </w:rPr>
              <w:t xml:space="preserve">Fax: +41 22 730 5778 </w:t>
            </w:r>
          </w:p>
        </w:tc>
      </w:tr>
      <w:tr w:rsidR="00364795" w:rsidRPr="008A4E38" w:rsidTr="00ED37BF">
        <w:tc>
          <w:tcPr>
            <w:tcW w:w="10656" w:type="dxa"/>
            <w:gridSpan w:val="5"/>
          </w:tcPr>
          <w:p w:rsidR="00364795" w:rsidRPr="00F52329" w:rsidRDefault="00364795" w:rsidP="00ED37BF">
            <w:pPr>
              <w:spacing w:after="120"/>
              <w:jc w:val="center"/>
              <w:rPr>
                <w:rFonts w:ascii="Book Antiqua" w:hAnsi="Book Antiqua"/>
                <w:iCs/>
                <w:lang w:val="en-US"/>
              </w:rPr>
            </w:pPr>
            <w:r w:rsidRPr="00F52329">
              <w:rPr>
                <w:rFonts w:ascii="Book Antiqua" w:hAnsi="Book Antiqua"/>
                <w:b/>
                <w:iCs/>
                <w:lang w:val="en-US"/>
              </w:rPr>
              <w:t>Request for a fellowship to be submitted before</w:t>
            </w:r>
            <w:r w:rsidRPr="00F52329">
              <w:rPr>
                <w:rFonts w:ascii="Book Antiqua" w:hAnsi="Book Antiqua"/>
                <w:b/>
                <w:iCs/>
                <w:color w:val="0000FF"/>
                <w:lang w:val="en-US"/>
              </w:rPr>
              <w:t xml:space="preserve"> 9 July 2010</w:t>
            </w:r>
            <w:r w:rsidRPr="00F52329">
              <w:rPr>
                <w:rFonts w:ascii="Book Antiqua" w:hAnsi="Book Antiqua"/>
                <w:b/>
                <w:iCs/>
                <w:lang w:val="en-US"/>
              </w:rPr>
              <w:t>  </w:t>
            </w:r>
          </w:p>
        </w:tc>
      </w:tr>
      <w:tr w:rsidR="00364795" w:rsidRPr="008A4E38" w:rsidTr="00ED37BF">
        <w:tc>
          <w:tcPr>
            <w:tcW w:w="10656" w:type="dxa"/>
            <w:gridSpan w:val="5"/>
          </w:tcPr>
          <w:p w:rsidR="00364795" w:rsidRPr="00F52329" w:rsidRDefault="00364795" w:rsidP="00ED37BF">
            <w:pPr>
              <w:spacing w:after="120"/>
              <w:jc w:val="center"/>
              <w:rPr>
                <w:rFonts w:ascii="Book Antiqua" w:hAnsi="Book Antiqua"/>
                <w:b/>
                <w:iCs/>
                <w:lang w:val="en-US"/>
              </w:rPr>
            </w:pPr>
            <w:r w:rsidRPr="00F52329">
              <w:rPr>
                <w:b/>
                <w:iCs/>
                <w:lang w:val="en-US"/>
              </w:rPr>
              <w:t>Participation of women is encouraged</w:t>
            </w:r>
          </w:p>
        </w:tc>
      </w:tr>
      <w:tr w:rsidR="00364795" w:rsidRPr="008A4E38" w:rsidTr="00ED37BF">
        <w:tc>
          <w:tcPr>
            <w:tcW w:w="10656" w:type="dxa"/>
            <w:gridSpan w:val="5"/>
          </w:tcPr>
          <w:p w:rsidR="00364795" w:rsidRPr="00F52329" w:rsidRDefault="00364795" w:rsidP="00ED37BF">
            <w:pPr>
              <w:rPr>
                <w:lang w:val="en-US"/>
              </w:rPr>
            </w:pPr>
            <w:r w:rsidRPr="00F52329">
              <w:rPr>
                <w:lang w:val="en-US"/>
              </w:rPr>
              <w:t xml:space="preserve">Country: </w:t>
            </w:r>
            <w:bookmarkStart w:id="4" w:name="Text1"/>
            <w:r w:rsidRPr="00F52329">
              <w:rPr>
                <w:lang w:val="en-US"/>
              </w:rPr>
              <w:t xml:space="preserve"> </w:t>
            </w:r>
            <w:bookmarkEnd w:id="4"/>
            <w:r w:rsidRPr="00F52329">
              <w:rPr>
                <w:lang w:val="en-US"/>
              </w:rPr>
              <w:t>……………………………………………………………….………..……………………………..</w:t>
            </w:r>
          </w:p>
          <w:p w:rsidR="00364795" w:rsidRPr="00F52329" w:rsidRDefault="00364795" w:rsidP="00ED37BF">
            <w:pPr>
              <w:rPr>
                <w:lang w:val="en-US"/>
              </w:rPr>
            </w:pPr>
            <w:r w:rsidRPr="00F52329">
              <w:rPr>
                <w:lang w:val="en-US"/>
              </w:rPr>
              <w:t>Name of the Administration or Organization:  ………...……………….…..………………………………</w:t>
            </w:r>
          </w:p>
          <w:p w:rsidR="00364795" w:rsidRPr="00F52329" w:rsidRDefault="00364795" w:rsidP="00ED37BF">
            <w:pPr>
              <w:rPr>
                <w:lang w:val="en-US"/>
              </w:rPr>
            </w:pPr>
            <w:r w:rsidRPr="00F52329">
              <w:rPr>
                <w:lang w:val="en-US"/>
              </w:rPr>
              <w:t>Mr. / Ms.:  ……………….………………………………….………………………………………………….</w:t>
            </w:r>
          </w:p>
          <w:p w:rsidR="00364795" w:rsidRPr="00F52329" w:rsidRDefault="00364795" w:rsidP="00ED37BF">
            <w:pPr>
              <w:rPr>
                <w:lang w:val="en-US"/>
              </w:rPr>
            </w:pPr>
            <w:r w:rsidRPr="00F52329">
              <w:rPr>
                <w:lang w:val="en-US"/>
              </w:rPr>
              <w:t xml:space="preserve">                             (family name)                                              (given name)</w:t>
            </w:r>
          </w:p>
          <w:p w:rsidR="00364795" w:rsidRPr="00F52329" w:rsidRDefault="00364795" w:rsidP="00ED37BF">
            <w:pPr>
              <w:rPr>
                <w:lang w:val="en-US"/>
              </w:rPr>
            </w:pPr>
            <w:r w:rsidRPr="00F52329">
              <w:rPr>
                <w:lang w:val="en-US"/>
              </w:rPr>
              <w:t>Title:  ………………………………………………..…………………………….……………………………</w:t>
            </w:r>
          </w:p>
          <w:p w:rsidR="00364795" w:rsidRPr="00F52329" w:rsidRDefault="00364795" w:rsidP="00ED37BF">
            <w:pPr>
              <w:rPr>
                <w:lang w:val="en-US"/>
              </w:rPr>
            </w:pPr>
            <w:r w:rsidRPr="00F52329">
              <w:rPr>
                <w:lang w:val="en-US"/>
              </w:rPr>
              <w:t>Address:  ……………………………………………………………………………………………………….</w:t>
            </w:r>
          </w:p>
          <w:p w:rsidR="00364795" w:rsidRPr="00F52329" w:rsidRDefault="00364795" w:rsidP="00ED37BF">
            <w:pPr>
              <w:rPr>
                <w:lang w:val="en-US"/>
              </w:rPr>
            </w:pPr>
            <w:r w:rsidRPr="00F52329">
              <w:rPr>
                <w:lang w:val="en-US"/>
              </w:rPr>
              <w:t>………………………………………………………..…………………………………………………………</w:t>
            </w:r>
          </w:p>
          <w:p w:rsidR="00364795" w:rsidRPr="00F52329" w:rsidRDefault="00364795" w:rsidP="00ED37BF">
            <w:pPr>
              <w:rPr>
                <w:lang w:val="en-US"/>
              </w:rPr>
            </w:pPr>
            <w:r w:rsidRPr="00F52329">
              <w:rPr>
                <w:lang w:val="en-US"/>
              </w:rPr>
              <w:t xml:space="preserve">Tel:  ……………………….……. Fax:  …………..…….………... </w:t>
            </w:r>
          </w:p>
          <w:p w:rsidR="00364795" w:rsidRPr="00F52329" w:rsidRDefault="00364795" w:rsidP="00ED37BF">
            <w:pPr>
              <w:rPr>
                <w:lang w:val="en-US"/>
              </w:rPr>
            </w:pPr>
            <w:r w:rsidRPr="00F52329">
              <w:rPr>
                <w:lang w:val="en-US"/>
              </w:rPr>
              <w:t>E-Mail:  …...………………………………………………………………………………….</w:t>
            </w:r>
          </w:p>
          <w:p w:rsidR="00364795" w:rsidRPr="00F52329" w:rsidRDefault="00364795" w:rsidP="00ED37BF">
            <w:pPr>
              <w:rPr>
                <w:lang w:val="en-US"/>
              </w:rPr>
            </w:pPr>
            <w:r w:rsidRPr="00F52329">
              <w:rPr>
                <w:lang w:val="en-US"/>
              </w:rPr>
              <w:t>PASSPORT INFORMATION:</w:t>
            </w:r>
          </w:p>
          <w:p w:rsidR="00364795" w:rsidRPr="00F52329" w:rsidRDefault="00364795" w:rsidP="00ED37BF">
            <w:pPr>
              <w:rPr>
                <w:lang w:val="en-US"/>
              </w:rPr>
            </w:pPr>
            <w:r w:rsidRPr="00F52329">
              <w:rPr>
                <w:lang w:val="en-US"/>
              </w:rPr>
              <w:t>Date of birth:  ……………………………. Nationality:  ……………………………….……………………</w:t>
            </w:r>
          </w:p>
          <w:p w:rsidR="00364795" w:rsidRPr="00F52329" w:rsidRDefault="00364795" w:rsidP="00ED37BF">
            <w:pPr>
              <w:rPr>
                <w:lang w:val="en-US"/>
              </w:rPr>
            </w:pPr>
            <w:r w:rsidRPr="00F52329">
              <w:rPr>
                <w:lang w:val="en-US"/>
              </w:rPr>
              <w:t>Passport Number:  ……………….…………… Date of issue:  ……………………...….………..………</w:t>
            </w:r>
          </w:p>
          <w:p w:rsidR="00364795" w:rsidRPr="00F52329" w:rsidRDefault="00364795" w:rsidP="00ED37BF">
            <w:pPr>
              <w:rPr>
                <w:lang w:val="en-US"/>
              </w:rPr>
            </w:pPr>
            <w:r w:rsidRPr="00F52329">
              <w:rPr>
                <w:lang w:val="en-US"/>
              </w:rPr>
              <w:t>In (place):  ……………………………….…..… Valid until (date):  ………….…………………………….</w:t>
            </w:r>
          </w:p>
        </w:tc>
      </w:tr>
      <w:tr w:rsidR="00364795" w:rsidRPr="008A4E38" w:rsidTr="00ED37BF">
        <w:trPr>
          <w:trHeight w:val="1072"/>
        </w:trPr>
        <w:tc>
          <w:tcPr>
            <w:tcW w:w="10656" w:type="dxa"/>
            <w:gridSpan w:val="5"/>
          </w:tcPr>
          <w:p w:rsidR="00364795" w:rsidRPr="006E722F" w:rsidRDefault="00364795" w:rsidP="00ED37BF">
            <w:pPr>
              <w:rPr>
                <w:b/>
                <w:bCs/>
              </w:rPr>
            </w:pPr>
            <w:r w:rsidRPr="006E722F">
              <w:t xml:space="preserve">CONDITIONS </w:t>
            </w:r>
          </w:p>
          <w:p w:rsidR="00364795" w:rsidRPr="00F52329" w:rsidRDefault="00364795" w:rsidP="00F52329">
            <w:pPr>
              <w:numPr>
                <w:ilvl w:val="0"/>
                <w:numId w:val="6"/>
              </w:numPr>
              <w:tabs>
                <w:tab w:val="clear" w:pos="794"/>
                <w:tab w:val="clear" w:pos="1191"/>
                <w:tab w:val="clear" w:pos="1588"/>
                <w:tab w:val="clear" w:pos="1985"/>
              </w:tabs>
              <w:overflowPunct/>
              <w:autoSpaceDE/>
              <w:autoSpaceDN/>
              <w:adjustRightInd/>
              <w:spacing w:before="0"/>
              <w:textAlignment w:val="auto"/>
              <w:rPr>
                <w:b/>
                <w:bCs/>
                <w:szCs w:val="24"/>
                <w:lang w:val="en-US"/>
              </w:rPr>
            </w:pPr>
            <w:r w:rsidRPr="00F52329">
              <w:rPr>
                <w:b/>
                <w:bCs/>
                <w:u w:val="single"/>
                <w:lang w:val="en-US"/>
              </w:rPr>
              <w:t xml:space="preserve">One full </w:t>
            </w:r>
            <w:r w:rsidRPr="00F52329">
              <w:rPr>
                <w:lang w:val="en-US"/>
              </w:rPr>
              <w:t xml:space="preserve">fellowship per eligible country within the </w:t>
            </w:r>
            <w:smartTag w:uri="urn:schemas-microsoft-com:office:smarttags" w:element="place">
              <w:r w:rsidRPr="00F52329">
                <w:rPr>
                  <w:b/>
                  <w:bCs/>
                  <w:lang w:val="en-US"/>
                </w:rPr>
                <w:t>Africa</w:t>
              </w:r>
            </w:smartTag>
            <w:r w:rsidRPr="00F52329">
              <w:rPr>
                <w:b/>
                <w:bCs/>
                <w:lang w:val="en-US"/>
              </w:rPr>
              <w:t xml:space="preserve"> region</w:t>
            </w:r>
            <w:r w:rsidRPr="00F52329">
              <w:rPr>
                <w:lang w:val="en-US"/>
              </w:rPr>
              <w:t xml:space="preserve"> </w:t>
            </w:r>
            <w:r w:rsidRPr="00F52329">
              <w:rPr>
                <w:b/>
                <w:bCs/>
                <w:lang w:val="en-US"/>
              </w:rPr>
              <w:t>only.</w:t>
            </w:r>
            <w:r w:rsidRPr="00F52329">
              <w:rPr>
                <w:b/>
                <w:bCs/>
                <w:szCs w:val="24"/>
                <w:lang w:val="en-US"/>
              </w:rPr>
              <w:t xml:space="preserve"> </w:t>
            </w:r>
          </w:p>
          <w:p w:rsidR="00364795" w:rsidRPr="00F52329" w:rsidRDefault="00364795" w:rsidP="00F52329">
            <w:pPr>
              <w:numPr>
                <w:ilvl w:val="0"/>
                <w:numId w:val="6"/>
              </w:numPr>
              <w:tabs>
                <w:tab w:val="clear" w:pos="794"/>
                <w:tab w:val="clear" w:pos="1191"/>
                <w:tab w:val="clear" w:pos="1588"/>
                <w:tab w:val="clear" w:pos="1985"/>
              </w:tabs>
              <w:overflowPunct/>
              <w:autoSpaceDE/>
              <w:autoSpaceDN/>
              <w:adjustRightInd/>
              <w:spacing w:before="0"/>
              <w:textAlignment w:val="auto"/>
              <w:rPr>
                <w:sz w:val="40"/>
                <w:szCs w:val="40"/>
                <w:lang w:val="en-US"/>
              </w:rPr>
            </w:pPr>
            <w:r w:rsidRPr="00F52329">
              <w:rPr>
                <w:lang w:val="en-US"/>
              </w:rPr>
              <w:t>It is imperative that fellows be present for the entire duration of their fellowship.</w:t>
            </w:r>
          </w:p>
          <w:p w:rsidR="00364795" w:rsidRPr="00F52329" w:rsidRDefault="00364795" w:rsidP="00ED37BF">
            <w:pPr>
              <w:tabs>
                <w:tab w:val="clear" w:pos="794"/>
                <w:tab w:val="clear" w:pos="1191"/>
                <w:tab w:val="clear" w:pos="1588"/>
                <w:tab w:val="clear" w:pos="1985"/>
              </w:tabs>
              <w:spacing w:before="0"/>
              <w:ind w:left="360"/>
              <w:rPr>
                <w:lang w:val="en-US"/>
              </w:rPr>
            </w:pPr>
          </w:p>
        </w:tc>
      </w:tr>
      <w:tr w:rsidR="00364795" w:rsidRPr="008A4E38" w:rsidTr="00ED37BF">
        <w:tc>
          <w:tcPr>
            <w:tcW w:w="10656" w:type="dxa"/>
            <w:gridSpan w:val="5"/>
          </w:tcPr>
          <w:p w:rsidR="00364795" w:rsidRPr="00F52329" w:rsidRDefault="00364795" w:rsidP="00ED37BF">
            <w:pPr>
              <w:rPr>
                <w:lang w:val="en-US"/>
              </w:rPr>
            </w:pPr>
          </w:p>
          <w:p w:rsidR="00364795" w:rsidRPr="00F52329" w:rsidRDefault="00364795" w:rsidP="00ED37BF">
            <w:pPr>
              <w:rPr>
                <w:lang w:val="en-US"/>
              </w:rPr>
            </w:pPr>
            <w:r w:rsidRPr="00F52329">
              <w:rPr>
                <w:lang w:val="en-US"/>
              </w:rPr>
              <w:t>Signature of fellowship candidate: …………………………………………..  Date: ……...……………...</w:t>
            </w:r>
          </w:p>
        </w:tc>
      </w:tr>
      <w:tr w:rsidR="00364795" w:rsidTr="00ED37BF">
        <w:tc>
          <w:tcPr>
            <w:tcW w:w="10656" w:type="dxa"/>
            <w:gridSpan w:val="5"/>
          </w:tcPr>
          <w:p w:rsidR="00364795" w:rsidRPr="00F52329" w:rsidRDefault="00364795" w:rsidP="00ED37BF">
            <w:pPr>
              <w:rPr>
                <w:lang w:val="en-US"/>
              </w:rPr>
            </w:pPr>
            <w:r w:rsidRPr="00F52329">
              <w:rPr>
                <w:lang w:val="en-US"/>
              </w:rPr>
              <w:t>TO VALIDATE FELLOWSHIP REQUEST, NAME AND SIGNATURE OF CERTIFYING OFFICIAL DESIGNATING PARTICIPANT MUST BE COMPLETED BELOW WITH OFFICIAL STAMP.</w:t>
            </w:r>
          </w:p>
          <w:p w:rsidR="00364795" w:rsidRPr="00F52329" w:rsidRDefault="00364795" w:rsidP="00ED37BF">
            <w:pPr>
              <w:rPr>
                <w:lang w:val="en-US"/>
              </w:rPr>
            </w:pPr>
          </w:p>
          <w:p w:rsidR="00364795" w:rsidRDefault="00364795" w:rsidP="00ED37BF">
            <w:r>
              <w:t>Signature:  ……..………………………………………. Date:  ……………………………………………..</w:t>
            </w:r>
          </w:p>
        </w:tc>
      </w:tr>
    </w:tbl>
    <w:p w:rsidR="00364795" w:rsidRDefault="00364795" w:rsidP="00F52329">
      <w:pPr>
        <w:pStyle w:val="Annex"/>
        <w:spacing w:before="0"/>
        <w:rPr>
          <w:lang w:val="fr-CH"/>
        </w:rPr>
      </w:pPr>
    </w:p>
    <w:p w:rsidR="00364795" w:rsidRDefault="00364795">
      <w:pPr>
        <w:jc w:val="center"/>
      </w:pPr>
      <w:r>
        <w:t>______________</w:t>
      </w:r>
    </w:p>
    <w:p w:rsidR="00364795" w:rsidRPr="00F52329" w:rsidRDefault="00364795" w:rsidP="00F52329">
      <w:pPr>
        <w:rPr>
          <w:lang w:val="fr-CH"/>
        </w:rPr>
      </w:pPr>
    </w:p>
    <w:sectPr w:rsidR="00364795" w:rsidRPr="00F52329" w:rsidSect="00EC276B">
      <w:headerReference w:type="default" r:id="rId43"/>
      <w:footerReference w:type="default" r:id="rId44"/>
      <w:pgSz w:w="11907" w:h="16840" w:code="9"/>
      <w:pgMar w:top="567" w:right="992" w:bottom="567" w:left="1089" w:header="567" w:footer="567" w:gutter="0"/>
      <w:paperSrc w:first="15" w:other="15"/>
      <w:pgNumType w:start="13"/>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317" w:rsidRDefault="009A5317" w:rsidP="00F85D72">
      <w:pPr>
        <w:spacing w:before="0"/>
      </w:pPr>
      <w:r>
        <w:separator/>
      </w:r>
    </w:p>
  </w:endnote>
  <w:endnote w:type="continuationSeparator" w:id="0">
    <w:p w:rsidR="009A5317" w:rsidRDefault="009A5317" w:rsidP="00F85D7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38" w:rsidRPr="003A0667" w:rsidRDefault="008A4E38" w:rsidP="008A4E38">
    <w:pPr>
      <w:pStyle w:val="Footer"/>
      <w:rPr>
        <w:sz w:val="21"/>
        <w:szCs w:val="21"/>
      </w:rPr>
    </w:pPr>
    <w:r w:rsidRPr="003A0667">
      <w:rPr>
        <w:sz w:val="21"/>
        <w:szCs w:val="21"/>
      </w:rPr>
      <w:t>ITU-T\BUREAU\CIRC\107S.DOC</w:t>
    </w:r>
  </w:p>
  <w:p w:rsidR="00364795" w:rsidRPr="008A4E38" w:rsidRDefault="00364795" w:rsidP="008A4E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410"/>
      <w:gridCol w:w="2229"/>
    </w:tblGrid>
    <w:tr w:rsidR="00364795" w:rsidRPr="008A4E38">
      <w:trPr>
        <w:cantSplit/>
      </w:trPr>
      <w:tc>
        <w:tcPr>
          <w:tcW w:w="1062" w:type="pct"/>
          <w:tcBorders>
            <w:top w:val="single" w:sz="6" w:space="0" w:color="auto"/>
          </w:tcBorders>
          <w:tcMar>
            <w:top w:w="57" w:type="dxa"/>
          </w:tcMar>
        </w:tcPr>
        <w:p w:rsidR="00364795" w:rsidRDefault="00364795">
          <w:pPr>
            <w:pStyle w:val="itu"/>
          </w:pPr>
          <w:r>
            <w:t>Place des Nations</w:t>
          </w:r>
        </w:p>
      </w:tc>
      <w:tc>
        <w:tcPr>
          <w:tcW w:w="1584" w:type="pct"/>
          <w:tcBorders>
            <w:top w:val="single" w:sz="6" w:space="0" w:color="auto"/>
          </w:tcBorders>
          <w:tcMar>
            <w:top w:w="57" w:type="dxa"/>
          </w:tcMar>
        </w:tcPr>
        <w:p w:rsidR="00364795" w:rsidRDefault="00364795">
          <w:pPr>
            <w:pStyle w:val="itu"/>
          </w:pPr>
          <w:r>
            <w:t xml:space="preserve">Teléfono </w:t>
          </w:r>
          <w:r>
            <w:tab/>
          </w:r>
          <w:r>
            <w:tab/>
            <w:t>+41 22 730 51 11</w:t>
          </w:r>
        </w:p>
      </w:tc>
      <w:tc>
        <w:tcPr>
          <w:tcW w:w="1223" w:type="pct"/>
          <w:tcBorders>
            <w:top w:val="single" w:sz="6" w:space="0" w:color="auto"/>
          </w:tcBorders>
          <w:tcMar>
            <w:top w:w="57" w:type="dxa"/>
          </w:tcMar>
        </w:tcPr>
        <w:p w:rsidR="00364795" w:rsidRDefault="00364795">
          <w:pPr>
            <w:pStyle w:val="itu"/>
          </w:pPr>
          <w:r>
            <w:t>Télex 421 000 uit ch</w:t>
          </w:r>
        </w:p>
      </w:tc>
      <w:tc>
        <w:tcPr>
          <w:tcW w:w="1131" w:type="pct"/>
          <w:tcBorders>
            <w:top w:val="single" w:sz="6" w:space="0" w:color="auto"/>
          </w:tcBorders>
          <w:tcMar>
            <w:top w:w="57" w:type="dxa"/>
          </w:tcMar>
        </w:tcPr>
        <w:p w:rsidR="00364795" w:rsidRDefault="00364795">
          <w:pPr>
            <w:pStyle w:val="itu"/>
          </w:pPr>
          <w:r>
            <w:t>E-mail:</w:t>
          </w:r>
          <w:r>
            <w:tab/>
            <w:t>itumail@itu.int</w:t>
          </w:r>
        </w:p>
      </w:tc>
    </w:tr>
    <w:tr w:rsidR="00364795">
      <w:trPr>
        <w:cantSplit/>
      </w:trPr>
      <w:tc>
        <w:tcPr>
          <w:tcW w:w="1062" w:type="pct"/>
        </w:tcPr>
        <w:p w:rsidR="00364795" w:rsidRDefault="00364795">
          <w:pPr>
            <w:pStyle w:val="itu"/>
          </w:pPr>
          <w:r>
            <w:t>CH-1211 Ginebra 20</w:t>
          </w:r>
        </w:p>
      </w:tc>
      <w:tc>
        <w:tcPr>
          <w:tcW w:w="1584" w:type="pct"/>
        </w:tcPr>
        <w:p w:rsidR="00364795" w:rsidRDefault="00364795">
          <w:pPr>
            <w:pStyle w:val="itu"/>
          </w:pPr>
          <w:r>
            <w:t>Telefax</w:t>
          </w:r>
          <w:r>
            <w:tab/>
            <w:t>Gr3:</w:t>
          </w:r>
          <w:r>
            <w:tab/>
            <w:t>+41 22 733 72 56</w:t>
          </w:r>
        </w:p>
      </w:tc>
      <w:tc>
        <w:tcPr>
          <w:tcW w:w="1223" w:type="pct"/>
        </w:tcPr>
        <w:p w:rsidR="00364795" w:rsidRDefault="00364795">
          <w:pPr>
            <w:pStyle w:val="itu"/>
          </w:pPr>
          <w:r>
            <w:t>Telegrama ITU GENEVE</w:t>
          </w:r>
        </w:p>
      </w:tc>
      <w:tc>
        <w:tcPr>
          <w:tcW w:w="1131" w:type="pct"/>
        </w:tcPr>
        <w:p w:rsidR="00364795" w:rsidRDefault="00364795">
          <w:pPr>
            <w:pStyle w:val="itu"/>
          </w:pPr>
          <w:r>
            <w:tab/>
            <w:t>www.itu.int</w:t>
          </w:r>
        </w:p>
      </w:tc>
    </w:tr>
    <w:tr w:rsidR="00364795">
      <w:trPr>
        <w:cantSplit/>
      </w:trPr>
      <w:tc>
        <w:tcPr>
          <w:tcW w:w="1062" w:type="pct"/>
        </w:tcPr>
        <w:p w:rsidR="00364795" w:rsidRDefault="00364795">
          <w:pPr>
            <w:pStyle w:val="itu"/>
          </w:pPr>
          <w:r>
            <w:t>Suiza</w:t>
          </w:r>
        </w:p>
      </w:tc>
      <w:tc>
        <w:tcPr>
          <w:tcW w:w="1584" w:type="pct"/>
        </w:tcPr>
        <w:p w:rsidR="00364795" w:rsidRDefault="00364795">
          <w:pPr>
            <w:pStyle w:val="itu"/>
          </w:pPr>
          <w:r>
            <w:tab/>
            <w:t>Gr4:</w:t>
          </w:r>
          <w:r>
            <w:tab/>
            <w:t>+41 22 730 65 00</w:t>
          </w:r>
        </w:p>
      </w:tc>
      <w:tc>
        <w:tcPr>
          <w:tcW w:w="1223" w:type="pct"/>
        </w:tcPr>
        <w:p w:rsidR="00364795" w:rsidRDefault="00364795">
          <w:pPr>
            <w:pStyle w:val="itu"/>
          </w:pPr>
        </w:p>
      </w:tc>
      <w:tc>
        <w:tcPr>
          <w:tcW w:w="1131" w:type="pct"/>
        </w:tcPr>
        <w:p w:rsidR="00364795" w:rsidRDefault="00364795">
          <w:pPr>
            <w:pStyle w:val="itu"/>
          </w:pPr>
        </w:p>
      </w:tc>
    </w:tr>
  </w:tbl>
  <w:p w:rsidR="00364795" w:rsidRPr="00EC276B" w:rsidRDefault="00364795" w:rsidP="00EC27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95" w:rsidRPr="003A0667" w:rsidRDefault="008A4E38" w:rsidP="008A4E38">
    <w:pPr>
      <w:pStyle w:val="Footer"/>
      <w:rPr>
        <w:sz w:val="21"/>
        <w:szCs w:val="21"/>
      </w:rPr>
    </w:pPr>
    <w:r w:rsidRPr="003A0667">
      <w:rPr>
        <w:sz w:val="21"/>
        <w:szCs w:val="21"/>
      </w:rPr>
      <w:t>ITU-T\BUREAU\CIRC\107S.DOC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95" w:rsidRPr="003A0667" w:rsidRDefault="008A4E38" w:rsidP="008A4E38">
    <w:pPr>
      <w:pStyle w:val="Footer"/>
      <w:rPr>
        <w:sz w:val="21"/>
        <w:szCs w:val="21"/>
      </w:rPr>
    </w:pPr>
    <w:r w:rsidRPr="003A0667">
      <w:rPr>
        <w:sz w:val="21"/>
        <w:szCs w:val="21"/>
      </w:rPr>
      <w:t>ITU-T\BUREAU\CIRC\107S.DOC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317" w:rsidRDefault="009A5317" w:rsidP="00F85D72">
      <w:pPr>
        <w:spacing w:before="0"/>
      </w:pPr>
      <w:r>
        <w:separator/>
      </w:r>
    </w:p>
  </w:footnote>
  <w:footnote w:type="continuationSeparator" w:id="0">
    <w:p w:rsidR="009A5317" w:rsidRDefault="009A5317" w:rsidP="00F85D7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95" w:rsidRPr="00F52329" w:rsidRDefault="00364795">
    <w:pPr>
      <w:pStyle w:val="Header"/>
      <w:jc w:val="center"/>
      <w:rPr>
        <w:sz w:val="18"/>
        <w:szCs w:val="18"/>
      </w:rPr>
    </w:pPr>
    <w:r w:rsidRPr="00F52329">
      <w:rPr>
        <w:sz w:val="18"/>
        <w:szCs w:val="18"/>
      </w:rPr>
      <w:t xml:space="preserve">- </w:t>
    </w:r>
    <w:r w:rsidRPr="00F52329">
      <w:rPr>
        <w:sz w:val="18"/>
        <w:szCs w:val="18"/>
      </w:rPr>
      <w:fldChar w:fldCharType="begin"/>
    </w:r>
    <w:r w:rsidRPr="00F52329">
      <w:rPr>
        <w:sz w:val="18"/>
        <w:szCs w:val="18"/>
      </w:rPr>
      <w:instrText xml:space="preserve"> PAGE   \* MERGEFORMAT </w:instrText>
    </w:r>
    <w:r w:rsidRPr="00F52329">
      <w:rPr>
        <w:sz w:val="18"/>
        <w:szCs w:val="18"/>
      </w:rPr>
      <w:fldChar w:fldCharType="separate"/>
    </w:r>
    <w:r w:rsidR="00114DFB">
      <w:rPr>
        <w:noProof/>
        <w:sz w:val="18"/>
        <w:szCs w:val="18"/>
      </w:rPr>
      <w:t>10</w:t>
    </w:r>
    <w:r w:rsidRPr="00F52329">
      <w:rPr>
        <w:sz w:val="18"/>
        <w:szCs w:val="18"/>
      </w:rPr>
      <w:fldChar w:fldCharType="end"/>
    </w:r>
    <w:r w:rsidRPr="00F52329">
      <w:rPr>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95" w:rsidRPr="00F52329" w:rsidRDefault="00364795">
    <w:pPr>
      <w:pStyle w:val="Header"/>
      <w:jc w:val="center"/>
      <w:rPr>
        <w:sz w:val="18"/>
        <w:szCs w:val="18"/>
      </w:rPr>
    </w:pPr>
    <w:r w:rsidRPr="00F52329">
      <w:rPr>
        <w:sz w:val="18"/>
        <w:szCs w:val="18"/>
      </w:rPr>
      <w:t xml:space="preserve">- </w:t>
    </w:r>
    <w:r w:rsidRPr="00F52329">
      <w:rPr>
        <w:sz w:val="18"/>
        <w:szCs w:val="18"/>
      </w:rPr>
      <w:fldChar w:fldCharType="begin"/>
    </w:r>
    <w:r w:rsidRPr="00F52329">
      <w:rPr>
        <w:sz w:val="18"/>
        <w:szCs w:val="18"/>
      </w:rPr>
      <w:instrText xml:space="preserve"> PAGE   \* MERGEFORMAT </w:instrText>
    </w:r>
    <w:r w:rsidRPr="00F52329">
      <w:rPr>
        <w:sz w:val="18"/>
        <w:szCs w:val="18"/>
      </w:rPr>
      <w:fldChar w:fldCharType="separate"/>
    </w:r>
    <w:r w:rsidR="00114DFB">
      <w:rPr>
        <w:noProof/>
        <w:sz w:val="18"/>
        <w:szCs w:val="18"/>
      </w:rPr>
      <w:t>11</w:t>
    </w:r>
    <w:r w:rsidRPr="00F52329">
      <w:rPr>
        <w:sz w:val="18"/>
        <w:szCs w:val="18"/>
      </w:rPr>
      <w:fldChar w:fldCharType="end"/>
    </w:r>
    <w:r w:rsidRPr="00F52329">
      <w:rP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95" w:rsidRPr="00F52329" w:rsidRDefault="00364795">
    <w:pPr>
      <w:pStyle w:val="Header"/>
      <w:jc w:val="center"/>
      <w:rPr>
        <w:sz w:val="18"/>
        <w:szCs w:val="18"/>
      </w:rPr>
    </w:pPr>
    <w:r w:rsidRPr="00F52329">
      <w:rPr>
        <w:sz w:val="18"/>
        <w:szCs w:val="18"/>
      </w:rPr>
      <w:t xml:space="preserve">- </w:t>
    </w:r>
    <w:r w:rsidRPr="00F52329">
      <w:rPr>
        <w:sz w:val="18"/>
        <w:szCs w:val="18"/>
      </w:rPr>
      <w:fldChar w:fldCharType="begin"/>
    </w:r>
    <w:r w:rsidRPr="00F52329">
      <w:rPr>
        <w:sz w:val="18"/>
        <w:szCs w:val="18"/>
      </w:rPr>
      <w:instrText xml:space="preserve"> PAGE   \* MERGEFORMAT </w:instrText>
    </w:r>
    <w:r w:rsidRPr="00F52329">
      <w:rPr>
        <w:sz w:val="18"/>
        <w:szCs w:val="18"/>
      </w:rPr>
      <w:fldChar w:fldCharType="separate"/>
    </w:r>
    <w:r w:rsidR="00114DFB">
      <w:rPr>
        <w:noProof/>
        <w:sz w:val="18"/>
        <w:szCs w:val="18"/>
      </w:rPr>
      <w:t>13</w:t>
    </w:r>
    <w:r w:rsidRPr="00F52329">
      <w:rPr>
        <w:sz w:val="18"/>
        <w:szCs w:val="18"/>
      </w:rPr>
      <w:fldChar w:fldCharType="end"/>
    </w:r>
    <w:r w:rsidRPr="00F52329">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7D"/>
    <w:multiLevelType w:val="hybridMultilevel"/>
    <w:tmpl w:val="D48A5874"/>
    <w:lvl w:ilvl="0" w:tplc="67164126">
      <w:start w:val="1"/>
      <w:numFmt w:val="decimal"/>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
    <w:nsid w:val="0F711EEE"/>
    <w:multiLevelType w:val="multilevel"/>
    <w:tmpl w:val="91B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F4BD1"/>
    <w:multiLevelType w:val="hybridMultilevel"/>
    <w:tmpl w:val="95347094"/>
    <w:lvl w:ilvl="0" w:tplc="BF6078EC">
      <w:start w:val="3"/>
      <w:numFmt w:val="decimal"/>
      <w:lvlText w:val="%1"/>
      <w:lvlJc w:val="left"/>
      <w:pPr>
        <w:ind w:left="161" w:hanging="360"/>
      </w:pPr>
      <w:rPr>
        <w:rFonts w:cs="Times New Roman" w:hint="default"/>
      </w:rPr>
    </w:lvl>
    <w:lvl w:ilvl="1" w:tplc="04090019" w:tentative="1">
      <w:start w:val="1"/>
      <w:numFmt w:val="lowerLetter"/>
      <w:lvlText w:val="%2."/>
      <w:lvlJc w:val="left"/>
      <w:pPr>
        <w:ind w:left="881" w:hanging="360"/>
      </w:pPr>
      <w:rPr>
        <w:rFonts w:cs="Times New Roman"/>
      </w:rPr>
    </w:lvl>
    <w:lvl w:ilvl="2" w:tplc="0409001B" w:tentative="1">
      <w:start w:val="1"/>
      <w:numFmt w:val="lowerRoman"/>
      <w:lvlText w:val="%3."/>
      <w:lvlJc w:val="right"/>
      <w:pPr>
        <w:ind w:left="1601" w:hanging="180"/>
      </w:pPr>
      <w:rPr>
        <w:rFonts w:cs="Times New Roman"/>
      </w:rPr>
    </w:lvl>
    <w:lvl w:ilvl="3" w:tplc="0409000F" w:tentative="1">
      <w:start w:val="1"/>
      <w:numFmt w:val="decimal"/>
      <w:lvlText w:val="%4."/>
      <w:lvlJc w:val="left"/>
      <w:pPr>
        <w:ind w:left="2321" w:hanging="360"/>
      </w:pPr>
      <w:rPr>
        <w:rFonts w:cs="Times New Roman"/>
      </w:rPr>
    </w:lvl>
    <w:lvl w:ilvl="4" w:tplc="04090019" w:tentative="1">
      <w:start w:val="1"/>
      <w:numFmt w:val="lowerLetter"/>
      <w:lvlText w:val="%5."/>
      <w:lvlJc w:val="left"/>
      <w:pPr>
        <w:ind w:left="3041" w:hanging="360"/>
      </w:pPr>
      <w:rPr>
        <w:rFonts w:cs="Times New Roman"/>
      </w:rPr>
    </w:lvl>
    <w:lvl w:ilvl="5" w:tplc="0409001B" w:tentative="1">
      <w:start w:val="1"/>
      <w:numFmt w:val="lowerRoman"/>
      <w:lvlText w:val="%6."/>
      <w:lvlJc w:val="right"/>
      <w:pPr>
        <w:ind w:left="3761" w:hanging="180"/>
      </w:pPr>
      <w:rPr>
        <w:rFonts w:cs="Times New Roman"/>
      </w:rPr>
    </w:lvl>
    <w:lvl w:ilvl="6" w:tplc="0409000F" w:tentative="1">
      <w:start w:val="1"/>
      <w:numFmt w:val="decimal"/>
      <w:lvlText w:val="%7."/>
      <w:lvlJc w:val="left"/>
      <w:pPr>
        <w:ind w:left="4481" w:hanging="360"/>
      </w:pPr>
      <w:rPr>
        <w:rFonts w:cs="Times New Roman"/>
      </w:rPr>
    </w:lvl>
    <w:lvl w:ilvl="7" w:tplc="04090019" w:tentative="1">
      <w:start w:val="1"/>
      <w:numFmt w:val="lowerLetter"/>
      <w:lvlText w:val="%8."/>
      <w:lvlJc w:val="left"/>
      <w:pPr>
        <w:ind w:left="5201" w:hanging="360"/>
      </w:pPr>
      <w:rPr>
        <w:rFonts w:cs="Times New Roman"/>
      </w:rPr>
    </w:lvl>
    <w:lvl w:ilvl="8" w:tplc="0409001B" w:tentative="1">
      <w:start w:val="1"/>
      <w:numFmt w:val="lowerRoman"/>
      <w:lvlText w:val="%9."/>
      <w:lvlJc w:val="right"/>
      <w:pPr>
        <w:ind w:left="5921" w:hanging="180"/>
      </w:pPr>
      <w:rPr>
        <w:rFonts w:cs="Times New Roman"/>
      </w:rPr>
    </w:lvl>
  </w:abstractNum>
  <w:abstractNum w:abstractNumId="3">
    <w:nsid w:val="1CF05580"/>
    <w:multiLevelType w:val="multilevel"/>
    <w:tmpl w:val="B02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93EF9"/>
    <w:multiLevelType w:val="multilevel"/>
    <w:tmpl w:val="0B3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03305"/>
    <w:multiLevelType w:val="multilevel"/>
    <w:tmpl w:val="FF9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E0CE0"/>
    <w:multiLevelType w:val="multilevel"/>
    <w:tmpl w:val="49B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85B2E"/>
    <w:multiLevelType w:val="hybridMultilevel"/>
    <w:tmpl w:val="D892E6AA"/>
    <w:lvl w:ilvl="0" w:tplc="A830EE18">
      <w:start w:val="5"/>
      <w:numFmt w:val="decimal"/>
      <w:lvlText w:val="%1"/>
      <w:lvlJc w:val="left"/>
      <w:pPr>
        <w:ind w:left="360" w:hanging="360"/>
      </w:pPr>
      <w:rPr>
        <w:rFonts w:cs="Times New Roman" w:hint="default"/>
      </w:rPr>
    </w:lvl>
    <w:lvl w:ilvl="1" w:tplc="04090019" w:tentative="1">
      <w:start w:val="1"/>
      <w:numFmt w:val="lowerLetter"/>
      <w:lvlText w:val="%2."/>
      <w:lvlJc w:val="left"/>
      <w:pPr>
        <w:ind w:left="881" w:hanging="360"/>
      </w:pPr>
      <w:rPr>
        <w:rFonts w:cs="Times New Roman"/>
      </w:rPr>
    </w:lvl>
    <w:lvl w:ilvl="2" w:tplc="0409001B" w:tentative="1">
      <w:start w:val="1"/>
      <w:numFmt w:val="lowerRoman"/>
      <w:lvlText w:val="%3."/>
      <w:lvlJc w:val="right"/>
      <w:pPr>
        <w:ind w:left="1601" w:hanging="180"/>
      </w:pPr>
      <w:rPr>
        <w:rFonts w:cs="Times New Roman"/>
      </w:rPr>
    </w:lvl>
    <w:lvl w:ilvl="3" w:tplc="0409000F" w:tentative="1">
      <w:start w:val="1"/>
      <w:numFmt w:val="decimal"/>
      <w:lvlText w:val="%4."/>
      <w:lvlJc w:val="left"/>
      <w:pPr>
        <w:ind w:left="2321" w:hanging="360"/>
      </w:pPr>
      <w:rPr>
        <w:rFonts w:cs="Times New Roman"/>
      </w:rPr>
    </w:lvl>
    <w:lvl w:ilvl="4" w:tplc="04090019" w:tentative="1">
      <w:start w:val="1"/>
      <w:numFmt w:val="lowerLetter"/>
      <w:lvlText w:val="%5."/>
      <w:lvlJc w:val="left"/>
      <w:pPr>
        <w:ind w:left="3041" w:hanging="360"/>
      </w:pPr>
      <w:rPr>
        <w:rFonts w:cs="Times New Roman"/>
      </w:rPr>
    </w:lvl>
    <w:lvl w:ilvl="5" w:tplc="0409001B" w:tentative="1">
      <w:start w:val="1"/>
      <w:numFmt w:val="lowerRoman"/>
      <w:lvlText w:val="%6."/>
      <w:lvlJc w:val="right"/>
      <w:pPr>
        <w:ind w:left="3761" w:hanging="180"/>
      </w:pPr>
      <w:rPr>
        <w:rFonts w:cs="Times New Roman"/>
      </w:rPr>
    </w:lvl>
    <w:lvl w:ilvl="6" w:tplc="0409000F" w:tentative="1">
      <w:start w:val="1"/>
      <w:numFmt w:val="decimal"/>
      <w:lvlText w:val="%7."/>
      <w:lvlJc w:val="left"/>
      <w:pPr>
        <w:ind w:left="4481" w:hanging="360"/>
      </w:pPr>
      <w:rPr>
        <w:rFonts w:cs="Times New Roman"/>
      </w:rPr>
    </w:lvl>
    <w:lvl w:ilvl="7" w:tplc="04090019" w:tentative="1">
      <w:start w:val="1"/>
      <w:numFmt w:val="lowerLetter"/>
      <w:lvlText w:val="%8."/>
      <w:lvlJc w:val="left"/>
      <w:pPr>
        <w:ind w:left="5201" w:hanging="360"/>
      </w:pPr>
      <w:rPr>
        <w:rFonts w:cs="Times New Roman"/>
      </w:rPr>
    </w:lvl>
    <w:lvl w:ilvl="8" w:tplc="0409001B" w:tentative="1">
      <w:start w:val="1"/>
      <w:numFmt w:val="lowerRoman"/>
      <w:lvlText w:val="%9."/>
      <w:lvlJc w:val="right"/>
      <w:pPr>
        <w:ind w:left="5921" w:hanging="180"/>
      </w:pPr>
      <w:rPr>
        <w:rFonts w:cs="Times New Roman"/>
      </w:rPr>
    </w:lvl>
  </w:abstractNum>
  <w:abstractNum w:abstractNumId="8">
    <w:nsid w:val="3BAF6744"/>
    <w:multiLevelType w:val="hybridMultilevel"/>
    <w:tmpl w:val="BDD888F4"/>
    <w:lvl w:ilvl="0" w:tplc="C04E02A4">
      <w:start w:val="4"/>
      <w:numFmt w:val="bullet"/>
      <w:lvlText w:val="-"/>
      <w:lvlJc w:val="left"/>
      <w:pPr>
        <w:ind w:left="161" w:hanging="360"/>
      </w:pPr>
      <w:rPr>
        <w:rFonts w:ascii="Times New Roman" w:eastAsia="Times New Roman" w:hAnsi="Times New Roman" w:hint="default"/>
      </w:rPr>
    </w:lvl>
    <w:lvl w:ilvl="1" w:tplc="04090003" w:tentative="1">
      <w:start w:val="1"/>
      <w:numFmt w:val="bullet"/>
      <w:lvlText w:val="o"/>
      <w:lvlJc w:val="left"/>
      <w:pPr>
        <w:ind w:left="881" w:hanging="360"/>
      </w:pPr>
      <w:rPr>
        <w:rFonts w:ascii="Courier New" w:hAnsi="Courier New" w:hint="default"/>
      </w:rPr>
    </w:lvl>
    <w:lvl w:ilvl="2" w:tplc="04090005" w:tentative="1">
      <w:start w:val="1"/>
      <w:numFmt w:val="bullet"/>
      <w:lvlText w:val=""/>
      <w:lvlJc w:val="left"/>
      <w:pPr>
        <w:ind w:left="1601" w:hanging="360"/>
      </w:pPr>
      <w:rPr>
        <w:rFonts w:ascii="Wingdings" w:hAnsi="Wingdings" w:hint="default"/>
      </w:rPr>
    </w:lvl>
    <w:lvl w:ilvl="3" w:tplc="04090001" w:tentative="1">
      <w:start w:val="1"/>
      <w:numFmt w:val="bullet"/>
      <w:lvlText w:val=""/>
      <w:lvlJc w:val="left"/>
      <w:pPr>
        <w:ind w:left="2321" w:hanging="360"/>
      </w:pPr>
      <w:rPr>
        <w:rFonts w:ascii="Symbol" w:hAnsi="Symbol" w:hint="default"/>
      </w:rPr>
    </w:lvl>
    <w:lvl w:ilvl="4" w:tplc="04090003" w:tentative="1">
      <w:start w:val="1"/>
      <w:numFmt w:val="bullet"/>
      <w:lvlText w:val="o"/>
      <w:lvlJc w:val="left"/>
      <w:pPr>
        <w:ind w:left="3041" w:hanging="360"/>
      </w:pPr>
      <w:rPr>
        <w:rFonts w:ascii="Courier New" w:hAnsi="Courier New" w:hint="default"/>
      </w:rPr>
    </w:lvl>
    <w:lvl w:ilvl="5" w:tplc="04090005" w:tentative="1">
      <w:start w:val="1"/>
      <w:numFmt w:val="bullet"/>
      <w:lvlText w:val=""/>
      <w:lvlJc w:val="left"/>
      <w:pPr>
        <w:ind w:left="3761" w:hanging="360"/>
      </w:pPr>
      <w:rPr>
        <w:rFonts w:ascii="Wingdings" w:hAnsi="Wingdings" w:hint="default"/>
      </w:rPr>
    </w:lvl>
    <w:lvl w:ilvl="6" w:tplc="04090001" w:tentative="1">
      <w:start w:val="1"/>
      <w:numFmt w:val="bullet"/>
      <w:lvlText w:val=""/>
      <w:lvlJc w:val="left"/>
      <w:pPr>
        <w:ind w:left="4481" w:hanging="360"/>
      </w:pPr>
      <w:rPr>
        <w:rFonts w:ascii="Symbol" w:hAnsi="Symbol" w:hint="default"/>
      </w:rPr>
    </w:lvl>
    <w:lvl w:ilvl="7" w:tplc="04090003" w:tentative="1">
      <w:start w:val="1"/>
      <w:numFmt w:val="bullet"/>
      <w:lvlText w:val="o"/>
      <w:lvlJc w:val="left"/>
      <w:pPr>
        <w:ind w:left="5201" w:hanging="360"/>
      </w:pPr>
      <w:rPr>
        <w:rFonts w:ascii="Courier New" w:hAnsi="Courier New" w:hint="default"/>
      </w:rPr>
    </w:lvl>
    <w:lvl w:ilvl="8" w:tplc="04090005" w:tentative="1">
      <w:start w:val="1"/>
      <w:numFmt w:val="bullet"/>
      <w:lvlText w:val=""/>
      <w:lvlJc w:val="left"/>
      <w:pPr>
        <w:ind w:left="5921" w:hanging="360"/>
      </w:pPr>
      <w:rPr>
        <w:rFonts w:ascii="Wingdings" w:hAnsi="Wingdings" w:hint="default"/>
      </w:rPr>
    </w:lvl>
  </w:abstractNum>
  <w:abstractNum w:abstractNumId="9">
    <w:nsid w:val="3C41373F"/>
    <w:multiLevelType w:val="hybridMultilevel"/>
    <w:tmpl w:val="C1A46C2E"/>
    <w:lvl w:ilvl="0" w:tplc="D0421D0A">
      <w:start w:val="3"/>
      <w:numFmt w:val="decimal"/>
      <w:lvlText w:val="%1"/>
      <w:lvlJc w:val="left"/>
      <w:pPr>
        <w:ind w:left="161" w:hanging="360"/>
      </w:pPr>
      <w:rPr>
        <w:rFonts w:cs="Times New Roman" w:hint="default"/>
      </w:rPr>
    </w:lvl>
    <w:lvl w:ilvl="1" w:tplc="04090019" w:tentative="1">
      <w:start w:val="1"/>
      <w:numFmt w:val="lowerLetter"/>
      <w:lvlText w:val="%2."/>
      <w:lvlJc w:val="left"/>
      <w:pPr>
        <w:ind w:left="881" w:hanging="360"/>
      </w:pPr>
      <w:rPr>
        <w:rFonts w:cs="Times New Roman"/>
      </w:rPr>
    </w:lvl>
    <w:lvl w:ilvl="2" w:tplc="0409001B" w:tentative="1">
      <w:start w:val="1"/>
      <w:numFmt w:val="lowerRoman"/>
      <w:lvlText w:val="%3."/>
      <w:lvlJc w:val="right"/>
      <w:pPr>
        <w:ind w:left="1601" w:hanging="180"/>
      </w:pPr>
      <w:rPr>
        <w:rFonts w:cs="Times New Roman"/>
      </w:rPr>
    </w:lvl>
    <w:lvl w:ilvl="3" w:tplc="0409000F" w:tentative="1">
      <w:start w:val="1"/>
      <w:numFmt w:val="decimal"/>
      <w:lvlText w:val="%4."/>
      <w:lvlJc w:val="left"/>
      <w:pPr>
        <w:ind w:left="2321" w:hanging="360"/>
      </w:pPr>
      <w:rPr>
        <w:rFonts w:cs="Times New Roman"/>
      </w:rPr>
    </w:lvl>
    <w:lvl w:ilvl="4" w:tplc="04090019" w:tentative="1">
      <w:start w:val="1"/>
      <w:numFmt w:val="lowerLetter"/>
      <w:lvlText w:val="%5."/>
      <w:lvlJc w:val="left"/>
      <w:pPr>
        <w:ind w:left="3041" w:hanging="360"/>
      </w:pPr>
      <w:rPr>
        <w:rFonts w:cs="Times New Roman"/>
      </w:rPr>
    </w:lvl>
    <w:lvl w:ilvl="5" w:tplc="0409001B" w:tentative="1">
      <w:start w:val="1"/>
      <w:numFmt w:val="lowerRoman"/>
      <w:lvlText w:val="%6."/>
      <w:lvlJc w:val="right"/>
      <w:pPr>
        <w:ind w:left="3761" w:hanging="180"/>
      </w:pPr>
      <w:rPr>
        <w:rFonts w:cs="Times New Roman"/>
      </w:rPr>
    </w:lvl>
    <w:lvl w:ilvl="6" w:tplc="0409000F" w:tentative="1">
      <w:start w:val="1"/>
      <w:numFmt w:val="decimal"/>
      <w:lvlText w:val="%7."/>
      <w:lvlJc w:val="left"/>
      <w:pPr>
        <w:ind w:left="4481" w:hanging="360"/>
      </w:pPr>
      <w:rPr>
        <w:rFonts w:cs="Times New Roman"/>
      </w:rPr>
    </w:lvl>
    <w:lvl w:ilvl="7" w:tplc="04090019" w:tentative="1">
      <w:start w:val="1"/>
      <w:numFmt w:val="lowerLetter"/>
      <w:lvlText w:val="%8."/>
      <w:lvlJc w:val="left"/>
      <w:pPr>
        <w:ind w:left="5201" w:hanging="360"/>
      </w:pPr>
      <w:rPr>
        <w:rFonts w:cs="Times New Roman"/>
      </w:rPr>
    </w:lvl>
    <w:lvl w:ilvl="8" w:tplc="0409001B" w:tentative="1">
      <w:start w:val="1"/>
      <w:numFmt w:val="lowerRoman"/>
      <w:lvlText w:val="%9."/>
      <w:lvlJc w:val="right"/>
      <w:pPr>
        <w:ind w:left="5921" w:hanging="180"/>
      </w:pPr>
      <w:rPr>
        <w:rFonts w:cs="Times New Roman"/>
      </w:rPr>
    </w:lvl>
  </w:abstractNum>
  <w:abstractNum w:abstractNumId="10">
    <w:nsid w:val="4E677C54"/>
    <w:multiLevelType w:val="multilevel"/>
    <w:tmpl w:val="103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B81511"/>
    <w:multiLevelType w:val="hybridMultilevel"/>
    <w:tmpl w:val="80B03E7E"/>
    <w:lvl w:ilvl="0" w:tplc="9DCAF688">
      <w:start w:val="1"/>
      <w:numFmt w:val="decimal"/>
      <w:lvlText w:val="%1."/>
      <w:lvlJc w:val="left"/>
      <w:pPr>
        <w:ind w:left="161" w:hanging="360"/>
      </w:pPr>
      <w:rPr>
        <w:rFonts w:cs="Times New Roman" w:hint="default"/>
      </w:rPr>
    </w:lvl>
    <w:lvl w:ilvl="1" w:tplc="04090019" w:tentative="1">
      <w:start w:val="1"/>
      <w:numFmt w:val="lowerLetter"/>
      <w:lvlText w:val="%2."/>
      <w:lvlJc w:val="left"/>
      <w:pPr>
        <w:ind w:left="881" w:hanging="360"/>
      </w:pPr>
      <w:rPr>
        <w:rFonts w:cs="Times New Roman"/>
      </w:rPr>
    </w:lvl>
    <w:lvl w:ilvl="2" w:tplc="0409001B" w:tentative="1">
      <w:start w:val="1"/>
      <w:numFmt w:val="lowerRoman"/>
      <w:lvlText w:val="%3."/>
      <w:lvlJc w:val="right"/>
      <w:pPr>
        <w:ind w:left="1601" w:hanging="180"/>
      </w:pPr>
      <w:rPr>
        <w:rFonts w:cs="Times New Roman"/>
      </w:rPr>
    </w:lvl>
    <w:lvl w:ilvl="3" w:tplc="0409000F" w:tentative="1">
      <w:start w:val="1"/>
      <w:numFmt w:val="decimal"/>
      <w:lvlText w:val="%4."/>
      <w:lvlJc w:val="left"/>
      <w:pPr>
        <w:ind w:left="2321" w:hanging="360"/>
      </w:pPr>
      <w:rPr>
        <w:rFonts w:cs="Times New Roman"/>
      </w:rPr>
    </w:lvl>
    <w:lvl w:ilvl="4" w:tplc="04090019" w:tentative="1">
      <w:start w:val="1"/>
      <w:numFmt w:val="lowerLetter"/>
      <w:lvlText w:val="%5."/>
      <w:lvlJc w:val="left"/>
      <w:pPr>
        <w:ind w:left="3041" w:hanging="360"/>
      </w:pPr>
      <w:rPr>
        <w:rFonts w:cs="Times New Roman"/>
      </w:rPr>
    </w:lvl>
    <w:lvl w:ilvl="5" w:tplc="0409001B" w:tentative="1">
      <w:start w:val="1"/>
      <w:numFmt w:val="lowerRoman"/>
      <w:lvlText w:val="%6."/>
      <w:lvlJc w:val="right"/>
      <w:pPr>
        <w:ind w:left="3761" w:hanging="180"/>
      </w:pPr>
      <w:rPr>
        <w:rFonts w:cs="Times New Roman"/>
      </w:rPr>
    </w:lvl>
    <w:lvl w:ilvl="6" w:tplc="0409000F" w:tentative="1">
      <w:start w:val="1"/>
      <w:numFmt w:val="decimal"/>
      <w:lvlText w:val="%7."/>
      <w:lvlJc w:val="left"/>
      <w:pPr>
        <w:ind w:left="4481" w:hanging="360"/>
      </w:pPr>
      <w:rPr>
        <w:rFonts w:cs="Times New Roman"/>
      </w:rPr>
    </w:lvl>
    <w:lvl w:ilvl="7" w:tplc="04090019" w:tentative="1">
      <w:start w:val="1"/>
      <w:numFmt w:val="lowerLetter"/>
      <w:lvlText w:val="%8."/>
      <w:lvlJc w:val="left"/>
      <w:pPr>
        <w:ind w:left="5201" w:hanging="360"/>
      </w:pPr>
      <w:rPr>
        <w:rFonts w:cs="Times New Roman"/>
      </w:rPr>
    </w:lvl>
    <w:lvl w:ilvl="8" w:tplc="0409001B" w:tentative="1">
      <w:start w:val="1"/>
      <w:numFmt w:val="lowerRoman"/>
      <w:lvlText w:val="%9."/>
      <w:lvlJc w:val="right"/>
      <w:pPr>
        <w:ind w:left="5921" w:hanging="180"/>
      </w:pPr>
      <w:rPr>
        <w:rFonts w:cs="Times New Roman"/>
      </w:rPr>
    </w:lvl>
  </w:abstractNum>
  <w:abstractNum w:abstractNumId="12">
    <w:nsid w:val="50AB68EF"/>
    <w:multiLevelType w:val="multilevel"/>
    <w:tmpl w:val="EF0E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051D83"/>
    <w:multiLevelType w:val="hybridMultilevel"/>
    <w:tmpl w:val="5FBAF8E8"/>
    <w:lvl w:ilvl="0" w:tplc="7526B58C">
      <w:start w:val="1"/>
      <w:numFmt w:val="decimal"/>
      <w:lvlText w:val="%1"/>
      <w:lvlJc w:val="left"/>
      <w:pPr>
        <w:ind w:left="1155" w:hanging="79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5">
    <w:nsid w:val="68ED2616"/>
    <w:multiLevelType w:val="hybridMultilevel"/>
    <w:tmpl w:val="CF98B402"/>
    <w:lvl w:ilvl="0" w:tplc="4FFE3C1E">
      <w:start w:val="1"/>
      <w:numFmt w:val="decimal"/>
      <w:lvlText w:val="%1."/>
      <w:lvlJc w:val="left"/>
      <w:pPr>
        <w:tabs>
          <w:tab w:val="num" w:pos="720"/>
        </w:tabs>
        <w:ind w:left="720" w:hanging="360"/>
      </w:pPr>
      <w:rPr>
        <w:rFonts w:cs="Times New Roman" w:hint="default"/>
        <w:b w:val="0"/>
        <w:bCs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98F5C92"/>
    <w:multiLevelType w:val="hybridMultilevel"/>
    <w:tmpl w:val="88A6EF1E"/>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263815"/>
    <w:multiLevelType w:val="multilevel"/>
    <w:tmpl w:val="7AE2D3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C8922ED"/>
    <w:multiLevelType w:val="multilevel"/>
    <w:tmpl w:val="084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232072"/>
    <w:multiLevelType w:val="multilevel"/>
    <w:tmpl w:val="96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F01D9E"/>
    <w:multiLevelType w:val="multilevel"/>
    <w:tmpl w:val="BEB4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367656"/>
    <w:multiLevelType w:val="multilevel"/>
    <w:tmpl w:val="2102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296EAB"/>
    <w:multiLevelType w:val="hybridMultilevel"/>
    <w:tmpl w:val="9C061C22"/>
    <w:lvl w:ilvl="0" w:tplc="04090017">
      <w:start w:val="1"/>
      <w:numFmt w:val="lowerLetter"/>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num w:numId="1">
    <w:abstractNumId w:val="11"/>
  </w:num>
  <w:num w:numId="2">
    <w:abstractNumId w:val="2"/>
  </w:num>
  <w:num w:numId="3">
    <w:abstractNumId w:val="8"/>
  </w:num>
  <w:num w:numId="4">
    <w:abstractNumId w:val="7"/>
  </w:num>
  <w:num w:numId="5">
    <w:abstractNumId w:val="9"/>
  </w:num>
  <w:num w:numId="6">
    <w:abstractNumId w:val="15"/>
  </w:num>
  <w:num w:numId="7">
    <w:abstractNumId w:val="19"/>
  </w:num>
  <w:num w:numId="8">
    <w:abstractNumId w:val="12"/>
  </w:num>
  <w:num w:numId="9">
    <w:abstractNumId w:val="18"/>
  </w:num>
  <w:num w:numId="10">
    <w:abstractNumId w:val="4"/>
  </w:num>
  <w:num w:numId="11">
    <w:abstractNumId w:val="5"/>
  </w:num>
  <w:num w:numId="12">
    <w:abstractNumId w:val="21"/>
  </w:num>
  <w:num w:numId="13">
    <w:abstractNumId w:val="1"/>
  </w:num>
  <w:num w:numId="14">
    <w:abstractNumId w:val="10"/>
  </w:num>
  <w:num w:numId="15">
    <w:abstractNumId w:val="20"/>
  </w:num>
  <w:num w:numId="16">
    <w:abstractNumId w:val="3"/>
  </w:num>
  <w:num w:numId="17">
    <w:abstractNumId w:val="6"/>
  </w:num>
  <w:num w:numId="18">
    <w:abstractNumId w:val="22"/>
  </w:num>
  <w:num w:numId="19">
    <w:abstractNumId w:val="0"/>
  </w:num>
  <w:num w:numId="20">
    <w:abstractNumId w:val="14"/>
  </w:num>
  <w:num w:numId="21">
    <w:abstractNumId w:val="17"/>
  </w:num>
  <w:num w:numId="22">
    <w:abstractNumId w:val="1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05168"/>
    <w:rsid w:val="00016FC8"/>
    <w:rsid w:val="00033F89"/>
    <w:rsid w:val="000371FB"/>
    <w:rsid w:val="00041EAD"/>
    <w:rsid w:val="00056CD3"/>
    <w:rsid w:val="000A2EC7"/>
    <w:rsid w:val="000A3B2E"/>
    <w:rsid w:val="00110D23"/>
    <w:rsid w:val="00114DFB"/>
    <w:rsid w:val="0011515C"/>
    <w:rsid w:val="0015617F"/>
    <w:rsid w:val="0015760A"/>
    <w:rsid w:val="0021253F"/>
    <w:rsid w:val="00236141"/>
    <w:rsid w:val="00237FE3"/>
    <w:rsid w:val="00263DB4"/>
    <w:rsid w:val="002A74C3"/>
    <w:rsid w:val="00305168"/>
    <w:rsid w:val="00364795"/>
    <w:rsid w:val="00372C13"/>
    <w:rsid w:val="00383E4D"/>
    <w:rsid w:val="003A0667"/>
    <w:rsid w:val="004B0EFD"/>
    <w:rsid w:val="004E0085"/>
    <w:rsid w:val="00546E28"/>
    <w:rsid w:val="0054788F"/>
    <w:rsid w:val="0055305C"/>
    <w:rsid w:val="0056404D"/>
    <w:rsid w:val="005E4253"/>
    <w:rsid w:val="00626884"/>
    <w:rsid w:val="00653A5F"/>
    <w:rsid w:val="006C38B1"/>
    <w:rsid w:val="006E722F"/>
    <w:rsid w:val="00711EDC"/>
    <w:rsid w:val="00724293"/>
    <w:rsid w:val="00741A62"/>
    <w:rsid w:val="0076644C"/>
    <w:rsid w:val="00794822"/>
    <w:rsid w:val="007D352F"/>
    <w:rsid w:val="008A4E38"/>
    <w:rsid w:val="008A52D9"/>
    <w:rsid w:val="00924548"/>
    <w:rsid w:val="00990467"/>
    <w:rsid w:val="0099439E"/>
    <w:rsid w:val="009A5317"/>
    <w:rsid w:val="009D6E43"/>
    <w:rsid w:val="009E3498"/>
    <w:rsid w:val="00A71194"/>
    <w:rsid w:val="00AA6AF3"/>
    <w:rsid w:val="00AE3133"/>
    <w:rsid w:val="00B108A9"/>
    <w:rsid w:val="00B539B3"/>
    <w:rsid w:val="00BC1524"/>
    <w:rsid w:val="00C8404E"/>
    <w:rsid w:val="00C9594B"/>
    <w:rsid w:val="00CA65CB"/>
    <w:rsid w:val="00CF3D2F"/>
    <w:rsid w:val="00D0372D"/>
    <w:rsid w:val="00D26874"/>
    <w:rsid w:val="00D41074"/>
    <w:rsid w:val="00D450D4"/>
    <w:rsid w:val="00DD2A70"/>
    <w:rsid w:val="00E17B2F"/>
    <w:rsid w:val="00E75A8A"/>
    <w:rsid w:val="00E94B1B"/>
    <w:rsid w:val="00EB2730"/>
    <w:rsid w:val="00EC276B"/>
    <w:rsid w:val="00EC6EAF"/>
    <w:rsid w:val="00ED1952"/>
    <w:rsid w:val="00ED37BF"/>
    <w:rsid w:val="00F52329"/>
    <w:rsid w:val="00F52AA8"/>
    <w:rsid w:val="00F559BB"/>
    <w:rsid w:val="00F61C0B"/>
    <w:rsid w:val="00F85D72"/>
    <w:rsid w:val="00FD37F5"/>
    <w:rsid w:val="00FF604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 w:hAnsi="Calibri" w:cs="Arial"/>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3" w:locked="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16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cs="Times New Roman"/>
      <w:sz w:val="24"/>
      <w:lang w:val="fr-FR" w:eastAsia="en-US"/>
    </w:rPr>
  </w:style>
  <w:style w:type="paragraph" w:styleId="Heading1">
    <w:name w:val="heading 1"/>
    <w:basedOn w:val="Normal"/>
    <w:next w:val="Normal"/>
    <w:link w:val="Heading1Char"/>
    <w:qFormat/>
    <w:rsid w:val="0076644C"/>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05168"/>
    <w:rPr>
      <w:rFonts w:cs="Times New Roman"/>
      <w:color w:val="0000FF"/>
      <w:u w:val="single"/>
    </w:rPr>
  </w:style>
  <w:style w:type="paragraph" w:styleId="ListParagraph">
    <w:name w:val="List Paragraph"/>
    <w:basedOn w:val="Normal"/>
    <w:qFormat/>
    <w:rsid w:val="00FD37F5"/>
    <w:pPr>
      <w:ind w:left="720"/>
      <w:contextualSpacing/>
    </w:pPr>
  </w:style>
  <w:style w:type="paragraph" w:styleId="Header">
    <w:name w:val="header"/>
    <w:basedOn w:val="Normal"/>
    <w:link w:val="HeaderChar"/>
    <w:rsid w:val="00F85D72"/>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locked/>
    <w:rsid w:val="00F85D72"/>
    <w:rPr>
      <w:rFonts w:ascii="Times New Roman" w:hAnsi="Times New Roman" w:cs="Times New Roman"/>
      <w:sz w:val="20"/>
      <w:szCs w:val="20"/>
      <w:lang w:val="fr-FR" w:eastAsia="en-US"/>
    </w:rPr>
  </w:style>
  <w:style w:type="paragraph" w:styleId="Footer">
    <w:name w:val="footer"/>
    <w:basedOn w:val="Normal"/>
    <w:link w:val="FooterChar"/>
    <w:rsid w:val="00F85D72"/>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locked/>
    <w:rsid w:val="00F85D72"/>
    <w:rPr>
      <w:rFonts w:ascii="Times New Roman" w:hAnsi="Times New Roman" w:cs="Times New Roman"/>
      <w:sz w:val="20"/>
      <w:szCs w:val="20"/>
      <w:lang w:val="fr-FR" w:eastAsia="en-US"/>
    </w:rPr>
  </w:style>
  <w:style w:type="character" w:styleId="FollowedHyperlink">
    <w:name w:val="FollowedHyperlink"/>
    <w:basedOn w:val="DefaultParagraphFont"/>
    <w:semiHidden/>
    <w:rsid w:val="00B539B3"/>
    <w:rPr>
      <w:rFonts w:cs="Times New Roman"/>
      <w:color w:val="800080"/>
      <w:u w:val="single"/>
    </w:rPr>
  </w:style>
  <w:style w:type="paragraph" w:customStyle="1" w:styleId="itu">
    <w:name w:val="itu"/>
    <w:basedOn w:val="Normal"/>
    <w:rsid w:val="00D450D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Heading1Char">
    <w:name w:val="Heading 1 Char"/>
    <w:basedOn w:val="DefaultParagraphFont"/>
    <w:link w:val="Heading1"/>
    <w:locked/>
    <w:rsid w:val="0076644C"/>
    <w:rPr>
      <w:rFonts w:ascii="Times New Roman" w:hAnsi="Times New Roman" w:cs="Times New Roman"/>
      <w:b/>
      <w:sz w:val="20"/>
      <w:szCs w:val="20"/>
      <w:lang w:val="en-GB" w:eastAsia="en-US"/>
    </w:rPr>
  </w:style>
  <w:style w:type="paragraph" w:customStyle="1" w:styleId="Annex">
    <w:name w:val="Annex_#"/>
    <w:basedOn w:val="Normal"/>
    <w:next w:val="Normal"/>
    <w:rsid w:val="0076644C"/>
    <w:pPr>
      <w:keepNext/>
      <w:keepLines/>
      <w:overflowPunct/>
      <w:autoSpaceDE/>
      <w:autoSpaceDN/>
      <w:adjustRightInd/>
      <w:spacing w:before="480" w:after="80"/>
      <w:jc w:val="center"/>
      <w:textAlignment w:val="auto"/>
    </w:pPr>
    <w:rPr>
      <w:caps/>
      <w:lang w:val="en-GB"/>
    </w:rPr>
  </w:style>
  <w:style w:type="paragraph" w:customStyle="1" w:styleId="LetterStart">
    <w:name w:val="Letter_Start"/>
    <w:basedOn w:val="Normal"/>
    <w:rsid w:val="0076644C"/>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lang w:val="en-GB"/>
    </w:rPr>
  </w:style>
  <w:style w:type="character" w:styleId="Strong">
    <w:name w:val="Strong"/>
    <w:basedOn w:val="DefaultParagraphFont"/>
    <w:qFormat/>
    <w:rsid w:val="0076644C"/>
    <w:rPr>
      <w:rFonts w:cs="Times New Roman"/>
      <w:b/>
      <w:bCs/>
    </w:rPr>
  </w:style>
  <w:style w:type="paragraph" w:styleId="Title">
    <w:name w:val="Title"/>
    <w:basedOn w:val="Normal"/>
    <w:link w:val="TitleChar"/>
    <w:qFormat/>
    <w:rsid w:val="0076644C"/>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overflowPunct/>
      <w:autoSpaceDE/>
      <w:autoSpaceDN/>
      <w:adjustRightInd/>
      <w:spacing w:before="0"/>
      <w:jc w:val="center"/>
      <w:textAlignment w:val="auto"/>
    </w:pPr>
    <w:rPr>
      <w:b/>
      <w:bCs/>
      <w:sz w:val="28"/>
      <w:szCs w:val="24"/>
      <w:lang w:val="en-US"/>
    </w:rPr>
  </w:style>
  <w:style w:type="character" w:customStyle="1" w:styleId="TitleChar">
    <w:name w:val="Title Char"/>
    <w:basedOn w:val="DefaultParagraphFont"/>
    <w:link w:val="Title"/>
    <w:locked/>
    <w:rsid w:val="0076644C"/>
    <w:rPr>
      <w:rFonts w:ascii="Times New Roman" w:hAnsi="Times New Roman" w:cs="Times New Roman"/>
      <w:b/>
      <w:bCs/>
      <w:sz w:val="24"/>
      <w:szCs w:val="24"/>
      <w:shd w:val="clear" w:color="auto" w:fill="D9D9D9"/>
      <w:lang w:eastAsia="en-US"/>
    </w:rPr>
  </w:style>
  <w:style w:type="paragraph" w:customStyle="1" w:styleId="msolistparagraph0">
    <w:name w:val="msolistparagraph"/>
    <w:basedOn w:val="Normal"/>
    <w:rsid w:val="0076644C"/>
    <w:pPr>
      <w:tabs>
        <w:tab w:val="clear" w:pos="794"/>
        <w:tab w:val="clear" w:pos="1191"/>
        <w:tab w:val="clear" w:pos="1588"/>
        <w:tab w:val="clear" w:pos="1985"/>
      </w:tabs>
      <w:overflowPunct/>
      <w:autoSpaceDE/>
      <w:autoSpaceDN/>
      <w:adjustRightInd/>
      <w:spacing w:before="0"/>
      <w:ind w:left="720"/>
      <w:textAlignment w:val="auto"/>
    </w:pPr>
    <w:rPr>
      <w:rFonts w:eastAsia="SimSun"/>
      <w:szCs w:val="24"/>
      <w:lang w:val="en-US" w:eastAsia="zh-CN"/>
    </w:rPr>
  </w:style>
  <w:style w:type="paragraph" w:customStyle="1" w:styleId="enumlev1">
    <w:name w:val="enumlev1"/>
    <w:basedOn w:val="Normal"/>
    <w:rsid w:val="00C9594B"/>
    <w:pPr>
      <w:spacing w:before="80"/>
      <w:ind w:left="794" w:hanging="794"/>
    </w:pPr>
  </w:style>
  <w:style w:type="character" w:styleId="PageNumber">
    <w:name w:val="page number"/>
    <w:basedOn w:val="DefaultParagraphFont"/>
    <w:rsid w:val="00F52329"/>
    <w:rPr>
      <w:rFonts w:cs="Times New Roman"/>
    </w:rPr>
  </w:style>
  <w:style w:type="paragraph" w:styleId="BodyText3">
    <w:name w:val="Body Text 3"/>
    <w:basedOn w:val="Normal"/>
    <w:link w:val="BodyText3Char"/>
    <w:rsid w:val="00F52329"/>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locked/>
    <w:rsid w:val="00F52329"/>
    <w:rPr>
      <w:rFonts w:ascii="Times New Roman" w:hAnsi="Times New Roman" w:cs="Times New Roman"/>
      <w:sz w:val="20"/>
      <w:szCs w:val="20"/>
      <w:lang w:val="en-GB" w:eastAsia="en-US"/>
    </w:rPr>
  </w:style>
  <w:style w:type="paragraph" w:styleId="NormalWeb">
    <w:name w:val="Normal (Web)"/>
    <w:basedOn w:val="Normal"/>
    <w:rsid w:val="00F5232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www.itu.int/ITU-T/worksem/wtsa-08/res76/201007/Africa/index.html" TargetMode="External"/><Relationship Id="rId18" Type="http://schemas.openxmlformats.org/officeDocument/2006/relationships/hyperlink" Target="mailto:ituworkshop2010@cck.go.ke" TargetMode="External"/><Relationship Id="rId26" Type="http://schemas.openxmlformats.org/officeDocument/2006/relationships/hyperlink" Target="mailto:reservations.nairobi@hilton.com"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ituworkshop2010@cck.go.ke" TargetMode="External"/><Relationship Id="rId34" Type="http://schemas.openxmlformats.org/officeDocument/2006/relationships/hyperlink" Target="mailto:silversprings@iconnect.co.ke" TargetMode="External"/><Relationship Id="rId42" Type="http://schemas.openxmlformats.org/officeDocument/2006/relationships/hyperlink" Target="mailto:bdtfellowships@itu.int" TargetMode="External"/><Relationship Id="rId7" Type="http://schemas.openxmlformats.org/officeDocument/2006/relationships/image" Target="media/image1.jpeg"/><Relationship Id="rId12" Type="http://schemas.openxmlformats.org/officeDocument/2006/relationships/hyperlink" Target="http://www.itu.int/ITU-T/worksem/wtsa-08/res76/201007/Africa/index.html" TargetMode="External"/><Relationship Id="rId17" Type="http://schemas.openxmlformats.org/officeDocument/2006/relationships/hyperlink" Target="http://www.immigration.go.ke" TargetMode="External"/><Relationship Id="rId25" Type="http://schemas.openxmlformats.org/officeDocument/2006/relationships/hyperlink" Target="mailto:info@nairobisafariclub.com" TargetMode="External"/><Relationship Id="rId33" Type="http://schemas.openxmlformats.org/officeDocument/2006/relationships/hyperlink" Target="mailto:comfort@kenyaweb.com" TargetMode="External"/><Relationship Id="rId38" Type="http://schemas.openxmlformats.org/officeDocument/2006/relationships/hyperlink" Target="mailto:ituworkshop2010@cck.go.k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chotelsgroup.com/intercontinental/en/gb/locations/nairobi" TargetMode="External"/><Relationship Id="rId20" Type="http://schemas.openxmlformats.org/officeDocument/2006/relationships/hyperlink" Target="http://kropla.com/!g.htm" TargetMode="External"/><Relationship Id="rId29" Type="http://schemas.openxmlformats.org/officeDocument/2006/relationships/hyperlink" Target="mailto:reservation@panafric.sarova.co.ke" TargetMode="External"/><Relationship Id="rId4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worksem/wtsa-08/res76/201007/Africa/index.html" TargetMode="External"/><Relationship Id="rId24" Type="http://schemas.openxmlformats.org/officeDocument/2006/relationships/hyperlink" Target="mailto:reservations@thestanley.sarova.co.ke" TargetMode="External"/><Relationship Id="rId32" Type="http://schemas.openxmlformats.org/officeDocument/2006/relationships/hyperlink" Target="mailto:hotelboulevard@kenyaweb.com" TargetMode="External"/><Relationship Id="rId37" Type="http://schemas.openxmlformats.org/officeDocument/2006/relationships/footer" Target="footer2.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chotelsgroup.com/intercontinental/en/gb/locations/nairobi" TargetMode="External"/><Relationship Id="rId23" Type="http://schemas.openxmlformats.org/officeDocument/2006/relationships/hyperlink" Target="mailto:reservation@laicoregencyhotel.co.ke" TargetMode="External"/><Relationship Id="rId28" Type="http://schemas.openxmlformats.org/officeDocument/2006/relationships/hyperlink" Target="mailto:reservations@hillparkhotel.com" TargetMode="External"/><Relationship Id="rId36" Type="http://schemas.openxmlformats.org/officeDocument/2006/relationships/footer" Target="footer1.xml"/><Relationship Id="rId10" Type="http://schemas.openxmlformats.org/officeDocument/2006/relationships/hyperlink" Target="mailto:tsbworkshops@itu.int" TargetMode="External"/><Relationship Id="rId19" Type="http://schemas.openxmlformats.org/officeDocument/2006/relationships/hyperlink" Target="mailto:ituworkshop2010@cck.go.ke" TargetMode="External"/><Relationship Id="rId31" Type="http://schemas.openxmlformats.org/officeDocument/2006/relationships/hyperlink" Target="mailto:info@680-hotel.co.ke"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ichotelsgroup.com/intercontinental/en/gb/locations/nairobi" TargetMode="External"/><Relationship Id="rId14" Type="http://schemas.openxmlformats.org/officeDocument/2006/relationships/hyperlink" Target="http://www.immigration.go.ke" TargetMode="External"/><Relationship Id="rId22" Type="http://schemas.openxmlformats.org/officeDocument/2006/relationships/hyperlink" Target="mailto:reservations@icnairobi.com" TargetMode="External"/><Relationship Id="rId27" Type="http://schemas.openxmlformats.org/officeDocument/2006/relationships/hyperlink" Target="mailto:reserv@fairviewkenya.com" TargetMode="External"/><Relationship Id="rId30" Type="http://schemas.openxmlformats.org/officeDocument/2006/relationships/hyperlink" Target="mailto:herco@iconnect.co.ke" TargetMode="External"/><Relationship Id="rId35" Type="http://schemas.openxmlformats.org/officeDocument/2006/relationships/header" Target="header1.xm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Oficina de Normalización</vt:lpstr>
    </vt:vector>
  </TitlesOfParts>
  <Company>ITU</Company>
  <LinksUpToDate>false</LinksUpToDate>
  <CharactersWithSpaces>21351</CharactersWithSpaces>
  <SharedDoc>false</SharedDoc>
  <HLinks>
    <vt:vector size="174" baseType="variant">
      <vt:variant>
        <vt:i4>6684759</vt:i4>
      </vt:variant>
      <vt:variant>
        <vt:i4>84</vt:i4>
      </vt:variant>
      <vt:variant>
        <vt:i4>0</vt:i4>
      </vt:variant>
      <vt:variant>
        <vt:i4>5</vt:i4>
      </vt:variant>
      <vt:variant>
        <vt:lpwstr>mailto:bdtfellowships@itu.int</vt:lpwstr>
      </vt:variant>
      <vt:variant>
        <vt:lpwstr/>
      </vt:variant>
      <vt:variant>
        <vt:i4>4587565</vt:i4>
      </vt:variant>
      <vt:variant>
        <vt:i4>81</vt:i4>
      </vt:variant>
      <vt:variant>
        <vt:i4>0</vt:i4>
      </vt:variant>
      <vt:variant>
        <vt:i4>5</vt:i4>
      </vt:variant>
      <vt:variant>
        <vt:lpwstr>mailto:ituworkshop2010@cck.go.ke</vt:lpwstr>
      </vt:variant>
      <vt:variant>
        <vt:lpwstr/>
      </vt:variant>
      <vt:variant>
        <vt:i4>2424904</vt:i4>
      </vt:variant>
      <vt:variant>
        <vt:i4>78</vt:i4>
      </vt:variant>
      <vt:variant>
        <vt:i4>0</vt:i4>
      </vt:variant>
      <vt:variant>
        <vt:i4>5</vt:i4>
      </vt:variant>
      <vt:variant>
        <vt:lpwstr>mailto:silversprings@iconnect.co.ke</vt:lpwstr>
      </vt:variant>
      <vt:variant>
        <vt:lpwstr/>
      </vt:variant>
      <vt:variant>
        <vt:i4>3604507</vt:i4>
      </vt:variant>
      <vt:variant>
        <vt:i4>75</vt:i4>
      </vt:variant>
      <vt:variant>
        <vt:i4>0</vt:i4>
      </vt:variant>
      <vt:variant>
        <vt:i4>5</vt:i4>
      </vt:variant>
      <vt:variant>
        <vt:lpwstr>mailto:comfort@kenyaweb.com</vt:lpwstr>
      </vt:variant>
      <vt:variant>
        <vt:lpwstr/>
      </vt:variant>
      <vt:variant>
        <vt:i4>5374071</vt:i4>
      </vt:variant>
      <vt:variant>
        <vt:i4>72</vt:i4>
      </vt:variant>
      <vt:variant>
        <vt:i4>0</vt:i4>
      </vt:variant>
      <vt:variant>
        <vt:i4>5</vt:i4>
      </vt:variant>
      <vt:variant>
        <vt:lpwstr>mailto:hotelboulevard@kenyaweb.com</vt:lpwstr>
      </vt:variant>
      <vt:variant>
        <vt:lpwstr/>
      </vt:variant>
      <vt:variant>
        <vt:i4>1572976</vt:i4>
      </vt:variant>
      <vt:variant>
        <vt:i4>69</vt:i4>
      </vt:variant>
      <vt:variant>
        <vt:i4>0</vt:i4>
      </vt:variant>
      <vt:variant>
        <vt:i4>5</vt:i4>
      </vt:variant>
      <vt:variant>
        <vt:lpwstr>mailto:info@680-hotel.co.ke</vt:lpwstr>
      </vt:variant>
      <vt:variant>
        <vt:lpwstr/>
      </vt:variant>
      <vt:variant>
        <vt:i4>3539037</vt:i4>
      </vt:variant>
      <vt:variant>
        <vt:i4>66</vt:i4>
      </vt:variant>
      <vt:variant>
        <vt:i4>0</vt:i4>
      </vt:variant>
      <vt:variant>
        <vt:i4>5</vt:i4>
      </vt:variant>
      <vt:variant>
        <vt:lpwstr>mailto:herco@iconnect.co.ke</vt:lpwstr>
      </vt:variant>
      <vt:variant>
        <vt:lpwstr/>
      </vt:variant>
      <vt:variant>
        <vt:i4>983083</vt:i4>
      </vt:variant>
      <vt:variant>
        <vt:i4>63</vt:i4>
      </vt:variant>
      <vt:variant>
        <vt:i4>0</vt:i4>
      </vt:variant>
      <vt:variant>
        <vt:i4>5</vt:i4>
      </vt:variant>
      <vt:variant>
        <vt:lpwstr>mailto:reservation@panafric.sarova.co.ke</vt:lpwstr>
      </vt:variant>
      <vt:variant>
        <vt:lpwstr/>
      </vt:variant>
      <vt:variant>
        <vt:i4>7536705</vt:i4>
      </vt:variant>
      <vt:variant>
        <vt:i4>60</vt:i4>
      </vt:variant>
      <vt:variant>
        <vt:i4>0</vt:i4>
      </vt:variant>
      <vt:variant>
        <vt:i4>5</vt:i4>
      </vt:variant>
      <vt:variant>
        <vt:lpwstr>mailto:reservations@hillparkhotel.com</vt:lpwstr>
      </vt:variant>
      <vt:variant>
        <vt:lpwstr/>
      </vt:variant>
      <vt:variant>
        <vt:i4>65575</vt:i4>
      </vt:variant>
      <vt:variant>
        <vt:i4>57</vt:i4>
      </vt:variant>
      <vt:variant>
        <vt:i4>0</vt:i4>
      </vt:variant>
      <vt:variant>
        <vt:i4>5</vt:i4>
      </vt:variant>
      <vt:variant>
        <vt:lpwstr>mailto:reserv@fairviewkenya.com</vt:lpwstr>
      </vt:variant>
      <vt:variant>
        <vt:lpwstr/>
      </vt:variant>
      <vt:variant>
        <vt:i4>1376383</vt:i4>
      </vt:variant>
      <vt:variant>
        <vt:i4>54</vt:i4>
      </vt:variant>
      <vt:variant>
        <vt:i4>0</vt:i4>
      </vt:variant>
      <vt:variant>
        <vt:i4>5</vt:i4>
      </vt:variant>
      <vt:variant>
        <vt:lpwstr>mailto:reservations.nairobi@hilton.com</vt:lpwstr>
      </vt:variant>
      <vt:variant>
        <vt:lpwstr/>
      </vt:variant>
      <vt:variant>
        <vt:i4>7077966</vt:i4>
      </vt:variant>
      <vt:variant>
        <vt:i4>51</vt:i4>
      </vt:variant>
      <vt:variant>
        <vt:i4>0</vt:i4>
      </vt:variant>
      <vt:variant>
        <vt:i4>5</vt:i4>
      </vt:variant>
      <vt:variant>
        <vt:lpwstr>mailto:info@nairobisafariclub.com</vt:lpwstr>
      </vt:variant>
      <vt:variant>
        <vt:lpwstr/>
      </vt:variant>
      <vt:variant>
        <vt:i4>327734</vt:i4>
      </vt:variant>
      <vt:variant>
        <vt:i4>48</vt:i4>
      </vt:variant>
      <vt:variant>
        <vt:i4>0</vt:i4>
      </vt:variant>
      <vt:variant>
        <vt:i4>5</vt:i4>
      </vt:variant>
      <vt:variant>
        <vt:lpwstr>mailto:reservations@thestanley.sarova.co.ke</vt:lpwstr>
      </vt:variant>
      <vt:variant>
        <vt:lpwstr/>
      </vt:variant>
      <vt:variant>
        <vt:i4>2490439</vt:i4>
      </vt:variant>
      <vt:variant>
        <vt:i4>45</vt:i4>
      </vt:variant>
      <vt:variant>
        <vt:i4>0</vt:i4>
      </vt:variant>
      <vt:variant>
        <vt:i4>5</vt:i4>
      </vt:variant>
      <vt:variant>
        <vt:lpwstr>mailto:reservation@laicoregencyhotel.co.ke</vt:lpwstr>
      </vt:variant>
      <vt:variant>
        <vt:lpwstr/>
      </vt:variant>
      <vt:variant>
        <vt:i4>6553695</vt:i4>
      </vt:variant>
      <vt:variant>
        <vt:i4>42</vt:i4>
      </vt:variant>
      <vt:variant>
        <vt:i4>0</vt:i4>
      </vt:variant>
      <vt:variant>
        <vt:i4>5</vt:i4>
      </vt:variant>
      <vt:variant>
        <vt:lpwstr>mailto:reservations@icnairobi.com</vt:lpwstr>
      </vt:variant>
      <vt:variant>
        <vt:lpwstr/>
      </vt:variant>
      <vt:variant>
        <vt:i4>4587565</vt:i4>
      </vt:variant>
      <vt:variant>
        <vt:i4>39</vt:i4>
      </vt:variant>
      <vt:variant>
        <vt:i4>0</vt:i4>
      </vt:variant>
      <vt:variant>
        <vt:i4>5</vt:i4>
      </vt:variant>
      <vt:variant>
        <vt:lpwstr>mailto:ituworkshop2010@cck.go.ke</vt:lpwstr>
      </vt:variant>
      <vt:variant>
        <vt:lpwstr/>
      </vt:variant>
      <vt:variant>
        <vt:i4>5177375</vt:i4>
      </vt:variant>
      <vt:variant>
        <vt:i4>36</vt:i4>
      </vt:variant>
      <vt:variant>
        <vt:i4>0</vt:i4>
      </vt:variant>
      <vt:variant>
        <vt:i4>5</vt:i4>
      </vt:variant>
      <vt:variant>
        <vt:lpwstr>http://kropla.com/!g.htm</vt:lpwstr>
      </vt:variant>
      <vt:variant>
        <vt:lpwstr/>
      </vt:variant>
      <vt:variant>
        <vt:i4>4587565</vt:i4>
      </vt:variant>
      <vt:variant>
        <vt:i4>33</vt:i4>
      </vt:variant>
      <vt:variant>
        <vt:i4>0</vt:i4>
      </vt:variant>
      <vt:variant>
        <vt:i4>5</vt:i4>
      </vt:variant>
      <vt:variant>
        <vt:lpwstr>mailto:ituworkshop2010@cck.go.ke</vt:lpwstr>
      </vt:variant>
      <vt:variant>
        <vt:lpwstr/>
      </vt:variant>
      <vt:variant>
        <vt:i4>4587565</vt:i4>
      </vt:variant>
      <vt:variant>
        <vt:i4>30</vt:i4>
      </vt:variant>
      <vt:variant>
        <vt:i4>0</vt:i4>
      </vt:variant>
      <vt:variant>
        <vt:i4>5</vt:i4>
      </vt:variant>
      <vt:variant>
        <vt:lpwstr>mailto:ituworkshop2010@cck.go.ke</vt:lpwstr>
      </vt:variant>
      <vt:variant>
        <vt:lpwstr/>
      </vt:variant>
      <vt:variant>
        <vt:i4>131095</vt:i4>
      </vt:variant>
      <vt:variant>
        <vt:i4>27</vt:i4>
      </vt:variant>
      <vt:variant>
        <vt:i4>0</vt:i4>
      </vt:variant>
      <vt:variant>
        <vt:i4>5</vt:i4>
      </vt:variant>
      <vt:variant>
        <vt:lpwstr>http://www.immigration.go.ke/</vt:lpwstr>
      </vt:variant>
      <vt:variant>
        <vt:lpwstr/>
      </vt:variant>
      <vt:variant>
        <vt:i4>983062</vt:i4>
      </vt:variant>
      <vt:variant>
        <vt:i4>24</vt:i4>
      </vt:variant>
      <vt:variant>
        <vt:i4>0</vt:i4>
      </vt:variant>
      <vt:variant>
        <vt:i4>5</vt:i4>
      </vt:variant>
      <vt:variant>
        <vt:lpwstr>http://www.ichotelsgroup.com/intercontinental/en/gb/locations/nairobi</vt:lpwstr>
      </vt:variant>
      <vt:variant>
        <vt:lpwstr/>
      </vt:variant>
      <vt:variant>
        <vt:i4>983062</vt:i4>
      </vt:variant>
      <vt:variant>
        <vt:i4>21</vt:i4>
      </vt:variant>
      <vt:variant>
        <vt:i4>0</vt:i4>
      </vt:variant>
      <vt:variant>
        <vt:i4>5</vt:i4>
      </vt:variant>
      <vt:variant>
        <vt:lpwstr>http://www.ichotelsgroup.com/intercontinental/en/gb/locations/nairobi</vt:lpwstr>
      </vt:variant>
      <vt:variant>
        <vt:lpwstr/>
      </vt:variant>
      <vt:variant>
        <vt:i4>131095</vt:i4>
      </vt:variant>
      <vt:variant>
        <vt:i4>18</vt:i4>
      </vt:variant>
      <vt:variant>
        <vt:i4>0</vt:i4>
      </vt:variant>
      <vt:variant>
        <vt:i4>5</vt:i4>
      </vt:variant>
      <vt:variant>
        <vt:lpwstr>http://www.immigration.go.ke/</vt:lpwstr>
      </vt:variant>
      <vt:variant>
        <vt:lpwstr/>
      </vt:variant>
      <vt:variant>
        <vt:i4>8192061</vt:i4>
      </vt:variant>
      <vt:variant>
        <vt:i4>15</vt:i4>
      </vt:variant>
      <vt:variant>
        <vt:i4>0</vt:i4>
      </vt:variant>
      <vt:variant>
        <vt:i4>5</vt:i4>
      </vt:variant>
      <vt:variant>
        <vt:lpwstr>http://www.itu.int/ITU-T/worksem/wtsa-08/res76/201007/Africa/index.html</vt:lpwstr>
      </vt:variant>
      <vt:variant>
        <vt:lpwstr/>
      </vt:variant>
      <vt:variant>
        <vt:i4>8192061</vt:i4>
      </vt:variant>
      <vt:variant>
        <vt:i4>12</vt:i4>
      </vt:variant>
      <vt:variant>
        <vt:i4>0</vt:i4>
      </vt:variant>
      <vt:variant>
        <vt:i4>5</vt:i4>
      </vt:variant>
      <vt:variant>
        <vt:lpwstr>http://www.itu.int/ITU-T/worksem/wtsa-08/res76/201007/Africa/index.html</vt:lpwstr>
      </vt:variant>
      <vt:variant>
        <vt:lpwstr/>
      </vt:variant>
      <vt:variant>
        <vt:i4>8192061</vt:i4>
      </vt:variant>
      <vt:variant>
        <vt:i4>9</vt:i4>
      </vt:variant>
      <vt:variant>
        <vt:i4>0</vt:i4>
      </vt:variant>
      <vt:variant>
        <vt:i4>5</vt:i4>
      </vt:variant>
      <vt:variant>
        <vt:lpwstr>http://www.itu.int/ITU-T/worksem/wtsa-08/res76/201007/Africa/index.html</vt:lpwstr>
      </vt:variant>
      <vt:variant>
        <vt:lpwstr/>
      </vt:variant>
      <vt:variant>
        <vt:i4>1835046</vt:i4>
      </vt:variant>
      <vt:variant>
        <vt:i4>6</vt:i4>
      </vt:variant>
      <vt:variant>
        <vt:i4>0</vt:i4>
      </vt:variant>
      <vt:variant>
        <vt:i4>5</vt:i4>
      </vt:variant>
      <vt:variant>
        <vt:lpwstr>mailto:tsbworkshops@itu.int</vt:lpwstr>
      </vt:variant>
      <vt:variant>
        <vt:lpwstr/>
      </vt:variant>
      <vt:variant>
        <vt:i4>983062</vt:i4>
      </vt:variant>
      <vt:variant>
        <vt:i4>3</vt:i4>
      </vt:variant>
      <vt:variant>
        <vt:i4>0</vt:i4>
      </vt:variant>
      <vt:variant>
        <vt:i4>5</vt:i4>
      </vt:variant>
      <vt:variant>
        <vt:lpwstr>http://www.ichotelsgroup.com/intercontinental/en/gb/locations/nairobi</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Oficina de Normalización</dc:title>
  <dc:subject/>
  <dc:creator>laureiro</dc:creator>
  <cp:keywords/>
  <dc:description/>
  <cp:lastModifiedBy>bettini</cp:lastModifiedBy>
  <cp:revision>2</cp:revision>
  <cp:lastPrinted>2010-05-19T13:04:00Z</cp:lastPrinted>
  <dcterms:created xsi:type="dcterms:W3CDTF">2010-05-20T07:37:00Z</dcterms:created>
  <dcterms:modified xsi:type="dcterms:W3CDTF">2010-05-20T07:37:00Z</dcterms:modified>
</cp:coreProperties>
</file>