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21" w:rsidRDefault="00837821" w:rsidP="00C92602">
      <w:pPr>
        <w:spacing w:before="0" w:line="120" w:lineRule="auto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837821" w:rsidRPr="00C56944" w:rsidTr="00C92602">
        <w:trPr>
          <w:cantSplit/>
        </w:trPr>
        <w:tc>
          <w:tcPr>
            <w:tcW w:w="3827" w:type="dxa"/>
            <w:vAlign w:val="center"/>
          </w:tcPr>
          <w:p w:rsidR="00837821" w:rsidRPr="00BB168F" w:rsidRDefault="00837821" w:rsidP="00C92602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6096" w:type="dxa"/>
            <w:gridSpan w:val="2"/>
            <w:vAlign w:val="center"/>
          </w:tcPr>
          <w:p w:rsidR="00837821" w:rsidRPr="00C56944" w:rsidRDefault="00837821" w:rsidP="00C92602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BB773C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58.5pt">
                  <v:imagedata r:id="rId7" o:title=""/>
                </v:shape>
              </w:pict>
            </w:r>
          </w:p>
        </w:tc>
      </w:tr>
      <w:tr w:rsidR="00837821" w:rsidRPr="00617BE4" w:rsidTr="00C92602">
        <w:trPr>
          <w:cantSplit/>
        </w:trPr>
        <w:tc>
          <w:tcPr>
            <w:tcW w:w="6803" w:type="dxa"/>
            <w:gridSpan w:val="2"/>
          </w:tcPr>
          <w:p w:rsidR="00837821" w:rsidRPr="00617BE4" w:rsidRDefault="00837821" w:rsidP="00C9260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837821" w:rsidRPr="00617BE4" w:rsidRDefault="00837821" w:rsidP="00C92602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837821" w:rsidRPr="000D2735" w:rsidTr="00C92602">
        <w:trPr>
          <w:cantSplit/>
          <w:trHeight w:val="340"/>
        </w:trPr>
        <w:tc>
          <w:tcPr>
            <w:tcW w:w="1533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  <w:tc>
          <w:tcPr>
            <w:tcW w:w="3340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837821" w:rsidRPr="000D2735" w:rsidRDefault="00837821" w:rsidP="00C845E0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 w:rsidRPr="000D2735">
              <w:rPr>
                <w:rtl/>
                <w:lang w:bidi="ar-EG"/>
              </w:rPr>
              <w:t xml:space="preserve">جنيف، </w:t>
            </w:r>
            <w:r>
              <w:rPr>
                <w:lang w:bidi="ar-EG"/>
              </w:rPr>
              <w:t>25</w:t>
            </w:r>
            <w:r w:rsidRPr="000D2735">
              <w:rPr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فبراير</w:t>
            </w:r>
            <w:r w:rsidRPr="000D2735"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2010</w:t>
            </w:r>
          </w:p>
        </w:tc>
      </w:tr>
      <w:tr w:rsidR="00837821" w:rsidRPr="000D2735" w:rsidTr="00C92602">
        <w:trPr>
          <w:cantSplit/>
        </w:trPr>
        <w:tc>
          <w:tcPr>
            <w:tcW w:w="1533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260" w:lineRule="exact"/>
              <w:ind w:left="57"/>
              <w:rPr>
                <w:lang w:bidi="ar-EG"/>
              </w:rPr>
            </w:pPr>
          </w:p>
        </w:tc>
        <w:tc>
          <w:tcPr>
            <w:tcW w:w="3340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26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260" w:lineRule="exact"/>
              <w:ind w:left="57"/>
              <w:rPr>
                <w:lang w:bidi="ar-EG"/>
              </w:rPr>
            </w:pPr>
          </w:p>
        </w:tc>
      </w:tr>
      <w:tr w:rsidR="00837821" w:rsidRPr="000D2735" w:rsidTr="00C92602">
        <w:trPr>
          <w:cantSplit/>
          <w:trHeight w:val="340"/>
        </w:trPr>
        <w:tc>
          <w:tcPr>
            <w:tcW w:w="1533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0D2735">
              <w:rPr>
                <w:rtl/>
                <w:lang w:bidi="ar-EG"/>
              </w:rPr>
              <w:t>المرجع:</w:t>
            </w:r>
          </w:p>
        </w:tc>
        <w:tc>
          <w:tcPr>
            <w:tcW w:w="3340" w:type="dxa"/>
          </w:tcPr>
          <w:p w:rsidR="00837821" w:rsidRPr="000D2735" w:rsidRDefault="00837821" w:rsidP="00C845E0">
            <w:pPr>
              <w:tabs>
                <w:tab w:val="left" w:pos="1432"/>
              </w:tabs>
              <w:spacing w:before="20" w:line="300" w:lineRule="exact"/>
              <w:ind w:left="57"/>
              <w:jc w:val="left"/>
              <w:rPr>
                <w:bCs/>
                <w:lang w:val="es-ES_tradnl" w:bidi="ar-EG"/>
              </w:rPr>
            </w:pPr>
            <w:r w:rsidRPr="000D2735">
              <w:rPr>
                <w:b/>
                <w:lang w:val="es-ES_tradnl" w:bidi="ar-EG"/>
              </w:rPr>
              <w:t xml:space="preserve">TSB Circular </w:t>
            </w:r>
            <w:r>
              <w:rPr>
                <w:b/>
                <w:lang w:val="es-ES_tradnl" w:bidi="ar-EG"/>
              </w:rPr>
              <w:t>93</w:t>
            </w:r>
            <w:r>
              <w:rPr>
                <w:b/>
                <w:rtl/>
                <w:lang w:val="es-ES_tradnl" w:bidi="ar-EG"/>
              </w:rPr>
              <w:br/>
            </w:r>
            <w:r w:rsidRPr="000D2735">
              <w:rPr>
                <w:bCs/>
                <w:lang w:val="es-ES_tradnl" w:bidi="ar-EG"/>
              </w:rPr>
              <w:t>NGN-GSI/</w:t>
            </w:r>
            <w:r w:rsidRPr="000D2735">
              <w:rPr>
                <w:bCs/>
                <w:lang w:val="es-ES" w:bidi="ar-EG"/>
              </w:rPr>
              <w:t>TK</w:t>
            </w:r>
          </w:p>
        </w:tc>
        <w:tc>
          <w:tcPr>
            <w:tcW w:w="4760" w:type="dxa"/>
          </w:tcPr>
          <w:p w:rsidR="00837821" w:rsidRPr="000D2735" w:rsidRDefault="00837821" w:rsidP="00C92602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  <w:t>إلى إدارات الدول الأعضاء في الاتحاد</w:t>
            </w:r>
          </w:p>
          <w:p w:rsidR="00837821" w:rsidRPr="000D2735" w:rsidRDefault="00837821" w:rsidP="00C9260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lang w:bidi="ar-EG"/>
              </w:rPr>
            </w:pPr>
          </w:p>
        </w:tc>
      </w:tr>
      <w:tr w:rsidR="00837821" w:rsidRPr="000D2735" w:rsidTr="00C92602">
        <w:trPr>
          <w:cantSplit/>
          <w:trHeight w:val="170"/>
        </w:trPr>
        <w:tc>
          <w:tcPr>
            <w:tcW w:w="1533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200" w:lineRule="exact"/>
              <w:ind w:left="57"/>
              <w:rPr>
                <w:lang w:bidi="ar-EG"/>
              </w:rPr>
            </w:pPr>
          </w:p>
        </w:tc>
        <w:tc>
          <w:tcPr>
            <w:tcW w:w="3340" w:type="dxa"/>
          </w:tcPr>
          <w:p w:rsidR="00837821" w:rsidRPr="000D2735" w:rsidRDefault="00837821" w:rsidP="00C92602">
            <w:pPr>
              <w:tabs>
                <w:tab w:val="left" w:pos="4111"/>
              </w:tabs>
              <w:spacing w:before="0" w:line="200" w:lineRule="exact"/>
              <w:ind w:left="57"/>
              <w:rPr>
                <w:b/>
                <w:lang w:val="es-ES_tradnl" w:bidi="ar-EG"/>
              </w:rPr>
            </w:pPr>
          </w:p>
        </w:tc>
        <w:tc>
          <w:tcPr>
            <w:tcW w:w="4760" w:type="dxa"/>
          </w:tcPr>
          <w:p w:rsidR="00837821" w:rsidRPr="000D2735" w:rsidRDefault="00837821" w:rsidP="00C92602">
            <w:pPr>
              <w:tabs>
                <w:tab w:val="left" w:pos="284"/>
                <w:tab w:val="left" w:pos="4111"/>
              </w:tabs>
              <w:spacing w:before="0" w:line="200" w:lineRule="exact"/>
              <w:ind w:left="284" w:hanging="227"/>
              <w:rPr>
                <w:lang w:bidi="ar-EG"/>
              </w:rPr>
            </w:pPr>
          </w:p>
        </w:tc>
      </w:tr>
      <w:tr w:rsidR="00837821" w:rsidRPr="000D2735" w:rsidTr="00C92602">
        <w:trPr>
          <w:cantSplit/>
        </w:trPr>
        <w:tc>
          <w:tcPr>
            <w:tcW w:w="1533" w:type="dxa"/>
          </w:tcPr>
          <w:p w:rsidR="00837821" w:rsidRPr="000D2735" w:rsidRDefault="00837821" w:rsidP="000B52FD">
            <w:pPr>
              <w:spacing w:before="40" w:line="300" w:lineRule="exact"/>
              <w:ind w:left="57"/>
              <w:jc w:val="left"/>
              <w:rPr>
                <w:lang w:bidi="ar-EG"/>
              </w:rPr>
            </w:pPr>
            <w:r w:rsidRPr="000D2735">
              <w:rPr>
                <w:rtl/>
                <w:lang w:bidi="ar-EG"/>
              </w:rPr>
              <w:t>الهاتف:</w:t>
            </w:r>
            <w:r>
              <w:rPr>
                <w:rtl/>
                <w:lang w:bidi="ar-EG"/>
              </w:rPr>
              <w:br/>
            </w:r>
            <w:r w:rsidRPr="000D2735">
              <w:rPr>
                <w:rtl/>
                <w:lang w:bidi="ar-EG"/>
              </w:rPr>
              <w:t>الفاكس:</w:t>
            </w:r>
            <w:r>
              <w:rPr>
                <w:rtl/>
                <w:lang w:bidi="ar-EG"/>
              </w:rPr>
              <w:br/>
            </w:r>
            <w:r w:rsidRPr="000D2735">
              <w:rPr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837821" w:rsidRPr="000D2735" w:rsidRDefault="00837821" w:rsidP="000B52FD">
            <w:pPr>
              <w:spacing w:before="40" w:line="300" w:lineRule="exact"/>
              <w:ind w:left="57"/>
              <w:jc w:val="left"/>
              <w:rPr>
                <w:lang w:bidi="ar-EG"/>
              </w:rPr>
            </w:pPr>
            <w:r w:rsidRPr="000D2735">
              <w:rPr>
                <w:lang w:bidi="ar-EG"/>
              </w:rPr>
              <w:t>+41 22 730 5126</w:t>
            </w:r>
            <w:r>
              <w:rPr>
                <w:rtl/>
                <w:lang w:bidi="ar-EG"/>
              </w:rPr>
              <w:br/>
            </w:r>
            <w:r w:rsidRPr="000D2735">
              <w:rPr>
                <w:lang w:bidi="ar-EG"/>
              </w:rPr>
              <w:t>+41 22 730 5853</w:t>
            </w:r>
            <w:r>
              <w:rPr>
                <w:rtl/>
                <w:lang w:bidi="ar-EG"/>
              </w:rPr>
              <w:br/>
            </w:r>
            <w:hyperlink r:id="rId8" w:history="1">
              <w:r w:rsidRPr="00835F4E">
                <w:rPr>
                  <w:rStyle w:val="Hyperlink"/>
                  <w:rFonts w:cs="Traditional Arabic"/>
                  <w:lang w:bidi="ar-EG"/>
                </w:rPr>
                <w:t>tsbngngsi@itu.int</w:t>
              </w:r>
            </w:hyperlink>
          </w:p>
        </w:tc>
        <w:tc>
          <w:tcPr>
            <w:tcW w:w="4760" w:type="dxa"/>
          </w:tcPr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</w:p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0D2735">
              <w:rPr>
                <w:b/>
                <w:bCs/>
                <w:rtl/>
                <w:lang w:bidi="ar-EG"/>
              </w:rPr>
              <w:t>نسخة إلى:</w:t>
            </w:r>
          </w:p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  <w:t>أعضاء قطاع تقييس الاتصالات؛</w:t>
            </w:r>
          </w:p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  <w:t>المنتسبين إلى قطاع تقييس الاتصالات؛</w:t>
            </w:r>
          </w:p>
          <w:p w:rsidR="00837821" w:rsidRPr="0089348E" w:rsidRDefault="00837821" w:rsidP="0089348E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jc w:val="left"/>
              <w:rPr>
                <w:spacing w:val="-4"/>
                <w:rtl/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</w:r>
            <w:r w:rsidRPr="0089348E">
              <w:rPr>
                <w:spacing w:val="-4"/>
                <w:rtl/>
                <w:lang w:bidi="ar-EG"/>
              </w:rPr>
              <w:t>رؤساء لجان الدراسات في قطاع تقييس الاتصالات ونوابهم؛</w:t>
            </w:r>
          </w:p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  <w:t>مدير مكتب تنمية الاتصالات؛</w:t>
            </w:r>
          </w:p>
          <w:p w:rsidR="00837821" w:rsidRPr="000D2735" w:rsidRDefault="00837821" w:rsidP="000B52FD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lang w:bidi="ar-EG"/>
              </w:rPr>
            </w:pPr>
            <w:r w:rsidRPr="000D2735">
              <w:rPr>
                <w:rtl/>
                <w:lang w:bidi="ar-EG"/>
              </w:rPr>
              <w:t>-</w:t>
            </w:r>
            <w:r w:rsidRPr="000D2735">
              <w:rPr>
                <w:rtl/>
                <w:lang w:bidi="ar-EG"/>
              </w:rPr>
              <w:tab/>
              <w:t>مدير مكتب الاتصالات الراديوية</w:t>
            </w:r>
          </w:p>
        </w:tc>
      </w:tr>
    </w:tbl>
    <w:p w:rsidR="00837821" w:rsidRDefault="00837821" w:rsidP="00C845E0">
      <w:pPr>
        <w:spacing w:line="180" w:lineRule="auto"/>
        <w:ind w:left="924" w:hanging="924"/>
        <w:jc w:val="left"/>
        <w:rPr>
          <w:rtl/>
          <w:lang w:bidi="ar-EG"/>
        </w:rPr>
      </w:pPr>
    </w:p>
    <w:p w:rsidR="00837821" w:rsidRPr="004F7EA2" w:rsidRDefault="00837821" w:rsidP="00C845E0">
      <w:pPr>
        <w:spacing w:line="180" w:lineRule="auto"/>
        <w:ind w:left="924" w:hanging="924"/>
        <w:jc w:val="left"/>
        <w:rPr>
          <w:rtl/>
          <w:lang w:bidi="ar-EG"/>
        </w:rPr>
      </w:pPr>
      <w:r w:rsidRPr="0001279E">
        <w:rPr>
          <w:rtl/>
          <w:lang w:bidi="ar-EG"/>
        </w:rPr>
        <w:t>الموضوع:</w:t>
      </w:r>
      <w:r w:rsidRPr="0001279E">
        <w:rPr>
          <w:rtl/>
          <w:lang w:bidi="ar-EG"/>
        </w:rPr>
        <w:tab/>
      </w:r>
      <w:r>
        <w:rPr>
          <w:b/>
          <w:bCs/>
          <w:rtl/>
          <w:lang w:bidi="ar-EG"/>
        </w:rPr>
        <w:t>لقاء</w:t>
      </w:r>
      <w:r>
        <w:rPr>
          <w:rtl/>
          <w:lang w:bidi="ar-EG"/>
        </w:rPr>
        <w:t xml:space="preserve"> </w:t>
      </w:r>
      <w:r>
        <w:rPr>
          <w:b/>
          <w:bCs/>
          <w:rtl/>
          <w:lang w:bidi="ar-EG"/>
        </w:rPr>
        <w:t xml:space="preserve">مبادرة المعايير العالمية بشأن شبكات الجيل التالي </w:t>
      </w:r>
      <w:r>
        <w:rPr>
          <w:b/>
          <w:bCs/>
          <w:lang w:bidi="ar-EG"/>
        </w:rPr>
        <w:t>(NGN-GSI)</w:t>
      </w:r>
      <w:r>
        <w:rPr>
          <w:b/>
          <w:bCs/>
          <w:rtl/>
          <w:lang w:bidi="ar-EG"/>
        </w:rPr>
        <w:br/>
        <w:t>جنيف</w:t>
      </w:r>
      <w:r w:rsidRPr="006918C9">
        <w:rPr>
          <w:b/>
          <w:bCs/>
          <w:rtl/>
          <w:lang w:bidi="ar-EG"/>
        </w:rPr>
        <w:t xml:space="preserve">، </w:t>
      </w:r>
      <w:r>
        <w:rPr>
          <w:b/>
          <w:bCs/>
          <w:lang w:bidi="ar-EG"/>
        </w:rPr>
        <w:t>30-19</w:t>
      </w:r>
      <w:r>
        <w:rPr>
          <w:b/>
          <w:bCs/>
          <w:rtl/>
          <w:lang w:bidi="ar-EG"/>
        </w:rPr>
        <w:t xml:space="preserve"> أبريل</w:t>
      </w:r>
      <w:r w:rsidRPr="006918C9">
        <w:rPr>
          <w:b/>
          <w:bCs/>
          <w:rtl/>
          <w:lang w:bidi="ar-EG"/>
        </w:rPr>
        <w:t xml:space="preserve"> </w:t>
      </w:r>
      <w:r w:rsidRPr="006918C9">
        <w:rPr>
          <w:b/>
          <w:bCs/>
          <w:lang w:bidi="ar-EG"/>
        </w:rPr>
        <w:t>20</w:t>
      </w:r>
      <w:r>
        <w:rPr>
          <w:b/>
          <w:bCs/>
          <w:lang w:bidi="ar-EG"/>
        </w:rPr>
        <w:t>10</w:t>
      </w:r>
    </w:p>
    <w:p w:rsidR="00837821" w:rsidRDefault="00837821" w:rsidP="00C92602">
      <w:pPr>
        <w:spacing w:before="240"/>
        <w:rPr>
          <w:rtl/>
          <w:lang w:bidi="ar-EG"/>
        </w:rPr>
      </w:pPr>
    </w:p>
    <w:p w:rsidR="00837821" w:rsidRPr="00353CEB" w:rsidRDefault="00837821" w:rsidP="00D24C1E">
      <w:pPr>
        <w:spacing w:before="240"/>
        <w:rPr>
          <w:rtl/>
          <w:lang w:bidi="ar-EG"/>
        </w:rPr>
      </w:pPr>
      <w:r w:rsidRPr="00353CEB">
        <w:rPr>
          <w:rtl/>
          <w:lang w:bidi="ar-EG"/>
        </w:rPr>
        <w:t>حضرات السادة والسيدات،</w:t>
      </w:r>
    </w:p>
    <w:p w:rsidR="00837821" w:rsidRPr="00823D95" w:rsidRDefault="00837821" w:rsidP="00982A3F">
      <w:pPr>
        <w:rPr>
          <w:rtl/>
          <w:lang w:bidi="ar-EG"/>
        </w:rPr>
      </w:pPr>
      <w:r>
        <w:rPr>
          <w:rtl/>
          <w:lang w:bidi="ar-EG"/>
        </w:rPr>
        <w:t>تحية طيبة وبعد،</w:t>
      </w:r>
    </w:p>
    <w:p w:rsidR="00837821" w:rsidRPr="004D036D" w:rsidRDefault="00837821" w:rsidP="003B0564">
      <w:pPr>
        <w:rPr>
          <w:rtl/>
          <w:lang w:bidi="ar-EG"/>
        </w:rPr>
      </w:pPr>
      <w:bookmarkStart w:id="0" w:name="suitetext"/>
      <w:bookmarkStart w:id="1" w:name="text"/>
      <w:bookmarkEnd w:id="0"/>
      <w:bookmarkEnd w:id="1"/>
      <w:r w:rsidRPr="004D036D">
        <w:rPr>
          <w:lang w:bidi="ar-EG"/>
        </w:rPr>
        <w:t>1</w:t>
      </w:r>
      <w:r w:rsidRPr="004D036D">
        <w:rPr>
          <w:rtl/>
          <w:lang w:bidi="ar-EG"/>
        </w:rPr>
        <w:tab/>
        <w:t xml:space="preserve">وفقاً للجدول الزمني لاجتماعات قطاع تقييس الاتصالات لعام </w:t>
      </w:r>
      <w:r w:rsidRPr="004D036D">
        <w:rPr>
          <w:lang w:bidi="ar-EG"/>
        </w:rPr>
        <w:t>2010</w:t>
      </w:r>
      <w:r w:rsidRPr="004D036D">
        <w:rPr>
          <w:rtl/>
          <w:lang w:bidi="ar-EG"/>
        </w:rPr>
        <w:t xml:space="preserve"> (انظر الملحق </w:t>
      </w:r>
      <w:r w:rsidRPr="004D036D">
        <w:rPr>
          <w:lang w:bidi="ar-EG"/>
        </w:rPr>
        <w:t>1</w:t>
      </w:r>
      <w:r w:rsidRPr="004D036D">
        <w:rPr>
          <w:rtl/>
          <w:lang w:bidi="ar-EG"/>
        </w:rPr>
        <w:t xml:space="preserve"> بالرسالة المعممة </w:t>
      </w:r>
      <w:r w:rsidRPr="004D036D">
        <w:rPr>
          <w:lang w:bidi="ar-EG"/>
        </w:rPr>
        <w:t>80</w:t>
      </w:r>
      <w:r w:rsidRPr="004D036D">
        <w:rPr>
          <w:rtl/>
          <w:lang w:bidi="ar-EG"/>
        </w:rPr>
        <w:t xml:space="preserve"> لمكتب تقييس الاتصالات بتاريخ </w:t>
      </w:r>
      <w:r w:rsidRPr="004D036D">
        <w:rPr>
          <w:lang w:bidi="ar-EG"/>
        </w:rPr>
        <w:t>14</w:t>
      </w:r>
      <w:r w:rsidRPr="004D036D">
        <w:rPr>
          <w:rtl/>
          <w:lang w:bidi="ar-EG"/>
        </w:rPr>
        <w:t xml:space="preserve"> ديسمبر </w:t>
      </w:r>
      <w:r w:rsidRPr="004D036D">
        <w:rPr>
          <w:lang w:bidi="ar-EG"/>
        </w:rPr>
        <w:t>2009</w:t>
      </w:r>
      <w:r w:rsidRPr="004D036D">
        <w:rPr>
          <w:rtl/>
          <w:lang w:bidi="ar-EG"/>
        </w:rPr>
        <w:t xml:space="preserve">)، يسرني أن أعلمكم بأن الحدث التالي في إطار مبادرة المعايير العالمية بشأن شبكات الجيل التالي </w:t>
      </w:r>
      <w:r w:rsidRPr="004D036D">
        <w:rPr>
          <w:lang w:bidi="ar-EG"/>
        </w:rPr>
        <w:t>(NGN</w:t>
      </w:r>
      <w:r w:rsidRPr="004D036D">
        <w:rPr>
          <w:lang w:bidi="ar-EG"/>
        </w:rPr>
        <w:noBreakHyphen/>
        <w:t>GSI)</w:t>
      </w:r>
      <w:r w:rsidRPr="004D036D">
        <w:rPr>
          <w:rtl/>
          <w:lang w:bidi="ar-EG"/>
        </w:rPr>
        <w:t xml:space="preserve">، والمقرر عقده بالترادف مع اجتماعي لجنتي الدراسات </w:t>
      </w:r>
      <w:r w:rsidRPr="004D036D">
        <w:rPr>
          <w:lang w:bidi="ar-EG"/>
        </w:rPr>
        <w:t>11</w:t>
      </w:r>
      <w:r w:rsidRPr="004D036D">
        <w:rPr>
          <w:rtl/>
          <w:lang w:bidi="ar-EG"/>
        </w:rPr>
        <w:t xml:space="preserve"> و</w:t>
      </w:r>
      <w:r w:rsidRPr="004D036D">
        <w:rPr>
          <w:lang w:bidi="ar-EG"/>
        </w:rPr>
        <w:t>13</w:t>
      </w:r>
      <w:r w:rsidRPr="004D036D">
        <w:rPr>
          <w:rtl/>
          <w:lang w:bidi="ar-EG"/>
        </w:rPr>
        <w:t>، سينعقد في مقر الاتحاد</w:t>
      </w:r>
      <w:r>
        <w:rPr>
          <w:lang w:bidi="ar-EG"/>
        </w:rPr>
        <w:br/>
      </w:r>
      <w:r w:rsidRPr="004D036D">
        <w:rPr>
          <w:rtl/>
          <w:lang w:bidi="ar-EG"/>
        </w:rPr>
        <w:t xml:space="preserve">في جنيف من </w:t>
      </w:r>
      <w:r w:rsidRPr="004D036D">
        <w:rPr>
          <w:lang w:bidi="ar-EG"/>
        </w:rPr>
        <w:t>19</w:t>
      </w:r>
      <w:r w:rsidRPr="004D036D">
        <w:rPr>
          <w:rtl/>
          <w:lang w:bidi="ar-EG"/>
        </w:rPr>
        <w:t xml:space="preserve"> إلى </w:t>
      </w:r>
      <w:r w:rsidRPr="004D036D">
        <w:rPr>
          <w:lang w:bidi="ar-EG"/>
        </w:rPr>
        <w:t>30</w:t>
      </w:r>
      <w:r w:rsidRPr="004D036D">
        <w:rPr>
          <w:rtl/>
          <w:lang w:bidi="ar-EG"/>
        </w:rPr>
        <w:t xml:space="preserve"> أبريل </w:t>
      </w:r>
      <w:r w:rsidRPr="004D036D">
        <w:rPr>
          <w:lang w:bidi="ar-EG"/>
        </w:rPr>
        <w:t>2010</w:t>
      </w:r>
      <w:r>
        <w:rPr>
          <w:rtl/>
          <w:lang w:bidi="ar-EG"/>
        </w:rPr>
        <w:t>.</w:t>
      </w:r>
    </w:p>
    <w:p w:rsidR="00837821" w:rsidRPr="004D036D" w:rsidRDefault="00837821" w:rsidP="009F3F70">
      <w:pPr>
        <w:rPr>
          <w:rtl/>
          <w:lang w:bidi="ar-EG"/>
        </w:rPr>
      </w:pPr>
      <w:r w:rsidRPr="004D036D">
        <w:rPr>
          <w:lang w:bidi="ar-EG"/>
        </w:rPr>
        <w:t>2</w:t>
      </w:r>
      <w:r w:rsidRPr="004D036D">
        <w:rPr>
          <w:rtl/>
          <w:lang w:bidi="ar-EG"/>
        </w:rPr>
        <w:tab/>
        <w:t xml:space="preserve">وأود أن أحيطكم علماً بخطة العمل التي قامت بتنسيقها إدارة لجنتي الدراسات المذكورتين لشهر أبريل </w:t>
      </w:r>
      <w:r w:rsidRPr="004D036D">
        <w:rPr>
          <w:lang w:bidi="ar-EG"/>
        </w:rPr>
        <w:t>2010</w:t>
      </w:r>
      <w:r w:rsidRPr="004D036D">
        <w:rPr>
          <w:rtl/>
          <w:lang w:bidi="ar-EG"/>
        </w:rPr>
        <w:t xml:space="preserve">. ويرجى الرجوع إلى </w:t>
      </w:r>
      <w:r w:rsidRPr="00E87015">
        <w:rPr>
          <w:b/>
          <w:bCs/>
          <w:rtl/>
          <w:lang w:bidi="ar-EG"/>
        </w:rPr>
        <w:t xml:space="preserve">الملحق </w:t>
      </w:r>
      <w:r w:rsidRPr="00E87015">
        <w:rPr>
          <w:b/>
          <w:bCs/>
          <w:lang w:bidi="ar-EG"/>
        </w:rPr>
        <w:t>1</w:t>
      </w:r>
      <w:r w:rsidRPr="004D036D">
        <w:rPr>
          <w:rtl/>
          <w:lang w:bidi="ar-EG"/>
        </w:rPr>
        <w:t xml:space="preserve"> بهذه الرسالة المعممة التي تحتوي على الجداول الموحدة التي تبين أنشطة المسائل المسندة إلى لجنتي الدراسات </w:t>
      </w:r>
      <w:r w:rsidRPr="004D036D">
        <w:rPr>
          <w:lang w:bidi="ar-EG"/>
        </w:rPr>
        <w:t>11</w:t>
      </w:r>
      <w:r w:rsidRPr="004D036D">
        <w:rPr>
          <w:rtl/>
          <w:lang w:bidi="ar-EG"/>
        </w:rPr>
        <w:t xml:space="preserve"> و</w:t>
      </w:r>
      <w:r w:rsidRPr="004D036D">
        <w:rPr>
          <w:lang w:bidi="ar-EG"/>
        </w:rPr>
        <w:t>13</w:t>
      </w:r>
      <w:r w:rsidRPr="004D036D">
        <w:rPr>
          <w:rtl/>
          <w:lang w:bidi="ar-EG"/>
        </w:rPr>
        <w:t xml:space="preserve"> ونشاط الاتصالات المشترك بشأن شبكات الجيل التالي. ويرد في الرسالتين الجماعيتين </w:t>
      </w:r>
      <w:hyperlink r:id="rId9" w:history="1">
        <w:r w:rsidRPr="009F3F70">
          <w:rPr>
            <w:rStyle w:val="Hyperlink"/>
            <w:rFonts w:cs="Traditional Arabic"/>
            <w:lang w:bidi="ar-EG"/>
          </w:rPr>
          <w:t>5/11</w:t>
        </w:r>
      </w:hyperlink>
      <w:r w:rsidRPr="004D036D">
        <w:rPr>
          <w:rtl/>
          <w:lang w:bidi="ar-EG"/>
        </w:rPr>
        <w:t xml:space="preserve"> و</w:t>
      </w:r>
      <w:hyperlink r:id="rId10" w:history="1">
        <w:r w:rsidRPr="009F3F70">
          <w:rPr>
            <w:rStyle w:val="Hyperlink"/>
            <w:rFonts w:cs="Traditional Arabic"/>
            <w:lang w:bidi="ar-EG"/>
          </w:rPr>
          <w:t>5/13</w:t>
        </w:r>
      </w:hyperlink>
      <w:r w:rsidRPr="004D036D">
        <w:rPr>
          <w:rtl/>
          <w:lang w:bidi="ar-EG"/>
        </w:rPr>
        <w:t xml:space="preserve"> المزيد من التفاصيل والجداول الزمنية لاجتماعات لجنتي الدراسات أثناء هذه الفترة.</w:t>
      </w:r>
    </w:p>
    <w:p w:rsidR="00837821" w:rsidRPr="00EE4D2D" w:rsidRDefault="00837821" w:rsidP="00982A3F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tl/>
          <w:lang w:bidi="ar-EG"/>
        </w:rPr>
        <w:t xml:space="preserve">وكما يعلم المشاركون في اللقاءات </w:t>
      </w:r>
      <w:r w:rsidRPr="00EE4D2D">
        <w:rPr>
          <w:lang w:bidi="ar-EG"/>
        </w:rPr>
        <w:t>NGN-GSI</w:t>
      </w:r>
      <w:r>
        <w:rPr>
          <w:rtl/>
          <w:lang w:bidi="ar-EG"/>
        </w:rPr>
        <w:t xml:space="preserve"> السابقة، يتعين التسجيل في هذا الحدث من خلال لجنة الدراسات التي تهمهم مباشرة وذلك باستعمال المعلومات والاستمارات على الخط المتاحة في الرسالتين الجماعيتين المذكورتين أعلاه.</w:t>
      </w:r>
    </w:p>
    <w:p w:rsidR="00837821" w:rsidRDefault="00837821" w:rsidP="00D24C1E">
      <w:pPr>
        <w:spacing w:before="160"/>
        <w:rPr>
          <w:rtl/>
          <w:lang w:bidi="ar-EG"/>
        </w:rPr>
      </w:pPr>
      <w:r>
        <w:rPr>
          <w:lang w:bidi="ar-EG"/>
        </w:rPr>
        <w:br w:type="page"/>
        <w:t>4</w:t>
      </w:r>
      <w:r>
        <w:rPr>
          <w:lang w:bidi="ar-EG"/>
        </w:rPr>
        <w:tab/>
      </w:r>
      <w:r w:rsidRPr="00823D95">
        <w:rPr>
          <w:rtl/>
          <w:lang w:bidi="ar-EG"/>
        </w:rPr>
        <w:t>ويُرجى من المشاركين الذين لديهم أي استفسار عن الأنشطة العامة في إطار مبادرة المعايير العالمية بشأن شبكات الجيل</w:t>
      </w:r>
      <w:r>
        <w:rPr>
          <w:lang w:bidi="ar-EG"/>
        </w:rPr>
        <w:t xml:space="preserve"> </w:t>
      </w:r>
      <w:r w:rsidRPr="00823D95">
        <w:rPr>
          <w:rtl/>
          <w:lang w:bidi="ar-EG"/>
        </w:rPr>
        <w:t xml:space="preserve">التالي </w:t>
      </w:r>
      <w:r w:rsidRPr="00823D95">
        <w:rPr>
          <w:lang w:bidi="ar-EG"/>
        </w:rPr>
        <w:t>(NGN-GSI)</w:t>
      </w:r>
      <w:r w:rsidRPr="00823D95">
        <w:rPr>
          <w:rtl/>
          <w:lang w:bidi="ar-EG"/>
        </w:rPr>
        <w:t xml:space="preserve"> ألا يترددوا في الاتصال بمنسقة مكتب تقييس الاتصالات المعنية بهذه المبادرة السيدة تاتيانا كوراكوفا</w:t>
      </w:r>
      <w:r>
        <w:rPr>
          <w:lang w:bidi="ar-EG"/>
        </w:rPr>
        <w:t xml:space="preserve">) </w:t>
      </w:r>
      <w:r w:rsidRPr="00823D95">
        <w:rPr>
          <w:rtl/>
          <w:lang w:bidi="ar-EG"/>
        </w:rPr>
        <w:t xml:space="preserve">هاتف: </w:t>
      </w:r>
      <w:r w:rsidRPr="00823D95">
        <w:rPr>
          <w:lang w:bidi="ar-EG"/>
        </w:rPr>
        <w:t>+41</w:t>
      </w:r>
      <w:r>
        <w:rPr>
          <w:lang w:bidi="ar-EG"/>
        </w:rPr>
        <w:t> </w:t>
      </w:r>
      <w:r w:rsidRPr="00823D95">
        <w:rPr>
          <w:lang w:bidi="ar-EG"/>
        </w:rPr>
        <w:t>22</w:t>
      </w:r>
      <w:r>
        <w:rPr>
          <w:lang w:bidi="ar-EG"/>
        </w:rPr>
        <w:t> </w:t>
      </w:r>
      <w:r w:rsidRPr="00823D95">
        <w:rPr>
          <w:lang w:bidi="ar-EG"/>
        </w:rPr>
        <w:t>730</w:t>
      </w:r>
      <w:r>
        <w:rPr>
          <w:lang w:bidi="ar-EG"/>
        </w:rPr>
        <w:t> </w:t>
      </w:r>
      <w:r w:rsidRPr="00823D95">
        <w:rPr>
          <w:lang w:bidi="ar-EG"/>
        </w:rPr>
        <w:t>5126</w:t>
      </w:r>
      <w:r w:rsidRPr="00823D95">
        <w:rPr>
          <w:rtl/>
          <w:lang w:bidi="ar-EG"/>
        </w:rPr>
        <w:t xml:space="preserve">، عنوان بريد إلكتروني: </w:t>
      </w:r>
      <w:hyperlink r:id="rId11" w:history="1">
        <w:r w:rsidRPr="00EA1FD3">
          <w:rPr>
            <w:rStyle w:val="Hyperlink"/>
            <w:rFonts w:cs="Traditional Arabic"/>
            <w:lang w:bidi="ar-EG"/>
          </w:rPr>
          <w:t>tsbngngsi@itu.int</w:t>
        </w:r>
      </w:hyperlink>
      <w:r w:rsidRPr="00823D95">
        <w:rPr>
          <w:rtl/>
          <w:lang w:bidi="ar-EG"/>
        </w:rPr>
        <w:t>).</w:t>
      </w:r>
    </w:p>
    <w:p w:rsidR="00837821" w:rsidRDefault="00837821" w:rsidP="00D24C1E">
      <w:pPr>
        <w:spacing w:before="240"/>
        <w:rPr>
          <w:rtl/>
          <w:lang w:bidi="ar-EG"/>
        </w:rPr>
      </w:pPr>
      <w:r w:rsidRPr="005463F4">
        <w:rPr>
          <w:rtl/>
          <w:lang w:bidi="ar-EG"/>
        </w:rPr>
        <w:t>وتفضلوا بقبول فائق التقدير والاحترام.</w:t>
      </w:r>
    </w:p>
    <w:p w:rsidR="00837821" w:rsidRPr="00353CEB" w:rsidRDefault="00837821" w:rsidP="00C617FA">
      <w:pPr>
        <w:spacing w:before="1440"/>
        <w:jc w:val="left"/>
        <w:rPr>
          <w:rtl/>
          <w:lang w:bidi="ar-EG"/>
        </w:rPr>
      </w:pPr>
      <w:r w:rsidRPr="00353CEB">
        <w:rPr>
          <w:rtl/>
          <w:lang w:bidi="ar-EG"/>
        </w:rPr>
        <w:t>مالكولم جونسون</w:t>
      </w:r>
      <w:r>
        <w:rPr>
          <w:rtl/>
          <w:lang w:bidi="ar-EG"/>
        </w:rPr>
        <w:br/>
      </w:r>
      <w:r w:rsidRPr="00353CEB">
        <w:rPr>
          <w:rtl/>
          <w:lang w:bidi="ar-EG"/>
        </w:rPr>
        <w:t>مدير مكتب تقييس الاتصالات</w:t>
      </w:r>
    </w:p>
    <w:p w:rsidR="00837821" w:rsidRDefault="00837821" w:rsidP="00C617FA">
      <w:pPr>
        <w:spacing w:before="600"/>
        <w:rPr>
          <w:lang w:bidi="ar-EG"/>
        </w:rPr>
      </w:pPr>
      <w:r w:rsidRPr="00353CEB">
        <w:rPr>
          <w:b/>
          <w:bCs/>
          <w:rtl/>
          <w:lang w:bidi="ar-EG"/>
        </w:rPr>
        <w:t>الملحقات</w:t>
      </w:r>
      <w:r w:rsidRPr="00FF1313">
        <w:rPr>
          <w:rtl/>
          <w:lang w:bidi="ar-EG"/>
        </w:rPr>
        <w:t xml:space="preserve">: </w:t>
      </w:r>
      <w:r>
        <w:rPr>
          <w:lang w:bidi="ar-EG"/>
        </w:rPr>
        <w:t>1</w:t>
      </w:r>
    </w:p>
    <w:p w:rsidR="00837821" w:rsidRDefault="00837821">
      <w:pPr>
        <w:rPr>
          <w:rtl/>
          <w:lang w:bidi="ar-EG"/>
        </w:rPr>
        <w:sectPr w:rsidR="00837821" w:rsidSect="0033273E">
          <w:headerReference w:type="default" r:id="rId12"/>
          <w:footerReference w:type="default" r:id="rId13"/>
          <w:footerReference w:type="first" r:id="rId14"/>
          <w:pgSz w:w="11901" w:h="16840" w:code="9"/>
          <w:pgMar w:top="1021" w:right="1134" w:bottom="1021" w:left="1134" w:header="567" w:footer="567" w:gutter="0"/>
          <w:paperSrc w:first="15" w:other="15"/>
          <w:cols w:space="720"/>
          <w:titlePg/>
          <w:docGrid w:linePitch="360"/>
        </w:sectPr>
      </w:pPr>
    </w:p>
    <w:p w:rsidR="00837821" w:rsidRPr="00DD7ED5" w:rsidRDefault="00837821" w:rsidP="00DD7ED5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  <w:lang w:val="en-GB"/>
        </w:rPr>
      </w:pPr>
      <w:r w:rsidRPr="00DD7ED5">
        <w:rPr>
          <w:rFonts w:cs="Times New Roman"/>
          <w:sz w:val="24"/>
          <w:szCs w:val="20"/>
        </w:rPr>
        <w:t>ANNEX 1</w:t>
      </w:r>
      <w:r w:rsidRPr="00DD7ED5">
        <w:rPr>
          <w:rFonts w:cs="Times New Roman"/>
          <w:sz w:val="24"/>
          <w:szCs w:val="20"/>
        </w:rPr>
        <w:br/>
      </w:r>
      <w:r w:rsidRPr="00DD7ED5">
        <w:rPr>
          <w:rFonts w:cs="Times New Roman"/>
          <w:sz w:val="24"/>
          <w:szCs w:val="20"/>
          <w:lang w:val="en-GB"/>
        </w:rPr>
        <w:t>(to TSB Circular 93)</w:t>
      </w:r>
    </w:p>
    <w:p w:rsidR="00837821" w:rsidRPr="00DD7ED5" w:rsidRDefault="00837821" w:rsidP="00DD7ED5">
      <w:pPr>
        <w:tabs>
          <w:tab w:val="center" w:pos="4962"/>
        </w:tabs>
        <w:bidi w:val="0"/>
        <w:spacing w:after="120" w:line="240" w:lineRule="atLeast"/>
        <w:jc w:val="center"/>
        <w:rPr>
          <w:rFonts w:cs="Times New Roman"/>
          <w:b/>
          <w:bCs/>
          <w:i/>
          <w:iCs/>
          <w:sz w:val="24"/>
          <w:szCs w:val="24"/>
          <w:lang w:val="en-GB"/>
        </w:rPr>
      </w:pPr>
      <w:r w:rsidRPr="00DD7ED5">
        <w:rPr>
          <w:rFonts w:cs="Times New Roman"/>
          <w:b/>
          <w:bCs/>
          <w:i/>
          <w:iCs/>
          <w:sz w:val="28"/>
          <w:szCs w:val="28"/>
          <w:lang w:val="en-GB"/>
        </w:rPr>
        <w:t xml:space="preserve">Timetable for the activities of Questions of SGs 11 and 13 </w:t>
      </w:r>
      <w:r w:rsidRPr="00DD7ED5">
        <w:rPr>
          <w:rFonts w:cs="Times New Roman"/>
          <w:b/>
          <w:bCs/>
          <w:i/>
          <w:iCs/>
          <w:sz w:val="28"/>
          <w:szCs w:val="28"/>
          <w:lang w:val="en-GB"/>
        </w:rPr>
        <w:br/>
      </w:r>
      <w:r w:rsidRPr="00DD7ED5">
        <w:rPr>
          <w:rFonts w:cs="Times New Roman"/>
          <w:b/>
          <w:bCs/>
          <w:i/>
          <w:iCs/>
          <w:sz w:val="24"/>
          <w:szCs w:val="24"/>
          <w:lang w:val="en-GB"/>
        </w:rPr>
        <w:t>(</w:t>
      </w:r>
      <w:smartTag w:uri="urn:schemas-microsoft-com:office:smarttags" w:element="City">
        <w:smartTag w:uri="urn:schemas-microsoft-com:office:smarttags" w:element="place">
          <w:r w:rsidRPr="00DD7ED5">
            <w:rPr>
              <w:rFonts w:cs="Times New Roman"/>
              <w:b/>
              <w:bCs/>
              <w:i/>
              <w:iCs/>
              <w:sz w:val="28"/>
              <w:szCs w:val="28"/>
              <w:lang w:val="en-GB"/>
            </w:rPr>
            <w:t>Geneva</w:t>
          </w:r>
        </w:smartTag>
      </w:smartTag>
      <w:r w:rsidRPr="00DD7ED5">
        <w:rPr>
          <w:rFonts w:cs="Times New Roman"/>
          <w:b/>
          <w:bCs/>
          <w:i/>
          <w:iCs/>
          <w:sz w:val="28"/>
          <w:szCs w:val="28"/>
          <w:lang w:val="en-GB"/>
        </w:rPr>
        <w:t>, 19-30 April 2010</w:t>
      </w:r>
      <w:r w:rsidRPr="00DD7ED5">
        <w:rPr>
          <w:rFonts w:cs="Times New Roman"/>
          <w:b/>
          <w:bCs/>
          <w:iCs/>
          <w:sz w:val="24"/>
          <w:szCs w:val="24"/>
          <w:lang w:val="en-GB"/>
        </w:rPr>
        <w:t>)</w:t>
      </w:r>
      <w:r w:rsidRPr="00DD7ED5">
        <w:rPr>
          <w:rFonts w:ascii="Times New Roman Bold" w:hAnsi="Times New Roman Bold" w:cs="Times New Roman"/>
          <w:b/>
          <w:sz w:val="18"/>
          <w:szCs w:val="20"/>
          <w:vertAlign w:val="superscript"/>
          <w:lang w:val="en-GB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837821" w:rsidRPr="00DD7ED5" w:rsidTr="001E6361"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40" w:lineRule="auto"/>
              <w:ind w:left="794" w:hanging="794"/>
              <w:jc w:val="right"/>
              <w:outlineLvl w:val="2"/>
              <w:rPr>
                <w:rFonts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DD7ED5">
              <w:rPr>
                <w:rFonts w:cs="Times New Roman"/>
                <w:sz w:val="18"/>
                <w:szCs w:val="20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DD7ED5">
              <w:rPr>
                <w:rFonts w:cs="Times New Roman"/>
                <w:sz w:val="18"/>
                <w:szCs w:val="20"/>
                <w:lang w:val="fr-CH"/>
              </w:rPr>
              <w:t>19 Apr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 w:eastAsia="ja-JP"/>
              </w:rPr>
            </w:pPr>
            <w:r w:rsidRPr="00DD7ED5">
              <w:rPr>
                <w:rFonts w:cs="Times New Roman"/>
                <w:sz w:val="18"/>
                <w:szCs w:val="20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20"/>
                <w:lang w:val="en-GB" w:eastAsia="ja-JP"/>
              </w:rPr>
              <w:t>20 Apr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21 Apr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DD7ED5">
              <w:rPr>
                <w:rFonts w:cs="Times New Roman"/>
                <w:sz w:val="18"/>
                <w:szCs w:val="18"/>
                <w:lang w:val="en-GB"/>
              </w:rPr>
              <w:t>Thu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DD7ED5">
              <w:rPr>
                <w:rFonts w:cs="Times New Roman"/>
                <w:sz w:val="18"/>
                <w:szCs w:val="18"/>
                <w:lang w:val="en-GB"/>
              </w:rPr>
              <w:t>22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Fri</w:t>
            </w:r>
            <w:r w:rsidRPr="00DD7ED5">
              <w:rPr>
                <w:rFonts w:ascii="Times New Roman Bold" w:hAnsi="Times New Roman Bold" w:cs="Times New Roman"/>
                <w:bCs/>
                <w:sz w:val="18"/>
                <w:szCs w:val="20"/>
                <w:vertAlign w:val="superscript"/>
                <w:lang w:val="en-GB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23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Sat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Sun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Mon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26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Tue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27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28 Apr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 xml:space="preserve">Thu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29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 xml:space="preserve">Fri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30 Apr</w:t>
            </w:r>
          </w:p>
        </w:tc>
      </w:tr>
      <w:tr w:rsidR="00837821" w:rsidRPr="00DD7ED5" w:rsidTr="001E6361"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DD7ED5">
              <w:rPr>
                <w:rFonts w:cs="Times New Roman"/>
                <w:sz w:val="18"/>
                <w:szCs w:val="18"/>
                <w:lang w:val="en-GB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DD7ED5">
              <w:rPr>
                <w:rFonts w:cs="Times New Roman"/>
                <w:sz w:val="18"/>
                <w:szCs w:val="18"/>
                <w:lang w:val="en-GB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Q2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Q10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Q15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Q3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pacing w:val="37"/>
                <w:sz w:val="20"/>
                <w:szCs w:val="20"/>
                <w:lang w:val="fr-CH" w:eastAsia="ja-JP"/>
              </w:rPr>
              <w:t>-</w:t>
            </w: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Q12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en-GB"/>
              </w:rPr>
              <w:t>Q13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Q14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Q5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Q8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Q9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pacing w:val="37"/>
                <w:sz w:val="20"/>
                <w:szCs w:val="20"/>
                <w:lang w:val="pt-BR"/>
              </w:rPr>
              <w:t>-</w:t>
            </w:r>
            <w:r w:rsidRPr="00DD7ED5">
              <w:rPr>
                <w:rFonts w:ascii="Courier New" w:hAnsi="Courier New" w:cs="Courier New"/>
                <w:b/>
                <w:bCs/>
                <w:spacing w:val="1"/>
                <w:sz w:val="20"/>
                <w:szCs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sz w:val="20"/>
                <w:szCs w:val="20"/>
                <w:lang w:val="pt-BR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3)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Q4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Q16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Q17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b/>
                <w:bCs/>
                <w:sz w:val="14"/>
                <w:szCs w:val="20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Q7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Q19</w:t>
            </w:r>
            <w:r w:rsidRPr="00DD7ED5">
              <w:rPr>
                <w:rFonts w:cs="Times New Roman"/>
                <w:sz w:val="14"/>
                <w:szCs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DD7ED5">
              <w:rPr>
                <w:rFonts w:cs="Times New Roman"/>
                <w:sz w:val="14"/>
                <w:szCs w:val="20"/>
                <w:lang w:val="en-GB"/>
              </w:rPr>
              <w:t>Q20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DD7ED5">
              <w:rPr>
                <w:rFonts w:cs="Times New Roman"/>
                <w:sz w:val="14"/>
                <w:szCs w:val="20"/>
                <w:lang w:val="en-GB"/>
              </w:rPr>
              <w:t>Q21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20"/>
                <w:lang w:val="en-GB"/>
              </w:rPr>
            </w:pPr>
            <w:r w:rsidRPr="00DD7ED5">
              <w:rPr>
                <w:rFonts w:cs="Times New Roman"/>
                <w:sz w:val="18"/>
                <w:szCs w:val="20"/>
                <w:lang w:val="en-GB"/>
              </w:rPr>
              <w:t>ad hoc</w:t>
            </w:r>
            <w:r w:rsidRPr="00DD7ED5">
              <w:rPr>
                <w:rFonts w:cs="Times New Roman"/>
                <w:b/>
                <w:bCs/>
                <w:sz w:val="18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sz w:val="12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color w:val="FF0000"/>
                <w:sz w:val="24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20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br/>
              <w:t>9)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9)</w:t>
            </w: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WPs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8)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8)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Q2/11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Q3/11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cs="Times New Roman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Q4/11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Q5/11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Q6/11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Q7/11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Q8/11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Q9/11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Q10/11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DD7ED5">
              <w:rPr>
                <w:rFonts w:cs="Times New Roman"/>
                <w:sz w:val="14"/>
                <w:szCs w:val="20"/>
                <w:lang w:val="pt-BR"/>
              </w:rPr>
              <w:t>Q11/11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Q12/11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en-GB"/>
              </w:rPr>
              <w:t>Q13/11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Q14/11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DD7ED5">
              <w:rPr>
                <w:rFonts w:cs="Times New Roman"/>
                <w:sz w:val="14"/>
                <w:szCs w:val="20"/>
                <w:lang w:val="fr-CH"/>
              </w:rPr>
              <w:t>Q15/11</w:t>
            </w:r>
            <w:r w:rsidRPr="00DD7ED5">
              <w:rPr>
                <w:rFonts w:cs="Times New Roman"/>
                <w:sz w:val="14"/>
                <w:szCs w:val="14"/>
                <w:lang w:val="en-GB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7ED5">
              <w:rPr>
                <w:rFonts w:cs="Times New Roman"/>
                <w:sz w:val="20"/>
                <w:szCs w:val="20"/>
                <w:lang w:val="en-GB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7821" w:rsidRPr="00DD7ED5" w:rsidTr="001E6361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DD7ED5">
              <w:rPr>
                <w:rFonts w:cs="Times New Roman"/>
                <w:sz w:val="20"/>
                <w:szCs w:val="20"/>
                <w:lang w:val="en-GB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left"/>
        <w:rPr>
          <w:rFonts w:cs="Times New Roman"/>
          <w:sz w:val="16"/>
          <w:szCs w:val="16"/>
          <w:lang w:val="en-GB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284"/>
        <w:gridCol w:w="1134"/>
        <w:gridCol w:w="4677"/>
        <w:gridCol w:w="1418"/>
        <w:gridCol w:w="19"/>
      </w:tblGrid>
      <w:tr w:rsidR="00837821" w:rsidRPr="00DD7ED5" w:rsidTr="001E6361">
        <w:trPr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PLEN: </w:t>
            </w:r>
          </w:p>
        </w:tc>
        <w:tc>
          <w:tcPr>
            <w:tcW w:w="4677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Study group plenary</w:t>
            </w:r>
          </w:p>
        </w:tc>
        <w:tc>
          <w:tcPr>
            <w:tcW w:w="1437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</w:p>
        </w:tc>
      </w:tr>
      <w:tr w:rsidR="00837821" w:rsidRPr="00DD7ED5" w:rsidTr="001E6361">
        <w:trPr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WPx:</w:t>
            </w:r>
          </w:p>
        </w:tc>
        <w:tc>
          <w:tcPr>
            <w:tcW w:w="4677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Working party x</w:t>
            </w:r>
          </w:p>
        </w:tc>
        <w:tc>
          <w:tcPr>
            <w:tcW w:w="1437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</w:p>
        </w:tc>
      </w:tr>
      <w:tr w:rsidR="00837821" w:rsidRPr="00DD7ED5" w:rsidTr="001E6361">
        <w:trPr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highlight w:val="green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JCA-NGN:</w:t>
            </w:r>
          </w:p>
        </w:tc>
        <w:tc>
          <w:tcPr>
            <w:tcW w:w="4677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Joint coordination activity on NGN</w:t>
            </w:r>
          </w:p>
        </w:tc>
        <w:tc>
          <w:tcPr>
            <w:tcW w:w="1437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</w:p>
        </w:tc>
      </w:tr>
      <w:tr w:rsidR="00837821" w:rsidRPr="00DD7ED5" w:rsidTr="001E6361">
        <w:trPr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TSR:</w:t>
            </w:r>
          </w:p>
        </w:tc>
        <w:tc>
          <w:tcPr>
            <w:tcW w:w="4677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Technical and strategic review session</w:t>
            </w:r>
          </w:p>
        </w:tc>
        <w:tc>
          <w:tcPr>
            <w:tcW w:w="1437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</w:p>
        </w:tc>
      </w:tr>
      <w:tr w:rsidR="00837821" w:rsidRPr="00DD7ED5" w:rsidTr="001E6361">
        <w:trPr>
          <w:gridAfter w:val="1"/>
          <w:wAfter w:w="19" w:type="dxa"/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ja-JP"/>
              </w:rPr>
              <w:t>--</w:t>
            </w: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Represents a meeting session</w:t>
            </w:r>
          </w:p>
        </w:tc>
      </w:tr>
      <w:tr w:rsidR="00837821" w:rsidRPr="00DD7ED5" w:rsidTr="001E6361">
        <w:trPr>
          <w:gridAfter w:val="1"/>
          <w:wAfter w:w="19" w:type="dxa"/>
          <w:cantSplit/>
        </w:trPr>
        <w:tc>
          <w:tcPr>
            <w:tcW w:w="28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•</w:t>
            </w:r>
          </w:p>
        </w:tc>
        <w:tc>
          <w:tcPr>
            <w:tcW w:w="1134" w:type="dxa"/>
          </w:tcPr>
          <w:p w:rsidR="00837821" w:rsidRPr="00DD7ED5" w:rsidRDefault="00837821" w:rsidP="00DD7ED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color w:val="FF0000"/>
                <w:sz w:val="18"/>
                <w:szCs w:val="18"/>
                <w:lang w:val="en-GB"/>
              </w:rPr>
            </w:pPr>
            <w:r w:rsidRPr="00DD7ED5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  <w:lang w:val="en-GB"/>
              </w:rPr>
              <w:sym w:font="Wingdings" w:char="F0E0"/>
            </w:r>
            <w:r w:rsidRPr="00DD7ED5">
              <w:rPr>
                <w:rFonts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6095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Represents a lunch/evening session</w:t>
            </w:r>
          </w:p>
        </w:tc>
      </w:tr>
    </w:tbl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p w:rsidR="00837821" w:rsidRPr="00DD7ED5" w:rsidRDefault="00837821" w:rsidP="00DD7ED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16"/>
          <w:szCs w:val="16"/>
          <w:lang w:val="en-GB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1134"/>
        <w:gridCol w:w="6805"/>
        <w:gridCol w:w="7531"/>
      </w:tblGrid>
      <w:tr w:rsidR="00837821" w:rsidRPr="00DD7ED5" w:rsidTr="001E6361">
        <w:trPr>
          <w:gridAfter w:val="1"/>
          <w:wAfter w:w="7531" w:type="dxa"/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1: </w:t>
            </w:r>
          </w:p>
        </w:tc>
        <w:tc>
          <w:tcPr>
            <w:tcW w:w="6805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Updates to this plan will be posted on the ITU-T NGN GSI web page </w:t>
            </w:r>
          </w:p>
        </w:tc>
      </w:tr>
      <w:tr w:rsidR="00837821" w:rsidRPr="00DD7ED5" w:rsidTr="001E6361">
        <w:trPr>
          <w:gridAfter w:val="1"/>
          <w:wAfter w:w="7531" w:type="dxa"/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2: </w:t>
            </w:r>
          </w:p>
        </w:tc>
        <w:tc>
          <w:tcPr>
            <w:tcW w:w="6805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Reserved for specific subjects requested by the SG 13 management</w:t>
            </w:r>
          </w:p>
        </w:tc>
      </w:tr>
      <w:tr w:rsidR="00837821" w:rsidRPr="00DD7ED5" w:rsidTr="001E6361">
        <w:trPr>
          <w:gridAfter w:val="1"/>
          <w:wAfter w:w="7531" w:type="dxa"/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3: </w:t>
            </w:r>
          </w:p>
        </w:tc>
        <w:tc>
          <w:tcPr>
            <w:tcW w:w="6805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DD7ED5">
              <w:rPr>
                <w:rFonts w:cs="Times New Roman"/>
                <w:sz w:val="18"/>
                <w:szCs w:val="18"/>
                <w:lang w:eastAsia="ja-JP"/>
              </w:rPr>
              <w:t xml:space="preserve">Joint session of </w:t>
            </w: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Q.8/13 with Q.11/13</w:t>
            </w:r>
          </w:p>
        </w:tc>
      </w:tr>
      <w:tr w:rsidR="00837821" w:rsidRPr="00DD7ED5" w:rsidTr="001E6361">
        <w:trPr>
          <w:gridAfter w:val="1"/>
          <w:wAfter w:w="7531" w:type="dxa"/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4: </w:t>
            </w:r>
          </w:p>
        </w:tc>
        <w:tc>
          <w:tcPr>
            <w:tcW w:w="6805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Friday 23rd the meeting sessions will be 9:00 – 12:00 and 14:00 – 17:00.</w:t>
            </w:r>
          </w:p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The same schedule applies to all SG 11 Question sessions.</w:t>
            </w:r>
          </w:p>
        </w:tc>
      </w:tr>
      <w:tr w:rsidR="00837821" w:rsidRPr="00DD7ED5" w:rsidTr="001E6361">
        <w:trPr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5: </w:t>
            </w:r>
          </w:p>
        </w:tc>
        <w:tc>
          <w:tcPr>
            <w:tcW w:w="14336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33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/>
              </w:rPr>
              <w:t>SG11 opening plenary: starts at 09:30 am</w:t>
            </w:r>
            <w:r w:rsidRPr="00DD7ED5">
              <w:rPr>
                <w:rFonts w:eastAsia="SimSun" w:cs="Times New Roman"/>
                <w:sz w:val="18"/>
                <w:szCs w:val="18"/>
                <w:lang w:val="en-GB" w:eastAsia="zh-CN"/>
              </w:rPr>
              <w:t xml:space="preserve">.  </w:t>
            </w:r>
            <w:r w:rsidRPr="00DD7ED5">
              <w:rPr>
                <w:rFonts w:cs="Times New Roman"/>
                <w:sz w:val="18"/>
                <w:szCs w:val="18"/>
                <w:lang w:val="en-GB"/>
              </w:rPr>
              <w:t>If  SG11 opening plenary finishes earlier, Working Party</w:t>
            </w:r>
            <w:r w:rsidRPr="00DD7ED5">
              <w:rPr>
                <w:rFonts w:eastAsia="SimSun" w:cs="Times New Roman"/>
                <w:sz w:val="18"/>
                <w:szCs w:val="18"/>
                <w:lang w:val="en-GB" w:eastAsia="zh-CN"/>
              </w:rPr>
              <w:t xml:space="preserve"> meetings</w:t>
            </w:r>
            <w:r w:rsidRPr="00DD7ED5">
              <w:rPr>
                <w:rFonts w:cs="Times New Roman"/>
                <w:sz w:val="18"/>
                <w:szCs w:val="18"/>
                <w:lang w:val="en-GB"/>
              </w:rPr>
              <w:t xml:space="preserve"> will start as soon as SG11 opening plenary finishes. WP meetings will be held sequentially</w:t>
            </w:r>
          </w:p>
        </w:tc>
      </w:tr>
      <w:tr w:rsidR="00837821" w:rsidRPr="00DD7ED5" w:rsidTr="001E6361">
        <w:trPr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6: </w:t>
            </w:r>
          </w:p>
        </w:tc>
        <w:tc>
          <w:tcPr>
            <w:tcW w:w="14336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Joint meeting between Q.2/11 and Q.3/11</w:t>
            </w:r>
          </w:p>
        </w:tc>
      </w:tr>
      <w:tr w:rsidR="00837821" w:rsidRPr="00DD7ED5" w:rsidTr="001E6361">
        <w:trPr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7: </w:t>
            </w:r>
          </w:p>
        </w:tc>
        <w:tc>
          <w:tcPr>
            <w:tcW w:w="14336" w:type="dxa"/>
            <w:gridSpan w:val="2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DD7ED5">
              <w:rPr>
                <w:rFonts w:cs="Times New Roman"/>
                <w:sz w:val="18"/>
                <w:szCs w:val="18"/>
                <w:lang w:eastAsia="ja-JP"/>
              </w:rPr>
              <w:t>Q.3, Q.4 and Q.5/11 participants will attend Q.13/11</w:t>
            </w:r>
          </w:p>
        </w:tc>
      </w:tr>
      <w:tr w:rsidR="00837821" w:rsidRPr="00DD7ED5" w:rsidTr="001E6361">
        <w:trPr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 xml:space="preserve">Note 8: </w:t>
            </w:r>
          </w:p>
        </w:tc>
        <w:tc>
          <w:tcPr>
            <w:tcW w:w="14336" w:type="dxa"/>
            <w:gridSpan w:val="2"/>
          </w:tcPr>
          <w:p w:rsidR="00837821" w:rsidRPr="00DD7ED5" w:rsidRDefault="00837821" w:rsidP="00DD7ED5">
            <w:pPr>
              <w:tabs>
                <w:tab w:val="left" w:pos="3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WP closing plenary meetings will be held sequentially</w:t>
            </w:r>
          </w:p>
        </w:tc>
      </w:tr>
      <w:tr w:rsidR="00837821" w:rsidRPr="00DD7ED5" w:rsidTr="001E6361">
        <w:trPr>
          <w:cantSplit/>
        </w:trPr>
        <w:tc>
          <w:tcPr>
            <w:tcW w:w="1134" w:type="dxa"/>
          </w:tcPr>
          <w:p w:rsidR="00837821" w:rsidRPr="00DD7ED5" w:rsidRDefault="00837821" w:rsidP="00DD7E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Note 9:</w:t>
            </w:r>
          </w:p>
        </w:tc>
        <w:tc>
          <w:tcPr>
            <w:tcW w:w="14336" w:type="dxa"/>
            <w:gridSpan w:val="2"/>
          </w:tcPr>
          <w:p w:rsidR="00837821" w:rsidRPr="00DD7ED5" w:rsidRDefault="00837821" w:rsidP="00DD7ED5">
            <w:pPr>
              <w:tabs>
                <w:tab w:val="left" w:pos="3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ind w:left="1026" w:hanging="992"/>
              <w:jc w:val="left"/>
              <w:rPr>
                <w:rFonts w:cs="Times New Roman"/>
                <w:sz w:val="18"/>
                <w:szCs w:val="18"/>
                <w:lang w:val="en-GB" w:eastAsia="ja-JP"/>
              </w:rPr>
            </w:pPr>
            <w:r w:rsidRPr="00DD7ED5">
              <w:rPr>
                <w:rFonts w:cs="Times New Roman"/>
                <w:sz w:val="18"/>
                <w:szCs w:val="18"/>
                <w:lang w:val="en-GB" w:eastAsia="ja-JP"/>
              </w:rPr>
              <w:t>SG11 closing plenary starts at 14:30</w:t>
            </w:r>
          </w:p>
        </w:tc>
      </w:tr>
    </w:tbl>
    <w:p w:rsidR="00837821" w:rsidRPr="00DD7ED5" w:rsidRDefault="00837821" w:rsidP="00DD7ED5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before="240" w:after="280" w:line="240" w:lineRule="auto"/>
        <w:jc w:val="center"/>
        <w:rPr>
          <w:rFonts w:cs="Times New Roman"/>
          <w:b/>
          <w:sz w:val="24"/>
          <w:szCs w:val="20"/>
          <w:lang w:val="en-GB"/>
        </w:rPr>
      </w:pPr>
    </w:p>
    <w:p w:rsidR="00837821" w:rsidRPr="00DD7ED5" w:rsidRDefault="00837821" w:rsidP="00DD7ED5">
      <w:pPr>
        <w:tabs>
          <w:tab w:val="center" w:pos="4962"/>
        </w:tabs>
        <w:bidi w:val="0"/>
        <w:spacing w:line="240" w:lineRule="atLeast"/>
        <w:ind w:left="142"/>
        <w:jc w:val="center"/>
        <w:rPr>
          <w:rFonts w:cs="Times New Roman"/>
          <w:sz w:val="24"/>
          <w:szCs w:val="24"/>
          <w:lang w:val="en-GB"/>
        </w:rPr>
      </w:pPr>
      <w:r w:rsidRPr="00DD7ED5">
        <w:rPr>
          <w:rFonts w:cs="Times New Roman"/>
          <w:b/>
          <w:bCs/>
          <w:i/>
          <w:iCs/>
          <w:sz w:val="24"/>
          <w:szCs w:val="24"/>
          <w:lang w:val="en-GB"/>
        </w:rPr>
        <w:t>_________________</w:t>
      </w:r>
    </w:p>
    <w:sectPr w:rsidR="00837821" w:rsidRPr="00DD7ED5" w:rsidSect="00AF686A">
      <w:footerReference w:type="default" r:id="rId15"/>
      <w:pgSz w:w="16840" w:h="11907" w:orient="landscape" w:code="9"/>
      <w:pgMar w:top="1089" w:right="567" w:bottom="1089" w:left="567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21" w:rsidRDefault="00837821">
      <w:r>
        <w:separator/>
      </w:r>
    </w:p>
  </w:endnote>
  <w:endnote w:type="continuationSeparator" w:id="0">
    <w:p w:rsidR="00837821" w:rsidRDefault="0083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¡¾¨ù¢¬©÷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21" w:rsidRPr="00194B70" w:rsidRDefault="00837821" w:rsidP="000D3360">
    <w:pPr>
      <w:pStyle w:val="Footer"/>
      <w:jc w:val="right"/>
      <w:rPr>
        <w:sz w:val="18"/>
        <w:szCs w:val="18"/>
      </w:rPr>
    </w:pPr>
    <w:r w:rsidRPr="00194B70">
      <w:rPr>
        <w:sz w:val="18"/>
        <w:szCs w:val="18"/>
      </w:rPr>
      <w:t>ITU-T\BUREAU\CIRC\093A.DOC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837821">
      <w:tc>
        <w:tcPr>
          <w:tcW w:w="10149" w:type="dxa"/>
        </w:tcPr>
        <w:p w:rsidR="00837821" w:rsidRDefault="00837821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837821" w:rsidRDefault="00837821" w:rsidP="008B622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4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 w:rsidRPr="00F11BC4">
              <w:rPr>
                <w:rStyle w:val="Hyperlink"/>
                <w:rFonts w:ascii="Futura Lt BT" w:hAnsi="Futura Lt BT" w:cs="Traditional Arabic"/>
                <w:sz w:val="18"/>
              </w:rPr>
              <w:t>www.itu.int</w:t>
            </w:r>
          </w:hyperlink>
        </w:p>
        <w:p w:rsidR="00837821" w:rsidRDefault="0083782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837821" w:rsidRDefault="00837821" w:rsidP="00261DAE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21" w:rsidRPr="000D3360" w:rsidRDefault="00837821" w:rsidP="000D3360">
    <w:pPr>
      <w:pStyle w:val="Footer"/>
      <w:spacing w:before="0"/>
      <w:jc w:val="right"/>
      <w:rPr>
        <w:sz w:val="18"/>
        <w:szCs w:val="18"/>
      </w:rPr>
    </w:pPr>
    <w:r w:rsidRPr="000D3360">
      <w:rPr>
        <w:sz w:val="18"/>
        <w:szCs w:val="18"/>
      </w:rPr>
      <w:t>ITU-T\BUREAU\CIRC\093A.DOC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21" w:rsidRDefault="00837821">
      <w:r>
        <w:separator/>
      </w:r>
    </w:p>
  </w:footnote>
  <w:footnote w:type="continuationSeparator" w:id="0">
    <w:p w:rsidR="00837821" w:rsidRDefault="0083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21" w:rsidRPr="0048718E" w:rsidRDefault="00837821" w:rsidP="008165EA">
    <w:pPr>
      <w:pStyle w:val="Header"/>
      <w:bidi w:val="0"/>
      <w:spacing w:before="0"/>
      <w:jc w:val="center"/>
      <w:rPr>
        <w:sz w:val="18"/>
        <w:szCs w:val="18"/>
      </w:rPr>
    </w:pPr>
    <w:r w:rsidRPr="0048718E">
      <w:rPr>
        <w:sz w:val="18"/>
        <w:szCs w:val="18"/>
      </w:rPr>
      <w:t>- </w:t>
    </w:r>
    <w:r w:rsidRPr="0048718E">
      <w:rPr>
        <w:rStyle w:val="PageNumber"/>
        <w:rFonts w:cs="Traditional Arabic"/>
        <w:sz w:val="18"/>
        <w:szCs w:val="18"/>
      </w:rPr>
      <w:fldChar w:fldCharType="begin"/>
    </w:r>
    <w:r w:rsidRPr="0048718E">
      <w:rPr>
        <w:rStyle w:val="PageNumber"/>
        <w:rFonts w:cs="Traditional Arabic"/>
        <w:sz w:val="18"/>
        <w:szCs w:val="18"/>
      </w:rPr>
      <w:instrText xml:space="preserve"> PAGE </w:instrText>
    </w:r>
    <w:r w:rsidRPr="0048718E">
      <w:rPr>
        <w:rStyle w:val="PageNumber"/>
        <w:rFonts w:cs="Traditional Arabic"/>
        <w:sz w:val="18"/>
        <w:szCs w:val="18"/>
      </w:rPr>
      <w:fldChar w:fldCharType="separate"/>
    </w:r>
    <w:r>
      <w:rPr>
        <w:rStyle w:val="PageNumber"/>
        <w:rFonts w:cs="Traditional Arabic"/>
        <w:noProof/>
        <w:sz w:val="18"/>
        <w:szCs w:val="18"/>
      </w:rPr>
      <w:t>2</w:t>
    </w:r>
    <w:r w:rsidRPr="0048718E">
      <w:rPr>
        <w:rStyle w:val="PageNumber"/>
        <w:rFonts w:cs="Traditional Arabic"/>
        <w:sz w:val="18"/>
        <w:szCs w:val="18"/>
      </w:rPr>
      <w:fldChar w:fldCharType="end"/>
    </w:r>
    <w:r w:rsidRPr="0048718E">
      <w:rPr>
        <w:sz w:val="18"/>
        <w:szCs w:val="18"/>
      </w:rP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35025DB"/>
    <w:multiLevelType w:val="hybridMultilevel"/>
    <w:tmpl w:val="0C3CA806"/>
    <w:lvl w:ilvl="0" w:tplc="8F30AABA">
      <w:start w:val="1"/>
      <w:numFmt w:val="decimal"/>
      <w:lvlText w:val="%1"/>
      <w:lvlJc w:val="left"/>
      <w:pPr>
        <w:tabs>
          <w:tab w:val="num" w:pos="-9198"/>
        </w:tabs>
        <w:ind w:left="-9198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8913"/>
        </w:tabs>
        <w:ind w:left="-89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8193"/>
        </w:tabs>
        <w:ind w:left="-81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-7473"/>
        </w:tabs>
        <w:ind w:left="-74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6753"/>
        </w:tabs>
        <w:ind w:left="-6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-6033"/>
        </w:tabs>
        <w:ind w:left="-60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-5313"/>
        </w:tabs>
        <w:ind w:left="-53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-4593"/>
        </w:tabs>
        <w:ind w:left="-45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-3873"/>
        </w:tabs>
        <w:ind w:left="-3873" w:hanging="180"/>
      </w:pPr>
      <w:rPr>
        <w:rFonts w:cs="Times New Roman"/>
      </w:rPr>
    </w:lvl>
  </w:abstractNum>
  <w:abstractNum w:abstractNumId="16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20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2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5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5"/>
  </w:num>
  <w:num w:numId="3">
    <w:abstractNumId w:val="33"/>
  </w:num>
  <w:num w:numId="4">
    <w:abstractNumId w:val="28"/>
  </w:num>
  <w:num w:numId="5">
    <w:abstractNumId w:val="23"/>
  </w:num>
  <w:num w:numId="6">
    <w:abstractNumId w:val="29"/>
  </w:num>
  <w:num w:numId="7">
    <w:abstractNumId w:val="36"/>
  </w:num>
  <w:num w:numId="8">
    <w:abstractNumId w:val="17"/>
  </w:num>
  <w:num w:numId="9">
    <w:abstractNumId w:val="19"/>
  </w:num>
  <w:num w:numId="10">
    <w:abstractNumId w:val="22"/>
  </w:num>
  <w:num w:numId="11">
    <w:abstractNumId w:val="42"/>
  </w:num>
  <w:num w:numId="12">
    <w:abstractNumId w:val="40"/>
  </w:num>
  <w:num w:numId="13">
    <w:abstractNumId w:val="30"/>
  </w:num>
  <w:num w:numId="14">
    <w:abstractNumId w:val="11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1"/>
  </w:num>
  <w:num w:numId="17">
    <w:abstractNumId w:val="32"/>
  </w:num>
  <w:num w:numId="18">
    <w:abstractNumId w:val="14"/>
  </w:num>
  <w:num w:numId="19">
    <w:abstractNumId w:val="45"/>
  </w:num>
  <w:num w:numId="20">
    <w:abstractNumId w:val="20"/>
  </w:num>
  <w:num w:numId="21">
    <w:abstractNumId w:val="13"/>
  </w:num>
  <w:num w:numId="22">
    <w:abstractNumId w:val="12"/>
  </w:num>
  <w:num w:numId="23">
    <w:abstractNumId w:val="16"/>
  </w:num>
  <w:num w:numId="24">
    <w:abstractNumId w:val="21"/>
  </w:num>
  <w:num w:numId="25">
    <w:abstractNumId w:val="34"/>
  </w:num>
  <w:num w:numId="26">
    <w:abstractNumId w:val="26"/>
  </w:num>
  <w:num w:numId="27">
    <w:abstractNumId w:val="2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39"/>
  </w:num>
  <w:num w:numId="40">
    <w:abstractNumId w:val="24"/>
  </w:num>
  <w:num w:numId="41">
    <w:abstractNumId w:val="38"/>
  </w:num>
  <w:num w:numId="42">
    <w:abstractNumId w:val="27"/>
  </w:num>
  <w:num w:numId="43">
    <w:abstractNumId w:val="15"/>
  </w:num>
  <w:num w:numId="44">
    <w:abstractNumId w:val="41"/>
  </w:num>
  <w:num w:numId="45">
    <w:abstractNumId w:val="43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B09"/>
    <w:rsid w:val="0001279E"/>
    <w:rsid w:val="000132B7"/>
    <w:rsid w:val="00014317"/>
    <w:rsid w:val="000365FF"/>
    <w:rsid w:val="00060399"/>
    <w:rsid w:val="00064EC5"/>
    <w:rsid w:val="00074F46"/>
    <w:rsid w:val="000A7621"/>
    <w:rsid w:val="000B52FD"/>
    <w:rsid w:val="000C3471"/>
    <w:rsid w:val="000D2735"/>
    <w:rsid w:val="000D3360"/>
    <w:rsid w:val="0010144A"/>
    <w:rsid w:val="001014A9"/>
    <w:rsid w:val="00102B22"/>
    <w:rsid w:val="00127FFE"/>
    <w:rsid w:val="00135920"/>
    <w:rsid w:val="00137AE7"/>
    <w:rsid w:val="00180899"/>
    <w:rsid w:val="00194B70"/>
    <w:rsid w:val="0019658A"/>
    <w:rsid w:val="001C31A2"/>
    <w:rsid w:val="001D1DF8"/>
    <w:rsid w:val="001E6361"/>
    <w:rsid w:val="001F6CD8"/>
    <w:rsid w:val="00214C60"/>
    <w:rsid w:val="00224522"/>
    <w:rsid w:val="00235C8A"/>
    <w:rsid w:val="00261DAE"/>
    <w:rsid w:val="00273914"/>
    <w:rsid w:val="00284B34"/>
    <w:rsid w:val="002E3F3A"/>
    <w:rsid w:val="002F5EC8"/>
    <w:rsid w:val="00301350"/>
    <w:rsid w:val="0033273E"/>
    <w:rsid w:val="003467FC"/>
    <w:rsid w:val="00353CEB"/>
    <w:rsid w:val="003821F7"/>
    <w:rsid w:val="00393E7C"/>
    <w:rsid w:val="003B0564"/>
    <w:rsid w:val="003B51EA"/>
    <w:rsid w:val="004067A6"/>
    <w:rsid w:val="00422171"/>
    <w:rsid w:val="004579B5"/>
    <w:rsid w:val="004603FF"/>
    <w:rsid w:val="00467EF3"/>
    <w:rsid w:val="0048718E"/>
    <w:rsid w:val="004900D8"/>
    <w:rsid w:val="00496580"/>
    <w:rsid w:val="004D036D"/>
    <w:rsid w:val="004E1059"/>
    <w:rsid w:val="004E4BB7"/>
    <w:rsid w:val="004F7EA2"/>
    <w:rsid w:val="005109C3"/>
    <w:rsid w:val="0054515F"/>
    <w:rsid w:val="005463F4"/>
    <w:rsid w:val="00575402"/>
    <w:rsid w:val="00591E68"/>
    <w:rsid w:val="005D488B"/>
    <w:rsid w:val="005E007E"/>
    <w:rsid w:val="005F33FD"/>
    <w:rsid w:val="00617BE4"/>
    <w:rsid w:val="00637FB5"/>
    <w:rsid w:val="006918C9"/>
    <w:rsid w:val="006A6FAC"/>
    <w:rsid w:val="006C5BF9"/>
    <w:rsid w:val="006D49AD"/>
    <w:rsid w:val="006E6183"/>
    <w:rsid w:val="007046F0"/>
    <w:rsid w:val="00705F98"/>
    <w:rsid w:val="007149A7"/>
    <w:rsid w:val="00746048"/>
    <w:rsid w:val="00774F2B"/>
    <w:rsid w:val="007B25F2"/>
    <w:rsid w:val="007C3F90"/>
    <w:rsid w:val="00805462"/>
    <w:rsid w:val="008165EA"/>
    <w:rsid w:val="00817F9A"/>
    <w:rsid w:val="008226F2"/>
    <w:rsid w:val="00823D95"/>
    <w:rsid w:val="008249B2"/>
    <w:rsid w:val="0082673E"/>
    <w:rsid w:val="00835F4E"/>
    <w:rsid w:val="00837821"/>
    <w:rsid w:val="00866CFB"/>
    <w:rsid w:val="008773DE"/>
    <w:rsid w:val="0089348E"/>
    <w:rsid w:val="008B050A"/>
    <w:rsid w:val="008B6222"/>
    <w:rsid w:val="008D2A6C"/>
    <w:rsid w:val="008E3658"/>
    <w:rsid w:val="008E7E1F"/>
    <w:rsid w:val="009015FD"/>
    <w:rsid w:val="00911629"/>
    <w:rsid w:val="0093679C"/>
    <w:rsid w:val="00953C5B"/>
    <w:rsid w:val="00965582"/>
    <w:rsid w:val="00973D3C"/>
    <w:rsid w:val="0097651D"/>
    <w:rsid w:val="00982A3F"/>
    <w:rsid w:val="009B0414"/>
    <w:rsid w:val="009E6172"/>
    <w:rsid w:val="009F3F70"/>
    <w:rsid w:val="009F4B09"/>
    <w:rsid w:val="00A1399D"/>
    <w:rsid w:val="00A655AC"/>
    <w:rsid w:val="00A83A6D"/>
    <w:rsid w:val="00A84590"/>
    <w:rsid w:val="00AF686A"/>
    <w:rsid w:val="00B06EFE"/>
    <w:rsid w:val="00B232BD"/>
    <w:rsid w:val="00B7558A"/>
    <w:rsid w:val="00B805FD"/>
    <w:rsid w:val="00B85152"/>
    <w:rsid w:val="00BB168F"/>
    <w:rsid w:val="00BB773C"/>
    <w:rsid w:val="00BE6989"/>
    <w:rsid w:val="00C17EF5"/>
    <w:rsid w:val="00C24593"/>
    <w:rsid w:val="00C42FC9"/>
    <w:rsid w:val="00C433DB"/>
    <w:rsid w:val="00C56944"/>
    <w:rsid w:val="00C617FA"/>
    <w:rsid w:val="00C845E0"/>
    <w:rsid w:val="00C92602"/>
    <w:rsid w:val="00C96833"/>
    <w:rsid w:val="00CD405C"/>
    <w:rsid w:val="00D04744"/>
    <w:rsid w:val="00D07074"/>
    <w:rsid w:val="00D24C1E"/>
    <w:rsid w:val="00D36691"/>
    <w:rsid w:val="00D622CE"/>
    <w:rsid w:val="00D71889"/>
    <w:rsid w:val="00D807A7"/>
    <w:rsid w:val="00D82615"/>
    <w:rsid w:val="00D87242"/>
    <w:rsid w:val="00DA4651"/>
    <w:rsid w:val="00DC64D9"/>
    <w:rsid w:val="00DD7ED5"/>
    <w:rsid w:val="00DE76C6"/>
    <w:rsid w:val="00DF659D"/>
    <w:rsid w:val="00E325F6"/>
    <w:rsid w:val="00E369BF"/>
    <w:rsid w:val="00E41626"/>
    <w:rsid w:val="00E87015"/>
    <w:rsid w:val="00E96B35"/>
    <w:rsid w:val="00EA1FD3"/>
    <w:rsid w:val="00ED1A9B"/>
    <w:rsid w:val="00EE4D2D"/>
    <w:rsid w:val="00F0698D"/>
    <w:rsid w:val="00F11BC4"/>
    <w:rsid w:val="00F16828"/>
    <w:rsid w:val="00F318DD"/>
    <w:rsid w:val="00FB6B6D"/>
    <w:rsid w:val="00FC593B"/>
    <w:rsid w:val="00FE5B14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17F9A"/>
    <w:pPr>
      <w:bidi/>
      <w:spacing w:before="120" w:line="192" w:lineRule="auto"/>
      <w:jc w:val="both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4B34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84B34"/>
    <w:pPr>
      <w:spacing w:before="3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84B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993" w:hanging="993"/>
      <w:jc w:val="left"/>
      <w:outlineLvl w:val="3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4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5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6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794" w:hanging="79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uiPriority w:val="99"/>
    <w:qFormat/>
    <w:rsid w:val="00284B34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8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4B3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4B34"/>
    <w:rPr>
      <w:rFonts w:cs="Times New Roman"/>
      <w:b/>
      <w:sz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817F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B34"/>
    <w:rPr>
      <w:rFonts w:cs="Traditional Arabic"/>
      <w:sz w:val="30"/>
      <w:szCs w:val="30"/>
      <w:lang w:val="en-US" w:eastAsia="en-US" w:bidi="ar-SA"/>
    </w:rPr>
  </w:style>
  <w:style w:type="paragraph" w:styleId="Footer">
    <w:name w:val="footer"/>
    <w:aliases w:val="pie de página,fo"/>
    <w:basedOn w:val="Normal"/>
    <w:link w:val="FooterChar"/>
    <w:uiPriority w:val="99"/>
    <w:rsid w:val="00817F9A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284B34"/>
    <w:rPr>
      <w:rFonts w:cs="Traditional Arabic"/>
      <w:sz w:val="30"/>
      <w:szCs w:val="30"/>
      <w:lang w:val="en-US" w:eastAsia="en-US" w:bidi="ar-SA"/>
    </w:rPr>
  </w:style>
  <w:style w:type="character" w:styleId="Hyperlink">
    <w:name w:val="Hyperlink"/>
    <w:basedOn w:val="DefaultParagraphFont"/>
    <w:uiPriority w:val="99"/>
    <w:rsid w:val="00817F9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165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B34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ableTitle">
    <w:name w:val="Table_Title"/>
    <w:basedOn w:val="Normal"/>
    <w:next w:val="Normal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CharCharCarCar">
    <w:name w:val="Char Char Car Car"/>
    <w:basedOn w:val="Normal"/>
    <w:uiPriority w:val="99"/>
    <w:rsid w:val="00284B34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character" w:styleId="LineNumber">
    <w:name w:val="line number"/>
    <w:basedOn w:val="DefaultParagraphFont"/>
    <w:uiPriority w:val="99"/>
    <w:rsid w:val="00284B3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84B34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4B34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uiPriority w:val="99"/>
    <w:rsid w:val="00284B34"/>
    <w:pPr>
      <w:spacing w:before="120"/>
    </w:pPr>
  </w:style>
  <w:style w:type="paragraph" w:customStyle="1" w:styleId="TableText">
    <w:name w:val="Table_Text"/>
    <w:basedOn w:val="Normal"/>
    <w:uiPriority w:val="99"/>
    <w:rsid w:val="00284B3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">
    <w:name w:val="Table_#"/>
    <w:basedOn w:val="Normal"/>
    <w:next w:val="TableTitle"/>
    <w:uiPriority w:val="99"/>
    <w:rsid w:val="00284B34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uiPriority w:val="99"/>
    <w:rsid w:val="00284B34"/>
    <w:pPr>
      <w:ind w:left="1191" w:hanging="397"/>
    </w:pPr>
  </w:style>
  <w:style w:type="paragraph" w:customStyle="1" w:styleId="enumlev3">
    <w:name w:val="enumlev3"/>
    <w:basedOn w:val="enumlev2"/>
    <w:uiPriority w:val="99"/>
    <w:rsid w:val="00284B34"/>
    <w:pPr>
      <w:ind w:left="1588"/>
    </w:pPr>
  </w:style>
  <w:style w:type="paragraph" w:customStyle="1" w:styleId="TableHead">
    <w:name w:val="Table_Head"/>
    <w:basedOn w:val="TableText"/>
    <w:uiPriority w:val="99"/>
    <w:rsid w:val="00284B3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84B34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uiPriority w:val="99"/>
    <w:rsid w:val="00284B34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84B34"/>
    <w:pPr>
      <w:keepNext w:val="0"/>
      <w:overflowPunct/>
      <w:autoSpaceDE/>
      <w:autoSpaceDN/>
      <w:adjustRightInd/>
      <w:spacing w:after="480"/>
      <w:textAlignment w:val="auto"/>
    </w:pPr>
  </w:style>
  <w:style w:type="paragraph" w:customStyle="1" w:styleId="Annex">
    <w:name w:val="Annex_#"/>
    <w:basedOn w:val="Normal"/>
    <w:next w:val="AnnexRef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284B34"/>
  </w:style>
  <w:style w:type="paragraph" w:customStyle="1" w:styleId="AppendixRef">
    <w:name w:val="Appendix_Ref"/>
    <w:basedOn w:val="AnnexRef"/>
    <w:next w:val="AppendixTitle"/>
    <w:uiPriority w:val="99"/>
    <w:rsid w:val="00284B34"/>
    <w:pPr>
      <w:overflowPunct/>
      <w:autoSpaceDE/>
      <w:autoSpaceDN/>
      <w:adjustRightInd/>
      <w:textAlignment w:val="auto"/>
    </w:pPr>
  </w:style>
  <w:style w:type="paragraph" w:customStyle="1" w:styleId="AppendixTitle">
    <w:name w:val="Appendix_Title"/>
    <w:basedOn w:val="AnnexTitle"/>
    <w:next w:val="Normalaftertitle"/>
    <w:uiPriority w:val="99"/>
    <w:rsid w:val="00284B34"/>
  </w:style>
  <w:style w:type="paragraph" w:customStyle="1" w:styleId="RefTitle">
    <w:name w:val="Ref_Title"/>
    <w:basedOn w:val="Normal"/>
    <w:next w:val="RefText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284B34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284B34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uiPriority w:val="99"/>
    <w:rsid w:val="00284B34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TOC1">
    <w:name w:val="toc 1"/>
    <w:basedOn w:val="Normal"/>
    <w:uiPriority w:val="99"/>
    <w:semiHidden/>
    <w:rsid w:val="00284B34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List">
    <w:name w:val="List"/>
    <w:basedOn w:val="Normal"/>
    <w:uiPriority w:val="99"/>
    <w:rsid w:val="00284B34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284B34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284B34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284B34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uiPriority w:val="99"/>
    <w:rsid w:val="00284B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after="0" w:line="240" w:lineRule="auto"/>
      <w:jc w:val="left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uiPriority w:val="99"/>
    <w:rsid w:val="00284B34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284B3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uiPriority w:val="99"/>
    <w:rsid w:val="00284B34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284B34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284B34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284B3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284B34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284B34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284B34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284B34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284B34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284B34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284B34"/>
  </w:style>
  <w:style w:type="paragraph" w:customStyle="1" w:styleId="ITUbureau">
    <w:name w:val="ITU_bureau"/>
    <w:basedOn w:val="Normal"/>
    <w:uiPriority w:val="99"/>
    <w:rsid w:val="00284B34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284B34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284B34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uiPriority w:val="99"/>
    <w:rsid w:val="00284B34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uiPriority w:val="99"/>
    <w:rsid w:val="00284B34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284B3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284B34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284B34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284B34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284B34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uiPriority w:val="99"/>
    <w:rsid w:val="00284B3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after="0" w:line="240" w:lineRule="auto"/>
      <w:jc w:val="left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uiPriority w:val="99"/>
    <w:rsid w:val="00284B34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uiPriority w:val="99"/>
    <w:rsid w:val="00284B34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uiPriority w:val="99"/>
    <w:rsid w:val="00284B34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BodyText0">
    <w:name w:val="Body Text"/>
    <w:basedOn w:val="Normal"/>
    <w:link w:val="BodyTextChar"/>
    <w:uiPriority w:val="99"/>
    <w:rsid w:val="00284B34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284B34"/>
    <w:rPr>
      <w:rFonts w:cs="Times New Roman"/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uiPriority w:val="99"/>
    <w:rsid w:val="00284B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84B34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84B34"/>
    <w:rPr>
      <w:rFonts w:cs="Times New Roman"/>
      <w:sz w:val="24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284B3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raditional Arabic"/>
      <w:sz w:val="16"/>
      <w:szCs w:val="16"/>
      <w:lang w:eastAsia="en-US" w:bidi="ar-SA"/>
    </w:rPr>
  </w:style>
  <w:style w:type="character" w:styleId="Emphasis">
    <w:name w:val="Emphasis"/>
    <w:basedOn w:val="DefaultParagraphFont"/>
    <w:uiPriority w:val="99"/>
    <w:qFormat/>
    <w:rsid w:val="00284B34"/>
    <w:rPr>
      <w:rFonts w:cs="Times New Roman"/>
      <w:i/>
      <w:iCs/>
    </w:rPr>
  </w:style>
  <w:style w:type="paragraph" w:customStyle="1" w:styleId="pnew">
    <w:name w:val="pnew"/>
    <w:basedOn w:val="Normal"/>
    <w:uiPriority w:val="99"/>
    <w:rsid w:val="00284B34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4B34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284B34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4B34"/>
    <w:rPr>
      <w:rFonts w:eastAsia="BatangChe" w:cs="Times New Roman"/>
      <w:sz w:val="22"/>
      <w:lang w:val="en-US" w:eastAsia="ko-KR" w:bidi="ar-SA"/>
    </w:rPr>
  </w:style>
  <w:style w:type="paragraph" w:styleId="NormalWeb">
    <w:name w:val="Normal (Web)"/>
    <w:basedOn w:val="Normal"/>
    <w:uiPriority w:val="99"/>
    <w:rsid w:val="00284B34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284B34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84B34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284B34"/>
    <w:rPr>
      <w:rFonts w:ascii="Verdana" w:hAnsi="Verdana" w:cs="Times New Roman"/>
      <w:color w:val="B83D4A"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rsid w:val="00284B34"/>
    <w:rPr>
      <w:rFonts w:cs="Times New Roman"/>
      <w:vertAlign w:val="superscript"/>
    </w:rPr>
  </w:style>
  <w:style w:type="paragraph" w:styleId="TOC8">
    <w:name w:val="toc 8"/>
    <w:basedOn w:val="TOC3"/>
    <w:uiPriority w:val="99"/>
    <w:semiHidden/>
    <w:rsid w:val="00284B34"/>
  </w:style>
  <w:style w:type="paragraph" w:styleId="TOC3">
    <w:name w:val="toc 3"/>
    <w:basedOn w:val="TOC2"/>
    <w:uiPriority w:val="99"/>
    <w:semiHidden/>
    <w:rsid w:val="00284B34"/>
    <w:pPr>
      <w:spacing w:before="80"/>
    </w:pPr>
  </w:style>
  <w:style w:type="paragraph" w:styleId="TOC2">
    <w:name w:val="toc 2"/>
    <w:basedOn w:val="TOC1"/>
    <w:uiPriority w:val="99"/>
    <w:semiHidden/>
    <w:rsid w:val="00284B34"/>
    <w:pPr>
      <w:tabs>
        <w:tab w:val="clear" w:pos="794"/>
        <w:tab w:val="clear" w:pos="9639"/>
        <w:tab w:val="right" w:pos="955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s-ES_tradnl"/>
    </w:rPr>
  </w:style>
  <w:style w:type="paragraph" w:styleId="TOC7">
    <w:name w:val="toc 7"/>
    <w:basedOn w:val="TOC3"/>
    <w:uiPriority w:val="99"/>
    <w:semiHidden/>
    <w:rsid w:val="00284B34"/>
  </w:style>
  <w:style w:type="paragraph" w:styleId="TOC6">
    <w:name w:val="toc 6"/>
    <w:basedOn w:val="TOC3"/>
    <w:uiPriority w:val="99"/>
    <w:semiHidden/>
    <w:rsid w:val="00284B34"/>
  </w:style>
  <w:style w:type="paragraph" w:styleId="TOC5">
    <w:name w:val="toc 5"/>
    <w:basedOn w:val="TOC3"/>
    <w:uiPriority w:val="99"/>
    <w:semiHidden/>
    <w:rsid w:val="00284B34"/>
  </w:style>
  <w:style w:type="paragraph" w:styleId="TOC4">
    <w:name w:val="toc 4"/>
    <w:basedOn w:val="TOC3"/>
    <w:uiPriority w:val="99"/>
    <w:semiHidden/>
    <w:rsid w:val="00284B34"/>
  </w:style>
  <w:style w:type="paragraph" w:styleId="Index7">
    <w:name w:val="index 7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6">
    <w:name w:val="index 6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5">
    <w:name w:val="index 5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4">
    <w:name w:val="index 4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3">
    <w:name w:val="index 3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2">
    <w:name w:val="index 2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1">
    <w:name w:val="index 1"/>
    <w:basedOn w:val="Normal"/>
    <w:next w:val="Normal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paragraph" w:styleId="IndexHeading">
    <w:name w:val="index heading"/>
    <w:basedOn w:val="Normal"/>
    <w:next w:val="Index1"/>
    <w:uiPriority w:val="99"/>
    <w:semiHidden/>
    <w:rsid w:val="00284B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rsid w:val="00284B34"/>
    <w:rPr>
      <w:rFonts w:cs="Times New Roman"/>
      <w:position w:val="6"/>
      <w:sz w:val="16"/>
    </w:rPr>
  </w:style>
  <w:style w:type="paragraph" w:styleId="TOC9">
    <w:name w:val="toc 9"/>
    <w:basedOn w:val="TOC3"/>
    <w:uiPriority w:val="99"/>
    <w:semiHidden/>
    <w:rsid w:val="00284B34"/>
  </w:style>
  <w:style w:type="table" w:styleId="TableGrid">
    <w:name w:val="Table Grid"/>
    <w:basedOn w:val="TableNormal"/>
    <w:uiPriority w:val="99"/>
    <w:rsid w:val="00284B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uiPriority w:val="99"/>
    <w:rsid w:val="00284B34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rsid w:val="00DD7ED5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D7ED5"/>
    <w:rPr>
      <w:rFonts w:ascii="Tahoma" w:hAnsi="Tahoma" w:cs="Tahoma"/>
      <w:sz w:val="24"/>
      <w:shd w:val="clear" w:color="auto" w:fill="00008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T09-SG13-COL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52</TotalTime>
  <Pages>5</Pages>
  <Words>979</Words>
  <Characters>5582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ITU</cp:lastModifiedBy>
  <cp:revision>28</cp:revision>
  <cp:lastPrinted>2010-03-08T08:54:00Z</cp:lastPrinted>
  <dcterms:created xsi:type="dcterms:W3CDTF">2010-03-02T10:38:00Z</dcterms:created>
  <dcterms:modified xsi:type="dcterms:W3CDTF">2010-03-08T08:55:00Z</dcterms:modified>
</cp:coreProperties>
</file>