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486F2F" w:rsidRPr="00843D53" w:rsidTr="00486F2F">
        <w:trPr>
          <w:cantSplit/>
        </w:trPr>
        <w:tc>
          <w:tcPr>
            <w:tcW w:w="5529" w:type="dxa"/>
            <w:vAlign w:val="center"/>
          </w:tcPr>
          <w:p w:rsidR="00486F2F" w:rsidRPr="00843D53" w:rsidRDefault="00486F2F" w:rsidP="00486F2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43D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43D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486F2F" w:rsidRPr="00843D53" w:rsidRDefault="00E1212D" w:rsidP="00486F2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0640" cy="701040"/>
                  <wp:effectExtent l="19050" t="0" r="3810" b="0"/>
                  <wp:docPr id="6" name="Picture 6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2F" w:rsidRPr="00843D53" w:rsidTr="00486F2F">
        <w:trPr>
          <w:cantSplit/>
        </w:trPr>
        <w:tc>
          <w:tcPr>
            <w:tcW w:w="5529" w:type="dxa"/>
            <w:vAlign w:val="center"/>
          </w:tcPr>
          <w:p w:rsidR="00486F2F" w:rsidRPr="00843D53" w:rsidRDefault="00486F2F" w:rsidP="00486F2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486F2F" w:rsidRPr="00843D53" w:rsidRDefault="00486F2F" w:rsidP="00486F2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486F2F" w:rsidRPr="00FB16C3" w:rsidRDefault="00486F2F" w:rsidP="00486F2F">
      <w:pPr>
        <w:tabs>
          <w:tab w:val="clear" w:pos="794"/>
          <w:tab w:val="clear" w:pos="1191"/>
          <w:tab w:val="clear" w:pos="1588"/>
          <w:tab w:val="clear" w:pos="1985"/>
          <w:tab w:val="left" w:pos="5697"/>
        </w:tabs>
        <w:spacing w:before="360" w:after="360"/>
        <w:rPr>
          <w:sz w:val="22"/>
          <w:szCs w:val="22"/>
          <w:lang w:val="ru-RU"/>
        </w:rPr>
      </w:pPr>
      <w:r w:rsidRPr="00FB16C3">
        <w:rPr>
          <w:sz w:val="22"/>
          <w:szCs w:val="22"/>
          <w:lang w:val="ru-RU"/>
        </w:rPr>
        <w:tab/>
        <w:t>Женева, 26 января 20</w:t>
      </w:r>
      <w:r w:rsidRPr="00FB16C3">
        <w:rPr>
          <w:sz w:val="22"/>
          <w:szCs w:val="22"/>
        </w:rPr>
        <w:t>10</w:t>
      </w:r>
      <w:r w:rsidRPr="00FB16C3">
        <w:rPr>
          <w:sz w:val="22"/>
          <w:szCs w:val="22"/>
          <w:lang w:val="ru-RU"/>
        </w:rPr>
        <w:t xml:space="preserve"> года</w:t>
      </w:r>
    </w:p>
    <w:tbl>
      <w:tblPr>
        <w:tblW w:w="989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222"/>
      </w:tblGrid>
      <w:tr w:rsidR="00486F2F" w:rsidRPr="00FB16C3" w:rsidTr="00486F2F">
        <w:trPr>
          <w:cantSplit/>
          <w:trHeight w:val="340"/>
        </w:trPr>
        <w:tc>
          <w:tcPr>
            <w:tcW w:w="1260" w:type="dxa"/>
          </w:tcPr>
          <w:p w:rsidR="00486F2F" w:rsidRPr="00FB16C3" w:rsidRDefault="00486F2F" w:rsidP="00486F2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proofErr w:type="spellStart"/>
            <w:r w:rsidRPr="00FB16C3">
              <w:rPr>
                <w:sz w:val="22"/>
                <w:szCs w:val="22"/>
                <w:lang w:val="ru-RU"/>
              </w:rPr>
              <w:t>Осн</w:t>
            </w:r>
            <w:proofErr w:type="spellEnd"/>
            <w:r w:rsidRPr="00FB16C3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4410" w:type="dxa"/>
          </w:tcPr>
          <w:p w:rsidR="00486F2F" w:rsidRPr="00FB16C3" w:rsidRDefault="00486F2F" w:rsidP="00486F2F">
            <w:pPr>
              <w:tabs>
                <w:tab w:val="left" w:pos="4111"/>
              </w:tabs>
              <w:spacing w:before="0"/>
              <w:ind w:left="85"/>
              <w:rPr>
                <w:b/>
                <w:sz w:val="22"/>
                <w:szCs w:val="22"/>
                <w:lang w:val="ru-RU"/>
              </w:rPr>
            </w:pPr>
            <w:r w:rsidRPr="00FB16C3">
              <w:rPr>
                <w:b/>
                <w:sz w:val="22"/>
                <w:szCs w:val="22"/>
                <w:lang w:val="ru-RU"/>
              </w:rPr>
              <w:t xml:space="preserve">Циркуляр </w:t>
            </w:r>
            <w:r w:rsidRPr="00FB16C3">
              <w:rPr>
                <w:b/>
                <w:sz w:val="22"/>
                <w:szCs w:val="22"/>
              </w:rPr>
              <w:t>8</w:t>
            </w:r>
            <w:r w:rsidRPr="00FB16C3">
              <w:rPr>
                <w:b/>
                <w:sz w:val="22"/>
                <w:szCs w:val="22"/>
                <w:lang w:val="ru-RU"/>
              </w:rPr>
              <w:t>5 БСЭ</w:t>
            </w:r>
          </w:p>
          <w:p w:rsidR="00486F2F" w:rsidRPr="00FB16C3" w:rsidRDefault="00486F2F" w:rsidP="00486F2F">
            <w:pPr>
              <w:tabs>
                <w:tab w:val="left" w:pos="4111"/>
              </w:tabs>
              <w:spacing w:before="0"/>
              <w:ind w:left="85"/>
              <w:rPr>
                <w:b/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COM 15/GJ</w:t>
            </w:r>
          </w:p>
          <w:p w:rsidR="00486F2F" w:rsidRPr="00FB16C3" w:rsidRDefault="00486F2F" w:rsidP="00486F2F">
            <w:pPr>
              <w:tabs>
                <w:tab w:val="left" w:pos="4111"/>
              </w:tabs>
              <w:spacing w:before="0"/>
              <w:ind w:left="85"/>
              <w:rPr>
                <w:b/>
                <w:sz w:val="22"/>
                <w:szCs w:val="22"/>
                <w:lang w:val="ru-RU"/>
              </w:rPr>
            </w:pPr>
            <w:r w:rsidRPr="00FB16C3">
              <w:rPr>
                <w:b/>
                <w:sz w:val="22"/>
                <w:szCs w:val="22"/>
                <w:lang w:val="ru-RU"/>
              </w:rPr>
              <w:br/>
            </w:r>
          </w:p>
        </w:tc>
        <w:tc>
          <w:tcPr>
            <w:tcW w:w="4222" w:type="dxa"/>
          </w:tcPr>
          <w:p w:rsidR="00486F2F" w:rsidRPr="00FB16C3" w:rsidRDefault="00486F2F" w:rsidP="00486F2F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–</w:t>
            </w:r>
            <w:r w:rsidRPr="00FB16C3">
              <w:rPr>
                <w:sz w:val="22"/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:rsidR="00486F2F" w:rsidRPr="00FB16C3" w:rsidRDefault="00486F2F" w:rsidP="00486F2F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–</w:t>
            </w:r>
            <w:r w:rsidRPr="00FB16C3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486F2F" w:rsidRPr="00FB16C3" w:rsidRDefault="00486F2F" w:rsidP="00486F2F">
            <w:pPr>
              <w:spacing w:before="0"/>
              <w:ind w:left="284" w:hanging="284"/>
              <w:rPr>
                <w:b/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–</w:t>
            </w:r>
            <w:r w:rsidRPr="00FB16C3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</w:p>
        </w:tc>
      </w:tr>
      <w:tr w:rsidR="00486F2F" w:rsidRPr="00426DEA" w:rsidTr="00486F2F">
        <w:trPr>
          <w:cantSplit/>
        </w:trPr>
        <w:tc>
          <w:tcPr>
            <w:tcW w:w="1260" w:type="dxa"/>
          </w:tcPr>
          <w:p w:rsidR="00486F2F" w:rsidRPr="00FB16C3" w:rsidRDefault="00486F2F" w:rsidP="00486F2F">
            <w:pPr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Тел.:</w:t>
            </w:r>
            <w:r w:rsidRPr="00FB16C3">
              <w:rPr>
                <w:sz w:val="22"/>
                <w:szCs w:val="22"/>
                <w:lang w:val="ru-RU"/>
              </w:rPr>
              <w:br/>
              <w:t>Факс:</w:t>
            </w:r>
            <w:r w:rsidRPr="00FB16C3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486F2F" w:rsidRPr="00FB16C3" w:rsidRDefault="00486F2F" w:rsidP="00486F2F">
            <w:pPr>
              <w:tabs>
                <w:tab w:val="left" w:pos="4111"/>
              </w:tabs>
              <w:spacing w:before="0"/>
              <w:ind w:left="85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+41 22 730 6356</w:t>
            </w:r>
            <w:r w:rsidRPr="00FB16C3">
              <w:rPr>
                <w:sz w:val="22"/>
                <w:szCs w:val="22"/>
                <w:lang w:val="ru-RU"/>
              </w:rPr>
              <w:br/>
              <w:t>+41 22 730 5853</w:t>
            </w:r>
            <w:r w:rsidRPr="00FB16C3">
              <w:rPr>
                <w:sz w:val="22"/>
                <w:szCs w:val="22"/>
                <w:lang w:val="ru-RU"/>
              </w:rPr>
              <w:br/>
            </w:r>
            <w:hyperlink r:id="rId8" w:history="1">
              <w:r w:rsidRPr="00FB16C3">
                <w:rPr>
                  <w:rStyle w:val="Hyperlink"/>
                  <w:sz w:val="22"/>
                  <w:szCs w:val="22"/>
                  <w:lang w:val="ru-RU"/>
                </w:rPr>
                <w:t>tsbsg15@itu.int</w:t>
              </w:r>
            </w:hyperlink>
          </w:p>
        </w:tc>
        <w:tc>
          <w:tcPr>
            <w:tcW w:w="4222" w:type="dxa"/>
          </w:tcPr>
          <w:p w:rsidR="00486F2F" w:rsidRPr="00FB16C3" w:rsidRDefault="00486F2F" w:rsidP="00426D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ind w:left="33"/>
              <w:rPr>
                <w:b/>
                <w:bCs/>
                <w:sz w:val="22"/>
                <w:szCs w:val="22"/>
                <w:lang w:val="ru-RU"/>
              </w:rPr>
            </w:pPr>
            <w:r w:rsidRPr="00FB16C3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FB16C3">
              <w:rPr>
                <w:bCs/>
                <w:sz w:val="22"/>
                <w:szCs w:val="22"/>
                <w:lang w:val="ru-RU"/>
              </w:rPr>
              <w:t>:</w:t>
            </w:r>
          </w:p>
          <w:p w:rsidR="00486F2F" w:rsidRPr="00FB16C3" w:rsidRDefault="00486F2F" w:rsidP="00486F2F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–</w:t>
            </w:r>
            <w:r w:rsidRPr="00FB16C3">
              <w:rPr>
                <w:sz w:val="22"/>
                <w:szCs w:val="22"/>
                <w:lang w:val="ru-RU"/>
              </w:rPr>
              <w:tab/>
              <w:t>Председателю и заместителям председателя 15-й Исследовательской комиссии</w:t>
            </w:r>
          </w:p>
          <w:p w:rsidR="00486F2F" w:rsidRPr="00FB16C3" w:rsidRDefault="00486F2F" w:rsidP="00486F2F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–</w:t>
            </w:r>
            <w:r w:rsidRPr="00FB16C3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486F2F" w:rsidRPr="00FB16C3" w:rsidRDefault="00486F2F" w:rsidP="00486F2F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B16C3">
              <w:rPr>
                <w:sz w:val="22"/>
                <w:szCs w:val="22"/>
                <w:lang w:val="ru-RU"/>
              </w:rPr>
              <w:t>–</w:t>
            </w:r>
            <w:r w:rsidRPr="00FB16C3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486F2F" w:rsidRPr="00FB16C3" w:rsidRDefault="00486F2F" w:rsidP="00486F2F">
      <w:pPr>
        <w:spacing w:before="0"/>
        <w:rPr>
          <w:sz w:val="22"/>
          <w:szCs w:val="22"/>
          <w:lang w:val="ru-RU"/>
        </w:rPr>
      </w:pPr>
    </w:p>
    <w:p w:rsidR="00486F2F" w:rsidRPr="00FB16C3" w:rsidRDefault="00486F2F" w:rsidP="00486F2F">
      <w:pPr>
        <w:spacing w:before="0"/>
        <w:rPr>
          <w:sz w:val="22"/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6670"/>
      </w:tblGrid>
      <w:tr w:rsidR="00486F2F" w:rsidRPr="00426DEA" w:rsidTr="00426DEA">
        <w:trPr>
          <w:cantSplit/>
          <w:trHeight w:val="680"/>
        </w:trPr>
        <w:tc>
          <w:tcPr>
            <w:tcW w:w="1260" w:type="dxa"/>
          </w:tcPr>
          <w:p w:rsidR="00486F2F" w:rsidRPr="00FB16C3" w:rsidRDefault="00486F2F" w:rsidP="00486F2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bookmarkStart w:id="0" w:name="Addressee_E"/>
            <w:bookmarkEnd w:id="0"/>
            <w:r w:rsidRPr="00FB16C3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6670" w:type="dxa"/>
          </w:tcPr>
          <w:p w:rsidR="00486F2F" w:rsidRPr="00FB16C3" w:rsidRDefault="00486F2F" w:rsidP="00426DEA">
            <w:pPr>
              <w:tabs>
                <w:tab w:val="left" w:pos="4111"/>
              </w:tabs>
              <w:spacing w:before="0"/>
              <w:ind w:left="57" w:right="-992"/>
              <w:rPr>
                <w:b/>
                <w:bCs/>
                <w:sz w:val="22"/>
                <w:szCs w:val="22"/>
                <w:lang w:val="ru-RU"/>
              </w:rPr>
            </w:pPr>
            <w:r w:rsidRPr="00FB16C3">
              <w:rPr>
                <w:b/>
                <w:bCs/>
                <w:sz w:val="22"/>
                <w:szCs w:val="22"/>
                <w:lang w:val="ru-RU"/>
              </w:rPr>
              <w:t>Вопросник по технологиям идентификации оптического</w:t>
            </w:r>
            <w:r w:rsidR="00426DEA" w:rsidRPr="00426DE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FB16C3">
              <w:rPr>
                <w:b/>
                <w:bCs/>
                <w:sz w:val="22"/>
                <w:szCs w:val="22"/>
                <w:lang w:val="ru-RU"/>
              </w:rPr>
              <w:t xml:space="preserve">волокна </w:t>
            </w:r>
          </w:p>
        </w:tc>
      </w:tr>
    </w:tbl>
    <w:p w:rsidR="00486F2F" w:rsidRPr="00FB16C3" w:rsidRDefault="00486F2F" w:rsidP="00486F2F">
      <w:pPr>
        <w:spacing w:before="240"/>
        <w:rPr>
          <w:sz w:val="22"/>
          <w:szCs w:val="22"/>
          <w:lang w:val="ru-RU"/>
        </w:rPr>
      </w:pPr>
      <w:bookmarkStart w:id="1" w:name="StartTyping_E"/>
      <w:bookmarkEnd w:id="1"/>
      <w:r w:rsidRPr="00FB16C3">
        <w:rPr>
          <w:sz w:val="22"/>
          <w:szCs w:val="22"/>
          <w:lang w:val="ru-RU"/>
        </w:rPr>
        <w:t>Уважаемая госпожа,</w:t>
      </w:r>
      <w:r w:rsidRPr="00FB16C3">
        <w:rPr>
          <w:sz w:val="22"/>
          <w:szCs w:val="22"/>
          <w:lang w:val="ru-RU"/>
        </w:rPr>
        <w:br/>
        <w:t>уважаемый господин,</w:t>
      </w:r>
    </w:p>
    <w:p w:rsidR="00486F2F" w:rsidRPr="00FB16C3" w:rsidRDefault="00486F2F" w:rsidP="00426DEA">
      <w:pPr>
        <w:rPr>
          <w:sz w:val="22"/>
          <w:szCs w:val="22"/>
          <w:lang w:val="ru-RU"/>
        </w:rPr>
      </w:pPr>
      <w:r w:rsidRPr="00FB16C3">
        <w:rPr>
          <w:bCs/>
          <w:sz w:val="22"/>
          <w:szCs w:val="22"/>
          <w:lang w:val="ru-RU"/>
        </w:rPr>
        <w:t>1</w:t>
      </w:r>
      <w:r w:rsidRPr="00FB16C3">
        <w:rPr>
          <w:sz w:val="22"/>
          <w:szCs w:val="22"/>
          <w:lang w:val="ru-RU"/>
        </w:rPr>
        <w:tab/>
        <w:t>15-я Исследовательская комиссия на своем прошлом собрании (Женева, 28 сентября – 9</w:t>
      </w:r>
      <w:r w:rsidR="00FB16C3">
        <w:rPr>
          <w:sz w:val="22"/>
          <w:szCs w:val="22"/>
          <w:lang w:val="ru-RU"/>
        </w:rPr>
        <w:t> </w:t>
      </w:r>
      <w:r w:rsidRPr="00FB16C3">
        <w:rPr>
          <w:sz w:val="22"/>
          <w:szCs w:val="22"/>
          <w:lang w:val="ru-RU"/>
        </w:rPr>
        <w:t>октября 2009 г.) приняла решение о разработке в рамках иссл</w:t>
      </w:r>
      <w:r w:rsidR="00426DEA">
        <w:rPr>
          <w:sz w:val="22"/>
          <w:szCs w:val="22"/>
          <w:lang w:val="ru-RU"/>
        </w:rPr>
        <w:t>едований, проводимых по Вопросу</w:t>
      </w:r>
      <w:r w:rsidR="00426DEA">
        <w:rPr>
          <w:sz w:val="22"/>
          <w:szCs w:val="22"/>
          <w:lang w:val="en-US"/>
        </w:rPr>
        <w:t> </w:t>
      </w:r>
      <w:r w:rsidRPr="00FB16C3">
        <w:rPr>
          <w:sz w:val="22"/>
          <w:szCs w:val="22"/>
          <w:lang w:val="ru-RU"/>
        </w:rPr>
        <w:t>17/15 (Техническое обслуживание и эксплуатация волоконно-оптических кабельных сетей), вопросника, для того чтобы собрать информацию о технологиях идентификации оптического волокна, используемых в каждой стране. Данный вопросник был подготовлен с учетом Рекомендаций</w:t>
      </w:r>
      <w:r w:rsidR="00426DEA">
        <w:rPr>
          <w:sz w:val="22"/>
          <w:szCs w:val="22"/>
          <w:lang w:val="en-US"/>
        </w:rPr>
        <w:t> </w:t>
      </w:r>
      <w:r w:rsidRPr="00FB16C3">
        <w:rPr>
          <w:sz w:val="22"/>
          <w:szCs w:val="22"/>
        </w:rPr>
        <w:t>L</w:t>
      </w:r>
      <w:r w:rsidRPr="00FB16C3">
        <w:rPr>
          <w:sz w:val="22"/>
          <w:szCs w:val="22"/>
          <w:lang w:val="ru-RU"/>
        </w:rPr>
        <w:t>.25 (Техническое обслуживание волоконно-оптической кабельной сети), L.40</w:t>
      </w:r>
      <w:r w:rsidR="00426DEA">
        <w:rPr>
          <w:sz w:val="22"/>
          <w:szCs w:val="22"/>
          <w:lang w:val="en-US"/>
        </w:rPr>
        <w:t> </w:t>
      </w:r>
      <w:r w:rsidRPr="00FB16C3">
        <w:rPr>
          <w:sz w:val="22"/>
          <w:szCs w:val="22"/>
          <w:lang w:val="ru-RU"/>
        </w:rPr>
        <w:t xml:space="preserve">(Система обеспечения технического обслуживания, контроля и испытания линейных сооружений волоконно-оптических линий связи), L.41 (Длина волны для целей технического обслуживания оптических волокон, по которым передаются сигналы), L.53 (Критерии технического обслуживания волоконно-оптических кабелей в сетях доступа) и L.66 (Критерии технического обслуживания волоконно-оптических кабелей для испытания волокна в рабочем режиме в сетях доступа). В этом вопроснике идентификация оптического волокна определяется как метод идентификации оптического волокна, действие которого основано на измерении определенных оптических характеристик в месте проведения работ. Собранная информация будет использована в новой Рекомендации </w:t>
      </w:r>
      <w:r w:rsidRPr="00FB16C3">
        <w:rPr>
          <w:sz w:val="22"/>
          <w:szCs w:val="22"/>
        </w:rPr>
        <w:t>L</w:t>
      </w:r>
      <w:r w:rsidRPr="00FB16C3">
        <w:rPr>
          <w:sz w:val="22"/>
          <w:szCs w:val="22"/>
          <w:lang w:val="ru-RU"/>
        </w:rPr>
        <w:t>.</w:t>
      </w:r>
      <w:proofErr w:type="spellStart"/>
      <w:r w:rsidRPr="00FB16C3">
        <w:rPr>
          <w:sz w:val="22"/>
          <w:szCs w:val="22"/>
        </w:rPr>
        <w:t>ofid</w:t>
      </w:r>
      <w:proofErr w:type="spellEnd"/>
      <w:r w:rsidRPr="00FB16C3">
        <w:rPr>
          <w:sz w:val="22"/>
          <w:szCs w:val="22"/>
          <w:lang w:val="ru-RU"/>
        </w:rPr>
        <w:t xml:space="preserve"> </w:t>
      </w:r>
      <w:r w:rsidR="00FB16C3">
        <w:rPr>
          <w:sz w:val="22"/>
          <w:szCs w:val="22"/>
          <w:lang w:val="ru-RU"/>
        </w:rPr>
        <w:t>"</w:t>
      </w:r>
      <w:r w:rsidRPr="00FB16C3">
        <w:rPr>
          <w:sz w:val="22"/>
          <w:szCs w:val="22"/>
          <w:lang w:val="ru-RU"/>
        </w:rPr>
        <w:t>Идентификация оптического волокна для технического обслуживания оптических сетей доступа</w:t>
      </w:r>
      <w:r w:rsidR="00FB16C3">
        <w:rPr>
          <w:sz w:val="22"/>
          <w:szCs w:val="22"/>
          <w:lang w:val="ru-RU"/>
        </w:rPr>
        <w:t>"</w:t>
      </w:r>
      <w:r w:rsidRPr="00FB16C3">
        <w:rPr>
          <w:sz w:val="22"/>
          <w:szCs w:val="22"/>
          <w:lang w:val="ru-RU"/>
        </w:rPr>
        <w:t>, которая будет завершена в 2010 году.</w:t>
      </w:r>
    </w:p>
    <w:p w:rsidR="00486F2F" w:rsidRPr="00FB16C3" w:rsidRDefault="00486F2F" w:rsidP="00FB16C3">
      <w:pPr>
        <w:rPr>
          <w:sz w:val="22"/>
          <w:szCs w:val="22"/>
          <w:lang w:val="ru-RU"/>
        </w:rPr>
      </w:pPr>
      <w:r w:rsidRPr="00FB16C3">
        <w:rPr>
          <w:sz w:val="22"/>
          <w:szCs w:val="22"/>
          <w:lang w:val="ru-RU"/>
        </w:rPr>
        <w:t>2</w:t>
      </w:r>
      <w:r w:rsidRPr="00FB16C3">
        <w:rPr>
          <w:sz w:val="22"/>
          <w:szCs w:val="22"/>
          <w:lang w:val="ru-RU"/>
        </w:rPr>
        <w:tab/>
        <w:t xml:space="preserve">Ответы на этот вопросник следует вернуть Докладчику, направив копию БСЭ, </w:t>
      </w:r>
      <w:r w:rsidRPr="00FB16C3">
        <w:rPr>
          <w:b/>
          <w:bCs/>
          <w:sz w:val="22"/>
          <w:szCs w:val="22"/>
          <w:lang w:val="ru-RU"/>
        </w:rPr>
        <w:t>не позднее</w:t>
      </w:r>
      <w:r w:rsidRPr="00FB16C3">
        <w:rPr>
          <w:sz w:val="22"/>
          <w:szCs w:val="22"/>
          <w:lang w:val="ru-RU"/>
        </w:rPr>
        <w:t xml:space="preserve"> </w:t>
      </w:r>
      <w:r w:rsidRPr="00FB16C3">
        <w:rPr>
          <w:b/>
          <w:bCs/>
          <w:sz w:val="22"/>
          <w:szCs w:val="22"/>
          <w:lang w:val="ru-RU"/>
        </w:rPr>
        <w:t>31</w:t>
      </w:r>
      <w:r w:rsidR="00FB16C3">
        <w:rPr>
          <w:b/>
          <w:bCs/>
          <w:sz w:val="22"/>
          <w:szCs w:val="22"/>
          <w:lang w:val="ru-RU"/>
        </w:rPr>
        <w:t> </w:t>
      </w:r>
      <w:r w:rsidRPr="00FB16C3">
        <w:rPr>
          <w:b/>
          <w:bCs/>
          <w:sz w:val="22"/>
          <w:szCs w:val="22"/>
          <w:lang w:val="ru-RU"/>
        </w:rPr>
        <w:t>марта 2010 года</w:t>
      </w:r>
      <w:r w:rsidRPr="00FB16C3">
        <w:rPr>
          <w:sz w:val="22"/>
          <w:szCs w:val="22"/>
          <w:lang w:val="ru-RU"/>
        </w:rPr>
        <w:t xml:space="preserve">, с тем чтобы </w:t>
      </w:r>
      <w:r w:rsidRPr="00FB16C3">
        <w:rPr>
          <w:sz w:val="22"/>
          <w:szCs w:val="22"/>
          <w:lang w:val="ru-RU" w:bidi="ar-EG"/>
        </w:rPr>
        <w:t xml:space="preserve">предоставить возможность </w:t>
      </w:r>
      <w:r w:rsidRPr="00FB16C3">
        <w:rPr>
          <w:sz w:val="22"/>
          <w:szCs w:val="22"/>
          <w:lang w:val="ru-RU"/>
        </w:rPr>
        <w:t>завершить обработку данных и проведение анализа до следующего собрания 15-й Исследовательской комиссии (Женева, 31 мая – 11</w:t>
      </w:r>
      <w:r w:rsidR="00FB16C3">
        <w:rPr>
          <w:sz w:val="22"/>
          <w:szCs w:val="22"/>
          <w:lang w:val="ru-RU"/>
        </w:rPr>
        <w:t> </w:t>
      </w:r>
      <w:r w:rsidRPr="00FB16C3">
        <w:rPr>
          <w:sz w:val="22"/>
          <w:szCs w:val="22"/>
          <w:lang w:val="ru-RU"/>
        </w:rPr>
        <w:t xml:space="preserve">июня 2010 года). Контактная информация Докладчика: </w:t>
      </w:r>
    </w:p>
    <w:p w:rsidR="00486F2F" w:rsidRPr="00C01827" w:rsidRDefault="00486F2F" w:rsidP="00FB16C3">
      <w:pPr>
        <w:tabs>
          <w:tab w:val="clear" w:pos="1985"/>
          <w:tab w:val="left" w:pos="5103"/>
          <w:tab w:val="left" w:pos="6237"/>
        </w:tabs>
        <w:rPr>
          <w:bCs/>
          <w:sz w:val="22"/>
          <w:szCs w:val="22"/>
          <w:lang w:val="en-US" w:eastAsia="ja-JP"/>
        </w:rPr>
      </w:pPr>
      <w:r w:rsidRPr="00FB16C3">
        <w:rPr>
          <w:bCs/>
          <w:sz w:val="22"/>
          <w:szCs w:val="22"/>
        </w:rPr>
        <w:t>Mr</w:t>
      </w:r>
      <w:r w:rsidRPr="00C01827">
        <w:rPr>
          <w:bCs/>
          <w:sz w:val="22"/>
          <w:szCs w:val="22"/>
          <w:lang w:val="en-US"/>
        </w:rPr>
        <w:t xml:space="preserve">. </w:t>
      </w:r>
      <w:r w:rsidRPr="00FB16C3">
        <w:rPr>
          <w:rFonts w:hint="eastAsia"/>
          <w:bCs/>
          <w:sz w:val="22"/>
          <w:szCs w:val="22"/>
          <w:lang w:eastAsia="ja-JP"/>
        </w:rPr>
        <w:t>Noriyuki</w:t>
      </w:r>
      <w:r w:rsidRPr="00C01827">
        <w:rPr>
          <w:rFonts w:hint="eastAsia"/>
          <w:bCs/>
          <w:sz w:val="22"/>
          <w:szCs w:val="22"/>
          <w:lang w:val="en-US" w:eastAsia="ja-JP"/>
        </w:rPr>
        <w:t xml:space="preserve"> </w:t>
      </w:r>
      <w:r w:rsidRPr="00FB16C3">
        <w:rPr>
          <w:rFonts w:hint="eastAsia"/>
          <w:bCs/>
          <w:sz w:val="22"/>
          <w:szCs w:val="22"/>
          <w:lang w:eastAsia="ja-JP"/>
        </w:rPr>
        <w:t>Araki</w:t>
      </w:r>
      <w:r w:rsidRPr="00C01827">
        <w:rPr>
          <w:rFonts w:hint="eastAsia"/>
          <w:bCs/>
          <w:sz w:val="22"/>
          <w:szCs w:val="22"/>
          <w:lang w:val="en-US" w:eastAsia="ja-JP"/>
        </w:rPr>
        <w:tab/>
      </w:r>
      <w:r w:rsidRPr="00FB16C3">
        <w:rPr>
          <w:bCs/>
          <w:sz w:val="22"/>
          <w:szCs w:val="22"/>
          <w:lang w:val="ru-RU"/>
        </w:rPr>
        <w:t>Тел</w:t>
      </w:r>
      <w:r w:rsidRPr="00C01827">
        <w:rPr>
          <w:bCs/>
          <w:sz w:val="22"/>
          <w:szCs w:val="22"/>
          <w:lang w:val="en-US"/>
        </w:rPr>
        <w:t>.:</w:t>
      </w:r>
      <w:r w:rsidRPr="00C01827">
        <w:rPr>
          <w:bCs/>
          <w:sz w:val="22"/>
          <w:szCs w:val="22"/>
          <w:lang w:val="en-US"/>
        </w:rPr>
        <w:tab/>
        <w:t>+81 29 868 6</w:t>
      </w:r>
      <w:r w:rsidRPr="00C01827">
        <w:rPr>
          <w:rFonts w:hint="eastAsia"/>
          <w:bCs/>
          <w:sz w:val="22"/>
          <w:szCs w:val="22"/>
          <w:lang w:val="en-US" w:eastAsia="ja-JP"/>
        </w:rPr>
        <w:t>365</w:t>
      </w:r>
    </w:p>
    <w:p w:rsidR="00486F2F" w:rsidRPr="00763D73" w:rsidRDefault="00486F2F" w:rsidP="00FB16C3">
      <w:pPr>
        <w:tabs>
          <w:tab w:val="left" w:pos="5103"/>
          <w:tab w:val="left" w:pos="5245"/>
          <w:tab w:val="left" w:pos="6237"/>
        </w:tabs>
        <w:spacing w:before="0"/>
        <w:rPr>
          <w:bCs/>
          <w:sz w:val="22"/>
          <w:szCs w:val="22"/>
          <w:lang w:val="en-US" w:eastAsia="ja-JP"/>
        </w:rPr>
      </w:pPr>
      <w:r w:rsidRPr="00FB16C3">
        <w:rPr>
          <w:bCs/>
          <w:sz w:val="22"/>
          <w:szCs w:val="22"/>
        </w:rPr>
        <w:t>NTT</w:t>
      </w:r>
      <w:r w:rsidRPr="00C01827">
        <w:rPr>
          <w:bCs/>
          <w:sz w:val="22"/>
          <w:szCs w:val="22"/>
          <w:lang w:val="en-US"/>
        </w:rPr>
        <w:t xml:space="preserve"> </w:t>
      </w:r>
      <w:r w:rsidRPr="00FB16C3">
        <w:rPr>
          <w:bCs/>
          <w:sz w:val="22"/>
          <w:szCs w:val="22"/>
        </w:rPr>
        <w:t>Access</w:t>
      </w:r>
      <w:r w:rsidRPr="00C01827">
        <w:rPr>
          <w:bCs/>
          <w:sz w:val="22"/>
          <w:szCs w:val="22"/>
          <w:lang w:val="en-US"/>
        </w:rPr>
        <w:t xml:space="preserve"> </w:t>
      </w:r>
      <w:r w:rsidRPr="00FB16C3">
        <w:rPr>
          <w:bCs/>
          <w:sz w:val="22"/>
          <w:szCs w:val="22"/>
        </w:rPr>
        <w:t>Network</w:t>
      </w:r>
      <w:r w:rsidRPr="00C01827">
        <w:rPr>
          <w:bCs/>
          <w:sz w:val="22"/>
          <w:szCs w:val="22"/>
          <w:lang w:val="en-US"/>
        </w:rPr>
        <w:t xml:space="preserve"> </w:t>
      </w:r>
      <w:r w:rsidRPr="00FB16C3">
        <w:rPr>
          <w:bCs/>
          <w:sz w:val="22"/>
          <w:szCs w:val="22"/>
        </w:rPr>
        <w:t>Service</w:t>
      </w:r>
      <w:r w:rsidRPr="00C01827">
        <w:rPr>
          <w:bCs/>
          <w:sz w:val="22"/>
          <w:szCs w:val="22"/>
          <w:lang w:val="en-US"/>
        </w:rPr>
        <w:t xml:space="preserve"> </w:t>
      </w:r>
      <w:r w:rsidRPr="00FB16C3">
        <w:rPr>
          <w:bCs/>
          <w:sz w:val="22"/>
          <w:szCs w:val="22"/>
        </w:rPr>
        <w:t>Systems</w:t>
      </w:r>
      <w:r w:rsidRPr="00C01827">
        <w:rPr>
          <w:bCs/>
          <w:sz w:val="22"/>
          <w:szCs w:val="22"/>
          <w:lang w:val="en-US"/>
        </w:rPr>
        <w:t xml:space="preserve"> </w:t>
      </w:r>
      <w:r w:rsidRPr="00FB16C3">
        <w:rPr>
          <w:bCs/>
          <w:sz w:val="22"/>
          <w:szCs w:val="22"/>
        </w:rPr>
        <w:t>Labs</w:t>
      </w:r>
      <w:r w:rsidRPr="00C01827">
        <w:rPr>
          <w:bCs/>
          <w:sz w:val="22"/>
          <w:szCs w:val="22"/>
          <w:lang w:val="en-US"/>
        </w:rPr>
        <w:t>.</w:t>
      </w:r>
      <w:r w:rsidRPr="00C01827">
        <w:rPr>
          <w:bCs/>
          <w:sz w:val="22"/>
          <w:szCs w:val="22"/>
          <w:lang w:val="en-US"/>
        </w:rPr>
        <w:tab/>
      </w:r>
      <w:r w:rsidRPr="00FB16C3">
        <w:rPr>
          <w:bCs/>
          <w:sz w:val="22"/>
          <w:szCs w:val="22"/>
          <w:lang w:val="ru-RU"/>
        </w:rPr>
        <w:t>Факс</w:t>
      </w:r>
      <w:r w:rsidRPr="00763D73">
        <w:rPr>
          <w:bCs/>
          <w:sz w:val="22"/>
          <w:szCs w:val="22"/>
          <w:lang w:val="en-US"/>
        </w:rPr>
        <w:t>:</w:t>
      </w:r>
      <w:r w:rsidRPr="00763D73">
        <w:rPr>
          <w:bCs/>
          <w:sz w:val="22"/>
          <w:szCs w:val="22"/>
          <w:lang w:val="en-US"/>
        </w:rPr>
        <w:tab/>
        <w:t>+81 29 868 6</w:t>
      </w:r>
      <w:r w:rsidRPr="00763D73">
        <w:rPr>
          <w:rFonts w:hint="eastAsia"/>
          <w:bCs/>
          <w:sz w:val="22"/>
          <w:szCs w:val="22"/>
          <w:lang w:val="en-US" w:eastAsia="ja-JP"/>
        </w:rPr>
        <w:t>350</w:t>
      </w:r>
    </w:p>
    <w:p w:rsidR="00486F2F" w:rsidRPr="00763D73" w:rsidRDefault="00486F2F" w:rsidP="00FB16C3">
      <w:pPr>
        <w:tabs>
          <w:tab w:val="left" w:pos="5103"/>
        </w:tabs>
        <w:spacing w:before="0"/>
        <w:rPr>
          <w:bCs/>
          <w:sz w:val="22"/>
          <w:szCs w:val="22"/>
          <w:lang w:val="en-US"/>
        </w:rPr>
      </w:pPr>
      <w:r w:rsidRPr="00763D73">
        <w:rPr>
          <w:bCs/>
          <w:sz w:val="22"/>
          <w:szCs w:val="22"/>
          <w:lang w:val="en-US"/>
        </w:rPr>
        <w:t xml:space="preserve">1-7-1 </w:t>
      </w:r>
      <w:proofErr w:type="spellStart"/>
      <w:r w:rsidRPr="00FB16C3">
        <w:rPr>
          <w:bCs/>
          <w:sz w:val="22"/>
          <w:szCs w:val="22"/>
        </w:rPr>
        <w:t>Hanabatake</w:t>
      </w:r>
      <w:proofErr w:type="spellEnd"/>
      <w:r w:rsidRPr="00763D73">
        <w:rPr>
          <w:bCs/>
          <w:sz w:val="22"/>
          <w:szCs w:val="22"/>
          <w:lang w:val="en-US"/>
        </w:rPr>
        <w:t xml:space="preserve">, </w:t>
      </w:r>
      <w:r w:rsidRPr="00FB16C3">
        <w:rPr>
          <w:bCs/>
          <w:sz w:val="22"/>
          <w:szCs w:val="22"/>
        </w:rPr>
        <w:t>Tsukuba</w:t>
      </w:r>
      <w:r w:rsidRPr="00763D73">
        <w:rPr>
          <w:bCs/>
          <w:sz w:val="22"/>
          <w:szCs w:val="22"/>
          <w:lang w:val="en-US"/>
        </w:rPr>
        <w:t xml:space="preserve">, </w:t>
      </w:r>
      <w:r w:rsidRPr="00FB16C3">
        <w:rPr>
          <w:bCs/>
          <w:sz w:val="22"/>
          <w:szCs w:val="22"/>
        </w:rPr>
        <w:t>Ibaraki</w:t>
      </w:r>
      <w:r w:rsidRPr="00763D73">
        <w:rPr>
          <w:bCs/>
          <w:sz w:val="22"/>
          <w:szCs w:val="22"/>
          <w:lang w:val="en-US"/>
        </w:rPr>
        <w:tab/>
      </w:r>
      <w:r w:rsidRPr="00FB16C3">
        <w:rPr>
          <w:bCs/>
          <w:sz w:val="22"/>
          <w:szCs w:val="22"/>
          <w:lang w:val="ru-RU"/>
        </w:rPr>
        <w:t>Эл</w:t>
      </w:r>
      <w:r w:rsidRPr="00763D73">
        <w:rPr>
          <w:bCs/>
          <w:sz w:val="22"/>
          <w:szCs w:val="22"/>
          <w:lang w:val="en-US"/>
        </w:rPr>
        <w:t xml:space="preserve">. </w:t>
      </w:r>
      <w:r w:rsidRPr="00FB16C3">
        <w:rPr>
          <w:bCs/>
          <w:sz w:val="22"/>
          <w:szCs w:val="22"/>
          <w:lang w:val="ru-RU"/>
        </w:rPr>
        <w:t>почта</w:t>
      </w:r>
      <w:r w:rsidRPr="00763D73">
        <w:rPr>
          <w:bCs/>
          <w:sz w:val="22"/>
          <w:szCs w:val="22"/>
          <w:lang w:val="en-US"/>
        </w:rPr>
        <w:t xml:space="preserve">:   </w:t>
      </w:r>
      <w:hyperlink r:id="rId9" w:history="1">
        <w:r w:rsidRPr="00FB16C3">
          <w:rPr>
            <w:rStyle w:val="Hyperlink"/>
            <w:rFonts w:hint="eastAsia"/>
            <w:bCs/>
            <w:sz w:val="22"/>
            <w:szCs w:val="22"/>
            <w:lang w:eastAsia="ja-JP"/>
          </w:rPr>
          <w:t>noriyuki</w:t>
        </w:r>
        <w:r w:rsidRPr="00763D73">
          <w:rPr>
            <w:rStyle w:val="Hyperlink"/>
            <w:bCs/>
            <w:sz w:val="22"/>
            <w:szCs w:val="22"/>
            <w:lang w:val="en-US"/>
          </w:rPr>
          <w:t>@</w:t>
        </w:r>
        <w:r w:rsidRPr="00FB16C3">
          <w:rPr>
            <w:rStyle w:val="Hyperlink"/>
            <w:bCs/>
            <w:sz w:val="22"/>
            <w:szCs w:val="22"/>
          </w:rPr>
          <w:t>ansl</w:t>
        </w:r>
        <w:r w:rsidRPr="00763D73">
          <w:rPr>
            <w:rStyle w:val="Hyperlink"/>
            <w:bCs/>
            <w:sz w:val="22"/>
            <w:szCs w:val="22"/>
            <w:lang w:val="en-US"/>
          </w:rPr>
          <w:t>.</w:t>
        </w:r>
        <w:r w:rsidRPr="00FB16C3">
          <w:rPr>
            <w:rStyle w:val="Hyperlink"/>
            <w:bCs/>
            <w:sz w:val="22"/>
            <w:szCs w:val="22"/>
          </w:rPr>
          <w:t>ntt</w:t>
        </w:r>
        <w:r w:rsidRPr="00763D73">
          <w:rPr>
            <w:rStyle w:val="Hyperlink"/>
            <w:bCs/>
            <w:sz w:val="22"/>
            <w:szCs w:val="22"/>
            <w:lang w:val="en-US"/>
          </w:rPr>
          <w:t>.</w:t>
        </w:r>
        <w:r w:rsidRPr="00FB16C3">
          <w:rPr>
            <w:rStyle w:val="Hyperlink"/>
            <w:bCs/>
            <w:sz w:val="22"/>
            <w:szCs w:val="22"/>
          </w:rPr>
          <w:t>co</w:t>
        </w:r>
        <w:r w:rsidRPr="00763D73">
          <w:rPr>
            <w:rStyle w:val="Hyperlink"/>
            <w:bCs/>
            <w:sz w:val="22"/>
            <w:szCs w:val="22"/>
            <w:lang w:val="en-US"/>
          </w:rPr>
          <w:t>.</w:t>
        </w:r>
        <w:proofErr w:type="spellStart"/>
        <w:r w:rsidRPr="00FB16C3">
          <w:rPr>
            <w:rStyle w:val="Hyperlink"/>
            <w:bCs/>
            <w:sz w:val="22"/>
            <w:szCs w:val="22"/>
          </w:rPr>
          <w:t>jp</w:t>
        </w:r>
        <w:proofErr w:type="spellEnd"/>
      </w:hyperlink>
      <w:r w:rsidRPr="00763D73">
        <w:rPr>
          <w:bCs/>
          <w:sz w:val="22"/>
          <w:szCs w:val="22"/>
          <w:lang w:val="en-US"/>
        </w:rPr>
        <w:t xml:space="preserve"> </w:t>
      </w:r>
    </w:p>
    <w:p w:rsidR="00486F2F" w:rsidRPr="00FB16C3" w:rsidRDefault="00486F2F" w:rsidP="00FB16C3">
      <w:pPr>
        <w:spacing w:before="0"/>
        <w:rPr>
          <w:bCs/>
          <w:sz w:val="22"/>
          <w:szCs w:val="22"/>
          <w:lang w:val="ru-RU"/>
        </w:rPr>
      </w:pPr>
      <w:r w:rsidRPr="00FB16C3">
        <w:rPr>
          <w:bCs/>
          <w:sz w:val="22"/>
          <w:szCs w:val="22"/>
          <w:lang w:val="ru-RU"/>
        </w:rPr>
        <w:t xml:space="preserve">305-0805, </w:t>
      </w:r>
      <w:r w:rsidRPr="00FB16C3">
        <w:rPr>
          <w:bCs/>
          <w:sz w:val="22"/>
          <w:szCs w:val="22"/>
        </w:rPr>
        <w:t>JAPAN</w:t>
      </w:r>
    </w:p>
    <w:p w:rsidR="00486F2F" w:rsidRPr="00FB16C3" w:rsidRDefault="00486F2F" w:rsidP="00FB16C3">
      <w:pPr>
        <w:rPr>
          <w:sz w:val="22"/>
          <w:szCs w:val="22"/>
          <w:lang w:val="ru-RU"/>
        </w:rPr>
      </w:pPr>
      <w:r w:rsidRPr="00FB16C3">
        <w:rPr>
          <w:sz w:val="22"/>
          <w:szCs w:val="22"/>
          <w:lang w:val="ru-RU"/>
        </w:rPr>
        <w:t xml:space="preserve">Заполненную форму следует вернуть </w:t>
      </w:r>
      <w:r w:rsidRPr="00FB16C3">
        <w:rPr>
          <w:b/>
          <w:bCs/>
          <w:sz w:val="22"/>
          <w:szCs w:val="22"/>
          <w:lang w:val="ru-RU"/>
        </w:rPr>
        <w:t>по электронной почте</w:t>
      </w:r>
      <w:r w:rsidRPr="00FB16C3">
        <w:rPr>
          <w:sz w:val="22"/>
          <w:szCs w:val="22"/>
          <w:lang w:val="ru-RU"/>
        </w:rPr>
        <w:t xml:space="preserve"> или </w:t>
      </w:r>
      <w:r w:rsidRPr="00FB16C3">
        <w:rPr>
          <w:b/>
          <w:bCs/>
          <w:sz w:val="22"/>
          <w:szCs w:val="22"/>
          <w:lang w:val="ru-RU"/>
        </w:rPr>
        <w:t>по факсу</w:t>
      </w:r>
      <w:r w:rsidRPr="00FB16C3">
        <w:rPr>
          <w:sz w:val="22"/>
          <w:szCs w:val="22"/>
          <w:lang w:val="ru-RU"/>
        </w:rPr>
        <w:t xml:space="preserve">. При необходимости можно добавить дополнительные страницы, если отведенного места окажется недостаточно. </w:t>
      </w:r>
    </w:p>
    <w:p w:rsidR="00486F2F" w:rsidRPr="00FB16C3" w:rsidRDefault="00486F2F" w:rsidP="00F43535">
      <w:pPr>
        <w:keepNext/>
        <w:rPr>
          <w:sz w:val="22"/>
          <w:szCs w:val="22"/>
          <w:lang w:val="ru-RU"/>
        </w:rPr>
      </w:pPr>
      <w:r w:rsidRPr="00FB16C3">
        <w:rPr>
          <w:bCs/>
          <w:sz w:val="22"/>
          <w:szCs w:val="22"/>
          <w:lang w:val="ru-RU"/>
        </w:rPr>
        <w:lastRenderedPageBreak/>
        <w:t>3</w:t>
      </w:r>
      <w:r w:rsidRPr="00FB16C3">
        <w:rPr>
          <w:bCs/>
          <w:sz w:val="22"/>
          <w:szCs w:val="22"/>
          <w:lang w:val="ru-RU"/>
        </w:rPr>
        <w:tab/>
      </w:r>
      <w:r w:rsidRPr="00FB16C3">
        <w:rPr>
          <w:sz w:val="22"/>
          <w:szCs w:val="22"/>
          <w:lang w:val="ru-RU"/>
        </w:rPr>
        <w:t>Надеюсь на ваше сотрудничество в обеспечении того, чтобы ваши ответы были как можно более точными и поступили к указанному выше Докладчику до указанного предельного срока.</w:t>
      </w:r>
    </w:p>
    <w:p w:rsidR="00486F2F" w:rsidRPr="00FB16C3" w:rsidRDefault="00486F2F" w:rsidP="00FB16C3">
      <w:pPr>
        <w:spacing w:before="240"/>
        <w:rPr>
          <w:sz w:val="22"/>
          <w:szCs w:val="22"/>
          <w:lang w:val="ru-RU"/>
        </w:rPr>
      </w:pPr>
      <w:r w:rsidRPr="00FB16C3">
        <w:rPr>
          <w:sz w:val="22"/>
          <w:szCs w:val="22"/>
          <w:lang w:val="ru-RU"/>
        </w:rPr>
        <w:t>С уважением,</w:t>
      </w:r>
    </w:p>
    <w:p w:rsidR="00486F2F" w:rsidRPr="00FB16C3" w:rsidRDefault="00486F2F" w:rsidP="00FB16C3">
      <w:pPr>
        <w:tabs>
          <w:tab w:val="clear" w:pos="794"/>
          <w:tab w:val="clear" w:pos="1191"/>
          <w:tab w:val="clear" w:pos="1588"/>
          <w:tab w:val="clear" w:pos="1985"/>
        </w:tabs>
        <w:spacing w:before="1560" w:line="260" w:lineRule="exact"/>
        <w:rPr>
          <w:sz w:val="22"/>
          <w:szCs w:val="22"/>
          <w:lang w:val="ru-RU"/>
        </w:rPr>
      </w:pPr>
      <w:r w:rsidRPr="00FB16C3">
        <w:rPr>
          <w:sz w:val="22"/>
          <w:szCs w:val="22"/>
          <w:lang w:val="ru-RU"/>
        </w:rPr>
        <w:t>Малколм Джонсон</w:t>
      </w:r>
      <w:r w:rsidRPr="00FB16C3">
        <w:rPr>
          <w:sz w:val="22"/>
          <w:szCs w:val="22"/>
          <w:lang w:val="ru-RU"/>
        </w:rPr>
        <w:br/>
        <w:t>Директор Бюро</w:t>
      </w:r>
      <w:r w:rsidRPr="00FB16C3">
        <w:rPr>
          <w:sz w:val="22"/>
          <w:szCs w:val="22"/>
          <w:lang w:val="ru-RU"/>
        </w:rPr>
        <w:br/>
        <w:t>стандартизации электросвязи</w:t>
      </w:r>
    </w:p>
    <w:p w:rsidR="00486F2F" w:rsidRPr="00426DEA" w:rsidRDefault="00486F2F" w:rsidP="00486F2F">
      <w:pPr>
        <w:tabs>
          <w:tab w:val="clear" w:pos="794"/>
          <w:tab w:val="clear" w:pos="1191"/>
          <w:tab w:val="clear" w:pos="1588"/>
          <w:tab w:val="clear" w:pos="1985"/>
        </w:tabs>
        <w:spacing w:before="480" w:line="260" w:lineRule="exact"/>
        <w:rPr>
          <w:sz w:val="22"/>
          <w:szCs w:val="22"/>
          <w:lang w:val="fr-CH"/>
        </w:rPr>
      </w:pPr>
      <w:r w:rsidRPr="00FB16C3">
        <w:rPr>
          <w:b/>
          <w:bCs/>
          <w:sz w:val="22"/>
          <w:szCs w:val="22"/>
          <w:lang w:val="ru-RU"/>
        </w:rPr>
        <w:t>Приложения</w:t>
      </w:r>
      <w:r w:rsidRPr="00426DEA">
        <w:rPr>
          <w:sz w:val="22"/>
          <w:szCs w:val="22"/>
          <w:lang w:val="fr-CH"/>
        </w:rPr>
        <w:t>: 1</w:t>
      </w:r>
    </w:p>
    <w:p w:rsidR="00486F2F" w:rsidRPr="00426DEA" w:rsidRDefault="00486F2F" w:rsidP="00486F2F">
      <w:pPr>
        <w:rPr>
          <w:sz w:val="22"/>
          <w:szCs w:val="22"/>
          <w:lang w:val="fr-CH"/>
        </w:rPr>
      </w:pPr>
    </w:p>
    <w:p w:rsidR="00486F2F" w:rsidRPr="00426DEA" w:rsidRDefault="00486F2F" w:rsidP="00486F2F">
      <w:pPr>
        <w:pStyle w:val="Table"/>
        <w:keepNext w:val="0"/>
        <w:spacing w:before="120" w:after="0"/>
        <w:jc w:val="both"/>
        <w:rPr>
          <w:rFonts w:ascii="MS PGothic" w:eastAsia="MS PGothic" w:hAnsi="MS PGothic"/>
          <w:sz w:val="22"/>
          <w:szCs w:val="22"/>
          <w:lang w:val="fr-CH" w:eastAsia="ja-JP"/>
        </w:rPr>
      </w:pPr>
    </w:p>
    <w:p w:rsidR="002374B0" w:rsidRPr="00426DEA" w:rsidRDefault="003C0CBB" w:rsidP="002374B0">
      <w:pPr>
        <w:pStyle w:val="Table"/>
        <w:keepNext w:val="0"/>
        <w:spacing w:before="120" w:after="0"/>
        <w:rPr>
          <w:caps w:val="0"/>
          <w:lang w:val="fr-CH"/>
        </w:rPr>
      </w:pPr>
      <w:r w:rsidRPr="00426DEA">
        <w:rPr>
          <w:rFonts w:ascii="MS PGothic" w:eastAsia="MS PGothic" w:hAnsi="MS PGothic"/>
          <w:lang w:val="fr-CH" w:eastAsia="ja-JP"/>
        </w:rPr>
        <w:br w:type="page"/>
      </w:r>
      <w:r w:rsidR="002374B0" w:rsidRPr="00426DEA">
        <w:rPr>
          <w:bCs/>
          <w:sz w:val="26"/>
          <w:szCs w:val="26"/>
          <w:lang w:val="fr-CH"/>
        </w:rPr>
        <w:lastRenderedPageBreak/>
        <w:t>ANNEX</w:t>
      </w:r>
      <w:r w:rsidR="002374B0" w:rsidRPr="00426DEA">
        <w:rPr>
          <w:b/>
          <w:lang w:val="fr-CH"/>
        </w:rPr>
        <w:br/>
      </w:r>
      <w:r w:rsidR="002374B0" w:rsidRPr="00426DEA">
        <w:rPr>
          <w:caps w:val="0"/>
          <w:sz w:val="22"/>
          <w:szCs w:val="22"/>
          <w:lang w:val="fr-CH"/>
        </w:rPr>
        <w:t xml:space="preserve">(to TSB </w:t>
      </w:r>
      <w:proofErr w:type="spellStart"/>
      <w:r w:rsidR="002374B0" w:rsidRPr="00426DEA">
        <w:rPr>
          <w:caps w:val="0"/>
          <w:sz w:val="22"/>
          <w:szCs w:val="22"/>
          <w:lang w:val="fr-CH"/>
        </w:rPr>
        <w:t>Circular</w:t>
      </w:r>
      <w:proofErr w:type="spellEnd"/>
      <w:r w:rsidR="002374B0" w:rsidRPr="00426DEA">
        <w:rPr>
          <w:caps w:val="0"/>
          <w:sz w:val="22"/>
          <w:szCs w:val="22"/>
          <w:lang w:val="fr-CH"/>
        </w:rPr>
        <w:t xml:space="preserve"> 85)</w:t>
      </w:r>
    </w:p>
    <w:p w:rsidR="002374B0" w:rsidRPr="00426DEA" w:rsidRDefault="002374B0">
      <w:pPr>
        <w:pStyle w:val="AnnexTitle"/>
        <w:pBdr>
          <w:bottom w:val="single" w:sz="12" w:space="1" w:color="auto"/>
        </w:pBdr>
        <w:spacing w:before="120" w:after="120"/>
        <w:rPr>
          <w:rFonts w:ascii="MS PGothic" w:eastAsia="MS PGothic" w:hAnsi="MS PGothic"/>
          <w:lang w:val="fr-CH" w:eastAsia="ja-JP"/>
        </w:rPr>
      </w:pPr>
    </w:p>
    <w:p w:rsidR="003C0CBB" w:rsidRPr="002374B0" w:rsidRDefault="003C0CBB">
      <w:pPr>
        <w:pStyle w:val="AnnexTitle"/>
        <w:pBdr>
          <w:bottom w:val="single" w:sz="12" w:space="1" w:color="auto"/>
        </w:pBdr>
        <w:spacing w:before="120" w:after="120"/>
        <w:rPr>
          <w:bCs/>
          <w:lang w:val="fr-FR"/>
        </w:rPr>
      </w:pPr>
      <w:r w:rsidRPr="002374B0">
        <w:rPr>
          <w:lang w:val="fr-FR"/>
        </w:rPr>
        <w:t>Questionnaire</w:t>
      </w:r>
      <w:r w:rsidRPr="002374B0">
        <w:rPr>
          <w:rFonts w:hint="eastAsia"/>
          <w:lang w:val="fr-FR" w:eastAsia="ja-JP"/>
        </w:rPr>
        <w:t xml:space="preserve"> on </w:t>
      </w:r>
      <w:r w:rsidRPr="002374B0">
        <w:rPr>
          <w:bCs/>
          <w:szCs w:val="24"/>
          <w:lang w:val="fr-FR"/>
        </w:rPr>
        <w:t>“</w:t>
      </w:r>
      <w:proofErr w:type="spellStart"/>
      <w:r w:rsidRPr="002374B0">
        <w:rPr>
          <w:rFonts w:hint="eastAsia"/>
          <w:szCs w:val="24"/>
          <w:lang w:val="fr-FR"/>
        </w:rPr>
        <w:t>optical</w:t>
      </w:r>
      <w:proofErr w:type="spellEnd"/>
      <w:r w:rsidRPr="002374B0">
        <w:rPr>
          <w:rFonts w:hint="eastAsia"/>
          <w:szCs w:val="24"/>
          <w:lang w:val="fr-FR"/>
        </w:rPr>
        <w:t xml:space="preserve"> fibre identification technologies</w:t>
      </w:r>
      <w:r w:rsidRPr="002374B0">
        <w:rPr>
          <w:bCs/>
          <w:szCs w:val="24"/>
          <w:lang w:val="fr-FR"/>
        </w:rPr>
        <w:t>”</w:t>
      </w:r>
    </w:p>
    <w:p w:rsidR="003C0CBB" w:rsidRDefault="003C0CBB" w:rsidP="000F7A0E">
      <w:pPr>
        <w:spacing w:before="480"/>
      </w:pPr>
      <w:r>
        <w:t xml:space="preserve">This questionnaire should be completed and returned to the Rapporteur of Question </w:t>
      </w:r>
      <w:r>
        <w:rPr>
          <w:rFonts w:hint="eastAsia"/>
        </w:rPr>
        <w:t>1</w:t>
      </w:r>
      <w:r>
        <w:rPr>
          <w:rFonts w:hint="eastAsia"/>
          <w:lang w:eastAsia="ja-JP"/>
        </w:rPr>
        <w:t>7</w:t>
      </w:r>
      <w:r>
        <w:t>/</w:t>
      </w:r>
      <w:r>
        <w:rPr>
          <w:rFonts w:hint="eastAsia"/>
        </w:rPr>
        <w:t>15</w:t>
      </w:r>
      <w:r>
        <w:t xml:space="preserve"> (copy to </w:t>
      </w:r>
      <w:hyperlink r:id="rId10" w:history="1">
        <w:r w:rsidR="00FA6CFD" w:rsidRPr="006A1C2E">
          <w:rPr>
            <w:rStyle w:val="Hyperlink"/>
            <w:color w:val="auto"/>
          </w:rPr>
          <w:t>tsbsg15@itu.int</w:t>
        </w:r>
      </w:hyperlink>
      <w:r w:rsidR="00FA6CFD" w:rsidRPr="006A1C2E">
        <w:t xml:space="preserve">) </w:t>
      </w:r>
      <w:r w:rsidR="000E41AE">
        <w:t xml:space="preserve">by </w:t>
      </w:r>
      <w:r w:rsidR="000F7A0E">
        <w:rPr>
          <w:b/>
        </w:rPr>
        <w:t>31</w:t>
      </w:r>
      <w:r w:rsidR="00FA6CFD" w:rsidRPr="006A1C2E">
        <w:rPr>
          <w:b/>
        </w:rPr>
        <w:t xml:space="preserve"> </w:t>
      </w:r>
      <w:r w:rsidR="002374B0">
        <w:rPr>
          <w:b/>
        </w:rPr>
        <w:t>March</w:t>
      </w:r>
      <w:r>
        <w:rPr>
          <w:b/>
        </w:rPr>
        <w:t xml:space="preserve"> 20</w:t>
      </w:r>
      <w:r>
        <w:rPr>
          <w:rFonts w:hint="eastAsia"/>
          <w:b/>
          <w:lang w:eastAsia="ja-JP"/>
        </w:rPr>
        <w:t>10</w:t>
      </w:r>
      <w:r w:rsidRPr="00F358BF">
        <w:rPr>
          <w:color w:val="000000"/>
        </w:rPr>
        <w:t>. It would be helpful if questionnaires could be returned by email or fax.</w:t>
      </w:r>
    </w:p>
    <w:p w:rsidR="003C0CBB" w:rsidRDefault="003C0CBB">
      <w:pPr>
        <w:rPr>
          <w:lang w:eastAsia="ja-JP"/>
        </w:rPr>
      </w:pPr>
      <w:r>
        <w:t xml:space="preserve">The </w:t>
      </w:r>
      <w:proofErr w:type="spellStart"/>
      <w:r>
        <w:t>Rapporteur's</w:t>
      </w:r>
      <w:proofErr w:type="spellEnd"/>
      <w:r>
        <w:t xml:space="preserve"> contact details are:</w:t>
      </w:r>
    </w:p>
    <w:tbl>
      <w:tblPr>
        <w:tblW w:w="9240" w:type="dxa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040"/>
        <w:gridCol w:w="4200"/>
      </w:tblGrid>
      <w:tr w:rsidR="003C0CBB">
        <w:trPr>
          <w:cantSplit/>
          <w:trHeight w:val="204"/>
        </w:trPr>
        <w:tc>
          <w:tcPr>
            <w:tcW w:w="5040" w:type="dxa"/>
          </w:tcPr>
          <w:p w:rsidR="003C0CBB" w:rsidRDefault="003C0CBB">
            <w:r>
              <w:rPr>
                <w:bCs/>
                <w:szCs w:val="21"/>
              </w:rPr>
              <w:t xml:space="preserve">Mr. </w:t>
            </w:r>
            <w:r>
              <w:rPr>
                <w:rFonts w:hint="eastAsia"/>
                <w:bCs/>
                <w:szCs w:val="21"/>
                <w:lang w:eastAsia="ja-JP"/>
              </w:rPr>
              <w:t>Noriyuki Araki</w:t>
            </w:r>
            <w:r w:rsidR="000F7A0E">
              <w:rPr>
                <w:bCs/>
                <w:szCs w:val="21"/>
                <w:lang w:eastAsia="ja-JP"/>
              </w:rPr>
              <w:br/>
            </w:r>
            <w:r>
              <w:rPr>
                <w:bCs/>
                <w:szCs w:val="21"/>
              </w:rPr>
              <w:t>NTT Access Network Service Systems Labs.</w:t>
            </w:r>
            <w:r w:rsidR="000F7A0E">
              <w:rPr>
                <w:bCs/>
                <w:szCs w:val="21"/>
              </w:rPr>
              <w:br/>
            </w:r>
            <w:r>
              <w:rPr>
                <w:bCs/>
                <w:szCs w:val="21"/>
              </w:rPr>
              <w:t xml:space="preserve">1-7-1 Hanabatake, Tsukuba,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Cs w:val="21"/>
                  </w:rPr>
                  <w:t>Ibaraki</w:t>
                </w:r>
              </w:smartTag>
            </w:smartTag>
            <w:r w:rsidR="000F7A0E">
              <w:rPr>
                <w:bCs/>
                <w:szCs w:val="21"/>
              </w:rPr>
              <w:br/>
            </w:r>
            <w:r>
              <w:rPr>
                <w:bCs/>
                <w:szCs w:val="21"/>
              </w:rPr>
              <w:t>305-0805, JAPAN</w:t>
            </w:r>
          </w:p>
        </w:tc>
        <w:tc>
          <w:tcPr>
            <w:tcW w:w="4200" w:type="dxa"/>
          </w:tcPr>
          <w:p w:rsidR="003C0CBB" w:rsidRDefault="003C0CBB">
            <w:r>
              <w:rPr>
                <w:bCs/>
                <w:szCs w:val="21"/>
              </w:rPr>
              <w:t>Tel</w:t>
            </w:r>
            <w:r w:rsidR="000F7A0E">
              <w:rPr>
                <w:bCs/>
                <w:szCs w:val="21"/>
              </w:rPr>
              <w:t xml:space="preserve">: +81 </w:t>
            </w:r>
            <w:r>
              <w:rPr>
                <w:bCs/>
                <w:szCs w:val="21"/>
              </w:rPr>
              <w:t>29</w:t>
            </w:r>
            <w:r w:rsidR="000F7A0E"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868</w:t>
            </w:r>
            <w:r w:rsidR="000F7A0E"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  <w:lang w:eastAsia="ja-JP"/>
              </w:rPr>
              <w:t>365</w:t>
            </w:r>
            <w:r w:rsidR="000F7A0E">
              <w:rPr>
                <w:bCs/>
                <w:szCs w:val="21"/>
                <w:lang w:eastAsia="ja-JP"/>
              </w:rPr>
              <w:br/>
            </w:r>
            <w:r w:rsidR="000F7A0E">
              <w:rPr>
                <w:bCs/>
                <w:szCs w:val="21"/>
              </w:rPr>
              <w:t xml:space="preserve">Fax: +81 29 </w:t>
            </w:r>
            <w:r>
              <w:rPr>
                <w:bCs/>
                <w:szCs w:val="21"/>
              </w:rPr>
              <w:t>868</w:t>
            </w:r>
            <w:r w:rsidR="000F7A0E"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  <w:lang w:eastAsia="ja-JP"/>
              </w:rPr>
              <w:t>350</w:t>
            </w:r>
            <w:r w:rsidR="000F7A0E">
              <w:rPr>
                <w:bCs/>
                <w:szCs w:val="21"/>
                <w:lang w:eastAsia="ja-JP"/>
              </w:rPr>
              <w:br/>
            </w:r>
            <w:r>
              <w:rPr>
                <w:bCs/>
                <w:szCs w:val="21"/>
              </w:rPr>
              <w:t>Email:</w:t>
            </w:r>
            <w:r>
              <w:rPr>
                <w:bCs/>
                <w:szCs w:val="21"/>
              </w:rPr>
              <w:tab/>
            </w:r>
            <w:hyperlink r:id="rId11" w:history="1">
              <w:r>
                <w:rPr>
                  <w:rStyle w:val="Hyperlink"/>
                  <w:rFonts w:hint="eastAsia"/>
                  <w:bCs/>
                  <w:szCs w:val="21"/>
                  <w:lang w:eastAsia="ja-JP"/>
                </w:rPr>
                <w:t>noriyuki</w:t>
              </w:r>
              <w:r>
                <w:rPr>
                  <w:rStyle w:val="Hyperlink"/>
                  <w:bCs/>
                  <w:szCs w:val="21"/>
                </w:rPr>
                <w:t>@ansl.ntt.co.jp</w:t>
              </w:r>
            </w:hyperlink>
            <w:r>
              <w:rPr>
                <w:bCs/>
                <w:szCs w:val="21"/>
              </w:rPr>
              <w:t xml:space="preserve"> </w:t>
            </w:r>
          </w:p>
        </w:tc>
      </w:tr>
    </w:tbl>
    <w:p w:rsidR="003C0CBB" w:rsidRDefault="003C0CBB">
      <w:pPr>
        <w:pStyle w:val="Infodoc"/>
        <w:pBdr>
          <w:bottom w:val="single" w:sz="12" w:space="1" w:color="auto"/>
        </w:pBdr>
        <w:ind w:left="0" w:firstLine="0"/>
        <w:rPr>
          <w:sz w:val="16"/>
          <w:szCs w:val="16"/>
        </w:rPr>
      </w:pPr>
    </w:p>
    <w:p w:rsidR="003C0CBB" w:rsidRDefault="003C0CBB">
      <w:pPr>
        <w:pStyle w:val="Headingb"/>
      </w:pPr>
      <w:r>
        <w:t>Questionnaire completed by:</w:t>
      </w:r>
    </w:p>
    <w:tbl>
      <w:tblPr>
        <w:tblW w:w="9240" w:type="dxa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040"/>
        <w:gridCol w:w="4200"/>
      </w:tblGrid>
      <w:tr w:rsidR="003C0CBB">
        <w:trPr>
          <w:cantSplit/>
          <w:trHeight w:val="204"/>
        </w:trPr>
        <w:tc>
          <w:tcPr>
            <w:tcW w:w="5040" w:type="dxa"/>
          </w:tcPr>
          <w:p w:rsidR="003C0CBB" w:rsidRDefault="003C0CBB">
            <w:pPr>
              <w:tabs>
                <w:tab w:val="right" w:leader="dot" w:pos="4828"/>
              </w:tabs>
            </w:pPr>
            <w:r>
              <w:t>Name:</w:t>
            </w:r>
            <w:r>
              <w:tab/>
            </w:r>
          </w:p>
        </w:tc>
        <w:tc>
          <w:tcPr>
            <w:tcW w:w="4200" w:type="dxa"/>
          </w:tcPr>
          <w:p w:rsidR="003C0CBB" w:rsidRDefault="003C0CBB">
            <w:pPr>
              <w:tabs>
                <w:tab w:val="right" w:leader="dot" w:pos="4041"/>
              </w:tabs>
            </w:pPr>
            <w:r>
              <w:t>Tel:</w:t>
            </w:r>
            <w:r>
              <w:tab/>
            </w:r>
          </w:p>
        </w:tc>
      </w:tr>
      <w:tr w:rsidR="003C0CBB">
        <w:trPr>
          <w:cantSplit/>
          <w:trHeight w:val="204"/>
        </w:trPr>
        <w:tc>
          <w:tcPr>
            <w:tcW w:w="5040" w:type="dxa"/>
          </w:tcPr>
          <w:p w:rsidR="003C0CBB" w:rsidRDefault="003C0CBB">
            <w:pPr>
              <w:tabs>
                <w:tab w:val="right" w:leader="dot" w:pos="4828"/>
              </w:tabs>
            </w:pPr>
            <w:r>
              <w:t>Organization:</w:t>
            </w:r>
            <w:r>
              <w:tab/>
            </w:r>
          </w:p>
        </w:tc>
        <w:tc>
          <w:tcPr>
            <w:tcW w:w="4200" w:type="dxa"/>
          </w:tcPr>
          <w:p w:rsidR="003C0CBB" w:rsidRDefault="003C0CBB">
            <w:pPr>
              <w:tabs>
                <w:tab w:val="right" w:leader="dot" w:pos="4041"/>
              </w:tabs>
            </w:pPr>
            <w:r>
              <w:t>Fax:</w:t>
            </w:r>
            <w:r>
              <w:tab/>
            </w:r>
          </w:p>
        </w:tc>
      </w:tr>
      <w:tr w:rsidR="003C0CBB">
        <w:trPr>
          <w:cantSplit/>
          <w:trHeight w:val="204"/>
        </w:trPr>
        <w:tc>
          <w:tcPr>
            <w:tcW w:w="5040" w:type="dxa"/>
          </w:tcPr>
          <w:p w:rsidR="003C0CBB" w:rsidRDefault="003C0CBB">
            <w:pPr>
              <w:tabs>
                <w:tab w:val="right" w:leader="dot" w:pos="4828"/>
              </w:tabs>
            </w:pPr>
            <w:r>
              <w:t>Country:</w:t>
            </w:r>
            <w:r>
              <w:tab/>
            </w:r>
          </w:p>
        </w:tc>
        <w:tc>
          <w:tcPr>
            <w:tcW w:w="4200" w:type="dxa"/>
          </w:tcPr>
          <w:p w:rsidR="003C0CBB" w:rsidRDefault="003C0CBB">
            <w:pPr>
              <w:tabs>
                <w:tab w:val="right" w:leader="dot" w:pos="4041"/>
              </w:tabs>
            </w:pPr>
            <w:r>
              <w:t>Email:</w:t>
            </w:r>
            <w:r>
              <w:tab/>
            </w:r>
          </w:p>
        </w:tc>
      </w:tr>
      <w:tr w:rsidR="003C0CBB">
        <w:trPr>
          <w:cantSplit/>
          <w:trHeight w:val="204"/>
        </w:trPr>
        <w:tc>
          <w:tcPr>
            <w:tcW w:w="9240" w:type="dxa"/>
            <w:gridSpan w:val="2"/>
          </w:tcPr>
          <w:p w:rsidR="003C0CBB" w:rsidRDefault="003C0CBB">
            <w:r>
              <w:t>Address:</w:t>
            </w:r>
          </w:p>
          <w:p w:rsidR="003C0CBB" w:rsidRDefault="003C0CBB">
            <w:pPr>
              <w:tabs>
                <w:tab w:val="right" w:leader="dot" w:pos="9072"/>
              </w:tabs>
              <w:spacing w:line="360" w:lineRule="auto"/>
            </w:pPr>
            <w:r>
              <w:tab/>
            </w:r>
          </w:p>
          <w:p w:rsidR="003C0CBB" w:rsidRDefault="003C0CBB">
            <w:pPr>
              <w:tabs>
                <w:tab w:val="right" w:leader="dot" w:pos="9072"/>
              </w:tabs>
              <w:spacing w:line="360" w:lineRule="auto"/>
            </w:pPr>
            <w:r>
              <w:tab/>
            </w:r>
          </w:p>
          <w:p w:rsidR="003C0CBB" w:rsidRDefault="003C0CBB">
            <w:pPr>
              <w:tabs>
                <w:tab w:val="right" w:leader="dot" w:pos="9072"/>
              </w:tabs>
            </w:pPr>
            <w:r>
              <w:tab/>
            </w:r>
          </w:p>
        </w:tc>
      </w:tr>
    </w:tbl>
    <w:p w:rsidR="003C0CBB" w:rsidRDefault="003C0CBB">
      <w:pPr>
        <w:ind w:left="360"/>
        <w:rPr>
          <w:b/>
          <w:bCs/>
          <w:i/>
          <w:iCs/>
          <w:szCs w:val="21"/>
        </w:rPr>
      </w:pPr>
      <w:r>
        <w:rPr>
          <w:b/>
          <w:bCs/>
          <w:i/>
          <w:iCs/>
          <w:szCs w:val="21"/>
        </w:rPr>
        <w:t>Please select the most suitable answer to the following questions.</w:t>
      </w:r>
    </w:p>
    <w:p w:rsidR="003C0CBB" w:rsidRDefault="003C0CBB">
      <w:pPr>
        <w:ind w:left="360"/>
        <w:rPr>
          <w:b/>
          <w:bCs/>
          <w:i/>
          <w:iCs/>
          <w:szCs w:val="21"/>
        </w:rPr>
      </w:pPr>
      <w:r>
        <w:rPr>
          <w:b/>
          <w:bCs/>
          <w:i/>
          <w:iCs/>
          <w:szCs w:val="21"/>
        </w:rPr>
        <w:t>If you select “other”, please add a corresponding comment.</w:t>
      </w:r>
    </w:p>
    <w:p w:rsidR="003C0CBB" w:rsidRDefault="003C0CBB">
      <w:pPr>
        <w:widowControl w:val="0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szCs w:val="21"/>
        </w:rPr>
      </w:pPr>
      <w:r>
        <w:rPr>
          <w:rFonts w:hint="eastAsia"/>
          <w:szCs w:val="21"/>
          <w:lang w:eastAsia="ja-JP"/>
        </w:rPr>
        <w:t>General questions</w:t>
      </w:r>
    </w:p>
    <w:p w:rsidR="003C0CBB" w:rsidRDefault="003C0CBB">
      <w:pPr>
        <w:widowControl w:val="0"/>
        <w:numPr>
          <w:ilvl w:val="1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 </w:t>
      </w:r>
      <w:r>
        <w:rPr>
          <w:szCs w:val="21"/>
        </w:rPr>
        <w:t xml:space="preserve">Do you already use or plan to use optical fibre </w:t>
      </w:r>
      <w:r>
        <w:rPr>
          <w:rFonts w:hint="eastAsia"/>
          <w:szCs w:val="21"/>
          <w:lang w:eastAsia="ja-JP"/>
        </w:rPr>
        <w:t>identification technologies</w:t>
      </w:r>
      <w:r>
        <w:rPr>
          <w:szCs w:val="21"/>
        </w:rPr>
        <w:t>?</w:t>
      </w:r>
    </w:p>
    <w:p w:rsidR="003C0CBB" w:rsidRDefault="003C0CBB">
      <w:r>
        <w:t>(  ) Yes</w:t>
      </w:r>
    </w:p>
    <w:p w:rsidR="003C0CBB" w:rsidRDefault="003C0CBB">
      <w:pPr>
        <w:rPr>
          <w:lang w:eastAsia="ja-JP"/>
        </w:rPr>
      </w:pPr>
      <w:r>
        <w:t>(  ) No</w:t>
      </w:r>
    </w:p>
    <w:p w:rsidR="003C0CBB" w:rsidRDefault="003C0CBB">
      <w:pPr>
        <w:widowControl w:val="0"/>
        <w:numPr>
          <w:ilvl w:val="1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/>
        <w:jc w:val="both"/>
        <w:textAlignment w:val="auto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 </w:t>
      </w:r>
      <w:r>
        <w:rPr>
          <w:szCs w:val="21"/>
        </w:rPr>
        <w:t xml:space="preserve">Does your country have a national standard for optical fibre </w:t>
      </w:r>
      <w:r>
        <w:rPr>
          <w:rFonts w:hint="eastAsia"/>
          <w:szCs w:val="21"/>
          <w:lang w:eastAsia="ja-JP"/>
        </w:rPr>
        <w:t>identification technologies</w:t>
      </w:r>
      <w:r>
        <w:rPr>
          <w:szCs w:val="21"/>
        </w:rPr>
        <w:t>?</w:t>
      </w:r>
    </w:p>
    <w:p w:rsidR="003C0CBB" w:rsidRDefault="003C0CBB">
      <w:pPr>
        <w:spacing w:before="100" w:beforeAutospacing="1"/>
        <w:rPr>
          <w:szCs w:val="21"/>
        </w:rPr>
      </w:pPr>
      <w:r>
        <w:rPr>
          <w:szCs w:val="21"/>
        </w:rPr>
        <w:t>(  ) Yes</w:t>
      </w:r>
    </w:p>
    <w:p w:rsidR="003C0CBB" w:rsidRDefault="003C0CBB">
      <w:pPr>
        <w:spacing w:before="100" w:beforeAutospacing="1"/>
        <w:rPr>
          <w:lang w:eastAsia="ja-JP"/>
        </w:rPr>
      </w:pPr>
      <w:r>
        <w:t>(  ) No</w:t>
      </w:r>
    </w:p>
    <w:p w:rsidR="003C0CBB" w:rsidRDefault="003C0CBB">
      <w:pPr>
        <w:widowControl w:val="0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szCs w:val="21"/>
        </w:rPr>
      </w:pPr>
      <w:r>
        <w:rPr>
          <w:rFonts w:hint="eastAsia"/>
          <w:lang w:eastAsia="ja-JP"/>
        </w:rPr>
        <w:t>Configuration of optical access network</w:t>
      </w:r>
    </w:p>
    <w:p w:rsidR="003C0CBB" w:rsidRDefault="003C0CBB">
      <w:pPr>
        <w:pStyle w:val="Heading2"/>
        <w:rPr>
          <w:rFonts w:eastAsia="MS PGothic"/>
          <w:b w:val="0"/>
          <w:lang w:eastAsia="ja-JP"/>
        </w:rPr>
      </w:pPr>
      <w:r>
        <w:rPr>
          <w:rFonts w:hint="eastAsia"/>
          <w:b w:val="0"/>
          <w:lang w:eastAsia="ja-JP"/>
        </w:rPr>
        <w:t xml:space="preserve">2.1 </w:t>
      </w:r>
      <w:r>
        <w:rPr>
          <w:b w:val="0"/>
        </w:rPr>
        <w:t>Which of the following topologies is used in optical access network</w:t>
      </w:r>
      <w:r>
        <w:rPr>
          <w:rFonts w:hint="eastAsia"/>
          <w:b w:val="0"/>
          <w:lang w:eastAsia="ja-JP"/>
        </w:rPr>
        <w:t>s</w:t>
      </w:r>
      <w:r>
        <w:rPr>
          <w:b w:val="0"/>
        </w:rPr>
        <w:t xml:space="preserve"> (OAN)?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Point to point network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(  ) Point to multi-point network </w:t>
      </w:r>
      <w:r w:rsidR="00FA6CFD">
        <w:rPr>
          <w:rFonts w:hint="eastAsia"/>
          <w:lang w:eastAsia="ja-JP"/>
        </w:rPr>
        <w:t xml:space="preserve">where </w:t>
      </w:r>
      <w:r>
        <w:rPr>
          <w:rFonts w:hint="eastAsia"/>
          <w:lang w:eastAsia="ja-JP"/>
        </w:rPr>
        <w:t xml:space="preserve">optical splitters are </w:t>
      </w:r>
      <w:r>
        <w:rPr>
          <w:lang w:eastAsia="ja-JP"/>
        </w:rPr>
        <w:t>installed</w:t>
      </w:r>
      <w:r>
        <w:rPr>
          <w:rFonts w:hint="eastAsia"/>
          <w:lang w:eastAsia="ja-JP"/>
        </w:rPr>
        <w:t xml:space="preserve"> in central offices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Point to multi-point network </w:t>
      </w:r>
      <w:r w:rsidR="00FA6CFD">
        <w:rPr>
          <w:rFonts w:hint="eastAsia"/>
          <w:lang w:eastAsia="ja-JP"/>
        </w:rPr>
        <w:t xml:space="preserve">where </w:t>
      </w:r>
      <w:r>
        <w:rPr>
          <w:rFonts w:hint="eastAsia"/>
          <w:lang w:eastAsia="ja-JP"/>
        </w:rPr>
        <w:t xml:space="preserve">optical splitters are </w:t>
      </w:r>
      <w:r>
        <w:rPr>
          <w:lang w:eastAsia="ja-JP"/>
        </w:rPr>
        <w:t>installed</w:t>
      </w:r>
      <w:r>
        <w:rPr>
          <w:rFonts w:hint="eastAsia"/>
          <w:lang w:eastAsia="ja-JP"/>
        </w:rPr>
        <w:t xml:space="preserve"> outside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Point to multi-point network </w:t>
      </w:r>
      <w:r w:rsidR="00FA6CFD">
        <w:rPr>
          <w:rFonts w:hint="eastAsia"/>
          <w:lang w:eastAsia="ja-JP"/>
        </w:rPr>
        <w:t xml:space="preserve">where </w:t>
      </w:r>
      <w:r>
        <w:rPr>
          <w:rFonts w:hint="eastAsia"/>
          <w:lang w:eastAsia="ja-JP"/>
        </w:rPr>
        <w:t xml:space="preserve">optical splitters are </w:t>
      </w:r>
      <w:r>
        <w:rPr>
          <w:lang w:eastAsia="ja-JP"/>
        </w:rPr>
        <w:t>installed on</w:t>
      </w:r>
      <w:r>
        <w:rPr>
          <w:rFonts w:hint="eastAsia"/>
          <w:lang w:eastAsia="ja-JP"/>
        </w:rPr>
        <w:t xml:space="preserve"> user premises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Ring networks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Other (                                                )</w:t>
      </w:r>
    </w:p>
    <w:p w:rsidR="003C0CBB" w:rsidRDefault="003C0CBB" w:rsidP="00F44B05">
      <w:pPr>
        <w:spacing w:before="240"/>
        <w:rPr>
          <w:lang w:eastAsia="ja-JP"/>
        </w:rPr>
      </w:pPr>
      <w:r>
        <w:rPr>
          <w:rFonts w:hint="eastAsia"/>
          <w:lang w:eastAsia="ja-JP"/>
        </w:rPr>
        <w:t xml:space="preserve">2.2 </w:t>
      </w:r>
      <w:r>
        <w:rPr>
          <w:lang w:eastAsia="ja-JP"/>
        </w:rPr>
        <w:t>In w</w:t>
      </w:r>
      <w:r>
        <w:rPr>
          <w:rFonts w:hint="eastAsia"/>
          <w:lang w:eastAsia="ja-JP"/>
        </w:rPr>
        <w:t xml:space="preserve">hich fibre sections do you identify </w:t>
      </w:r>
      <w:r>
        <w:rPr>
          <w:lang w:eastAsia="ja-JP"/>
        </w:rPr>
        <w:t>the</w:t>
      </w:r>
      <w:r>
        <w:rPr>
          <w:rFonts w:hint="eastAsia"/>
          <w:lang w:eastAsia="ja-JP"/>
        </w:rPr>
        <w:t xml:space="preserve"> optical fibre?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All sections of optical fibre line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Above optical splitter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Below optical splitter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Other (                                                )</w:t>
      </w:r>
    </w:p>
    <w:p w:rsidR="003C0CBB" w:rsidRDefault="003C0CBB" w:rsidP="00F44B05">
      <w:pPr>
        <w:spacing w:before="240"/>
        <w:rPr>
          <w:lang w:eastAsia="ja-JP"/>
        </w:rPr>
      </w:pPr>
      <w:r>
        <w:rPr>
          <w:rFonts w:hint="eastAsia"/>
          <w:lang w:eastAsia="ja-JP"/>
        </w:rPr>
        <w:t xml:space="preserve">2.3 </w:t>
      </w:r>
      <w:r>
        <w:rPr>
          <w:lang w:eastAsia="ja-JP"/>
        </w:rPr>
        <w:t>At which</w:t>
      </w:r>
      <w:r>
        <w:rPr>
          <w:rFonts w:hint="eastAsia"/>
          <w:lang w:eastAsia="ja-JP"/>
        </w:rPr>
        <w:t xml:space="preserve"> work-site will you identify </w:t>
      </w:r>
      <w:r>
        <w:rPr>
          <w:lang w:eastAsia="ja-JP"/>
        </w:rPr>
        <w:t>the</w:t>
      </w:r>
      <w:r>
        <w:rPr>
          <w:rFonts w:hint="eastAsia"/>
          <w:lang w:eastAsia="ja-JP"/>
        </w:rPr>
        <w:t xml:space="preserve"> fibre?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</w:t>
      </w:r>
      <w:r>
        <w:rPr>
          <w:lang w:eastAsia="ja-JP"/>
        </w:rPr>
        <w:t>C</w:t>
      </w:r>
      <w:r>
        <w:rPr>
          <w:rFonts w:hint="eastAsia"/>
          <w:lang w:eastAsia="ja-JP"/>
        </w:rPr>
        <w:t>entral office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</w:t>
      </w:r>
      <w:r>
        <w:rPr>
          <w:lang w:eastAsia="ja-JP"/>
        </w:rPr>
        <w:t>O</w:t>
      </w:r>
      <w:r>
        <w:rPr>
          <w:rFonts w:hint="eastAsia"/>
          <w:lang w:eastAsia="ja-JP"/>
        </w:rPr>
        <w:t>utside (optical fibre cable section)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</w:t>
      </w:r>
      <w:r>
        <w:rPr>
          <w:lang w:eastAsia="ja-JP"/>
        </w:rPr>
        <w:t>U</w:t>
      </w:r>
      <w:r>
        <w:rPr>
          <w:rFonts w:hint="eastAsia"/>
          <w:lang w:eastAsia="ja-JP"/>
        </w:rPr>
        <w:t>nderground optical closures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</w:t>
      </w:r>
      <w:r>
        <w:rPr>
          <w:lang w:eastAsia="ja-JP"/>
        </w:rPr>
        <w:t>A</w:t>
      </w:r>
      <w:r>
        <w:rPr>
          <w:rFonts w:hint="eastAsia"/>
          <w:lang w:eastAsia="ja-JP"/>
        </w:rPr>
        <w:t>erial optical closures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</w:t>
      </w:r>
      <w:r>
        <w:rPr>
          <w:lang w:eastAsia="ja-JP"/>
        </w:rPr>
        <w:t>O</w:t>
      </w:r>
      <w:r>
        <w:rPr>
          <w:rFonts w:hint="eastAsia"/>
          <w:lang w:eastAsia="ja-JP"/>
        </w:rPr>
        <w:t>ptical cabinet around user premises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</w:t>
      </w:r>
      <w:r>
        <w:rPr>
          <w:lang w:eastAsia="ja-JP"/>
        </w:rPr>
        <w:t>U</w:t>
      </w:r>
      <w:r>
        <w:rPr>
          <w:rFonts w:hint="eastAsia"/>
          <w:lang w:eastAsia="ja-JP"/>
        </w:rPr>
        <w:t>ser premises (e.g. optical cabinet, MDF room)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Other (                                                )</w:t>
      </w:r>
    </w:p>
    <w:p w:rsidR="003C0CBB" w:rsidRDefault="003C0CBB" w:rsidP="00F44B05">
      <w:pPr>
        <w:spacing w:before="240"/>
        <w:rPr>
          <w:szCs w:val="21"/>
          <w:lang w:eastAsia="ja-JP"/>
        </w:rPr>
      </w:pPr>
      <w:r>
        <w:rPr>
          <w:rFonts w:hint="eastAsia"/>
          <w:lang w:eastAsia="ja-JP"/>
        </w:rPr>
        <w:t xml:space="preserve">2.4 </w:t>
      </w:r>
      <w:r>
        <w:rPr>
          <w:szCs w:val="21"/>
        </w:rPr>
        <w:t xml:space="preserve">Which types of optical fibre are (will be) used for </w:t>
      </w:r>
      <w:r>
        <w:rPr>
          <w:rFonts w:hint="eastAsia"/>
          <w:szCs w:val="21"/>
          <w:lang w:eastAsia="ja-JP"/>
        </w:rPr>
        <w:t>optical fibre identification</w:t>
      </w:r>
      <w:r>
        <w:rPr>
          <w:szCs w:val="21"/>
        </w:rPr>
        <w:t>?</w:t>
      </w:r>
    </w:p>
    <w:p w:rsidR="003C0CBB" w:rsidRPr="00426DEA" w:rsidRDefault="003C0CBB">
      <w:pPr>
        <w:rPr>
          <w:szCs w:val="21"/>
          <w:lang w:val="fr-CH"/>
        </w:rPr>
      </w:pPr>
      <w:r w:rsidRPr="00426DEA">
        <w:rPr>
          <w:szCs w:val="21"/>
          <w:lang w:val="fr-CH"/>
        </w:rPr>
        <w:t>(  ) Single-mode glass fibre (e.g.; ITU-T G.652-G.657, IEC B-</w:t>
      </w:r>
      <w:proofErr w:type="spellStart"/>
      <w:r w:rsidRPr="00426DEA">
        <w:rPr>
          <w:szCs w:val="21"/>
          <w:lang w:val="fr-CH"/>
        </w:rPr>
        <w:t>series</w:t>
      </w:r>
      <w:proofErr w:type="spellEnd"/>
      <w:r w:rsidRPr="00426DEA">
        <w:rPr>
          <w:szCs w:val="21"/>
          <w:lang w:val="fr-CH"/>
        </w:rPr>
        <w:t>)</w:t>
      </w:r>
    </w:p>
    <w:p w:rsidR="003C0CBB" w:rsidRPr="00426DEA" w:rsidRDefault="003C0CBB">
      <w:pPr>
        <w:rPr>
          <w:szCs w:val="21"/>
          <w:lang w:val="fr-CH"/>
        </w:rPr>
      </w:pPr>
      <w:r w:rsidRPr="00426DEA">
        <w:rPr>
          <w:szCs w:val="21"/>
          <w:lang w:val="fr-CH"/>
        </w:rPr>
        <w:t>(  ) Multi-mode glass fibre (e.g.; ITU-T G.651, IEC A.1-</w:t>
      </w:r>
      <w:proofErr w:type="spellStart"/>
      <w:r w:rsidRPr="00426DEA">
        <w:rPr>
          <w:szCs w:val="21"/>
          <w:lang w:val="fr-CH"/>
        </w:rPr>
        <w:t>series</w:t>
      </w:r>
      <w:proofErr w:type="spellEnd"/>
      <w:r w:rsidRPr="00426DEA">
        <w:rPr>
          <w:szCs w:val="21"/>
          <w:lang w:val="fr-CH"/>
        </w:rPr>
        <w:t>)</w:t>
      </w:r>
    </w:p>
    <w:p w:rsidR="003C0CBB" w:rsidRPr="00426DEA" w:rsidRDefault="003C0CBB">
      <w:pPr>
        <w:rPr>
          <w:szCs w:val="21"/>
          <w:lang w:val="fr-CH"/>
        </w:rPr>
      </w:pPr>
      <w:r w:rsidRPr="00426DEA">
        <w:rPr>
          <w:szCs w:val="21"/>
          <w:lang w:val="fr-CH"/>
        </w:rPr>
        <w:t>(  ) Multi-mode plastic fibre (e.g.; IEC A.4-</w:t>
      </w:r>
      <w:proofErr w:type="spellStart"/>
      <w:r w:rsidRPr="00426DEA">
        <w:rPr>
          <w:szCs w:val="21"/>
          <w:lang w:val="fr-CH"/>
        </w:rPr>
        <w:t>series</w:t>
      </w:r>
      <w:proofErr w:type="spellEnd"/>
      <w:r w:rsidRPr="00426DEA">
        <w:rPr>
          <w:szCs w:val="21"/>
          <w:lang w:val="fr-CH"/>
        </w:rPr>
        <w:t>)</w:t>
      </w:r>
    </w:p>
    <w:p w:rsidR="003C0CBB" w:rsidRDefault="003C0CBB" w:rsidP="00F44B05">
      <w:pPr>
        <w:spacing w:before="240"/>
        <w:rPr>
          <w:lang w:eastAsia="ja-JP"/>
        </w:rPr>
      </w:pPr>
      <w:r>
        <w:rPr>
          <w:rFonts w:hint="eastAsia"/>
          <w:lang w:eastAsia="ja-JP"/>
        </w:rPr>
        <w:t xml:space="preserve">2.5 What kind of passive optical devices </w:t>
      </w:r>
      <w:r>
        <w:rPr>
          <w:lang w:eastAsia="ja-JP"/>
        </w:rPr>
        <w:t xml:space="preserve">do (will) you employ </w:t>
      </w:r>
      <w:r>
        <w:rPr>
          <w:rFonts w:hint="eastAsia"/>
          <w:lang w:eastAsia="ja-JP"/>
        </w:rPr>
        <w:t>in optical fibre cable networks?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Optical connecting devices (e.g. optical connector</w:t>
      </w:r>
      <w:r>
        <w:rPr>
          <w:lang w:eastAsia="ja-JP"/>
        </w:rPr>
        <w:t>s</w:t>
      </w:r>
      <w:r>
        <w:rPr>
          <w:rFonts w:hint="eastAsia"/>
          <w:lang w:eastAsia="ja-JP"/>
        </w:rPr>
        <w:t>, mechanical splices and fusion splices)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Optical splitter</w:t>
      </w:r>
      <w:r>
        <w:rPr>
          <w:lang w:eastAsia="ja-JP"/>
        </w:rPr>
        <w:t>s</w:t>
      </w:r>
      <w:r>
        <w:rPr>
          <w:rFonts w:hint="eastAsia"/>
          <w:lang w:eastAsia="ja-JP"/>
        </w:rPr>
        <w:t xml:space="preserve"> (wavelength </w:t>
      </w:r>
      <w:r w:rsidR="00FA6CFD" w:rsidRPr="00F44B05">
        <w:rPr>
          <w:rFonts w:hint="eastAsia"/>
          <w:lang w:eastAsia="ja-JP"/>
        </w:rPr>
        <w:t>non</w:t>
      </w:r>
      <w:r>
        <w:rPr>
          <w:rFonts w:hint="eastAsia"/>
          <w:lang w:eastAsia="ja-JP"/>
        </w:rPr>
        <w:t>-selective)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Optical splitter</w:t>
      </w:r>
      <w:r>
        <w:rPr>
          <w:lang w:eastAsia="ja-JP"/>
        </w:rPr>
        <w:t>s</w:t>
      </w:r>
      <w:r>
        <w:rPr>
          <w:rFonts w:hint="eastAsia"/>
          <w:lang w:eastAsia="ja-JP"/>
        </w:rPr>
        <w:t xml:space="preserve"> (</w:t>
      </w:r>
      <w:r>
        <w:rPr>
          <w:lang w:eastAsia="ja-JP"/>
        </w:rPr>
        <w:t>wavelength</w:t>
      </w:r>
      <w:r>
        <w:rPr>
          <w:rFonts w:hint="eastAsia"/>
          <w:lang w:eastAsia="ja-JP"/>
        </w:rPr>
        <w:t xml:space="preserve"> division multiplex</w:t>
      </w:r>
      <w:r>
        <w:rPr>
          <w:lang w:eastAsia="ja-JP"/>
        </w:rPr>
        <w:t>ers</w:t>
      </w:r>
      <w:r>
        <w:rPr>
          <w:rFonts w:hint="eastAsia"/>
          <w:lang w:eastAsia="ja-JP"/>
        </w:rPr>
        <w:t>, e.g. AWG</w:t>
      </w:r>
      <w:r>
        <w:rPr>
          <w:lang w:eastAsia="ja-JP"/>
        </w:rPr>
        <w:t>s</w:t>
      </w:r>
      <w:r>
        <w:rPr>
          <w:rFonts w:hint="eastAsia"/>
          <w:lang w:eastAsia="ja-JP"/>
        </w:rPr>
        <w:t>)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Optical coupler</w:t>
      </w:r>
      <w:r>
        <w:rPr>
          <w:lang w:eastAsia="ja-JP"/>
        </w:rPr>
        <w:t>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Optical filter</w:t>
      </w:r>
      <w:r>
        <w:rPr>
          <w:lang w:eastAsia="ja-JP"/>
        </w:rPr>
        <w:t>s</w:t>
      </w:r>
      <w:r>
        <w:rPr>
          <w:rFonts w:hint="eastAsia"/>
          <w:lang w:eastAsia="ja-JP"/>
        </w:rPr>
        <w:t xml:space="preserve"> (e.g. for maintenance use)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Other (                                                )</w:t>
      </w:r>
    </w:p>
    <w:p w:rsidR="003C0CBB" w:rsidRDefault="003C0CBB">
      <w:pPr>
        <w:widowControl w:val="0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szCs w:val="21"/>
        </w:rPr>
      </w:pPr>
      <w:r>
        <w:rPr>
          <w:rFonts w:hint="eastAsia"/>
          <w:lang w:eastAsia="ja-JP"/>
        </w:rPr>
        <w:t>Requirement of optical fibre identification</w:t>
      </w:r>
    </w:p>
    <w:p w:rsidR="003C0CBB" w:rsidRDefault="003C0CBB">
      <w:pPr>
        <w:pStyle w:val="Heading2"/>
        <w:rPr>
          <w:b w:val="0"/>
          <w:lang w:eastAsia="ja-JP"/>
        </w:rPr>
      </w:pPr>
      <w:r>
        <w:rPr>
          <w:rFonts w:hint="eastAsia"/>
          <w:b w:val="0"/>
          <w:lang w:eastAsia="ja-JP"/>
        </w:rPr>
        <w:t xml:space="preserve">3.1 Which work </w:t>
      </w:r>
      <w:r>
        <w:rPr>
          <w:b w:val="0"/>
          <w:lang w:eastAsia="ja-JP"/>
        </w:rPr>
        <w:t>requires</w:t>
      </w:r>
      <w:r>
        <w:rPr>
          <w:rFonts w:hint="eastAsia"/>
          <w:b w:val="0"/>
          <w:lang w:eastAsia="ja-JP"/>
        </w:rPr>
        <w:t xml:space="preserve"> optical fibre identification?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Construction work (</w:t>
      </w:r>
      <w:r>
        <w:rPr>
          <w:lang w:eastAsia="ja-JP"/>
        </w:rPr>
        <w:t>c</w:t>
      </w:r>
      <w:r>
        <w:rPr>
          <w:rFonts w:hint="eastAsia"/>
          <w:lang w:eastAsia="ja-JP"/>
        </w:rPr>
        <w:t>able installation before service)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Service </w:t>
      </w:r>
      <w:r w:rsidR="00FA6CFD">
        <w:rPr>
          <w:rFonts w:hint="eastAsia"/>
          <w:lang w:eastAsia="ja-JP"/>
        </w:rPr>
        <w:t xml:space="preserve">installation </w:t>
      </w:r>
      <w:r>
        <w:rPr>
          <w:rFonts w:hint="eastAsia"/>
          <w:lang w:eastAsia="ja-JP"/>
        </w:rPr>
        <w:t xml:space="preserve">work 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lastRenderedPageBreak/>
        <w:t>(  ) Cable replace</w:t>
      </w:r>
      <w:r>
        <w:rPr>
          <w:lang w:eastAsia="ja-JP"/>
        </w:rPr>
        <w:t>ment</w:t>
      </w:r>
      <w:r>
        <w:rPr>
          <w:rFonts w:hint="eastAsia"/>
          <w:lang w:eastAsia="ja-JP"/>
        </w:rPr>
        <w:t xml:space="preserve"> work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Removal work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Other (                                                )</w:t>
      </w:r>
    </w:p>
    <w:p w:rsidR="003C0CBB" w:rsidRDefault="003C0CBB" w:rsidP="007A260E">
      <w:pPr>
        <w:spacing w:before="240"/>
        <w:rPr>
          <w:lang w:eastAsia="ja-JP"/>
        </w:rPr>
      </w:pPr>
      <w:r>
        <w:rPr>
          <w:rFonts w:hint="eastAsia"/>
          <w:lang w:eastAsia="ja-JP"/>
        </w:rPr>
        <w:t xml:space="preserve">3.2 Which kind of optical fibre line </w:t>
      </w:r>
      <w:r>
        <w:rPr>
          <w:lang w:eastAsia="ja-JP"/>
        </w:rPr>
        <w:t>must</w:t>
      </w:r>
      <w:r>
        <w:rPr>
          <w:rFonts w:hint="eastAsia"/>
          <w:lang w:eastAsia="ja-JP"/>
        </w:rPr>
        <w:t xml:space="preserve"> be identified?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All fibres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Unused fibre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Live fibre (signal carrying)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Optical fibre for maintenance use (</w:t>
      </w:r>
      <w:r>
        <w:rPr>
          <w:lang w:eastAsia="ja-JP"/>
        </w:rPr>
        <w:t>s</w:t>
      </w:r>
      <w:r>
        <w:rPr>
          <w:rFonts w:hint="eastAsia"/>
          <w:lang w:eastAsia="ja-JP"/>
        </w:rPr>
        <w:t>pecific monitored fibre)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None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Other (                                                )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3.3 Do you think that optical fibre identification should be carried out without any deterioration in service quality? (In-service monitoring </w:t>
      </w:r>
      <w:r>
        <w:rPr>
          <w:lang w:eastAsia="ja-JP"/>
        </w:rPr>
        <w:t>is</w:t>
      </w:r>
      <w:r>
        <w:rPr>
          <w:rFonts w:hint="eastAsia"/>
          <w:lang w:eastAsia="ja-JP"/>
        </w:rPr>
        <w:t xml:space="preserve"> required.)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Yes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No</w:t>
      </w:r>
    </w:p>
    <w:p w:rsidR="003C0CBB" w:rsidRDefault="003C0CBB">
      <w:pPr>
        <w:widowControl w:val="0"/>
        <w:rPr>
          <w:color w:val="000000"/>
        </w:rPr>
      </w:pPr>
      <w:r>
        <w:rPr>
          <w:rFonts w:hint="eastAsia"/>
          <w:color w:val="000000"/>
        </w:rPr>
        <w:t xml:space="preserve">Please </w:t>
      </w:r>
      <w:r>
        <w:rPr>
          <w:color w:val="000000"/>
        </w:rPr>
        <w:t>provide your</w:t>
      </w:r>
      <w:r>
        <w:rPr>
          <w:rFonts w:hint="eastAsia"/>
          <w:color w:val="000000"/>
        </w:rPr>
        <w:t xml:space="preserve"> reasons </w:t>
      </w:r>
      <w:r>
        <w:rPr>
          <w:color w:val="000000"/>
        </w:rPr>
        <w:t>for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the</w:t>
      </w:r>
      <w:r>
        <w:rPr>
          <w:rFonts w:hint="eastAsia"/>
          <w:color w:val="000000"/>
        </w:rPr>
        <w:t xml:space="preserve"> above </w:t>
      </w:r>
      <w:r>
        <w:rPr>
          <w:color w:val="000000"/>
        </w:rPr>
        <w:t>answer.</w:t>
      </w:r>
    </w:p>
    <w:p w:rsidR="003C0CBB" w:rsidRDefault="003C0CBB">
      <w:pPr>
        <w:widowControl w:val="0"/>
        <w:rPr>
          <w:color w:val="000000"/>
          <w:u w:val="single"/>
          <w:lang w:eastAsia="ja-JP"/>
        </w:rPr>
      </w:pPr>
      <w:r>
        <w:rPr>
          <w:rFonts w:hint="eastAsia"/>
          <w:color w:val="000000"/>
          <w:u w:val="single"/>
          <w:lang w:eastAsia="ja-JP"/>
        </w:rPr>
        <w:t xml:space="preserve">                                                                                                                                                      .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3.4 Is </w:t>
      </w:r>
      <w:r>
        <w:rPr>
          <w:lang w:eastAsia="ja-JP"/>
        </w:rPr>
        <w:t>a</w:t>
      </w:r>
      <w:r>
        <w:rPr>
          <w:rFonts w:hint="eastAsia"/>
          <w:lang w:eastAsia="ja-JP"/>
        </w:rPr>
        <w:t xml:space="preserve"> function </w:t>
      </w:r>
      <w:r>
        <w:rPr>
          <w:lang w:eastAsia="ja-JP"/>
        </w:rPr>
        <w:t>needed for</w:t>
      </w:r>
      <w:r>
        <w:rPr>
          <w:rFonts w:hint="eastAsia"/>
          <w:lang w:eastAsia="ja-JP"/>
        </w:rPr>
        <w:t xml:space="preserve"> monitor</w:t>
      </w:r>
      <w:r>
        <w:rPr>
          <w:lang w:eastAsia="ja-JP"/>
        </w:rPr>
        <w:t>ing</w:t>
      </w:r>
      <w:r>
        <w:rPr>
          <w:rFonts w:hint="eastAsia"/>
          <w:lang w:eastAsia="ja-JP"/>
        </w:rPr>
        <w:t xml:space="preserve"> the communication signal light?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Yes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No</w:t>
      </w:r>
    </w:p>
    <w:p w:rsidR="003C0CBB" w:rsidRDefault="003C0CBB">
      <w:pPr>
        <w:widowControl w:val="0"/>
        <w:rPr>
          <w:color w:val="000000"/>
        </w:rPr>
      </w:pPr>
      <w:r>
        <w:rPr>
          <w:rFonts w:hint="eastAsia"/>
          <w:color w:val="000000"/>
        </w:rPr>
        <w:t xml:space="preserve">Please </w:t>
      </w:r>
      <w:r>
        <w:rPr>
          <w:color w:val="000000"/>
        </w:rPr>
        <w:t>provide your</w:t>
      </w:r>
      <w:r>
        <w:rPr>
          <w:rFonts w:hint="eastAsia"/>
          <w:color w:val="000000"/>
        </w:rPr>
        <w:t xml:space="preserve"> reasons </w:t>
      </w:r>
      <w:r>
        <w:rPr>
          <w:color w:val="000000"/>
        </w:rPr>
        <w:t>for the</w:t>
      </w:r>
      <w:r>
        <w:rPr>
          <w:rFonts w:hint="eastAsia"/>
          <w:color w:val="000000"/>
        </w:rPr>
        <w:t xml:space="preserve"> above </w:t>
      </w:r>
      <w:r>
        <w:rPr>
          <w:color w:val="000000"/>
        </w:rPr>
        <w:t>answer.</w:t>
      </w:r>
    </w:p>
    <w:p w:rsidR="003C0CBB" w:rsidRDefault="003C0CBB">
      <w:pPr>
        <w:widowControl w:val="0"/>
        <w:rPr>
          <w:color w:val="000000"/>
          <w:u w:val="single"/>
          <w:lang w:eastAsia="ja-JP"/>
        </w:rPr>
      </w:pPr>
      <w:r>
        <w:rPr>
          <w:rFonts w:hint="eastAsia"/>
          <w:color w:val="000000"/>
          <w:u w:val="single"/>
          <w:lang w:eastAsia="ja-JP"/>
        </w:rPr>
        <w:t xml:space="preserve">                                                                                                                                                      .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3.5 Do you use an optical fibre line testing system </w:t>
      </w:r>
      <w:r>
        <w:rPr>
          <w:lang w:eastAsia="ja-JP"/>
        </w:rPr>
        <w:t>that</w:t>
      </w:r>
      <w:r>
        <w:rPr>
          <w:rFonts w:hint="eastAsia"/>
          <w:lang w:eastAsia="ja-JP"/>
        </w:rPr>
        <w:t xml:space="preserve"> carries </w:t>
      </w:r>
      <w:r>
        <w:rPr>
          <w:lang w:eastAsia="ja-JP"/>
        </w:rPr>
        <w:t xml:space="preserve">out </w:t>
      </w:r>
      <w:r>
        <w:rPr>
          <w:rFonts w:hint="eastAsia"/>
          <w:lang w:eastAsia="ja-JP"/>
        </w:rPr>
        <w:t xml:space="preserve">several </w:t>
      </w:r>
      <w:r>
        <w:rPr>
          <w:lang w:eastAsia="ja-JP"/>
        </w:rPr>
        <w:t xml:space="preserve">types of </w:t>
      </w:r>
      <w:r>
        <w:rPr>
          <w:rFonts w:hint="eastAsia"/>
          <w:lang w:eastAsia="ja-JP"/>
        </w:rPr>
        <w:t xml:space="preserve">optical testing </w:t>
      </w:r>
      <w:r>
        <w:rPr>
          <w:lang w:eastAsia="ja-JP"/>
        </w:rPr>
        <w:t>remotely</w:t>
      </w:r>
      <w:r>
        <w:rPr>
          <w:rFonts w:hint="eastAsia"/>
          <w:lang w:eastAsia="ja-JP"/>
        </w:rPr>
        <w:t xml:space="preserve"> and automatically?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Yes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No</w:t>
      </w:r>
    </w:p>
    <w:p w:rsidR="003C0CBB" w:rsidRDefault="003C0CBB">
      <w:pPr>
        <w:widowControl w:val="0"/>
        <w:rPr>
          <w:color w:val="000000"/>
        </w:rPr>
      </w:pPr>
      <w:r>
        <w:rPr>
          <w:rFonts w:hint="eastAsia"/>
          <w:color w:val="000000"/>
        </w:rPr>
        <w:t xml:space="preserve">Please </w:t>
      </w:r>
      <w:r>
        <w:rPr>
          <w:color w:val="000000"/>
        </w:rPr>
        <w:t>provide your</w:t>
      </w:r>
      <w:r>
        <w:rPr>
          <w:rFonts w:hint="eastAsia"/>
          <w:color w:val="000000"/>
        </w:rPr>
        <w:t xml:space="preserve"> reasons </w:t>
      </w:r>
      <w:r>
        <w:rPr>
          <w:color w:val="000000"/>
        </w:rPr>
        <w:t>for the</w:t>
      </w:r>
      <w:r>
        <w:rPr>
          <w:rFonts w:hint="eastAsia"/>
          <w:color w:val="000000"/>
        </w:rPr>
        <w:t xml:space="preserve"> above </w:t>
      </w:r>
      <w:r>
        <w:rPr>
          <w:color w:val="000000"/>
        </w:rPr>
        <w:t>answer.</w:t>
      </w:r>
    </w:p>
    <w:p w:rsidR="003C0CBB" w:rsidRDefault="003C0CBB">
      <w:pPr>
        <w:widowControl w:val="0"/>
        <w:rPr>
          <w:color w:val="000000"/>
          <w:u w:val="single"/>
          <w:lang w:eastAsia="ja-JP"/>
        </w:rPr>
      </w:pPr>
      <w:r>
        <w:rPr>
          <w:rFonts w:hint="eastAsia"/>
          <w:color w:val="000000"/>
          <w:u w:val="single"/>
          <w:lang w:eastAsia="ja-JP"/>
        </w:rPr>
        <w:t xml:space="preserve">                                                                                                                                                      .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3.6 If you have any requirement</w:t>
      </w:r>
      <w:r>
        <w:rPr>
          <w:lang w:eastAsia="ja-JP"/>
        </w:rPr>
        <w:t>s</w:t>
      </w:r>
      <w:r>
        <w:rPr>
          <w:rFonts w:hint="eastAsia"/>
          <w:lang w:eastAsia="ja-JP"/>
        </w:rPr>
        <w:t xml:space="preserve"> for optical fibre identification, please describe </w:t>
      </w:r>
      <w:r>
        <w:rPr>
          <w:lang w:eastAsia="ja-JP"/>
        </w:rPr>
        <w:t>them</w:t>
      </w:r>
      <w:r>
        <w:rPr>
          <w:rFonts w:hint="eastAsia"/>
          <w:lang w:eastAsia="ja-JP"/>
        </w:rPr>
        <w:t xml:space="preserve"> below.</w:t>
      </w:r>
    </w:p>
    <w:p w:rsidR="003C0CBB" w:rsidRDefault="003C0CBB">
      <w:pPr>
        <w:widowControl w:val="0"/>
        <w:rPr>
          <w:color w:val="000000"/>
          <w:u w:val="single"/>
          <w:lang w:eastAsia="ja-JP"/>
        </w:rPr>
      </w:pPr>
      <w:r>
        <w:rPr>
          <w:rFonts w:hint="eastAsia"/>
          <w:color w:val="000000"/>
          <w:u w:val="single"/>
          <w:lang w:eastAsia="ja-JP"/>
        </w:rPr>
        <w:t xml:space="preserve">                                                                                                                                                      .</w:t>
      </w:r>
    </w:p>
    <w:p w:rsidR="003C0CBB" w:rsidRDefault="003C0CBB">
      <w:pPr>
        <w:widowControl w:val="0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szCs w:val="21"/>
        </w:rPr>
      </w:pPr>
      <w:r>
        <w:rPr>
          <w:szCs w:val="21"/>
          <w:lang w:eastAsia="ja-JP"/>
        </w:rPr>
        <w:t>O</w:t>
      </w:r>
      <w:r>
        <w:rPr>
          <w:rFonts w:hint="eastAsia"/>
          <w:szCs w:val="21"/>
          <w:lang w:eastAsia="ja-JP"/>
        </w:rPr>
        <w:t xml:space="preserve">ptical fibre identification </w:t>
      </w:r>
      <w:r>
        <w:rPr>
          <w:szCs w:val="21"/>
          <w:lang w:eastAsia="ja-JP"/>
        </w:rPr>
        <w:t>m</w:t>
      </w:r>
      <w:r>
        <w:rPr>
          <w:rFonts w:hint="eastAsia"/>
          <w:szCs w:val="21"/>
          <w:lang w:eastAsia="ja-JP"/>
        </w:rPr>
        <w:t>ethods</w:t>
      </w:r>
    </w:p>
    <w:p w:rsidR="003C0CBB" w:rsidRDefault="003C0CBB">
      <w:pPr>
        <w:pStyle w:val="Heading2"/>
        <w:rPr>
          <w:b w:val="0"/>
          <w:lang w:eastAsia="ja-JP"/>
        </w:rPr>
      </w:pPr>
      <w:r>
        <w:rPr>
          <w:rFonts w:hint="eastAsia"/>
          <w:b w:val="0"/>
          <w:lang w:eastAsia="ja-JP"/>
        </w:rPr>
        <w:t xml:space="preserve">4.1 Which method do you </w:t>
      </w:r>
      <w:r>
        <w:rPr>
          <w:b w:val="0"/>
          <w:lang w:eastAsia="ja-JP"/>
        </w:rPr>
        <w:t>use</w:t>
      </w:r>
      <w:r>
        <w:rPr>
          <w:rFonts w:hint="eastAsia"/>
          <w:b w:val="0"/>
          <w:lang w:eastAsia="ja-JP"/>
        </w:rPr>
        <w:t xml:space="preserve"> to identify optical fibre?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</w:t>
      </w:r>
      <w:r>
        <w:rPr>
          <w:lang w:eastAsia="ja-JP"/>
        </w:rPr>
        <w:t>D</w:t>
      </w:r>
      <w:r>
        <w:rPr>
          <w:rFonts w:hint="eastAsia"/>
          <w:lang w:eastAsia="ja-JP"/>
        </w:rPr>
        <w:t xml:space="preserve">etect leaked light </w:t>
      </w:r>
      <w:r>
        <w:rPr>
          <w:lang w:eastAsia="ja-JP"/>
        </w:rPr>
        <w:t>with a</w:t>
      </w:r>
      <w:r>
        <w:rPr>
          <w:rFonts w:hint="eastAsia"/>
          <w:lang w:eastAsia="ja-JP"/>
        </w:rPr>
        <w:t xml:space="preserve"> non-destructive macro-bending technique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</w:t>
      </w:r>
      <w:r>
        <w:rPr>
          <w:lang w:eastAsia="ja-JP"/>
        </w:rPr>
        <w:t>D</w:t>
      </w:r>
      <w:r>
        <w:rPr>
          <w:rFonts w:hint="eastAsia"/>
          <w:lang w:eastAsia="ja-JP"/>
        </w:rPr>
        <w:t xml:space="preserve">etect changes </w:t>
      </w:r>
      <w:r>
        <w:rPr>
          <w:lang w:eastAsia="ja-JP"/>
        </w:rPr>
        <w:t>in</w:t>
      </w:r>
      <w:r>
        <w:rPr>
          <w:rFonts w:hint="eastAsia"/>
          <w:lang w:eastAsia="ja-JP"/>
        </w:rPr>
        <w:t xml:space="preserve"> light polarization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</w:t>
      </w:r>
      <w:r>
        <w:rPr>
          <w:lang w:eastAsia="ja-JP"/>
        </w:rPr>
        <w:t>Use</w:t>
      </w:r>
      <w:r>
        <w:rPr>
          <w:rFonts w:hint="eastAsia"/>
          <w:lang w:eastAsia="ja-JP"/>
        </w:rPr>
        <w:t xml:space="preserve"> acoustic measurement equipment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Other (                                                )</w:t>
      </w:r>
    </w:p>
    <w:p w:rsidR="003C0CBB" w:rsidRDefault="003C0CBB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lastRenderedPageBreak/>
        <w:t xml:space="preserve">4.1.1 If you answered </w:t>
      </w:r>
      <w:r>
        <w:rPr>
          <w:szCs w:val="21"/>
          <w:lang w:eastAsia="ja-JP"/>
        </w:rPr>
        <w:t>“</w:t>
      </w:r>
      <w:r>
        <w:rPr>
          <w:rFonts w:hint="eastAsia"/>
          <w:szCs w:val="21"/>
          <w:lang w:eastAsia="ja-JP"/>
        </w:rPr>
        <w:t>by using non-destructive macro-bending technique</w:t>
      </w:r>
      <w:r>
        <w:rPr>
          <w:szCs w:val="21"/>
          <w:lang w:eastAsia="ja-JP"/>
        </w:rPr>
        <w:t>”</w:t>
      </w:r>
      <w:r>
        <w:rPr>
          <w:rFonts w:hint="eastAsia"/>
          <w:szCs w:val="21"/>
          <w:lang w:eastAsia="ja-JP"/>
        </w:rPr>
        <w:t xml:space="preserve"> to the above question, please answer the following question.</w:t>
      </w:r>
    </w:p>
    <w:p w:rsidR="003C0CBB" w:rsidRDefault="003C0CBB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szCs w:val="21"/>
          <w:lang w:eastAsia="ja-JP"/>
        </w:rPr>
      </w:pPr>
      <w:r>
        <w:rPr>
          <w:szCs w:val="21"/>
          <w:lang w:eastAsia="ja-JP"/>
        </w:rPr>
        <w:t>What</w:t>
      </w:r>
      <w:r>
        <w:rPr>
          <w:rFonts w:hint="eastAsia"/>
          <w:szCs w:val="21"/>
          <w:lang w:eastAsia="ja-JP"/>
        </w:rPr>
        <w:t xml:space="preserve"> is the allowable insertion loss [dB] (by fibre bending) of a transmission system?</w:t>
      </w:r>
    </w:p>
    <w:p w:rsidR="003C0CBB" w:rsidRDefault="003C0CBB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color w:val="000000"/>
          <w:u w:val="single"/>
          <w:lang w:eastAsia="ja-JP"/>
        </w:rPr>
      </w:pPr>
      <w:r>
        <w:rPr>
          <w:rFonts w:hint="eastAsia"/>
          <w:color w:val="000000"/>
          <w:u w:val="single"/>
          <w:lang w:eastAsia="ja-JP"/>
        </w:rPr>
        <w:t xml:space="preserve">                                                                                                                                                      .</w:t>
      </w:r>
    </w:p>
    <w:p w:rsidR="003C0CBB" w:rsidRDefault="003C0CBB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4.1.2 Please </w:t>
      </w:r>
      <w:r>
        <w:rPr>
          <w:szCs w:val="21"/>
          <w:lang w:eastAsia="ja-JP"/>
        </w:rPr>
        <w:t>detail the</w:t>
      </w:r>
      <w:r>
        <w:rPr>
          <w:rFonts w:hint="eastAsia"/>
          <w:szCs w:val="21"/>
          <w:lang w:eastAsia="ja-JP"/>
        </w:rPr>
        <w:t xml:space="preserve"> method </w:t>
      </w:r>
      <w:r>
        <w:rPr>
          <w:szCs w:val="21"/>
          <w:lang w:eastAsia="ja-JP"/>
        </w:rPr>
        <w:t>used in</w:t>
      </w:r>
      <w:r>
        <w:rPr>
          <w:rFonts w:hint="eastAsia"/>
          <w:szCs w:val="21"/>
          <w:lang w:eastAsia="ja-JP"/>
        </w:rPr>
        <w:t xml:space="preserve"> answer to Question 4.1.</w:t>
      </w:r>
    </w:p>
    <w:p w:rsidR="003C0CBB" w:rsidRDefault="003C0CBB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color w:val="000000"/>
          <w:u w:val="single"/>
          <w:lang w:eastAsia="ja-JP"/>
        </w:rPr>
      </w:pPr>
      <w:r>
        <w:rPr>
          <w:rFonts w:hint="eastAsia"/>
          <w:color w:val="000000"/>
          <w:u w:val="single"/>
          <w:lang w:eastAsia="ja-JP"/>
        </w:rPr>
        <w:t xml:space="preserve">                                                                                                                                                      .</w:t>
      </w:r>
    </w:p>
    <w:p w:rsidR="003C0CBB" w:rsidRDefault="003C0CBB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4.2 Which kind of light do you use for optical fibre </w:t>
      </w:r>
      <w:r>
        <w:rPr>
          <w:szCs w:val="21"/>
          <w:lang w:eastAsia="ja-JP"/>
        </w:rPr>
        <w:t>identification</w:t>
      </w:r>
      <w:r>
        <w:rPr>
          <w:rFonts w:hint="eastAsia"/>
          <w:szCs w:val="21"/>
          <w:lang w:eastAsia="ja-JP"/>
        </w:rPr>
        <w:t>?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Specified identification light inserted by a light source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Communication light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Other physical </w:t>
      </w:r>
      <w:r w:rsidR="00FA6CFD">
        <w:rPr>
          <w:rFonts w:hint="eastAsia"/>
          <w:lang w:eastAsia="ja-JP"/>
        </w:rPr>
        <w:t xml:space="preserve">method </w:t>
      </w:r>
      <w:r>
        <w:rPr>
          <w:rFonts w:hint="eastAsia"/>
          <w:lang w:eastAsia="ja-JP"/>
        </w:rPr>
        <w:t>(                                                )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4.3 What wavelength do you use for </w:t>
      </w:r>
      <w:r>
        <w:rPr>
          <w:lang w:eastAsia="ja-JP"/>
        </w:rPr>
        <w:t>the identification</w:t>
      </w:r>
      <w:r>
        <w:rPr>
          <w:rFonts w:hint="eastAsia"/>
          <w:lang w:eastAsia="ja-JP"/>
        </w:rPr>
        <w:t xml:space="preserve"> light?</w:t>
      </w:r>
    </w:p>
    <w:p w:rsidR="003C0CBB" w:rsidRDefault="003C0CBB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color w:val="000000"/>
          <w:u w:val="single"/>
          <w:lang w:eastAsia="ja-JP"/>
        </w:rPr>
      </w:pPr>
      <w:r>
        <w:rPr>
          <w:rFonts w:hint="eastAsia"/>
          <w:color w:val="000000"/>
          <w:u w:val="single"/>
          <w:lang w:eastAsia="ja-JP"/>
        </w:rPr>
        <w:t xml:space="preserve">                                                                                                                                                      .</w:t>
      </w:r>
    </w:p>
    <w:p w:rsidR="003C0CBB" w:rsidRDefault="003C0CBB">
      <w:pPr>
        <w:rPr>
          <w:szCs w:val="21"/>
          <w:lang w:eastAsia="ja-JP"/>
        </w:rPr>
      </w:pPr>
      <w:r>
        <w:rPr>
          <w:rFonts w:hint="eastAsia"/>
          <w:lang w:eastAsia="ja-JP"/>
        </w:rPr>
        <w:t xml:space="preserve">4.4 </w:t>
      </w:r>
      <w:r>
        <w:rPr>
          <w:rFonts w:hint="eastAsia"/>
          <w:szCs w:val="21"/>
          <w:lang w:eastAsia="ja-JP"/>
        </w:rPr>
        <w:t xml:space="preserve">If you answered </w:t>
      </w:r>
      <w:r>
        <w:rPr>
          <w:szCs w:val="21"/>
          <w:lang w:eastAsia="ja-JP"/>
        </w:rPr>
        <w:t>“</w:t>
      </w:r>
      <w:r>
        <w:rPr>
          <w:rFonts w:hint="eastAsia"/>
          <w:lang w:eastAsia="ja-JP"/>
        </w:rPr>
        <w:t>Specified identification light inserted by a light source</w:t>
      </w:r>
      <w:r>
        <w:rPr>
          <w:szCs w:val="21"/>
          <w:lang w:eastAsia="ja-JP"/>
        </w:rPr>
        <w:t>”</w:t>
      </w:r>
      <w:r>
        <w:rPr>
          <w:rFonts w:hint="eastAsia"/>
          <w:szCs w:val="21"/>
          <w:lang w:eastAsia="ja-JP"/>
        </w:rPr>
        <w:t xml:space="preserve"> to the above question, please answer the following question.</w:t>
      </w:r>
    </w:p>
    <w:p w:rsidR="003C0CBB" w:rsidRDefault="003C0CBB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4.4.1 Do you use a visible light for optical fibre identification?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Yes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No</w:t>
      </w:r>
    </w:p>
    <w:p w:rsidR="003C0CBB" w:rsidRDefault="003C0CBB">
      <w:pPr>
        <w:widowControl w:val="0"/>
        <w:rPr>
          <w:color w:val="000000"/>
        </w:rPr>
      </w:pPr>
      <w:r>
        <w:rPr>
          <w:rFonts w:hint="eastAsia"/>
          <w:color w:val="000000"/>
        </w:rPr>
        <w:t xml:space="preserve">Please </w:t>
      </w:r>
      <w:r>
        <w:rPr>
          <w:color w:val="000000"/>
        </w:rPr>
        <w:t>provide your</w:t>
      </w:r>
      <w:r>
        <w:rPr>
          <w:rFonts w:hint="eastAsia"/>
          <w:color w:val="000000"/>
        </w:rPr>
        <w:t xml:space="preserve"> reasons </w:t>
      </w:r>
      <w:r>
        <w:rPr>
          <w:color w:val="000000"/>
        </w:rPr>
        <w:t>for the</w:t>
      </w:r>
      <w:r>
        <w:rPr>
          <w:rFonts w:hint="eastAsia"/>
          <w:color w:val="000000"/>
        </w:rPr>
        <w:t xml:space="preserve"> above </w:t>
      </w:r>
      <w:r>
        <w:rPr>
          <w:color w:val="000000"/>
        </w:rPr>
        <w:t>answer.</w:t>
      </w:r>
    </w:p>
    <w:p w:rsidR="003C0CBB" w:rsidRDefault="003C0CBB">
      <w:pPr>
        <w:widowControl w:val="0"/>
        <w:rPr>
          <w:color w:val="000000"/>
          <w:u w:val="single"/>
          <w:lang w:eastAsia="ja-JP"/>
        </w:rPr>
      </w:pPr>
      <w:r>
        <w:rPr>
          <w:rFonts w:hint="eastAsia"/>
          <w:color w:val="000000"/>
          <w:u w:val="single"/>
          <w:lang w:eastAsia="ja-JP"/>
        </w:rPr>
        <w:t xml:space="preserve">                                                                                                                                                      .</w:t>
      </w:r>
    </w:p>
    <w:p w:rsidR="003C0CBB" w:rsidRDefault="003C0CBB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4.4.2 </w:t>
      </w:r>
      <w:r>
        <w:rPr>
          <w:szCs w:val="21"/>
          <w:lang w:eastAsia="ja-JP"/>
        </w:rPr>
        <w:t>From where</w:t>
      </w:r>
      <w:r>
        <w:rPr>
          <w:rFonts w:hint="eastAsia"/>
          <w:szCs w:val="21"/>
          <w:lang w:eastAsia="ja-JP"/>
        </w:rPr>
        <w:t xml:space="preserve"> do you insert the identification light?</w:t>
      </w:r>
    </w:p>
    <w:p w:rsidR="003C0CBB" w:rsidRDefault="003C0CBB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(  ) Central office</w:t>
      </w:r>
    </w:p>
    <w:p w:rsidR="003C0CBB" w:rsidRDefault="003C0CBB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(  ) </w:t>
      </w:r>
      <w:r>
        <w:rPr>
          <w:szCs w:val="21"/>
          <w:lang w:eastAsia="ja-JP"/>
        </w:rPr>
        <w:t>Outdoor w</w:t>
      </w:r>
      <w:r>
        <w:rPr>
          <w:rFonts w:hint="eastAsia"/>
          <w:szCs w:val="21"/>
          <w:lang w:eastAsia="ja-JP"/>
        </w:rPr>
        <w:t>ork</w:t>
      </w:r>
      <w:r>
        <w:rPr>
          <w:szCs w:val="21"/>
          <w:lang w:eastAsia="ja-JP"/>
        </w:rPr>
        <w:t>-</w:t>
      </w:r>
      <w:r>
        <w:rPr>
          <w:rFonts w:hint="eastAsia"/>
          <w:szCs w:val="21"/>
          <w:lang w:eastAsia="ja-JP"/>
        </w:rPr>
        <w:t xml:space="preserve">site </w:t>
      </w:r>
    </w:p>
    <w:p w:rsidR="003C0CBB" w:rsidRDefault="003C0CBB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(  ) User premises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Other (                                                )</w:t>
      </w:r>
    </w:p>
    <w:p w:rsidR="003C0CBB" w:rsidRDefault="003C0CBB" w:rsidP="00F44B05">
      <w:pPr>
        <w:spacing w:before="240"/>
        <w:rPr>
          <w:lang w:eastAsia="ja-JP"/>
        </w:rPr>
      </w:pPr>
      <w:r>
        <w:rPr>
          <w:rFonts w:hint="eastAsia"/>
          <w:lang w:eastAsia="ja-JP"/>
        </w:rPr>
        <w:t xml:space="preserve">4.4.3 </w:t>
      </w:r>
      <w:r>
        <w:rPr>
          <w:lang w:eastAsia="ja-JP"/>
        </w:rPr>
        <w:t>How</w:t>
      </w:r>
      <w:r>
        <w:rPr>
          <w:rFonts w:hint="eastAsia"/>
          <w:lang w:eastAsia="ja-JP"/>
        </w:rPr>
        <w:t xml:space="preserve"> do you insert the identification light?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By using optical devices, such as </w:t>
      </w:r>
      <w:r>
        <w:rPr>
          <w:lang w:eastAsia="ja-JP"/>
        </w:rPr>
        <w:t xml:space="preserve">an </w:t>
      </w:r>
      <w:r>
        <w:rPr>
          <w:rFonts w:hint="eastAsia"/>
          <w:lang w:eastAsia="ja-JP"/>
        </w:rPr>
        <w:t xml:space="preserve">optical coupler for testing, equipped in </w:t>
      </w: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>optical fibre line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By using </w:t>
      </w:r>
      <w:r>
        <w:rPr>
          <w:lang w:eastAsia="ja-JP"/>
        </w:rPr>
        <w:t xml:space="preserve">a </w:t>
      </w:r>
      <w:r>
        <w:rPr>
          <w:rFonts w:hint="eastAsia"/>
          <w:lang w:eastAsia="ja-JP"/>
        </w:rPr>
        <w:t>local injection technique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(  ) </w:t>
      </w:r>
      <w:r>
        <w:rPr>
          <w:lang w:eastAsia="ja-JP"/>
        </w:rPr>
        <w:t>At the e</w:t>
      </w:r>
      <w:r>
        <w:rPr>
          <w:rFonts w:hint="eastAsia"/>
          <w:lang w:eastAsia="ja-JP"/>
        </w:rPr>
        <w:t xml:space="preserve">nd of </w:t>
      </w: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>optical fibre line (with connector), if the fibre is not used for service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Other (                                                )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 xml:space="preserve">4.5 Do you stipulate the characteristic of </w:t>
      </w: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>leaked optical power efficiency of the fibres?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Yes</w:t>
      </w:r>
    </w:p>
    <w:p w:rsidR="003C0CBB" w:rsidRDefault="003C0CBB">
      <w:pPr>
        <w:rPr>
          <w:lang w:eastAsia="ja-JP"/>
        </w:rPr>
      </w:pPr>
      <w:r>
        <w:rPr>
          <w:rFonts w:hint="eastAsia"/>
          <w:lang w:eastAsia="ja-JP"/>
        </w:rPr>
        <w:t>(  ) No</w:t>
      </w:r>
    </w:p>
    <w:p w:rsidR="003C0CBB" w:rsidRDefault="007A260E">
      <w:pPr>
        <w:widowControl w:val="0"/>
        <w:rPr>
          <w:color w:val="000000"/>
          <w:lang w:eastAsia="ja-JP"/>
        </w:rPr>
      </w:pPr>
      <w:r>
        <w:rPr>
          <w:color w:val="000000"/>
        </w:rPr>
        <w:br w:type="page"/>
      </w:r>
      <w:r w:rsidR="003C0CBB">
        <w:rPr>
          <w:rFonts w:hint="eastAsia"/>
          <w:color w:val="000000"/>
        </w:rPr>
        <w:lastRenderedPageBreak/>
        <w:t xml:space="preserve">Please </w:t>
      </w:r>
      <w:r w:rsidR="003C0CBB">
        <w:rPr>
          <w:rFonts w:hint="eastAsia"/>
          <w:color w:val="000000"/>
          <w:lang w:eastAsia="ja-JP"/>
        </w:rPr>
        <w:t xml:space="preserve">describe the specification of the leaked optical power efficiency, if you answered </w:t>
      </w:r>
      <w:r w:rsidR="003C0CBB">
        <w:rPr>
          <w:color w:val="000000"/>
          <w:lang w:eastAsia="ja-JP"/>
        </w:rPr>
        <w:t>“</w:t>
      </w:r>
      <w:r w:rsidR="003C0CBB">
        <w:rPr>
          <w:rFonts w:hint="eastAsia"/>
          <w:color w:val="000000"/>
          <w:lang w:eastAsia="ja-JP"/>
        </w:rPr>
        <w:t>Yes</w:t>
      </w:r>
      <w:r w:rsidR="003C0CBB">
        <w:rPr>
          <w:color w:val="000000"/>
          <w:lang w:eastAsia="ja-JP"/>
        </w:rPr>
        <w:t>”</w:t>
      </w:r>
      <w:r w:rsidR="003C0CBB">
        <w:rPr>
          <w:rFonts w:hint="eastAsia"/>
          <w:color w:val="000000"/>
          <w:lang w:eastAsia="ja-JP"/>
        </w:rPr>
        <w:t xml:space="preserve"> to the above question.</w:t>
      </w:r>
    </w:p>
    <w:p w:rsidR="00F44B05" w:rsidRDefault="003C0CBB">
      <w:pPr>
        <w:widowControl w:val="0"/>
        <w:rPr>
          <w:color w:val="000000"/>
          <w:u w:val="single"/>
          <w:lang w:eastAsia="ja-JP"/>
        </w:rPr>
      </w:pPr>
      <w:r>
        <w:rPr>
          <w:rFonts w:hint="eastAsia"/>
          <w:color w:val="000000"/>
          <w:u w:val="single"/>
          <w:lang w:eastAsia="ja-JP"/>
        </w:rPr>
        <w:t xml:space="preserve">                                                                                                                                                      .</w:t>
      </w:r>
    </w:p>
    <w:p w:rsidR="003C0CBB" w:rsidRDefault="003C0CBB">
      <w:pPr>
        <w:widowControl w:val="0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szCs w:val="21"/>
        </w:rPr>
      </w:pPr>
      <w:r>
        <w:rPr>
          <w:rFonts w:hint="eastAsia"/>
          <w:szCs w:val="21"/>
          <w:lang w:eastAsia="ja-JP"/>
        </w:rPr>
        <w:t xml:space="preserve">Please </w:t>
      </w:r>
      <w:r>
        <w:rPr>
          <w:szCs w:val="21"/>
          <w:lang w:eastAsia="ja-JP"/>
        </w:rPr>
        <w:t>provide</w:t>
      </w:r>
      <w:r>
        <w:rPr>
          <w:rFonts w:hint="eastAsia"/>
          <w:szCs w:val="21"/>
          <w:lang w:eastAsia="ja-JP"/>
        </w:rPr>
        <w:t xml:space="preserve"> any other </w:t>
      </w:r>
      <w:r>
        <w:rPr>
          <w:szCs w:val="21"/>
          <w:lang w:eastAsia="ja-JP"/>
        </w:rPr>
        <w:t xml:space="preserve">pertinent </w:t>
      </w:r>
      <w:r>
        <w:rPr>
          <w:rFonts w:hint="eastAsia"/>
          <w:szCs w:val="21"/>
          <w:lang w:eastAsia="ja-JP"/>
        </w:rPr>
        <w:t>information related to optical fibre identification.</w:t>
      </w:r>
    </w:p>
    <w:p w:rsidR="003C0CBB" w:rsidRDefault="003C0CBB">
      <w:pPr>
        <w:widowControl w:val="0"/>
        <w:rPr>
          <w:color w:val="000000"/>
          <w:u w:val="single"/>
          <w:lang w:eastAsia="ja-JP"/>
        </w:rPr>
      </w:pPr>
      <w:r>
        <w:rPr>
          <w:rFonts w:hint="eastAsia"/>
          <w:color w:val="000000"/>
          <w:u w:val="single"/>
          <w:lang w:eastAsia="ja-JP"/>
        </w:rPr>
        <w:t xml:space="preserve">                                                                                                                                                      .</w:t>
      </w:r>
    </w:p>
    <w:p w:rsidR="003C0CBB" w:rsidRDefault="003C0CBB" w:rsidP="00F358BF">
      <w:pPr>
        <w:spacing w:before="480"/>
        <w:jc w:val="center"/>
        <w:rPr>
          <w:lang w:eastAsia="ja-JP"/>
        </w:rPr>
      </w:pPr>
      <w:r>
        <w:t>___________________</w:t>
      </w:r>
    </w:p>
    <w:sectPr w:rsidR="003C0CBB" w:rsidSect="00F10F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C3" w:rsidRDefault="00FB16C3">
      <w:r>
        <w:separator/>
      </w:r>
    </w:p>
  </w:endnote>
  <w:endnote w:type="continuationSeparator" w:id="0">
    <w:p w:rsidR="00FB16C3" w:rsidRDefault="00FB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62" w:rsidRDefault="009031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C3" w:rsidRPr="00903162" w:rsidRDefault="00903162" w:rsidP="000A63D1">
    <w:pPr>
      <w:pStyle w:val="Footer"/>
      <w:rPr>
        <w:lang w:val="en-US"/>
      </w:rPr>
    </w:pPr>
    <w:r>
      <w:rPr>
        <w:lang w:val="en-US"/>
      </w:rPr>
      <w:t>ITU-T\BUREAU\CIRC\085R.DOC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FB16C3" w:rsidTr="00FB16C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B16C3" w:rsidRDefault="00FB16C3" w:rsidP="00FB16C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B16C3" w:rsidRDefault="00FB16C3" w:rsidP="00FB16C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B16C3" w:rsidRDefault="00FB16C3" w:rsidP="00FB16C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B16C3" w:rsidRDefault="00FB16C3" w:rsidP="00FB16C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FB16C3" w:rsidTr="00FB16C3">
      <w:trPr>
        <w:cantSplit/>
      </w:trPr>
      <w:tc>
        <w:tcPr>
          <w:tcW w:w="1062" w:type="pct"/>
        </w:tcPr>
        <w:p w:rsidR="00FB16C3" w:rsidRDefault="00FB16C3" w:rsidP="00FB16C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smartTag w:uri="urn:schemas-microsoft-com:office:smarttags" w:element="country-region">
                <w:r>
                  <w:rPr>
                    <w:rFonts w:ascii="Times New Roman" w:hAnsi="Times New Roman"/>
                  </w:rPr>
                  <w:t>Geneva</w:t>
                </w:r>
              </w:smartTag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FB16C3" w:rsidRDefault="00FB16C3" w:rsidP="00FB16C3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FB16C3" w:rsidRDefault="00FB16C3" w:rsidP="00FB16C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FB16C3" w:rsidRDefault="00FB16C3" w:rsidP="00FB16C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www.itu.int</w:t>
          </w:r>
        </w:p>
      </w:tc>
    </w:tr>
    <w:tr w:rsidR="00FB16C3" w:rsidTr="00FB16C3">
      <w:trPr>
        <w:cantSplit/>
      </w:trPr>
      <w:tc>
        <w:tcPr>
          <w:tcW w:w="1062" w:type="pct"/>
        </w:tcPr>
        <w:p w:rsidR="00FB16C3" w:rsidRDefault="00FB16C3" w:rsidP="00FB16C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FB16C3" w:rsidRDefault="00FB16C3" w:rsidP="00FB16C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B16C3" w:rsidRDefault="00FB16C3" w:rsidP="00FB16C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FB16C3" w:rsidRDefault="00FB16C3" w:rsidP="00FB16C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FB16C3" w:rsidRPr="00F10F3A" w:rsidRDefault="00FB16C3" w:rsidP="00F10F3A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C3" w:rsidRDefault="00FB16C3">
      <w:r>
        <w:separator/>
      </w:r>
    </w:p>
  </w:footnote>
  <w:footnote w:type="continuationSeparator" w:id="0">
    <w:p w:rsidR="00FB16C3" w:rsidRDefault="00FB1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62" w:rsidRDefault="009031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C3" w:rsidRPr="00F10F3A" w:rsidRDefault="00FB16C3" w:rsidP="00F10F3A">
    <w:pPr>
      <w:pStyle w:val="Header"/>
    </w:pPr>
    <w:r w:rsidRPr="00F10F3A">
      <w:t xml:space="preserve">- </w:t>
    </w:r>
    <w:fldSimple w:instr=" PAGE  \* MERGEFORMAT ">
      <w:r w:rsidR="00903162">
        <w:rPr>
          <w:noProof/>
        </w:rPr>
        <w:t>2</w:t>
      </w:r>
    </w:fldSimple>
    <w:r w:rsidRPr="00F10F3A"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="142" w:tblpY="616"/>
      <w:tblW w:w="9639" w:type="dxa"/>
      <w:tblLayout w:type="fixed"/>
      <w:tblCellMar>
        <w:left w:w="0" w:type="dxa"/>
        <w:right w:w="0" w:type="dxa"/>
      </w:tblCellMar>
      <w:tblLook w:val="0000"/>
    </w:tblPr>
    <w:tblGrid>
      <w:gridCol w:w="6284"/>
      <w:gridCol w:w="3355"/>
    </w:tblGrid>
    <w:tr w:rsidR="00FB16C3" w:rsidRPr="008C1299" w:rsidTr="00345AA5">
      <w:trPr>
        <w:cantSplit/>
      </w:trPr>
      <w:tc>
        <w:tcPr>
          <w:tcW w:w="6284" w:type="dxa"/>
          <w:vAlign w:val="center"/>
        </w:tcPr>
        <w:p w:rsidR="00FB16C3" w:rsidRPr="00E329A5" w:rsidRDefault="00FB16C3" w:rsidP="00345AA5">
          <w:pPr>
            <w:tabs>
              <w:tab w:val="right" w:pos="8732"/>
            </w:tabs>
            <w:spacing w:before="0"/>
            <w:rPr>
              <w:rFonts w:ascii="Verdana" w:hAnsi="Verdana"/>
              <w:b/>
              <w:bCs/>
              <w:iCs/>
              <w:color w:val="FFFFFF"/>
              <w:sz w:val="26"/>
              <w:szCs w:val="26"/>
            </w:rPr>
          </w:pPr>
        </w:p>
      </w:tc>
      <w:tc>
        <w:tcPr>
          <w:tcW w:w="3355" w:type="dxa"/>
          <w:vAlign w:val="center"/>
        </w:tcPr>
        <w:p w:rsidR="00FB16C3" w:rsidRPr="008C1299" w:rsidRDefault="00FB16C3" w:rsidP="00345AA5">
          <w:pPr>
            <w:spacing w:before="0"/>
            <w:ind w:left="993" w:hanging="993"/>
            <w:jc w:val="right"/>
            <w:rPr>
              <w:rFonts w:ascii="Verdana" w:hAnsi="Verdana"/>
              <w:color w:val="FFFFFF"/>
              <w:sz w:val="26"/>
              <w:szCs w:val="26"/>
            </w:rPr>
          </w:pPr>
          <w:bookmarkStart w:id="2" w:name="ditulogo"/>
          <w:bookmarkEnd w:id="2"/>
        </w:p>
      </w:tc>
    </w:tr>
    <w:tr w:rsidR="00FB16C3" w:rsidRPr="00E329A5" w:rsidTr="00345AA5">
      <w:trPr>
        <w:cantSplit/>
      </w:trPr>
      <w:tc>
        <w:tcPr>
          <w:tcW w:w="6284" w:type="dxa"/>
          <w:vAlign w:val="center"/>
        </w:tcPr>
        <w:p w:rsidR="00FB16C3" w:rsidRPr="00E329A5" w:rsidRDefault="00FB16C3" w:rsidP="00345AA5">
          <w:pPr>
            <w:tabs>
              <w:tab w:val="right" w:pos="8732"/>
            </w:tabs>
            <w:spacing w:before="0"/>
            <w:rPr>
              <w:rFonts w:ascii="Verdana" w:hAnsi="Verdana"/>
              <w:b/>
              <w:bCs/>
              <w:iCs/>
              <w:sz w:val="18"/>
              <w:szCs w:val="18"/>
            </w:rPr>
          </w:pPr>
        </w:p>
      </w:tc>
      <w:tc>
        <w:tcPr>
          <w:tcW w:w="3355" w:type="dxa"/>
          <w:vAlign w:val="center"/>
        </w:tcPr>
        <w:p w:rsidR="00FB16C3" w:rsidRPr="00E329A5" w:rsidRDefault="00FB16C3" w:rsidP="00345AA5">
          <w:pPr>
            <w:spacing w:before="0"/>
            <w:ind w:left="993" w:hanging="993"/>
            <w:jc w:val="right"/>
            <w:rPr>
              <w:sz w:val="18"/>
              <w:szCs w:val="18"/>
              <w:lang w:val="en-US"/>
            </w:rPr>
          </w:pPr>
        </w:p>
      </w:tc>
    </w:tr>
  </w:tbl>
  <w:p w:rsidR="00FB16C3" w:rsidRDefault="00FB16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DB4C13"/>
    <w:multiLevelType w:val="multilevel"/>
    <w:tmpl w:val="053ADE14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BC48A2"/>
    <w:multiLevelType w:val="hybridMultilevel"/>
    <w:tmpl w:val="6B00408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CC0BB3"/>
    <w:multiLevelType w:val="hybridMultilevel"/>
    <w:tmpl w:val="38906D1E"/>
    <w:lvl w:ilvl="0" w:tplc="0FDEF9D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5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E521368"/>
    <w:multiLevelType w:val="hybridMultilevel"/>
    <w:tmpl w:val="5E08D67E"/>
    <w:lvl w:ilvl="0" w:tplc="3818385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81F7ED9"/>
    <w:multiLevelType w:val="hybridMultilevel"/>
    <w:tmpl w:val="1874A248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C20CBE"/>
    <w:multiLevelType w:val="multilevel"/>
    <w:tmpl w:val="C58E6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intFractionalCharacterWidth/>
  <w:activeWritingStyle w:appName="MSWord" w:lang="de-DE" w:vendorID="9" w:dllVersion="512" w:checkStyle="0"/>
  <w:activeWritingStyle w:appName="MSWord" w:lang="pt-BR" w:vendorID="1" w:dllVersion="513" w:checkStyle="1"/>
  <w:activeWritingStyle w:appName="MSWord" w:lang="ru-RU" w:vendorID="1" w:dllVersion="512" w:checkStyle="1"/>
  <w:proofState w:spelling="clean"/>
  <w:attachedTemplate r:id="rId1"/>
  <w:stylePaneFormatFilter w:val="3F01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58BF"/>
    <w:rsid w:val="000A63D1"/>
    <w:rsid w:val="000E41AE"/>
    <w:rsid w:val="000F7A0E"/>
    <w:rsid w:val="0011539E"/>
    <w:rsid w:val="002374B0"/>
    <w:rsid w:val="00260597"/>
    <w:rsid w:val="00345AA5"/>
    <w:rsid w:val="003C0CBB"/>
    <w:rsid w:val="00422B04"/>
    <w:rsid w:val="00426DEA"/>
    <w:rsid w:val="00486F2F"/>
    <w:rsid w:val="004C2C31"/>
    <w:rsid w:val="00544701"/>
    <w:rsid w:val="0065777F"/>
    <w:rsid w:val="006D3D68"/>
    <w:rsid w:val="006E7345"/>
    <w:rsid w:val="006F5096"/>
    <w:rsid w:val="00763D73"/>
    <w:rsid w:val="007A260E"/>
    <w:rsid w:val="00831C96"/>
    <w:rsid w:val="008351FE"/>
    <w:rsid w:val="00850072"/>
    <w:rsid w:val="00874A9D"/>
    <w:rsid w:val="00887D14"/>
    <w:rsid w:val="008D0C6D"/>
    <w:rsid w:val="00903162"/>
    <w:rsid w:val="009E2A3F"/>
    <w:rsid w:val="00AA3E44"/>
    <w:rsid w:val="00B34BBA"/>
    <w:rsid w:val="00BB078E"/>
    <w:rsid w:val="00C01827"/>
    <w:rsid w:val="00C12DB2"/>
    <w:rsid w:val="00C21DA0"/>
    <w:rsid w:val="00C4094D"/>
    <w:rsid w:val="00DA4AB6"/>
    <w:rsid w:val="00DE4943"/>
    <w:rsid w:val="00E1212D"/>
    <w:rsid w:val="00EA24AA"/>
    <w:rsid w:val="00F10F3A"/>
    <w:rsid w:val="00F358BF"/>
    <w:rsid w:val="00F43535"/>
    <w:rsid w:val="00F44B05"/>
    <w:rsid w:val="00FA6CFD"/>
    <w:rsid w:val="00FB12E5"/>
    <w:rsid w:val="00FB16C3"/>
    <w:rsid w:val="00FB492E"/>
    <w:rsid w:val="00FE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3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E734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E734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E734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E734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E7345"/>
    <w:pPr>
      <w:outlineLvl w:val="4"/>
    </w:pPr>
  </w:style>
  <w:style w:type="paragraph" w:styleId="Heading6">
    <w:name w:val="heading 6"/>
    <w:basedOn w:val="Heading4"/>
    <w:next w:val="Normal"/>
    <w:qFormat/>
    <w:rsid w:val="006E734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E7345"/>
    <w:pPr>
      <w:outlineLvl w:val="6"/>
    </w:pPr>
  </w:style>
  <w:style w:type="paragraph" w:styleId="Heading8">
    <w:name w:val="heading 8"/>
    <w:basedOn w:val="Heading6"/>
    <w:next w:val="Normal"/>
    <w:qFormat/>
    <w:rsid w:val="006E7345"/>
    <w:pPr>
      <w:outlineLvl w:val="7"/>
    </w:pPr>
  </w:style>
  <w:style w:type="paragraph" w:styleId="Heading9">
    <w:name w:val="heading 9"/>
    <w:basedOn w:val="Heading6"/>
    <w:next w:val="Normal"/>
    <w:qFormat/>
    <w:rsid w:val="006E73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6E734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E734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E7345"/>
  </w:style>
  <w:style w:type="paragraph" w:customStyle="1" w:styleId="AppendixNotitle">
    <w:name w:val="Appendix_No &amp; title"/>
    <w:basedOn w:val="AnnexNotitle"/>
    <w:next w:val="Normal"/>
    <w:rsid w:val="006E7345"/>
  </w:style>
  <w:style w:type="character" w:customStyle="1" w:styleId="Artdef">
    <w:name w:val="Art_def"/>
    <w:basedOn w:val="DefaultParagraphFont"/>
    <w:rsid w:val="006E734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6E734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E734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E7345"/>
  </w:style>
  <w:style w:type="paragraph" w:customStyle="1" w:styleId="Arttitle">
    <w:name w:val="Art_title"/>
    <w:basedOn w:val="Normal"/>
    <w:next w:val="Normal"/>
    <w:rsid w:val="006E734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E734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E734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6E734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6E7345"/>
    <w:rPr>
      <w:vertAlign w:val="superscript"/>
    </w:rPr>
  </w:style>
  <w:style w:type="paragraph" w:customStyle="1" w:styleId="enumlev1">
    <w:name w:val="enumlev1"/>
    <w:basedOn w:val="Normal"/>
    <w:rsid w:val="006E7345"/>
    <w:pPr>
      <w:spacing w:before="80"/>
      <w:ind w:left="794" w:hanging="794"/>
    </w:pPr>
  </w:style>
  <w:style w:type="paragraph" w:customStyle="1" w:styleId="enumlev2">
    <w:name w:val="enumlev2"/>
    <w:basedOn w:val="enumlev1"/>
    <w:rsid w:val="006E7345"/>
    <w:pPr>
      <w:ind w:left="1191" w:hanging="397"/>
    </w:pPr>
  </w:style>
  <w:style w:type="paragraph" w:customStyle="1" w:styleId="enumlev3">
    <w:name w:val="enumlev3"/>
    <w:basedOn w:val="enumlev2"/>
    <w:rsid w:val="006E7345"/>
    <w:pPr>
      <w:ind w:left="1588"/>
    </w:pPr>
  </w:style>
  <w:style w:type="paragraph" w:customStyle="1" w:styleId="Equation">
    <w:name w:val="Equation"/>
    <w:basedOn w:val="Normal"/>
    <w:rsid w:val="006E734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E734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6E734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6E73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6E734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6E734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6E734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6E734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E734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E734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E734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6E7345"/>
    <w:rPr>
      <w:position w:val="6"/>
      <w:sz w:val="18"/>
    </w:rPr>
  </w:style>
  <w:style w:type="paragraph" w:customStyle="1" w:styleId="Note">
    <w:name w:val="Note"/>
    <w:basedOn w:val="Normal"/>
    <w:rsid w:val="006E7345"/>
    <w:pPr>
      <w:spacing w:before="80"/>
    </w:pPr>
  </w:style>
  <w:style w:type="paragraph" w:styleId="FootnoteText">
    <w:name w:val="footnote text"/>
    <w:basedOn w:val="Note"/>
    <w:semiHidden/>
    <w:rsid w:val="006E734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6E7345"/>
    <w:rPr>
      <w:b w:val="0"/>
    </w:rPr>
  </w:style>
  <w:style w:type="paragraph" w:styleId="Header">
    <w:name w:val="header"/>
    <w:basedOn w:val="Normal"/>
    <w:rsid w:val="006E734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E734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E734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E7345"/>
  </w:style>
  <w:style w:type="paragraph" w:styleId="Index2">
    <w:name w:val="index 2"/>
    <w:basedOn w:val="Normal"/>
    <w:next w:val="Normal"/>
    <w:semiHidden/>
    <w:rsid w:val="006E7345"/>
    <w:pPr>
      <w:ind w:left="283"/>
    </w:pPr>
  </w:style>
  <w:style w:type="paragraph" w:styleId="Index3">
    <w:name w:val="index 3"/>
    <w:basedOn w:val="Normal"/>
    <w:next w:val="Normal"/>
    <w:semiHidden/>
    <w:rsid w:val="006E7345"/>
    <w:pPr>
      <w:ind w:left="566"/>
    </w:pPr>
  </w:style>
  <w:style w:type="paragraph" w:customStyle="1" w:styleId="Normalaftertitle">
    <w:name w:val="Normal_after_title"/>
    <w:basedOn w:val="Normal"/>
    <w:next w:val="Normal"/>
    <w:rsid w:val="006E7345"/>
    <w:pPr>
      <w:spacing w:before="360"/>
    </w:pPr>
  </w:style>
  <w:style w:type="character" w:styleId="PageNumber">
    <w:name w:val="page number"/>
    <w:basedOn w:val="DefaultParagraphFont"/>
    <w:rsid w:val="006E7345"/>
  </w:style>
  <w:style w:type="paragraph" w:customStyle="1" w:styleId="PartNo">
    <w:name w:val="Part_No"/>
    <w:basedOn w:val="Normal"/>
    <w:next w:val="Normal"/>
    <w:rsid w:val="006E734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6E734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E734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E734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E7345"/>
  </w:style>
  <w:style w:type="paragraph" w:customStyle="1" w:styleId="RecNo">
    <w:name w:val="Rec_No"/>
    <w:basedOn w:val="Normal"/>
    <w:next w:val="Normal"/>
    <w:rsid w:val="006E734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6E7345"/>
  </w:style>
  <w:style w:type="paragraph" w:customStyle="1" w:styleId="RecNoBR">
    <w:name w:val="Rec_No_BR"/>
    <w:basedOn w:val="Normal"/>
    <w:next w:val="Normal"/>
    <w:rsid w:val="006E734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6E7345"/>
  </w:style>
  <w:style w:type="paragraph" w:customStyle="1" w:styleId="Recref">
    <w:name w:val="Rec_ref"/>
    <w:basedOn w:val="Normal"/>
    <w:next w:val="Recdate"/>
    <w:rsid w:val="006E734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E7345"/>
  </w:style>
  <w:style w:type="paragraph" w:customStyle="1" w:styleId="Rectitle">
    <w:name w:val="Rec_title"/>
    <w:basedOn w:val="Normal"/>
    <w:next w:val="Normalaftertitle"/>
    <w:rsid w:val="006E734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E7345"/>
  </w:style>
  <w:style w:type="character" w:customStyle="1" w:styleId="Recdef">
    <w:name w:val="Rec_def"/>
    <w:basedOn w:val="DefaultParagraphFont"/>
    <w:rsid w:val="006E7345"/>
    <w:rPr>
      <w:b/>
    </w:rPr>
  </w:style>
  <w:style w:type="paragraph" w:customStyle="1" w:styleId="Reftext">
    <w:name w:val="Ref_text"/>
    <w:basedOn w:val="Normal"/>
    <w:rsid w:val="006E7345"/>
    <w:pPr>
      <w:ind w:left="794" w:hanging="794"/>
    </w:pPr>
  </w:style>
  <w:style w:type="paragraph" w:customStyle="1" w:styleId="Reftitle">
    <w:name w:val="Ref_title"/>
    <w:basedOn w:val="Normal"/>
    <w:next w:val="Reftext"/>
    <w:rsid w:val="006E734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E7345"/>
  </w:style>
  <w:style w:type="paragraph" w:customStyle="1" w:styleId="RepNo">
    <w:name w:val="Rep_No"/>
    <w:basedOn w:val="RecNo"/>
    <w:next w:val="Normal"/>
    <w:rsid w:val="006E7345"/>
  </w:style>
  <w:style w:type="paragraph" w:customStyle="1" w:styleId="RepNoBR">
    <w:name w:val="Rep_No_BR"/>
    <w:basedOn w:val="RecNoBR"/>
    <w:next w:val="Normal"/>
    <w:rsid w:val="006E7345"/>
  </w:style>
  <w:style w:type="paragraph" w:customStyle="1" w:styleId="Repref">
    <w:name w:val="Rep_ref"/>
    <w:basedOn w:val="Recref"/>
    <w:next w:val="Repdate"/>
    <w:rsid w:val="006E7345"/>
  </w:style>
  <w:style w:type="paragraph" w:customStyle="1" w:styleId="Reptitle">
    <w:name w:val="Rep_title"/>
    <w:basedOn w:val="Rectitle"/>
    <w:next w:val="Repref"/>
    <w:rsid w:val="006E7345"/>
  </w:style>
  <w:style w:type="paragraph" w:customStyle="1" w:styleId="Resdate">
    <w:name w:val="Res_date"/>
    <w:basedOn w:val="Recdate"/>
    <w:next w:val="Normalaftertitle"/>
    <w:rsid w:val="006E7345"/>
  </w:style>
  <w:style w:type="character" w:customStyle="1" w:styleId="Resdef">
    <w:name w:val="Res_def"/>
    <w:basedOn w:val="DefaultParagraphFont"/>
    <w:rsid w:val="006E734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6E7345"/>
  </w:style>
  <w:style w:type="paragraph" w:customStyle="1" w:styleId="ResNoBR">
    <w:name w:val="Res_No_BR"/>
    <w:basedOn w:val="RecNoBR"/>
    <w:next w:val="Normal"/>
    <w:rsid w:val="006E7345"/>
  </w:style>
  <w:style w:type="paragraph" w:customStyle="1" w:styleId="Resref">
    <w:name w:val="Res_ref"/>
    <w:basedOn w:val="Recref"/>
    <w:next w:val="Resdate"/>
    <w:rsid w:val="006E7345"/>
  </w:style>
  <w:style w:type="paragraph" w:customStyle="1" w:styleId="Restitle">
    <w:name w:val="Res_title"/>
    <w:basedOn w:val="Rectitle"/>
    <w:next w:val="Resref"/>
    <w:rsid w:val="006E7345"/>
  </w:style>
  <w:style w:type="paragraph" w:customStyle="1" w:styleId="Section1">
    <w:name w:val="Section_1"/>
    <w:basedOn w:val="Normal"/>
    <w:next w:val="Normal"/>
    <w:rsid w:val="006E734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E734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6E734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E734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E734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E734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E7345"/>
    <w:rPr>
      <w:b/>
      <w:color w:val="auto"/>
    </w:rPr>
  </w:style>
  <w:style w:type="paragraph" w:customStyle="1" w:styleId="Tablehead">
    <w:name w:val="Table_head"/>
    <w:basedOn w:val="Normal"/>
    <w:next w:val="Normal"/>
    <w:rsid w:val="006E734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6E73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6E734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E734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E734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6E73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E7345"/>
  </w:style>
  <w:style w:type="paragraph" w:customStyle="1" w:styleId="Title3">
    <w:name w:val="Title 3"/>
    <w:basedOn w:val="Title2"/>
    <w:next w:val="Normal"/>
    <w:rsid w:val="006E7345"/>
    <w:rPr>
      <w:caps w:val="0"/>
    </w:rPr>
  </w:style>
  <w:style w:type="paragraph" w:customStyle="1" w:styleId="Title4">
    <w:name w:val="Title 4"/>
    <w:basedOn w:val="Title3"/>
    <w:next w:val="Heading1"/>
    <w:rsid w:val="006E7345"/>
    <w:rPr>
      <w:b/>
    </w:rPr>
  </w:style>
  <w:style w:type="paragraph" w:customStyle="1" w:styleId="toc0">
    <w:name w:val="toc 0"/>
    <w:basedOn w:val="Normal"/>
    <w:next w:val="TOC1"/>
    <w:rsid w:val="006E734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E734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E7345"/>
    <w:pPr>
      <w:spacing w:before="80"/>
      <w:ind w:left="1531" w:hanging="851"/>
    </w:pPr>
  </w:style>
  <w:style w:type="paragraph" w:styleId="TOC3">
    <w:name w:val="toc 3"/>
    <w:basedOn w:val="TOC2"/>
    <w:semiHidden/>
    <w:rsid w:val="006E7345"/>
  </w:style>
  <w:style w:type="paragraph" w:styleId="TOC4">
    <w:name w:val="toc 4"/>
    <w:basedOn w:val="TOC3"/>
    <w:semiHidden/>
    <w:rsid w:val="006E7345"/>
  </w:style>
  <w:style w:type="paragraph" w:styleId="TOC5">
    <w:name w:val="toc 5"/>
    <w:basedOn w:val="TOC4"/>
    <w:semiHidden/>
    <w:rsid w:val="006E7345"/>
  </w:style>
  <w:style w:type="paragraph" w:styleId="TOC6">
    <w:name w:val="toc 6"/>
    <w:basedOn w:val="TOC4"/>
    <w:semiHidden/>
    <w:rsid w:val="006E7345"/>
  </w:style>
  <w:style w:type="paragraph" w:styleId="TOC7">
    <w:name w:val="toc 7"/>
    <w:basedOn w:val="TOC4"/>
    <w:semiHidden/>
    <w:rsid w:val="006E7345"/>
  </w:style>
  <w:style w:type="paragraph" w:styleId="TOC8">
    <w:name w:val="toc 8"/>
    <w:basedOn w:val="TOC4"/>
    <w:semiHidden/>
    <w:rsid w:val="006E7345"/>
  </w:style>
  <w:style w:type="paragraph" w:styleId="BalloonText">
    <w:name w:val="Balloon Text"/>
    <w:basedOn w:val="Normal"/>
    <w:semiHidden/>
    <w:rsid w:val="006E7345"/>
    <w:rPr>
      <w:rFonts w:ascii="Arial" w:eastAsia="MS Gothic" w:hAnsi="Arial"/>
      <w:sz w:val="18"/>
      <w:szCs w:val="18"/>
    </w:rPr>
  </w:style>
  <w:style w:type="paragraph" w:customStyle="1" w:styleId="Table">
    <w:name w:val="Table_#"/>
    <w:basedOn w:val="Normal"/>
    <w:next w:val="Normal"/>
    <w:rsid w:val="002374B0"/>
    <w:pPr>
      <w:keepNext/>
      <w:spacing w:before="560" w:after="120"/>
      <w:jc w:val="center"/>
    </w:pPr>
    <w:rPr>
      <w:rFonts w:eastAsia="Times New Roman"/>
      <w:caps/>
    </w:rPr>
  </w:style>
  <w:style w:type="character" w:styleId="Hyperlink">
    <w:name w:val="Hyperlink"/>
    <w:basedOn w:val="DefaultParagraphFont"/>
    <w:rsid w:val="006E7345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6E7345"/>
    <w:pPr>
      <w:keepNext/>
      <w:keepLines/>
      <w:spacing w:before="240" w:after="280"/>
      <w:jc w:val="center"/>
    </w:pPr>
    <w:rPr>
      <w:b/>
    </w:rPr>
  </w:style>
  <w:style w:type="paragraph" w:customStyle="1" w:styleId="Infodoc">
    <w:name w:val="Infodoc"/>
    <w:basedOn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LetterStart">
    <w:name w:val="Letter_Start"/>
    <w:basedOn w:val="Normal"/>
    <w:rsid w:val="006E73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Date">
    <w:name w:val="Date"/>
    <w:basedOn w:val="Normal"/>
    <w:next w:val="Normal"/>
    <w:rsid w:val="006E7345"/>
  </w:style>
  <w:style w:type="paragraph" w:customStyle="1" w:styleId="itu">
    <w:name w:val="itu"/>
    <w:basedOn w:val="Normal"/>
    <w:rsid w:val="00FB16C3"/>
    <w:pPr>
      <w:tabs>
        <w:tab w:val="left" w:pos="709"/>
        <w:tab w:val="left" w:pos="1134"/>
      </w:tabs>
      <w:overflowPunct/>
      <w:autoSpaceDE/>
      <w:autoSpaceDN/>
      <w:adjustRightInd/>
      <w:textAlignment w:val="auto"/>
    </w:pPr>
    <w:rPr>
      <w:rFonts w:ascii="Futura Lt BT" w:eastAsia="Times New Roman" w:hAnsi="Futura Lt BT"/>
      <w:sz w:val="18"/>
    </w:rPr>
  </w:style>
  <w:style w:type="character" w:customStyle="1" w:styleId="FooterChar">
    <w:name w:val="Footer Char"/>
    <w:basedOn w:val="DefaultParagraphFont"/>
    <w:link w:val="Footer"/>
    <w:rsid w:val="00E1212D"/>
    <w:rPr>
      <w:caps/>
      <w:noProof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riyuki@ansl.ntt.co.j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oriyuki@ansl.ntt.co.jp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Application%20Data\Microsoft\Template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</Template>
  <TotalTime>2</TotalTime>
  <Pages>7</Pages>
  <Words>1274</Words>
  <Characters>9243</Characters>
  <Application>Microsoft Office Word</Application>
  <DocSecurity>4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questionnaire on “optical fibre identification technologies”</vt:lpstr>
    </vt:vector>
  </TitlesOfParts>
  <Manager>ITU-T</Manager>
  <Company>International Telecommunication Union (ITU)</Company>
  <LinksUpToDate>false</LinksUpToDate>
  <CharactersWithSpaces>10497</CharactersWithSpaces>
  <SharedDoc>false</SharedDoc>
  <HLinks>
    <vt:vector size="24" baseType="variant">
      <vt:variant>
        <vt:i4>589875</vt:i4>
      </vt:variant>
      <vt:variant>
        <vt:i4>9</vt:i4>
      </vt:variant>
      <vt:variant>
        <vt:i4>0</vt:i4>
      </vt:variant>
      <vt:variant>
        <vt:i4>5</vt:i4>
      </vt:variant>
      <vt:variant>
        <vt:lpwstr>mailto:noriyuki@ansl.ntt.co.jp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589875</vt:i4>
      </vt:variant>
      <vt:variant>
        <vt:i4>3</vt:i4>
      </vt:variant>
      <vt:variant>
        <vt:i4>0</vt:i4>
      </vt:variant>
      <vt:variant>
        <vt:i4>5</vt:i4>
      </vt:variant>
      <vt:variant>
        <vt:lpwstr>mailto:noriyuki@ansl.ntt.co.jp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questionnaire on “optical fibre identification technologies”</dc:title>
  <dc:subject/>
  <dc:creator>Rapporteur of Q.17/15</dc:creator>
  <cp:keywords>17</cp:keywords>
  <dc:description>TD 69 (WP 2/15)  For: Geneva, 28 September - 09 October 2009_x000d_Document date: _x000d_Saved by EL-106977 at 11:57:08 on 14.09.2009</dc:description>
  <cp:lastModifiedBy>schiffer</cp:lastModifiedBy>
  <cp:revision>2</cp:revision>
  <cp:lastPrinted>2010-02-01T16:21:00Z</cp:lastPrinted>
  <dcterms:created xsi:type="dcterms:W3CDTF">2010-02-15T15:42:00Z</dcterms:created>
  <dcterms:modified xsi:type="dcterms:W3CDTF">2010-02-15T15:42:00Z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69 (WP 2/15)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17</vt:lpwstr>
  </property>
  <property fmtid="{D5CDD505-2E9C-101B-9397-08002B2CF9AE}" pid="6" name="Docdest">
    <vt:lpwstr>Geneva, 28 September - 09 October 2009</vt:lpwstr>
  </property>
  <property fmtid="{D5CDD505-2E9C-101B-9397-08002B2CF9AE}" pid="7" name="Docauthor">
    <vt:lpwstr>Rapporteur of Q.17/15</vt:lpwstr>
  </property>
</Properties>
</file>