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665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26"/>
        <w:gridCol w:w="3355"/>
      </w:tblGrid>
      <w:tr w:rsidR="00762160" w:rsidRPr="00F50108">
        <w:trPr>
          <w:cantSplit/>
        </w:trPr>
        <w:tc>
          <w:tcPr>
            <w:tcW w:w="6426" w:type="dxa"/>
            <w:vAlign w:val="center"/>
          </w:tcPr>
          <w:p w:rsidR="00762160" w:rsidRPr="00E329A5" w:rsidRDefault="00762160" w:rsidP="00762160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</w:rPr>
            </w:pPr>
            <w:r w:rsidRPr="00E329A5">
              <w:rPr>
                <w:rFonts w:ascii="Verdana" w:hAnsi="Verdana"/>
                <w:b/>
                <w:bCs/>
                <w:iCs/>
                <w:sz w:val="26"/>
                <w:szCs w:val="26"/>
              </w:rPr>
              <w:t>Telecommunication Standardization</w:t>
            </w:r>
            <w:r>
              <w:rPr>
                <w:rFonts w:ascii="Verdana" w:hAnsi="Verdana"/>
                <w:b/>
                <w:bCs/>
                <w:iCs/>
                <w:sz w:val="26"/>
                <w:szCs w:val="26"/>
              </w:rPr>
              <w:br/>
            </w:r>
            <w:r w:rsidRPr="00E329A5">
              <w:rPr>
                <w:rFonts w:ascii="Verdana" w:hAnsi="Verdana"/>
                <w:b/>
                <w:bCs/>
                <w:iCs/>
                <w:sz w:val="26"/>
                <w:szCs w:val="26"/>
              </w:rPr>
              <w:t>Bureau</w:t>
            </w:r>
          </w:p>
        </w:tc>
        <w:tc>
          <w:tcPr>
            <w:tcW w:w="3355" w:type="dxa"/>
            <w:vAlign w:val="center"/>
          </w:tcPr>
          <w:p w:rsidR="00762160" w:rsidRPr="00F50108" w:rsidRDefault="005B5068" w:rsidP="00762160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bookmarkStart w:id="0" w:name="ditulogo"/>
            <w:bookmarkEnd w:id="0"/>
            <w:r>
              <w:rPr>
                <w:rFonts w:ascii="Verdana" w:hAnsi="Verdana"/>
                <w:noProof/>
                <w:color w:val="FFFFFF"/>
                <w:sz w:val="26"/>
                <w:szCs w:val="26"/>
                <w:lang w:val="en-US" w:eastAsia="zh-CN"/>
              </w:rPr>
              <w:drawing>
                <wp:inline distT="0" distB="0" distL="0" distR="0">
                  <wp:extent cx="1762125" cy="742950"/>
                  <wp:effectExtent l="1905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2160" w:rsidRPr="00F50108">
        <w:trPr>
          <w:cantSplit/>
        </w:trPr>
        <w:tc>
          <w:tcPr>
            <w:tcW w:w="6426" w:type="dxa"/>
            <w:vAlign w:val="center"/>
          </w:tcPr>
          <w:p w:rsidR="00762160" w:rsidRPr="00F50108" w:rsidRDefault="00762160" w:rsidP="00762160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762160" w:rsidRPr="00F50108" w:rsidRDefault="00762160" w:rsidP="00762160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762160" w:rsidRDefault="00762160" w:rsidP="00E643A2">
      <w:pPr>
        <w:tabs>
          <w:tab w:val="clear" w:pos="794"/>
          <w:tab w:val="clear" w:pos="1191"/>
          <w:tab w:val="clear" w:pos="1588"/>
          <w:tab w:val="clear" w:pos="1985"/>
          <w:tab w:val="left" w:pos="5755"/>
        </w:tabs>
      </w:pPr>
    </w:p>
    <w:p w:rsidR="00E643A2" w:rsidRDefault="00E643A2" w:rsidP="0071641B">
      <w:pPr>
        <w:tabs>
          <w:tab w:val="clear" w:pos="794"/>
          <w:tab w:val="clear" w:pos="1191"/>
          <w:tab w:val="clear" w:pos="1588"/>
          <w:tab w:val="clear" w:pos="1985"/>
          <w:tab w:val="left" w:pos="5954"/>
        </w:tabs>
      </w:pPr>
      <w:r>
        <w:tab/>
        <w:t xml:space="preserve">Geneva, </w:t>
      </w:r>
      <w:r w:rsidR="0071641B">
        <w:t>18 April</w:t>
      </w:r>
      <w:r w:rsidR="00B7179D">
        <w:t xml:space="preserve"> 2012</w:t>
      </w:r>
    </w:p>
    <w:p w:rsidR="00E643A2" w:rsidRDefault="00E643A2" w:rsidP="00E643A2">
      <w:pPr>
        <w:spacing w:before="0"/>
      </w:pPr>
    </w:p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4848"/>
        <w:gridCol w:w="4536"/>
      </w:tblGrid>
      <w:tr w:rsidR="00E643A2">
        <w:trPr>
          <w:cantSplit/>
          <w:trHeight w:val="340"/>
        </w:trPr>
        <w:tc>
          <w:tcPr>
            <w:tcW w:w="822" w:type="dxa"/>
          </w:tcPr>
          <w:p w:rsidR="00E643A2" w:rsidRDefault="00E643A2" w:rsidP="00571330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>
              <w:rPr>
                <w:sz w:val="22"/>
              </w:rPr>
              <w:t>Ref:</w:t>
            </w:r>
          </w:p>
        </w:tc>
        <w:tc>
          <w:tcPr>
            <w:tcW w:w="4848" w:type="dxa"/>
          </w:tcPr>
          <w:p w:rsidR="00E643A2" w:rsidRDefault="0071641B" w:rsidP="00B7179D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  <w:r>
              <w:rPr>
                <w:b/>
              </w:rPr>
              <w:t>Corrigendum 1 to</w:t>
            </w:r>
            <w:r>
              <w:rPr>
                <w:b/>
              </w:rPr>
              <w:br/>
            </w:r>
            <w:r w:rsidR="00E643A2">
              <w:rPr>
                <w:b/>
              </w:rPr>
              <w:t xml:space="preserve">TSB Collective letter </w:t>
            </w:r>
            <w:r w:rsidR="00B7179D">
              <w:rPr>
                <w:b/>
              </w:rPr>
              <w:t>7/SG3RG-AFR</w:t>
            </w:r>
          </w:p>
          <w:p w:rsidR="00E643A2" w:rsidRDefault="00E643A2" w:rsidP="00571330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</w:p>
          <w:p w:rsidR="00E643A2" w:rsidRDefault="00E643A2" w:rsidP="00571330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</w:p>
        </w:tc>
        <w:tc>
          <w:tcPr>
            <w:tcW w:w="4536" w:type="dxa"/>
          </w:tcPr>
          <w:p w:rsidR="00E643A2" w:rsidRDefault="00E643A2" w:rsidP="00571330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</w:p>
        </w:tc>
      </w:tr>
      <w:tr w:rsidR="00E643A2">
        <w:trPr>
          <w:cantSplit/>
        </w:trPr>
        <w:tc>
          <w:tcPr>
            <w:tcW w:w="822" w:type="dxa"/>
          </w:tcPr>
          <w:p w:rsidR="00E643A2" w:rsidRDefault="00E643A2" w:rsidP="00571330">
            <w:pPr>
              <w:spacing w:before="10"/>
              <w:ind w:left="57"/>
              <w:rPr>
                <w:sz w:val="22"/>
              </w:rPr>
            </w:pPr>
            <w:r>
              <w:rPr>
                <w:sz w:val="22"/>
              </w:rPr>
              <w:t>Tel:</w:t>
            </w:r>
            <w:r>
              <w:rPr>
                <w:sz w:val="22"/>
              </w:rPr>
              <w:br/>
              <w:t>Fax:</w:t>
            </w:r>
          </w:p>
          <w:p w:rsidR="00E643A2" w:rsidRDefault="00E643A2" w:rsidP="00571330">
            <w:pPr>
              <w:spacing w:before="60"/>
              <w:ind w:left="57"/>
              <w:rPr>
                <w:sz w:val="22"/>
              </w:rPr>
            </w:pPr>
            <w:r>
              <w:rPr>
                <w:sz w:val="22"/>
              </w:rPr>
              <w:t>E-mail:</w:t>
            </w:r>
            <w:r>
              <w:rPr>
                <w:sz w:val="22"/>
              </w:rPr>
              <w:br/>
            </w:r>
          </w:p>
        </w:tc>
        <w:tc>
          <w:tcPr>
            <w:tcW w:w="4848" w:type="dxa"/>
          </w:tcPr>
          <w:p w:rsidR="00E643A2" w:rsidRDefault="00E643A2" w:rsidP="00B7179D">
            <w:pPr>
              <w:tabs>
                <w:tab w:val="left" w:pos="4111"/>
              </w:tabs>
              <w:spacing w:before="0"/>
              <w:ind w:left="57"/>
            </w:pPr>
            <w:r>
              <w:t>+41 22 730</w:t>
            </w:r>
            <w:r w:rsidR="00B7179D">
              <w:t xml:space="preserve"> 5887</w:t>
            </w:r>
            <w:r>
              <w:br/>
              <w:t>+41 22 730 5853</w:t>
            </w:r>
            <w:r>
              <w:br/>
            </w:r>
            <w:hyperlink r:id="rId9" w:history="1">
              <w:r w:rsidR="00B7179D" w:rsidRPr="00123A74">
                <w:rPr>
                  <w:rStyle w:val="Hyperlink"/>
                </w:rPr>
                <w:t>tsbsg3@itu.int</w:t>
              </w:r>
            </w:hyperlink>
          </w:p>
          <w:p w:rsidR="00825FC5" w:rsidRDefault="00825FC5" w:rsidP="00571330">
            <w:pPr>
              <w:tabs>
                <w:tab w:val="left" w:pos="4111"/>
              </w:tabs>
              <w:spacing w:before="0"/>
              <w:ind w:left="57"/>
            </w:pPr>
          </w:p>
        </w:tc>
        <w:tc>
          <w:tcPr>
            <w:tcW w:w="4536" w:type="dxa"/>
          </w:tcPr>
          <w:p w:rsidR="00E643A2" w:rsidRDefault="00B7179D" w:rsidP="005E2720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284" w:hanging="8"/>
            </w:pPr>
            <w:r>
              <w:t xml:space="preserve">To the members of the Study Group 3 Regional Group for </w:t>
            </w:r>
            <w:smartTag w:uri="urn:schemas-microsoft-com:office:smarttags" w:element="place">
              <w:r>
                <w:t>Africa</w:t>
              </w:r>
            </w:smartTag>
            <w:r>
              <w:t xml:space="preserve"> (SG3RG-AFR)</w:t>
            </w:r>
          </w:p>
        </w:tc>
      </w:tr>
    </w:tbl>
    <w:p w:rsidR="00E643A2" w:rsidRDefault="00E643A2" w:rsidP="00E643A2"/>
    <w:tbl>
      <w:tblPr>
        <w:tblW w:w="10198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9376"/>
      </w:tblGrid>
      <w:tr w:rsidR="00E643A2" w:rsidTr="00B7179D">
        <w:trPr>
          <w:cantSplit/>
          <w:trHeight w:val="680"/>
        </w:trPr>
        <w:tc>
          <w:tcPr>
            <w:tcW w:w="822" w:type="dxa"/>
          </w:tcPr>
          <w:p w:rsidR="00E643A2" w:rsidRDefault="00E643A2" w:rsidP="00571330">
            <w:pPr>
              <w:tabs>
                <w:tab w:val="left" w:pos="4111"/>
              </w:tabs>
              <w:spacing w:before="10"/>
              <w:ind w:left="57"/>
              <w:rPr>
                <w:rFonts w:ascii="Futura Lt BT" w:hAnsi="Futura Lt BT"/>
                <w:sz w:val="20"/>
              </w:rPr>
            </w:pPr>
            <w:r>
              <w:rPr>
                <w:sz w:val="22"/>
              </w:rPr>
              <w:t>Subject:</w:t>
            </w:r>
          </w:p>
        </w:tc>
        <w:tc>
          <w:tcPr>
            <w:tcW w:w="9376" w:type="dxa"/>
          </w:tcPr>
          <w:p w:rsidR="00E643A2" w:rsidRPr="009E0E56" w:rsidRDefault="00B7179D" w:rsidP="00571330">
            <w:pPr>
              <w:tabs>
                <w:tab w:val="left" w:pos="4111"/>
              </w:tabs>
              <w:spacing w:before="0"/>
              <w:ind w:left="57"/>
              <w:rPr>
                <w:b/>
                <w:bCs/>
              </w:rPr>
            </w:pPr>
            <w:r>
              <w:rPr>
                <w:b/>
                <w:bCs/>
              </w:rPr>
              <w:t>Meeting of the Study Group 3 Regional Group for Africa (SG3RG-AFR),</w:t>
            </w:r>
            <w:r>
              <w:rPr>
                <w:b/>
                <w:bCs/>
              </w:rPr>
              <w:br/>
            </w:r>
            <w:proofErr w:type="spellStart"/>
            <w:r>
              <w:rPr>
                <w:b/>
                <w:bCs/>
              </w:rPr>
              <w:t>Cotonou</w:t>
            </w:r>
            <w:proofErr w:type="spellEnd"/>
            <w:r>
              <w:rPr>
                <w:b/>
                <w:bCs/>
              </w:rPr>
              <w:t>, Benin, 8-11 May 2012</w:t>
            </w:r>
          </w:p>
        </w:tc>
      </w:tr>
    </w:tbl>
    <w:p w:rsidR="00E643A2" w:rsidRDefault="00E643A2" w:rsidP="00E643A2">
      <w:pPr>
        <w:spacing w:before="160"/>
        <w:ind w:left="-198"/>
        <w:rPr>
          <w:rFonts w:ascii="Century Gothic" w:hAnsi="Century Gothic"/>
          <w:sz w:val="16"/>
        </w:rPr>
      </w:pPr>
    </w:p>
    <w:p w:rsidR="00E643A2" w:rsidRDefault="00E643A2" w:rsidP="00E643A2">
      <w:r>
        <w:t>Dear Sir/Madam,</w:t>
      </w:r>
    </w:p>
    <w:p w:rsidR="0071641B" w:rsidRDefault="0071641B" w:rsidP="0071641B">
      <w:r>
        <w:t>Further to TSB Collective letter 7/SG3RG-AFR, dated 22 February 2012, please note that the venue of the event has now been changed.  The SG3RG-AFR meeting and associated Seminar will take place at:</w:t>
      </w:r>
    </w:p>
    <w:p w:rsidR="0071641B" w:rsidRPr="0071641B" w:rsidRDefault="0071641B" w:rsidP="0071641B">
      <w:pPr>
        <w:ind w:left="794"/>
        <w:rPr>
          <w:szCs w:val="24"/>
          <w:lang w:val="fr-CH"/>
        </w:rPr>
      </w:pPr>
      <w:r w:rsidRPr="0071641B">
        <w:rPr>
          <w:szCs w:val="24"/>
          <w:lang w:val="fr-CH"/>
        </w:rPr>
        <w:t>Azalai Hotel de la Plage (AHP)</w:t>
      </w:r>
    </w:p>
    <w:p w:rsidR="0071641B" w:rsidRPr="0071641B" w:rsidRDefault="0071641B" w:rsidP="0071641B">
      <w:pPr>
        <w:spacing w:before="0"/>
        <w:ind w:left="794"/>
        <w:rPr>
          <w:szCs w:val="24"/>
          <w:lang w:val="en-US"/>
        </w:rPr>
      </w:pPr>
      <w:r w:rsidRPr="0071641B">
        <w:rPr>
          <w:szCs w:val="24"/>
          <w:lang w:val="en-US"/>
        </w:rPr>
        <w:t>Tel:  +229 21 31 72 00</w:t>
      </w:r>
    </w:p>
    <w:p w:rsidR="0071641B" w:rsidRPr="0071641B" w:rsidRDefault="0071641B" w:rsidP="0071641B">
      <w:pPr>
        <w:spacing w:before="0"/>
        <w:ind w:left="794"/>
        <w:rPr>
          <w:szCs w:val="24"/>
          <w:lang w:val="en-US"/>
        </w:rPr>
      </w:pPr>
      <w:r w:rsidRPr="0071641B">
        <w:rPr>
          <w:szCs w:val="24"/>
          <w:lang w:val="en-US"/>
        </w:rPr>
        <w:t>Fax: +229 21 31 72 69</w:t>
      </w:r>
    </w:p>
    <w:p w:rsidR="0071641B" w:rsidRPr="0071641B" w:rsidRDefault="0071641B" w:rsidP="0071641B">
      <w:pPr>
        <w:ind w:left="794"/>
        <w:rPr>
          <w:szCs w:val="24"/>
          <w:lang w:val="en-US"/>
        </w:rPr>
      </w:pPr>
      <w:r w:rsidRPr="0071641B">
        <w:rPr>
          <w:szCs w:val="24"/>
          <w:lang w:val="en-US"/>
        </w:rPr>
        <w:t xml:space="preserve">Email: </w:t>
      </w:r>
      <w:hyperlink r:id="rId10" w:history="1">
        <w:r w:rsidRPr="0071641B">
          <w:rPr>
            <w:rStyle w:val="Hyperlink"/>
            <w:szCs w:val="24"/>
            <w:lang w:val="en-US"/>
          </w:rPr>
          <w:t>comiteinterne.benin@azalaihotels.com</w:t>
        </w:r>
      </w:hyperlink>
    </w:p>
    <w:p w:rsidR="0071641B" w:rsidRPr="0071641B" w:rsidRDefault="009E06AC" w:rsidP="0071641B">
      <w:pPr>
        <w:spacing w:before="0"/>
        <w:ind w:left="794"/>
        <w:rPr>
          <w:szCs w:val="24"/>
          <w:lang w:val="en-US"/>
        </w:rPr>
      </w:pPr>
      <w:hyperlink r:id="rId11" w:history="1">
        <w:r w:rsidR="0071641B" w:rsidRPr="0071641B">
          <w:rPr>
            <w:rStyle w:val="Hyperlink"/>
            <w:szCs w:val="24"/>
            <w:lang w:val="en-US"/>
          </w:rPr>
          <w:t>www.azalaihotels.com</w:t>
        </w:r>
      </w:hyperlink>
      <w:r w:rsidR="0071641B" w:rsidRPr="0071641B">
        <w:rPr>
          <w:szCs w:val="24"/>
          <w:lang w:val="en-US"/>
        </w:rPr>
        <w:t xml:space="preserve"> </w:t>
      </w:r>
    </w:p>
    <w:p w:rsidR="0071641B" w:rsidRDefault="0071641B" w:rsidP="0071641B">
      <w:pPr>
        <w:ind w:left="794"/>
        <w:rPr>
          <w:szCs w:val="24"/>
          <w:lang w:val="en-US"/>
        </w:rPr>
      </w:pPr>
      <w:r>
        <w:rPr>
          <w:szCs w:val="24"/>
        </w:rPr>
        <w:t>Room rate: 74 000 CFA Francs (if over ten rooms booked).  </w:t>
      </w:r>
      <w:proofErr w:type="gramStart"/>
      <w:r>
        <w:rPr>
          <w:szCs w:val="24"/>
        </w:rPr>
        <w:t>Otherwise, 93 000 CFA Francs.</w:t>
      </w:r>
      <w:proofErr w:type="gramEnd"/>
    </w:p>
    <w:p w:rsidR="0071641B" w:rsidRDefault="0071641B" w:rsidP="009E06AC">
      <w:r>
        <w:t xml:space="preserve">For reservations, please send an email to the </w:t>
      </w:r>
      <w:r w:rsidR="009E06AC">
        <w:t>address</w:t>
      </w:r>
      <w:bookmarkStart w:id="1" w:name="_GoBack"/>
      <w:bookmarkEnd w:id="1"/>
      <w:r>
        <w:t xml:space="preserve"> above, attaching the duly completed reservation slip that you will find at </w:t>
      </w:r>
      <w:hyperlink r:id="rId12" w:history="1">
        <w:r w:rsidRPr="00DD17D2">
          <w:rPr>
            <w:rStyle w:val="Hyperlink"/>
          </w:rPr>
          <w:t>http://itu.int/ITU-D/finance/work-cost-tariffs/events/tariff-seminars/Cotonou-12/documents/Hotel_reservation.pdf</w:t>
        </w:r>
      </w:hyperlink>
      <w:r>
        <w:t>.</w:t>
      </w:r>
    </w:p>
    <w:p w:rsidR="0071641B" w:rsidRDefault="0071641B" w:rsidP="0071641B">
      <w:pPr>
        <w:spacing w:before="480"/>
        <w:ind w:right="92"/>
      </w:pPr>
      <w:r>
        <w:t>Yours faithfully,</w:t>
      </w:r>
    </w:p>
    <w:p w:rsidR="006401ED" w:rsidRPr="006401ED" w:rsidRDefault="0071641B" w:rsidP="0071641B">
      <w:pPr>
        <w:spacing w:before="1701"/>
        <w:ind w:right="91"/>
        <w:rPr>
          <w:szCs w:val="24"/>
        </w:rPr>
      </w:pPr>
      <w:r w:rsidRPr="002A7DD3">
        <w:rPr>
          <w:lang w:val="en-US"/>
        </w:rPr>
        <w:t>Malcolm Johnson</w:t>
      </w:r>
      <w:r>
        <w:br/>
        <w:t>Director of the Telecommunication</w:t>
      </w:r>
      <w:r>
        <w:br/>
        <w:t>Standardization Bureau</w:t>
      </w:r>
    </w:p>
    <w:sectPr w:rsidR="006401ED" w:rsidRPr="006401ED" w:rsidSect="0071641B">
      <w:headerReference w:type="default" r:id="rId13"/>
      <w:footerReference w:type="default" r:id="rId14"/>
      <w:footerReference w:type="first" r:id="rId15"/>
      <w:type w:val="oddPage"/>
      <w:pgSz w:w="11907" w:h="16727" w:code="9"/>
      <w:pgMar w:top="567" w:right="1089" w:bottom="113" w:left="1089" w:header="567" w:footer="567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01F" w:rsidRDefault="003B201F">
      <w:r>
        <w:separator/>
      </w:r>
    </w:p>
  </w:endnote>
  <w:endnote w:type="continuationSeparator" w:id="0">
    <w:p w:rsidR="003B201F" w:rsidRDefault="003B2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E3A" w:rsidRPr="00D66E3A" w:rsidRDefault="00D66E3A">
    <w:pPr>
      <w:pStyle w:val="Footer"/>
      <w:rPr>
        <w:lang w:val="fr-CH"/>
      </w:rPr>
    </w:pPr>
    <w:r w:rsidRPr="00D66E3A">
      <w:rPr>
        <w:lang w:val="fr-CH"/>
      </w:rPr>
      <w:t>ITU-T\COM-T\COM03\SG3RG-AFR\COLL\007E.DOCX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598" w:type="dxa"/>
      <w:tblInd w:w="-284" w:type="dxa"/>
      <w:tblLayout w:type="fixed"/>
      <w:tblLook w:val="0000" w:firstRow="0" w:lastRow="0" w:firstColumn="0" w:lastColumn="0" w:noHBand="0" w:noVBand="0"/>
    </w:tblPr>
    <w:tblGrid>
      <w:gridCol w:w="10598"/>
    </w:tblGrid>
    <w:tr w:rsidR="00D66E3A" w:rsidTr="001D3A9A">
      <w:tc>
        <w:tcPr>
          <w:tcW w:w="10598" w:type="dxa"/>
        </w:tcPr>
        <w:p w:rsidR="00D66E3A" w:rsidRDefault="00D66E3A" w:rsidP="001D3A9A">
          <w:pPr>
            <w:pBdr>
              <w:top w:val="single" w:sz="4" w:space="5" w:color="auto"/>
            </w:pBdr>
            <w:tabs>
              <w:tab w:val="clear" w:pos="794"/>
              <w:tab w:val="clear" w:pos="1191"/>
              <w:tab w:val="clear" w:pos="1588"/>
              <w:tab w:val="left" w:pos="2693"/>
              <w:tab w:val="left" w:pos="3261"/>
              <w:tab w:val="left" w:pos="5813"/>
              <w:tab w:val="left" w:pos="8081"/>
              <w:tab w:val="left" w:pos="8789"/>
              <w:tab w:val="left" w:pos="9072"/>
              <w:tab w:val="right" w:pos="10858"/>
            </w:tabs>
            <w:rPr>
              <w:rFonts w:ascii="Futura Lt BT" w:hAnsi="Futura Lt BT"/>
              <w:sz w:val="18"/>
              <w:lang w:val="fr-FR"/>
            </w:rPr>
          </w:pPr>
          <w:r>
            <w:rPr>
              <w:rFonts w:ascii="Futura Lt BT" w:hAnsi="Futura Lt BT"/>
              <w:sz w:val="18"/>
              <w:lang w:val="fr-FR"/>
            </w:rPr>
            <w:t>Place des Nations</w:t>
          </w:r>
          <w:r>
            <w:rPr>
              <w:rFonts w:ascii="Futura Lt BT" w:hAnsi="Futura Lt BT"/>
              <w:sz w:val="18"/>
              <w:lang w:val="fr-FR"/>
            </w:rPr>
            <w:tab/>
          </w:r>
          <w:proofErr w:type="spellStart"/>
          <w:r>
            <w:rPr>
              <w:rFonts w:ascii="Futura Lt BT" w:hAnsi="Futura Lt BT"/>
              <w:sz w:val="18"/>
              <w:lang w:val="fr-FR"/>
            </w:rPr>
            <w:t>Telephone</w:t>
          </w:r>
          <w:proofErr w:type="spellEnd"/>
          <w:r>
            <w:rPr>
              <w:rFonts w:ascii="Futura Lt BT" w:hAnsi="Futura Lt BT"/>
              <w:sz w:val="18"/>
              <w:lang w:val="fr-FR"/>
            </w:rPr>
            <w:t xml:space="preserve"> </w:t>
          </w:r>
          <w:r>
            <w:rPr>
              <w:rFonts w:ascii="Futura Lt BT" w:hAnsi="Futura Lt BT"/>
              <w:sz w:val="18"/>
              <w:lang w:val="fr-FR"/>
            </w:rPr>
            <w:tab/>
            <w:t>+41 22 730 51 11</w:t>
          </w:r>
          <w:r>
            <w:rPr>
              <w:rFonts w:ascii="Futura Lt BT" w:hAnsi="Futura Lt BT"/>
              <w:sz w:val="18"/>
              <w:lang w:val="fr-FR"/>
            </w:rPr>
            <w:tab/>
          </w:r>
          <w:proofErr w:type="spellStart"/>
          <w:r>
            <w:rPr>
              <w:rFonts w:ascii="Futura Lt BT" w:hAnsi="Futura Lt BT"/>
              <w:sz w:val="18"/>
              <w:lang w:val="fr-FR"/>
            </w:rPr>
            <w:t>Telex</w:t>
          </w:r>
          <w:proofErr w:type="spellEnd"/>
          <w:r>
            <w:rPr>
              <w:rFonts w:ascii="Futura Lt BT" w:hAnsi="Futura Lt BT"/>
              <w:sz w:val="18"/>
              <w:lang w:val="fr-FR"/>
            </w:rPr>
            <w:t xml:space="preserve"> 421 000 </w:t>
          </w:r>
          <w:proofErr w:type="spellStart"/>
          <w:r>
            <w:rPr>
              <w:rFonts w:ascii="Futura Lt BT" w:hAnsi="Futura Lt BT"/>
              <w:sz w:val="18"/>
              <w:lang w:val="fr-FR"/>
            </w:rPr>
            <w:t>uit</w:t>
          </w:r>
          <w:proofErr w:type="spellEnd"/>
          <w:r>
            <w:rPr>
              <w:rFonts w:ascii="Futura Lt BT" w:hAnsi="Futura Lt BT"/>
              <w:sz w:val="18"/>
              <w:lang w:val="fr-FR"/>
            </w:rPr>
            <w:t xml:space="preserve"> </w:t>
          </w:r>
          <w:proofErr w:type="spellStart"/>
          <w:r>
            <w:rPr>
              <w:rFonts w:ascii="Futura Lt BT" w:hAnsi="Futura Lt BT"/>
              <w:sz w:val="18"/>
              <w:lang w:val="fr-FR"/>
            </w:rPr>
            <w:t>ch</w:t>
          </w:r>
          <w:proofErr w:type="spellEnd"/>
          <w:r>
            <w:rPr>
              <w:rFonts w:ascii="Futura Lt BT" w:hAnsi="Futura Lt BT"/>
              <w:sz w:val="18"/>
              <w:lang w:val="fr-FR"/>
            </w:rPr>
            <w:tab/>
            <w:t>E-mail:</w:t>
          </w:r>
          <w:r>
            <w:rPr>
              <w:rFonts w:ascii="Futura Lt BT" w:hAnsi="Futura Lt BT"/>
              <w:sz w:val="18"/>
              <w:lang w:val="fr-FR"/>
            </w:rPr>
            <w:tab/>
            <w:t>itumail@itu.int</w:t>
          </w:r>
        </w:p>
        <w:p w:rsidR="00D66E3A" w:rsidRDefault="00D66E3A" w:rsidP="001D3A9A">
          <w:pPr>
            <w:tabs>
              <w:tab w:val="clear" w:pos="794"/>
              <w:tab w:val="clear" w:pos="1191"/>
              <w:tab w:val="clear" w:pos="1588"/>
              <w:tab w:val="left" w:pos="2693"/>
              <w:tab w:val="left" w:pos="3261"/>
              <w:tab w:val="left" w:pos="3289"/>
              <w:tab w:val="left" w:pos="5813"/>
              <w:tab w:val="left" w:pos="8081"/>
              <w:tab w:val="left" w:pos="8789"/>
              <w:tab w:val="left" w:pos="9072"/>
              <w:tab w:val="right" w:pos="10858"/>
            </w:tabs>
            <w:spacing w:before="0"/>
            <w:rPr>
              <w:rFonts w:ascii="Futura Lt BT" w:hAnsi="Futura Lt BT"/>
              <w:sz w:val="18"/>
            </w:rPr>
          </w:pPr>
          <w:r>
            <w:rPr>
              <w:rFonts w:ascii="Futura Lt BT" w:hAnsi="Futura Lt BT"/>
              <w:sz w:val="18"/>
            </w:rPr>
            <w:t>CH-1211 Geneva 20</w:t>
          </w:r>
          <w:r>
            <w:rPr>
              <w:rFonts w:ascii="Futura Lt BT" w:hAnsi="Futura Lt BT"/>
              <w:sz w:val="18"/>
            </w:rPr>
            <w:tab/>
            <w:t>Telefax</w:t>
          </w:r>
          <w:r>
            <w:rPr>
              <w:rFonts w:ascii="Futura Lt BT" w:hAnsi="Futura Lt BT"/>
              <w:sz w:val="18"/>
            </w:rPr>
            <w:tab/>
            <w:t>Gr3:</w:t>
          </w:r>
          <w:r>
            <w:rPr>
              <w:rFonts w:ascii="Futura Lt BT" w:hAnsi="Futura Lt BT"/>
              <w:sz w:val="18"/>
            </w:rPr>
            <w:tab/>
            <w:t>+41 22 733 72 56</w:t>
          </w:r>
          <w:r>
            <w:rPr>
              <w:rFonts w:ascii="Futura Lt BT" w:hAnsi="Futura Lt BT"/>
              <w:sz w:val="18"/>
            </w:rPr>
            <w:tab/>
            <w:t>Telegram ITU GENEVE</w:t>
          </w:r>
          <w:r>
            <w:rPr>
              <w:rFonts w:ascii="Futura Lt BT" w:hAnsi="Futura Lt BT"/>
              <w:sz w:val="18"/>
            </w:rPr>
            <w:tab/>
            <w:t>www.itu.int</w:t>
          </w:r>
        </w:p>
        <w:p w:rsidR="00D66E3A" w:rsidRDefault="00D66E3A" w:rsidP="001D3A9A">
          <w:pPr>
            <w:tabs>
              <w:tab w:val="clear" w:pos="794"/>
              <w:tab w:val="clear" w:pos="1191"/>
              <w:tab w:val="clear" w:pos="1588"/>
              <w:tab w:val="left" w:pos="2693"/>
              <w:tab w:val="left" w:pos="3261"/>
              <w:tab w:val="left" w:pos="3289"/>
              <w:tab w:val="left" w:pos="5813"/>
              <w:tab w:val="left" w:pos="8081"/>
              <w:tab w:val="left" w:pos="8789"/>
              <w:tab w:val="right" w:pos="10858"/>
            </w:tabs>
            <w:spacing w:before="0"/>
            <w:rPr>
              <w:rFonts w:ascii="Futura Lt BT" w:hAnsi="Futura Lt BT"/>
              <w:sz w:val="18"/>
            </w:rPr>
          </w:pPr>
          <w:smartTag w:uri="urn:schemas-microsoft-com:office:smarttags" w:element="place">
            <w:smartTag w:uri="urn:schemas-microsoft-com:office:smarttags" w:element="country-region">
              <w:r>
                <w:rPr>
                  <w:rFonts w:ascii="Futura Lt BT" w:hAnsi="Futura Lt BT"/>
                  <w:sz w:val="18"/>
                </w:rPr>
                <w:t>Switzerland</w:t>
              </w:r>
            </w:smartTag>
          </w:smartTag>
          <w:r>
            <w:rPr>
              <w:rFonts w:ascii="Futura Lt BT" w:hAnsi="Futura Lt BT"/>
              <w:sz w:val="18"/>
            </w:rPr>
            <w:tab/>
          </w:r>
          <w:r>
            <w:rPr>
              <w:rFonts w:ascii="Futura Lt BT" w:hAnsi="Futura Lt BT"/>
              <w:sz w:val="18"/>
            </w:rPr>
            <w:tab/>
            <w:t>Gr4:</w:t>
          </w:r>
          <w:r>
            <w:rPr>
              <w:rFonts w:ascii="Futura Lt BT" w:hAnsi="Futura Lt BT"/>
              <w:sz w:val="18"/>
            </w:rPr>
            <w:tab/>
            <w:t>+41 22 730 65 00</w:t>
          </w:r>
          <w:r>
            <w:rPr>
              <w:rFonts w:ascii="Futura Lt BT" w:hAnsi="Futura Lt BT"/>
              <w:sz w:val="18"/>
            </w:rPr>
            <w:tab/>
          </w:r>
        </w:p>
      </w:tc>
    </w:tr>
  </w:tbl>
  <w:p w:rsidR="00D66E3A" w:rsidRDefault="00D66E3A" w:rsidP="00D66E3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01F" w:rsidRDefault="003B201F">
      <w:r>
        <w:t>____________________</w:t>
      </w:r>
    </w:p>
  </w:footnote>
  <w:footnote w:type="continuationSeparator" w:id="0">
    <w:p w:rsidR="003B201F" w:rsidRDefault="003B20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6467359"/>
      <w:docPartObj>
        <w:docPartGallery w:val="Page Numbers (Top of Page)"/>
        <w:docPartUnique/>
      </w:docPartObj>
    </w:sdtPr>
    <w:sdtEndPr>
      <w:rPr>
        <w:noProof/>
      </w:rPr>
    </w:sdtEndPr>
    <w:sdtContent>
      <w:p w:rsidR="00D66E3A" w:rsidRDefault="00D66E3A" w:rsidP="00D66E3A">
        <w:pPr>
          <w:pStyle w:val="Header"/>
          <w:spacing w:after="120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1641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D6E68"/>
    <w:multiLevelType w:val="hybridMultilevel"/>
    <w:tmpl w:val="A11416B8"/>
    <w:lvl w:ilvl="0" w:tplc="F7146BA2">
      <w:start w:val="5"/>
      <w:numFmt w:val="bullet"/>
      <w:lvlText w:val="-"/>
      <w:lvlJc w:val="left"/>
      <w:pPr>
        <w:tabs>
          <w:tab w:val="num" w:pos="567"/>
        </w:tabs>
        <w:ind w:left="284" w:hanging="171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531029D"/>
    <w:multiLevelType w:val="hybridMultilevel"/>
    <w:tmpl w:val="F7C26AB4"/>
    <w:lvl w:ilvl="0" w:tplc="D9DA0A88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3D05634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E56600D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06EA"/>
    <w:rsid w:val="00002622"/>
    <w:rsid w:val="00016DA6"/>
    <w:rsid w:val="00034C8C"/>
    <w:rsid w:val="00036A40"/>
    <w:rsid w:val="000545BD"/>
    <w:rsid w:val="00062F16"/>
    <w:rsid w:val="000646AE"/>
    <w:rsid w:val="00064F18"/>
    <w:rsid w:val="00064FDA"/>
    <w:rsid w:val="00072EB7"/>
    <w:rsid w:val="00074CEB"/>
    <w:rsid w:val="00077AA6"/>
    <w:rsid w:val="000814FB"/>
    <w:rsid w:val="000827E1"/>
    <w:rsid w:val="00082F74"/>
    <w:rsid w:val="000877D6"/>
    <w:rsid w:val="000915AF"/>
    <w:rsid w:val="0009512F"/>
    <w:rsid w:val="000C3470"/>
    <w:rsid w:val="000C7D67"/>
    <w:rsid w:val="000E6752"/>
    <w:rsid w:val="000E6B18"/>
    <w:rsid w:val="000F2AD5"/>
    <w:rsid w:val="00103A96"/>
    <w:rsid w:val="001052BD"/>
    <w:rsid w:val="001322EE"/>
    <w:rsid w:val="00140D55"/>
    <w:rsid w:val="00157DEF"/>
    <w:rsid w:val="0016153A"/>
    <w:rsid w:val="00164614"/>
    <w:rsid w:val="00167799"/>
    <w:rsid w:val="00181DCF"/>
    <w:rsid w:val="001844DC"/>
    <w:rsid w:val="001851A7"/>
    <w:rsid w:val="0019714A"/>
    <w:rsid w:val="001A6B96"/>
    <w:rsid w:val="001B4832"/>
    <w:rsid w:val="001B5570"/>
    <w:rsid w:val="001B7D39"/>
    <w:rsid w:val="001C7B93"/>
    <w:rsid w:val="001D1A36"/>
    <w:rsid w:val="001D5C4D"/>
    <w:rsid w:val="001E0E1E"/>
    <w:rsid w:val="001F2573"/>
    <w:rsid w:val="001F3EB5"/>
    <w:rsid w:val="001F48C4"/>
    <w:rsid w:val="001F7BB9"/>
    <w:rsid w:val="00206009"/>
    <w:rsid w:val="0021396F"/>
    <w:rsid w:val="00234FB5"/>
    <w:rsid w:val="002357E0"/>
    <w:rsid w:val="00250A6B"/>
    <w:rsid w:val="00256028"/>
    <w:rsid w:val="00271B05"/>
    <w:rsid w:val="002747F9"/>
    <w:rsid w:val="0028019C"/>
    <w:rsid w:val="0029340B"/>
    <w:rsid w:val="002A1B14"/>
    <w:rsid w:val="002A3B14"/>
    <w:rsid w:val="002A3CBF"/>
    <w:rsid w:val="002A4DCE"/>
    <w:rsid w:val="002A7DD3"/>
    <w:rsid w:val="002B17FA"/>
    <w:rsid w:val="002C1D26"/>
    <w:rsid w:val="002C1F30"/>
    <w:rsid w:val="002C24E7"/>
    <w:rsid w:val="002C30AA"/>
    <w:rsid w:val="002C45FC"/>
    <w:rsid w:val="002C6469"/>
    <w:rsid w:val="002C7498"/>
    <w:rsid w:val="002C75C2"/>
    <w:rsid w:val="002D12D6"/>
    <w:rsid w:val="002D5664"/>
    <w:rsid w:val="002D7691"/>
    <w:rsid w:val="002E199A"/>
    <w:rsid w:val="002E3CC0"/>
    <w:rsid w:val="002F490B"/>
    <w:rsid w:val="002F78FA"/>
    <w:rsid w:val="003044B7"/>
    <w:rsid w:val="00310985"/>
    <w:rsid w:val="0032158F"/>
    <w:rsid w:val="0032161B"/>
    <w:rsid w:val="003278F5"/>
    <w:rsid w:val="00333903"/>
    <w:rsid w:val="00333D60"/>
    <w:rsid w:val="00342317"/>
    <w:rsid w:val="00347205"/>
    <w:rsid w:val="00351AF1"/>
    <w:rsid w:val="00352942"/>
    <w:rsid w:val="00352E56"/>
    <w:rsid w:val="003635BA"/>
    <w:rsid w:val="00365551"/>
    <w:rsid w:val="00365821"/>
    <w:rsid w:val="00370E21"/>
    <w:rsid w:val="00381130"/>
    <w:rsid w:val="00385B9D"/>
    <w:rsid w:val="00391B68"/>
    <w:rsid w:val="00392A51"/>
    <w:rsid w:val="00395E4C"/>
    <w:rsid w:val="003B03C5"/>
    <w:rsid w:val="003B201F"/>
    <w:rsid w:val="003B7123"/>
    <w:rsid w:val="003D3F85"/>
    <w:rsid w:val="003D7314"/>
    <w:rsid w:val="003E07C9"/>
    <w:rsid w:val="003E585D"/>
    <w:rsid w:val="004003CB"/>
    <w:rsid w:val="00403633"/>
    <w:rsid w:val="00404D9A"/>
    <w:rsid w:val="00420A7E"/>
    <w:rsid w:val="004339BA"/>
    <w:rsid w:val="0043574F"/>
    <w:rsid w:val="0043586B"/>
    <w:rsid w:val="00441210"/>
    <w:rsid w:val="0044318A"/>
    <w:rsid w:val="00445A35"/>
    <w:rsid w:val="00446FCF"/>
    <w:rsid w:val="00452304"/>
    <w:rsid w:val="00455BA8"/>
    <w:rsid w:val="00464FB6"/>
    <w:rsid w:val="0046635E"/>
    <w:rsid w:val="0047256D"/>
    <w:rsid w:val="0048073E"/>
    <w:rsid w:val="004962EC"/>
    <w:rsid w:val="00497ADA"/>
    <w:rsid w:val="004A22E8"/>
    <w:rsid w:val="004A4C2E"/>
    <w:rsid w:val="004B1BD1"/>
    <w:rsid w:val="004B2EE3"/>
    <w:rsid w:val="004B7579"/>
    <w:rsid w:val="004C04D3"/>
    <w:rsid w:val="004C7297"/>
    <w:rsid w:val="004D21A7"/>
    <w:rsid w:val="004E2691"/>
    <w:rsid w:val="004E2B2D"/>
    <w:rsid w:val="004E58A7"/>
    <w:rsid w:val="004E6105"/>
    <w:rsid w:val="004F5813"/>
    <w:rsid w:val="005067D6"/>
    <w:rsid w:val="0050779B"/>
    <w:rsid w:val="00512AD9"/>
    <w:rsid w:val="00515ABA"/>
    <w:rsid w:val="00517DE4"/>
    <w:rsid w:val="00524367"/>
    <w:rsid w:val="005243DB"/>
    <w:rsid w:val="00527A48"/>
    <w:rsid w:val="0053490B"/>
    <w:rsid w:val="00542259"/>
    <w:rsid w:val="00546569"/>
    <w:rsid w:val="005522D4"/>
    <w:rsid w:val="00562D79"/>
    <w:rsid w:val="00566D5D"/>
    <w:rsid w:val="00571330"/>
    <w:rsid w:val="00574B67"/>
    <w:rsid w:val="00576622"/>
    <w:rsid w:val="00594730"/>
    <w:rsid w:val="005962E7"/>
    <w:rsid w:val="005A48DB"/>
    <w:rsid w:val="005A7DC7"/>
    <w:rsid w:val="005B395B"/>
    <w:rsid w:val="005B5068"/>
    <w:rsid w:val="005C2CCA"/>
    <w:rsid w:val="005C3F7B"/>
    <w:rsid w:val="005C472B"/>
    <w:rsid w:val="005E07C5"/>
    <w:rsid w:val="005E16E5"/>
    <w:rsid w:val="005E2720"/>
    <w:rsid w:val="005F1CF2"/>
    <w:rsid w:val="005F7B5C"/>
    <w:rsid w:val="0060058D"/>
    <w:rsid w:val="00625D2B"/>
    <w:rsid w:val="0063475D"/>
    <w:rsid w:val="006401ED"/>
    <w:rsid w:val="006425AE"/>
    <w:rsid w:val="00644079"/>
    <w:rsid w:val="00646DC2"/>
    <w:rsid w:val="00667960"/>
    <w:rsid w:val="006703AE"/>
    <w:rsid w:val="00686E0F"/>
    <w:rsid w:val="006927DC"/>
    <w:rsid w:val="006933D9"/>
    <w:rsid w:val="006C48D6"/>
    <w:rsid w:val="006F5F6B"/>
    <w:rsid w:val="00702221"/>
    <w:rsid w:val="00711906"/>
    <w:rsid w:val="007155CF"/>
    <w:rsid w:val="0071641B"/>
    <w:rsid w:val="0072230B"/>
    <w:rsid w:val="00722B67"/>
    <w:rsid w:val="00723AE9"/>
    <w:rsid w:val="007255DA"/>
    <w:rsid w:val="00727F10"/>
    <w:rsid w:val="00731A8F"/>
    <w:rsid w:val="0073391C"/>
    <w:rsid w:val="007348F9"/>
    <w:rsid w:val="007358EB"/>
    <w:rsid w:val="00741886"/>
    <w:rsid w:val="007510BB"/>
    <w:rsid w:val="0075428B"/>
    <w:rsid w:val="00762160"/>
    <w:rsid w:val="007624DE"/>
    <w:rsid w:val="00764C51"/>
    <w:rsid w:val="007726C0"/>
    <w:rsid w:val="007A2662"/>
    <w:rsid w:val="007B5B29"/>
    <w:rsid w:val="007B7BFF"/>
    <w:rsid w:val="007D5C68"/>
    <w:rsid w:val="007D6430"/>
    <w:rsid w:val="007E467B"/>
    <w:rsid w:val="0080659A"/>
    <w:rsid w:val="008130D7"/>
    <w:rsid w:val="00820915"/>
    <w:rsid w:val="00823299"/>
    <w:rsid w:val="00825798"/>
    <w:rsid w:val="00825FC5"/>
    <w:rsid w:val="00834D78"/>
    <w:rsid w:val="008415D0"/>
    <w:rsid w:val="00845908"/>
    <w:rsid w:val="0084686C"/>
    <w:rsid w:val="00847975"/>
    <w:rsid w:val="008838D6"/>
    <w:rsid w:val="00892810"/>
    <w:rsid w:val="008A6379"/>
    <w:rsid w:val="008A69A3"/>
    <w:rsid w:val="008A6BD2"/>
    <w:rsid w:val="008B585F"/>
    <w:rsid w:val="008B7B8C"/>
    <w:rsid w:val="008C1991"/>
    <w:rsid w:val="008C19B9"/>
    <w:rsid w:val="008D34E6"/>
    <w:rsid w:val="008D566F"/>
    <w:rsid w:val="008E4983"/>
    <w:rsid w:val="008E7EA8"/>
    <w:rsid w:val="008F5532"/>
    <w:rsid w:val="008F5E4B"/>
    <w:rsid w:val="00902BD5"/>
    <w:rsid w:val="0090478A"/>
    <w:rsid w:val="00910790"/>
    <w:rsid w:val="00911A78"/>
    <w:rsid w:val="00912ADB"/>
    <w:rsid w:val="0091647D"/>
    <w:rsid w:val="009247B8"/>
    <w:rsid w:val="00931D9C"/>
    <w:rsid w:val="00936A9B"/>
    <w:rsid w:val="00941C20"/>
    <w:rsid w:val="0094412C"/>
    <w:rsid w:val="009521B9"/>
    <w:rsid w:val="00954B25"/>
    <w:rsid w:val="00966098"/>
    <w:rsid w:val="00966A1F"/>
    <w:rsid w:val="00972ED8"/>
    <w:rsid w:val="009876EB"/>
    <w:rsid w:val="00990CAE"/>
    <w:rsid w:val="0099368F"/>
    <w:rsid w:val="00994BE5"/>
    <w:rsid w:val="00997CD0"/>
    <w:rsid w:val="009C2588"/>
    <w:rsid w:val="009C783A"/>
    <w:rsid w:val="009D5C72"/>
    <w:rsid w:val="009E06AC"/>
    <w:rsid w:val="009E0E56"/>
    <w:rsid w:val="00A002B2"/>
    <w:rsid w:val="00A11ED9"/>
    <w:rsid w:val="00A14522"/>
    <w:rsid w:val="00A268BA"/>
    <w:rsid w:val="00A26ADD"/>
    <w:rsid w:val="00A461B9"/>
    <w:rsid w:val="00A46827"/>
    <w:rsid w:val="00A515CF"/>
    <w:rsid w:val="00A557F9"/>
    <w:rsid w:val="00A63ECD"/>
    <w:rsid w:val="00A70B20"/>
    <w:rsid w:val="00A723C1"/>
    <w:rsid w:val="00A72622"/>
    <w:rsid w:val="00A86194"/>
    <w:rsid w:val="00A8733E"/>
    <w:rsid w:val="00A95F7B"/>
    <w:rsid w:val="00A972AA"/>
    <w:rsid w:val="00AA29A3"/>
    <w:rsid w:val="00AA44CC"/>
    <w:rsid w:val="00AB5FFB"/>
    <w:rsid w:val="00AB717D"/>
    <w:rsid w:val="00AC5CFE"/>
    <w:rsid w:val="00AD3CEA"/>
    <w:rsid w:val="00AD63F7"/>
    <w:rsid w:val="00AE1693"/>
    <w:rsid w:val="00B00853"/>
    <w:rsid w:val="00B03325"/>
    <w:rsid w:val="00B17F19"/>
    <w:rsid w:val="00B20746"/>
    <w:rsid w:val="00B20DAD"/>
    <w:rsid w:val="00B4146A"/>
    <w:rsid w:val="00B51DC4"/>
    <w:rsid w:val="00B61822"/>
    <w:rsid w:val="00B620C3"/>
    <w:rsid w:val="00B64063"/>
    <w:rsid w:val="00B67822"/>
    <w:rsid w:val="00B7179D"/>
    <w:rsid w:val="00B8131A"/>
    <w:rsid w:val="00B8146B"/>
    <w:rsid w:val="00B8368F"/>
    <w:rsid w:val="00B92119"/>
    <w:rsid w:val="00B94FD0"/>
    <w:rsid w:val="00BB6706"/>
    <w:rsid w:val="00BC13AB"/>
    <w:rsid w:val="00BE6AC6"/>
    <w:rsid w:val="00BF17E2"/>
    <w:rsid w:val="00C165E5"/>
    <w:rsid w:val="00C265DD"/>
    <w:rsid w:val="00C40C64"/>
    <w:rsid w:val="00C51DC6"/>
    <w:rsid w:val="00C55860"/>
    <w:rsid w:val="00C564BD"/>
    <w:rsid w:val="00C72E27"/>
    <w:rsid w:val="00C738FE"/>
    <w:rsid w:val="00C773CD"/>
    <w:rsid w:val="00C8252D"/>
    <w:rsid w:val="00C8445F"/>
    <w:rsid w:val="00CA798E"/>
    <w:rsid w:val="00CB3420"/>
    <w:rsid w:val="00CB442A"/>
    <w:rsid w:val="00CB66C3"/>
    <w:rsid w:val="00CC008E"/>
    <w:rsid w:val="00CC3DFE"/>
    <w:rsid w:val="00CC5916"/>
    <w:rsid w:val="00CD1B78"/>
    <w:rsid w:val="00CD30D7"/>
    <w:rsid w:val="00CD614E"/>
    <w:rsid w:val="00CE05B5"/>
    <w:rsid w:val="00CE5FAD"/>
    <w:rsid w:val="00CF2AF6"/>
    <w:rsid w:val="00D159D1"/>
    <w:rsid w:val="00D22839"/>
    <w:rsid w:val="00D26D90"/>
    <w:rsid w:val="00D332AF"/>
    <w:rsid w:val="00D44BA5"/>
    <w:rsid w:val="00D44EC0"/>
    <w:rsid w:val="00D4601F"/>
    <w:rsid w:val="00D46CC2"/>
    <w:rsid w:val="00D61FE7"/>
    <w:rsid w:val="00D62807"/>
    <w:rsid w:val="00D66E3A"/>
    <w:rsid w:val="00D67923"/>
    <w:rsid w:val="00DA2736"/>
    <w:rsid w:val="00DA6DA6"/>
    <w:rsid w:val="00DB0C5C"/>
    <w:rsid w:val="00DC2963"/>
    <w:rsid w:val="00DC3E6E"/>
    <w:rsid w:val="00DD74DC"/>
    <w:rsid w:val="00DE59C8"/>
    <w:rsid w:val="00DE6814"/>
    <w:rsid w:val="00DF3BEF"/>
    <w:rsid w:val="00E01C58"/>
    <w:rsid w:val="00E04672"/>
    <w:rsid w:val="00E106EA"/>
    <w:rsid w:val="00E14F7D"/>
    <w:rsid w:val="00E26248"/>
    <w:rsid w:val="00E4238E"/>
    <w:rsid w:val="00E52787"/>
    <w:rsid w:val="00E52AE4"/>
    <w:rsid w:val="00E55A3C"/>
    <w:rsid w:val="00E574AB"/>
    <w:rsid w:val="00E62878"/>
    <w:rsid w:val="00E63485"/>
    <w:rsid w:val="00E643A2"/>
    <w:rsid w:val="00E666D3"/>
    <w:rsid w:val="00E72182"/>
    <w:rsid w:val="00E72C5E"/>
    <w:rsid w:val="00E86E18"/>
    <w:rsid w:val="00E8788E"/>
    <w:rsid w:val="00E87A59"/>
    <w:rsid w:val="00EA4E24"/>
    <w:rsid w:val="00EC6E02"/>
    <w:rsid w:val="00EC724B"/>
    <w:rsid w:val="00F1516F"/>
    <w:rsid w:val="00F15ACB"/>
    <w:rsid w:val="00F249E6"/>
    <w:rsid w:val="00F425D9"/>
    <w:rsid w:val="00F47388"/>
    <w:rsid w:val="00F5389C"/>
    <w:rsid w:val="00F70CB1"/>
    <w:rsid w:val="00F728B7"/>
    <w:rsid w:val="00F7301A"/>
    <w:rsid w:val="00F74365"/>
    <w:rsid w:val="00F77B28"/>
    <w:rsid w:val="00F812CF"/>
    <w:rsid w:val="00F922B4"/>
    <w:rsid w:val="00F92C27"/>
    <w:rsid w:val="00F94201"/>
    <w:rsid w:val="00FA1939"/>
    <w:rsid w:val="00FA3CBD"/>
    <w:rsid w:val="00FA7F67"/>
    <w:rsid w:val="00FC6D06"/>
    <w:rsid w:val="00FD7219"/>
    <w:rsid w:val="00FF155D"/>
    <w:rsid w:val="00FF241B"/>
    <w:rsid w:val="00FF2D7B"/>
    <w:rsid w:val="00FF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43A2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D44BA5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D44BA5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D44BA5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D44BA5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D44BA5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D44BA5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D44BA5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D44BA5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D44BA5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  <w:rsid w:val="00D44BA5"/>
  </w:style>
  <w:style w:type="paragraph" w:styleId="TOC7">
    <w:name w:val="toc 7"/>
    <w:basedOn w:val="TOC3"/>
    <w:next w:val="Normal"/>
    <w:semiHidden/>
    <w:rsid w:val="00D44BA5"/>
  </w:style>
  <w:style w:type="paragraph" w:styleId="TOC6">
    <w:name w:val="toc 6"/>
    <w:basedOn w:val="TOC3"/>
    <w:next w:val="Normal"/>
    <w:semiHidden/>
    <w:rsid w:val="00D44BA5"/>
  </w:style>
  <w:style w:type="paragraph" w:styleId="TOC5">
    <w:name w:val="toc 5"/>
    <w:basedOn w:val="TOC3"/>
    <w:next w:val="Normal"/>
    <w:semiHidden/>
    <w:rsid w:val="00D44BA5"/>
  </w:style>
  <w:style w:type="paragraph" w:styleId="TOC4">
    <w:name w:val="toc 4"/>
    <w:basedOn w:val="TOC3"/>
    <w:next w:val="Normal"/>
    <w:semiHidden/>
    <w:rsid w:val="00D44BA5"/>
  </w:style>
  <w:style w:type="paragraph" w:styleId="TOC3">
    <w:name w:val="toc 3"/>
    <w:basedOn w:val="TOC2"/>
    <w:next w:val="Normal"/>
    <w:semiHidden/>
    <w:rsid w:val="00D44BA5"/>
    <w:pPr>
      <w:spacing w:before="80"/>
    </w:pPr>
  </w:style>
  <w:style w:type="paragraph" w:styleId="TOC2">
    <w:name w:val="toc 2"/>
    <w:basedOn w:val="TOC1"/>
    <w:next w:val="Normal"/>
    <w:semiHidden/>
    <w:rsid w:val="00D44BA5"/>
    <w:pPr>
      <w:spacing w:before="120"/>
    </w:pPr>
  </w:style>
  <w:style w:type="paragraph" w:styleId="TOC1">
    <w:name w:val="toc 1"/>
    <w:basedOn w:val="Normal"/>
    <w:semiHidden/>
    <w:rsid w:val="00D44BA5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D44BA5"/>
    <w:pPr>
      <w:ind w:left="1698"/>
    </w:pPr>
  </w:style>
  <w:style w:type="paragraph" w:styleId="Index6">
    <w:name w:val="index 6"/>
    <w:basedOn w:val="Normal"/>
    <w:next w:val="Normal"/>
    <w:semiHidden/>
    <w:rsid w:val="00D44BA5"/>
    <w:pPr>
      <w:ind w:left="1415"/>
    </w:pPr>
  </w:style>
  <w:style w:type="paragraph" w:styleId="Index5">
    <w:name w:val="index 5"/>
    <w:basedOn w:val="Normal"/>
    <w:next w:val="Normal"/>
    <w:semiHidden/>
    <w:rsid w:val="00D44BA5"/>
    <w:pPr>
      <w:ind w:left="1132"/>
    </w:pPr>
  </w:style>
  <w:style w:type="paragraph" w:styleId="Index4">
    <w:name w:val="index 4"/>
    <w:basedOn w:val="Normal"/>
    <w:next w:val="Normal"/>
    <w:semiHidden/>
    <w:rsid w:val="00D44BA5"/>
    <w:pPr>
      <w:ind w:left="851"/>
    </w:pPr>
  </w:style>
  <w:style w:type="paragraph" w:styleId="Index3">
    <w:name w:val="index 3"/>
    <w:basedOn w:val="Normal"/>
    <w:next w:val="Normal"/>
    <w:semiHidden/>
    <w:rsid w:val="00D44BA5"/>
    <w:pPr>
      <w:ind w:left="567"/>
    </w:pPr>
  </w:style>
  <w:style w:type="paragraph" w:styleId="Index2">
    <w:name w:val="index 2"/>
    <w:basedOn w:val="Normal"/>
    <w:next w:val="Normal"/>
    <w:semiHidden/>
    <w:rsid w:val="00D44BA5"/>
    <w:pPr>
      <w:ind w:left="284"/>
    </w:pPr>
  </w:style>
  <w:style w:type="paragraph" w:styleId="Index1">
    <w:name w:val="index 1"/>
    <w:basedOn w:val="Normal"/>
    <w:next w:val="Normal"/>
    <w:semiHidden/>
    <w:rsid w:val="00D44BA5"/>
  </w:style>
  <w:style w:type="character" w:styleId="LineNumber">
    <w:name w:val="line number"/>
    <w:basedOn w:val="DefaultParagraphFont"/>
    <w:rsid w:val="00D44BA5"/>
  </w:style>
  <w:style w:type="paragraph" w:styleId="IndexHeading">
    <w:name w:val="index heading"/>
    <w:basedOn w:val="Normal"/>
    <w:next w:val="Normal"/>
    <w:semiHidden/>
    <w:rsid w:val="00D44BA5"/>
  </w:style>
  <w:style w:type="paragraph" w:styleId="Footer">
    <w:name w:val="footer"/>
    <w:basedOn w:val="Normal"/>
    <w:link w:val="FooterChar"/>
    <w:rsid w:val="00D44BA5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D44BA5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D44BA5"/>
    <w:rPr>
      <w:position w:val="6"/>
      <w:sz w:val="16"/>
    </w:rPr>
  </w:style>
  <w:style w:type="paragraph" w:styleId="FootnoteText">
    <w:name w:val="footnote text"/>
    <w:basedOn w:val="Normal"/>
    <w:semiHidden/>
    <w:rsid w:val="00D44BA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D44BA5"/>
    <w:pPr>
      <w:ind w:left="794"/>
    </w:pPr>
  </w:style>
  <w:style w:type="paragraph" w:customStyle="1" w:styleId="TableLegend">
    <w:name w:val="Table_Legend"/>
    <w:basedOn w:val="TableText"/>
    <w:rsid w:val="00D44BA5"/>
    <w:pPr>
      <w:spacing w:before="120"/>
    </w:pPr>
  </w:style>
  <w:style w:type="paragraph" w:customStyle="1" w:styleId="TableText">
    <w:name w:val="Table_Text"/>
    <w:basedOn w:val="Normal"/>
    <w:rsid w:val="00D44BA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D44BA5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D44BA5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D44BA5"/>
    <w:pPr>
      <w:spacing w:before="80"/>
      <w:ind w:left="794" w:hanging="794"/>
    </w:pPr>
  </w:style>
  <w:style w:type="paragraph" w:customStyle="1" w:styleId="enumlev2">
    <w:name w:val="enumlev2"/>
    <w:basedOn w:val="enumlev1"/>
    <w:rsid w:val="00D44BA5"/>
    <w:pPr>
      <w:ind w:left="1191" w:hanging="397"/>
    </w:pPr>
  </w:style>
  <w:style w:type="paragraph" w:customStyle="1" w:styleId="enumlev3">
    <w:name w:val="enumlev3"/>
    <w:basedOn w:val="enumlev2"/>
    <w:rsid w:val="00D44BA5"/>
    <w:pPr>
      <w:ind w:left="1588"/>
    </w:pPr>
  </w:style>
  <w:style w:type="paragraph" w:customStyle="1" w:styleId="TableHead">
    <w:name w:val="Table_Head"/>
    <w:basedOn w:val="TableText"/>
    <w:rsid w:val="00D44BA5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D44BA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D44BA5"/>
    <w:pPr>
      <w:spacing w:before="480"/>
    </w:pPr>
  </w:style>
  <w:style w:type="paragraph" w:customStyle="1" w:styleId="FigureTitle">
    <w:name w:val="Figure_Title"/>
    <w:basedOn w:val="TableTitle"/>
    <w:next w:val="Normal"/>
    <w:rsid w:val="00D44BA5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D44BA5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D44BA5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rsid w:val="00D44BA5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D44BA5"/>
  </w:style>
  <w:style w:type="paragraph" w:customStyle="1" w:styleId="AppendixRef">
    <w:name w:val="Appendix_Ref"/>
    <w:basedOn w:val="AnnexRef"/>
    <w:next w:val="AppendixTitle"/>
    <w:rsid w:val="00D44BA5"/>
  </w:style>
  <w:style w:type="paragraph" w:customStyle="1" w:styleId="AppendixTitle">
    <w:name w:val="Appendix_Title"/>
    <w:basedOn w:val="AnnexTitle"/>
    <w:next w:val="Normalaftertitle"/>
    <w:rsid w:val="00D44BA5"/>
  </w:style>
  <w:style w:type="paragraph" w:customStyle="1" w:styleId="RefTitle">
    <w:name w:val="Ref_Title"/>
    <w:basedOn w:val="Normal"/>
    <w:next w:val="RefText"/>
    <w:rsid w:val="00D44BA5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D44BA5"/>
    <w:pPr>
      <w:ind w:left="794" w:hanging="794"/>
    </w:pPr>
  </w:style>
  <w:style w:type="paragraph" w:customStyle="1" w:styleId="Equation">
    <w:name w:val="Equation"/>
    <w:basedOn w:val="Normal"/>
    <w:rsid w:val="00D44BA5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D44BA5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D44BA5"/>
    <w:pPr>
      <w:spacing w:before="320"/>
    </w:pPr>
  </w:style>
  <w:style w:type="paragraph" w:customStyle="1" w:styleId="call">
    <w:name w:val="call"/>
    <w:basedOn w:val="Normal"/>
    <w:next w:val="Normal"/>
    <w:rsid w:val="00D44BA5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D44BA5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D44BA5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D44BA5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D44BA5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D44BA5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D44BA5"/>
  </w:style>
  <w:style w:type="paragraph" w:customStyle="1" w:styleId="ITUbureau">
    <w:name w:val="ITU_bureau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D44BA5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D44BA5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D44BA5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basedOn w:val="DefaultParagraphFont"/>
    <w:rsid w:val="00D44BA5"/>
    <w:rPr>
      <w:color w:val="0000FF"/>
      <w:u w:val="single"/>
    </w:rPr>
  </w:style>
  <w:style w:type="paragraph" w:customStyle="1" w:styleId="Qlist">
    <w:name w:val="Qlis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D44BA5"/>
    <w:pPr>
      <w:tabs>
        <w:tab w:val="left" w:pos="397"/>
      </w:tabs>
    </w:pPr>
  </w:style>
  <w:style w:type="paragraph" w:customStyle="1" w:styleId="FirstFooter">
    <w:name w:val="FirstFooter"/>
    <w:basedOn w:val="Footer"/>
    <w:rsid w:val="00D44BA5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semiHidden/>
    <w:rsid w:val="00D44BA5"/>
  </w:style>
  <w:style w:type="paragraph" w:styleId="BodyText0">
    <w:name w:val="Body Text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styleId="PageNumber">
    <w:name w:val="page number"/>
    <w:basedOn w:val="DefaultParagraphFont"/>
    <w:rsid w:val="00D44BA5"/>
  </w:style>
  <w:style w:type="paragraph" w:customStyle="1" w:styleId="AnnexNo">
    <w:name w:val="Annex_No"/>
    <w:basedOn w:val="Normal"/>
    <w:next w:val="Normal"/>
    <w:rsid w:val="00D44BA5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character" w:styleId="FollowedHyperlink">
    <w:name w:val="FollowedHyperlink"/>
    <w:basedOn w:val="DefaultParagraphFont"/>
    <w:rsid w:val="00D44BA5"/>
    <w:rPr>
      <w:color w:val="800080"/>
      <w:u w:val="single"/>
    </w:rPr>
  </w:style>
  <w:style w:type="paragraph" w:customStyle="1" w:styleId="pnew">
    <w:name w:val="pnew"/>
    <w:basedOn w:val="Normal"/>
    <w:rsid w:val="00542259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="SimSun"/>
      <w:color w:val="000000"/>
      <w:szCs w:val="24"/>
      <w:lang w:val="en-US" w:eastAsia="zh-CN"/>
    </w:rPr>
  </w:style>
  <w:style w:type="paragraph" w:styleId="NormalWeb">
    <w:name w:val="Normal (Web)"/>
    <w:basedOn w:val="Normal"/>
    <w:rsid w:val="00686E0F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val="en-US" w:eastAsia="zh-CN"/>
    </w:rPr>
  </w:style>
  <w:style w:type="paragraph" w:styleId="BalloonText">
    <w:name w:val="Balloon Text"/>
    <w:basedOn w:val="Normal"/>
    <w:semiHidden/>
    <w:rsid w:val="00686E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6E0F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B7179D"/>
    <w:rPr>
      <w:rFonts w:ascii="Times New Roman" w:hAnsi="Times New Roman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B7179D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D66E3A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D66E3A"/>
    <w:rPr>
      <w:rFonts w:ascii="Times New Roman" w:hAnsi="Times New Roman"/>
      <w:caps/>
      <w:noProof/>
      <w:sz w:val="16"/>
      <w:lang w:val="fr-F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43A2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D44BA5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D44BA5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D44BA5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D44BA5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D44BA5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D44BA5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D44BA5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D44BA5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D44BA5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  <w:rsid w:val="00D44BA5"/>
  </w:style>
  <w:style w:type="paragraph" w:styleId="TOC7">
    <w:name w:val="toc 7"/>
    <w:basedOn w:val="TOC3"/>
    <w:next w:val="Normal"/>
    <w:semiHidden/>
    <w:rsid w:val="00D44BA5"/>
  </w:style>
  <w:style w:type="paragraph" w:styleId="TOC6">
    <w:name w:val="toc 6"/>
    <w:basedOn w:val="TOC3"/>
    <w:next w:val="Normal"/>
    <w:semiHidden/>
    <w:rsid w:val="00D44BA5"/>
  </w:style>
  <w:style w:type="paragraph" w:styleId="TOC5">
    <w:name w:val="toc 5"/>
    <w:basedOn w:val="TOC3"/>
    <w:next w:val="Normal"/>
    <w:semiHidden/>
    <w:rsid w:val="00D44BA5"/>
  </w:style>
  <w:style w:type="paragraph" w:styleId="TOC4">
    <w:name w:val="toc 4"/>
    <w:basedOn w:val="TOC3"/>
    <w:next w:val="Normal"/>
    <w:semiHidden/>
    <w:rsid w:val="00D44BA5"/>
  </w:style>
  <w:style w:type="paragraph" w:styleId="TOC3">
    <w:name w:val="toc 3"/>
    <w:basedOn w:val="TOC2"/>
    <w:next w:val="Normal"/>
    <w:semiHidden/>
    <w:rsid w:val="00D44BA5"/>
    <w:pPr>
      <w:spacing w:before="80"/>
    </w:pPr>
  </w:style>
  <w:style w:type="paragraph" w:styleId="TOC2">
    <w:name w:val="toc 2"/>
    <w:basedOn w:val="TOC1"/>
    <w:next w:val="Normal"/>
    <w:semiHidden/>
    <w:rsid w:val="00D44BA5"/>
    <w:pPr>
      <w:spacing w:before="120"/>
    </w:pPr>
  </w:style>
  <w:style w:type="paragraph" w:styleId="TOC1">
    <w:name w:val="toc 1"/>
    <w:basedOn w:val="Normal"/>
    <w:semiHidden/>
    <w:rsid w:val="00D44BA5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D44BA5"/>
    <w:pPr>
      <w:ind w:left="1698"/>
    </w:pPr>
  </w:style>
  <w:style w:type="paragraph" w:styleId="Index6">
    <w:name w:val="index 6"/>
    <w:basedOn w:val="Normal"/>
    <w:next w:val="Normal"/>
    <w:semiHidden/>
    <w:rsid w:val="00D44BA5"/>
    <w:pPr>
      <w:ind w:left="1415"/>
    </w:pPr>
  </w:style>
  <w:style w:type="paragraph" w:styleId="Index5">
    <w:name w:val="index 5"/>
    <w:basedOn w:val="Normal"/>
    <w:next w:val="Normal"/>
    <w:semiHidden/>
    <w:rsid w:val="00D44BA5"/>
    <w:pPr>
      <w:ind w:left="1132"/>
    </w:pPr>
  </w:style>
  <w:style w:type="paragraph" w:styleId="Index4">
    <w:name w:val="index 4"/>
    <w:basedOn w:val="Normal"/>
    <w:next w:val="Normal"/>
    <w:semiHidden/>
    <w:rsid w:val="00D44BA5"/>
    <w:pPr>
      <w:ind w:left="851"/>
    </w:pPr>
  </w:style>
  <w:style w:type="paragraph" w:styleId="Index3">
    <w:name w:val="index 3"/>
    <w:basedOn w:val="Normal"/>
    <w:next w:val="Normal"/>
    <w:semiHidden/>
    <w:rsid w:val="00D44BA5"/>
    <w:pPr>
      <w:ind w:left="567"/>
    </w:pPr>
  </w:style>
  <w:style w:type="paragraph" w:styleId="Index2">
    <w:name w:val="index 2"/>
    <w:basedOn w:val="Normal"/>
    <w:next w:val="Normal"/>
    <w:semiHidden/>
    <w:rsid w:val="00D44BA5"/>
    <w:pPr>
      <w:ind w:left="284"/>
    </w:pPr>
  </w:style>
  <w:style w:type="paragraph" w:styleId="Index1">
    <w:name w:val="index 1"/>
    <w:basedOn w:val="Normal"/>
    <w:next w:val="Normal"/>
    <w:semiHidden/>
    <w:rsid w:val="00D44BA5"/>
  </w:style>
  <w:style w:type="character" w:styleId="LineNumber">
    <w:name w:val="line number"/>
    <w:basedOn w:val="DefaultParagraphFont"/>
    <w:rsid w:val="00D44BA5"/>
  </w:style>
  <w:style w:type="paragraph" w:styleId="IndexHeading">
    <w:name w:val="index heading"/>
    <w:basedOn w:val="Normal"/>
    <w:next w:val="Normal"/>
    <w:semiHidden/>
    <w:rsid w:val="00D44BA5"/>
  </w:style>
  <w:style w:type="paragraph" w:styleId="Footer">
    <w:name w:val="footer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paragraph" w:styleId="Header">
    <w:name w:val="header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D44BA5"/>
    <w:rPr>
      <w:position w:val="6"/>
      <w:sz w:val="16"/>
    </w:rPr>
  </w:style>
  <w:style w:type="paragraph" w:styleId="FootnoteText">
    <w:name w:val="footnote text"/>
    <w:basedOn w:val="Normal"/>
    <w:semiHidden/>
    <w:rsid w:val="00D44BA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D44BA5"/>
    <w:pPr>
      <w:ind w:left="794"/>
    </w:pPr>
  </w:style>
  <w:style w:type="paragraph" w:customStyle="1" w:styleId="TableLegend">
    <w:name w:val="Table_Legend"/>
    <w:basedOn w:val="TableText"/>
    <w:rsid w:val="00D44BA5"/>
    <w:pPr>
      <w:spacing w:before="120"/>
    </w:pPr>
  </w:style>
  <w:style w:type="paragraph" w:customStyle="1" w:styleId="TableText">
    <w:name w:val="Table_Text"/>
    <w:basedOn w:val="Normal"/>
    <w:rsid w:val="00D44BA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D44BA5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D44BA5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D44BA5"/>
    <w:pPr>
      <w:spacing w:before="80"/>
      <w:ind w:left="794" w:hanging="794"/>
    </w:pPr>
  </w:style>
  <w:style w:type="paragraph" w:customStyle="1" w:styleId="enumlev2">
    <w:name w:val="enumlev2"/>
    <w:basedOn w:val="enumlev1"/>
    <w:rsid w:val="00D44BA5"/>
    <w:pPr>
      <w:ind w:left="1191" w:hanging="397"/>
    </w:pPr>
  </w:style>
  <w:style w:type="paragraph" w:customStyle="1" w:styleId="enumlev3">
    <w:name w:val="enumlev3"/>
    <w:basedOn w:val="enumlev2"/>
    <w:rsid w:val="00D44BA5"/>
    <w:pPr>
      <w:ind w:left="1588"/>
    </w:pPr>
  </w:style>
  <w:style w:type="paragraph" w:customStyle="1" w:styleId="TableHead">
    <w:name w:val="Table_Head"/>
    <w:basedOn w:val="TableText"/>
    <w:rsid w:val="00D44BA5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D44BA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D44BA5"/>
    <w:pPr>
      <w:spacing w:before="480"/>
    </w:pPr>
  </w:style>
  <w:style w:type="paragraph" w:customStyle="1" w:styleId="FigureTitle">
    <w:name w:val="Figure_Title"/>
    <w:basedOn w:val="TableTitle"/>
    <w:next w:val="Normal"/>
    <w:rsid w:val="00D44BA5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D44BA5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D44BA5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rsid w:val="00D44BA5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D44BA5"/>
  </w:style>
  <w:style w:type="paragraph" w:customStyle="1" w:styleId="AppendixRef">
    <w:name w:val="Appendix_Ref"/>
    <w:basedOn w:val="AnnexRef"/>
    <w:next w:val="AppendixTitle"/>
    <w:rsid w:val="00D44BA5"/>
  </w:style>
  <w:style w:type="paragraph" w:customStyle="1" w:styleId="AppendixTitle">
    <w:name w:val="Appendix_Title"/>
    <w:basedOn w:val="AnnexTitle"/>
    <w:next w:val="Normalaftertitle"/>
    <w:rsid w:val="00D44BA5"/>
  </w:style>
  <w:style w:type="paragraph" w:customStyle="1" w:styleId="RefTitle">
    <w:name w:val="Ref_Title"/>
    <w:basedOn w:val="Normal"/>
    <w:next w:val="RefText"/>
    <w:rsid w:val="00D44BA5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D44BA5"/>
    <w:pPr>
      <w:ind w:left="794" w:hanging="794"/>
    </w:pPr>
  </w:style>
  <w:style w:type="paragraph" w:customStyle="1" w:styleId="Equation">
    <w:name w:val="Equation"/>
    <w:basedOn w:val="Normal"/>
    <w:rsid w:val="00D44BA5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D44BA5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D44BA5"/>
    <w:pPr>
      <w:spacing w:before="320"/>
    </w:pPr>
  </w:style>
  <w:style w:type="paragraph" w:customStyle="1" w:styleId="call">
    <w:name w:val="call"/>
    <w:basedOn w:val="Normal"/>
    <w:next w:val="Normal"/>
    <w:rsid w:val="00D44BA5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D44BA5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D44BA5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D44BA5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D44BA5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D44BA5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D44BA5"/>
  </w:style>
  <w:style w:type="paragraph" w:customStyle="1" w:styleId="ITUbureau">
    <w:name w:val="ITU_bureau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D44BA5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D44BA5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D44BA5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basedOn w:val="DefaultParagraphFont"/>
    <w:rsid w:val="00D44BA5"/>
    <w:rPr>
      <w:color w:val="0000FF"/>
      <w:u w:val="single"/>
    </w:rPr>
  </w:style>
  <w:style w:type="paragraph" w:customStyle="1" w:styleId="Qlist">
    <w:name w:val="Qlis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D44BA5"/>
    <w:pPr>
      <w:tabs>
        <w:tab w:val="left" w:pos="397"/>
      </w:tabs>
    </w:pPr>
  </w:style>
  <w:style w:type="paragraph" w:customStyle="1" w:styleId="FirstFooter">
    <w:name w:val="FirstFooter"/>
    <w:basedOn w:val="Footer"/>
    <w:rsid w:val="00D44BA5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semiHidden/>
    <w:rsid w:val="00D44BA5"/>
  </w:style>
  <w:style w:type="paragraph" w:styleId="BodyText0">
    <w:name w:val="Body Text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styleId="PageNumber">
    <w:name w:val="page number"/>
    <w:basedOn w:val="DefaultParagraphFont"/>
    <w:rsid w:val="00D44BA5"/>
  </w:style>
  <w:style w:type="paragraph" w:customStyle="1" w:styleId="AnnexNo">
    <w:name w:val="Annex_No"/>
    <w:basedOn w:val="Normal"/>
    <w:next w:val="Normal"/>
    <w:rsid w:val="00D44BA5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character" w:styleId="FollowedHyperlink">
    <w:name w:val="FollowedHyperlink"/>
    <w:basedOn w:val="DefaultParagraphFont"/>
    <w:rsid w:val="00D44BA5"/>
    <w:rPr>
      <w:color w:val="800080"/>
      <w:u w:val="single"/>
    </w:rPr>
  </w:style>
  <w:style w:type="paragraph" w:customStyle="1" w:styleId="pnew">
    <w:name w:val="pnew"/>
    <w:basedOn w:val="Normal"/>
    <w:rsid w:val="00542259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="SimSun"/>
      <w:color w:val="000000"/>
      <w:szCs w:val="24"/>
      <w:lang w:val="en-US" w:eastAsia="zh-CN"/>
    </w:rPr>
  </w:style>
  <w:style w:type="paragraph" w:styleId="NormalWeb">
    <w:name w:val="Normal (Web)"/>
    <w:basedOn w:val="Normal"/>
    <w:rsid w:val="00686E0F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val="en-US" w:eastAsia="zh-CN"/>
    </w:rPr>
  </w:style>
  <w:style w:type="paragraph" w:styleId="BalloonText">
    <w:name w:val="Balloon Text"/>
    <w:basedOn w:val="Normal"/>
    <w:semiHidden/>
    <w:rsid w:val="00686E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6E0F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B7179D"/>
    <w:rPr>
      <w:rFonts w:ascii="Times New Roman" w:hAnsi="Times New Roman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B717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5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itu.int/ITU-D/finance/work-cost-tariffs/events/tariff-seminars/Cotonou-12/documents/Hotel_reservation.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azalaihotels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comiteinterne.benin@azalaihotels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3@itu.int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chiffer\Local%20Settings\Temporary%20Internet%20Files\OLK3CA\PE_TSBCO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PE_TSBCOL.dot</Template>
  <TotalTime>5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1431</CharactersWithSpaces>
  <SharedDoc>false</SharedDoc>
  <HLinks>
    <vt:vector size="54" baseType="variant">
      <vt:variant>
        <vt:i4>6684759</vt:i4>
      </vt:variant>
      <vt:variant>
        <vt:i4>30</vt:i4>
      </vt:variant>
      <vt:variant>
        <vt:i4>0</vt:i4>
      </vt:variant>
      <vt:variant>
        <vt:i4>5</vt:i4>
      </vt:variant>
      <vt:variant>
        <vt:lpwstr>mailto:bdtfellowships@itu.int</vt:lpwstr>
      </vt:variant>
      <vt:variant>
        <vt:lpwstr/>
      </vt:variant>
      <vt:variant>
        <vt:i4>6619225</vt:i4>
      </vt:variant>
      <vt:variant>
        <vt:i4>21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7667747</vt:i4>
      </vt:variant>
      <vt:variant>
        <vt:i4>18</vt:i4>
      </vt:variant>
      <vt:variant>
        <vt:i4>0</vt:i4>
      </vt:variant>
      <vt:variant>
        <vt:i4>5</vt:i4>
      </vt:variant>
      <vt:variant>
        <vt:lpwstr>http://www.itu.int/travel/</vt:lpwstr>
      </vt:variant>
      <vt:variant>
        <vt:lpwstr/>
      </vt:variant>
      <vt:variant>
        <vt:i4>3407993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http://www.itu.int/ITU-T/edh/faqs-support.html</vt:lpwstr>
      </vt:variant>
      <vt:variant>
        <vt:lpwstr/>
      </vt:variant>
      <vt:variant>
        <vt:i4>327716</vt:i4>
      </vt:variant>
      <vt:variant>
        <vt:i4>12</vt:i4>
      </vt:variant>
      <vt:variant>
        <vt:i4>0</vt:i4>
      </vt:variant>
      <vt:variant>
        <vt:i4>5</vt:i4>
      </vt:variant>
      <vt:variant>
        <vt:lpwstr>mailto:helpdesk@itu.int</vt:lpwstr>
      </vt:variant>
      <vt:variant>
        <vt:lpwstr/>
      </vt:variant>
      <vt:variant>
        <vt:i4>852034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http://www.itu.int/ITU-T/studygroups/com../index.asp</vt:lpwstr>
      </vt:variant>
      <vt:variant>
        <vt:lpwstr/>
      </vt:variant>
      <vt:variant>
        <vt:i4>6619225</vt:i4>
      </vt:variant>
      <vt:variant>
        <vt:i4>6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4915221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http://www.itu.int/ITU-T/studygroups/templates/index.html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schifferli</dc:creator>
  <cp:lastModifiedBy>Comas Barnes, Maite</cp:lastModifiedBy>
  <cp:revision>4</cp:revision>
  <cp:lastPrinted>2012-02-22T08:28:00Z</cp:lastPrinted>
  <dcterms:created xsi:type="dcterms:W3CDTF">2012-04-18T09:17:00Z</dcterms:created>
  <dcterms:modified xsi:type="dcterms:W3CDTF">2012-04-18T12:12:00Z</dcterms:modified>
</cp:coreProperties>
</file>