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984122" w:rsidRPr="00F50108">
        <w:trPr>
          <w:cantSplit/>
        </w:trPr>
        <w:tc>
          <w:tcPr>
            <w:tcW w:w="6426" w:type="dxa"/>
            <w:vAlign w:val="center"/>
          </w:tcPr>
          <w:p w:rsidR="00984122" w:rsidRPr="00E329A5" w:rsidRDefault="00984122" w:rsidP="00B57897">
            <w:pPr>
              <w:tabs>
                <w:tab w:val="right" w:pos="8732"/>
              </w:tabs>
              <w:spacing w:before="0"/>
              <w:rPr>
                <w:rFonts w:ascii="Verdana" w:hAnsi="Verdana"/>
                <w:b/>
                <w:bCs/>
                <w:iCs/>
                <w:color w:val="FFFFFF"/>
                <w:sz w:val="26"/>
                <w:szCs w:val="26"/>
              </w:rPr>
            </w:pPr>
            <w:r w:rsidRPr="006A675E">
              <w:rPr>
                <w:rFonts w:ascii="Verdana" w:hAnsi="Verdana"/>
                <w:b/>
                <w:bCs/>
                <w:iCs/>
                <w:sz w:val="26"/>
                <w:szCs w:val="26"/>
              </w:rPr>
              <w:t>Bureau de la normalisation</w:t>
            </w:r>
            <w:r w:rsidRPr="006A675E">
              <w:rPr>
                <w:rFonts w:ascii="Verdana" w:hAnsi="Verdana"/>
                <w:b/>
                <w:bCs/>
                <w:iCs/>
                <w:sz w:val="26"/>
                <w:szCs w:val="26"/>
              </w:rPr>
              <w:br/>
              <w:t>des télécommunications</w:t>
            </w:r>
          </w:p>
        </w:tc>
        <w:tc>
          <w:tcPr>
            <w:tcW w:w="3355" w:type="dxa"/>
            <w:vAlign w:val="center"/>
          </w:tcPr>
          <w:p w:rsidR="00984122" w:rsidRPr="00F50108" w:rsidRDefault="00C72E18" w:rsidP="00B57897">
            <w:pPr>
              <w:spacing w:before="0"/>
              <w:jc w:val="right"/>
              <w:rPr>
                <w:rFonts w:ascii="Verdana" w:hAnsi="Verdana"/>
                <w:color w:val="FFFFFF"/>
                <w:sz w:val="26"/>
                <w:szCs w:val="26"/>
              </w:rPr>
            </w:pPr>
            <w:bookmarkStart w:id="0" w:name="ditulogo"/>
            <w:bookmarkEnd w:id="0"/>
            <w:r w:rsidRPr="00C72E18">
              <w:rPr>
                <w:rFonts w:ascii="Verdana" w:hAnsi="Verdana"/>
                <w:b/>
                <w:bCs/>
                <w:noProof/>
                <w:color w:val="FFFFFF"/>
                <w:sz w:val="26"/>
                <w:szCs w:val="26"/>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logo_F_" style="width:139.5pt;height:55.5pt;visibility:visible">
                  <v:imagedata r:id="rId8" o:title="logo_F_"/>
                </v:shape>
              </w:pict>
            </w:r>
          </w:p>
        </w:tc>
      </w:tr>
      <w:tr w:rsidR="00984122" w:rsidRPr="006A675E">
        <w:trPr>
          <w:cantSplit/>
        </w:trPr>
        <w:tc>
          <w:tcPr>
            <w:tcW w:w="6426" w:type="dxa"/>
            <w:vAlign w:val="center"/>
          </w:tcPr>
          <w:p w:rsidR="00984122" w:rsidRPr="00F50108" w:rsidRDefault="00984122" w:rsidP="00B57897">
            <w:pPr>
              <w:tabs>
                <w:tab w:val="right" w:pos="8732"/>
              </w:tabs>
              <w:spacing w:before="0"/>
              <w:rPr>
                <w:rFonts w:ascii="Verdana" w:hAnsi="Verdana"/>
                <w:b/>
                <w:bCs/>
                <w:iCs/>
                <w:sz w:val="18"/>
                <w:szCs w:val="18"/>
              </w:rPr>
            </w:pPr>
          </w:p>
        </w:tc>
        <w:tc>
          <w:tcPr>
            <w:tcW w:w="3355" w:type="dxa"/>
            <w:vAlign w:val="center"/>
          </w:tcPr>
          <w:p w:rsidR="00984122" w:rsidRPr="006A675E" w:rsidRDefault="00984122" w:rsidP="00B57897">
            <w:pPr>
              <w:spacing w:before="0"/>
              <w:ind w:left="993" w:hanging="993"/>
              <w:jc w:val="right"/>
              <w:rPr>
                <w:rFonts w:ascii="Verdana" w:hAnsi="Verdana"/>
                <w:sz w:val="18"/>
                <w:szCs w:val="18"/>
              </w:rPr>
            </w:pPr>
          </w:p>
        </w:tc>
      </w:tr>
    </w:tbl>
    <w:p w:rsidR="00984122" w:rsidRDefault="00D87E4B" w:rsidP="00B57897">
      <w:pPr>
        <w:tabs>
          <w:tab w:val="clear" w:pos="794"/>
          <w:tab w:val="clear" w:pos="1191"/>
          <w:tab w:val="clear" w:pos="1588"/>
          <w:tab w:val="clear" w:pos="1985"/>
          <w:tab w:val="left" w:pos="4962"/>
        </w:tabs>
        <w:spacing w:before="0"/>
      </w:pPr>
      <w:r>
        <w:tab/>
      </w:r>
      <w:r w:rsidR="006B6532" w:rsidRPr="009E08BD">
        <w:rPr>
          <w:lang w:val="fr-CH"/>
        </w:rPr>
        <w:t>Gen</w:t>
      </w:r>
      <w:r w:rsidR="006B6532">
        <w:rPr>
          <w:lang w:val="fr-CH"/>
        </w:rPr>
        <w:t>è</w:t>
      </w:r>
      <w:r w:rsidR="006B6532" w:rsidRPr="009E08BD">
        <w:rPr>
          <w:lang w:val="fr-CH"/>
        </w:rPr>
        <w:t>v</w:t>
      </w:r>
      <w:r w:rsidR="006B6532">
        <w:rPr>
          <w:lang w:val="fr-CH"/>
        </w:rPr>
        <w:t>e</w:t>
      </w:r>
      <w:r w:rsidR="006B6532" w:rsidRPr="009E08BD">
        <w:rPr>
          <w:lang w:val="fr-CH"/>
        </w:rPr>
        <w:t xml:space="preserve">, </w:t>
      </w:r>
      <w:r w:rsidR="006B6532">
        <w:rPr>
          <w:lang w:val="fr-CH"/>
        </w:rPr>
        <w:t xml:space="preserve">le </w:t>
      </w:r>
      <w:r w:rsidR="006B6532" w:rsidRPr="009E08BD">
        <w:rPr>
          <w:lang w:val="fr-CH"/>
        </w:rPr>
        <w:t xml:space="preserve">11 </w:t>
      </w:r>
      <w:r w:rsidR="006B6532">
        <w:rPr>
          <w:lang w:val="fr-CH"/>
        </w:rPr>
        <w:t>mai</w:t>
      </w:r>
      <w:r w:rsidR="006B6532" w:rsidRPr="009E08BD">
        <w:rPr>
          <w:lang w:val="fr-CH"/>
        </w:rPr>
        <w:t xml:space="preserve"> 2010</w:t>
      </w:r>
    </w:p>
    <w:p w:rsidR="00984122" w:rsidRDefault="00984122" w:rsidP="00B57897">
      <w:pPr>
        <w:tabs>
          <w:tab w:val="clear" w:pos="794"/>
          <w:tab w:val="clear" w:pos="1191"/>
          <w:tab w:val="clear" w:pos="1588"/>
          <w:tab w:val="clear" w:pos="1985"/>
          <w:tab w:val="left" w:pos="4962"/>
        </w:tabs>
        <w:spacing w:before="0"/>
      </w:pPr>
    </w:p>
    <w:p w:rsidR="00984122" w:rsidRDefault="00984122" w:rsidP="00B57897">
      <w:pPr>
        <w:tabs>
          <w:tab w:val="clear" w:pos="794"/>
          <w:tab w:val="clear" w:pos="1191"/>
          <w:tab w:val="clear" w:pos="1588"/>
          <w:tab w:val="clear" w:pos="1985"/>
          <w:tab w:val="left" w:pos="4962"/>
        </w:tabs>
        <w:spacing w:before="0"/>
      </w:pPr>
    </w:p>
    <w:p w:rsidR="00D87E4B" w:rsidRDefault="00D87E4B" w:rsidP="00B57897">
      <w:pPr>
        <w:spacing w:before="0"/>
      </w:pPr>
    </w:p>
    <w:tbl>
      <w:tblPr>
        <w:tblW w:w="9923" w:type="dxa"/>
        <w:tblInd w:w="8" w:type="dxa"/>
        <w:tblLayout w:type="fixed"/>
        <w:tblCellMar>
          <w:left w:w="0" w:type="dxa"/>
          <w:right w:w="0" w:type="dxa"/>
        </w:tblCellMar>
        <w:tblLook w:val="0000"/>
      </w:tblPr>
      <w:tblGrid>
        <w:gridCol w:w="822"/>
        <w:gridCol w:w="4055"/>
        <w:gridCol w:w="5046"/>
      </w:tblGrid>
      <w:tr w:rsidR="006B6532" w:rsidTr="006B6532">
        <w:trPr>
          <w:cantSplit/>
          <w:trHeight w:val="340"/>
        </w:trPr>
        <w:tc>
          <w:tcPr>
            <w:tcW w:w="822" w:type="dxa"/>
          </w:tcPr>
          <w:p w:rsidR="006B6532" w:rsidRPr="009E08BD" w:rsidRDefault="006B6532" w:rsidP="00B57897">
            <w:pPr>
              <w:tabs>
                <w:tab w:val="left" w:pos="4111"/>
              </w:tabs>
              <w:spacing w:before="10"/>
              <w:ind w:left="57"/>
              <w:rPr>
                <w:sz w:val="22"/>
                <w:lang w:val="fr-CH"/>
              </w:rPr>
            </w:pPr>
            <w:r w:rsidRPr="009E08BD">
              <w:rPr>
                <w:sz w:val="22"/>
                <w:lang w:val="fr-CH"/>
              </w:rPr>
              <w:t>R</w:t>
            </w:r>
            <w:r>
              <w:rPr>
                <w:sz w:val="22"/>
                <w:lang w:val="fr-CH"/>
              </w:rPr>
              <w:t>é</w:t>
            </w:r>
            <w:r w:rsidRPr="009E08BD">
              <w:rPr>
                <w:sz w:val="22"/>
                <w:lang w:val="fr-CH"/>
              </w:rPr>
              <w:t>f</w:t>
            </w:r>
            <w:r>
              <w:rPr>
                <w:sz w:val="22"/>
                <w:lang w:val="fr-CH"/>
              </w:rPr>
              <w:t>.</w:t>
            </w:r>
            <w:r w:rsidRPr="009E08BD">
              <w:rPr>
                <w:sz w:val="22"/>
                <w:lang w:val="fr-CH"/>
              </w:rPr>
              <w:t>:</w:t>
            </w:r>
          </w:p>
        </w:tc>
        <w:tc>
          <w:tcPr>
            <w:tcW w:w="4055" w:type="dxa"/>
          </w:tcPr>
          <w:p w:rsidR="006B6532" w:rsidRPr="009E08BD" w:rsidRDefault="006B6532" w:rsidP="00B57897">
            <w:pPr>
              <w:tabs>
                <w:tab w:val="left" w:pos="4111"/>
              </w:tabs>
              <w:spacing w:before="0"/>
              <w:ind w:left="57"/>
              <w:rPr>
                <w:b/>
                <w:lang w:val="fr-CH"/>
              </w:rPr>
            </w:pPr>
            <w:r>
              <w:rPr>
                <w:b/>
                <w:lang w:val="fr-CH"/>
              </w:rPr>
              <w:t xml:space="preserve">Lettre collective </w:t>
            </w:r>
            <w:r w:rsidRPr="009E08BD">
              <w:rPr>
                <w:b/>
                <w:lang w:val="fr-CH"/>
              </w:rPr>
              <w:t>TSB 3/SG12 RG-AFR</w:t>
            </w:r>
          </w:p>
          <w:p w:rsidR="006B6532" w:rsidRPr="009E08BD" w:rsidRDefault="006B6532" w:rsidP="00B57897">
            <w:pPr>
              <w:tabs>
                <w:tab w:val="left" w:pos="4111"/>
              </w:tabs>
              <w:spacing w:before="0"/>
              <w:ind w:left="57"/>
              <w:rPr>
                <w:b/>
                <w:lang w:val="fr-CH"/>
              </w:rPr>
            </w:pPr>
          </w:p>
        </w:tc>
        <w:tc>
          <w:tcPr>
            <w:tcW w:w="5046" w:type="dxa"/>
          </w:tcPr>
          <w:p w:rsidR="006B6532" w:rsidRPr="009E08BD" w:rsidRDefault="006B6532" w:rsidP="00B57897">
            <w:pPr>
              <w:tabs>
                <w:tab w:val="left" w:pos="4111"/>
              </w:tabs>
              <w:spacing w:before="0"/>
              <w:ind w:left="57"/>
              <w:rPr>
                <w:b/>
                <w:lang w:val="fr-CH"/>
              </w:rPr>
            </w:pPr>
          </w:p>
        </w:tc>
      </w:tr>
      <w:tr w:rsidR="006B6532" w:rsidTr="006B6532">
        <w:trPr>
          <w:cantSplit/>
        </w:trPr>
        <w:tc>
          <w:tcPr>
            <w:tcW w:w="822" w:type="dxa"/>
          </w:tcPr>
          <w:p w:rsidR="006B6532" w:rsidRPr="009E08BD" w:rsidRDefault="006B6532" w:rsidP="00B57897">
            <w:pPr>
              <w:spacing w:before="10"/>
              <w:ind w:left="57"/>
              <w:rPr>
                <w:sz w:val="22"/>
                <w:lang w:val="fr-CH"/>
              </w:rPr>
            </w:pPr>
            <w:r w:rsidRPr="009E08BD">
              <w:rPr>
                <w:sz w:val="22"/>
                <w:lang w:val="fr-CH"/>
              </w:rPr>
              <w:t>T</w:t>
            </w:r>
            <w:r>
              <w:rPr>
                <w:sz w:val="22"/>
                <w:lang w:val="fr-CH"/>
              </w:rPr>
              <w:t>é</w:t>
            </w:r>
            <w:r w:rsidRPr="009E08BD">
              <w:rPr>
                <w:sz w:val="22"/>
                <w:lang w:val="fr-CH"/>
              </w:rPr>
              <w:t>l</w:t>
            </w:r>
            <w:r>
              <w:rPr>
                <w:sz w:val="22"/>
                <w:lang w:val="fr-CH"/>
              </w:rPr>
              <w:t>.</w:t>
            </w:r>
            <w:r w:rsidRPr="009E08BD">
              <w:rPr>
                <w:sz w:val="22"/>
                <w:lang w:val="fr-CH"/>
              </w:rPr>
              <w:t>:</w:t>
            </w:r>
            <w:r w:rsidRPr="009E08BD">
              <w:rPr>
                <w:sz w:val="22"/>
                <w:lang w:val="fr-CH"/>
              </w:rPr>
              <w:br/>
              <w:t>Fax:</w:t>
            </w:r>
          </w:p>
          <w:p w:rsidR="006B6532" w:rsidRPr="009E08BD" w:rsidRDefault="006B6532" w:rsidP="00B57897">
            <w:pPr>
              <w:spacing w:before="60"/>
              <w:ind w:left="57"/>
              <w:rPr>
                <w:sz w:val="22"/>
                <w:lang w:val="fr-CH"/>
              </w:rPr>
            </w:pPr>
            <w:r w:rsidRPr="009E08BD">
              <w:rPr>
                <w:sz w:val="22"/>
                <w:lang w:val="fr-CH"/>
              </w:rPr>
              <w:t>E-mail:</w:t>
            </w:r>
            <w:r w:rsidRPr="009E08BD">
              <w:rPr>
                <w:sz w:val="22"/>
                <w:lang w:val="fr-CH"/>
              </w:rPr>
              <w:br/>
            </w:r>
          </w:p>
        </w:tc>
        <w:tc>
          <w:tcPr>
            <w:tcW w:w="4055" w:type="dxa"/>
          </w:tcPr>
          <w:p w:rsidR="006B6532" w:rsidRPr="009E08BD" w:rsidRDefault="006B6532" w:rsidP="00B57897">
            <w:pPr>
              <w:tabs>
                <w:tab w:val="left" w:pos="4111"/>
              </w:tabs>
              <w:spacing w:before="0"/>
              <w:ind w:left="57"/>
              <w:rPr>
                <w:lang w:val="fr-CH"/>
              </w:rPr>
            </w:pPr>
            <w:r w:rsidRPr="009E08BD">
              <w:rPr>
                <w:lang w:val="fr-CH"/>
              </w:rPr>
              <w:t>+41 22 730 5780</w:t>
            </w:r>
            <w:r w:rsidRPr="009E08BD">
              <w:rPr>
                <w:lang w:val="fr-CH"/>
              </w:rPr>
              <w:br/>
              <w:t>+41 22 730 5853</w:t>
            </w:r>
            <w:r w:rsidRPr="009E08BD">
              <w:rPr>
                <w:lang w:val="fr-CH"/>
              </w:rPr>
              <w:br/>
            </w:r>
            <w:hyperlink r:id="rId9" w:history="1">
              <w:r w:rsidRPr="009E08BD">
                <w:rPr>
                  <w:rStyle w:val="Hyperlink"/>
                  <w:lang w:val="fr-CH"/>
                </w:rPr>
                <w:t>tsbsg12rgafr@itu.int</w:t>
              </w:r>
            </w:hyperlink>
          </w:p>
        </w:tc>
        <w:tc>
          <w:tcPr>
            <w:tcW w:w="5046" w:type="dxa"/>
          </w:tcPr>
          <w:p w:rsidR="006B6532" w:rsidRPr="00002813" w:rsidRDefault="006B6532" w:rsidP="00B57897">
            <w:pPr>
              <w:tabs>
                <w:tab w:val="clear" w:pos="794"/>
                <w:tab w:val="left" w:pos="284"/>
                <w:tab w:val="left" w:pos="4111"/>
              </w:tabs>
              <w:spacing w:before="0"/>
              <w:ind w:left="284" w:hanging="8"/>
              <w:rPr>
                <w:lang w:val="fr-CH"/>
              </w:rPr>
            </w:pPr>
            <w:r w:rsidRPr="00002813">
              <w:rPr>
                <w:lang w:val="fr-CH"/>
              </w:rPr>
              <w:t xml:space="preserve">Aux administrations des Etats Membres de l'Union, aux Membres du Secteur UIT-T </w:t>
            </w:r>
            <w:r w:rsidRPr="00002813">
              <w:rPr>
                <w:lang w:val="fr-CH"/>
              </w:rPr>
              <w:br/>
              <w:t xml:space="preserve">et aux Associés de l'UIT-T des pays </w:t>
            </w:r>
            <w:r w:rsidRPr="00002813">
              <w:rPr>
                <w:lang w:val="fr-CH"/>
              </w:rPr>
              <w:br/>
              <w:t xml:space="preserve">africains participant aux travaux du </w:t>
            </w:r>
            <w:r w:rsidRPr="00002813">
              <w:rPr>
                <w:lang w:val="fr-CH"/>
              </w:rPr>
              <w:br/>
              <w:t>Groupe SG12 RG</w:t>
            </w:r>
            <w:r w:rsidRPr="00002813">
              <w:rPr>
                <w:lang w:val="fr-CH"/>
              </w:rPr>
              <w:noBreakHyphen/>
              <w:t>AFR</w:t>
            </w:r>
          </w:p>
        </w:tc>
      </w:tr>
    </w:tbl>
    <w:p w:rsidR="00D87E4B" w:rsidRDefault="00D87E4B" w:rsidP="00B57897">
      <w:pPr>
        <w:tabs>
          <w:tab w:val="left" w:pos="4111"/>
        </w:tabs>
        <w:spacing w:before="0"/>
        <w:ind w:left="57"/>
      </w:pPr>
    </w:p>
    <w:tbl>
      <w:tblPr>
        <w:tblW w:w="0" w:type="auto"/>
        <w:tblInd w:w="8" w:type="dxa"/>
        <w:tblLayout w:type="fixed"/>
        <w:tblCellMar>
          <w:left w:w="0" w:type="dxa"/>
          <w:right w:w="0" w:type="dxa"/>
        </w:tblCellMar>
        <w:tblLook w:val="0000"/>
      </w:tblPr>
      <w:tblGrid>
        <w:gridCol w:w="822"/>
        <w:gridCol w:w="5266"/>
      </w:tblGrid>
      <w:tr w:rsidR="00D87E4B" w:rsidTr="000366FB">
        <w:trPr>
          <w:cantSplit/>
          <w:trHeight w:val="680"/>
        </w:trPr>
        <w:tc>
          <w:tcPr>
            <w:tcW w:w="822" w:type="dxa"/>
          </w:tcPr>
          <w:p w:rsidR="00D87E4B" w:rsidRDefault="00D87E4B" w:rsidP="00B57897">
            <w:pPr>
              <w:tabs>
                <w:tab w:val="left" w:pos="4111"/>
              </w:tabs>
              <w:spacing w:before="10"/>
              <w:ind w:left="57"/>
              <w:rPr>
                <w:sz w:val="22"/>
              </w:rPr>
            </w:pPr>
            <w:r>
              <w:rPr>
                <w:sz w:val="22"/>
              </w:rPr>
              <w:t>Objet:</w:t>
            </w:r>
          </w:p>
        </w:tc>
        <w:tc>
          <w:tcPr>
            <w:tcW w:w="5266" w:type="dxa"/>
          </w:tcPr>
          <w:p w:rsidR="00D87E4B" w:rsidRDefault="00595D0F" w:rsidP="00B57897">
            <w:pPr>
              <w:tabs>
                <w:tab w:val="left" w:pos="4111"/>
              </w:tabs>
              <w:spacing w:before="0"/>
              <w:ind w:left="57"/>
            </w:pPr>
            <w:r>
              <w:rPr>
                <w:b/>
                <w:bCs/>
                <w:lang w:val="fr-CH"/>
              </w:rPr>
              <w:t>Deuxième</w:t>
            </w:r>
            <w:r w:rsidR="006B6532" w:rsidRPr="006E2C4B">
              <w:rPr>
                <w:b/>
                <w:bCs/>
                <w:lang w:val="fr-CH"/>
              </w:rPr>
              <w:t xml:space="preserve"> réunion du Groupe régional pour l'Afrique de la Commission d'études 12 de l'UIT</w:t>
            </w:r>
            <w:r w:rsidR="006B6532" w:rsidRPr="006E2C4B">
              <w:rPr>
                <w:b/>
                <w:bCs/>
                <w:lang w:val="fr-CH"/>
              </w:rPr>
              <w:noBreakHyphen/>
              <w:t>T</w:t>
            </w:r>
            <w:r w:rsidR="006B6532" w:rsidRPr="006E2C4B">
              <w:rPr>
                <w:b/>
                <w:bCs/>
                <w:lang w:val="fr-CH"/>
              </w:rPr>
              <w:br/>
              <w:t>28 juillet, Nairobi (Kenya)</w:t>
            </w:r>
          </w:p>
        </w:tc>
      </w:tr>
    </w:tbl>
    <w:p w:rsidR="006206A6" w:rsidRDefault="006206A6" w:rsidP="006206A6">
      <w:pPr>
        <w:rPr>
          <w:lang w:val="fr-CH"/>
        </w:rPr>
      </w:pPr>
      <w:bookmarkStart w:id="1" w:name="StartTyping_F"/>
      <w:bookmarkEnd w:id="1"/>
    </w:p>
    <w:p w:rsidR="006B6532" w:rsidRPr="009E08BD" w:rsidRDefault="006B6532" w:rsidP="006206A6">
      <w:pPr>
        <w:rPr>
          <w:lang w:val="fr-CH"/>
        </w:rPr>
      </w:pPr>
      <w:r w:rsidRPr="009E08BD">
        <w:rPr>
          <w:lang w:val="fr-CH"/>
        </w:rPr>
        <w:t>Madam</w:t>
      </w:r>
      <w:r>
        <w:rPr>
          <w:lang w:val="fr-CH"/>
        </w:rPr>
        <w:t>e</w:t>
      </w:r>
      <w:r w:rsidRPr="009E08BD">
        <w:rPr>
          <w:lang w:val="fr-CH"/>
        </w:rPr>
        <w:t>,</w:t>
      </w:r>
      <w:r>
        <w:rPr>
          <w:lang w:val="fr-CH"/>
        </w:rPr>
        <w:t xml:space="preserve"> Monsieur,</w:t>
      </w:r>
    </w:p>
    <w:p w:rsidR="006B6532" w:rsidRPr="009E08BD" w:rsidRDefault="006B6532" w:rsidP="001518E1">
      <w:pPr>
        <w:spacing w:after="120"/>
        <w:rPr>
          <w:lang w:val="fr-CH"/>
        </w:rPr>
      </w:pPr>
      <w:r w:rsidRPr="009E08BD">
        <w:rPr>
          <w:lang w:val="fr-CH"/>
        </w:rPr>
        <w:t>1</w:t>
      </w:r>
      <w:r w:rsidRPr="009E08BD">
        <w:rPr>
          <w:lang w:val="fr-CH"/>
        </w:rPr>
        <w:tab/>
      </w:r>
      <w:r w:rsidRPr="007179CE">
        <w:rPr>
          <w:lang w:val="fr-CH"/>
        </w:rPr>
        <w:t>Nous avons l'honneur de vous informer que, à l'aimable invitation d</w:t>
      </w:r>
      <w:r>
        <w:rPr>
          <w:lang w:val="fr-CH"/>
        </w:rPr>
        <w:t>e la</w:t>
      </w:r>
      <w:r w:rsidRPr="007179CE">
        <w:rPr>
          <w:lang w:val="fr-CH"/>
        </w:rPr>
        <w:t xml:space="preserve"> </w:t>
      </w:r>
      <w:r w:rsidRPr="00453B8A">
        <w:rPr>
          <w:bCs/>
          <w:i/>
          <w:lang w:val="fr-CH"/>
        </w:rPr>
        <w:t>Communications Commission of Kenya</w:t>
      </w:r>
      <w:r w:rsidRPr="007179CE">
        <w:rPr>
          <w:lang w:val="fr-CH"/>
        </w:rPr>
        <w:t>, le Groupe régional pour l'Afrique de la Commission d'études 12 de l'UIT</w:t>
      </w:r>
      <w:r w:rsidRPr="007179CE">
        <w:rPr>
          <w:lang w:val="fr-CH"/>
        </w:rPr>
        <w:noBreakHyphen/>
        <w:t xml:space="preserve">T (SG12 RG-AFR) tiendra sa </w:t>
      </w:r>
      <w:r w:rsidR="00595D0F">
        <w:rPr>
          <w:lang w:val="fr-CH"/>
        </w:rPr>
        <w:t>deuxième</w:t>
      </w:r>
      <w:r w:rsidRPr="007179CE">
        <w:rPr>
          <w:lang w:val="fr-CH"/>
        </w:rPr>
        <w:t xml:space="preserve"> réunion</w:t>
      </w:r>
      <w:r>
        <w:rPr>
          <w:lang w:val="fr-CH"/>
        </w:rPr>
        <w:t xml:space="preserve"> à</w:t>
      </w:r>
      <w:r w:rsidRPr="007179CE">
        <w:rPr>
          <w:lang w:val="fr-CH"/>
        </w:rPr>
        <w:t xml:space="preserve"> Nairobi </w:t>
      </w:r>
      <w:r>
        <w:rPr>
          <w:lang w:val="fr-CH"/>
        </w:rPr>
        <w:t>(</w:t>
      </w:r>
      <w:r w:rsidRPr="007179CE">
        <w:rPr>
          <w:lang w:val="fr-CH"/>
        </w:rPr>
        <w:t>Kenya</w:t>
      </w:r>
      <w:r>
        <w:rPr>
          <w:lang w:val="fr-CH"/>
        </w:rPr>
        <w:t>)</w:t>
      </w:r>
      <w:r w:rsidRPr="007179CE">
        <w:rPr>
          <w:lang w:val="fr-CH"/>
        </w:rPr>
        <w:t xml:space="preserve"> </w:t>
      </w:r>
      <w:r>
        <w:rPr>
          <w:lang w:val="fr-CH"/>
        </w:rPr>
        <w:t>le</w:t>
      </w:r>
      <w:r w:rsidRPr="007179CE">
        <w:rPr>
          <w:lang w:val="fr-CH"/>
        </w:rPr>
        <w:t xml:space="preserve"> 28 </w:t>
      </w:r>
      <w:r>
        <w:rPr>
          <w:lang w:val="fr-CH"/>
        </w:rPr>
        <w:t>juillet</w:t>
      </w:r>
      <w:r w:rsidRPr="007179CE">
        <w:rPr>
          <w:lang w:val="fr-CH"/>
        </w:rPr>
        <w:t xml:space="preserve"> 2010</w:t>
      </w:r>
      <w:r w:rsidRPr="009E08BD">
        <w:rPr>
          <w:lang w:val="fr-CH"/>
        </w:rPr>
        <w:t xml:space="preserve">. </w:t>
      </w:r>
    </w:p>
    <w:p w:rsidR="006B6532" w:rsidRPr="009E08BD" w:rsidRDefault="006B6532" w:rsidP="001518E1">
      <w:pPr>
        <w:spacing w:after="120"/>
        <w:rPr>
          <w:rFonts w:eastAsia="SimSun"/>
          <w:szCs w:val="24"/>
          <w:lang w:val="fr-CH" w:eastAsia="zh-CN"/>
        </w:rPr>
      </w:pPr>
      <w:r w:rsidRPr="002304B5">
        <w:rPr>
          <w:lang w:val="fr-CH"/>
        </w:rPr>
        <w:t>Cette réunion suivra immédiatement</w:t>
      </w:r>
      <w:r w:rsidRPr="009E08BD">
        <w:rPr>
          <w:lang w:val="fr-CH"/>
        </w:rPr>
        <w:t xml:space="preserve"> </w:t>
      </w:r>
      <w:r>
        <w:rPr>
          <w:lang w:val="fr-CH"/>
        </w:rPr>
        <w:t>l'</w:t>
      </w:r>
      <w:r w:rsidR="001518E1">
        <w:rPr>
          <w:lang w:val="fr-CH"/>
        </w:rPr>
        <w:t xml:space="preserve">Atelier </w:t>
      </w:r>
      <w:r w:rsidRPr="0083447E">
        <w:rPr>
          <w:lang w:val="fr-CH"/>
        </w:rPr>
        <w:t>de l'UIT-T "Fournir un service de télécommunication de qualité dans un environnement sûr en Afrique"</w:t>
      </w:r>
      <w:r w:rsidRPr="009E08BD">
        <w:rPr>
          <w:lang w:val="fr-CH"/>
        </w:rPr>
        <w:t xml:space="preserve"> (</w:t>
      </w:r>
      <w:r>
        <w:rPr>
          <w:lang w:val="fr-CH"/>
        </w:rPr>
        <w:t xml:space="preserve">voir la </w:t>
      </w:r>
      <w:r w:rsidR="00595D0F">
        <w:rPr>
          <w:lang w:val="fr-CH"/>
        </w:rPr>
        <w:t>C</w:t>
      </w:r>
      <w:r>
        <w:rPr>
          <w:lang w:val="fr-CH"/>
        </w:rPr>
        <w:t>irculaire</w:t>
      </w:r>
      <w:r w:rsidRPr="009E08BD">
        <w:rPr>
          <w:lang w:val="fr-CH"/>
        </w:rPr>
        <w:t xml:space="preserve"> TSB</w:t>
      </w:r>
      <w:r w:rsidRPr="009E08BD">
        <w:rPr>
          <w:rFonts w:eastAsia="SimSun"/>
          <w:szCs w:val="24"/>
          <w:lang w:val="fr-CH" w:eastAsia="zh-CN"/>
        </w:rPr>
        <w:t xml:space="preserve"> 101), </w:t>
      </w:r>
      <w:r>
        <w:rPr>
          <w:rFonts w:eastAsia="SimSun"/>
          <w:szCs w:val="24"/>
          <w:lang w:val="fr-CH" w:eastAsia="zh-CN"/>
        </w:rPr>
        <w:t>qui aura lieu les</w:t>
      </w:r>
      <w:r w:rsidRPr="009E08BD">
        <w:rPr>
          <w:rFonts w:eastAsia="SimSun"/>
          <w:szCs w:val="24"/>
          <w:lang w:val="fr-CH" w:eastAsia="zh-CN"/>
        </w:rPr>
        <w:t xml:space="preserve"> 26</w:t>
      </w:r>
      <w:r>
        <w:rPr>
          <w:rFonts w:eastAsia="SimSun"/>
          <w:szCs w:val="24"/>
          <w:lang w:val="fr-CH" w:eastAsia="zh-CN"/>
        </w:rPr>
        <w:t xml:space="preserve"> et </w:t>
      </w:r>
      <w:r w:rsidRPr="009E08BD">
        <w:rPr>
          <w:rFonts w:eastAsia="SimSun"/>
          <w:szCs w:val="24"/>
          <w:lang w:val="fr-CH" w:eastAsia="zh-CN"/>
        </w:rPr>
        <w:t xml:space="preserve">27 </w:t>
      </w:r>
      <w:r>
        <w:rPr>
          <w:rFonts w:eastAsia="SimSun"/>
          <w:szCs w:val="24"/>
          <w:lang w:val="fr-CH" w:eastAsia="zh-CN"/>
        </w:rPr>
        <w:t>juillet</w:t>
      </w:r>
      <w:r w:rsidR="00595D0F">
        <w:rPr>
          <w:rFonts w:eastAsia="SimSun"/>
          <w:szCs w:val="24"/>
          <w:lang w:val="fr-CH" w:eastAsia="zh-CN"/>
        </w:rPr>
        <w:t>,</w:t>
      </w:r>
      <w:r>
        <w:rPr>
          <w:rFonts w:eastAsia="SimSun"/>
          <w:szCs w:val="24"/>
          <w:lang w:val="fr-CH" w:eastAsia="zh-CN"/>
        </w:rPr>
        <w:t xml:space="preserve"> et sera suivie de la </w:t>
      </w:r>
      <w:r w:rsidRPr="0083447E">
        <w:rPr>
          <w:rFonts w:eastAsia="SimSun"/>
          <w:szCs w:val="24"/>
          <w:lang w:val="fr-CH" w:eastAsia="zh-CN"/>
        </w:rPr>
        <w:t>première réunion du Groupe régional pour l'Afrique de la Commission d'études 5 de l'UIT-T</w:t>
      </w:r>
      <w:r w:rsidRPr="009E08BD">
        <w:rPr>
          <w:rFonts w:eastAsia="SimSun"/>
          <w:szCs w:val="24"/>
          <w:lang w:val="fr-CH" w:eastAsia="zh-CN"/>
        </w:rPr>
        <w:t xml:space="preserve"> (29 </w:t>
      </w:r>
      <w:r>
        <w:rPr>
          <w:rFonts w:eastAsia="SimSun"/>
          <w:szCs w:val="24"/>
          <w:lang w:val="fr-CH" w:eastAsia="zh-CN"/>
        </w:rPr>
        <w:t>juillet</w:t>
      </w:r>
      <w:r w:rsidRPr="009E08BD">
        <w:rPr>
          <w:rFonts w:eastAsia="SimSun"/>
          <w:szCs w:val="24"/>
          <w:lang w:val="fr-CH" w:eastAsia="zh-CN"/>
        </w:rPr>
        <w:t xml:space="preserve">) </w:t>
      </w:r>
      <w:r>
        <w:rPr>
          <w:rFonts w:eastAsia="SimSun"/>
          <w:szCs w:val="24"/>
          <w:lang w:val="fr-CH" w:eastAsia="zh-CN"/>
        </w:rPr>
        <w:t xml:space="preserve">et de la </w:t>
      </w:r>
      <w:r w:rsidRPr="0083447E">
        <w:rPr>
          <w:rFonts w:eastAsia="SimSun"/>
          <w:szCs w:val="24"/>
          <w:lang w:val="fr-CH" w:eastAsia="zh-CN"/>
        </w:rPr>
        <w:t xml:space="preserve">consultation régionale de l'UIT sur l'évaluation de </w:t>
      </w:r>
      <w:r w:rsidR="00595D0F">
        <w:rPr>
          <w:rFonts w:eastAsia="SimSun"/>
          <w:szCs w:val="24"/>
          <w:lang w:val="fr-CH" w:eastAsia="zh-CN"/>
        </w:rPr>
        <w:t xml:space="preserve">la </w:t>
      </w:r>
      <w:r w:rsidRPr="0083447E">
        <w:rPr>
          <w:rFonts w:eastAsia="SimSun"/>
          <w:szCs w:val="24"/>
          <w:lang w:val="fr-CH" w:eastAsia="zh-CN"/>
        </w:rPr>
        <w:t xml:space="preserve">conformité et l'interopérabilité pour la </w:t>
      </w:r>
      <w:r w:rsidR="00595D0F">
        <w:rPr>
          <w:rFonts w:eastAsia="SimSun"/>
          <w:szCs w:val="24"/>
          <w:lang w:val="fr-CH" w:eastAsia="zh-CN"/>
        </w:rPr>
        <w:t>r</w:t>
      </w:r>
      <w:r w:rsidRPr="0083447E">
        <w:rPr>
          <w:rFonts w:eastAsia="SimSun"/>
          <w:szCs w:val="24"/>
          <w:lang w:val="fr-CH" w:eastAsia="zh-CN"/>
        </w:rPr>
        <w:t>égion Afrique</w:t>
      </w:r>
      <w:r w:rsidRPr="009E08BD">
        <w:rPr>
          <w:rFonts w:eastAsia="SimSun"/>
          <w:szCs w:val="24"/>
          <w:lang w:val="fr-CH" w:eastAsia="zh-CN"/>
        </w:rPr>
        <w:t xml:space="preserve"> (30</w:t>
      </w:r>
      <w:r>
        <w:rPr>
          <w:rFonts w:eastAsia="SimSun"/>
          <w:szCs w:val="24"/>
          <w:lang w:val="fr-CH" w:eastAsia="zh-CN"/>
        </w:rPr>
        <w:t xml:space="preserve"> et </w:t>
      </w:r>
      <w:r w:rsidRPr="009E08BD">
        <w:rPr>
          <w:rFonts w:eastAsia="SimSun"/>
          <w:szCs w:val="24"/>
          <w:lang w:val="fr-CH" w:eastAsia="zh-CN"/>
        </w:rPr>
        <w:t xml:space="preserve">31 </w:t>
      </w:r>
      <w:r>
        <w:rPr>
          <w:rFonts w:eastAsia="SimSun"/>
          <w:szCs w:val="24"/>
          <w:lang w:val="fr-CH" w:eastAsia="zh-CN"/>
        </w:rPr>
        <w:t>juillet</w:t>
      </w:r>
      <w:r w:rsidRPr="009E08BD">
        <w:rPr>
          <w:rFonts w:eastAsia="SimSun"/>
          <w:szCs w:val="24"/>
          <w:lang w:val="fr-CH" w:eastAsia="zh-CN"/>
        </w:rPr>
        <w:t xml:space="preserve">) </w:t>
      </w:r>
      <w:r w:rsidRPr="009E08BD">
        <w:rPr>
          <w:lang w:val="fr-CH"/>
        </w:rPr>
        <w:t>(</w:t>
      </w:r>
      <w:r>
        <w:rPr>
          <w:lang w:val="fr-CH"/>
        </w:rPr>
        <w:t xml:space="preserve">voir </w:t>
      </w:r>
      <w:r w:rsidR="00595D0F">
        <w:rPr>
          <w:lang w:val="fr-CH"/>
        </w:rPr>
        <w:t xml:space="preserve">la </w:t>
      </w:r>
      <w:r w:rsidR="001518E1">
        <w:rPr>
          <w:lang w:val="fr-CH"/>
        </w:rPr>
        <w:t>C</w:t>
      </w:r>
      <w:r>
        <w:rPr>
          <w:lang w:val="fr-CH"/>
        </w:rPr>
        <w:t>irculaire</w:t>
      </w:r>
      <w:r w:rsidRPr="009E08BD">
        <w:rPr>
          <w:lang w:val="fr-CH"/>
        </w:rPr>
        <w:t xml:space="preserve"> TSB</w:t>
      </w:r>
      <w:r w:rsidRPr="009E08BD">
        <w:rPr>
          <w:rFonts w:eastAsia="SimSun"/>
          <w:szCs w:val="24"/>
          <w:lang w:val="fr-CH" w:eastAsia="zh-CN"/>
        </w:rPr>
        <w:t xml:space="preserve"> 107). </w:t>
      </w:r>
      <w:r w:rsidRPr="0083447E">
        <w:rPr>
          <w:bCs/>
          <w:lang w:val="fr-CH"/>
        </w:rPr>
        <w:t xml:space="preserve">Ces réunions seront également organisées sous les auspices de la </w:t>
      </w:r>
      <w:r w:rsidRPr="00E530F5">
        <w:rPr>
          <w:bCs/>
          <w:i/>
          <w:lang w:val="fr-CH"/>
        </w:rPr>
        <w:t>Communications Commission of Kenya</w:t>
      </w:r>
      <w:r w:rsidRPr="0083447E">
        <w:rPr>
          <w:bCs/>
          <w:lang w:val="fr-CH"/>
        </w:rPr>
        <w:t>, au même endroit</w:t>
      </w:r>
      <w:r w:rsidRPr="009E08BD">
        <w:rPr>
          <w:bCs/>
          <w:szCs w:val="24"/>
          <w:lang w:val="fr-CH"/>
        </w:rPr>
        <w:t>.</w:t>
      </w:r>
    </w:p>
    <w:p w:rsidR="006B6532" w:rsidRPr="009E08BD" w:rsidRDefault="006B6532" w:rsidP="001518E1">
      <w:pPr>
        <w:rPr>
          <w:rFonts w:eastAsia="SimSun"/>
          <w:szCs w:val="24"/>
          <w:lang w:val="fr-CH" w:eastAsia="zh-CN"/>
        </w:rPr>
      </w:pPr>
      <w:r w:rsidRPr="002304B5">
        <w:rPr>
          <w:lang w:val="fr-CH"/>
        </w:rPr>
        <w:t>La réunion s'ouvrira à 9 h 30. Les précisions relatives à la salle de réunion seront affichées aux entrées du lieu de la réunion</w:t>
      </w:r>
      <w:r w:rsidRPr="009E08BD">
        <w:rPr>
          <w:rFonts w:eastAsia="SimSun"/>
          <w:szCs w:val="24"/>
          <w:lang w:val="fr-CH" w:eastAsia="zh-CN"/>
        </w:rPr>
        <w:t>.</w:t>
      </w:r>
    </w:p>
    <w:p w:rsidR="006B6532" w:rsidRPr="009E08BD" w:rsidRDefault="006B6532" w:rsidP="001518E1">
      <w:pPr>
        <w:spacing w:after="120"/>
        <w:rPr>
          <w:lang w:val="fr-CH"/>
        </w:rPr>
      </w:pPr>
      <w:r w:rsidRPr="009E08BD">
        <w:rPr>
          <w:lang w:val="fr-CH"/>
        </w:rPr>
        <w:t>2</w:t>
      </w:r>
      <w:r w:rsidRPr="009E08BD">
        <w:rPr>
          <w:lang w:val="fr-CH"/>
        </w:rPr>
        <w:tab/>
      </w:r>
      <w:r w:rsidRPr="002304B5">
        <w:rPr>
          <w:lang w:val="fr-CH"/>
        </w:rPr>
        <w:t>Les débats se dérouleront en anglais et en français. Un service d'interprétation simultanée sera assuré</w:t>
      </w:r>
      <w:r w:rsidRPr="009E08BD">
        <w:rPr>
          <w:lang w:val="fr-CH"/>
        </w:rPr>
        <w:t>.</w:t>
      </w:r>
    </w:p>
    <w:p w:rsidR="006B6532" w:rsidRPr="009E08BD" w:rsidRDefault="006B6532" w:rsidP="001518E1">
      <w:pPr>
        <w:spacing w:after="120"/>
        <w:rPr>
          <w:lang w:val="fr-CH"/>
        </w:rPr>
      </w:pPr>
      <w:r w:rsidRPr="009E08BD">
        <w:rPr>
          <w:lang w:val="fr-CH"/>
        </w:rPr>
        <w:t>3</w:t>
      </w:r>
      <w:r w:rsidRPr="009E08BD">
        <w:rPr>
          <w:lang w:val="fr-CH"/>
        </w:rPr>
        <w:tab/>
      </w:r>
      <w:r w:rsidRPr="009B18BD">
        <w:rPr>
          <w:lang w:val="fr-CH"/>
        </w:rPr>
        <w:t>Le projet d'ordre du jour, établi par le Président du Groupe SG12 RG-AFR, figure dans l'</w:t>
      </w:r>
      <w:r w:rsidRPr="009B18BD">
        <w:rPr>
          <w:b/>
          <w:lang w:val="fr-CH"/>
        </w:rPr>
        <w:t>Annexe 1</w:t>
      </w:r>
      <w:r w:rsidRPr="009B18BD">
        <w:rPr>
          <w:lang w:val="fr-CH"/>
        </w:rPr>
        <w:t xml:space="preserve"> ci-après</w:t>
      </w:r>
      <w:r w:rsidRPr="009E08BD">
        <w:rPr>
          <w:lang w:val="fr-CH"/>
        </w:rPr>
        <w:t>.</w:t>
      </w:r>
    </w:p>
    <w:p w:rsidR="006B6532" w:rsidRPr="009E08BD" w:rsidRDefault="006B6532" w:rsidP="001518E1">
      <w:pPr>
        <w:spacing w:after="120"/>
        <w:rPr>
          <w:lang w:val="fr-CH"/>
        </w:rPr>
      </w:pPr>
      <w:r w:rsidRPr="009E08BD">
        <w:rPr>
          <w:lang w:val="fr-CH"/>
        </w:rPr>
        <w:t>4</w:t>
      </w:r>
      <w:r w:rsidRPr="009E08BD">
        <w:rPr>
          <w:lang w:val="fr-CH"/>
        </w:rPr>
        <w:tab/>
      </w:r>
      <w:r w:rsidRPr="009B18BD">
        <w:rPr>
          <w:lang w:val="fr-CH"/>
        </w:rPr>
        <w:t xml:space="preserve">Les participants sont encouragés à soumettre des contributions conformément aux points de l'ordre du jour, </w:t>
      </w:r>
      <w:r w:rsidRPr="009B18BD">
        <w:rPr>
          <w:b/>
          <w:bCs/>
          <w:lang w:val="fr-CH"/>
        </w:rPr>
        <w:t>au plus tard le 16 juillet 2010,</w:t>
      </w:r>
      <w:r w:rsidRPr="009B18BD">
        <w:rPr>
          <w:lang w:val="fr-CH"/>
        </w:rPr>
        <w:t xml:space="preserve"> à l'adresse </w:t>
      </w:r>
      <w:hyperlink r:id="rId10" w:history="1">
        <w:r w:rsidRPr="009B18BD">
          <w:rPr>
            <w:rStyle w:val="Hyperlink"/>
            <w:lang w:val="fr-CH"/>
          </w:rPr>
          <w:t>tsbsg12rgafr@itu.int</w:t>
        </w:r>
      </w:hyperlink>
      <w:r w:rsidRPr="009E08BD">
        <w:rPr>
          <w:lang w:val="fr-CH"/>
        </w:rPr>
        <w:t>.</w:t>
      </w:r>
    </w:p>
    <w:p w:rsidR="006B6532" w:rsidRPr="009E08BD" w:rsidRDefault="006B6532" w:rsidP="001518E1">
      <w:pPr>
        <w:spacing w:after="120"/>
        <w:rPr>
          <w:b/>
          <w:bCs/>
          <w:lang w:val="fr-CH"/>
        </w:rPr>
      </w:pPr>
      <w:r w:rsidRPr="009E08BD">
        <w:rPr>
          <w:lang w:val="fr-CH"/>
        </w:rPr>
        <w:t>5</w:t>
      </w:r>
      <w:r w:rsidRPr="009E08BD">
        <w:rPr>
          <w:lang w:val="fr-CH"/>
        </w:rPr>
        <w:tab/>
      </w:r>
      <w:r w:rsidRPr="007D2466">
        <w:rPr>
          <w:lang w:val="fr-CH"/>
        </w:rPr>
        <w:t xml:space="preserve">Afin de permettre au TSB de prendre les dispositions nécessaires </w:t>
      </w:r>
      <w:r>
        <w:rPr>
          <w:lang w:val="fr-CH"/>
        </w:rPr>
        <w:t>à</w:t>
      </w:r>
      <w:r w:rsidRPr="007D2466">
        <w:rPr>
          <w:lang w:val="fr-CH"/>
        </w:rPr>
        <w:t xml:space="preserve"> l'organisation de l</w:t>
      </w:r>
      <w:r>
        <w:rPr>
          <w:lang w:val="fr-CH"/>
        </w:rPr>
        <w:t>a réunion</w:t>
      </w:r>
      <w:r w:rsidRPr="007D2466">
        <w:rPr>
          <w:lang w:val="fr-CH"/>
        </w:rPr>
        <w:t>, je vous saurais gré de bien vouloir vous inscrire au moyen du formulaire en ligne</w:t>
      </w:r>
      <w:r w:rsidRPr="009E08BD">
        <w:rPr>
          <w:lang w:val="fr-CH"/>
        </w:rPr>
        <w:t xml:space="preserve"> </w:t>
      </w:r>
      <w:r w:rsidRPr="009E08BD">
        <w:rPr>
          <w:lang w:val="fr-CH"/>
        </w:rPr>
        <w:br/>
      </w:r>
      <w:r>
        <w:rPr>
          <w:lang w:val="fr-CH"/>
        </w:rPr>
        <w:t>(</w:t>
      </w:r>
      <w:hyperlink r:id="rId11" w:history="1">
        <w:r w:rsidRPr="009E08BD">
          <w:rPr>
            <w:rStyle w:val="Hyperlink"/>
            <w:lang w:val="fr-CH"/>
          </w:rPr>
          <w:t>http://www.itu.int/ITU-T/studygroups/com12/rg12afr/index.html</w:t>
        </w:r>
      </w:hyperlink>
      <w:r>
        <w:rPr>
          <w:lang w:val="fr-CH"/>
        </w:rPr>
        <w:t>)</w:t>
      </w:r>
      <w:r w:rsidRPr="009E08BD">
        <w:rPr>
          <w:lang w:val="fr-CH"/>
        </w:rPr>
        <w:t xml:space="preserve"> </w:t>
      </w:r>
      <w:r>
        <w:rPr>
          <w:lang w:val="fr-CH"/>
        </w:rPr>
        <w:t>dès que</w:t>
      </w:r>
      <w:r w:rsidRPr="009E08BD">
        <w:rPr>
          <w:lang w:val="fr-CH"/>
        </w:rPr>
        <w:t xml:space="preserve"> possible, </w:t>
      </w:r>
      <w:r>
        <w:rPr>
          <w:lang w:val="fr-CH"/>
        </w:rPr>
        <w:t>et</w:t>
      </w:r>
      <w:r w:rsidRPr="009E08BD">
        <w:rPr>
          <w:lang w:val="fr-CH"/>
        </w:rPr>
        <w:t xml:space="preserve"> </w:t>
      </w:r>
      <w:r>
        <w:rPr>
          <w:b/>
          <w:lang w:val="fr-CH"/>
        </w:rPr>
        <w:t>au plus tard le</w:t>
      </w:r>
      <w:r w:rsidRPr="009E08BD">
        <w:rPr>
          <w:b/>
          <w:lang w:val="fr-CH"/>
        </w:rPr>
        <w:t xml:space="preserve"> 15 </w:t>
      </w:r>
      <w:r>
        <w:rPr>
          <w:b/>
          <w:lang w:val="fr-CH"/>
        </w:rPr>
        <w:t>juillet</w:t>
      </w:r>
      <w:r w:rsidRPr="009E08BD">
        <w:rPr>
          <w:b/>
          <w:lang w:val="fr-CH"/>
        </w:rPr>
        <w:t xml:space="preserve"> 2010</w:t>
      </w:r>
      <w:r w:rsidRPr="009E08BD">
        <w:rPr>
          <w:lang w:val="fr-CH"/>
        </w:rPr>
        <w:t xml:space="preserve">.  </w:t>
      </w:r>
      <w:r w:rsidRPr="00B64635">
        <w:rPr>
          <w:b/>
          <w:bCs/>
          <w:lang w:val="fr-CH"/>
        </w:rPr>
        <w:t xml:space="preserve">Veuillez noter que la préinscription des participants à la réunion se fait exclusivement </w:t>
      </w:r>
      <w:r w:rsidRPr="00B64635">
        <w:rPr>
          <w:b/>
          <w:bCs/>
          <w:i/>
          <w:lang w:val="fr-CH"/>
        </w:rPr>
        <w:t>en ligne</w:t>
      </w:r>
      <w:r w:rsidRPr="009E08BD">
        <w:rPr>
          <w:b/>
          <w:bCs/>
          <w:lang w:val="fr-CH"/>
        </w:rPr>
        <w:t>.</w:t>
      </w:r>
    </w:p>
    <w:p w:rsidR="006B6532" w:rsidRPr="009E08BD" w:rsidRDefault="006B6532" w:rsidP="001518E1">
      <w:pPr>
        <w:spacing w:after="120"/>
        <w:rPr>
          <w:lang w:val="fr-CH"/>
        </w:rPr>
      </w:pPr>
      <w:r w:rsidRPr="009E08BD">
        <w:rPr>
          <w:lang w:val="fr-CH"/>
        </w:rPr>
        <w:t>6</w:t>
      </w:r>
      <w:r w:rsidRPr="009E08BD">
        <w:rPr>
          <w:lang w:val="fr-CH"/>
        </w:rPr>
        <w:tab/>
      </w:r>
      <w:r w:rsidR="00EB1AB0">
        <w:rPr>
          <w:lang w:val="fr-CH"/>
        </w:rPr>
        <w:t xml:space="preserve">Vous trouverez dans </w:t>
      </w:r>
      <w:r w:rsidR="00EB1AB0" w:rsidRPr="00B64635">
        <w:rPr>
          <w:lang w:val="fr-CH"/>
        </w:rPr>
        <w:t>l'</w:t>
      </w:r>
      <w:r w:rsidR="00EB1AB0" w:rsidRPr="00B64635">
        <w:rPr>
          <w:b/>
          <w:bCs/>
          <w:lang w:val="fr-CH"/>
        </w:rPr>
        <w:t>Annexe</w:t>
      </w:r>
      <w:r w:rsidR="00EB1AB0" w:rsidRPr="009E08BD">
        <w:rPr>
          <w:b/>
          <w:bCs/>
          <w:lang w:val="fr-CH"/>
        </w:rPr>
        <w:t> 2</w:t>
      </w:r>
      <w:r w:rsidR="00EB1AB0">
        <w:rPr>
          <w:b/>
          <w:bCs/>
          <w:lang w:val="fr-CH"/>
        </w:rPr>
        <w:t xml:space="preserve"> </w:t>
      </w:r>
      <w:r w:rsidR="00EB1AB0">
        <w:rPr>
          <w:lang w:val="fr-CH"/>
        </w:rPr>
        <w:t>d</w:t>
      </w:r>
      <w:r w:rsidRPr="00B64635">
        <w:rPr>
          <w:lang w:val="fr-CH"/>
        </w:rPr>
        <w:t>es informations pratiques</w:t>
      </w:r>
      <w:r w:rsidR="003642B7">
        <w:rPr>
          <w:lang w:val="fr-CH"/>
        </w:rPr>
        <w:t xml:space="preserve"> </w:t>
      </w:r>
      <w:r w:rsidR="00EB1AB0">
        <w:rPr>
          <w:lang w:val="fr-CH"/>
        </w:rPr>
        <w:t>relatives à cette réunion</w:t>
      </w:r>
      <w:r w:rsidRPr="009E08BD">
        <w:rPr>
          <w:lang w:val="fr-CH"/>
        </w:rPr>
        <w:t xml:space="preserve">. </w:t>
      </w:r>
    </w:p>
    <w:p w:rsidR="000D5B89" w:rsidRPr="00524FF7" w:rsidRDefault="000D5B89" w:rsidP="000D5B89">
      <w:pPr>
        <w:rPr>
          <w:bCs/>
        </w:rPr>
      </w:pPr>
      <w:r w:rsidRPr="00293F85">
        <w:t>7</w:t>
      </w:r>
      <w:r w:rsidRPr="00293F85">
        <w:tab/>
      </w:r>
      <w:r w:rsidRPr="00C44A4F">
        <w:rPr>
          <w:b/>
        </w:rPr>
        <w:t>Hébergement</w:t>
      </w:r>
      <w:r w:rsidRPr="00293F85">
        <w:rPr>
          <w:bCs/>
        </w:rPr>
        <w:t>:</w:t>
      </w:r>
      <w:r w:rsidRPr="00293F85">
        <w:rPr>
          <w:b/>
          <w:bCs/>
        </w:rPr>
        <w:t xml:space="preserve"> </w:t>
      </w:r>
      <w:r w:rsidRPr="00293F85">
        <w:t>Pour faciliter vos démarches, vous trouverez un formulaire de réservation d'hôtel et de transfert à l'</w:t>
      </w:r>
      <w:r w:rsidRPr="00293F85">
        <w:rPr>
          <w:b/>
          <w:bCs/>
        </w:rPr>
        <w:t>Annexe 4</w:t>
      </w:r>
      <w:r w:rsidRPr="00293F85">
        <w:rPr>
          <w:b/>
        </w:rPr>
        <w:t xml:space="preserve"> (</w:t>
      </w:r>
      <w:r w:rsidRPr="00293F85">
        <w:rPr>
          <w:b/>
          <w:bCs/>
        </w:rPr>
        <w:t xml:space="preserve">Formulaire de réservation d'hôtel et de renseignements </w:t>
      </w:r>
      <w:r w:rsidRPr="00293F85">
        <w:rPr>
          <w:b/>
          <w:bCs/>
        </w:rPr>
        <w:lastRenderedPageBreak/>
        <w:t>concernant le délégué)</w:t>
      </w:r>
      <w:r w:rsidRPr="00293F85">
        <w:rPr>
          <w:bCs/>
        </w:rPr>
        <w:t>.</w:t>
      </w:r>
      <w:r w:rsidRPr="00293F85">
        <w:t xml:space="preserve"> Il est vivement recommandé aux participants qui souhaitent bénéficier des tarifs préférentiels négociés par le comité d'organisation de</w:t>
      </w:r>
      <w:r>
        <w:t xml:space="preserve"> cette réunion</w:t>
      </w:r>
      <w:r w:rsidRPr="00293F85">
        <w:t xml:space="preserve"> de passer par le comité d'organisation pour faire leurs réservations auprès des hôtels indiqués (la liste des hôtels figure à l'</w:t>
      </w:r>
      <w:r w:rsidRPr="00293F85">
        <w:rPr>
          <w:b/>
        </w:rPr>
        <w:t>Annexe 3</w:t>
      </w:r>
      <w:r w:rsidRPr="00293F85">
        <w:t xml:space="preserve">) </w:t>
      </w:r>
      <w:r>
        <w:t xml:space="preserve">et, pour cela, </w:t>
      </w:r>
      <w:r w:rsidRPr="00293F85">
        <w:t xml:space="preserve">de remplir et de renvoyer le </w:t>
      </w:r>
      <w:r w:rsidRPr="00293F85">
        <w:rPr>
          <w:b/>
          <w:bCs/>
        </w:rPr>
        <w:t xml:space="preserve">formulaire de réservation d'hôtel et de renseignements concernant le délégué </w:t>
      </w:r>
      <w:r w:rsidRPr="00293F85">
        <w:rPr>
          <w:bCs/>
        </w:rPr>
        <w:t>fourni à l'</w:t>
      </w:r>
      <w:r w:rsidRPr="00293F85">
        <w:rPr>
          <w:b/>
          <w:bCs/>
        </w:rPr>
        <w:t>Annexe 4</w:t>
      </w:r>
      <w:r w:rsidRPr="00293F85">
        <w:t>. L'Administration du pays hôte assurera le transport entre l'aéroport, les hôtels et le lieu de la réunion. Pour</w:t>
      </w:r>
      <w:r>
        <w:t xml:space="preserve"> pou</w:t>
      </w:r>
      <w:r w:rsidRPr="00293F85">
        <w:t xml:space="preserve">voir être accueillis à l'aéroport et bénéficier du transfert, les participants sont invités à remplir et à renvoyer le formulaire </w:t>
      </w:r>
      <w:r w:rsidRPr="00524FF7">
        <w:t xml:space="preserve">susmentionné avant le </w:t>
      </w:r>
      <w:r w:rsidRPr="00524FF7">
        <w:rPr>
          <w:b/>
        </w:rPr>
        <w:t>samedi 17 juillet 2010</w:t>
      </w:r>
      <w:r w:rsidRPr="00524FF7">
        <w:t xml:space="preserve"> à la Communications and Public Relations Unit de la Communications Commission of Kenya, </w:t>
      </w:r>
      <w:r w:rsidRPr="00524FF7">
        <w:rPr>
          <w:bCs/>
        </w:rPr>
        <w:t xml:space="preserve">par </w:t>
      </w:r>
      <w:r w:rsidRPr="00524FF7">
        <w:rPr>
          <w:b/>
        </w:rPr>
        <w:t>fax</w:t>
      </w:r>
      <w:r w:rsidRPr="00524FF7">
        <w:rPr>
          <w:bCs/>
        </w:rPr>
        <w:t xml:space="preserve">: +254 20 4451866 ou par </w:t>
      </w:r>
      <w:r w:rsidRPr="00524FF7">
        <w:rPr>
          <w:b/>
        </w:rPr>
        <w:t>email</w:t>
      </w:r>
      <w:r w:rsidRPr="00524FF7">
        <w:rPr>
          <w:bCs/>
        </w:rPr>
        <w:t xml:space="preserve">: </w:t>
      </w:r>
      <w:hyperlink r:id="rId12" w:history="1">
        <w:r w:rsidRPr="00524FF7">
          <w:rPr>
            <w:rStyle w:val="Hyperlink"/>
            <w:bCs/>
          </w:rPr>
          <w:t>ituworkshop2010@cck.go.ke</w:t>
        </w:r>
      </w:hyperlink>
      <w:r w:rsidRPr="00524FF7">
        <w:t>.</w:t>
      </w:r>
    </w:p>
    <w:p w:rsidR="000D5B89" w:rsidRPr="00293F85" w:rsidRDefault="000D5B89" w:rsidP="000D5B89">
      <w:pPr>
        <w:rPr>
          <w:b/>
          <w:szCs w:val="24"/>
        </w:rPr>
      </w:pPr>
      <w:r w:rsidRPr="00524FF7">
        <w:t>8</w:t>
      </w:r>
      <w:r w:rsidRPr="00524FF7">
        <w:tab/>
      </w:r>
      <w:r w:rsidRPr="00524FF7">
        <w:rPr>
          <w:b/>
          <w:bCs/>
        </w:rPr>
        <w:t>Bourses</w:t>
      </w:r>
      <w:r w:rsidRPr="00524FF7">
        <w:t>: L'UIT-T octroiera, en nombre limité</w:t>
      </w:r>
      <w:r>
        <w:t>,</w:t>
      </w:r>
      <w:r w:rsidRPr="00293F85">
        <w:t xml:space="preserve"> de</w:t>
      </w:r>
      <w:r>
        <w:t>s</w:t>
      </w:r>
      <w:r w:rsidRPr="00293F85">
        <w:t xml:space="preserve"> bourses complètes à </w:t>
      </w:r>
      <w:r w:rsidRPr="00293F85">
        <w:rPr>
          <w:b/>
          <w:bCs/>
        </w:rPr>
        <w:t xml:space="preserve">un participant de chaque pays remplissant les conditions requises situé dans la région Afrique uniquement </w:t>
      </w:r>
      <w:r w:rsidRPr="00293F85">
        <w:rPr>
          <w:i/>
          <w:iCs/>
        </w:rPr>
        <w:t>et</w:t>
      </w:r>
      <w:r w:rsidRPr="00293F85">
        <w:rPr>
          <w:b/>
          <w:bCs/>
        </w:rPr>
        <w:t xml:space="preserve"> </w:t>
      </w:r>
      <w:r w:rsidRPr="00293F85">
        <w:t xml:space="preserve">dans les limites </w:t>
      </w:r>
      <w:r>
        <w:t>des res</w:t>
      </w:r>
      <w:r w:rsidRPr="00293F85">
        <w:t xml:space="preserve">sources budgétaires disponibles. Ce participant doit être dûment autorisé par l'Administration de son Etat Membre, qui doit être l'un des pays les moins avancés ou un pays en développement dont le revenu par habitant est inférieur à 2 000 USD. Une bourse au maximum peut être attribuée par pays, mais le nombre de délégués par pays n'est pas limité, pour autant que les dépenses des délégués supplémentaires soient prises en charge par le pays en question. Il est demandé aux participants candidats à l'obtention d'une bourse de bien vouloir remplir le </w:t>
      </w:r>
      <w:r w:rsidRPr="00293F85">
        <w:rPr>
          <w:b/>
        </w:rPr>
        <w:t>formulaire de demande de bourse</w:t>
      </w:r>
      <w:r w:rsidRPr="00293F85">
        <w:t xml:space="preserve"> figurant à l'</w:t>
      </w:r>
      <w:r w:rsidRPr="00293F85">
        <w:rPr>
          <w:b/>
          <w:bCs/>
        </w:rPr>
        <w:t>Annexe 5</w:t>
      </w:r>
      <w:r w:rsidRPr="00293F85">
        <w:t xml:space="preserve"> et de le renvoyer à l'UIT par télécopie (+41 22 730 5778) </w:t>
      </w:r>
      <w:r w:rsidRPr="00293F85">
        <w:rPr>
          <w:b/>
          <w:bCs/>
        </w:rPr>
        <w:t>au plus tard le vendredi 9 juillet 2010.</w:t>
      </w:r>
    </w:p>
    <w:p w:rsidR="000D5B89" w:rsidRPr="00293F85" w:rsidRDefault="000D5B89" w:rsidP="000D5B89">
      <w:r w:rsidRPr="00293F85">
        <w:rPr>
          <w:szCs w:val="24"/>
        </w:rPr>
        <w:t>9</w:t>
      </w:r>
      <w:r w:rsidRPr="00293F85">
        <w:rPr>
          <w:szCs w:val="24"/>
        </w:rPr>
        <w:tab/>
      </w:r>
      <w:r w:rsidRPr="00293F85">
        <w:rPr>
          <w:b/>
          <w:bCs/>
          <w:szCs w:val="24"/>
        </w:rPr>
        <w:t>Visas</w:t>
      </w:r>
      <w:r w:rsidRPr="00F91DF1">
        <w:rPr>
          <w:szCs w:val="24"/>
        </w:rPr>
        <w:t>:</w:t>
      </w:r>
      <w:r w:rsidRPr="00293F85">
        <w:rPr>
          <w:b/>
          <w:bCs/>
          <w:szCs w:val="24"/>
        </w:rPr>
        <w:t xml:space="preserve"> </w:t>
      </w:r>
      <w:r w:rsidRPr="00293F85">
        <w:rPr>
          <w:bCs/>
          <w:szCs w:val="24"/>
        </w:rPr>
        <w:t>Veuillez</w:t>
      </w:r>
      <w:r w:rsidRPr="00293F85">
        <w:t xml:space="preserve"> noter que, pour les ressortissants de certains pays, l'entrée sur le territoire du Kenya est soumise à l'obtention </w:t>
      </w:r>
      <w:r>
        <w:t>d'</w:t>
      </w:r>
      <w:r w:rsidRPr="00293F85">
        <w:t>un visa auprès de l'ambassade ou du consulat du Kenya dans leur pays de résidence. Des informations détaillées sur les visas</w:t>
      </w:r>
      <w:r>
        <w:t xml:space="preserve"> sont disponibles</w:t>
      </w:r>
      <w:r w:rsidRPr="00293F85">
        <w:t xml:space="preserve"> à l'adresse suivante: </w:t>
      </w:r>
      <w:hyperlink r:id="rId13" w:history="1">
        <w:r w:rsidRPr="00293F85">
          <w:rPr>
            <w:rStyle w:val="Hyperlink"/>
          </w:rPr>
          <w:t>www.immigration.go.ke</w:t>
        </w:r>
      </w:hyperlink>
      <w:r w:rsidRPr="00293F85">
        <w:t>.</w:t>
      </w:r>
      <w:r>
        <w:t xml:space="preserve"> </w:t>
      </w:r>
      <w:r w:rsidRPr="00293F85">
        <w:t xml:space="preserve">Sur demande, </w:t>
      </w:r>
      <w:r w:rsidRPr="00293F85">
        <w:rPr>
          <w:b/>
        </w:rPr>
        <w:t>au moins deux semaines à l'avance</w:t>
      </w:r>
      <w:r w:rsidRPr="00293F85">
        <w:t xml:space="preserve">, la </w:t>
      </w:r>
      <w:r w:rsidRPr="00293F85">
        <w:rPr>
          <w:i/>
          <w:szCs w:val="24"/>
        </w:rPr>
        <w:t>Communications Commission of Kenya</w:t>
      </w:r>
      <w:r w:rsidRPr="00293F85">
        <w:t xml:space="preserve"> fournira une assistance afin de faciliter la délivrance d'un visa (voir l'</w:t>
      </w:r>
      <w:r w:rsidRPr="00293F85">
        <w:rPr>
          <w:b/>
        </w:rPr>
        <w:t xml:space="preserve">Annexe 2 </w:t>
      </w:r>
      <w:r w:rsidRPr="00293F85">
        <w:t>pour de plus amples informations).</w:t>
      </w:r>
    </w:p>
    <w:p w:rsidR="000D5B89" w:rsidRPr="00293F85" w:rsidRDefault="000D5B89" w:rsidP="000D5B89">
      <w:pPr>
        <w:spacing w:after="120"/>
      </w:pPr>
      <w:r w:rsidRPr="00293F85">
        <w:t xml:space="preserve">Les participants ayant besoin d'une assistance pour l'obtention d'un visa sont priés d'envoyer leur demande, dès que possible et au plus tard le </w:t>
      </w:r>
      <w:r w:rsidRPr="00293F85">
        <w:rPr>
          <w:b/>
          <w:bCs/>
          <w:szCs w:val="24"/>
        </w:rPr>
        <w:t>30 juin 2010</w:t>
      </w:r>
      <w:r w:rsidRPr="00293F85">
        <w:rPr>
          <w:szCs w:val="24"/>
        </w:rPr>
        <w:t xml:space="preserve"> </w:t>
      </w:r>
      <w:r w:rsidRPr="00293F85">
        <w:t>à:</w:t>
      </w:r>
    </w:p>
    <w:p w:rsidR="000D5B89" w:rsidRPr="00293F85" w:rsidRDefault="000D5B89" w:rsidP="000D5B89">
      <w:pPr>
        <w:pStyle w:val="msolistparagraph0"/>
        <w:ind w:left="0" w:firstLine="720"/>
        <w:rPr>
          <w:b/>
          <w:bCs/>
          <w:lang w:val="fr-FR"/>
        </w:rPr>
      </w:pPr>
      <w:r w:rsidRPr="00293F85">
        <w:rPr>
          <w:b/>
          <w:bCs/>
          <w:lang w:val="fr-FR"/>
        </w:rPr>
        <w:t>Mutua Muthusi</w:t>
      </w:r>
    </w:p>
    <w:p w:rsidR="000D5B89" w:rsidRPr="00293F85" w:rsidRDefault="000D5B89" w:rsidP="000D5B89">
      <w:pPr>
        <w:pStyle w:val="msolistparagraph0"/>
        <w:ind w:left="0" w:firstLine="720"/>
        <w:rPr>
          <w:b/>
          <w:bCs/>
          <w:lang w:val="fr-FR"/>
        </w:rPr>
      </w:pPr>
      <w:r w:rsidRPr="00293F85">
        <w:rPr>
          <w:b/>
          <w:bCs/>
          <w:lang w:val="fr-FR"/>
        </w:rPr>
        <w:t xml:space="preserve">Assistant Director/Communications and PR </w:t>
      </w:r>
    </w:p>
    <w:p w:rsidR="000D5B89" w:rsidRPr="00293F85" w:rsidRDefault="000D5B89" w:rsidP="000D5B89">
      <w:pPr>
        <w:pStyle w:val="msolistparagraph0"/>
        <w:ind w:left="0" w:firstLine="720"/>
        <w:rPr>
          <w:b/>
          <w:bCs/>
          <w:lang w:val="fr-FR"/>
        </w:rPr>
      </w:pPr>
      <w:r w:rsidRPr="00293F85">
        <w:rPr>
          <w:b/>
          <w:bCs/>
          <w:lang w:val="fr-FR"/>
        </w:rPr>
        <w:t xml:space="preserve">Communications Commission of Kenya </w:t>
      </w:r>
    </w:p>
    <w:p w:rsidR="000D5B89" w:rsidRPr="00293F85" w:rsidRDefault="000D5B89" w:rsidP="000D5B89">
      <w:pPr>
        <w:pStyle w:val="msolistparagraph0"/>
        <w:ind w:left="0" w:firstLine="720"/>
        <w:rPr>
          <w:b/>
          <w:bCs/>
          <w:lang w:val="fr-FR"/>
        </w:rPr>
      </w:pPr>
      <w:r w:rsidRPr="00293F85">
        <w:rPr>
          <w:b/>
          <w:bCs/>
          <w:lang w:val="fr-FR"/>
        </w:rPr>
        <w:t>PO Box 14448</w:t>
      </w:r>
    </w:p>
    <w:p w:rsidR="000D5B89" w:rsidRPr="00293F85" w:rsidRDefault="000D5B89" w:rsidP="000D5B89">
      <w:pPr>
        <w:pStyle w:val="msolistparagraph0"/>
        <w:ind w:left="0" w:firstLine="720"/>
        <w:rPr>
          <w:b/>
          <w:bCs/>
          <w:lang w:val="fr-FR"/>
        </w:rPr>
      </w:pPr>
      <w:r w:rsidRPr="00293F85">
        <w:rPr>
          <w:b/>
          <w:bCs/>
          <w:lang w:val="fr-FR"/>
        </w:rPr>
        <w:t xml:space="preserve">Nairobi 00800 </w:t>
      </w:r>
    </w:p>
    <w:p w:rsidR="000D5B89" w:rsidRPr="00293F85" w:rsidRDefault="000D5B89" w:rsidP="000D5B89">
      <w:pPr>
        <w:pStyle w:val="msolistparagraph0"/>
        <w:ind w:left="0" w:firstLine="720"/>
        <w:rPr>
          <w:b/>
          <w:bCs/>
          <w:lang w:val="fr-FR"/>
        </w:rPr>
      </w:pPr>
      <w:r w:rsidRPr="00293F85">
        <w:rPr>
          <w:b/>
          <w:bCs/>
          <w:lang w:val="fr-FR"/>
        </w:rPr>
        <w:t>Tél</w:t>
      </w:r>
      <w:r>
        <w:rPr>
          <w:b/>
          <w:bCs/>
          <w:lang w:val="fr-FR"/>
        </w:rPr>
        <w:t>.</w:t>
      </w:r>
      <w:r w:rsidRPr="00293F85">
        <w:rPr>
          <w:b/>
          <w:bCs/>
          <w:lang w:val="fr-FR"/>
        </w:rPr>
        <w:t>: +254 20 4242284</w:t>
      </w:r>
    </w:p>
    <w:p w:rsidR="000D5B89" w:rsidRPr="00293F85" w:rsidRDefault="000D5B89" w:rsidP="000D5B89">
      <w:pPr>
        <w:pStyle w:val="msolistparagraph0"/>
        <w:ind w:left="0" w:firstLine="720"/>
        <w:rPr>
          <w:b/>
          <w:bCs/>
          <w:lang w:val="fr-FR"/>
        </w:rPr>
      </w:pPr>
      <w:r w:rsidRPr="00293F85">
        <w:rPr>
          <w:b/>
          <w:bCs/>
          <w:lang w:val="fr-FR"/>
        </w:rPr>
        <w:t>Fax:</w:t>
      </w:r>
      <w:r>
        <w:rPr>
          <w:b/>
          <w:bCs/>
          <w:lang w:val="fr-FR"/>
        </w:rPr>
        <w:t xml:space="preserve"> </w:t>
      </w:r>
      <w:r w:rsidRPr="00293F85">
        <w:rPr>
          <w:b/>
          <w:bCs/>
          <w:lang w:val="fr-FR"/>
        </w:rPr>
        <w:t>+254 20 4451866</w:t>
      </w:r>
    </w:p>
    <w:p w:rsidR="000D5B89" w:rsidRPr="00293F85" w:rsidRDefault="000D5B89" w:rsidP="000D5B89">
      <w:pPr>
        <w:pStyle w:val="msolistparagraph0"/>
        <w:ind w:left="0" w:firstLine="720"/>
        <w:rPr>
          <w:b/>
          <w:bCs/>
          <w:color w:val="0000FF"/>
          <w:lang w:val="fr-FR"/>
        </w:rPr>
      </w:pPr>
      <w:r w:rsidRPr="00293F85">
        <w:rPr>
          <w:b/>
          <w:bCs/>
          <w:lang w:val="fr-FR"/>
        </w:rPr>
        <w:t>Email</w:t>
      </w:r>
      <w:r w:rsidRPr="00293F85">
        <w:rPr>
          <w:b/>
          <w:bCs/>
          <w:color w:val="0000FF"/>
          <w:lang w:val="fr-FR"/>
        </w:rPr>
        <w:t>:</w:t>
      </w:r>
      <w:r>
        <w:rPr>
          <w:b/>
          <w:bCs/>
          <w:color w:val="0000FF"/>
          <w:lang w:val="fr-FR"/>
        </w:rPr>
        <w:t xml:space="preserve"> </w:t>
      </w:r>
      <w:hyperlink r:id="rId14" w:tooltip="blocked::mailto:ituworkshop2010@cck.go.ke" w:history="1">
        <w:r w:rsidRPr="00293F85">
          <w:rPr>
            <w:rStyle w:val="Hyperlink"/>
            <w:b/>
            <w:bCs/>
            <w:lang w:val="fr-FR"/>
          </w:rPr>
          <w:t>ituworkshop2010@cck.go.ke</w:t>
        </w:r>
      </w:hyperlink>
    </w:p>
    <w:p w:rsidR="000D5B89" w:rsidRPr="00293F85" w:rsidRDefault="000D5B89" w:rsidP="000D5B89">
      <w:pPr>
        <w:ind w:right="92"/>
      </w:pPr>
      <w:r w:rsidRPr="00293F85">
        <w:t>Veuillez agréer, Madame, Monsieur, l'assurance de ma considération distinguée.</w:t>
      </w:r>
    </w:p>
    <w:p w:rsidR="000D5B89" w:rsidRPr="00293F85" w:rsidRDefault="000D5B89" w:rsidP="006206A6">
      <w:pPr>
        <w:spacing w:before="1200"/>
        <w:ind w:right="91"/>
      </w:pPr>
      <w:r w:rsidRPr="00293F85">
        <w:t xml:space="preserve">Malcolm Johnson </w:t>
      </w:r>
      <w:r w:rsidRPr="00293F85">
        <w:br/>
        <w:t xml:space="preserve">Directeur du Bureau </w:t>
      </w:r>
      <w:r>
        <w:br/>
      </w:r>
      <w:r w:rsidRPr="00293F85">
        <w:t>de la normalisation des télécommunications</w:t>
      </w:r>
    </w:p>
    <w:p w:rsidR="006B6532" w:rsidRPr="009E08BD" w:rsidRDefault="000D5B89" w:rsidP="000D5B89">
      <w:pPr>
        <w:spacing w:before="480"/>
        <w:ind w:right="91"/>
        <w:rPr>
          <w:b/>
          <w:lang w:val="fr-CH"/>
        </w:rPr>
      </w:pPr>
      <w:r w:rsidRPr="00293F85">
        <w:rPr>
          <w:b/>
        </w:rPr>
        <w:t>Annexes</w:t>
      </w:r>
      <w:r w:rsidRPr="00371E7F">
        <w:rPr>
          <w:bCs/>
        </w:rPr>
        <w:t>: 5</w:t>
      </w:r>
    </w:p>
    <w:p w:rsidR="000D5B89" w:rsidRPr="000D5B89" w:rsidRDefault="000D5B89" w:rsidP="001518E1">
      <w:pPr>
        <w:pStyle w:val="AnnexNo"/>
        <w:rPr>
          <w:lang w:val="fr-CH"/>
        </w:rPr>
      </w:pPr>
      <w:r w:rsidRPr="000D5B89">
        <w:rPr>
          <w:lang w:val="fr-CH"/>
        </w:rPr>
        <w:t>ANNEXE 1</w:t>
      </w:r>
      <w:r w:rsidRPr="000D5B89">
        <w:rPr>
          <w:lang w:val="fr-CH"/>
        </w:rPr>
        <w:br/>
      </w:r>
      <w:r w:rsidRPr="000D5B89">
        <w:rPr>
          <w:sz w:val="24"/>
          <w:szCs w:val="24"/>
          <w:lang w:val="fr-CH"/>
        </w:rPr>
        <w:t>(</w:t>
      </w:r>
      <w:r w:rsidRPr="000D5B89">
        <w:rPr>
          <w:caps w:val="0"/>
          <w:sz w:val="24"/>
          <w:szCs w:val="24"/>
          <w:lang w:val="fr-CH"/>
        </w:rPr>
        <w:t xml:space="preserve">de la </w:t>
      </w:r>
      <w:r w:rsidRPr="000D5B89">
        <w:rPr>
          <w:sz w:val="24"/>
          <w:szCs w:val="24"/>
          <w:lang w:val="fr-CH"/>
        </w:rPr>
        <w:t>l</w:t>
      </w:r>
      <w:r w:rsidRPr="000D5B89">
        <w:rPr>
          <w:caps w:val="0"/>
          <w:sz w:val="24"/>
          <w:szCs w:val="24"/>
          <w:lang w:val="fr-CH"/>
        </w:rPr>
        <w:t>ettre</w:t>
      </w:r>
      <w:r w:rsidRPr="000D5B89">
        <w:rPr>
          <w:sz w:val="24"/>
          <w:szCs w:val="24"/>
          <w:lang w:val="fr-CH"/>
        </w:rPr>
        <w:t xml:space="preserve"> </w:t>
      </w:r>
      <w:r w:rsidRPr="000D5B89">
        <w:rPr>
          <w:caps w:val="0"/>
          <w:sz w:val="24"/>
          <w:szCs w:val="24"/>
          <w:lang w:val="fr-CH"/>
        </w:rPr>
        <w:t>collective</w:t>
      </w:r>
      <w:r w:rsidR="001518E1">
        <w:rPr>
          <w:sz w:val="24"/>
          <w:szCs w:val="24"/>
          <w:lang w:val="fr-CH"/>
        </w:rPr>
        <w:t xml:space="preserve"> TSB 3</w:t>
      </w:r>
      <w:r w:rsidRPr="000D5B89">
        <w:rPr>
          <w:sz w:val="24"/>
          <w:szCs w:val="24"/>
          <w:lang w:val="fr-CH"/>
        </w:rPr>
        <w:t>/SG</w:t>
      </w:r>
      <w:r w:rsidR="001518E1">
        <w:rPr>
          <w:sz w:val="24"/>
          <w:szCs w:val="24"/>
          <w:lang w:val="fr-CH"/>
        </w:rPr>
        <w:t>12</w:t>
      </w:r>
      <w:r w:rsidRPr="000D5B89">
        <w:rPr>
          <w:sz w:val="24"/>
          <w:szCs w:val="24"/>
          <w:lang w:val="fr-CH"/>
        </w:rPr>
        <w:t xml:space="preserve"> RG-AFR</w:t>
      </w:r>
      <w:r w:rsidRPr="000D5B89">
        <w:rPr>
          <w:b/>
          <w:sz w:val="24"/>
          <w:szCs w:val="24"/>
          <w:lang w:val="fr-CH"/>
        </w:rPr>
        <w:t>)</w:t>
      </w:r>
    </w:p>
    <w:p w:rsidR="000D5B89" w:rsidRPr="000D5B89" w:rsidRDefault="000D5B89" w:rsidP="00E5726C">
      <w:pPr>
        <w:pStyle w:val="Annextitle0"/>
        <w:rPr>
          <w:lang w:val="fr-CH"/>
        </w:rPr>
      </w:pPr>
      <w:r w:rsidRPr="000D5B89">
        <w:rPr>
          <w:lang w:val="fr-CH"/>
        </w:rPr>
        <w:t>Projet d'ordre du jour de la réunion du Groupe SG</w:t>
      </w:r>
      <w:r w:rsidR="00E5726C">
        <w:rPr>
          <w:lang w:val="fr-CH"/>
        </w:rPr>
        <w:t>12</w:t>
      </w:r>
      <w:r w:rsidRPr="000D5B89">
        <w:rPr>
          <w:lang w:val="fr-CH"/>
        </w:rPr>
        <w:t xml:space="preserve"> RG-AFR</w:t>
      </w:r>
      <w:r w:rsidRPr="000D5B89">
        <w:rPr>
          <w:lang w:val="fr-CH"/>
        </w:rPr>
        <w:br/>
        <w:t>qui se tiendra à Nairobi (Kenya), le 2</w:t>
      </w:r>
      <w:r w:rsidR="001518E1">
        <w:rPr>
          <w:lang w:val="fr-CH"/>
        </w:rPr>
        <w:t>8</w:t>
      </w:r>
      <w:r w:rsidRPr="000D5B89">
        <w:rPr>
          <w:lang w:val="fr-CH"/>
        </w:rPr>
        <w:t xml:space="preserve"> juillet 2010</w:t>
      </w:r>
    </w:p>
    <w:p w:rsidR="000D5B89" w:rsidRPr="00293F85" w:rsidRDefault="000D5B89" w:rsidP="000D5B89">
      <w:pPr>
        <w:pStyle w:val="enumlev1"/>
        <w:spacing w:before="480"/>
      </w:pPr>
      <w:r>
        <w:t>1</w:t>
      </w:r>
      <w:r>
        <w:tab/>
      </w:r>
      <w:r w:rsidRPr="00293F85">
        <w:t xml:space="preserve">Ouverture de la réunion </w:t>
      </w:r>
    </w:p>
    <w:p w:rsidR="000D5B89" w:rsidRPr="00293F85" w:rsidRDefault="000D5B89" w:rsidP="000D5B89">
      <w:pPr>
        <w:pStyle w:val="enumlev1"/>
      </w:pPr>
      <w:r>
        <w:t>2</w:t>
      </w:r>
      <w:r>
        <w:tab/>
      </w:r>
      <w:r w:rsidRPr="00293F85">
        <w:t>Adoption de l'ordre du jour</w:t>
      </w:r>
    </w:p>
    <w:p w:rsidR="000D5B89" w:rsidRDefault="000D5B89" w:rsidP="001518E1">
      <w:pPr>
        <w:pStyle w:val="enumlev1"/>
      </w:pPr>
      <w:r>
        <w:t>3</w:t>
      </w:r>
      <w:r>
        <w:tab/>
      </w:r>
      <w:r w:rsidR="001518E1">
        <w:t>Examen des points essentiels soulevés à la réunion du Groupe RG-AFR qui s'est tenue au Ghana</w:t>
      </w:r>
    </w:p>
    <w:p w:rsidR="001518E1" w:rsidRDefault="001518E1" w:rsidP="001518E1">
      <w:pPr>
        <w:pStyle w:val="enumlev2"/>
      </w:pPr>
      <w:r>
        <w:t>3.1</w:t>
      </w:r>
      <w:r>
        <w:tab/>
        <w:t>Examen de la situation en ce qui concerne les lignes directrices relatives à la QoS/QoE pour la région Afrique</w:t>
      </w:r>
    </w:p>
    <w:p w:rsidR="001518E1" w:rsidRPr="00293F85" w:rsidRDefault="001518E1" w:rsidP="004C7A0E">
      <w:pPr>
        <w:pStyle w:val="enumlev2"/>
      </w:pPr>
      <w:r>
        <w:t>3.2</w:t>
      </w:r>
      <w:r>
        <w:tab/>
        <w:t xml:space="preserve">Examen du </w:t>
      </w:r>
      <w:r w:rsidR="004C7A0E">
        <w:t>P</w:t>
      </w:r>
      <w:r>
        <w:t>lan d'action du Groupe RG-AFR élaboré au Ghana et du calendrier de mise en oeuvre</w:t>
      </w:r>
    </w:p>
    <w:p w:rsidR="000D5B89" w:rsidRPr="00293F85" w:rsidRDefault="000D5B89" w:rsidP="001518E1">
      <w:pPr>
        <w:pStyle w:val="enumlev1"/>
      </w:pPr>
      <w:r>
        <w:t>4</w:t>
      </w:r>
      <w:r>
        <w:tab/>
      </w:r>
      <w:r w:rsidR="001518E1">
        <w:t>Qualité des services/qualité d'expérience: besoins/expérience des clients</w:t>
      </w:r>
    </w:p>
    <w:p w:rsidR="000D5B89" w:rsidRPr="00293F85" w:rsidRDefault="000D5B89" w:rsidP="00652C2D">
      <w:pPr>
        <w:pStyle w:val="enumlev1"/>
      </w:pPr>
      <w:r>
        <w:t>5</w:t>
      </w:r>
      <w:r>
        <w:tab/>
      </w:r>
      <w:r w:rsidR="00652C2D">
        <w:t>Fourniture d'une certaine qualité de service par les opérateurs, stratégies et considérations commerciales</w:t>
      </w:r>
    </w:p>
    <w:p w:rsidR="000D5B89" w:rsidRPr="00293F85" w:rsidRDefault="000D5B89" w:rsidP="00652C2D">
      <w:pPr>
        <w:pStyle w:val="enumlev1"/>
      </w:pPr>
      <w:r>
        <w:t>6</w:t>
      </w:r>
      <w:r>
        <w:tab/>
      </w:r>
      <w:r w:rsidR="00652C2D">
        <w:t>Expériences et difficultés des régulateurs africains en ce qui concerne la surveillance de la fourniture de Qos/QoE</w:t>
      </w:r>
      <w:r w:rsidRPr="00293F85">
        <w:t xml:space="preserve"> </w:t>
      </w:r>
    </w:p>
    <w:p w:rsidR="000D5B89" w:rsidRPr="00293F85" w:rsidRDefault="000D5B89" w:rsidP="00652C2D">
      <w:pPr>
        <w:pStyle w:val="enumlev1"/>
      </w:pPr>
      <w:r>
        <w:t>7</w:t>
      </w:r>
      <w:r>
        <w:tab/>
      </w:r>
      <w:r w:rsidR="00652C2D">
        <w:t>Rôles des opérateurs, des régulateurs et des clients dans la fourniture en collaboration de QoS/QoE satisfaisante en Afrique</w:t>
      </w:r>
    </w:p>
    <w:p w:rsidR="000D5B89" w:rsidRPr="00293F85" w:rsidRDefault="000D5B89" w:rsidP="00652C2D">
      <w:pPr>
        <w:pStyle w:val="enumlev1"/>
      </w:pPr>
      <w:r>
        <w:t>8</w:t>
      </w:r>
      <w:r>
        <w:tab/>
      </w:r>
      <w:r w:rsidR="00652C2D">
        <w:t>Marche à suivre concernant les efforts de collaboration</w:t>
      </w:r>
    </w:p>
    <w:p w:rsidR="000D5B89" w:rsidRPr="00293F85" w:rsidRDefault="000D5B89" w:rsidP="00E5726C">
      <w:pPr>
        <w:pStyle w:val="enumlev1"/>
      </w:pPr>
      <w:r>
        <w:t>9</w:t>
      </w:r>
      <w:r>
        <w:tab/>
      </w:r>
      <w:r w:rsidR="00652C2D" w:rsidRPr="00293F85">
        <w:t>Programme et calendrier</w:t>
      </w:r>
      <w:r w:rsidR="00652C2D">
        <w:t xml:space="preserve"> des activités futures</w:t>
      </w:r>
    </w:p>
    <w:p w:rsidR="000D5B89" w:rsidRPr="000D5B89" w:rsidRDefault="000D5B89" w:rsidP="004B13BF">
      <w:pPr>
        <w:pStyle w:val="LetterStart"/>
        <w:tabs>
          <w:tab w:val="clear" w:pos="1361"/>
          <w:tab w:val="clear" w:pos="1758"/>
          <w:tab w:val="clear" w:pos="2155"/>
          <w:tab w:val="clear" w:pos="2552"/>
          <w:tab w:val="center" w:pos="4962"/>
        </w:tabs>
        <w:spacing w:before="120" w:line="240" w:lineRule="atLeast"/>
        <w:ind w:left="0"/>
        <w:jc w:val="center"/>
        <w:rPr>
          <w:rFonts w:ascii="Times New Roman" w:hAnsi="Times New Roman"/>
          <w:sz w:val="28"/>
          <w:szCs w:val="28"/>
          <w:lang w:val="fr-CH"/>
        </w:rPr>
      </w:pPr>
      <w:r w:rsidRPr="000D5B89">
        <w:rPr>
          <w:lang w:val="fr-CH"/>
        </w:rPr>
        <w:br w:type="page"/>
      </w:r>
      <w:r w:rsidRPr="000D5B89">
        <w:rPr>
          <w:rFonts w:ascii="Times New Roman" w:hAnsi="Times New Roman"/>
          <w:sz w:val="28"/>
          <w:szCs w:val="28"/>
          <w:lang w:val="fr-CH"/>
        </w:rPr>
        <w:t>ANNEXE 2</w:t>
      </w:r>
    </w:p>
    <w:p w:rsidR="000D5B89" w:rsidRPr="000D5B89" w:rsidRDefault="000D5B89" w:rsidP="00652C2D">
      <w:pPr>
        <w:pStyle w:val="LetterStart"/>
        <w:tabs>
          <w:tab w:val="center" w:pos="4962"/>
        </w:tabs>
        <w:spacing w:before="120" w:line="240" w:lineRule="atLeast"/>
        <w:ind w:left="0"/>
        <w:jc w:val="center"/>
        <w:rPr>
          <w:rFonts w:ascii="Times New Roman" w:hAnsi="Times New Roman"/>
          <w:sz w:val="24"/>
          <w:szCs w:val="24"/>
          <w:lang w:val="fr-CH"/>
        </w:rPr>
      </w:pPr>
      <w:r w:rsidRPr="000D5B89">
        <w:rPr>
          <w:rFonts w:ascii="Times New Roman" w:hAnsi="Times New Roman"/>
          <w:sz w:val="24"/>
          <w:szCs w:val="24"/>
          <w:lang w:val="fr-CH"/>
        </w:rPr>
        <w:t xml:space="preserve">(de la lettre collective TSB </w:t>
      </w:r>
      <w:r w:rsidR="00652C2D">
        <w:rPr>
          <w:rFonts w:ascii="Times New Roman" w:hAnsi="Times New Roman"/>
          <w:sz w:val="24"/>
          <w:szCs w:val="24"/>
          <w:lang w:val="fr-CH"/>
        </w:rPr>
        <w:t>3</w:t>
      </w:r>
      <w:r w:rsidRPr="000D5B89">
        <w:rPr>
          <w:rFonts w:ascii="Times New Roman" w:hAnsi="Times New Roman"/>
          <w:sz w:val="24"/>
          <w:szCs w:val="24"/>
          <w:lang w:val="fr-CH"/>
        </w:rPr>
        <w:t>/SG</w:t>
      </w:r>
      <w:r w:rsidR="00652C2D">
        <w:rPr>
          <w:rFonts w:ascii="Times New Roman" w:hAnsi="Times New Roman"/>
          <w:sz w:val="24"/>
          <w:szCs w:val="24"/>
          <w:lang w:val="fr-CH"/>
        </w:rPr>
        <w:t>12</w:t>
      </w:r>
      <w:r w:rsidRPr="000D5B89">
        <w:rPr>
          <w:rFonts w:ascii="Times New Roman" w:hAnsi="Times New Roman"/>
          <w:sz w:val="24"/>
          <w:szCs w:val="24"/>
          <w:lang w:val="fr-CH"/>
        </w:rPr>
        <w:t xml:space="preserve"> RG-AFR)</w:t>
      </w:r>
    </w:p>
    <w:p w:rsidR="000D5B89" w:rsidRPr="000D5B89" w:rsidRDefault="000D5B89" w:rsidP="000D5B89">
      <w:pPr>
        <w:pStyle w:val="Annextitle0"/>
        <w:rPr>
          <w:lang w:val="fr-CH"/>
        </w:rPr>
      </w:pPr>
      <w:r w:rsidRPr="000D5B89">
        <w:rPr>
          <w:lang w:val="fr-CH"/>
        </w:rPr>
        <w:t>Informations pratiques pour les participants</w:t>
      </w:r>
    </w:p>
    <w:p w:rsidR="000D5B89" w:rsidRPr="00293F85" w:rsidRDefault="000D5B89" w:rsidP="000D5B89">
      <w:pPr>
        <w:pStyle w:val="Heading1"/>
      </w:pPr>
      <w:r>
        <w:t>1</w:t>
      </w:r>
      <w:r>
        <w:tab/>
      </w:r>
      <w:r w:rsidRPr="00293F85">
        <w:t>Lieu de la réunion</w:t>
      </w:r>
    </w:p>
    <w:p w:rsidR="000D5B89" w:rsidRPr="00293F85" w:rsidRDefault="000D5B89" w:rsidP="000D5B89">
      <w:r w:rsidRPr="00293F85">
        <w:t xml:space="preserve">Les ateliers de l'UIT-T et les réunions des groupes régionaux de la CE 12 et de la CE 5 </w:t>
      </w:r>
      <w:r>
        <w:t>auront lieu du </w:t>
      </w:r>
      <w:r w:rsidRPr="00293F85">
        <w:t>26 au 31 juillet 2010 à l'</w:t>
      </w:r>
      <w:hyperlink r:id="rId15" w:history="1">
        <w:r w:rsidRPr="00293F85">
          <w:rPr>
            <w:rStyle w:val="Hyperlink"/>
            <w:bCs/>
          </w:rPr>
          <w:t>Hôtel Intercontinental</w:t>
        </w:r>
      </w:hyperlink>
      <w:r w:rsidRPr="00293F85">
        <w:t>, City Hall Way, P.O. Box</w:t>
      </w:r>
      <w:r>
        <w:t> </w:t>
      </w:r>
      <w:r w:rsidRPr="00293F85">
        <w:t xml:space="preserve">30353, </w:t>
      </w:r>
      <w:r>
        <w:t>Nairobi </w:t>
      </w:r>
      <w:r w:rsidRPr="00293F85">
        <w:t>00200, Kenya (</w:t>
      </w:r>
      <w:r>
        <w:t>Tél.:</w:t>
      </w:r>
      <w:r w:rsidRPr="00293F85">
        <w:t xml:space="preserve"> + 254 (0) 20 32 00 000).</w:t>
      </w:r>
      <w:r>
        <w:t xml:space="preserve"> </w:t>
      </w:r>
    </w:p>
    <w:p w:rsidR="000D5B89" w:rsidRPr="00652C2D" w:rsidRDefault="000D5B89" w:rsidP="000D5B89">
      <w:pPr>
        <w:rPr>
          <w:lang w:val="en-US"/>
        </w:rPr>
      </w:pPr>
      <w:r w:rsidRPr="002E443D">
        <w:rPr>
          <w:b/>
          <w:lang w:val="en-US"/>
        </w:rPr>
        <w:t xml:space="preserve">Site </w:t>
      </w:r>
      <w:r>
        <w:rPr>
          <w:b/>
          <w:lang w:val="en-US"/>
        </w:rPr>
        <w:t>w</w:t>
      </w:r>
      <w:r w:rsidRPr="002E443D">
        <w:rPr>
          <w:b/>
          <w:lang w:val="en-US"/>
        </w:rPr>
        <w:t>eb</w:t>
      </w:r>
      <w:r w:rsidRPr="007E6A97">
        <w:rPr>
          <w:bCs/>
          <w:lang w:val="en-US"/>
        </w:rPr>
        <w:t>:</w:t>
      </w:r>
      <w:r w:rsidRPr="002E443D">
        <w:rPr>
          <w:b/>
          <w:lang w:val="en-US"/>
        </w:rPr>
        <w:t xml:space="preserve"> </w:t>
      </w:r>
      <w:hyperlink r:id="rId16" w:history="1">
        <w:r w:rsidRPr="002E443D">
          <w:rPr>
            <w:rStyle w:val="Hyperlink"/>
            <w:bCs/>
            <w:lang w:val="en-US"/>
          </w:rPr>
          <w:t>www.ichotelsgroup.com/intercontinental/en/gb/locations/nairobi</w:t>
        </w:r>
      </w:hyperlink>
      <w:r w:rsidR="00652C2D" w:rsidRPr="00652C2D">
        <w:rPr>
          <w:lang w:val="en-US"/>
        </w:rPr>
        <w:t>.</w:t>
      </w:r>
    </w:p>
    <w:p w:rsidR="000D5B89" w:rsidRPr="007E6A97" w:rsidRDefault="000D5B89" w:rsidP="000D5B89">
      <w:pPr>
        <w:pStyle w:val="Heading1"/>
        <w:spacing w:before="360"/>
        <w:rPr>
          <w:lang w:val="fr-CH"/>
        </w:rPr>
      </w:pPr>
      <w:r w:rsidRPr="007E6A97">
        <w:rPr>
          <w:lang w:val="fr-CH"/>
        </w:rPr>
        <w:t>2</w:t>
      </w:r>
      <w:r w:rsidRPr="007E6A97">
        <w:rPr>
          <w:lang w:val="fr-CH"/>
        </w:rPr>
        <w:tab/>
      </w:r>
      <w:r w:rsidRPr="00293F85">
        <w:t>Hébergement</w:t>
      </w:r>
    </w:p>
    <w:p w:rsidR="000D5B89" w:rsidRPr="00E02236" w:rsidRDefault="000D5B89" w:rsidP="000D5B89">
      <w:r w:rsidRPr="00E02236">
        <w:t xml:space="preserve">Les participants doivent régler leurs frais d'hébergement. Toutefois, des tarifs préférentiels ont été négociés par le comité d'organisation (voir la </w:t>
      </w:r>
      <w:r w:rsidRPr="00E02236">
        <w:rPr>
          <w:b/>
        </w:rPr>
        <w:t>liste des hôtels jointe en annexe</w:t>
      </w:r>
      <w:r w:rsidRPr="00E02236">
        <w:t xml:space="preserve">). </w:t>
      </w:r>
      <w:r w:rsidRPr="00E02236">
        <w:rPr>
          <w:szCs w:val="24"/>
        </w:rPr>
        <w:t xml:space="preserve">Il est vivement recommandé aux participants de passer par le comité d'organisation pour faire leurs réservations auprès des hôtels indiqués et, pour cela, d'utiliser le </w:t>
      </w:r>
      <w:r w:rsidRPr="00E02236">
        <w:rPr>
          <w:b/>
          <w:bCs/>
        </w:rPr>
        <w:t xml:space="preserve">formulaire de réservation d'hôtel et de renseignements concernant le délégué </w:t>
      </w:r>
      <w:r w:rsidRPr="00E02236">
        <w:rPr>
          <w:bCs/>
        </w:rPr>
        <w:t>fourni à l'Annexe 4</w:t>
      </w:r>
      <w:r w:rsidRPr="00E02236">
        <w:t>. Le comité d'organisation ne s'occupe pas des hôtels qui ne sont pas indiqués dans la liste recommandée.</w:t>
      </w:r>
      <w:r>
        <w:t xml:space="preserve"> </w:t>
      </w:r>
    </w:p>
    <w:p w:rsidR="000D5B89" w:rsidRPr="00293F85" w:rsidRDefault="000D5B89" w:rsidP="000D5B89">
      <w:pPr>
        <w:pStyle w:val="Heading1"/>
        <w:spacing w:before="360"/>
      </w:pPr>
      <w:r>
        <w:t>3</w:t>
      </w:r>
      <w:r>
        <w:tab/>
      </w:r>
      <w:r w:rsidRPr="00293F85">
        <w:t>Visa</w:t>
      </w:r>
    </w:p>
    <w:p w:rsidR="000D5B89" w:rsidRPr="00E02236" w:rsidRDefault="000D5B89" w:rsidP="000D5B89">
      <w:r w:rsidRPr="00E02236">
        <w:t xml:space="preserve">Pour pouvoir entrer sur le territoire du Kenya, tout ressortissant étranger doit être muni d'un passeport </w:t>
      </w:r>
      <w:r>
        <w:t>en cours de validité</w:t>
      </w:r>
      <w:r w:rsidRPr="00E02236">
        <w:t xml:space="preserve">. </w:t>
      </w:r>
    </w:p>
    <w:p w:rsidR="000D5B89" w:rsidRPr="00E02236" w:rsidRDefault="000D5B89" w:rsidP="000D5B89">
      <w:r w:rsidRPr="00E02236">
        <w:t xml:space="preserve">Pour tout savoir sur les visas, les participants sont invités à consulter le site web du ministère de l'immigration de la République du Kenya à l'adresse: </w:t>
      </w:r>
      <w:hyperlink r:id="rId17" w:history="1">
        <w:r w:rsidRPr="00E02236">
          <w:rPr>
            <w:rStyle w:val="Hyperlink"/>
          </w:rPr>
          <w:t>www.immigration.go.ke</w:t>
        </w:r>
      </w:hyperlink>
      <w:r w:rsidRPr="00E02236">
        <w:t xml:space="preserve">. Il leur est également possible de s'adresser à l'ambassade ou au consulat du Kenya dans leur pays de résidence. S'ils ont besoin d'un visa, les participants doivent obtenir ce document officiel avant leur entrée sur le territoire du Kenya. </w:t>
      </w:r>
    </w:p>
    <w:p w:rsidR="000D5B89" w:rsidRPr="00E02236" w:rsidRDefault="000D5B89" w:rsidP="000D5B89">
      <w:pPr>
        <w:rPr>
          <w:color w:val="000000"/>
        </w:rPr>
      </w:pPr>
      <w:r w:rsidRPr="00E02236">
        <w:t>Les ressortissants des pays ci-après n'ont pas besoin de visa pour entrer sur le territoire du Kenya: Botswana, Gambie, Ghana, Lesotho, Malawi, Maurice, Namibie, Ouganda, Papouasie-Nouvelle Guinée, Sierra Leone, Swaziland, Tanzanie, Tonga, Trinité-et-Tobago, Zambie et Zimbabwe.</w:t>
      </w:r>
    </w:p>
    <w:p w:rsidR="000D5B89" w:rsidRPr="00E02236" w:rsidRDefault="000D5B89" w:rsidP="000D5B89">
      <w:r w:rsidRPr="00E02236">
        <w:t>Les ressortissants des pays ci-après peuvent se voir délivrer un visa sur demande, sans avoir à s'adresser au Responsable en chef de l'immigration de Nairobi:</w:t>
      </w:r>
      <w:r>
        <w:t xml:space="preserve"> </w:t>
      </w:r>
      <w:r w:rsidRPr="00E02236">
        <w:t xml:space="preserve">Algérie, Angola, Bénin, Birmanie (Myanmar), Burkina Faso, Burundi, Comores, Congo (Brazzaville), Côte d'ivoire, Djibouti, </w:t>
      </w:r>
      <w:r>
        <w:t>E</w:t>
      </w:r>
      <w:r w:rsidRPr="00E02236">
        <w:t xml:space="preserve">gypte, </w:t>
      </w:r>
      <w:r>
        <w:t>E</w:t>
      </w:r>
      <w:r w:rsidRPr="00E02236">
        <w:t xml:space="preserve">rythrée, </w:t>
      </w:r>
      <w:r>
        <w:t>E</w:t>
      </w:r>
      <w:r w:rsidRPr="00E02236">
        <w:t>thiopie, Gabon, Guinée, Guinée-Bissau, Guinée équatoriale, Libéria, Libye, Madagascar, Maroc, Mauritanie, Mozambique, République centrafricaine, République Démocratique du Congo, Rwanda (gratuit), Soudan,</w:t>
      </w:r>
      <w:r>
        <w:t xml:space="preserve"> </w:t>
      </w:r>
      <w:r w:rsidRPr="00E02236">
        <w:t>Tchad, Togo et Tunisie.</w:t>
      </w:r>
    </w:p>
    <w:p w:rsidR="000D5B89" w:rsidRPr="00E02236" w:rsidRDefault="000D5B89" w:rsidP="000D5B89">
      <w:r w:rsidRPr="00E02236">
        <w:t xml:space="preserve">La </w:t>
      </w:r>
      <w:r w:rsidRPr="00E02236">
        <w:rPr>
          <w:i/>
        </w:rPr>
        <w:t>Communications Commission of Kenya</w:t>
      </w:r>
      <w:r w:rsidRPr="00E02236">
        <w:t xml:space="preserve"> fournira une assistance </w:t>
      </w:r>
      <w:r>
        <w:t>afin</w:t>
      </w:r>
      <w:r w:rsidRPr="00E02236">
        <w:t xml:space="preserve"> de faciliter la délivrance du visa nécessaire à condition que les documents ci-après soient fournis </w:t>
      </w:r>
      <w:r w:rsidRPr="00E02236">
        <w:rPr>
          <w:b/>
        </w:rPr>
        <w:t>AU MOINS DEUX SEMAINES À L'AVANCE</w:t>
      </w:r>
      <w:r w:rsidRPr="00E02236">
        <w:t>:</w:t>
      </w:r>
    </w:p>
    <w:p w:rsidR="000D5B89" w:rsidRPr="00293F85" w:rsidRDefault="000D5B89" w:rsidP="002B7FBF">
      <w:pPr>
        <w:pStyle w:val="enumlev1"/>
      </w:pPr>
      <w:r w:rsidRPr="00293F85">
        <w:t>1)</w:t>
      </w:r>
      <w:r w:rsidRPr="00293F85">
        <w:tab/>
        <w:t>Note verbale de votre organisation confirmant votre participation à la réunion</w:t>
      </w:r>
      <w:r>
        <w:t>.</w:t>
      </w:r>
    </w:p>
    <w:p w:rsidR="000D5B89" w:rsidRPr="00293F85" w:rsidRDefault="000D5B89" w:rsidP="002B7FBF">
      <w:pPr>
        <w:pStyle w:val="enumlev1"/>
      </w:pPr>
      <w:r w:rsidRPr="00293F85">
        <w:t>2)</w:t>
      </w:r>
      <w:r w:rsidRPr="00293F85">
        <w:tab/>
        <w:t>Copies des pages pertinentes du passeport en cours de validité</w:t>
      </w:r>
      <w:r>
        <w:t>.</w:t>
      </w:r>
      <w:r w:rsidRPr="00293F85">
        <w:t xml:space="preserve"> </w:t>
      </w:r>
    </w:p>
    <w:p w:rsidR="000D5B89" w:rsidRPr="00293F85" w:rsidRDefault="000D5B89" w:rsidP="002B7FBF">
      <w:pPr>
        <w:pStyle w:val="enumlev1"/>
      </w:pPr>
      <w:r w:rsidRPr="00293F85">
        <w:t>3)</w:t>
      </w:r>
      <w:r w:rsidRPr="00293F85">
        <w:tab/>
        <w:t>Photo au format passeport</w:t>
      </w:r>
      <w:r>
        <w:t>.</w:t>
      </w:r>
    </w:p>
    <w:p w:rsidR="000D5B89" w:rsidRPr="00293F85" w:rsidRDefault="000D5B89" w:rsidP="002B7FBF">
      <w:pPr>
        <w:pStyle w:val="enumlev1"/>
      </w:pPr>
      <w:r w:rsidRPr="00293F85">
        <w:t>4)</w:t>
      </w:r>
      <w:r w:rsidRPr="00293F85">
        <w:tab/>
        <w:t>10 USD pour la délivrance du visa</w:t>
      </w:r>
      <w:r>
        <w:t>.</w:t>
      </w:r>
      <w:r w:rsidRPr="00293F85">
        <w:t xml:space="preserve"> </w:t>
      </w:r>
    </w:p>
    <w:p w:rsidR="000D5B89" w:rsidRPr="00293F85" w:rsidRDefault="000D5B89" w:rsidP="002B7FBF">
      <w:pPr>
        <w:tabs>
          <w:tab w:val="clear" w:pos="794"/>
          <w:tab w:val="clear" w:pos="1191"/>
          <w:tab w:val="clear" w:pos="1588"/>
          <w:tab w:val="clear" w:pos="1985"/>
        </w:tabs>
        <w:overflowPunct/>
        <w:autoSpaceDE/>
        <w:autoSpaceDN/>
        <w:adjustRightInd/>
        <w:spacing w:before="0"/>
        <w:textAlignment w:val="auto"/>
      </w:pPr>
      <w:r w:rsidRPr="00293F85">
        <w:t>5)</w:t>
      </w:r>
      <w:r w:rsidRPr="00293F85">
        <w:tab/>
        <w:t xml:space="preserve">Les participants ayant besoin d'une lettre de soutien à l'obtention d'un visa sont priés d'envoyer leur demande, aussi vite que possible et au plus tard </w:t>
      </w:r>
      <w:r w:rsidRPr="007E6A97">
        <w:rPr>
          <w:b/>
          <w:bCs/>
        </w:rPr>
        <w:t>le 30 juin 2010</w:t>
      </w:r>
      <w:r w:rsidRPr="00293F85">
        <w:t xml:space="preserve"> à:</w:t>
      </w:r>
    </w:p>
    <w:p w:rsidR="000D5B89" w:rsidRPr="00293F85" w:rsidRDefault="000D5B89" w:rsidP="000D5B89">
      <w:pPr>
        <w:pStyle w:val="enumlev2"/>
        <w:keepNext/>
        <w:keepLines/>
        <w:spacing w:before="0"/>
        <w:rPr>
          <w:b/>
        </w:rPr>
      </w:pPr>
      <w:r w:rsidRPr="00293F85">
        <w:rPr>
          <w:b/>
        </w:rPr>
        <w:t>Mutua Muthusi</w:t>
      </w:r>
    </w:p>
    <w:p w:rsidR="000D5B89" w:rsidRPr="00293F85" w:rsidRDefault="000D5B89" w:rsidP="000D5B89">
      <w:pPr>
        <w:pStyle w:val="enumlev2"/>
        <w:spacing w:before="0"/>
        <w:rPr>
          <w:b/>
        </w:rPr>
      </w:pPr>
      <w:r w:rsidRPr="00293F85">
        <w:rPr>
          <w:b/>
        </w:rPr>
        <w:t xml:space="preserve">Assistant Director/Communications and PR </w:t>
      </w:r>
    </w:p>
    <w:p w:rsidR="000D5B89" w:rsidRPr="00293F85" w:rsidRDefault="000D5B89" w:rsidP="000D5B89">
      <w:pPr>
        <w:pStyle w:val="enumlev2"/>
        <w:spacing w:before="0"/>
        <w:rPr>
          <w:b/>
        </w:rPr>
      </w:pPr>
      <w:r w:rsidRPr="00293F85">
        <w:rPr>
          <w:b/>
        </w:rPr>
        <w:t xml:space="preserve">Communications Commission of Kenya </w:t>
      </w:r>
    </w:p>
    <w:p w:rsidR="000D5B89" w:rsidRPr="00293F85" w:rsidRDefault="000D5B89" w:rsidP="000D5B89">
      <w:pPr>
        <w:pStyle w:val="enumlev2"/>
        <w:spacing w:before="0"/>
        <w:rPr>
          <w:b/>
        </w:rPr>
      </w:pPr>
      <w:r w:rsidRPr="00293F85">
        <w:rPr>
          <w:b/>
        </w:rPr>
        <w:t>PO Box 14448</w:t>
      </w:r>
    </w:p>
    <w:p w:rsidR="000D5B89" w:rsidRPr="00293F85" w:rsidRDefault="000D5B89" w:rsidP="000D5B89">
      <w:pPr>
        <w:pStyle w:val="enumlev2"/>
        <w:spacing w:before="0"/>
        <w:rPr>
          <w:b/>
        </w:rPr>
      </w:pPr>
      <w:r w:rsidRPr="00293F85">
        <w:rPr>
          <w:b/>
        </w:rPr>
        <w:t xml:space="preserve">Nairobi 00800 </w:t>
      </w:r>
    </w:p>
    <w:p w:rsidR="000D5B89" w:rsidRPr="00293F85" w:rsidRDefault="000D5B89" w:rsidP="000D5B89">
      <w:pPr>
        <w:pStyle w:val="enumlev2"/>
        <w:spacing w:before="0"/>
        <w:rPr>
          <w:b/>
        </w:rPr>
      </w:pPr>
      <w:r>
        <w:rPr>
          <w:b/>
        </w:rPr>
        <w:t>Tél.:</w:t>
      </w:r>
      <w:r w:rsidRPr="00293F85">
        <w:rPr>
          <w:b/>
        </w:rPr>
        <w:t xml:space="preserve"> +254 20 4242284</w:t>
      </w:r>
    </w:p>
    <w:p w:rsidR="000D5B89" w:rsidRPr="00293F85" w:rsidRDefault="000D5B89" w:rsidP="000D5B89">
      <w:pPr>
        <w:pStyle w:val="enumlev2"/>
        <w:spacing w:before="0"/>
        <w:rPr>
          <w:b/>
        </w:rPr>
      </w:pPr>
      <w:r w:rsidRPr="00293F85">
        <w:rPr>
          <w:b/>
        </w:rPr>
        <w:t>Fax:</w:t>
      </w:r>
      <w:r>
        <w:rPr>
          <w:b/>
        </w:rPr>
        <w:t xml:space="preserve"> </w:t>
      </w:r>
      <w:r w:rsidRPr="00293F85">
        <w:rPr>
          <w:b/>
        </w:rPr>
        <w:t>+254 20 4451866</w:t>
      </w:r>
    </w:p>
    <w:p w:rsidR="000D5B89" w:rsidRPr="00293F85" w:rsidRDefault="000D5B89" w:rsidP="000D5B89">
      <w:pPr>
        <w:pStyle w:val="enumlev2"/>
        <w:spacing w:before="0"/>
        <w:rPr>
          <w:color w:val="0000FF"/>
        </w:rPr>
      </w:pPr>
      <w:r w:rsidRPr="00293F85">
        <w:rPr>
          <w:b/>
        </w:rPr>
        <w:t>Email</w:t>
      </w:r>
      <w:r w:rsidRPr="00293F85">
        <w:rPr>
          <w:b/>
          <w:color w:val="0000FF"/>
        </w:rPr>
        <w:t>:</w:t>
      </w:r>
      <w:r>
        <w:rPr>
          <w:color w:val="0000FF"/>
        </w:rPr>
        <w:t xml:space="preserve"> </w:t>
      </w:r>
      <w:hyperlink r:id="rId18" w:tooltip="blocked::mailto:ituworkshop2010@cck.go.ke" w:history="1">
        <w:r w:rsidRPr="00293F85">
          <w:rPr>
            <w:rStyle w:val="Hyperlink"/>
            <w:b/>
            <w:bCs/>
          </w:rPr>
          <w:t>ituworkshop2010@cck.go.ke</w:t>
        </w:r>
      </w:hyperlink>
    </w:p>
    <w:p w:rsidR="000D5B89" w:rsidRPr="00293F85" w:rsidRDefault="000D5B89" w:rsidP="00652C2D">
      <w:pPr>
        <w:pStyle w:val="Heading1"/>
        <w:spacing w:before="200"/>
      </w:pPr>
      <w:r>
        <w:t>4</w:t>
      </w:r>
      <w:r>
        <w:tab/>
      </w:r>
      <w:r w:rsidRPr="00293F85">
        <w:t>Voyage et transfert depuis et vers l'aéroport</w:t>
      </w:r>
    </w:p>
    <w:p w:rsidR="000D5B89" w:rsidRPr="00293F85" w:rsidRDefault="000D5B89" w:rsidP="000D5B89">
      <w:r w:rsidRPr="00293F85">
        <w:t>Les participants doivent organiser eux-mêmes leur voyage. Ils sont priés d'indiquer tous les renseignements relatif</w:t>
      </w:r>
      <w:r>
        <w:t>s</w:t>
      </w:r>
      <w:r w:rsidRPr="00293F85">
        <w:t xml:space="preserve"> à leur voyage, notamment le numéro de vol et les dates et heures d'arrivée et de départ, dans le formulaire de réservation d'hôtel et de renseignements concernant le délégué qui est joint en annexe et qui est à renvoyer avant le </w:t>
      </w:r>
      <w:r w:rsidRPr="00293F85">
        <w:rPr>
          <w:b/>
        </w:rPr>
        <w:t>samedi 17 juillet 2010</w:t>
      </w:r>
      <w:r w:rsidRPr="00293F85">
        <w:t xml:space="preserve"> à: </w:t>
      </w:r>
    </w:p>
    <w:p w:rsidR="000D5B89" w:rsidRPr="00293F85" w:rsidRDefault="000D5B89" w:rsidP="000D5B89">
      <w:pPr>
        <w:pStyle w:val="enumlev2"/>
        <w:tabs>
          <w:tab w:val="clear" w:pos="1191"/>
          <w:tab w:val="left" w:pos="851"/>
        </w:tabs>
        <w:ind w:left="812" w:firstLine="14"/>
        <w:rPr>
          <w:b/>
        </w:rPr>
      </w:pPr>
      <w:r w:rsidRPr="00293F85">
        <w:rPr>
          <w:b/>
          <w:bCs/>
        </w:rPr>
        <w:t>Communications and Public Relations Unit</w:t>
      </w:r>
      <w:r>
        <w:rPr>
          <w:b/>
          <w:bCs/>
        </w:rPr>
        <w:br/>
      </w:r>
      <w:r w:rsidRPr="00293F85">
        <w:rPr>
          <w:b/>
          <w:bCs/>
        </w:rPr>
        <w:t>Communications Commission of Kenya</w:t>
      </w:r>
      <w:r>
        <w:rPr>
          <w:b/>
          <w:bCs/>
        </w:rPr>
        <w:br/>
      </w:r>
      <w:r w:rsidRPr="00293F85">
        <w:rPr>
          <w:b/>
          <w:bCs/>
        </w:rPr>
        <w:t xml:space="preserve">PO Box 14448, Nairobi 00800, Kenya </w:t>
      </w:r>
      <w:r>
        <w:rPr>
          <w:b/>
          <w:bCs/>
        </w:rPr>
        <w:br/>
      </w:r>
      <w:r w:rsidRPr="00293F85">
        <w:rPr>
          <w:b/>
        </w:rPr>
        <w:t>Fax:</w:t>
      </w:r>
      <w:r>
        <w:rPr>
          <w:b/>
        </w:rPr>
        <w:t xml:space="preserve"> </w:t>
      </w:r>
      <w:r w:rsidRPr="00293F85">
        <w:rPr>
          <w:b/>
        </w:rPr>
        <w:t>+254 20 4451866</w:t>
      </w:r>
      <w:r>
        <w:rPr>
          <w:b/>
        </w:rPr>
        <w:br/>
      </w:r>
      <w:r w:rsidRPr="00293F85">
        <w:rPr>
          <w:b/>
        </w:rPr>
        <w:t xml:space="preserve">Email: </w:t>
      </w:r>
      <w:hyperlink r:id="rId19" w:history="1">
        <w:r w:rsidRPr="00293F85">
          <w:rPr>
            <w:rStyle w:val="Hyperlink"/>
            <w:b/>
          </w:rPr>
          <w:t>ituworkshop2010@cck.go.ke</w:t>
        </w:r>
      </w:hyperlink>
    </w:p>
    <w:p w:rsidR="000D5B89" w:rsidRPr="00293F85" w:rsidRDefault="000D5B89" w:rsidP="000D5B89">
      <w:r w:rsidRPr="00293F85">
        <w:t xml:space="preserve">Un service de transport sera assuré pour les délégués: </w:t>
      </w:r>
    </w:p>
    <w:p w:rsidR="000D5B89" w:rsidRPr="00293F85" w:rsidRDefault="000D5B89" w:rsidP="00652C2D">
      <w:pPr>
        <w:pStyle w:val="enumlev1"/>
        <w:spacing w:before="60"/>
      </w:pPr>
      <w:r w:rsidRPr="00293F85">
        <w:t>a)</w:t>
      </w:r>
      <w:r w:rsidRPr="00293F85">
        <w:tab/>
        <w:t>Après leur arrivée et avant leur départ de l'aéroport international de Jomo Kenyatta.</w:t>
      </w:r>
      <w:r>
        <w:t xml:space="preserve"> </w:t>
      </w:r>
    </w:p>
    <w:p w:rsidR="000D5B89" w:rsidRPr="00293F85" w:rsidRDefault="000D5B89" w:rsidP="00652C2D">
      <w:pPr>
        <w:pStyle w:val="enumlev1"/>
        <w:spacing w:before="60"/>
      </w:pPr>
      <w:r w:rsidRPr="00293F85">
        <w:t>b)</w:t>
      </w:r>
      <w:r w:rsidRPr="00293F85">
        <w:tab/>
        <w:t>Entre les hôtels désignés/recommandés et le lieu de la réunion.</w:t>
      </w:r>
      <w:r>
        <w:t xml:space="preserve"> </w:t>
      </w:r>
    </w:p>
    <w:p w:rsidR="000D5B89" w:rsidRPr="00293F85" w:rsidRDefault="000D5B89" w:rsidP="00652C2D">
      <w:pPr>
        <w:pStyle w:val="enumlev1"/>
        <w:spacing w:before="60"/>
      </w:pPr>
      <w:r w:rsidRPr="00293F85">
        <w:t>c)</w:t>
      </w:r>
      <w:r w:rsidRPr="00293F85">
        <w:tab/>
        <w:t>Lors des différentes manifestations et réceptions organisées à leur intention.</w:t>
      </w:r>
      <w:r>
        <w:t xml:space="preserve"> </w:t>
      </w:r>
    </w:p>
    <w:p w:rsidR="000D5B89" w:rsidRPr="00293F85" w:rsidRDefault="000D5B89" w:rsidP="000D5B89">
      <w:r w:rsidRPr="00293F85">
        <w:rPr>
          <w:u w:val="single"/>
        </w:rPr>
        <w:t>Note</w:t>
      </w:r>
      <w:r w:rsidRPr="00652C2D">
        <w:t xml:space="preserve">: </w:t>
      </w:r>
      <w:r w:rsidRPr="00293F85">
        <w:t>Il est conseillé aux délégués d'être attentifs aux panneaux d'information ou aux pancartes et d'y chercher le nom de la réunion.</w:t>
      </w:r>
      <w:r>
        <w:t xml:space="preserve"> </w:t>
      </w:r>
      <w:r w:rsidRPr="00293F85">
        <w:t>En raison du nombre de délégués attendus, il est possible que les organisateurs ne soient pas en mesure de préparer des pancartes au nom de chaque délégué.</w:t>
      </w:r>
      <w:r>
        <w:t xml:space="preserve"> </w:t>
      </w:r>
    </w:p>
    <w:p w:rsidR="000D5B89" w:rsidRPr="00293F85" w:rsidRDefault="000D5B89" w:rsidP="00652C2D">
      <w:pPr>
        <w:pStyle w:val="Heading1"/>
        <w:spacing w:before="240"/>
      </w:pPr>
      <w:r>
        <w:t>5</w:t>
      </w:r>
      <w:r>
        <w:tab/>
      </w:r>
      <w:r w:rsidRPr="00293F85">
        <w:t>Climat</w:t>
      </w:r>
    </w:p>
    <w:p w:rsidR="000D5B89" w:rsidRPr="00293F85" w:rsidRDefault="000D5B89" w:rsidP="000D5B89">
      <w:r w:rsidRPr="00293F85">
        <w:t>Le Kenya jouit d'un climat tropical agréable. En juillet, la température varie habituellement entr</w:t>
      </w:r>
      <w:r>
        <w:t>e 18 et </w:t>
      </w:r>
      <w:r w:rsidRPr="00293F85">
        <w:t>22 degrés Celsius le jour et descend à 11 degrés la nuit.</w:t>
      </w:r>
    </w:p>
    <w:p w:rsidR="000D5B89" w:rsidRPr="00293F85" w:rsidRDefault="000D5B89" w:rsidP="00652C2D">
      <w:pPr>
        <w:pStyle w:val="Heading1"/>
        <w:spacing w:before="240"/>
      </w:pPr>
      <w:r>
        <w:t>6</w:t>
      </w:r>
      <w:r>
        <w:tab/>
      </w:r>
      <w:r w:rsidRPr="00293F85">
        <w:t>Fuseau horaire</w:t>
      </w:r>
    </w:p>
    <w:p w:rsidR="000D5B89" w:rsidRPr="00293F85" w:rsidRDefault="000D5B89" w:rsidP="000D5B89">
      <w:pPr>
        <w:jc w:val="both"/>
      </w:pPr>
      <w:r w:rsidRPr="00293F85">
        <w:t>GMT +3 heures.</w:t>
      </w:r>
    </w:p>
    <w:p w:rsidR="000D5B89" w:rsidRPr="00293F85" w:rsidRDefault="000D5B89" w:rsidP="00652C2D">
      <w:pPr>
        <w:pStyle w:val="Heading1"/>
        <w:spacing w:before="240"/>
      </w:pPr>
      <w:r>
        <w:t>7</w:t>
      </w:r>
      <w:r>
        <w:tab/>
      </w:r>
      <w:r w:rsidRPr="00293F85">
        <w:t>Monnaie, banques et cartes de crédit</w:t>
      </w:r>
    </w:p>
    <w:p w:rsidR="000D5B89" w:rsidRPr="00293F85" w:rsidRDefault="000D5B89" w:rsidP="000D5B89">
      <w:r w:rsidRPr="00293F85">
        <w:t xml:space="preserve">L'unité monétaire est le Shilling kényan, qui se divise en 100 cents. </w:t>
      </w:r>
      <w:r>
        <w:t>Au 5 mars </w:t>
      </w:r>
      <w:r w:rsidRPr="00293F85">
        <w:t xml:space="preserve">2010, le taux de change indicatif était le suivant: </w:t>
      </w:r>
    </w:p>
    <w:p w:rsidR="000D5B89" w:rsidRPr="002E443D" w:rsidRDefault="000D5B89" w:rsidP="00652C2D">
      <w:pPr>
        <w:pStyle w:val="enumlev1"/>
        <w:spacing w:before="60"/>
        <w:rPr>
          <w:lang w:val="en-US"/>
        </w:rPr>
      </w:pPr>
      <w:r w:rsidRPr="002E443D">
        <w:rPr>
          <w:lang w:val="en-US"/>
        </w:rPr>
        <w:t xml:space="preserve">1 K sh = 26 U sh </w:t>
      </w:r>
    </w:p>
    <w:p w:rsidR="000D5B89" w:rsidRPr="002E443D" w:rsidRDefault="000D5B89" w:rsidP="00652C2D">
      <w:pPr>
        <w:pStyle w:val="enumlev1"/>
        <w:spacing w:before="60"/>
        <w:rPr>
          <w:lang w:val="en-US"/>
        </w:rPr>
      </w:pPr>
      <w:r w:rsidRPr="002E443D">
        <w:rPr>
          <w:lang w:val="en-US"/>
        </w:rPr>
        <w:t xml:space="preserve">1 K sh = 18 T sh </w:t>
      </w:r>
    </w:p>
    <w:p w:rsidR="000D5B89" w:rsidRPr="00293F85" w:rsidRDefault="000D5B89" w:rsidP="00652C2D">
      <w:pPr>
        <w:pStyle w:val="enumlev1"/>
        <w:spacing w:before="60"/>
      </w:pPr>
      <w:r w:rsidRPr="00293F85">
        <w:t xml:space="preserve">1USD = </w:t>
      </w:r>
      <w:r>
        <w:t>76 </w:t>
      </w:r>
      <w:r w:rsidRPr="00293F85">
        <w:t xml:space="preserve">K sh </w:t>
      </w:r>
    </w:p>
    <w:p w:rsidR="000D5B89" w:rsidRPr="00652C2D" w:rsidRDefault="000D5B89" w:rsidP="00652C2D">
      <w:pPr>
        <w:pStyle w:val="enumlev2"/>
      </w:pPr>
      <w:r w:rsidRPr="00652C2D">
        <w:t>•</w:t>
      </w:r>
      <w:r w:rsidRPr="00652C2D">
        <w:tab/>
        <w:t>Les principales cartes de crédit internationales sont largement acceptées.</w:t>
      </w:r>
    </w:p>
    <w:p w:rsidR="000D5B89" w:rsidRPr="00652C2D" w:rsidRDefault="000D5B89" w:rsidP="00652C2D">
      <w:pPr>
        <w:pStyle w:val="enumlev2"/>
      </w:pPr>
      <w:r w:rsidRPr="00652C2D">
        <w:t>•</w:t>
      </w:r>
      <w:r w:rsidRPr="00652C2D">
        <w:tab/>
        <w:t xml:space="preserve">Les banques sont ouvertes de 9 heures à 15 heures du lundi au vendredi. </w:t>
      </w:r>
    </w:p>
    <w:p w:rsidR="000D5B89" w:rsidRPr="00652C2D" w:rsidRDefault="000D5B89" w:rsidP="00652C2D">
      <w:pPr>
        <w:pStyle w:val="enumlev2"/>
      </w:pPr>
      <w:r w:rsidRPr="00652C2D">
        <w:t>•</w:t>
      </w:r>
      <w:r w:rsidRPr="00652C2D">
        <w:tab/>
        <w:t>Les bureaux de change, répartis dans différents quartiers de la vi</w:t>
      </w:r>
      <w:r w:rsidR="00652C2D">
        <w:t>lle, sont ouverts de </w:t>
      </w:r>
      <w:r w:rsidRPr="00652C2D">
        <w:t xml:space="preserve">9 heures à 16 heures du lundi au vendredi. </w:t>
      </w:r>
    </w:p>
    <w:p w:rsidR="000D5B89" w:rsidRPr="00293F85" w:rsidRDefault="000D5B89" w:rsidP="000D5B89">
      <w:pPr>
        <w:pStyle w:val="Heading1"/>
      </w:pPr>
      <w:r>
        <w:t>8</w:t>
      </w:r>
      <w:r>
        <w:tab/>
      </w:r>
      <w:r w:rsidRPr="00293F85">
        <w:t>Vaccination</w:t>
      </w:r>
    </w:p>
    <w:p w:rsidR="000D5B89" w:rsidRPr="00293F85" w:rsidRDefault="000D5B89" w:rsidP="000D5B89">
      <w:r w:rsidRPr="00293F85">
        <w:t>Les autorités sanitaires exigent généralement que les nouveaux arrivants soit vaccinés contre la fièvre jaune.</w:t>
      </w:r>
      <w:r>
        <w:t xml:space="preserve"> </w:t>
      </w:r>
    </w:p>
    <w:p w:rsidR="000D5B89" w:rsidRPr="00293F85" w:rsidRDefault="000D5B89" w:rsidP="000D5B89">
      <w:pPr>
        <w:pStyle w:val="Heading1"/>
        <w:spacing w:before="360"/>
      </w:pPr>
      <w:r>
        <w:t>9</w:t>
      </w:r>
      <w:r>
        <w:tab/>
        <w:t>E</w:t>
      </w:r>
      <w:r w:rsidRPr="00293F85">
        <w:t>lectricité</w:t>
      </w:r>
    </w:p>
    <w:p w:rsidR="000D5B89" w:rsidRPr="00293F85" w:rsidRDefault="000D5B89" w:rsidP="000D5B89">
      <w:r w:rsidRPr="00293F85">
        <w:t>240 V avec une fréquence de 50 Hertz. Les prises électriques utilisées sont du type 13 A, à fiches carrées pour la plupart.</w:t>
      </w:r>
    </w:p>
    <w:p w:rsidR="000D5B89" w:rsidRPr="00293F85" w:rsidRDefault="000D5B89" w:rsidP="000D5B89">
      <w:pPr>
        <w:pStyle w:val="Heading1"/>
        <w:spacing w:before="360"/>
      </w:pPr>
      <w:r>
        <w:t>10</w:t>
      </w:r>
      <w:r>
        <w:tab/>
      </w:r>
      <w:r w:rsidRPr="00293F85">
        <w:t>Personnes à contacter dans le pays hôte</w:t>
      </w:r>
    </w:p>
    <w:p w:rsidR="000D5B89" w:rsidRPr="00293F85" w:rsidRDefault="000D5B89" w:rsidP="000D5B89">
      <w:pPr>
        <w:spacing w:before="240"/>
        <w:jc w:val="both"/>
        <w:rPr>
          <w:b/>
        </w:rPr>
      </w:pPr>
      <w:r w:rsidRPr="00293F85">
        <w:rPr>
          <w:b/>
        </w:rPr>
        <w:t>Viola Munyoki ou Hazel King’ori</w:t>
      </w:r>
    </w:p>
    <w:p w:rsidR="000D5B89" w:rsidRPr="00293F85" w:rsidRDefault="000D5B89" w:rsidP="000D5B89">
      <w:pPr>
        <w:spacing w:before="0"/>
        <w:jc w:val="both"/>
        <w:rPr>
          <w:b/>
        </w:rPr>
      </w:pPr>
      <w:r w:rsidRPr="00293F85">
        <w:rPr>
          <w:b/>
        </w:rPr>
        <w:t>Communications and Public Relations Unit</w:t>
      </w:r>
    </w:p>
    <w:p w:rsidR="000D5B89" w:rsidRPr="00293F85" w:rsidRDefault="000D5B89" w:rsidP="000D5B89">
      <w:pPr>
        <w:spacing w:before="0"/>
        <w:jc w:val="both"/>
        <w:rPr>
          <w:b/>
        </w:rPr>
      </w:pPr>
      <w:r w:rsidRPr="00293F85">
        <w:rPr>
          <w:b/>
        </w:rPr>
        <w:t xml:space="preserve">Po Box 14448 </w:t>
      </w:r>
    </w:p>
    <w:p w:rsidR="000D5B89" w:rsidRPr="00293F85" w:rsidRDefault="000D5B89" w:rsidP="000D5B89">
      <w:pPr>
        <w:spacing w:before="0"/>
        <w:jc w:val="both"/>
        <w:rPr>
          <w:b/>
        </w:rPr>
      </w:pPr>
      <w:r w:rsidRPr="00293F85">
        <w:rPr>
          <w:b/>
        </w:rPr>
        <w:t>Nairobi 00800</w:t>
      </w:r>
    </w:p>
    <w:p w:rsidR="000D5B89" w:rsidRPr="00293F85" w:rsidRDefault="000D5B89" w:rsidP="000D5B89">
      <w:pPr>
        <w:spacing w:before="0"/>
        <w:jc w:val="both"/>
        <w:rPr>
          <w:b/>
        </w:rPr>
      </w:pPr>
      <w:r>
        <w:rPr>
          <w:b/>
        </w:rPr>
        <w:t>Tél.:</w:t>
      </w:r>
      <w:r w:rsidRPr="00293F85">
        <w:rPr>
          <w:b/>
        </w:rPr>
        <w:t xml:space="preserve"> +254 20 4242000</w:t>
      </w:r>
    </w:p>
    <w:p w:rsidR="000D5B89" w:rsidRPr="00293F85" w:rsidRDefault="000D5B89" w:rsidP="000D5B89">
      <w:pPr>
        <w:spacing w:before="0"/>
        <w:jc w:val="both"/>
        <w:rPr>
          <w:b/>
        </w:rPr>
      </w:pPr>
      <w:r w:rsidRPr="00293F85">
        <w:rPr>
          <w:b/>
        </w:rPr>
        <w:t>Fax: +254 20 4451866</w:t>
      </w:r>
    </w:p>
    <w:p w:rsidR="000D5B89" w:rsidRPr="00293F85" w:rsidRDefault="000D5B89" w:rsidP="000D5B89">
      <w:pPr>
        <w:spacing w:before="0"/>
        <w:rPr>
          <w:rFonts w:eastAsia="SimSun"/>
          <w:b/>
          <w:bCs/>
          <w:szCs w:val="24"/>
          <w:lang w:eastAsia="zh-CN"/>
        </w:rPr>
      </w:pPr>
      <w:r w:rsidRPr="00293F85">
        <w:rPr>
          <w:b/>
        </w:rPr>
        <w:t>Email:</w:t>
      </w:r>
      <w:r>
        <w:rPr>
          <w:b/>
        </w:rPr>
        <w:t xml:space="preserve"> </w:t>
      </w:r>
      <w:hyperlink r:id="rId20" w:history="1">
        <w:r w:rsidRPr="00293F85">
          <w:rPr>
            <w:rStyle w:val="Hyperlink"/>
            <w:b/>
          </w:rPr>
          <w:t>ituworkshop2010@cck.go.ke</w:t>
        </w:r>
      </w:hyperlink>
    </w:p>
    <w:p w:rsidR="000D5B89" w:rsidRPr="00293F85" w:rsidRDefault="000D5B89" w:rsidP="000D5B89">
      <w:pPr>
        <w:rPr>
          <w:szCs w:val="24"/>
        </w:rPr>
        <w:sectPr w:rsidR="000D5B89" w:rsidRPr="00293F85" w:rsidSect="00DC7833">
          <w:headerReference w:type="even" r:id="rId21"/>
          <w:headerReference w:type="default" r:id="rId22"/>
          <w:footerReference w:type="even" r:id="rId23"/>
          <w:footerReference w:type="default" r:id="rId24"/>
          <w:footerReference w:type="first" r:id="rId25"/>
          <w:pgSz w:w="11907" w:h="16840" w:code="9"/>
          <w:pgMar w:top="1418" w:right="1134" w:bottom="1418" w:left="1134" w:header="567" w:footer="567" w:gutter="0"/>
          <w:paperSrc w:first="15" w:other="15"/>
          <w:pgNumType w:start="1"/>
          <w:cols w:space="720"/>
          <w:titlePg/>
        </w:sectPr>
      </w:pPr>
    </w:p>
    <w:p w:rsidR="000D5B89" w:rsidRPr="000D5B89" w:rsidRDefault="000D5B89" w:rsidP="000D5B89">
      <w:pPr>
        <w:pStyle w:val="LetterStart"/>
        <w:tabs>
          <w:tab w:val="center" w:pos="4962"/>
        </w:tabs>
        <w:spacing w:before="120" w:line="240" w:lineRule="atLeast"/>
        <w:ind w:left="0"/>
        <w:jc w:val="center"/>
        <w:rPr>
          <w:rFonts w:ascii="Times New Roman" w:hAnsi="Times New Roman"/>
          <w:sz w:val="28"/>
          <w:szCs w:val="28"/>
          <w:lang w:val="fr-CH"/>
        </w:rPr>
      </w:pPr>
      <w:r w:rsidRPr="000D5B89">
        <w:rPr>
          <w:rFonts w:ascii="Times New Roman" w:hAnsi="Times New Roman"/>
          <w:sz w:val="28"/>
          <w:szCs w:val="28"/>
          <w:lang w:val="fr-CH"/>
        </w:rPr>
        <w:t>ANNEXE 3</w:t>
      </w:r>
    </w:p>
    <w:p w:rsidR="000D5B89" w:rsidRPr="000D5B89" w:rsidRDefault="000D5B89" w:rsidP="00652C2D">
      <w:pPr>
        <w:pStyle w:val="LetterStart"/>
        <w:tabs>
          <w:tab w:val="center" w:pos="4962"/>
        </w:tabs>
        <w:spacing w:before="120" w:line="240" w:lineRule="atLeast"/>
        <w:ind w:left="0"/>
        <w:jc w:val="center"/>
        <w:rPr>
          <w:rFonts w:ascii="Times New Roman" w:hAnsi="Times New Roman"/>
          <w:szCs w:val="24"/>
          <w:lang w:val="fr-CH"/>
        </w:rPr>
      </w:pPr>
      <w:r w:rsidRPr="000D5B89">
        <w:rPr>
          <w:rFonts w:ascii="Times New Roman" w:hAnsi="Times New Roman"/>
          <w:szCs w:val="24"/>
          <w:lang w:val="fr-CH"/>
        </w:rPr>
        <w:t xml:space="preserve">(de la lettre collective TSB </w:t>
      </w:r>
      <w:r w:rsidR="00652C2D">
        <w:rPr>
          <w:rFonts w:ascii="Times New Roman" w:hAnsi="Times New Roman"/>
          <w:szCs w:val="24"/>
          <w:lang w:val="fr-CH"/>
        </w:rPr>
        <w:t>3</w:t>
      </w:r>
      <w:r w:rsidRPr="000D5B89">
        <w:rPr>
          <w:rFonts w:ascii="Times New Roman" w:hAnsi="Times New Roman"/>
          <w:szCs w:val="24"/>
          <w:lang w:val="fr-CH"/>
        </w:rPr>
        <w:t>/SG</w:t>
      </w:r>
      <w:r w:rsidR="00652C2D">
        <w:rPr>
          <w:rFonts w:ascii="Times New Roman" w:hAnsi="Times New Roman"/>
          <w:szCs w:val="24"/>
          <w:lang w:val="fr-CH"/>
        </w:rPr>
        <w:t>12</w:t>
      </w:r>
      <w:r w:rsidRPr="000D5B89">
        <w:rPr>
          <w:rFonts w:ascii="Times New Roman" w:hAnsi="Times New Roman"/>
          <w:szCs w:val="24"/>
          <w:lang w:val="fr-CH"/>
        </w:rPr>
        <w:t xml:space="preserve"> RG-AFR)</w:t>
      </w:r>
    </w:p>
    <w:p w:rsidR="000D5B89" w:rsidRPr="00293F85" w:rsidRDefault="000D5B89" w:rsidP="000D5B89">
      <w:pPr>
        <w:pStyle w:val="Annextitle0"/>
      </w:pPr>
      <w:r w:rsidRPr="00293F85">
        <w:t xml:space="preserve">Liste des </w:t>
      </w:r>
      <w:r>
        <w:t>h</w:t>
      </w:r>
      <w:r w:rsidRPr="00293F85">
        <w:t>ôtels</w:t>
      </w:r>
    </w:p>
    <w:tbl>
      <w:tblPr>
        <w:tblW w:w="9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361"/>
        <w:gridCol w:w="1559"/>
        <w:gridCol w:w="1843"/>
        <w:gridCol w:w="1961"/>
      </w:tblGrid>
      <w:tr w:rsidR="000D5B89" w:rsidRPr="00293F85" w:rsidTr="000D5B89">
        <w:trPr>
          <w:cantSplit/>
          <w:trHeight w:val="948"/>
          <w:tblHeader/>
        </w:trPr>
        <w:tc>
          <w:tcPr>
            <w:tcW w:w="4361" w:type="dxa"/>
            <w:shd w:val="clear" w:color="auto" w:fill="C0C0C0"/>
          </w:tcPr>
          <w:p w:rsidR="000D5B89" w:rsidRPr="00293F85" w:rsidRDefault="000D5B89" w:rsidP="000D5B89">
            <w:pPr>
              <w:pStyle w:val="TableHead"/>
            </w:pPr>
            <w:r w:rsidRPr="00293F85">
              <w:t>H</w:t>
            </w:r>
            <w:r>
              <w:t>ô</w:t>
            </w:r>
            <w:r w:rsidRPr="00293F85">
              <w:t>tels</w:t>
            </w:r>
          </w:p>
        </w:tc>
        <w:tc>
          <w:tcPr>
            <w:tcW w:w="1559" w:type="dxa"/>
            <w:shd w:val="clear" w:color="auto" w:fill="C0C0C0"/>
          </w:tcPr>
          <w:p w:rsidR="000D5B89" w:rsidRPr="00524FF7" w:rsidRDefault="000D5B89" w:rsidP="000D5B89">
            <w:pPr>
              <w:pStyle w:val="TableHead"/>
            </w:pPr>
            <w:r w:rsidRPr="00524FF7">
              <w:t>Catégories</w:t>
            </w:r>
          </w:p>
        </w:tc>
        <w:tc>
          <w:tcPr>
            <w:tcW w:w="1843" w:type="dxa"/>
            <w:shd w:val="clear" w:color="auto" w:fill="C0C0C0"/>
          </w:tcPr>
          <w:p w:rsidR="000D5B89" w:rsidRPr="00524FF7" w:rsidRDefault="000D5B89" w:rsidP="000D5B89">
            <w:pPr>
              <w:pStyle w:val="TableHead"/>
            </w:pPr>
            <w:r w:rsidRPr="00524FF7">
              <w:t>Chambre simple</w:t>
            </w:r>
            <w:r w:rsidRPr="00524FF7">
              <w:br/>
              <w:t>(prix en USD)</w:t>
            </w:r>
          </w:p>
          <w:p w:rsidR="000D5B89" w:rsidRPr="00524FF7" w:rsidRDefault="000D5B89" w:rsidP="000D5B89">
            <w:pPr>
              <w:pStyle w:val="TableHead"/>
            </w:pPr>
            <w:r w:rsidRPr="00524FF7">
              <w:t>Petit déjeuner compris</w:t>
            </w:r>
          </w:p>
        </w:tc>
        <w:tc>
          <w:tcPr>
            <w:tcW w:w="1961" w:type="dxa"/>
            <w:shd w:val="clear" w:color="auto" w:fill="C0C0C0"/>
          </w:tcPr>
          <w:p w:rsidR="000D5B89" w:rsidRPr="00524FF7" w:rsidRDefault="000D5B89" w:rsidP="000D5B89">
            <w:pPr>
              <w:pStyle w:val="TableHead"/>
            </w:pPr>
            <w:r w:rsidRPr="00524FF7">
              <w:t>Chambre double</w:t>
            </w:r>
            <w:r w:rsidRPr="00524FF7">
              <w:br/>
              <w:t>(prix en USD)</w:t>
            </w:r>
          </w:p>
          <w:p w:rsidR="000D5B89" w:rsidRPr="00524FF7" w:rsidRDefault="000D5B89" w:rsidP="000D5B89">
            <w:pPr>
              <w:pStyle w:val="TableHead"/>
            </w:pPr>
            <w:r w:rsidRPr="00524FF7">
              <w:t>Petit déjeuner compris</w:t>
            </w:r>
          </w:p>
        </w:tc>
      </w:tr>
      <w:tr w:rsidR="000D5B89" w:rsidRPr="00293F85" w:rsidTr="000D5B89">
        <w:trPr>
          <w:cantSplit/>
        </w:trPr>
        <w:tc>
          <w:tcPr>
            <w:tcW w:w="4361" w:type="dxa"/>
          </w:tcPr>
          <w:p w:rsidR="000D5B89" w:rsidRPr="00FF0CD1" w:rsidRDefault="000D5B89" w:rsidP="000D5B89">
            <w:pPr>
              <w:pStyle w:val="TableText"/>
              <w:rPr>
                <w:b/>
                <w:bCs/>
              </w:rPr>
            </w:pPr>
            <w:r w:rsidRPr="00FF0CD1">
              <w:rPr>
                <w:b/>
                <w:bCs/>
              </w:rPr>
              <w:t>LIEU DE LA RÉUNION</w:t>
            </w:r>
          </w:p>
          <w:p w:rsidR="000D5B89" w:rsidRPr="00293F85" w:rsidRDefault="000D5B89" w:rsidP="000D5B89">
            <w:pPr>
              <w:pStyle w:val="TableText"/>
            </w:pPr>
            <w:r w:rsidRPr="00293F85">
              <w:t>Intercontinental *****</w:t>
            </w:r>
          </w:p>
          <w:p w:rsidR="000D5B89" w:rsidRPr="00293F85" w:rsidRDefault="000D5B89" w:rsidP="000D5B89">
            <w:pPr>
              <w:pStyle w:val="TableText"/>
            </w:pPr>
            <w:r>
              <w:t>P.O. Box</w:t>
            </w:r>
            <w:r w:rsidRPr="00293F85">
              <w:t xml:space="preserve"> 30353-00200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+254-20-3200000</w:t>
            </w:r>
          </w:p>
          <w:p w:rsidR="000D5B89" w:rsidRPr="00293F85" w:rsidRDefault="001E1A7F" w:rsidP="000D5B89">
            <w:pPr>
              <w:pStyle w:val="TableText"/>
            </w:pPr>
            <w:hyperlink r:id="rId26" w:history="1">
              <w:r w:rsidR="000D5B89" w:rsidRPr="00293F85">
                <w:rPr>
                  <w:rStyle w:val="Hyperlink"/>
                </w:rPr>
                <w:t>reservations@icnairobi.com</w:t>
              </w:r>
            </w:hyperlink>
          </w:p>
        </w:tc>
        <w:tc>
          <w:tcPr>
            <w:tcW w:w="1559" w:type="dxa"/>
          </w:tcPr>
          <w:p w:rsidR="000D5B89" w:rsidRPr="00524FF7" w:rsidRDefault="000D5B89" w:rsidP="000D5B89">
            <w:pPr>
              <w:pStyle w:val="TableText"/>
              <w:rPr>
                <w:b/>
              </w:rPr>
            </w:pPr>
            <w:r w:rsidRPr="00524FF7">
              <w:rPr>
                <w:b/>
              </w:rPr>
              <w:t>Supérieur</w:t>
            </w:r>
          </w:p>
          <w:p w:rsidR="000D5B89" w:rsidRPr="00524FF7" w:rsidRDefault="000D5B89" w:rsidP="000D5B89">
            <w:pPr>
              <w:pStyle w:val="TableText"/>
              <w:rPr>
                <w:b/>
              </w:rPr>
            </w:pPr>
            <w:r w:rsidRPr="00524FF7">
              <w:rPr>
                <w:b/>
              </w:rPr>
              <w:t>Luxe</w:t>
            </w:r>
          </w:p>
        </w:tc>
        <w:tc>
          <w:tcPr>
            <w:tcW w:w="1843" w:type="dxa"/>
          </w:tcPr>
          <w:p w:rsidR="000D5B89" w:rsidRPr="00524FF7" w:rsidRDefault="000D5B89" w:rsidP="000D5B89">
            <w:pPr>
              <w:pStyle w:val="TableText"/>
              <w:jc w:val="center"/>
              <w:rPr>
                <w:b/>
              </w:rPr>
            </w:pPr>
            <w:r w:rsidRPr="00524FF7">
              <w:rPr>
                <w:b/>
              </w:rPr>
              <w:t>230</w:t>
            </w:r>
          </w:p>
          <w:p w:rsidR="000D5B89" w:rsidRPr="00524FF7" w:rsidRDefault="000D5B89" w:rsidP="000D5B89">
            <w:pPr>
              <w:pStyle w:val="TableText"/>
              <w:jc w:val="center"/>
              <w:rPr>
                <w:b/>
              </w:rPr>
            </w:pPr>
            <w:r w:rsidRPr="00524FF7">
              <w:rPr>
                <w:b/>
              </w:rPr>
              <w:t>326</w:t>
            </w:r>
          </w:p>
        </w:tc>
        <w:tc>
          <w:tcPr>
            <w:tcW w:w="1961" w:type="dxa"/>
          </w:tcPr>
          <w:p w:rsidR="000D5B89" w:rsidRPr="00524FF7" w:rsidRDefault="000D5B89" w:rsidP="000D5B89">
            <w:pPr>
              <w:pStyle w:val="TableText"/>
              <w:jc w:val="center"/>
              <w:rPr>
                <w:b/>
              </w:rPr>
            </w:pPr>
            <w:r w:rsidRPr="00524FF7">
              <w:rPr>
                <w:b/>
              </w:rPr>
              <w:t>300</w:t>
            </w:r>
          </w:p>
          <w:p w:rsidR="000D5B89" w:rsidRPr="00524FF7" w:rsidRDefault="000D5B89" w:rsidP="000D5B89">
            <w:pPr>
              <w:pStyle w:val="TableText"/>
              <w:jc w:val="center"/>
              <w:rPr>
                <w:b/>
              </w:rPr>
            </w:pPr>
            <w:r w:rsidRPr="00524FF7">
              <w:rPr>
                <w:b/>
              </w:rPr>
              <w:t>378</w:t>
            </w:r>
          </w:p>
        </w:tc>
      </w:tr>
      <w:tr w:rsidR="000D5B89" w:rsidRPr="00293F85" w:rsidTr="000D5B89">
        <w:trPr>
          <w:cantSplit/>
        </w:trPr>
        <w:tc>
          <w:tcPr>
            <w:tcW w:w="4361" w:type="dxa"/>
          </w:tcPr>
          <w:p w:rsidR="000D5B89" w:rsidRPr="000F7882" w:rsidRDefault="000D5B89" w:rsidP="000D5B89">
            <w:pPr>
              <w:pStyle w:val="TableText"/>
              <w:rPr>
                <w:lang w:val="en-US"/>
              </w:rPr>
            </w:pPr>
            <w:r w:rsidRPr="000F7882">
              <w:rPr>
                <w:lang w:val="en-US"/>
              </w:rPr>
              <w:t>Laico Regency Hotel *****</w:t>
            </w:r>
          </w:p>
          <w:p w:rsidR="000D5B89" w:rsidRPr="000F7882" w:rsidRDefault="000D5B89" w:rsidP="000D5B89">
            <w:pPr>
              <w:pStyle w:val="TableText"/>
              <w:rPr>
                <w:lang w:val="en-US"/>
              </w:rPr>
            </w:pPr>
            <w:r w:rsidRPr="000F7882">
              <w:rPr>
                <w:lang w:val="en-US"/>
              </w:rPr>
              <w:t>P.O. Box 59745-00200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+254-20-2887000</w:t>
            </w:r>
          </w:p>
          <w:p w:rsidR="000D5B89" w:rsidRPr="00293F85" w:rsidRDefault="001E1A7F" w:rsidP="000D5B89">
            <w:pPr>
              <w:pStyle w:val="TableText"/>
            </w:pPr>
            <w:hyperlink r:id="rId27" w:history="1">
              <w:r w:rsidR="000D5B89" w:rsidRPr="00293F85">
                <w:rPr>
                  <w:rStyle w:val="Hyperlink"/>
                </w:rPr>
                <w:t>reservations@laicoregencyhotel.co.ke</w:t>
              </w:r>
            </w:hyperlink>
          </w:p>
        </w:tc>
        <w:tc>
          <w:tcPr>
            <w:tcW w:w="1559" w:type="dxa"/>
          </w:tcPr>
          <w:p w:rsidR="000D5B89" w:rsidRPr="00524FF7" w:rsidRDefault="000D5B89" w:rsidP="000D5B89">
            <w:pPr>
              <w:pStyle w:val="TableText"/>
              <w:rPr>
                <w:b/>
              </w:rPr>
            </w:pPr>
            <w:r w:rsidRPr="00524FF7">
              <w:rPr>
                <w:b/>
              </w:rPr>
              <w:t>Luxe</w:t>
            </w:r>
          </w:p>
          <w:p w:rsidR="000D5B89" w:rsidRPr="00524FF7" w:rsidRDefault="000D5B89" w:rsidP="000D5B89">
            <w:pPr>
              <w:pStyle w:val="TableText"/>
              <w:rPr>
                <w:b/>
              </w:rPr>
            </w:pPr>
            <w:r w:rsidRPr="00524FF7">
              <w:rPr>
                <w:b/>
              </w:rPr>
              <w:t>Affaires</w:t>
            </w:r>
          </w:p>
        </w:tc>
        <w:tc>
          <w:tcPr>
            <w:tcW w:w="1843" w:type="dxa"/>
          </w:tcPr>
          <w:p w:rsidR="000D5B89" w:rsidRPr="00524FF7" w:rsidRDefault="000D5B89" w:rsidP="000D5B89">
            <w:pPr>
              <w:pStyle w:val="TableText"/>
              <w:jc w:val="center"/>
              <w:rPr>
                <w:b/>
              </w:rPr>
            </w:pPr>
            <w:r w:rsidRPr="00524FF7">
              <w:rPr>
                <w:b/>
              </w:rPr>
              <w:t>195</w:t>
            </w:r>
          </w:p>
          <w:p w:rsidR="000D5B89" w:rsidRPr="00524FF7" w:rsidRDefault="000D5B89" w:rsidP="000D5B89">
            <w:pPr>
              <w:pStyle w:val="TableText"/>
              <w:jc w:val="center"/>
              <w:rPr>
                <w:b/>
              </w:rPr>
            </w:pPr>
            <w:r w:rsidRPr="00524FF7">
              <w:rPr>
                <w:b/>
              </w:rPr>
              <w:t>430</w:t>
            </w:r>
          </w:p>
          <w:p w:rsidR="000D5B89" w:rsidRPr="00524FF7" w:rsidRDefault="000D5B89" w:rsidP="000D5B89">
            <w:pPr>
              <w:pStyle w:val="TableText"/>
              <w:jc w:val="center"/>
              <w:rPr>
                <w:b/>
              </w:rPr>
            </w:pPr>
          </w:p>
        </w:tc>
        <w:tc>
          <w:tcPr>
            <w:tcW w:w="1961" w:type="dxa"/>
          </w:tcPr>
          <w:p w:rsidR="000D5B89" w:rsidRPr="00524FF7" w:rsidRDefault="000D5B89" w:rsidP="000D5B89">
            <w:pPr>
              <w:pStyle w:val="TableText"/>
              <w:jc w:val="center"/>
              <w:rPr>
                <w:b/>
              </w:rPr>
            </w:pPr>
            <w:r w:rsidRPr="00524FF7">
              <w:rPr>
                <w:b/>
              </w:rPr>
              <w:t>220</w:t>
            </w:r>
          </w:p>
          <w:p w:rsidR="000D5B89" w:rsidRPr="00524FF7" w:rsidRDefault="000D5B89" w:rsidP="000D5B89">
            <w:pPr>
              <w:pStyle w:val="TableText"/>
              <w:jc w:val="center"/>
              <w:rPr>
                <w:b/>
              </w:rPr>
            </w:pPr>
            <w:r w:rsidRPr="00524FF7">
              <w:rPr>
                <w:b/>
              </w:rPr>
              <w:t>430</w:t>
            </w:r>
          </w:p>
        </w:tc>
      </w:tr>
      <w:tr w:rsidR="000D5B89" w:rsidRPr="00293F85" w:rsidTr="000D5B89">
        <w:trPr>
          <w:cantSplit/>
        </w:trPr>
        <w:tc>
          <w:tcPr>
            <w:tcW w:w="4361" w:type="dxa"/>
          </w:tcPr>
          <w:p w:rsidR="000D5B89" w:rsidRPr="000F7882" w:rsidRDefault="000D5B89" w:rsidP="000D5B89">
            <w:pPr>
              <w:pStyle w:val="TableText"/>
              <w:rPr>
                <w:lang w:val="en-US"/>
              </w:rPr>
            </w:pPr>
            <w:r w:rsidRPr="000F7882">
              <w:rPr>
                <w:lang w:val="en-US"/>
              </w:rPr>
              <w:t>Stanley Hotel *****</w:t>
            </w:r>
          </w:p>
          <w:p w:rsidR="000D5B89" w:rsidRPr="000F7882" w:rsidRDefault="000D5B89" w:rsidP="000D5B89">
            <w:pPr>
              <w:pStyle w:val="TableText"/>
              <w:rPr>
                <w:lang w:val="en-US"/>
              </w:rPr>
            </w:pPr>
            <w:r w:rsidRPr="000F7882">
              <w:rPr>
                <w:lang w:val="en-US"/>
              </w:rPr>
              <w:t>P.O. Box 30680-00100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 xml:space="preserve">Tél. +254-20-2228830 </w:t>
            </w:r>
          </w:p>
          <w:p w:rsidR="000D5B89" w:rsidRPr="00293F85" w:rsidRDefault="001E1A7F" w:rsidP="000D5B89">
            <w:pPr>
              <w:pStyle w:val="TableText"/>
            </w:pPr>
            <w:hyperlink r:id="rId28" w:history="1">
              <w:r w:rsidR="000D5B89" w:rsidRPr="00293F85">
                <w:rPr>
                  <w:rStyle w:val="Hyperlink"/>
                </w:rPr>
                <w:t>thestanley@sarovahotels.com</w:t>
              </w:r>
            </w:hyperlink>
          </w:p>
        </w:tc>
        <w:tc>
          <w:tcPr>
            <w:tcW w:w="1559" w:type="dxa"/>
          </w:tcPr>
          <w:p w:rsidR="000D5B89" w:rsidRPr="00524FF7" w:rsidRDefault="000D5B89" w:rsidP="000D5B89">
            <w:pPr>
              <w:pStyle w:val="TableText"/>
              <w:rPr>
                <w:b/>
              </w:rPr>
            </w:pPr>
            <w:r w:rsidRPr="00524FF7">
              <w:rPr>
                <w:b/>
              </w:rPr>
              <w:t>Luxe</w:t>
            </w:r>
          </w:p>
          <w:p w:rsidR="000D5B89" w:rsidRPr="00524FF7" w:rsidRDefault="000D5B89" w:rsidP="000D5B89">
            <w:pPr>
              <w:pStyle w:val="TableText"/>
              <w:rPr>
                <w:b/>
              </w:rPr>
            </w:pPr>
            <w:r w:rsidRPr="00524FF7">
              <w:rPr>
                <w:b/>
              </w:rPr>
              <w:t>Club</w:t>
            </w:r>
          </w:p>
        </w:tc>
        <w:tc>
          <w:tcPr>
            <w:tcW w:w="1843" w:type="dxa"/>
          </w:tcPr>
          <w:p w:rsidR="000D5B89" w:rsidRPr="00524FF7" w:rsidRDefault="000D5B89" w:rsidP="000D5B89">
            <w:pPr>
              <w:pStyle w:val="TableText"/>
              <w:jc w:val="center"/>
              <w:rPr>
                <w:b/>
              </w:rPr>
            </w:pPr>
            <w:r w:rsidRPr="00524FF7">
              <w:rPr>
                <w:b/>
              </w:rPr>
              <w:t>180</w:t>
            </w:r>
          </w:p>
          <w:p w:rsidR="000D5B89" w:rsidRPr="00524FF7" w:rsidRDefault="000D5B89" w:rsidP="000D5B89">
            <w:pPr>
              <w:pStyle w:val="TableText"/>
              <w:jc w:val="center"/>
              <w:rPr>
                <w:b/>
              </w:rPr>
            </w:pPr>
            <w:r w:rsidRPr="00524FF7">
              <w:rPr>
                <w:b/>
              </w:rPr>
              <w:t>250</w:t>
            </w:r>
          </w:p>
        </w:tc>
        <w:tc>
          <w:tcPr>
            <w:tcW w:w="1961" w:type="dxa"/>
          </w:tcPr>
          <w:p w:rsidR="000D5B89" w:rsidRPr="00524FF7" w:rsidRDefault="000D5B89" w:rsidP="000D5B89">
            <w:pPr>
              <w:pStyle w:val="TableText"/>
              <w:jc w:val="center"/>
              <w:rPr>
                <w:b/>
              </w:rPr>
            </w:pPr>
            <w:r w:rsidRPr="00524FF7">
              <w:rPr>
                <w:b/>
              </w:rPr>
              <w:t>220</w:t>
            </w:r>
          </w:p>
          <w:p w:rsidR="000D5B89" w:rsidRPr="00524FF7" w:rsidRDefault="000D5B89" w:rsidP="000D5B89">
            <w:pPr>
              <w:pStyle w:val="TableText"/>
              <w:jc w:val="center"/>
              <w:rPr>
                <w:b/>
              </w:rPr>
            </w:pPr>
            <w:r w:rsidRPr="00524FF7">
              <w:rPr>
                <w:b/>
              </w:rPr>
              <w:t>290</w:t>
            </w:r>
          </w:p>
        </w:tc>
      </w:tr>
      <w:tr w:rsidR="000D5B89" w:rsidRPr="00293F85" w:rsidTr="000D5B89">
        <w:trPr>
          <w:cantSplit/>
        </w:trPr>
        <w:tc>
          <w:tcPr>
            <w:tcW w:w="4361" w:type="dxa"/>
            <w:tcBorders>
              <w:top w:val="single" w:sz="4" w:space="0" w:color="auto"/>
            </w:tcBorders>
          </w:tcPr>
          <w:p w:rsidR="000D5B89" w:rsidRPr="000F7882" w:rsidRDefault="00E5726C" w:rsidP="000D5B89">
            <w:pPr>
              <w:pStyle w:val="TableText"/>
              <w:rPr>
                <w:lang w:val="en-US"/>
              </w:rPr>
            </w:pPr>
            <w:r>
              <w:rPr>
                <w:lang w:val="en-US"/>
              </w:rPr>
              <w:t>Fairmont Hotel/</w:t>
            </w:r>
            <w:r w:rsidR="000D5B89" w:rsidRPr="000F7882">
              <w:rPr>
                <w:lang w:val="en-US"/>
              </w:rPr>
              <w:t>The Norfolk  *****</w:t>
            </w:r>
          </w:p>
          <w:p w:rsidR="000D5B89" w:rsidRPr="000F7882" w:rsidRDefault="000D5B89" w:rsidP="000D5B89">
            <w:pPr>
              <w:pStyle w:val="TableText"/>
              <w:rPr>
                <w:lang w:val="en-US"/>
              </w:rPr>
            </w:pPr>
            <w:r w:rsidRPr="000F7882">
              <w:rPr>
                <w:lang w:val="en-US"/>
              </w:rPr>
              <w:t>P.O. Box 58581-00200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+254-20-2265000</w:t>
            </w:r>
          </w:p>
          <w:p w:rsidR="000D5B89" w:rsidRPr="00293F85" w:rsidRDefault="001E1A7F" w:rsidP="000D5B89">
            <w:pPr>
              <w:pStyle w:val="TableText"/>
              <w:rPr>
                <w:bCs/>
              </w:rPr>
            </w:pPr>
            <w:hyperlink r:id="rId29" w:history="1">
              <w:r w:rsidR="000D5B89" w:rsidRPr="00293F85">
                <w:rPr>
                  <w:rStyle w:val="Hyperlink"/>
                </w:rPr>
                <w:t>kenya.reservations@fairmont.com</w:t>
              </w:r>
            </w:hyperlink>
            <w:r w:rsidR="000D5B89" w:rsidRPr="00293F85">
              <w:t xml:space="preserve"> </w:t>
            </w:r>
          </w:p>
        </w:tc>
        <w:tc>
          <w:tcPr>
            <w:tcW w:w="1559" w:type="dxa"/>
          </w:tcPr>
          <w:p w:rsidR="000D5B89" w:rsidRPr="00524FF7" w:rsidRDefault="000D5B89" w:rsidP="000D5B89">
            <w:pPr>
              <w:pStyle w:val="TableText"/>
              <w:rPr>
                <w:b/>
              </w:rPr>
            </w:pPr>
            <w:r w:rsidRPr="00524FF7">
              <w:rPr>
                <w:b/>
              </w:rPr>
              <w:t>Luxe</w:t>
            </w:r>
          </w:p>
          <w:p w:rsidR="000D5B89" w:rsidRPr="00524FF7" w:rsidRDefault="000D5B89" w:rsidP="000D5B89">
            <w:pPr>
              <w:pStyle w:val="TableText"/>
              <w:rPr>
                <w:b/>
              </w:rPr>
            </w:pPr>
            <w:r w:rsidRPr="00524FF7">
              <w:rPr>
                <w:b/>
              </w:rPr>
              <w:t>Suites</w:t>
            </w:r>
          </w:p>
        </w:tc>
        <w:tc>
          <w:tcPr>
            <w:tcW w:w="1843" w:type="dxa"/>
          </w:tcPr>
          <w:p w:rsidR="000D5B89" w:rsidRPr="00524FF7" w:rsidRDefault="000D5B89" w:rsidP="000D5B89">
            <w:pPr>
              <w:pStyle w:val="TableText"/>
              <w:jc w:val="center"/>
              <w:rPr>
                <w:b/>
              </w:rPr>
            </w:pPr>
            <w:r w:rsidRPr="00524FF7">
              <w:rPr>
                <w:b/>
              </w:rPr>
              <w:t>310</w:t>
            </w:r>
          </w:p>
          <w:p w:rsidR="000D5B89" w:rsidRPr="00524FF7" w:rsidRDefault="000D5B89" w:rsidP="000D5B89">
            <w:pPr>
              <w:pStyle w:val="TableText"/>
              <w:jc w:val="center"/>
              <w:rPr>
                <w:b/>
              </w:rPr>
            </w:pPr>
            <w:r w:rsidRPr="00524FF7">
              <w:rPr>
                <w:b/>
              </w:rPr>
              <w:t>349</w:t>
            </w:r>
          </w:p>
        </w:tc>
        <w:tc>
          <w:tcPr>
            <w:tcW w:w="1961" w:type="dxa"/>
          </w:tcPr>
          <w:p w:rsidR="000D5B89" w:rsidRPr="00524FF7" w:rsidRDefault="000D5B89" w:rsidP="000D5B89">
            <w:pPr>
              <w:pStyle w:val="TableText"/>
              <w:jc w:val="center"/>
              <w:rPr>
                <w:b/>
              </w:rPr>
            </w:pPr>
            <w:r w:rsidRPr="00524FF7">
              <w:rPr>
                <w:b/>
              </w:rPr>
              <w:t>340</w:t>
            </w:r>
          </w:p>
          <w:p w:rsidR="000D5B89" w:rsidRPr="00524FF7" w:rsidRDefault="000D5B89" w:rsidP="000D5B89">
            <w:pPr>
              <w:pStyle w:val="TableText"/>
              <w:jc w:val="center"/>
              <w:rPr>
                <w:b/>
              </w:rPr>
            </w:pPr>
            <w:r w:rsidRPr="00524FF7">
              <w:rPr>
                <w:b/>
              </w:rPr>
              <w:t>379</w:t>
            </w:r>
          </w:p>
        </w:tc>
      </w:tr>
      <w:tr w:rsidR="000D5B89" w:rsidRPr="00293F85" w:rsidTr="000D5B89">
        <w:trPr>
          <w:cantSplit/>
        </w:trPr>
        <w:tc>
          <w:tcPr>
            <w:tcW w:w="4361" w:type="dxa"/>
          </w:tcPr>
          <w:p w:rsidR="000D5B89" w:rsidRPr="000F7882" w:rsidRDefault="000D5B89" w:rsidP="000D5B89">
            <w:pPr>
              <w:pStyle w:val="TableText"/>
              <w:rPr>
                <w:lang w:val="en-US"/>
              </w:rPr>
            </w:pPr>
            <w:r w:rsidRPr="000F7882">
              <w:rPr>
                <w:lang w:val="en-US"/>
              </w:rPr>
              <w:t>Nairobi Safari Club *****</w:t>
            </w:r>
          </w:p>
          <w:p w:rsidR="000D5B89" w:rsidRPr="000F7882" w:rsidRDefault="000D5B89" w:rsidP="000D5B89">
            <w:pPr>
              <w:pStyle w:val="TableText"/>
              <w:rPr>
                <w:lang w:val="en-US"/>
              </w:rPr>
            </w:pPr>
            <w:r w:rsidRPr="000F7882">
              <w:rPr>
                <w:lang w:val="en-US"/>
              </w:rPr>
              <w:t>P.O. Box 43564-00100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+254-20-2821000</w:t>
            </w:r>
          </w:p>
          <w:p w:rsidR="000D5B89" w:rsidRPr="00293F85" w:rsidRDefault="000D5B89" w:rsidP="000D5B89">
            <w:pPr>
              <w:pStyle w:val="TableText"/>
            </w:pPr>
            <w:r w:rsidRPr="00293F85">
              <w:t xml:space="preserve">Courriel: </w:t>
            </w:r>
            <w:hyperlink r:id="rId30" w:history="1">
              <w:r w:rsidRPr="00293F85">
                <w:rPr>
                  <w:rStyle w:val="Hyperlink"/>
                </w:rPr>
                <w:t>reservations@nairobisafariclub.com</w:t>
              </w:r>
            </w:hyperlink>
          </w:p>
        </w:tc>
        <w:tc>
          <w:tcPr>
            <w:tcW w:w="1559" w:type="dxa"/>
          </w:tcPr>
          <w:p w:rsidR="000D5B89" w:rsidRPr="00524FF7" w:rsidRDefault="000D5B89" w:rsidP="000D5B89">
            <w:pPr>
              <w:pStyle w:val="TableText"/>
              <w:rPr>
                <w:b/>
              </w:rPr>
            </w:pPr>
            <w:r w:rsidRPr="00524FF7">
              <w:rPr>
                <w:b/>
              </w:rPr>
              <w:t>Toutes les suites</w:t>
            </w:r>
          </w:p>
          <w:p w:rsidR="000D5B89" w:rsidRPr="00524FF7" w:rsidRDefault="000D5B89" w:rsidP="000D5B89">
            <w:pPr>
              <w:pStyle w:val="TableText"/>
              <w:rPr>
                <w:b/>
              </w:rPr>
            </w:pPr>
          </w:p>
        </w:tc>
        <w:tc>
          <w:tcPr>
            <w:tcW w:w="1843" w:type="dxa"/>
          </w:tcPr>
          <w:p w:rsidR="000D5B89" w:rsidRPr="00524FF7" w:rsidRDefault="000D5B89" w:rsidP="000D5B89">
            <w:pPr>
              <w:pStyle w:val="TableText"/>
              <w:jc w:val="center"/>
              <w:rPr>
                <w:b/>
              </w:rPr>
            </w:pPr>
            <w:r w:rsidRPr="00524FF7">
              <w:rPr>
                <w:b/>
              </w:rPr>
              <w:t>140</w:t>
            </w:r>
          </w:p>
        </w:tc>
        <w:tc>
          <w:tcPr>
            <w:tcW w:w="1961" w:type="dxa"/>
          </w:tcPr>
          <w:p w:rsidR="000D5B89" w:rsidRPr="00524FF7" w:rsidRDefault="000D5B89" w:rsidP="000D5B89">
            <w:pPr>
              <w:pStyle w:val="TableText"/>
              <w:jc w:val="center"/>
              <w:rPr>
                <w:b/>
              </w:rPr>
            </w:pPr>
            <w:r w:rsidRPr="00524FF7">
              <w:rPr>
                <w:b/>
              </w:rPr>
              <w:t>160</w:t>
            </w:r>
          </w:p>
        </w:tc>
      </w:tr>
      <w:tr w:rsidR="000D5B89" w:rsidRPr="00293F85" w:rsidTr="000D5B89">
        <w:trPr>
          <w:cantSplit/>
        </w:trPr>
        <w:tc>
          <w:tcPr>
            <w:tcW w:w="4361" w:type="dxa"/>
          </w:tcPr>
          <w:p w:rsidR="000D5B89" w:rsidRPr="002E443D" w:rsidRDefault="000D5B89" w:rsidP="000D5B89">
            <w:pPr>
              <w:pStyle w:val="TableText"/>
              <w:rPr>
                <w:lang w:val="en-US"/>
              </w:rPr>
            </w:pPr>
            <w:r w:rsidRPr="002E443D">
              <w:rPr>
                <w:lang w:val="en-US"/>
              </w:rPr>
              <w:t>The Hilton*****</w:t>
            </w:r>
          </w:p>
          <w:p w:rsidR="000D5B89" w:rsidRPr="002E443D" w:rsidRDefault="000D5B89" w:rsidP="000D5B89">
            <w:pPr>
              <w:pStyle w:val="TableText"/>
              <w:rPr>
                <w:lang w:val="en-US"/>
              </w:rPr>
            </w:pPr>
            <w:r w:rsidRPr="002E443D">
              <w:rPr>
                <w:lang w:val="en-US"/>
              </w:rPr>
              <w:t>P.O. Box 30624-00100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+254-20-2790000</w:t>
            </w:r>
          </w:p>
          <w:p w:rsidR="000D5B89" w:rsidRPr="00293F85" w:rsidRDefault="001E1A7F" w:rsidP="000D5B89">
            <w:pPr>
              <w:pStyle w:val="TableText"/>
            </w:pPr>
            <w:hyperlink r:id="rId31" w:history="1">
              <w:r w:rsidR="000D5B89" w:rsidRPr="00293F85">
                <w:rPr>
                  <w:rStyle w:val="Hyperlink"/>
                </w:rPr>
                <w:t>reservations.nairobi@hilton.com</w:t>
              </w:r>
            </w:hyperlink>
          </w:p>
        </w:tc>
        <w:tc>
          <w:tcPr>
            <w:tcW w:w="1559" w:type="dxa"/>
          </w:tcPr>
          <w:p w:rsidR="000D5B89" w:rsidRPr="00524FF7" w:rsidRDefault="000D5B89" w:rsidP="000D5B89">
            <w:pPr>
              <w:pStyle w:val="TableText"/>
              <w:rPr>
                <w:b/>
              </w:rPr>
            </w:pPr>
            <w:r w:rsidRPr="00524FF7">
              <w:rPr>
                <w:b/>
              </w:rPr>
              <w:t>Ordinaire</w:t>
            </w:r>
          </w:p>
          <w:p w:rsidR="000D5B89" w:rsidRPr="00524FF7" w:rsidRDefault="000D5B89" w:rsidP="000D5B89">
            <w:pPr>
              <w:pStyle w:val="TableText"/>
              <w:rPr>
                <w:b/>
              </w:rPr>
            </w:pPr>
            <w:r w:rsidRPr="00524FF7">
              <w:rPr>
                <w:b/>
              </w:rPr>
              <w:t>Luxe</w:t>
            </w:r>
          </w:p>
          <w:p w:rsidR="000D5B89" w:rsidRPr="00524FF7" w:rsidRDefault="000D5B89" w:rsidP="000D5B89">
            <w:pPr>
              <w:pStyle w:val="TableText"/>
              <w:rPr>
                <w:b/>
              </w:rPr>
            </w:pPr>
          </w:p>
        </w:tc>
        <w:tc>
          <w:tcPr>
            <w:tcW w:w="1843" w:type="dxa"/>
          </w:tcPr>
          <w:p w:rsidR="000D5B89" w:rsidRPr="00524FF7" w:rsidRDefault="000D5B89" w:rsidP="000D5B89">
            <w:pPr>
              <w:pStyle w:val="TableText"/>
              <w:jc w:val="center"/>
              <w:rPr>
                <w:b/>
              </w:rPr>
            </w:pPr>
            <w:r w:rsidRPr="00524FF7">
              <w:rPr>
                <w:b/>
              </w:rPr>
              <w:t>293</w:t>
            </w:r>
          </w:p>
          <w:p w:rsidR="000D5B89" w:rsidRPr="00524FF7" w:rsidRDefault="000D5B89" w:rsidP="000D5B89">
            <w:pPr>
              <w:pStyle w:val="TableText"/>
              <w:jc w:val="center"/>
              <w:rPr>
                <w:b/>
              </w:rPr>
            </w:pPr>
            <w:r w:rsidRPr="00524FF7">
              <w:rPr>
                <w:b/>
              </w:rPr>
              <w:t>333</w:t>
            </w:r>
          </w:p>
          <w:p w:rsidR="000D5B89" w:rsidRPr="00524FF7" w:rsidRDefault="000D5B89" w:rsidP="000D5B89">
            <w:pPr>
              <w:pStyle w:val="TableText"/>
              <w:jc w:val="center"/>
              <w:rPr>
                <w:b/>
              </w:rPr>
            </w:pPr>
          </w:p>
        </w:tc>
        <w:tc>
          <w:tcPr>
            <w:tcW w:w="1961" w:type="dxa"/>
          </w:tcPr>
          <w:p w:rsidR="000D5B89" w:rsidRPr="00524FF7" w:rsidRDefault="000D5B89" w:rsidP="000D5B89">
            <w:pPr>
              <w:pStyle w:val="TableText"/>
              <w:jc w:val="center"/>
              <w:rPr>
                <w:b/>
              </w:rPr>
            </w:pPr>
            <w:r w:rsidRPr="00524FF7">
              <w:rPr>
                <w:b/>
              </w:rPr>
              <w:t>356</w:t>
            </w:r>
          </w:p>
          <w:p w:rsidR="000D5B89" w:rsidRPr="00524FF7" w:rsidRDefault="000D5B89" w:rsidP="000D5B89">
            <w:pPr>
              <w:pStyle w:val="TableText"/>
              <w:jc w:val="center"/>
              <w:rPr>
                <w:b/>
              </w:rPr>
            </w:pPr>
            <w:r w:rsidRPr="00524FF7">
              <w:rPr>
                <w:b/>
              </w:rPr>
              <w:t>396</w:t>
            </w:r>
          </w:p>
          <w:p w:rsidR="000D5B89" w:rsidRPr="00524FF7" w:rsidRDefault="000D5B89" w:rsidP="000D5B89">
            <w:pPr>
              <w:pStyle w:val="TableText"/>
              <w:jc w:val="center"/>
              <w:rPr>
                <w:b/>
              </w:rPr>
            </w:pPr>
          </w:p>
        </w:tc>
      </w:tr>
      <w:tr w:rsidR="000D5B89" w:rsidRPr="00293F85" w:rsidTr="000D5B89">
        <w:trPr>
          <w:cantSplit/>
        </w:trPr>
        <w:tc>
          <w:tcPr>
            <w:tcW w:w="4361" w:type="dxa"/>
          </w:tcPr>
          <w:p w:rsidR="000D5B89" w:rsidRPr="000F7882" w:rsidRDefault="000D5B89" w:rsidP="000D5B89">
            <w:pPr>
              <w:pStyle w:val="TableText"/>
              <w:rPr>
                <w:lang w:val="es-ES"/>
              </w:rPr>
            </w:pPr>
            <w:r w:rsidRPr="000F7882">
              <w:rPr>
                <w:lang w:val="es-ES"/>
              </w:rPr>
              <w:t>Nairobi Serena Hotel</w:t>
            </w:r>
          </w:p>
          <w:p w:rsidR="000D5B89" w:rsidRPr="000F7882" w:rsidRDefault="000D5B89" w:rsidP="000D5B89">
            <w:pPr>
              <w:pStyle w:val="TableText"/>
              <w:rPr>
                <w:lang w:val="es-ES"/>
              </w:rPr>
            </w:pPr>
            <w:r w:rsidRPr="000F7882">
              <w:rPr>
                <w:lang w:val="es-ES"/>
              </w:rPr>
              <w:t>P.O. Box 46302</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+254-20-2822000</w:t>
            </w:r>
          </w:p>
          <w:p w:rsidR="000D5B89" w:rsidRPr="00293F85" w:rsidRDefault="000D5B89" w:rsidP="000D5B89">
            <w:pPr>
              <w:pStyle w:val="TableText"/>
            </w:pPr>
            <w:r w:rsidRPr="00293F85">
              <w:t xml:space="preserve">Courriel: </w:t>
            </w:r>
            <w:hyperlink r:id="rId32" w:history="1">
              <w:r w:rsidRPr="00293F85">
                <w:rPr>
                  <w:rStyle w:val="Hyperlink"/>
                </w:rPr>
                <w:t>nshreservations@serena.co.ke</w:t>
              </w:r>
            </w:hyperlink>
          </w:p>
        </w:tc>
        <w:tc>
          <w:tcPr>
            <w:tcW w:w="1559" w:type="dxa"/>
          </w:tcPr>
          <w:p w:rsidR="000D5B89" w:rsidRPr="00524FF7" w:rsidRDefault="000D5B89" w:rsidP="000D5B89">
            <w:pPr>
              <w:pStyle w:val="TableText"/>
              <w:rPr>
                <w:b/>
              </w:rPr>
            </w:pPr>
            <w:r w:rsidRPr="00524FF7">
              <w:rPr>
                <w:b/>
              </w:rPr>
              <w:t>Ordinaire</w:t>
            </w:r>
            <w:r w:rsidRPr="00524FF7">
              <w:rPr>
                <w:b/>
              </w:rPr>
              <w:br/>
              <w:t>Luxe</w:t>
            </w:r>
          </w:p>
          <w:p w:rsidR="000D5B89" w:rsidRPr="00524FF7" w:rsidRDefault="000D5B89" w:rsidP="000D5B89">
            <w:pPr>
              <w:pStyle w:val="TableText"/>
              <w:rPr>
                <w:b/>
              </w:rPr>
            </w:pPr>
            <w:r w:rsidRPr="00524FF7">
              <w:rPr>
                <w:b/>
              </w:rPr>
              <w:t>Supérieur</w:t>
            </w:r>
          </w:p>
          <w:p w:rsidR="000D5B89" w:rsidRPr="00524FF7" w:rsidRDefault="000D5B89" w:rsidP="000D5B89">
            <w:pPr>
              <w:pStyle w:val="TableText"/>
              <w:rPr>
                <w:b/>
              </w:rPr>
            </w:pPr>
          </w:p>
        </w:tc>
        <w:tc>
          <w:tcPr>
            <w:tcW w:w="1843" w:type="dxa"/>
          </w:tcPr>
          <w:p w:rsidR="000D5B89" w:rsidRPr="00524FF7" w:rsidRDefault="000D5B89" w:rsidP="000D5B89">
            <w:pPr>
              <w:pStyle w:val="TableText"/>
              <w:jc w:val="center"/>
              <w:rPr>
                <w:b/>
              </w:rPr>
            </w:pPr>
            <w:r w:rsidRPr="00524FF7">
              <w:rPr>
                <w:b/>
              </w:rPr>
              <w:t>270</w:t>
            </w:r>
            <w:r w:rsidRPr="00524FF7">
              <w:rPr>
                <w:b/>
              </w:rPr>
              <w:br/>
            </w:r>
          </w:p>
          <w:p w:rsidR="000D5B89" w:rsidRPr="00524FF7" w:rsidRDefault="000D5B89" w:rsidP="000D5B89">
            <w:pPr>
              <w:pStyle w:val="TableText"/>
              <w:jc w:val="center"/>
              <w:rPr>
                <w:b/>
              </w:rPr>
            </w:pPr>
            <w:r w:rsidRPr="00524FF7">
              <w:rPr>
                <w:b/>
              </w:rPr>
              <w:t>540</w:t>
            </w:r>
          </w:p>
        </w:tc>
        <w:tc>
          <w:tcPr>
            <w:tcW w:w="1961" w:type="dxa"/>
          </w:tcPr>
          <w:p w:rsidR="000D5B89" w:rsidRPr="00524FF7" w:rsidRDefault="000D5B89" w:rsidP="000D5B89">
            <w:pPr>
              <w:pStyle w:val="TableText"/>
              <w:jc w:val="center"/>
              <w:rPr>
                <w:b/>
              </w:rPr>
            </w:pPr>
            <w:r w:rsidRPr="00524FF7">
              <w:rPr>
                <w:b/>
              </w:rPr>
              <w:t>330</w:t>
            </w:r>
            <w:r w:rsidRPr="00524FF7">
              <w:rPr>
                <w:b/>
              </w:rPr>
              <w:br/>
            </w:r>
          </w:p>
          <w:p w:rsidR="000D5B89" w:rsidRPr="00524FF7" w:rsidRDefault="000D5B89" w:rsidP="000D5B89">
            <w:pPr>
              <w:pStyle w:val="TableText"/>
              <w:jc w:val="center"/>
              <w:rPr>
                <w:b/>
              </w:rPr>
            </w:pPr>
            <w:r w:rsidRPr="00524FF7">
              <w:rPr>
                <w:b/>
              </w:rPr>
              <w:t>570</w:t>
            </w:r>
          </w:p>
        </w:tc>
      </w:tr>
      <w:tr w:rsidR="000D5B89" w:rsidRPr="00293F85" w:rsidTr="000D5B89">
        <w:trPr>
          <w:cantSplit/>
        </w:trPr>
        <w:tc>
          <w:tcPr>
            <w:tcW w:w="4361" w:type="dxa"/>
            <w:tcBorders>
              <w:top w:val="single" w:sz="4" w:space="0" w:color="auto"/>
            </w:tcBorders>
          </w:tcPr>
          <w:p w:rsidR="000D5B89" w:rsidRPr="000F7882" w:rsidRDefault="000D5B89" w:rsidP="000D5B89">
            <w:pPr>
              <w:pStyle w:val="TableText"/>
              <w:rPr>
                <w:lang w:val="en-US"/>
              </w:rPr>
            </w:pPr>
            <w:r w:rsidRPr="000F7882">
              <w:rPr>
                <w:lang w:val="en-US"/>
              </w:rPr>
              <w:t>Fairview Hotel ****</w:t>
            </w:r>
          </w:p>
          <w:p w:rsidR="000D5B89" w:rsidRPr="000F7882" w:rsidRDefault="000D5B89" w:rsidP="000D5B89">
            <w:pPr>
              <w:pStyle w:val="TableText"/>
              <w:rPr>
                <w:lang w:val="en-US"/>
              </w:rPr>
            </w:pPr>
            <w:r w:rsidRPr="002E443D">
              <w:rPr>
                <w:lang w:val="en-US"/>
              </w:rPr>
              <w:t xml:space="preserve">P.O. Box </w:t>
            </w:r>
            <w:r w:rsidRPr="000F7882">
              <w:rPr>
                <w:lang w:val="en-US"/>
              </w:rPr>
              <w:t>40842-00100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+254-20-2881000</w:t>
            </w:r>
          </w:p>
          <w:p w:rsidR="000D5B89" w:rsidRPr="00293F85" w:rsidRDefault="000D5B89" w:rsidP="000D5B89">
            <w:pPr>
              <w:pStyle w:val="TableText"/>
              <w:rPr>
                <w:bCs/>
              </w:rPr>
            </w:pPr>
            <w:r w:rsidRPr="00293F85">
              <w:t xml:space="preserve">Courriel: </w:t>
            </w:r>
            <w:hyperlink r:id="rId33" w:history="1">
              <w:r w:rsidRPr="00293F85">
                <w:rPr>
                  <w:rStyle w:val="Hyperlink"/>
                </w:rPr>
                <w:t>book@fairviewkenya.com</w:t>
              </w:r>
            </w:hyperlink>
          </w:p>
        </w:tc>
        <w:tc>
          <w:tcPr>
            <w:tcW w:w="1559" w:type="dxa"/>
          </w:tcPr>
          <w:p w:rsidR="000D5B89" w:rsidRPr="00524FF7" w:rsidRDefault="000D5B89" w:rsidP="000D5B89">
            <w:pPr>
              <w:pStyle w:val="TableText"/>
              <w:rPr>
                <w:b/>
              </w:rPr>
            </w:pPr>
            <w:r w:rsidRPr="00524FF7">
              <w:rPr>
                <w:b/>
              </w:rPr>
              <w:t>Ordinaire</w:t>
            </w:r>
          </w:p>
          <w:p w:rsidR="000D5B89" w:rsidRPr="00524FF7" w:rsidRDefault="000D5B89" w:rsidP="000D5B89">
            <w:pPr>
              <w:pStyle w:val="TableText"/>
              <w:rPr>
                <w:b/>
              </w:rPr>
            </w:pPr>
            <w:r w:rsidRPr="00524FF7">
              <w:rPr>
                <w:b/>
              </w:rPr>
              <w:t>Economie</w:t>
            </w:r>
            <w:r w:rsidRPr="00524FF7">
              <w:rPr>
                <w:b/>
              </w:rPr>
              <w:br/>
              <w:t>Plus</w:t>
            </w:r>
          </w:p>
          <w:p w:rsidR="000D5B89" w:rsidRPr="00524FF7" w:rsidRDefault="000D5B89" w:rsidP="000D5B89">
            <w:pPr>
              <w:pStyle w:val="TableText"/>
              <w:rPr>
                <w:b/>
              </w:rPr>
            </w:pPr>
            <w:r w:rsidRPr="00524FF7">
              <w:rPr>
                <w:b/>
              </w:rPr>
              <w:t>Suite affaires</w:t>
            </w:r>
          </w:p>
        </w:tc>
        <w:tc>
          <w:tcPr>
            <w:tcW w:w="1843" w:type="dxa"/>
          </w:tcPr>
          <w:p w:rsidR="000D5B89" w:rsidRPr="00524FF7" w:rsidRDefault="000D5B89" w:rsidP="000D5B89">
            <w:pPr>
              <w:pStyle w:val="TableText"/>
              <w:jc w:val="center"/>
              <w:rPr>
                <w:b/>
              </w:rPr>
            </w:pPr>
            <w:r w:rsidRPr="00524FF7">
              <w:rPr>
                <w:b/>
              </w:rPr>
              <w:t>133</w:t>
            </w:r>
          </w:p>
          <w:p w:rsidR="000D5B89" w:rsidRPr="00524FF7" w:rsidRDefault="000D5B89" w:rsidP="000D5B89">
            <w:pPr>
              <w:pStyle w:val="TableText"/>
              <w:jc w:val="center"/>
              <w:rPr>
                <w:b/>
              </w:rPr>
            </w:pPr>
            <w:r w:rsidRPr="00524FF7">
              <w:rPr>
                <w:b/>
              </w:rPr>
              <w:t>143</w:t>
            </w:r>
            <w:r w:rsidRPr="00524FF7">
              <w:rPr>
                <w:b/>
              </w:rPr>
              <w:br/>
            </w:r>
            <w:r w:rsidRPr="00524FF7">
              <w:rPr>
                <w:b/>
              </w:rPr>
              <w:br/>
              <w:t>268</w:t>
            </w:r>
          </w:p>
        </w:tc>
        <w:tc>
          <w:tcPr>
            <w:tcW w:w="1961" w:type="dxa"/>
          </w:tcPr>
          <w:p w:rsidR="000D5B89" w:rsidRPr="00524FF7" w:rsidRDefault="000D5B89" w:rsidP="000D5B89">
            <w:pPr>
              <w:pStyle w:val="TableText"/>
              <w:jc w:val="center"/>
              <w:rPr>
                <w:b/>
              </w:rPr>
            </w:pPr>
          </w:p>
          <w:p w:rsidR="000D5B89" w:rsidRPr="00524FF7" w:rsidRDefault="000D5B89" w:rsidP="000D5B89">
            <w:pPr>
              <w:pStyle w:val="TableText"/>
              <w:jc w:val="center"/>
              <w:rPr>
                <w:b/>
              </w:rPr>
            </w:pPr>
            <w:r w:rsidRPr="00524FF7">
              <w:rPr>
                <w:b/>
              </w:rPr>
              <w:t>172</w:t>
            </w:r>
            <w:r w:rsidRPr="00524FF7">
              <w:rPr>
                <w:b/>
              </w:rPr>
              <w:br/>
            </w:r>
          </w:p>
          <w:p w:rsidR="000D5B89" w:rsidRPr="00524FF7" w:rsidRDefault="000D5B89" w:rsidP="000D5B89">
            <w:pPr>
              <w:pStyle w:val="TableText"/>
              <w:jc w:val="center"/>
              <w:rPr>
                <w:b/>
              </w:rPr>
            </w:pPr>
            <w:r w:rsidRPr="00524FF7">
              <w:rPr>
                <w:b/>
              </w:rPr>
              <w:t>296</w:t>
            </w:r>
          </w:p>
          <w:p w:rsidR="000D5B89" w:rsidRPr="00524FF7" w:rsidRDefault="000D5B89" w:rsidP="000D5B89">
            <w:pPr>
              <w:pStyle w:val="TableText"/>
              <w:jc w:val="center"/>
              <w:rPr>
                <w:b/>
              </w:rPr>
            </w:pPr>
          </w:p>
        </w:tc>
      </w:tr>
      <w:tr w:rsidR="000D5B89" w:rsidRPr="00DE3F77" w:rsidTr="000D5B89">
        <w:trPr>
          <w:cantSplit/>
        </w:trPr>
        <w:tc>
          <w:tcPr>
            <w:tcW w:w="4361" w:type="dxa"/>
          </w:tcPr>
          <w:p w:rsidR="000D5B89" w:rsidRPr="000F7882" w:rsidRDefault="000D5B89" w:rsidP="000D5B89">
            <w:pPr>
              <w:pStyle w:val="TableText"/>
              <w:rPr>
                <w:lang w:val="en-US"/>
              </w:rPr>
            </w:pPr>
            <w:r w:rsidRPr="000F7882">
              <w:rPr>
                <w:lang w:val="en-US"/>
              </w:rPr>
              <w:t>Hillpark ****</w:t>
            </w:r>
          </w:p>
          <w:p w:rsidR="000D5B89" w:rsidRPr="000F7882" w:rsidRDefault="000D5B89" w:rsidP="000D5B89">
            <w:pPr>
              <w:pStyle w:val="TableText"/>
              <w:rPr>
                <w:lang w:val="en-US"/>
              </w:rPr>
            </w:pPr>
            <w:r w:rsidRPr="002E443D">
              <w:rPr>
                <w:lang w:val="en-US"/>
              </w:rPr>
              <w:t xml:space="preserve">P.O. Box </w:t>
            </w:r>
            <w:r w:rsidRPr="000F7882">
              <w:rPr>
                <w:lang w:val="en-US"/>
              </w:rPr>
              <w:t>46037-00100</w:t>
            </w:r>
          </w:p>
          <w:p w:rsidR="000D5B89" w:rsidRPr="00AC1987" w:rsidRDefault="000D5B89" w:rsidP="000D5B89">
            <w:pPr>
              <w:pStyle w:val="TableText"/>
              <w:rPr>
                <w:lang w:val="en-US"/>
              </w:rPr>
            </w:pPr>
            <w:r w:rsidRPr="00AC1987">
              <w:rPr>
                <w:lang w:val="en-US"/>
              </w:rPr>
              <w:t xml:space="preserve">Nairobi </w:t>
            </w:r>
          </w:p>
          <w:p w:rsidR="000D5B89" w:rsidRPr="00524FF7" w:rsidRDefault="000D5B89" w:rsidP="000D5B89">
            <w:pPr>
              <w:pStyle w:val="TableText"/>
              <w:rPr>
                <w:b/>
                <w:bCs/>
                <w:lang w:val="en-US"/>
              </w:rPr>
            </w:pPr>
            <w:r w:rsidRPr="00524FF7">
              <w:rPr>
                <w:b/>
                <w:bCs/>
                <w:lang w:val="en-US"/>
              </w:rPr>
              <w:t>Tél. +254-20-2724312</w:t>
            </w:r>
          </w:p>
          <w:p w:rsidR="000D5B89" w:rsidRPr="00AC1987" w:rsidRDefault="001E1A7F" w:rsidP="000D5B89">
            <w:pPr>
              <w:pStyle w:val="TableText"/>
              <w:rPr>
                <w:lang w:val="en-US"/>
              </w:rPr>
            </w:pPr>
            <w:hyperlink r:id="rId34" w:history="1">
              <w:r w:rsidR="000D5B89" w:rsidRPr="00AC1987">
                <w:rPr>
                  <w:rStyle w:val="Hyperlink"/>
                  <w:lang w:val="en-US"/>
                </w:rPr>
                <w:t>reservations@hillparkhotel.com</w:t>
              </w:r>
            </w:hyperlink>
          </w:p>
        </w:tc>
        <w:tc>
          <w:tcPr>
            <w:tcW w:w="1559" w:type="dxa"/>
          </w:tcPr>
          <w:p w:rsidR="000D5B89" w:rsidRPr="00524FF7" w:rsidRDefault="000D5B89" w:rsidP="000D5B89">
            <w:pPr>
              <w:pStyle w:val="TableText"/>
              <w:rPr>
                <w:b/>
              </w:rPr>
            </w:pPr>
            <w:r w:rsidRPr="00524FF7">
              <w:rPr>
                <w:b/>
              </w:rPr>
              <w:t>Suite</w:t>
            </w:r>
          </w:p>
          <w:p w:rsidR="000D5B89" w:rsidRPr="00524FF7" w:rsidRDefault="000D5B89" w:rsidP="000D5B89">
            <w:pPr>
              <w:pStyle w:val="TableText"/>
              <w:rPr>
                <w:b/>
              </w:rPr>
            </w:pPr>
            <w:r w:rsidRPr="00524FF7">
              <w:rPr>
                <w:b/>
              </w:rPr>
              <w:t>Suite premium</w:t>
            </w:r>
          </w:p>
          <w:p w:rsidR="000D5B89" w:rsidRPr="00524FF7" w:rsidRDefault="000D5B89" w:rsidP="000D5B89">
            <w:pPr>
              <w:pStyle w:val="TableText"/>
              <w:rPr>
                <w:b/>
              </w:rPr>
            </w:pPr>
            <w:r w:rsidRPr="00524FF7">
              <w:rPr>
                <w:b/>
              </w:rPr>
              <w:t>Luxe</w:t>
            </w:r>
          </w:p>
          <w:p w:rsidR="000D5B89" w:rsidRPr="00524FF7" w:rsidRDefault="000D5B89" w:rsidP="000D5B89">
            <w:pPr>
              <w:pStyle w:val="TableText"/>
              <w:rPr>
                <w:b/>
              </w:rPr>
            </w:pPr>
          </w:p>
        </w:tc>
        <w:tc>
          <w:tcPr>
            <w:tcW w:w="1843" w:type="dxa"/>
          </w:tcPr>
          <w:p w:rsidR="000D5B89" w:rsidRPr="00524FF7" w:rsidRDefault="000D5B89" w:rsidP="000D5B89">
            <w:pPr>
              <w:pStyle w:val="TableText"/>
              <w:jc w:val="center"/>
              <w:rPr>
                <w:b/>
              </w:rPr>
            </w:pPr>
            <w:r w:rsidRPr="00524FF7">
              <w:rPr>
                <w:b/>
              </w:rPr>
              <w:t>121</w:t>
            </w:r>
          </w:p>
          <w:p w:rsidR="000D5B89" w:rsidRPr="00524FF7" w:rsidRDefault="000D5B89" w:rsidP="000D5B89">
            <w:pPr>
              <w:pStyle w:val="TableText"/>
              <w:jc w:val="center"/>
              <w:rPr>
                <w:b/>
              </w:rPr>
            </w:pPr>
            <w:r w:rsidRPr="00524FF7">
              <w:rPr>
                <w:b/>
              </w:rPr>
              <w:t>162</w:t>
            </w:r>
          </w:p>
          <w:p w:rsidR="000D5B89" w:rsidRPr="00524FF7" w:rsidRDefault="000D5B89" w:rsidP="000D5B89">
            <w:pPr>
              <w:pStyle w:val="TableText"/>
              <w:jc w:val="center"/>
              <w:rPr>
                <w:b/>
                <w:lang w:val="en-US"/>
              </w:rPr>
            </w:pPr>
            <w:r w:rsidRPr="00524FF7">
              <w:rPr>
                <w:b/>
                <w:lang w:val="en-US"/>
              </w:rPr>
              <w:t>211</w:t>
            </w:r>
          </w:p>
          <w:p w:rsidR="000D5B89" w:rsidRPr="00524FF7" w:rsidRDefault="000D5B89" w:rsidP="000D5B89">
            <w:pPr>
              <w:pStyle w:val="TableText"/>
              <w:jc w:val="center"/>
              <w:rPr>
                <w:b/>
                <w:lang w:val="en-US"/>
              </w:rPr>
            </w:pPr>
          </w:p>
        </w:tc>
        <w:tc>
          <w:tcPr>
            <w:tcW w:w="1961" w:type="dxa"/>
          </w:tcPr>
          <w:p w:rsidR="000D5B89" w:rsidRPr="00524FF7" w:rsidRDefault="000D5B89" w:rsidP="000D5B89">
            <w:pPr>
              <w:pStyle w:val="TableText"/>
              <w:jc w:val="center"/>
              <w:rPr>
                <w:b/>
                <w:lang w:val="en-US"/>
              </w:rPr>
            </w:pPr>
            <w:r w:rsidRPr="00524FF7">
              <w:rPr>
                <w:b/>
                <w:lang w:val="en-US"/>
              </w:rPr>
              <w:t>182</w:t>
            </w:r>
          </w:p>
          <w:p w:rsidR="000D5B89" w:rsidRPr="00524FF7" w:rsidRDefault="000D5B89" w:rsidP="000D5B89">
            <w:pPr>
              <w:pStyle w:val="TableText"/>
              <w:jc w:val="center"/>
              <w:rPr>
                <w:b/>
                <w:lang w:val="en-US"/>
              </w:rPr>
            </w:pPr>
            <w:r w:rsidRPr="00524FF7">
              <w:rPr>
                <w:b/>
                <w:lang w:val="en-US"/>
              </w:rPr>
              <w:t>220</w:t>
            </w:r>
            <w:r w:rsidRPr="00524FF7">
              <w:rPr>
                <w:b/>
                <w:lang w:val="en-US"/>
              </w:rPr>
              <w:br/>
              <w:t>316</w:t>
            </w:r>
          </w:p>
        </w:tc>
      </w:tr>
      <w:tr w:rsidR="000D5B89" w:rsidRPr="00293F85" w:rsidTr="000D5B89">
        <w:trPr>
          <w:cantSplit/>
        </w:trPr>
        <w:tc>
          <w:tcPr>
            <w:tcW w:w="4361" w:type="dxa"/>
            <w:tcBorders>
              <w:top w:val="single" w:sz="4" w:space="0" w:color="auto"/>
            </w:tcBorders>
          </w:tcPr>
          <w:p w:rsidR="000D5B89" w:rsidRPr="00DE3F77" w:rsidRDefault="000D5B89" w:rsidP="000D5B89">
            <w:pPr>
              <w:pStyle w:val="TableText"/>
              <w:rPr>
                <w:lang w:val="en-US"/>
              </w:rPr>
            </w:pPr>
            <w:r w:rsidRPr="00DE3F77">
              <w:rPr>
                <w:lang w:val="en-US"/>
              </w:rPr>
              <w:t>The Panafric Hotel ***</w:t>
            </w:r>
          </w:p>
          <w:p w:rsidR="000D5B89" w:rsidRPr="00DE3F77" w:rsidRDefault="000D5B89" w:rsidP="000D5B89">
            <w:pPr>
              <w:pStyle w:val="TableText"/>
              <w:rPr>
                <w:lang w:val="en-US"/>
              </w:rPr>
            </w:pPr>
            <w:r w:rsidRPr="002E443D">
              <w:rPr>
                <w:lang w:val="en-US"/>
              </w:rPr>
              <w:t xml:space="preserve">P.O. Box </w:t>
            </w:r>
            <w:r w:rsidRPr="00DE3F77">
              <w:rPr>
                <w:lang w:val="en-US"/>
              </w:rPr>
              <w:t>30486-00100</w:t>
            </w:r>
          </w:p>
          <w:p w:rsidR="000D5B89" w:rsidRPr="000F7882" w:rsidRDefault="000D5B89" w:rsidP="000D5B89">
            <w:pPr>
              <w:pStyle w:val="TableText"/>
              <w:rPr>
                <w:lang w:val="fr-CH"/>
              </w:rPr>
            </w:pPr>
            <w:r w:rsidRPr="000F7882">
              <w:rPr>
                <w:lang w:val="fr-CH"/>
              </w:rPr>
              <w:t>Nairobi</w:t>
            </w:r>
          </w:p>
          <w:p w:rsidR="000D5B89" w:rsidRPr="00524FF7" w:rsidRDefault="000D5B89" w:rsidP="000D5B89">
            <w:pPr>
              <w:pStyle w:val="TableText"/>
              <w:rPr>
                <w:b/>
                <w:bCs/>
                <w:lang w:val="fr-CH"/>
              </w:rPr>
            </w:pPr>
            <w:r w:rsidRPr="00524FF7">
              <w:rPr>
                <w:b/>
                <w:bCs/>
                <w:lang w:val="fr-CH"/>
              </w:rPr>
              <w:t>Tél. +254-20-2720822</w:t>
            </w:r>
          </w:p>
          <w:p w:rsidR="000D5B89" w:rsidRPr="00293F85" w:rsidRDefault="000D5B89" w:rsidP="000D5B89">
            <w:pPr>
              <w:pStyle w:val="TableText"/>
              <w:rPr>
                <w:bCs/>
              </w:rPr>
            </w:pPr>
            <w:r w:rsidRPr="000F7882">
              <w:rPr>
                <w:lang w:val="fr-CH"/>
              </w:rPr>
              <w:t xml:space="preserve">Courriel: </w:t>
            </w:r>
            <w:hyperlink r:id="rId35" w:history="1">
              <w:r w:rsidRPr="000F7882">
                <w:rPr>
                  <w:rStyle w:val="Hyperlink"/>
                  <w:lang w:val="fr-CH"/>
                </w:rPr>
                <w:t>p</w:t>
              </w:r>
              <w:r w:rsidRPr="00293F85">
                <w:rPr>
                  <w:rStyle w:val="Hyperlink"/>
                </w:rPr>
                <w:t>anafric@sarovahotels</w:t>
              </w:r>
            </w:hyperlink>
            <w:r w:rsidRPr="00293F85">
              <w:rPr>
                <w:color w:val="002060"/>
                <w:u w:val="single"/>
              </w:rPr>
              <w:t>.com</w:t>
            </w:r>
          </w:p>
        </w:tc>
        <w:tc>
          <w:tcPr>
            <w:tcW w:w="1559" w:type="dxa"/>
          </w:tcPr>
          <w:p w:rsidR="000D5B89" w:rsidRPr="00524FF7" w:rsidRDefault="000D5B89" w:rsidP="000D5B89">
            <w:pPr>
              <w:pStyle w:val="TableText"/>
              <w:rPr>
                <w:b/>
              </w:rPr>
            </w:pPr>
            <w:r w:rsidRPr="00524FF7">
              <w:rPr>
                <w:b/>
              </w:rPr>
              <w:t>Ordinaire</w:t>
            </w:r>
          </w:p>
          <w:p w:rsidR="000D5B89" w:rsidRPr="00524FF7" w:rsidRDefault="000D5B89" w:rsidP="000D5B89">
            <w:pPr>
              <w:pStyle w:val="TableText"/>
              <w:rPr>
                <w:b/>
              </w:rPr>
            </w:pPr>
            <w:r w:rsidRPr="00524FF7">
              <w:rPr>
                <w:b/>
              </w:rPr>
              <w:t>Supérieur</w:t>
            </w:r>
          </w:p>
          <w:p w:rsidR="000D5B89" w:rsidRPr="00524FF7" w:rsidRDefault="000D5B89" w:rsidP="000D5B89">
            <w:pPr>
              <w:pStyle w:val="TableText"/>
              <w:rPr>
                <w:b/>
              </w:rPr>
            </w:pPr>
            <w:r w:rsidRPr="00524FF7">
              <w:rPr>
                <w:b/>
              </w:rPr>
              <w:t>Club</w:t>
            </w:r>
          </w:p>
        </w:tc>
        <w:tc>
          <w:tcPr>
            <w:tcW w:w="1843" w:type="dxa"/>
          </w:tcPr>
          <w:p w:rsidR="000D5B89" w:rsidRPr="00524FF7" w:rsidRDefault="000D5B89" w:rsidP="000D5B89">
            <w:pPr>
              <w:pStyle w:val="TableText"/>
              <w:jc w:val="center"/>
              <w:rPr>
                <w:b/>
              </w:rPr>
            </w:pPr>
            <w:r w:rsidRPr="00524FF7">
              <w:rPr>
                <w:b/>
              </w:rPr>
              <w:t>150</w:t>
            </w:r>
          </w:p>
          <w:p w:rsidR="000D5B89" w:rsidRPr="00524FF7" w:rsidRDefault="000D5B89" w:rsidP="000D5B89">
            <w:pPr>
              <w:pStyle w:val="TableText"/>
              <w:jc w:val="center"/>
              <w:rPr>
                <w:b/>
              </w:rPr>
            </w:pPr>
            <w:r w:rsidRPr="00524FF7">
              <w:rPr>
                <w:b/>
              </w:rPr>
              <w:t>190</w:t>
            </w:r>
          </w:p>
          <w:p w:rsidR="000D5B89" w:rsidRPr="00524FF7" w:rsidRDefault="000D5B89" w:rsidP="000D5B89">
            <w:pPr>
              <w:pStyle w:val="TableText"/>
              <w:jc w:val="center"/>
              <w:rPr>
                <w:b/>
              </w:rPr>
            </w:pPr>
            <w:r w:rsidRPr="00524FF7">
              <w:rPr>
                <w:b/>
              </w:rPr>
              <w:t>230</w:t>
            </w:r>
          </w:p>
        </w:tc>
        <w:tc>
          <w:tcPr>
            <w:tcW w:w="1961" w:type="dxa"/>
          </w:tcPr>
          <w:p w:rsidR="000D5B89" w:rsidRPr="00524FF7" w:rsidRDefault="000D5B89" w:rsidP="000D5B89">
            <w:pPr>
              <w:pStyle w:val="TableText"/>
              <w:jc w:val="center"/>
              <w:rPr>
                <w:b/>
              </w:rPr>
            </w:pPr>
            <w:r w:rsidRPr="00524FF7">
              <w:rPr>
                <w:b/>
              </w:rPr>
              <w:t>190</w:t>
            </w:r>
          </w:p>
          <w:p w:rsidR="000D5B89" w:rsidRPr="00524FF7" w:rsidRDefault="000D5B89" w:rsidP="000D5B89">
            <w:pPr>
              <w:pStyle w:val="TableText"/>
              <w:jc w:val="center"/>
              <w:rPr>
                <w:b/>
              </w:rPr>
            </w:pPr>
            <w:r w:rsidRPr="00524FF7">
              <w:rPr>
                <w:b/>
              </w:rPr>
              <w:t>230</w:t>
            </w:r>
          </w:p>
          <w:p w:rsidR="000D5B89" w:rsidRPr="00524FF7" w:rsidRDefault="000D5B89" w:rsidP="000D5B89">
            <w:pPr>
              <w:pStyle w:val="TableText"/>
              <w:jc w:val="center"/>
              <w:rPr>
                <w:b/>
              </w:rPr>
            </w:pPr>
            <w:r w:rsidRPr="00524FF7">
              <w:rPr>
                <w:b/>
              </w:rPr>
              <w:t>270</w:t>
            </w:r>
          </w:p>
        </w:tc>
      </w:tr>
      <w:tr w:rsidR="000D5B89" w:rsidRPr="00293F85" w:rsidTr="000D5B89">
        <w:trPr>
          <w:cantSplit/>
        </w:trPr>
        <w:tc>
          <w:tcPr>
            <w:tcW w:w="4361" w:type="dxa"/>
          </w:tcPr>
          <w:p w:rsidR="000D5B89" w:rsidRPr="000F7882" w:rsidRDefault="000D5B89" w:rsidP="000D5B89">
            <w:pPr>
              <w:pStyle w:val="TableText"/>
              <w:rPr>
                <w:lang w:val="en-US"/>
              </w:rPr>
            </w:pPr>
            <w:r w:rsidRPr="000F7882">
              <w:rPr>
                <w:lang w:val="en-US"/>
              </w:rPr>
              <w:t>Heron Court Hotel ***</w:t>
            </w:r>
          </w:p>
          <w:p w:rsidR="000D5B89" w:rsidRPr="000F7882" w:rsidRDefault="000D5B89" w:rsidP="000D5B89">
            <w:pPr>
              <w:pStyle w:val="TableText"/>
              <w:rPr>
                <w:lang w:val="en-US"/>
              </w:rPr>
            </w:pPr>
            <w:r w:rsidRPr="002E443D">
              <w:rPr>
                <w:lang w:val="en-US"/>
              </w:rPr>
              <w:t xml:space="preserve">P.O. Box </w:t>
            </w:r>
            <w:r w:rsidRPr="000F7882">
              <w:rPr>
                <w:lang w:val="en-US"/>
              </w:rPr>
              <w:t>41848-00100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+254-20-2720740/42/72</w:t>
            </w:r>
          </w:p>
          <w:p w:rsidR="000D5B89" w:rsidRPr="00293F85" w:rsidRDefault="000D5B89" w:rsidP="000D5B89">
            <w:pPr>
              <w:pStyle w:val="TableText"/>
            </w:pPr>
            <w:r w:rsidRPr="00293F85">
              <w:t>Courriel</w:t>
            </w:r>
            <w:r>
              <w:t>:</w:t>
            </w:r>
            <w:r w:rsidRPr="00293F85">
              <w:t xml:space="preserve"> </w:t>
            </w:r>
            <w:hyperlink r:id="rId36" w:history="1">
              <w:r w:rsidRPr="00293F85">
                <w:rPr>
                  <w:rStyle w:val="Hyperlink"/>
                </w:rPr>
                <w:t>reservations@heronhotel.com</w:t>
              </w:r>
            </w:hyperlink>
          </w:p>
        </w:tc>
        <w:tc>
          <w:tcPr>
            <w:tcW w:w="1559" w:type="dxa"/>
          </w:tcPr>
          <w:p w:rsidR="000D5B89" w:rsidRPr="00524FF7" w:rsidRDefault="000D5B89" w:rsidP="000D5B89">
            <w:pPr>
              <w:pStyle w:val="TableText"/>
              <w:rPr>
                <w:b/>
              </w:rPr>
            </w:pPr>
            <w:r w:rsidRPr="00524FF7">
              <w:rPr>
                <w:b/>
              </w:rPr>
              <w:t>Supérieur</w:t>
            </w:r>
          </w:p>
          <w:p w:rsidR="000D5B89" w:rsidRPr="00524FF7" w:rsidRDefault="000D5B89" w:rsidP="000D5B89">
            <w:pPr>
              <w:pStyle w:val="TableText"/>
              <w:rPr>
                <w:b/>
              </w:rPr>
            </w:pPr>
            <w:r w:rsidRPr="00524FF7">
              <w:rPr>
                <w:b/>
              </w:rPr>
              <w:t>Luxe</w:t>
            </w:r>
          </w:p>
        </w:tc>
        <w:tc>
          <w:tcPr>
            <w:tcW w:w="1843" w:type="dxa"/>
          </w:tcPr>
          <w:p w:rsidR="000D5B89" w:rsidRPr="00524FF7" w:rsidRDefault="000D5B89" w:rsidP="000D5B89">
            <w:pPr>
              <w:pStyle w:val="TableText"/>
              <w:jc w:val="center"/>
              <w:rPr>
                <w:b/>
              </w:rPr>
            </w:pPr>
            <w:r w:rsidRPr="00524FF7">
              <w:rPr>
                <w:b/>
              </w:rPr>
              <w:t>118</w:t>
            </w:r>
          </w:p>
          <w:p w:rsidR="000D5B89" w:rsidRPr="00524FF7" w:rsidRDefault="000D5B89" w:rsidP="000D5B89">
            <w:pPr>
              <w:pStyle w:val="TableText"/>
              <w:jc w:val="center"/>
              <w:rPr>
                <w:b/>
              </w:rPr>
            </w:pPr>
            <w:r w:rsidRPr="00524FF7">
              <w:rPr>
                <w:b/>
              </w:rPr>
              <w:t>162</w:t>
            </w:r>
          </w:p>
          <w:p w:rsidR="000D5B89" w:rsidRPr="00524FF7" w:rsidRDefault="000D5B89" w:rsidP="000D5B89">
            <w:pPr>
              <w:pStyle w:val="TableText"/>
              <w:jc w:val="center"/>
              <w:rPr>
                <w:b/>
              </w:rPr>
            </w:pPr>
          </w:p>
        </w:tc>
        <w:tc>
          <w:tcPr>
            <w:tcW w:w="1961" w:type="dxa"/>
          </w:tcPr>
          <w:p w:rsidR="000D5B89" w:rsidRPr="00524FF7" w:rsidRDefault="000D5B89" w:rsidP="000D5B89">
            <w:pPr>
              <w:pStyle w:val="TableText"/>
              <w:jc w:val="center"/>
              <w:rPr>
                <w:b/>
              </w:rPr>
            </w:pPr>
            <w:r w:rsidRPr="00524FF7">
              <w:rPr>
                <w:b/>
              </w:rPr>
              <w:t>148</w:t>
            </w:r>
          </w:p>
          <w:p w:rsidR="000D5B89" w:rsidRPr="00524FF7" w:rsidRDefault="000D5B89" w:rsidP="000D5B89">
            <w:pPr>
              <w:pStyle w:val="TableText"/>
              <w:jc w:val="center"/>
              <w:rPr>
                <w:b/>
              </w:rPr>
            </w:pPr>
            <w:r w:rsidRPr="00524FF7">
              <w:rPr>
                <w:b/>
              </w:rPr>
              <w:t>192</w:t>
            </w:r>
          </w:p>
          <w:p w:rsidR="000D5B89" w:rsidRPr="00524FF7" w:rsidRDefault="000D5B89" w:rsidP="000D5B89">
            <w:pPr>
              <w:pStyle w:val="TableText"/>
              <w:jc w:val="center"/>
              <w:rPr>
                <w:b/>
              </w:rPr>
            </w:pPr>
          </w:p>
        </w:tc>
      </w:tr>
      <w:tr w:rsidR="000D5B89" w:rsidRPr="00293F85" w:rsidTr="000D5B89">
        <w:trPr>
          <w:cantSplit/>
        </w:trPr>
        <w:tc>
          <w:tcPr>
            <w:tcW w:w="4361" w:type="dxa"/>
          </w:tcPr>
          <w:p w:rsidR="000D5B89" w:rsidRPr="002E443D" w:rsidRDefault="000D5B89" w:rsidP="000D5B89">
            <w:pPr>
              <w:pStyle w:val="TableText"/>
              <w:rPr>
                <w:lang w:val="en-US"/>
              </w:rPr>
            </w:pPr>
            <w:r w:rsidRPr="002E443D">
              <w:rPr>
                <w:lang w:val="en-US"/>
              </w:rPr>
              <w:t>Six Eighty ***</w:t>
            </w:r>
          </w:p>
          <w:p w:rsidR="000D5B89" w:rsidRPr="002E443D" w:rsidRDefault="000D5B89" w:rsidP="000D5B89">
            <w:pPr>
              <w:pStyle w:val="TableText"/>
              <w:rPr>
                <w:lang w:val="en-US"/>
              </w:rPr>
            </w:pPr>
            <w:r w:rsidRPr="002E443D">
              <w:rPr>
                <w:lang w:val="en-US"/>
              </w:rPr>
              <w:t>P.O. Box 43436-00100</w:t>
            </w:r>
          </w:p>
          <w:p w:rsidR="000D5B89" w:rsidRPr="00293F85" w:rsidRDefault="000D5B89" w:rsidP="000D5B89">
            <w:pPr>
              <w:pStyle w:val="TableText"/>
            </w:pPr>
            <w:r w:rsidRPr="00293F85">
              <w:t>Tél. +254-20-315680</w:t>
            </w:r>
          </w:p>
          <w:p w:rsidR="000D5B89" w:rsidRPr="00293F85" w:rsidRDefault="000D5B89" w:rsidP="000D5B89">
            <w:pPr>
              <w:pStyle w:val="TableText"/>
            </w:pPr>
            <w:r w:rsidRPr="00293F85">
              <w:t>Nairobi</w:t>
            </w:r>
          </w:p>
          <w:p w:rsidR="000D5B89" w:rsidRPr="00293F85" w:rsidRDefault="000D5B89" w:rsidP="000D5B89">
            <w:pPr>
              <w:pStyle w:val="TableText"/>
            </w:pPr>
            <w:r w:rsidRPr="00293F85">
              <w:t>Courriel</w:t>
            </w:r>
            <w:r>
              <w:t>:</w:t>
            </w:r>
            <w:r w:rsidRPr="00293F85">
              <w:t xml:space="preserve"> </w:t>
            </w:r>
            <w:hyperlink r:id="rId37" w:history="1">
              <w:r w:rsidRPr="00293F85">
                <w:rPr>
                  <w:rStyle w:val="Hyperlink"/>
                </w:rPr>
                <w:t>info@sentrim-hotels.com</w:t>
              </w:r>
            </w:hyperlink>
          </w:p>
        </w:tc>
        <w:tc>
          <w:tcPr>
            <w:tcW w:w="1559" w:type="dxa"/>
          </w:tcPr>
          <w:p w:rsidR="000D5B89" w:rsidRPr="00524FF7" w:rsidRDefault="000D5B89" w:rsidP="000D5B89">
            <w:pPr>
              <w:pStyle w:val="TableText"/>
              <w:rPr>
                <w:b/>
              </w:rPr>
            </w:pPr>
            <w:r w:rsidRPr="00524FF7">
              <w:rPr>
                <w:b/>
              </w:rPr>
              <w:t>Ordinaire</w:t>
            </w:r>
          </w:p>
        </w:tc>
        <w:tc>
          <w:tcPr>
            <w:tcW w:w="1843" w:type="dxa"/>
          </w:tcPr>
          <w:p w:rsidR="000D5B89" w:rsidRPr="00524FF7" w:rsidRDefault="000D5B89" w:rsidP="000D5B89">
            <w:pPr>
              <w:pStyle w:val="TableText"/>
              <w:jc w:val="center"/>
              <w:rPr>
                <w:b/>
              </w:rPr>
            </w:pPr>
            <w:r w:rsidRPr="00524FF7">
              <w:rPr>
                <w:b/>
              </w:rPr>
              <w:t>66</w:t>
            </w:r>
          </w:p>
        </w:tc>
        <w:tc>
          <w:tcPr>
            <w:tcW w:w="1961" w:type="dxa"/>
          </w:tcPr>
          <w:p w:rsidR="000D5B89" w:rsidRPr="00524FF7" w:rsidRDefault="000D5B89" w:rsidP="000D5B89">
            <w:pPr>
              <w:pStyle w:val="TableText"/>
              <w:jc w:val="center"/>
              <w:rPr>
                <w:b/>
              </w:rPr>
            </w:pPr>
            <w:r w:rsidRPr="00524FF7">
              <w:rPr>
                <w:b/>
              </w:rPr>
              <w:t>92</w:t>
            </w:r>
          </w:p>
        </w:tc>
      </w:tr>
      <w:tr w:rsidR="000D5B89" w:rsidRPr="00293F85" w:rsidTr="000D5B89">
        <w:trPr>
          <w:cantSplit/>
        </w:trPr>
        <w:tc>
          <w:tcPr>
            <w:tcW w:w="4361" w:type="dxa"/>
          </w:tcPr>
          <w:p w:rsidR="000D5B89" w:rsidRPr="000F7882" w:rsidRDefault="000D5B89" w:rsidP="000D5B89">
            <w:pPr>
              <w:pStyle w:val="TableText"/>
              <w:rPr>
                <w:lang w:val="en-US"/>
              </w:rPr>
            </w:pPr>
            <w:r w:rsidRPr="000F7882">
              <w:rPr>
                <w:lang w:val="en-US"/>
              </w:rPr>
              <w:t>Boulevard Hotel ***</w:t>
            </w:r>
          </w:p>
          <w:p w:rsidR="000D5B89" w:rsidRPr="000F7882" w:rsidRDefault="000D5B89" w:rsidP="000D5B89">
            <w:pPr>
              <w:pStyle w:val="TableText"/>
              <w:rPr>
                <w:lang w:val="en-US"/>
              </w:rPr>
            </w:pPr>
            <w:r w:rsidRPr="000F7882">
              <w:rPr>
                <w:lang w:val="en-US"/>
              </w:rPr>
              <w:t>P.O. Box 42831-00100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+254-20-2227567</w:t>
            </w:r>
          </w:p>
          <w:p w:rsidR="000D5B89" w:rsidRPr="00293F85" w:rsidRDefault="000D5B89" w:rsidP="000D5B89">
            <w:pPr>
              <w:pStyle w:val="TableText"/>
            </w:pPr>
            <w:r w:rsidRPr="00293F85">
              <w:t>Courriel</w:t>
            </w:r>
            <w:r>
              <w:t>:</w:t>
            </w:r>
            <w:r w:rsidRPr="00293F85">
              <w:t xml:space="preserve"> </w:t>
            </w:r>
            <w:r w:rsidRPr="00293F85">
              <w:rPr>
                <w:color w:val="002060"/>
                <w:u w:val="single"/>
              </w:rPr>
              <w:t>reservations@</w:t>
            </w:r>
            <w:hyperlink r:id="rId38" w:history="1">
              <w:r w:rsidRPr="00293F85">
                <w:rPr>
                  <w:rStyle w:val="Hyperlink"/>
                  <w:color w:val="002060"/>
                </w:rPr>
                <w:t>hotelboulevardkenya.com</w:t>
              </w:r>
            </w:hyperlink>
          </w:p>
        </w:tc>
        <w:tc>
          <w:tcPr>
            <w:tcW w:w="1559" w:type="dxa"/>
          </w:tcPr>
          <w:p w:rsidR="000D5B89" w:rsidRPr="00524FF7" w:rsidRDefault="000D5B89" w:rsidP="000D5B89">
            <w:pPr>
              <w:pStyle w:val="TableText"/>
              <w:rPr>
                <w:b/>
              </w:rPr>
            </w:pPr>
            <w:r w:rsidRPr="00524FF7">
              <w:rPr>
                <w:b/>
              </w:rPr>
              <w:t>Ordinaire</w:t>
            </w:r>
          </w:p>
        </w:tc>
        <w:tc>
          <w:tcPr>
            <w:tcW w:w="1843" w:type="dxa"/>
          </w:tcPr>
          <w:p w:rsidR="000D5B89" w:rsidRPr="00524FF7" w:rsidRDefault="000D5B89" w:rsidP="000D5B89">
            <w:pPr>
              <w:pStyle w:val="TableText"/>
              <w:jc w:val="center"/>
              <w:rPr>
                <w:b/>
              </w:rPr>
            </w:pPr>
            <w:r w:rsidRPr="00524FF7">
              <w:rPr>
                <w:b/>
              </w:rPr>
              <w:t>125</w:t>
            </w:r>
          </w:p>
        </w:tc>
        <w:tc>
          <w:tcPr>
            <w:tcW w:w="1961" w:type="dxa"/>
          </w:tcPr>
          <w:p w:rsidR="000D5B89" w:rsidRPr="00524FF7" w:rsidRDefault="000D5B89" w:rsidP="000D5B89">
            <w:pPr>
              <w:pStyle w:val="TableText"/>
              <w:jc w:val="center"/>
              <w:rPr>
                <w:b/>
              </w:rPr>
            </w:pPr>
            <w:r w:rsidRPr="00524FF7">
              <w:rPr>
                <w:b/>
              </w:rPr>
              <w:t>165</w:t>
            </w:r>
          </w:p>
        </w:tc>
      </w:tr>
      <w:tr w:rsidR="000D5B89" w:rsidRPr="00293F85" w:rsidTr="000D5B89">
        <w:trPr>
          <w:cantSplit/>
        </w:trPr>
        <w:tc>
          <w:tcPr>
            <w:tcW w:w="4361" w:type="dxa"/>
          </w:tcPr>
          <w:p w:rsidR="000D5B89" w:rsidRPr="00293F85" w:rsidRDefault="000D5B89" w:rsidP="000D5B89">
            <w:pPr>
              <w:pStyle w:val="TableText"/>
            </w:pPr>
            <w:r w:rsidRPr="00293F85">
              <w:t xml:space="preserve">Comfort Inn </w:t>
            </w:r>
            <w:r>
              <w:t>Ho</w:t>
            </w:r>
            <w:r w:rsidRPr="00293F85">
              <w:t>tel (ville) ***</w:t>
            </w:r>
          </w:p>
          <w:p w:rsidR="000D5B89" w:rsidRPr="00293F85" w:rsidRDefault="000D5B89" w:rsidP="000D5B89">
            <w:pPr>
              <w:pStyle w:val="TableText"/>
            </w:pPr>
            <w:r>
              <w:t>P.O. Box</w:t>
            </w:r>
            <w:r w:rsidRPr="00293F85">
              <w:t xml:space="preserve"> 30425-00100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+254-20-2716003</w:t>
            </w:r>
          </w:p>
          <w:p w:rsidR="000D5B89" w:rsidRPr="00293F85" w:rsidRDefault="000D5B89" w:rsidP="000D5B89">
            <w:pPr>
              <w:pStyle w:val="TableText"/>
            </w:pPr>
            <w:r w:rsidRPr="00293F85">
              <w:t>Courriel</w:t>
            </w:r>
            <w:r>
              <w:t>:</w:t>
            </w:r>
            <w:r w:rsidRPr="00293F85">
              <w:t xml:space="preserve"> </w:t>
            </w:r>
            <w:hyperlink r:id="rId39" w:history="1">
              <w:r w:rsidRPr="00293F85">
                <w:rPr>
                  <w:rStyle w:val="Hyperlink"/>
                </w:rPr>
                <w:t>comfort@kenyacomfort.com</w:t>
              </w:r>
            </w:hyperlink>
          </w:p>
        </w:tc>
        <w:tc>
          <w:tcPr>
            <w:tcW w:w="1559" w:type="dxa"/>
          </w:tcPr>
          <w:p w:rsidR="000D5B89" w:rsidRPr="00524FF7" w:rsidRDefault="000D5B89" w:rsidP="000D5B89">
            <w:pPr>
              <w:pStyle w:val="TableText"/>
              <w:rPr>
                <w:b/>
              </w:rPr>
            </w:pPr>
            <w:r w:rsidRPr="00524FF7">
              <w:rPr>
                <w:b/>
              </w:rPr>
              <w:t>Ordinaire</w:t>
            </w:r>
          </w:p>
          <w:p w:rsidR="000D5B89" w:rsidRPr="00524FF7" w:rsidRDefault="000D5B89" w:rsidP="000D5B89">
            <w:pPr>
              <w:pStyle w:val="TableText"/>
              <w:rPr>
                <w:b/>
              </w:rPr>
            </w:pPr>
            <w:r w:rsidRPr="00524FF7">
              <w:rPr>
                <w:b/>
              </w:rPr>
              <w:t>Affaires</w:t>
            </w:r>
          </w:p>
        </w:tc>
        <w:tc>
          <w:tcPr>
            <w:tcW w:w="1843" w:type="dxa"/>
          </w:tcPr>
          <w:p w:rsidR="000D5B89" w:rsidRPr="00524FF7" w:rsidRDefault="000D5B89" w:rsidP="000D5B89">
            <w:pPr>
              <w:pStyle w:val="TableText"/>
              <w:jc w:val="center"/>
              <w:rPr>
                <w:b/>
              </w:rPr>
            </w:pPr>
            <w:r w:rsidRPr="00524FF7">
              <w:rPr>
                <w:b/>
              </w:rPr>
              <w:t>55</w:t>
            </w:r>
          </w:p>
          <w:p w:rsidR="000D5B89" w:rsidRPr="00524FF7" w:rsidRDefault="000D5B89" w:rsidP="000D5B89">
            <w:pPr>
              <w:pStyle w:val="TableText"/>
              <w:jc w:val="center"/>
              <w:rPr>
                <w:b/>
              </w:rPr>
            </w:pPr>
            <w:r w:rsidRPr="00524FF7">
              <w:rPr>
                <w:b/>
              </w:rPr>
              <w:t>60</w:t>
            </w:r>
          </w:p>
        </w:tc>
        <w:tc>
          <w:tcPr>
            <w:tcW w:w="1961" w:type="dxa"/>
          </w:tcPr>
          <w:p w:rsidR="000D5B89" w:rsidRPr="00524FF7" w:rsidRDefault="000D5B89" w:rsidP="000D5B89">
            <w:pPr>
              <w:pStyle w:val="TableText"/>
              <w:jc w:val="center"/>
              <w:rPr>
                <w:b/>
              </w:rPr>
            </w:pPr>
            <w:r w:rsidRPr="00524FF7">
              <w:rPr>
                <w:b/>
              </w:rPr>
              <w:t>80</w:t>
            </w:r>
          </w:p>
          <w:p w:rsidR="000D5B89" w:rsidRPr="00524FF7" w:rsidRDefault="000D5B89" w:rsidP="000D5B89">
            <w:pPr>
              <w:pStyle w:val="TableText"/>
              <w:jc w:val="center"/>
              <w:rPr>
                <w:b/>
              </w:rPr>
            </w:pPr>
            <w:r w:rsidRPr="00524FF7">
              <w:rPr>
                <w:b/>
              </w:rPr>
              <w:t>90</w:t>
            </w:r>
          </w:p>
        </w:tc>
      </w:tr>
      <w:tr w:rsidR="000D5B89" w:rsidRPr="00293F85" w:rsidTr="000D5B89">
        <w:trPr>
          <w:cantSplit/>
        </w:trPr>
        <w:tc>
          <w:tcPr>
            <w:tcW w:w="4361" w:type="dxa"/>
          </w:tcPr>
          <w:p w:rsidR="000D5B89" w:rsidRPr="002E443D" w:rsidRDefault="000D5B89" w:rsidP="000D5B89">
            <w:pPr>
              <w:pStyle w:val="TableText"/>
              <w:rPr>
                <w:lang w:val="en-US"/>
              </w:rPr>
            </w:pPr>
            <w:r w:rsidRPr="002E443D">
              <w:rPr>
                <w:lang w:val="en-US"/>
              </w:rPr>
              <w:t xml:space="preserve">Silver Springs </w:t>
            </w:r>
            <w:r>
              <w:rPr>
                <w:lang w:val="en-US"/>
              </w:rPr>
              <w:t>Ho</w:t>
            </w:r>
            <w:r w:rsidRPr="002E443D">
              <w:rPr>
                <w:lang w:val="en-US"/>
              </w:rPr>
              <w:t>tel ***</w:t>
            </w:r>
          </w:p>
          <w:p w:rsidR="000D5B89" w:rsidRPr="002E443D" w:rsidRDefault="000D5B89" w:rsidP="000D5B89">
            <w:pPr>
              <w:pStyle w:val="TableText"/>
              <w:rPr>
                <w:lang w:val="en-US"/>
              </w:rPr>
            </w:pPr>
            <w:r w:rsidRPr="002E443D">
              <w:rPr>
                <w:lang w:val="en-US"/>
              </w:rPr>
              <w:t>P.O. Box 61362-00200</w:t>
            </w:r>
          </w:p>
          <w:p w:rsidR="000D5B89" w:rsidRPr="00293F85" w:rsidRDefault="000D5B89" w:rsidP="000D5B89">
            <w:pPr>
              <w:pStyle w:val="TableText"/>
            </w:pPr>
            <w:r w:rsidRPr="00293F85">
              <w:t>Nairobi</w:t>
            </w:r>
          </w:p>
          <w:p w:rsidR="000D5B89" w:rsidRPr="00524FF7" w:rsidRDefault="000D5B89" w:rsidP="000D5B89">
            <w:pPr>
              <w:pStyle w:val="TableText"/>
              <w:rPr>
                <w:b/>
                <w:bCs/>
              </w:rPr>
            </w:pPr>
            <w:r w:rsidRPr="00524FF7">
              <w:rPr>
                <w:b/>
                <w:bCs/>
              </w:rPr>
              <w:t>Tél. +254-20-2722451-57</w:t>
            </w:r>
          </w:p>
          <w:p w:rsidR="000D5B89" w:rsidRPr="002E443D" w:rsidRDefault="000D5B89" w:rsidP="000D5B89">
            <w:pPr>
              <w:pStyle w:val="TableText"/>
              <w:rPr>
                <w:color w:val="002060"/>
                <w:u w:val="single"/>
              </w:rPr>
            </w:pPr>
            <w:r w:rsidRPr="00293F85">
              <w:t>Courriel:</w:t>
            </w:r>
            <w:r>
              <w:t xml:space="preserve"> </w:t>
            </w:r>
            <w:r w:rsidRPr="00293F85">
              <w:rPr>
                <w:color w:val="002060"/>
                <w:u w:val="single"/>
              </w:rPr>
              <w:t>frontoffice@silversprings-hotel.com</w:t>
            </w:r>
          </w:p>
        </w:tc>
        <w:tc>
          <w:tcPr>
            <w:tcW w:w="1559" w:type="dxa"/>
          </w:tcPr>
          <w:p w:rsidR="000D5B89" w:rsidRPr="00524FF7" w:rsidRDefault="000D5B89" w:rsidP="000D5B89">
            <w:pPr>
              <w:pStyle w:val="TableText"/>
              <w:rPr>
                <w:b/>
              </w:rPr>
            </w:pPr>
            <w:r w:rsidRPr="00524FF7">
              <w:rPr>
                <w:b/>
              </w:rPr>
              <w:t>Ordinaire</w:t>
            </w:r>
          </w:p>
          <w:p w:rsidR="000D5B89" w:rsidRPr="00524FF7" w:rsidRDefault="000D5B89" w:rsidP="000D5B89">
            <w:pPr>
              <w:pStyle w:val="TableText"/>
              <w:rPr>
                <w:b/>
              </w:rPr>
            </w:pPr>
            <w:r w:rsidRPr="00524FF7">
              <w:rPr>
                <w:b/>
              </w:rPr>
              <w:t>Suites supérieures</w:t>
            </w:r>
          </w:p>
          <w:p w:rsidR="000D5B89" w:rsidRPr="00524FF7" w:rsidRDefault="000D5B89" w:rsidP="000D5B89">
            <w:pPr>
              <w:pStyle w:val="TableText"/>
              <w:rPr>
                <w:b/>
              </w:rPr>
            </w:pPr>
          </w:p>
        </w:tc>
        <w:tc>
          <w:tcPr>
            <w:tcW w:w="1843" w:type="dxa"/>
          </w:tcPr>
          <w:p w:rsidR="000D5B89" w:rsidRPr="00524FF7" w:rsidRDefault="000D5B89" w:rsidP="000D5B89">
            <w:pPr>
              <w:pStyle w:val="TableText"/>
              <w:jc w:val="center"/>
              <w:rPr>
                <w:b/>
              </w:rPr>
            </w:pPr>
            <w:r w:rsidRPr="00524FF7">
              <w:rPr>
                <w:b/>
              </w:rPr>
              <w:t>127</w:t>
            </w:r>
          </w:p>
          <w:p w:rsidR="000D5B89" w:rsidRPr="00524FF7" w:rsidRDefault="000D5B89" w:rsidP="000D5B89">
            <w:pPr>
              <w:pStyle w:val="TableText"/>
              <w:jc w:val="center"/>
              <w:rPr>
                <w:b/>
              </w:rPr>
            </w:pPr>
            <w:r w:rsidRPr="00524FF7">
              <w:rPr>
                <w:b/>
              </w:rPr>
              <w:t>176</w:t>
            </w:r>
          </w:p>
        </w:tc>
        <w:tc>
          <w:tcPr>
            <w:tcW w:w="1961" w:type="dxa"/>
          </w:tcPr>
          <w:p w:rsidR="000D5B89" w:rsidRPr="00524FF7" w:rsidRDefault="000D5B89" w:rsidP="000D5B89">
            <w:pPr>
              <w:pStyle w:val="TableText"/>
              <w:jc w:val="center"/>
              <w:rPr>
                <w:b/>
              </w:rPr>
            </w:pPr>
            <w:r w:rsidRPr="00524FF7">
              <w:rPr>
                <w:b/>
              </w:rPr>
              <w:t>169</w:t>
            </w:r>
          </w:p>
          <w:p w:rsidR="000D5B89" w:rsidRPr="00524FF7" w:rsidRDefault="000D5B89" w:rsidP="000D5B89">
            <w:pPr>
              <w:pStyle w:val="TableText"/>
              <w:jc w:val="center"/>
              <w:rPr>
                <w:b/>
              </w:rPr>
            </w:pPr>
            <w:r w:rsidRPr="00524FF7">
              <w:rPr>
                <w:b/>
              </w:rPr>
              <w:t>219</w:t>
            </w:r>
          </w:p>
        </w:tc>
      </w:tr>
    </w:tbl>
    <w:p w:rsidR="00BF70A4" w:rsidRDefault="00BF70A4" w:rsidP="000D5B89">
      <w:pPr>
        <w:jc w:val="center"/>
        <w:rPr>
          <w:szCs w:val="24"/>
          <w:lang w:val="fr-CH"/>
        </w:rPr>
        <w:sectPr w:rsidR="00BF70A4" w:rsidSect="000D5B89">
          <w:headerReference w:type="even" r:id="rId40"/>
          <w:headerReference w:type="default" r:id="rId41"/>
          <w:footerReference w:type="even" r:id="rId42"/>
          <w:footerReference w:type="first" r:id="rId43"/>
          <w:type w:val="oddPage"/>
          <w:pgSz w:w="11907" w:h="16727" w:code="9"/>
          <w:pgMar w:top="567" w:right="1089" w:bottom="567" w:left="1089" w:header="567" w:footer="567" w:gutter="0"/>
          <w:paperSrc w:first="15" w:other="15"/>
          <w:cols w:space="720"/>
          <w:docGrid w:linePitch="326"/>
        </w:sectPr>
      </w:pPr>
    </w:p>
    <w:p w:rsidR="000D5B89" w:rsidRPr="00293F85" w:rsidRDefault="000D5B89" w:rsidP="00652C2D">
      <w:pPr>
        <w:jc w:val="center"/>
        <w:rPr>
          <w:bCs/>
        </w:rPr>
      </w:pPr>
      <w:r w:rsidRPr="007E6A97">
        <w:rPr>
          <w:sz w:val="28"/>
          <w:szCs w:val="28"/>
        </w:rPr>
        <w:t>ANNEXE 4</w:t>
      </w:r>
      <w:r w:rsidRPr="007E6A97">
        <w:rPr>
          <w:sz w:val="28"/>
          <w:szCs w:val="28"/>
        </w:rPr>
        <w:br/>
      </w:r>
      <w:r w:rsidRPr="00293F85">
        <w:t xml:space="preserve">(de la lettre collective TSB </w:t>
      </w:r>
      <w:r w:rsidR="00652C2D">
        <w:t>3</w:t>
      </w:r>
      <w:r w:rsidRPr="00293F85">
        <w:t>/SG</w:t>
      </w:r>
      <w:r w:rsidR="00652C2D">
        <w:t>12</w:t>
      </w:r>
      <w:r w:rsidRPr="00293F85">
        <w:t xml:space="preserve"> RG-AFR</w:t>
      </w:r>
      <w:r w:rsidRPr="00293F85">
        <w:rPr>
          <w:bCs/>
        </w:rPr>
        <w:t>)</w:t>
      </w:r>
    </w:p>
    <w:p w:rsidR="000D5B89" w:rsidRPr="00293F85" w:rsidRDefault="000D5B89" w:rsidP="000D5B89">
      <w:pPr>
        <w:spacing w:before="0" w:line="240" w:lineRule="atLeast"/>
        <w:ind w:left="709" w:right="453"/>
        <w:jc w:val="center"/>
        <w:rPr>
          <w:b/>
          <w:szCs w:val="24"/>
          <w:u w:val="single"/>
        </w:rPr>
      </w:pPr>
    </w:p>
    <w:p w:rsidR="000D5B89" w:rsidRPr="007E6A97" w:rsidRDefault="000D5B89" w:rsidP="000D5B89">
      <w:pPr>
        <w:jc w:val="center"/>
        <w:rPr>
          <w:b/>
          <w:sz w:val="28"/>
          <w:szCs w:val="28"/>
        </w:rPr>
      </w:pPr>
      <w:r w:rsidRPr="007E6A97">
        <w:rPr>
          <w:rStyle w:val="Strong"/>
          <w:sz w:val="28"/>
          <w:szCs w:val="28"/>
        </w:rPr>
        <w:t xml:space="preserve">Ateliers de l'UIT-T et réunions des groupes régionaux </w:t>
      </w:r>
      <w:r>
        <w:rPr>
          <w:rStyle w:val="Strong"/>
          <w:sz w:val="28"/>
          <w:szCs w:val="28"/>
        </w:rPr>
        <w:t>de la CE 12 et de la CE 5</w:t>
      </w:r>
      <w:r w:rsidRPr="007E6A97">
        <w:rPr>
          <w:b/>
          <w:sz w:val="28"/>
          <w:szCs w:val="28"/>
        </w:rPr>
        <w:br/>
        <w:t>à Nairobi (Kenya), du 26 au 31 juillet 2010</w:t>
      </w:r>
    </w:p>
    <w:p w:rsidR="000D5B89" w:rsidRPr="00293F85" w:rsidRDefault="000D5B89" w:rsidP="000D5B89">
      <w:pPr>
        <w:jc w:val="center"/>
        <w:rPr>
          <w:b/>
        </w:rPr>
      </w:pPr>
    </w:p>
    <w:p w:rsidR="000D5B89" w:rsidRPr="00293F85" w:rsidRDefault="000D5B89" w:rsidP="000D5B89">
      <w:pPr>
        <w:pStyle w:val="Title"/>
        <w:shd w:val="clear" w:color="auto" w:fill="C0C0C0"/>
        <w:rPr>
          <w:lang w:val="fr-FR"/>
        </w:rPr>
      </w:pPr>
      <w:r w:rsidRPr="00293F85">
        <w:rPr>
          <w:lang w:val="fr-FR"/>
        </w:rPr>
        <w:t xml:space="preserve">FORMULAIRE DE RÉSERVATION D'HÔTEL ET DE RENSEIGNEMENTS </w:t>
      </w:r>
      <w:r>
        <w:rPr>
          <w:lang w:val="fr-FR"/>
        </w:rPr>
        <w:br/>
        <w:t>CONCERNANT</w:t>
      </w:r>
      <w:r w:rsidRPr="00293F85">
        <w:rPr>
          <w:lang w:val="fr-FR"/>
        </w:rPr>
        <w:t xml:space="preserve"> LE DÉLÉGUÉ</w:t>
      </w:r>
    </w:p>
    <w:p w:rsidR="000D5B89" w:rsidRPr="00293F85" w:rsidRDefault="000D5B89" w:rsidP="000D5B89">
      <w:pPr>
        <w:jc w:val="center"/>
        <w:rPr>
          <w:rFonts w:ascii="Bookman Old Style" w:hAnsi="Bookman Old Style" w:cs="Arial"/>
          <w:b/>
        </w:rPr>
      </w:pPr>
    </w:p>
    <w:p w:rsidR="000D5B89" w:rsidRPr="00293F85" w:rsidRDefault="000D5B89" w:rsidP="000D5B89">
      <w:pPr>
        <w:jc w:val="center"/>
        <w:rPr>
          <w:b/>
        </w:rPr>
      </w:pPr>
      <w:r w:rsidRPr="00293F85">
        <w:rPr>
          <w:b/>
        </w:rPr>
        <w:t>Lieu des réunions:</w:t>
      </w:r>
    </w:p>
    <w:p w:rsidR="000D5B89" w:rsidRPr="000D5B89" w:rsidRDefault="000D5B89" w:rsidP="000D5B89">
      <w:pPr>
        <w:jc w:val="center"/>
        <w:rPr>
          <w:b/>
          <w:lang w:val="fr-CH"/>
        </w:rPr>
      </w:pPr>
      <w:r w:rsidRPr="000D5B89">
        <w:rPr>
          <w:b/>
          <w:lang w:val="fr-CH"/>
        </w:rPr>
        <w:t>HOTEL INTERCONTINENTAL, CITY HALL WAY, P.O. BOX 30353, NAIROBI 00200 (KENYA) TÉL.: + 254 (0) 20 32 00 000</w:t>
      </w:r>
    </w:p>
    <w:p w:rsidR="000D5B89" w:rsidRPr="00293F85" w:rsidRDefault="000D5B89" w:rsidP="000D5B89">
      <w:pPr>
        <w:spacing w:before="480" w:after="120"/>
      </w:pPr>
      <w:r w:rsidRPr="00293F85">
        <w:t>Pays …………………………………………………………….…………</w:t>
      </w:r>
    </w:p>
    <w:p w:rsidR="000D5B89" w:rsidRPr="00293F85" w:rsidRDefault="000D5B89" w:rsidP="000D5B89">
      <w:pPr>
        <w:spacing w:before="240" w:after="120"/>
      </w:pPr>
      <w:r w:rsidRPr="00293F85">
        <w:t>Nom du délégué …………………………………………………………….</w:t>
      </w:r>
    </w:p>
    <w:p w:rsidR="000D5B89" w:rsidRPr="00293F85" w:rsidRDefault="000D5B89" w:rsidP="000D5B89">
      <w:pPr>
        <w:spacing w:before="240" w:after="120"/>
      </w:pPr>
      <w:r w:rsidRPr="00293F85">
        <w:t>Titre………………………………………………………………………………</w:t>
      </w:r>
    </w:p>
    <w:p w:rsidR="000D5B89" w:rsidRPr="00293F85" w:rsidRDefault="000D5B89" w:rsidP="000D5B89">
      <w:pPr>
        <w:spacing w:before="240" w:after="120"/>
      </w:pPr>
      <w:r w:rsidRPr="00293F85">
        <w:t>Organisation…………………………………………………………………..</w:t>
      </w:r>
    </w:p>
    <w:p w:rsidR="000D5B89" w:rsidRPr="00293F85" w:rsidRDefault="000D5B89" w:rsidP="000D5B89">
      <w:pPr>
        <w:spacing w:before="240" w:after="120"/>
      </w:pPr>
      <w:r w:rsidRPr="00293F85">
        <w:t>Courriel et numéro de téléphone:………………………………………………………</w:t>
      </w:r>
    </w:p>
    <w:p w:rsidR="000D5B89" w:rsidRPr="00293F85" w:rsidRDefault="000D5B89" w:rsidP="000D5B89">
      <w:pPr>
        <w:spacing w:before="240" w:after="120"/>
      </w:pPr>
      <w:r w:rsidRPr="00293F85">
        <w:t>Date d'arrivée/N° de vol…………………………………………….</w:t>
      </w:r>
    </w:p>
    <w:p w:rsidR="000D5B89" w:rsidRPr="00293F85" w:rsidRDefault="000D5B89" w:rsidP="000D5B89">
      <w:pPr>
        <w:spacing w:before="240" w:after="120"/>
      </w:pPr>
      <w:r w:rsidRPr="00293F85">
        <w:t>Date de départ/N° de vol………………………………………..</w:t>
      </w:r>
    </w:p>
    <w:p w:rsidR="000D5B89" w:rsidRPr="00293F85" w:rsidRDefault="000D5B89" w:rsidP="000D5B89">
      <w:pPr>
        <w:spacing w:before="240" w:after="120"/>
      </w:pPr>
      <w:r w:rsidRPr="00293F85">
        <w:t>Hébergement:</w:t>
      </w:r>
    </w:p>
    <w:p w:rsidR="000D5B89" w:rsidRPr="00293F85" w:rsidRDefault="000D5B89" w:rsidP="000D5B89">
      <w:pPr>
        <w:spacing w:before="240" w:after="120"/>
        <w:ind w:left="720"/>
      </w:pPr>
      <w:r w:rsidRPr="00293F85">
        <w:t>Premier choix</w:t>
      </w:r>
      <w:r>
        <w:t>………………………………………………………….</w:t>
      </w:r>
    </w:p>
    <w:p w:rsidR="000D5B89" w:rsidRPr="00293F85" w:rsidRDefault="000D5B89" w:rsidP="000D5B89">
      <w:pPr>
        <w:spacing w:before="240" w:after="120"/>
        <w:ind w:left="720"/>
      </w:pPr>
      <w:r w:rsidRPr="00293F85">
        <w:t>Second choix…………………………………………………………</w:t>
      </w:r>
    </w:p>
    <w:p w:rsidR="000D5B89" w:rsidRPr="00293F85" w:rsidRDefault="000D5B89" w:rsidP="000D5B89">
      <w:pPr>
        <w:pStyle w:val="Heading1"/>
      </w:pPr>
      <w:r w:rsidRPr="00293F85">
        <w:t>Signature………………..……………………………………………………..</w:t>
      </w:r>
    </w:p>
    <w:p w:rsidR="000D5B89" w:rsidRPr="00293F85" w:rsidRDefault="000D5B89" w:rsidP="000D5B89">
      <w:pPr>
        <w:spacing w:before="720"/>
        <w:jc w:val="center"/>
        <w:rPr>
          <w:b/>
        </w:rPr>
      </w:pPr>
      <w:r w:rsidRPr="00293F85">
        <w:rPr>
          <w:b/>
        </w:rPr>
        <w:t xml:space="preserve">Veuillez renvoyer le présent formulaire </w:t>
      </w:r>
      <w:r>
        <w:rPr>
          <w:b/>
        </w:rPr>
        <w:t>avant le</w:t>
      </w:r>
      <w:r w:rsidRPr="00293F85">
        <w:rPr>
          <w:b/>
        </w:rPr>
        <w:t xml:space="preserve"> </w:t>
      </w:r>
      <w:r w:rsidRPr="00293F85">
        <w:rPr>
          <w:b/>
          <w:bCs/>
        </w:rPr>
        <w:t>samedi 17 juillet 2010</w:t>
      </w:r>
      <w:r w:rsidRPr="00293F85">
        <w:t xml:space="preserve"> </w:t>
      </w:r>
      <w:r w:rsidRPr="00293F85">
        <w:rPr>
          <w:b/>
        </w:rPr>
        <w:t xml:space="preserve">à: </w:t>
      </w:r>
    </w:p>
    <w:p w:rsidR="000D5B89" w:rsidRPr="00293F85" w:rsidRDefault="000D5B89" w:rsidP="000D5B89">
      <w:pPr>
        <w:jc w:val="center"/>
        <w:rPr>
          <w:b/>
        </w:rPr>
      </w:pPr>
      <w:r w:rsidRPr="00293F85">
        <w:rPr>
          <w:b/>
        </w:rPr>
        <w:t xml:space="preserve">Communications Commission of Kenya, CPR Unit </w:t>
      </w:r>
    </w:p>
    <w:p w:rsidR="000D5B89" w:rsidRPr="00293F85" w:rsidRDefault="000D5B89" w:rsidP="000D5B89">
      <w:pPr>
        <w:spacing w:before="0" w:line="240" w:lineRule="atLeast"/>
        <w:ind w:left="709" w:right="453"/>
        <w:jc w:val="center"/>
        <w:rPr>
          <w:b/>
          <w:szCs w:val="24"/>
          <w:u w:val="single"/>
        </w:rPr>
      </w:pPr>
      <w:r w:rsidRPr="00293F85">
        <w:rPr>
          <w:b/>
        </w:rPr>
        <w:t xml:space="preserve">Fax: +254 20 4451866 ou </w:t>
      </w:r>
      <w:r>
        <w:rPr>
          <w:b/>
        </w:rPr>
        <w:t>c</w:t>
      </w:r>
      <w:r w:rsidRPr="00293F85">
        <w:rPr>
          <w:b/>
        </w:rPr>
        <w:t xml:space="preserve">ourriel: </w:t>
      </w:r>
      <w:hyperlink r:id="rId44" w:history="1">
        <w:r w:rsidRPr="00293F85">
          <w:rPr>
            <w:rStyle w:val="Hyperlink"/>
            <w:b/>
          </w:rPr>
          <w:t>ituworkshop2010@cck.go.ke</w:t>
        </w:r>
      </w:hyperlink>
    </w:p>
    <w:p w:rsidR="002B7FBF" w:rsidRDefault="002B7FBF" w:rsidP="000D5B89">
      <w:pPr>
        <w:pStyle w:val="LetterStart"/>
        <w:tabs>
          <w:tab w:val="clear" w:pos="1361"/>
          <w:tab w:val="clear" w:pos="1758"/>
          <w:tab w:val="clear" w:pos="2155"/>
          <w:tab w:val="clear" w:pos="2552"/>
          <w:tab w:val="center" w:pos="4962"/>
        </w:tabs>
        <w:spacing w:before="120" w:line="240" w:lineRule="atLeast"/>
        <w:ind w:left="0"/>
        <w:rPr>
          <w:lang w:val="fr-CH"/>
        </w:rPr>
      </w:pPr>
    </w:p>
    <w:p w:rsidR="002B7FBF" w:rsidRDefault="002B7FBF" w:rsidP="000D5B89">
      <w:pPr>
        <w:pStyle w:val="LetterStart"/>
        <w:tabs>
          <w:tab w:val="clear" w:pos="1361"/>
          <w:tab w:val="clear" w:pos="1758"/>
          <w:tab w:val="clear" w:pos="2155"/>
          <w:tab w:val="clear" w:pos="2552"/>
          <w:tab w:val="center" w:pos="4962"/>
        </w:tabs>
        <w:spacing w:before="120" w:line="240" w:lineRule="atLeast"/>
        <w:ind w:left="0"/>
        <w:rPr>
          <w:lang w:val="fr-CH"/>
        </w:rPr>
        <w:sectPr w:rsidR="002B7FBF" w:rsidSect="00652C2D">
          <w:headerReference w:type="default" r:id="rId45"/>
          <w:headerReference w:type="first" r:id="rId46"/>
          <w:footerReference w:type="first" r:id="rId47"/>
          <w:pgSz w:w="11907" w:h="16840"/>
          <w:pgMar w:top="1134" w:right="1089" w:bottom="1134" w:left="1089" w:header="567" w:footer="510" w:gutter="0"/>
          <w:paperSrc w:first="15" w:other="15"/>
          <w:cols w:space="720"/>
          <w:docGrid w:linePitch="326"/>
        </w:sectPr>
      </w:pPr>
    </w:p>
    <w:p w:rsidR="00E5726C" w:rsidRDefault="00E5726C" w:rsidP="000D5B89">
      <w:pPr>
        <w:pStyle w:val="LetterStart"/>
        <w:tabs>
          <w:tab w:val="clear" w:pos="1361"/>
          <w:tab w:val="clear" w:pos="1758"/>
          <w:tab w:val="clear" w:pos="2155"/>
          <w:tab w:val="clear" w:pos="2552"/>
          <w:tab w:val="center" w:pos="4962"/>
        </w:tabs>
        <w:spacing w:before="120" w:line="240" w:lineRule="atLeast"/>
        <w:ind w:left="0"/>
        <w:rPr>
          <w:lang w:val="fr-CH"/>
        </w:rPr>
      </w:pPr>
    </w:p>
    <w:p w:rsidR="000D5B89" w:rsidRPr="000D5B89" w:rsidRDefault="000D5B89" w:rsidP="000D5B89">
      <w:pPr>
        <w:pStyle w:val="LetterStart"/>
        <w:tabs>
          <w:tab w:val="center" w:pos="4962"/>
        </w:tabs>
        <w:spacing w:before="240" w:line="240" w:lineRule="atLeast"/>
        <w:ind w:left="0"/>
        <w:jc w:val="center"/>
        <w:rPr>
          <w:rFonts w:ascii="Times New Roman" w:hAnsi="Times New Roman"/>
          <w:bCs/>
          <w:lang w:val="fr-CH"/>
        </w:rPr>
      </w:pPr>
      <w:r w:rsidRPr="000D5B89">
        <w:rPr>
          <w:rFonts w:ascii="Times New Roman" w:hAnsi="Times New Roman"/>
          <w:sz w:val="28"/>
          <w:szCs w:val="28"/>
          <w:lang w:val="fr-CH"/>
        </w:rPr>
        <w:t>ANNEXE 5</w:t>
      </w:r>
      <w:r w:rsidR="00AD0C5F">
        <w:rPr>
          <w:rFonts w:ascii="Times New Roman" w:hAnsi="Times New Roman"/>
          <w:lang w:val="fr-CH"/>
        </w:rPr>
        <w:br/>
        <w:t>(de la lettre collective TSB 3/SG12</w:t>
      </w:r>
      <w:r w:rsidRPr="000D5B89">
        <w:rPr>
          <w:rFonts w:ascii="Times New Roman" w:hAnsi="Times New Roman"/>
          <w:lang w:val="fr-CH"/>
        </w:rPr>
        <w:t xml:space="preserve"> RG-AFR</w:t>
      </w:r>
      <w:r w:rsidRPr="000D5B89">
        <w:rPr>
          <w:rFonts w:ascii="Times New Roman" w:hAnsi="Times New Roman"/>
          <w:bCs/>
          <w:lang w:val="fr-CH"/>
        </w:rPr>
        <w:t>)</w:t>
      </w:r>
    </w:p>
    <w:p w:rsidR="000D5B89" w:rsidRPr="00DC7833" w:rsidRDefault="000D5B89" w:rsidP="000D5B89">
      <w:pPr>
        <w:jc w:val="center"/>
        <w:rPr>
          <w:sz w:val="12"/>
          <w:szCs w:val="12"/>
        </w:rP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0D5B89" w:rsidRPr="00293F85" w:rsidTr="000D5B89">
        <w:tc>
          <w:tcPr>
            <w:tcW w:w="1808" w:type="dxa"/>
          </w:tcPr>
          <w:p w:rsidR="000D5B89" w:rsidRPr="00293F85" w:rsidRDefault="00C72E18" w:rsidP="000D5B89">
            <w:r w:rsidRPr="00C72E18">
              <w:rPr>
                <w:noProof/>
                <w:lang w:val="en-US" w:eastAsia="zh-CN"/>
              </w:rPr>
              <w:pict>
                <v:shape id="Picture 2" o:spid="_x0000_i1026" type="#_x0000_t75" alt="ITU globe2" style="width:63pt;height:69.75pt;visibility:visible">
                  <v:imagedata r:id="rId48" o:title="ITU globe2"/>
                </v:shape>
              </w:pict>
            </w:r>
          </w:p>
        </w:tc>
        <w:tc>
          <w:tcPr>
            <w:tcW w:w="6997" w:type="dxa"/>
            <w:gridSpan w:val="3"/>
          </w:tcPr>
          <w:p w:rsidR="000D5B89" w:rsidRPr="00293F85" w:rsidRDefault="000D5B89" w:rsidP="000D5B89">
            <w:pPr>
              <w:jc w:val="center"/>
              <w:rPr>
                <w:b/>
                <w:bCs/>
              </w:rPr>
            </w:pPr>
            <w:r w:rsidRPr="00293F85">
              <w:rPr>
                <w:b/>
                <w:bCs/>
              </w:rPr>
              <w:t>Réunion du Groupe régional pour l'Af</w:t>
            </w:r>
            <w:r>
              <w:rPr>
                <w:b/>
                <w:bCs/>
              </w:rPr>
              <w:t xml:space="preserve">rique </w:t>
            </w:r>
            <w:r>
              <w:rPr>
                <w:b/>
                <w:bCs/>
              </w:rPr>
              <w:br/>
              <w:t>de la Commission d'études </w:t>
            </w:r>
            <w:r w:rsidR="00AD0C5F">
              <w:rPr>
                <w:b/>
                <w:bCs/>
              </w:rPr>
              <w:t>12</w:t>
            </w:r>
            <w:r w:rsidRPr="00293F85">
              <w:rPr>
                <w:b/>
                <w:bCs/>
              </w:rPr>
              <w:t xml:space="preserve"> de l'UIT-T</w:t>
            </w:r>
          </w:p>
          <w:p w:rsidR="000D5B89" w:rsidRPr="00293F85" w:rsidRDefault="00AD0C5F" w:rsidP="000D5B89">
            <w:pPr>
              <w:tabs>
                <w:tab w:val="clear" w:pos="794"/>
                <w:tab w:val="left" w:pos="920"/>
              </w:tabs>
              <w:spacing w:before="100" w:beforeAutospacing="1" w:after="100" w:afterAutospacing="1" w:line="240" w:lineRule="atLeast"/>
              <w:ind w:left="709" w:right="49"/>
              <w:jc w:val="center"/>
              <w:rPr>
                <w:b/>
                <w:bCs/>
                <w:sz w:val="16"/>
                <w:szCs w:val="16"/>
              </w:rPr>
            </w:pPr>
            <w:r>
              <w:rPr>
                <w:b/>
                <w:bCs/>
              </w:rPr>
              <w:t>Nairobi (Kenya), le 28</w:t>
            </w:r>
            <w:r w:rsidR="000D5B89" w:rsidRPr="00293F85">
              <w:rPr>
                <w:b/>
                <w:bCs/>
              </w:rPr>
              <w:t xml:space="preserve"> juillet 2010</w:t>
            </w:r>
          </w:p>
        </w:tc>
        <w:tc>
          <w:tcPr>
            <w:tcW w:w="1851" w:type="dxa"/>
          </w:tcPr>
          <w:p w:rsidR="000D5B89" w:rsidRPr="00293F85" w:rsidRDefault="00C72E18" w:rsidP="000D5B89">
            <w:r w:rsidRPr="00C72E18">
              <w:rPr>
                <w:noProof/>
                <w:lang w:val="en-US" w:eastAsia="zh-CN"/>
              </w:rPr>
              <w:pict>
                <v:shape id="Picture 3" o:spid="_x0000_i1027" type="#_x0000_t75" alt="ITU globe2" style="width:63pt;height:69.75pt;visibility:visible">
                  <v:imagedata r:id="rId48" o:title="ITU globe2"/>
                </v:shape>
              </w:pict>
            </w:r>
          </w:p>
        </w:tc>
      </w:tr>
      <w:tr w:rsidR="000D5B89" w:rsidRPr="00293F85" w:rsidTr="000D5B89">
        <w:tc>
          <w:tcPr>
            <w:tcW w:w="2543" w:type="dxa"/>
            <w:gridSpan w:val="2"/>
          </w:tcPr>
          <w:p w:rsidR="000D5B89" w:rsidRPr="00FF0CD1" w:rsidRDefault="000D5B89" w:rsidP="000D5B89">
            <w:pPr>
              <w:rPr>
                <w:sz w:val="20"/>
              </w:rPr>
            </w:pPr>
            <w:r w:rsidRPr="00FF0CD1">
              <w:rPr>
                <w:rFonts w:cs="Arial"/>
                <w:b/>
                <w:bCs/>
                <w:iCs/>
                <w:sz w:val="20"/>
              </w:rPr>
              <w:t>A renvoyer à:</w:t>
            </w:r>
          </w:p>
        </w:tc>
        <w:tc>
          <w:tcPr>
            <w:tcW w:w="3708" w:type="dxa"/>
          </w:tcPr>
          <w:p w:rsidR="000D5B89" w:rsidRPr="00FF0CD1" w:rsidRDefault="000D5B89" w:rsidP="00DC7833">
            <w:pPr>
              <w:rPr>
                <w:sz w:val="20"/>
              </w:rPr>
            </w:pPr>
            <w:r w:rsidRPr="00FF0CD1">
              <w:rPr>
                <w:rFonts w:cs="Arial"/>
                <w:b/>
                <w:bCs/>
                <w:sz w:val="20"/>
              </w:rPr>
              <w:t>Service des bourses</w:t>
            </w:r>
            <w:r w:rsidRPr="00FF0CD1">
              <w:rPr>
                <w:rFonts w:cs="Arial"/>
                <w:b/>
                <w:bCs/>
                <w:sz w:val="20"/>
              </w:rPr>
              <w:br/>
              <w:t>UIT/BDT</w:t>
            </w:r>
            <w:r w:rsidRPr="00FF0CD1">
              <w:rPr>
                <w:rFonts w:cs="Arial"/>
                <w:b/>
                <w:bCs/>
                <w:sz w:val="20"/>
              </w:rPr>
              <w:br/>
              <w:t>Genève (Suisse)</w:t>
            </w:r>
          </w:p>
        </w:tc>
        <w:tc>
          <w:tcPr>
            <w:tcW w:w="4405" w:type="dxa"/>
            <w:gridSpan w:val="2"/>
          </w:tcPr>
          <w:p w:rsidR="000D5B89" w:rsidRPr="00041AB3" w:rsidRDefault="000D5B89" w:rsidP="00DC7833">
            <w:pPr>
              <w:rPr>
                <w:sz w:val="20"/>
              </w:rPr>
            </w:pPr>
            <w:r w:rsidRPr="00041AB3">
              <w:rPr>
                <w:b/>
                <w:bCs/>
                <w:sz w:val="20"/>
              </w:rPr>
              <w:t>Courriel:</w:t>
            </w:r>
            <w:hyperlink r:id="rId49" w:history="1">
              <w:r w:rsidRPr="00041AB3">
                <w:rPr>
                  <w:rStyle w:val="Hyperlink"/>
                  <w:b/>
                  <w:bCs/>
                  <w:sz w:val="20"/>
                </w:rPr>
                <w:t>bdtfellowships@itu.int</w:t>
              </w:r>
            </w:hyperlink>
            <w:r w:rsidRPr="00041AB3">
              <w:rPr>
                <w:b/>
                <w:bCs/>
                <w:sz w:val="20"/>
              </w:rPr>
              <w:t xml:space="preserve"> </w:t>
            </w:r>
            <w:r w:rsidRPr="00041AB3">
              <w:rPr>
                <w:b/>
                <w:bCs/>
                <w:sz w:val="20"/>
              </w:rPr>
              <w:br/>
              <w:t xml:space="preserve">Tél.: +41 22 730 5095 </w:t>
            </w:r>
            <w:r w:rsidRPr="00041AB3">
              <w:rPr>
                <w:b/>
                <w:bCs/>
                <w:sz w:val="20"/>
              </w:rPr>
              <w:br/>
              <w:t xml:space="preserve">Fax: +41 22 730 5778 </w:t>
            </w:r>
          </w:p>
        </w:tc>
      </w:tr>
      <w:tr w:rsidR="000D5B89" w:rsidRPr="00293F85" w:rsidTr="000D5B89">
        <w:tc>
          <w:tcPr>
            <w:tcW w:w="10656" w:type="dxa"/>
            <w:gridSpan w:val="5"/>
          </w:tcPr>
          <w:p w:rsidR="000D5B89" w:rsidRPr="00041AB3" w:rsidRDefault="000D5B89" w:rsidP="000D5B89">
            <w:pPr>
              <w:spacing w:after="120"/>
              <w:jc w:val="center"/>
              <w:rPr>
                <w:iCs/>
              </w:rPr>
            </w:pPr>
            <w:r w:rsidRPr="00041AB3">
              <w:rPr>
                <w:b/>
                <w:iCs/>
              </w:rPr>
              <w:t xml:space="preserve">Demande de bourse à soumettre avant le </w:t>
            </w:r>
            <w:r w:rsidRPr="00041AB3">
              <w:rPr>
                <w:b/>
                <w:iCs/>
                <w:color w:val="0000FF"/>
              </w:rPr>
              <w:t>vendredi 9 juillet 2010</w:t>
            </w:r>
            <w:r w:rsidRPr="00041AB3">
              <w:rPr>
                <w:b/>
                <w:iCs/>
              </w:rPr>
              <w:t xml:space="preserve"> </w:t>
            </w:r>
          </w:p>
        </w:tc>
      </w:tr>
      <w:tr w:rsidR="000D5B89" w:rsidRPr="00293F85" w:rsidTr="000D5B89">
        <w:tc>
          <w:tcPr>
            <w:tcW w:w="10656" w:type="dxa"/>
            <w:gridSpan w:val="5"/>
          </w:tcPr>
          <w:p w:rsidR="000D5B89" w:rsidRPr="00293F85" w:rsidRDefault="000D5B89" w:rsidP="000D5B89">
            <w:pPr>
              <w:spacing w:after="120"/>
              <w:jc w:val="center"/>
              <w:rPr>
                <w:rFonts w:ascii="Book Antiqua" w:hAnsi="Book Antiqua"/>
                <w:b/>
                <w:iCs/>
              </w:rPr>
            </w:pPr>
            <w:r w:rsidRPr="00293F85">
              <w:rPr>
                <w:b/>
                <w:iCs/>
              </w:rPr>
              <w:t>La participation des femmes est encouragée</w:t>
            </w:r>
          </w:p>
        </w:tc>
      </w:tr>
      <w:tr w:rsidR="000D5B89" w:rsidRPr="00293F85" w:rsidTr="000D5B89">
        <w:tc>
          <w:tcPr>
            <w:tcW w:w="10656" w:type="dxa"/>
            <w:gridSpan w:val="5"/>
          </w:tcPr>
          <w:p w:rsidR="000D5B89" w:rsidRPr="00293F85" w:rsidRDefault="000D5B89" w:rsidP="000D5B89">
            <w:r w:rsidRPr="00293F85">
              <w:t>Pays: ……………………………………………………………….………..……………………………..</w:t>
            </w:r>
          </w:p>
          <w:p w:rsidR="000D5B89" w:rsidRPr="00293F85" w:rsidRDefault="000D5B89" w:rsidP="000D5B89">
            <w:r w:rsidRPr="00293F85">
              <w:t>Nom de l'Administration ou de l'Organisation: ………...……………….…..………………………………</w:t>
            </w:r>
          </w:p>
          <w:p w:rsidR="000D5B89" w:rsidRPr="00293F85" w:rsidRDefault="000D5B89" w:rsidP="000D5B89">
            <w:r w:rsidRPr="00293F85">
              <w:t>M</w:t>
            </w:r>
            <w:r>
              <w:t>./</w:t>
            </w:r>
            <w:r w:rsidRPr="00293F85">
              <w:t>Mme: ……………….………………………………….………………………………………………….</w:t>
            </w:r>
          </w:p>
          <w:p w:rsidR="000D5B89" w:rsidRPr="00293F85" w:rsidRDefault="000D5B89" w:rsidP="000D5B89">
            <w:r>
              <w:t xml:space="preserve">              </w:t>
            </w:r>
            <w:r w:rsidRPr="00293F85">
              <w:t xml:space="preserve"> </w:t>
            </w:r>
            <w:r>
              <w:t xml:space="preserve"> </w:t>
            </w:r>
            <w:r w:rsidRPr="00293F85">
              <w:t>(nom)</w:t>
            </w:r>
            <w:r>
              <w:t xml:space="preserve">                       </w:t>
            </w:r>
            <w:r w:rsidRPr="00293F85">
              <w:t>(prénom)</w:t>
            </w:r>
          </w:p>
          <w:p w:rsidR="000D5B89" w:rsidRPr="00293F85" w:rsidRDefault="000D5B89" w:rsidP="000D5B89">
            <w:r w:rsidRPr="00293F85">
              <w:t>Titre: ………………………………………………..…………………………….……………………………</w:t>
            </w:r>
          </w:p>
          <w:p w:rsidR="000D5B89" w:rsidRPr="00293F85" w:rsidRDefault="000D5B89" w:rsidP="000D5B89">
            <w:r w:rsidRPr="00293F85">
              <w:t>Adresse: ……………………………………………………………………………………………………….</w:t>
            </w:r>
          </w:p>
          <w:p w:rsidR="000D5B89" w:rsidRPr="00293F85" w:rsidRDefault="000D5B89" w:rsidP="000D5B89">
            <w:r w:rsidRPr="00293F85">
              <w:t>………………………………………………………..…………………………………………………………</w:t>
            </w:r>
          </w:p>
          <w:p w:rsidR="000D5B89" w:rsidRPr="00293F85" w:rsidRDefault="000D5B89" w:rsidP="000D5B89">
            <w:r>
              <w:t>Tél.:</w:t>
            </w:r>
            <w:r w:rsidRPr="00293F85">
              <w:t xml:space="preserve"> ……………………….……. Fax: …………..…….………... </w:t>
            </w:r>
          </w:p>
          <w:p w:rsidR="000D5B89" w:rsidRPr="00293F85" w:rsidRDefault="000D5B89" w:rsidP="000D5B89">
            <w:r w:rsidRPr="00293F85">
              <w:t>Courriel: …...………………………………………………………………………………….</w:t>
            </w:r>
          </w:p>
          <w:p w:rsidR="000D5B89" w:rsidRPr="00293F85" w:rsidRDefault="000D5B89" w:rsidP="000D5B89">
            <w:r w:rsidRPr="00293F85">
              <w:t>INFORMATIONS PASSEPORT:</w:t>
            </w:r>
          </w:p>
          <w:p w:rsidR="000D5B89" w:rsidRPr="00293F85" w:rsidRDefault="000D5B89" w:rsidP="000D5B89">
            <w:r w:rsidRPr="00293F85">
              <w:t>Date de naissance: ……………………………. Nationalité: …………………………….……………………</w:t>
            </w:r>
          </w:p>
          <w:p w:rsidR="000D5B89" w:rsidRPr="00293F85" w:rsidRDefault="000D5B89" w:rsidP="000D5B89">
            <w:r w:rsidRPr="00293F85">
              <w:t>Numéro du passeport: ……………….…………… Date de délivrance: ………………...….………..………</w:t>
            </w:r>
          </w:p>
          <w:p w:rsidR="000D5B89" w:rsidRPr="00293F85" w:rsidRDefault="000D5B89" w:rsidP="000D5B89">
            <w:r w:rsidRPr="00293F85">
              <w:t>A (lieu): ……………………………….…..… Valable jusqu'à (date): ………….…………………………….</w:t>
            </w:r>
          </w:p>
        </w:tc>
      </w:tr>
      <w:tr w:rsidR="000D5B89" w:rsidRPr="00293F85" w:rsidTr="000D5B89">
        <w:trPr>
          <w:trHeight w:val="1072"/>
        </w:trPr>
        <w:tc>
          <w:tcPr>
            <w:tcW w:w="10656" w:type="dxa"/>
            <w:gridSpan w:val="5"/>
          </w:tcPr>
          <w:p w:rsidR="000D5B89" w:rsidRPr="00293F85" w:rsidRDefault="000D5B89" w:rsidP="000D5B89">
            <w:pPr>
              <w:rPr>
                <w:b/>
                <w:bCs/>
              </w:rPr>
            </w:pPr>
            <w:r w:rsidRPr="00293F85">
              <w:t xml:space="preserve">CONDITIONS </w:t>
            </w:r>
          </w:p>
          <w:p w:rsidR="000D5B89" w:rsidRPr="00293F85" w:rsidRDefault="000D5B89" w:rsidP="000D5B89">
            <w:pPr>
              <w:pStyle w:val="enumlev2"/>
              <w:rPr>
                <w:b/>
                <w:bCs/>
                <w:szCs w:val="24"/>
              </w:rPr>
            </w:pPr>
            <w:r>
              <w:t>1.</w:t>
            </w:r>
            <w:r w:rsidRPr="0047234F">
              <w:rPr>
                <w:b/>
                <w:bCs/>
              </w:rPr>
              <w:tab/>
            </w:r>
            <w:r w:rsidRPr="0047234F">
              <w:rPr>
                <w:b/>
                <w:bCs/>
                <w:u w:val="single"/>
              </w:rPr>
              <w:t>Une</w:t>
            </w:r>
            <w:r w:rsidRPr="00293F85">
              <w:rPr>
                <w:bCs/>
              </w:rPr>
              <w:t xml:space="preserve"> bourse </w:t>
            </w:r>
            <w:r w:rsidRPr="002E443D">
              <w:rPr>
                <w:b/>
                <w:bCs/>
                <w:u w:val="single"/>
              </w:rPr>
              <w:t>complète</w:t>
            </w:r>
            <w:r w:rsidRPr="00293F85">
              <w:t xml:space="preserve"> par pays </w:t>
            </w:r>
            <w:r>
              <w:t>remplissant les conditions requises situé</w:t>
            </w:r>
            <w:r w:rsidRPr="00293F85">
              <w:t xml:space="preserve"> </w:t>
            </w:r>
            <w:r>
              <w:t xml:space="preserve">dans </w:t>
            </w:r>
            <w:r w:rsidRPr="00293F85">
              <w:t xml:space="preserve">la </w:t>
            </w:r>
            <w:r>
              <w:rPr>
                <w:b/>
              </w:rPr>
              <w:t>r</w:t>
            </w:r>
            <w:r w:rsidRPr="00293F85">
              <w:rPr>
                <w:b/>
              </w:rPr>
              <w:t xml:space="preserve">égion Afrique </w:t>
            </w:r>
            <w:r>
              <w:rPr>
                <w:b/>
              </w:rPr>
              <w:t>uniquement</w:t>
            </w:r>
            <w:r w:rsidRPr="00293F85">
              <w:rPr>
                <w:b/>
                <w:bCs/>
              </w:rPr>
              <w:t>.</w:t>
            </w:r>
            <w:r w:rsidRPr="00293F85">
              <w:rPr>
                <w:b/>
                <w:bCs/>
                <w:szCs w:val="24"/>
              </w:rPr>
              <w:t xml:space="preserve"> </w:t>
            </w:r>
          </w:p>
          <w:p w:rsidR="000D5B89" w:rsidRPr="00293F85" w:rsidRDefault="000D5B89" w:rsidP="000D5B89">
            <w:pPr>
              <w:pStyle w:val="enumlev2"/>
            </w:pPr>
            <w:r>
              <w:t>2.</w:t>
            </w:r>
            <w:r>
              <w:tab/>
            </w:r>
            <w:r w:rsidRPr="00293F85">
              <w:t>Il est impératif que le boursier soit présent pendant toute la période couverte par la bourse.</w:t>
            </w:r>
          </w:p>
        </w:tc>
      </w:tr>
      <w:tr w:rsidR="000D5B89" w:rsidRPr="00293F85" w:rsidTr="000D5B89">
        <w:tc>
          <w:tcPr>
            <w:tcW w:w="10656" w:type="dxa"/>
            <w:gridSpan w:val="5"/>
          </w:tcPr>
          <w:p w:rsidR="000D5B89" w:rsidRPr="00293F85" w:rsidRDefault="000D5B89" w:rsidP="000D5B89">
            <w:pPr>
              <w:spacing w:before="480" w:after="120"/>
            </w:pPr>
            <w:r w:rsidRPr="00293F85">
              <w:t>Signature du candidat à la bourse</w:t>
            </w:r>
            <w:r>
              <w:t xml:space="preserve">: ………………………………………….. </w:t>
            </w:r>
            <w:r w:rsidRPr="00293F85">
              <w:t>Date: ……...……………...</w:t>
            </w:r>
          </w:p>
        </w:tc>
      </w:tr>
      <w:tr w:rsidR="000D5B89" w:rsidRPr="00293F85" w:rsidTr="000D5B89">
        <w:tc>
          <w:tcPr>
            <w:tcW w:w="10656" w:type="dxa"/>
            <w:gridSpan w:val="5"/>
          </w:tcPr>
          <w:p w:rsidR="000D5B89" w:rsidRPr="00293F85" w:rsidRDefault="000D5B89" w:rsidP="000D5B89">
            <w:r w:rsidRPr="00293F85">
              <w:t>AFIN DE VALIDER C</w:t>
            </w:r>
            <w:r>
              <w:t xml:space="preserve">ETTE DEMANDE DE BOURSE, LE NOM </w:t>
            </w:r>
            <w:r w:rsidRPr="00293F85">
              <w:t>ET LA SIGNATURE DU FONCTIONNAIRE CHARGÉ D'AUTHENTIFIER LA DEMANDE DU CANDIDAT DOIVENT ÊTRE MENTIONNÉS CI-DESSOUS AVEC</w:t>
            </w:r>
            <w:r>
              <w:t xml:space="preserve"> </w:t>
            </w:r>
            <w:r w:rsidRPr="00293F85">
              <w:t>CACHET OFFICIEL.</w:t>
            </w:r>
          </w:p>
          <w:p w:rsidR="000D5B89" w:rsidRPr="00293F85" w:rsidRDefault="000D5B89" w:rsidP="00DC7833">
            <w:pPr>
              <w:spacing w:before="360" w:after="120"/>
            </w:pPr>
            <w:r w:rsidRPr="00293F85">
              <w:t>Signature: ……..………………………………………. Date: ……………………………………………..</w:t>
            </w:r>
          </w:p>
        </w:tc>
      </w:tr>
    </w:tbl>
    <w:p w:rsidR="00DC7833" w:rsidRDefault="004053F5" w:rsidP="004053F5">
      <w:pPr>
        <w:jc w:val="center"/>
      </w:pPr>
      <w:r>
        <w:t>_____________</w:t>
      </w:r>
      <w:bookmarkStart w:id="2" w:name="Duties"/>
      <w:bookmarkEnd w:id="2"/>
    </w:p>
    <w:sectPr w:rsidR="00DC7833" w:rsidSect="002B7FBF">
      <w:type w:val="oddPage"/>
      <w:pgSz w:w="11907" w:h="16840"/>
      <w:pgMar w:top="1134" w:right="1089" w:bottom="1134" w:left="1089" w:header="567" w:footer="510" w:gutter="0"/>
      <w:paperSrc w:first="15" w:other="15"/>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D1F" w:rsidRDefault="007C0D1F">
      <w:r>
        <w:separator/>
      </w:r>
    </w:p>
  </w:endnote>
  <w:endnote w:type="continuationSeparator" w:id="0">
    <w:p w:rsidR="007C0D1F" w:rsidRDefault="007C0D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A00002BF" w:usb1="68C7FCFB" w:usb2="00000010" w:usb3="00000000" w:csb0="0002009F" w:csb1="00000000"/>
  </w:font>
  <w:font w:name="Futura Lt BT">
    <w:panose1 w:val="020B0402020204020303"/>
    <w:charset w:val="00"/>
    <w:family w:val="swiss"/>
    <w:pitch w:val="variable"/>
    <w:sig w:usb0="00000087" w:usb1="00000000" w:usb2="00000000" w:usb3="00000000" w:csb0="0000001B"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Default="004B13BF">
    <w:pPr>
      <w:pStyle w:val="Footer"/>
    </w:pPr>
    <w:r>
      <w:t>ITU-T\BUREAU\CIRC\187E.doc</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Pr="00121622" w:rsidRDefault="004B13BF" w:rsidP="00121622">
    <w:pPr>
      <w:pStyle w:val="Footer"/>
    </w:pPr>
    <w:r>
      <w:t>ITU-T\COM-T\COM12RGAFR\COLL\3F.DOC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149" w:type="dxa"/>
      <w:tblInd w:w="-284" w:type="dxa"/>
      <w:tblLayout w:type="fixed"/>
      <w:tblLook w:val="0000"/>
    </w:tblPr>
    <w:tblGrid>
      <w:gridCol w:w="10149"/>
    </w:tblGrid>
    <w:tr w:rsidR="004B13BF">
      <w:tc>
        <w:tcPr>
          <w:tcW w:w="10149" w:type="dxa"/>
        </w:tcPr>
        <w:p w:rsidR="004B13BF" w:rsidRDefault="004B13BF">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rPr>
          </w:pPr>
          <w:r>
            <w:rPr>
              <w:sz w:val="18"/>
            </w:rPr>
            <w:t>Place des Nations</w:t>
          </w:r>
          <w:r>
            <w:rPr>
              <w:sz w:val="18"/>
            </w:rPr>
            <w:tab/>
            <w:t xml:space="preserve">Telephone </w:t>
          </w:r>
          <w:r>
            <w:rPr>
              <w:sz w:val="18"/>
            </w:rPr>
            <w:tab/>
            <w:t>+41 22 730 51 11</w:t>
          </w:r>
          <w:r>
            <w:rPr>
              <w:sz w:val="18"/>
            </w:rPr>
            <w:tab/>
            <w:t>Telex 421 000 uit ch</w:t>
          </w:r>
          <w:r>
            <w:rPr>
              <w:sz w:val="18"/>
            </w:rPr>
            <w:tab/>
            <w:t>E-mail:</w:t>
          </w:r>
          <w:r>
            <w:rPr>
              <w:sz w:val="18"/>
            </w:rPr>
            <w:tab/>
            <w:t>itumail@itu.int</w:t>
          </w:r>
        </w:p>
        <w:p w:rsidR="004B13BF" w:rsidRDefault="004B13BF">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w:t>
          </w:r>
          <w:r>
            <w:rPr>
              <w:sz w:val="18"/>
            </w:rPr>
            <w:tab/>
            <w:t>www.itu.int</w:t>
          </w:r>
        </w:p>
        <w:p w:rsidR="004B13BF" w:rsidRDefault="004B13BF">
          <w:pPr>
            <w:tabs>
              <w:tab w:val="clear" w:pos="794"/>
              <w:tab w:val="clear" w:pos="1191"/>
              <w:tab w:val="clear" w:pos="1588"/>
              <w:tab w:val="left" w:pos="2693"/>
              <w:tab w:val="left" w:pos="3261"/>
              <w:tab w:val="left" w:pos="3289"/>
              <w:tab w:val="left" w:pos="5813"/>
              <w:tab w:val="left" w:pos="8081"/>
              <w:tab w:val="left" w:pos="8789"/>
              <w:tab w:val="right" w:pos="10858"/>
            </w:tabs>
            <w:spacing w:before="0"/>
            <w:rPr>
              <w:sz w:val="18"/>
            </w:rPr>
          </w:pPr>
          <w:smartTag w:uri="urn:schemas-microsoft-com:office:smarttags" w:element="place">
            <w:smartTag w:uri="urn:schemas-microsoft-com:office:smarttags" w:element="country-region">
              <w:r>
                <w:rPr>
                  <w:sz w:val="18"/>
                </w:rPr>
                <w:t>Switzerland</w:t>
              </w:r>
            </w:smartTag>
          </w:smartTag>
          <w:r>
            <w:rPr>
              <w:sz w:val="18"/>
            </w:rPr>
            <w:tab/>
          </w:r>
          <w:r>
            <w:rPr>
              <w:sz w:val="18"/>
            </w:rPr>
            <w:tab/>
            <w:t>Gr4:</w:t>
          </w:r>
          <w:r>
            <w:rPr>
              <w:sz w:val="18"/>
            </w:rPr>
            <w:tab/>
            <w:t>+41 22 730 65 00</w:t>
          </w:r>
          <w:r>
            <w:rPr>
              <w:sz w:val="18"/>
            </w:rPr>
            <w:tab/>
          </w:r>
        </w:p>
      </w:tc>
    </w:tr>
  </w:tbl>
  <w:p w:rsidR="004B13BF" w:rsidRDefault="004B13BF">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Default="004B13BF">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Pr="00652C2D" w:rsidRDefault="004B13BF" w:rsidP="00652C2D">
    <w:pPr>
      <w:pStyle w:val="Footer"/>
    </w:pPr>
    <w:fldSimple w:instr=" FILENAME \p  \* MERGEFORMAT ">
      <w:r w:rsidR="002B7FBF" w:rsidRPr="002B7FBF">
        <w:rPr>
          <w:noProof/>
          <w:sz w:val="16"/>
        </w:rPr>
        <w:t>M:\SG_DOC</w:t>
      </w:r>
      <w:r w:rsidR="002B7FBF">
        <w:rPr>
          <w:noProof/>
        </w:rPr>
        <w:t>\SG12\SG12_RG_AFR\SG12_RG-AFR-Coll_3_F.doc</w:t>
      </w:r>
    </w:fldSimple>
    <w:r>
      <w:t xml:space="preserve"> (288662)</w:t>
    </w:r>
    <w:r>
      <w:rPr>
        <w:sz w:val="16"/>
      </w:rPr>
      <w:tab/>
    </w:r>
    <w:r>
      <w:rPr>
        <w:sz w:val="16"/>
      </w:rPr>
      <w:fldChar w:fldCharType="begin"/>
    </w:r>
    <w:r>
      <w:rPr>
        <w:sz w:val="16"/>
      </w:rPr>
      <w:instrText xml:space="preserve"> SAVEDATE \@ DD.MM.YY </w:instrText>
    </w:r>
    <w:r>
      <w:rPr>
        <w:sz w:val="16"/>
      </w:rPr>
      <w:fldChar w:fldCharType="separate"/>
    </w:r>
    <w:r w:rsidR="004A7C64">
      <w:rPr>
        <w:noProof/>
        <w:sz w:val="16"/>
      </w:rPr>
      <w:t>27.05.10</w:t>
    </w:r>
    <w:r>
      <w:rPr>
        <w:sz w:val="16"/>
      </w:rPr>
      <w:fldChar w:fldCharType="end"/>
    </w:r>
    <w:r>
      <w:rPr>
        <w:sz w:val="16"/>
      </w:rPr>
      <w:tab/>
    </w:r>
    <w:r>
      <w:rPr>
        <w:sz w:val="16"/>
      </w:rPr>
      <w:fldChar w:fldCharType="begin"/>
    </w:r>
    <w:r>
      <w:rPr>
        <w:sz w:val="16"/>
      </w:rPr>
      <w:instrText xml:space="preserve"> PRINTDATE \@ DD.MM.YY </w:instrText>
    </w:r>
    <w:r>
      <w:rPr>
        <w:sz w:val="16"/>
      </w:rPr>
      <w:fldChar w:fldCharType="separate"/>
    </w:r>
    <w:r w:rsidR="002B7FBF">
      <w:rPr>
        <w:noProof/>
        <w:sz w:val="16"/>
      </w:rPr>
      <w:t>27.05.10</w:t>
    </w:r>
    <w:r>
      <w:rPr>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Pr="00BF70A4" w:rsidRDefault="004B13BF" w:rsidP="00BF70A4">
    <w:pPr>
      <w:pStyle w:val="Footer"/>
      <w:rPr>
        <w:sz w:val="16"/>
      </w:rPr>
    </w:pPr>
    <w:fldSimple w:instr=" FILENAME \p  \* MERGEFORMAT ">
      <w:r w:rsidR="002B7FBF" w:rsidRPr="002B7FBF">
        <w:rPr>
          <w:noProof/>
          <w:sz w:val="16"/>
        </w:rPr>
        <w:t>M:\SG_DOC</w:t>
      </w:r>
      <w:r w:rsidR="002B7FBF">
        <w:rPr>
          <w:noProof/>
        </w:rPr>
        <w:t>\SG12\SG12_RG_AFR\SG12_RG-AFR-Coll_3_F.doc</w:t>
      </w:r>
    </w:fldSimple>
    <w:r>
      <w:t xml:space="preserve"> (288662)</w:t>
    </w:r>
    <w:r>
      <w:rPr>
        <w:sz w:val="16"/>
      </w:rPr>
      <w:tab/>
    </w:r>
    <w:r>
      <w:rPr>
        <w:sz w:val="16"/>
      </w:rPr>
      <w:fldChar w:fldCharType="begin"/>
    </w:r>
    <w:r>
      <w:rPr>
        <w:sz w:val="16"/>
      </w:rPr>
      <w:instrText xml:space="preserve"> SAVEDATE \@ DD.MM.YY </w:instrText>
    </w:r>
    <w:r>
      <w:rPr>
        <w:sz w:val="16"/>
      </w:rPr>
      <w:fldChar w:fldCharType="separate"/>
    </w:r>
    <w:r w:rsidR="004A7C64">
      <w:rPr>
        <w:noProof/>
        <w:sz w:val="16"/>
      </w:rPr>
      <w:t>27.05.10</w:t>
    </w:r>
    <w:r>
      <w:rPr>
        <w:sz w:val="16"/>
      </w:rPr>
      <w:fldChar w:fldCharType="end"/>
    </w:r>
    <w:r>
      <w:rPr>
        <w:sz w:val="16"/>
      </w:rPr>
      <w:tab/>
    </w:r>
    <w:r>
      <w:rPr>
        <w:sz w:val="16"/>
      </w:rPr>
      <w:fldChar w:fldCharType="begin"/>
    </w:r>
    <w:r>
      <w:rPr>
        <w:sz w:val="16"/>
      </w:rPr>
      <w:instrText xml:space="preserve"> PRINTDATE \@ DD.MM.YY </w:instrText>
    </w:r>
    <w:r>
      <w:rPr>
        <w:sz w:val="16"/>
      </w:rPr>
      <w:fldChar w:fldCharType="separate"/>
    </w:r>
    <w:r w:rsidR="002B7FBF">
      <w:rPr>
        <w:noProof/>
        <w:sz w:val="16"/>
      </w:rPr>
      <w:t>27.05.10</w:t>
    </w:r>
    <w:r>
      <w:rPr>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D1F" w:rsidRDefault="007C0D1F">
      <w:r>
        <w:t>____________________</w:t>
      </w:r>
    </w:p>
  </w:footnote>
  <w:footnote w:type="continuationSeparator" w:id="0">
    <w:p w:rsidR="007C0D1F" w:rsidRDefault="007C0D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Default="004B13BF">
    <w:pPr>
      <w:pStyle w:val="Header"/>
    </w:pPr>
    <w:r>
      <w:t xml:space="preserve">- </w:t>
    </w:r>
    <w:fldSimple w:instr="PAGE">
      <w:r>
        <w:rPr>
          <w:noProof/>
        </w:rPr>
        <w:t>11</w:t>
      </w:r>
    </w:fldSimple>
    <w: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Default="004B13BF">
    <w:pPr>
      <w:pStyle w:val="Header"/>
    </w:pPr>
    <w:fldSimple w:instr=" PAGE   \* MERGEFORMAT ">
      <w:r w:rsidR="004A7C64">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Default="004B13B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Default="004B13BF">
    <w:pPr>
      <w:pStyle w:val="Header"/>
    </w:pPr>
    <w:fldSimple w:instr=" PAGE   \* MERGEFORMAT ">
      <w:r w:rsidR="004A7C64">
        <w:rPr>
          <w:noProof/>
        </w:rPr>
        <w:t>8</w:t>
      </w:r>
    </w:fldSimple>
  </w:p>
  <w:p w:rsidR="004B13BF" w:rsidRDefault="004B13BF">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Default="004B13BF">
    <w:pPr>
      <w:pStyle w:val="Header"/>
    </w:pPr>
    <w:fldSimple w:instr=" PAGE   \* MERGEFORMAT ">
      <w:r w:rsidR="004A7C64">
        <w:rPr>
          <w:noProof/>
        </w:rPr>
        <w:t>11</w:t>
      </w:r>
    </w:fldSimple>
  </w:p>
  <w:p w:rsidR="004B13BF" w:rsidRDefault="004B13BF" w:rsidP="001518E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3BF" w:rsidRDefault="004B13BF">
    <w:pPr>
      <w:pStyle w:val="Header"/>
    </w:pPr>
    <w:fldSimple w:instr=" PAGE   \* MERGEFORMAT ">
      <w:r>
        <w:rPr>
          <w:noProof/>
        </w:rPr>
        <w:t>11</w:t>
      </w:r>
    </w:fldSimple>
  </w:p>
  <w:p w:rsidR="004B13BF" w:rsidRDefault="004B13B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068A0C4B"/>
    <w:multiLevelType w:val="hybridMultilevel"/>
    <w:tmpl w:val="B7C2F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64456E"/>
    <w:multiLevelType w:val="hybridMultilevel"/>
    <w:tmpl w:val="9B1AE2D2"/>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81"/>
        </w:tabs>
        <w:ind w:left="1481" w:hanging="360"/>
      </w:pPr>
    </w:lvl>
    <w:lvl w:ilvl="2" w:tplc="0409001B" w:tentative="1">
      <w:start w:val="1"/>
      <w:numFmt w:val="lowerRoman"/>
      <w:lvlText w:val="%3."/>
      <w:lvlJc w:val="right"/>
      <w:pPr>
        <w:tabs>
          <w:tab w:val="num" w:pos="2201"/>
        </w:tabs>
        <w:ind w:left="2201" w:hanging="180"/>
      </w:pPr>
    </w:lvl>
    <w:lvl w:ilvl="3" w:tplc="0409000F" w:tentative="1">
      <w:start w:val="1"/>
      <w:numFmt w:val="decimal"/>
      <w:lvlText w:val="%4."/>
      <w:lvlJc w:val="left"/>
      <w:pPr>
        <w:tabs>
          <w:tab w:val="num" w:pos="2921"/>
        </w:tabs>
        <w:ind w:left="2921" w:hanging="360"/>
      </w:pPr>
    </w:lvl>
    <w:lvl w:ilvl="4" w:tplc="04090019" w:tentative="1">
      <w:start w:val="1"/>
      <w:numFmt w:val="lowerLetter"/>
      <w:lvlText w:val="%5."/>
      <w:lvlJc w:val="left"/>
      <w:pPr>
        <w:tabs>
          <w:tab w:val="num" w:pos="3641"/>
        </w:tabs>
        <w:ind w:left="3641" w:hanging="360"/>
      </w:pPr>
    </w:lvl>
    <w:lvl w:ilvl="5" w:tplc="0409001B" w:tentative="1">
      <w:start w:val="1"/>
      <w:numFmt w:val="lowerRoman"/>
      <w:lvlText w:val="%6."/>
      <w:lvlJc w:val="right"/>
      <w:pPr>
        <w:tabs>
          <w:tab w:val="num" w:pos="4361"/>
        </w:tabs>
        <w:ind w:left="4361" w:hanging="180"/>
      </w:pPr>
    </w:lvl>
    <w:lvl w:ilvl="6" w:tplc="0409000F" w:tentative="1">
      <w:start w:val="1"/>
      <w:numFmt w:val="decimal"/>
      <w:lvlText w:val="%7."/>
      <w:lvlJc w:val="left"/>
      <w:pPr>
        <w:tabs>
          <w:tab w:val="num" w:pos="5081"/>
        </w:tabs>
        <w:ind w:left="5081" w:hanging="360"/>
      </w:pPr>
    </w:lvl>
    <w:lvl w:ilvl="7" w:tplc="04090019" w:tentative="1">
      <w:start w:val="1"/>
      <w:numFmt w:val="lowerLetter"/>
      <w:lvlText w:val="%8."/>
      <w:lvlJc w:val="left"/>
      <w:pPr>
        <w:tabs>
          <w:tab w:val="num" w:pos="5801"/>
        </w:tabs>
        <w:ind w:left="5801" w:hanging="360"/>
      </w:pPr>
    </w:lvl>
    <w:lvl w:ilvl="8" w:tplc="0409001B" w:tentative="1">
      <w:start w:val="1"/>
      <w:numFmt w:val="lowerRoman"/>
      <w:lvlText w:val="%9."/>
      <w:lvlJc w:val="right"/>
      <w:pPr>
        <w:tabs>
          <w:tab w:val="num" w:pos="6521"/>
        </w:tabs>
        <w:ind w:left="6521" w:hanging="180"/>
      </w:pPr>
    </w:lvl>
  </w:abstractNum>
  <w:abstractNum w:abstractNumId="3">
    <w:nsid w:val="0B6B2BD2"/>
    <w:multiLevelType w:val="hybridMultilevel"/>
    <w:tmpl w:val="B4FEFA3C"/>
    <w:lvl w:ilvl="0" w:tplc="040C000F">
      <w:start w:val="1"/>
      <w:numFmt w:val="decimal"/>
      <w:lvlText w:val="%1."/>
      <w:lvlJc w:val="left"/>
      <w:pPr>
        <w:ind w:left="1069"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FCB0CE4"/>
    <w:multiLevelType w:val="hybridMultilevel"/>
    <w:tmpl w:val="9DA67F9A"/>
    <w:lvl w:ilvl="0" w:tplc="81B0B5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70C31EA"/>
    <w:multiLevelType w:val="hybridMultilevel"/>
    <w:tmpl w:val="3B2EE540"/>
    <w:lvl w:ilvl="0" w:tplc="A3E89128">
      <w:start w:val="1"/>
      <w:numFmt w:val="decimal"/>
      <w:lvlText w:val="%1"/>
      <w:lvlJc w:val="left"/>
      <w:pPr>
        <w:tabs>
          <w:tab w:val="num" w:pos="737"/>
        </w:tabs>
        <w:ind w:left="1069" w:hanging="332"/>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682BB8"/>
    <w:multiLevelType w:val="hybridMultilevel"/>
    <w:tmpl w:val="FA6CCC54"/>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81"/>
        </w:tabs>
        <w:ind w:left="1481" w:hanging="360"/>
      </w:pPr>
    </w:lvl>
    <w:lvl w:ilvl="2" w:tplc="0409001B" w:tentative="1">
      <w:start w:val="1"/>
      <w:numFmt w:val="lowerRoman"/>
      <w:lvlText w:val="%3."/>
      <w:lvlJc w:val="right"/>
      <w:pPr>
        <w:tabs>
          <w:tab w:val="num" w:pos="2201"/>
        </w:tabs>
        <w:ind w:left="2201" w:hanging="180"/>
      </w:pPr>
    </w:lvl>
    <w:lvl w:ilvl="3" w:tplc="0409000F" w:tentative="1">
      <w:start w:val="1"/>
      <w:numFmt w:val="decimal"/>
      <w:lvlText w:val="%4."/>
      <w:lvlJc w:val="left"/>
      <w:pPr>
        <w:tabs>
          <w:tab w:val="num" w:pos="2921"/>
        </w:tabs>
        <w:ind w:left="2921" w:hanging="360"/>
      </w:pPr>
    </w:lvl>
    <w:lvl w:ilvl="4" w:tplc="04090019" w:tentative="1">
      <w:start w:val="1"/>
      <w:numFmt w:val="lowerLetter"/>
      <w:lvlText w:val="%5."/>
      <w:lvlJc w:val="left"/>
      <w:pPr>
        <w:tabs>
          <w:tab w:val="num" w:pos="3641"/>
        </w:tabs>
        <w:ind w:left="3641" w:hanging="360"/>
      </w:pPr>
    </w:lvl>
    <w:lvl w:ilvl="5" w:tplc="0409001B" w:tentative="1">
      <w:start w:val="1"/>
      <w:numFmt w:val="lowerRoman"/>
      <w:lvlText w:val="%6."/>
      <w:lvlJc w:val="right"/>
      <w:pPr>
        <w:tabs>
          <w:tab w:val="num" w:pos="4361"/>
        </w:tabs>
        <w:ind w:left="4361" w:hanging="180"/>
      </w:pPr>
    </w:lvl>
    <w:lvl w:ilvl="6" w:tplc="0409000F" w:tentative="1">
      <w:start w:val="1"/>
      <w:numFmt w:val="decimal"/>
      <w:lvlText w:val="%7."/>
      <w:lvlJc w:val="left"/>
      <w:pPr>
        <w:tabs>
          <w:tab w:val="num" w:pos="5081"/>
        </w:tabs>
        <w:ind w:left="5081" w:hanging="360"/>
      </w:pPr>
    </w:lvl>
    <w:lvl w:ilvl="7" w:tplc="04090019" w:tentative="1">
      <w:start w:val="1"/>
      <w:numFmt w:val="lowerLetter"/>
      <w:lvlText w:val="%8."/>
      <w:lvlJc w:val="left"/>
      <w:pPr>
        <w:tabs>
          <w:tab w:val="num" w:pos="5801"/>
        </w:tabs>
        <w:ind w:left="5801" w:hanging="360"/>
      </w:pPr>
    </w:lvl>
    <w:lvl w:ilvl="8" w:tplc="0409001B" w:tentative="1">
      <w:start w:val="1"/>
      <w:numFmt w:val="lowerRoman"/>
      <w:lvlText w:val="%9."/>
      <w:lvlJc w:val="right"/>
      <w:pPr>
        <w:tabs>
          <w:tab w:val="num" w:pos="6521"/>
        </w:tabs>
        <w:ind w:left="6521" w:hanging="180"/>
      </w:pPr>
    </w:lvl>
  </w:abstractNum>
  <w:abstractNum w:abstractNumId="9">
    <w:nsid w:val="40900BD6"/>
    <w:multiLevelType w:val="hybridMultilevel"/>
    <w:tmpl w:val="7676FB1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5800CC2"/>
    <w:multiLevelType w:val="hybridMultilevel"/>
    <w:tmpl w:val="0344C9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D3D65"/>
    <w:multiLevelType w:val="multilevel"/>
    <w:tmpl w:val="99F862E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576D2E15"/>
    <w:multiLevelType w:val="hybridMultilevel"/>
    <w:tmpl w:val="3FE0DC8A"/>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81"/>
        </w:tabs>
        <w:ind w:left="1481" w:hanging="360"/>
      </w:pPr>
    </w:lvl>
    <w:lvl w:ilvl="2" w:tplc="0409001B" w:tentative="1">
      <w:start w:val="1"/>
      <w:numFmt w:val="lowerRoman"/>
      <w:lvlText w:val="%3."/>
      <w:lvlJc w:val="right"/>
      <w:pPr>
        <w:tabs>
          <w:tab w:val="num" w:pos="2201"/>
        </w:tabs>
        <w:ind w:left="2201" w:hanging="180"/>
      </w:pPr>
    </w:lvl>
    <w:lvl w:ilvl="3" w:tplc="0409000F" w:tentative="1">
      <w:start w:val="1"/>
      <w:numFmt w:val="decimal"/>
      <w:lvlText w:val="%4."/>
      <w:lvlJc w:val="left"/>
      <w:pPr>
        <w:tabs>
          <w:tab w:val="num" w:pos="2921"/>
        </w:tabs>
        <w:ind w:left="2921" w:hanging="360"/>
      </w:pPr>
    </w:lvl>
    <w:lvl w:ilvl="4" w:tplc="04090019" w:tentative="1">
      <w:start w:val="1"/>
      <w:numFmt w:val="lowerLetter"/>
      <w:lvlText w:val="%5."/>
      <w:lvlJc w:val="left"/>
      <w:pPr>
        <w:tabs>
          <w:tab w:val="num" w:pos="3641"/>
        </w:tabs>
        <w:ind w:left="3641" w:hanging="360"/>
      </w:pPr>
    </w:lvl>
    <w:lvl w:ilvl="5" w:tplc="0409001B" w:tentative="1">
      <w:start w:val="1"/>
      <w:numFmt w:val="lowerRoman"/>
      <w:lvlText w:val="%6."/>
      <w:lvlJc w:val="right"/>
      <w:pPr>
        <w:tabs>
          <w:tab w:val="num" w:pos="4361"/>
        </w:tabs>
        <w:ind w:left="4361" w:hanging="180"/>
      </w:pPr>
    </w:lvl>
    <w:lvl w:ilvl="6" w:tplc="0409000F" w:tentative="1">
      <w:start w:val="1"/>
      <w:numFmt w:val="decimal"/>
      <w:lvlText w:val="%7."/>
      <w:lvlJc w:val="left"/>
      <w:pPr>
        <w:tabs>
          <w:tab w:val="num" w:pos="5081"/>
        </w:tabs>
        <w:ind w:left="5081" w:hanging="360"/>
      </w:pPr>
    </w:lvl>
    <w:lvl w:ilvl="7" w:tplc="04090019" w:tentative="1">
      <w:start w:val="1"/>
      <w:numFmt w:val="lowerLetter"/>
      <w:lvlText w:val="%8."/>
      <w:lvlJc w:val="left"/>
      <w:pPr>
        <w:tabs>
          <w:tab w:val="num" w:pos="5801"/>
        </w:tabs>
        <w:ind w:left="5801" w:hanging="360"/>
      </w:pPr>
    </w:lvl>
    <w:lvl w:ilvl="8" w:tplc="0409001B" w:tentative="1">
      <w:start w:val="1"/>
      <w:numFmt w:val="lowerRoman"/>
      <w:lvlText w:val="%9."/>
      <w:lvlJc w:val="right"/>
      <w:pPr>
        <w:tabs>
          <w:tab w:val="num" w:pos="6521"/>
        </w:tabs>
        <w:ind w:left="6521" w:hanging="180"/>
      </w:pPr>
    </w:lvl>
  </w:abstractNum>
  <w:abstractNum w:abstractNumId="14">
    <w:nsid w:val="58C24CC1"/>
    <w:multiLevelType w:val="hybridMultilevel"/>
    <w:tmpl w:val="96944A66"/>
    <w:lvl w:ilvl="0" w:tplc="33F6B884">
      <w:start w:val="1"/>
      <w:numFmt w:val="bullet"/>
      <w:lvlText w:val=""/>
      <w:lvlJc w:val="left"/>
      <w:pPr>
        <w:tabs>
          <w:tab w:val="num" w:pos="0"/>
        </w:tabs>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7">
    <w:nsid w:val="68281E24"/>
    <w:multiLevelType w:val="hybridMultilevel"/>
    <w:tmpl w:val="8392D664"/>
    <w:lvl w:ilvl="0" w:tplc="C7A0E170">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709"/>
        </w:tabs>
        <w:ind w:left="709" w:hanging="360"/>
      </w:pPr>
    </w:lvl>
    <w:lvl w:ilvl="2" w:tplc="0409001B" w:tentative="1">
      <w:start w:val="1"/>
      <w:numFmt w:val="lowerRoman"/>
      <w:lvlText w:val="%3."/>
      <w:lvlJc w:val="right"/>
      <w:pPr>
        <w:tabs>
          <w:tab w:val="num" w:pos="1429"/>
        </w:tabs>
        <w:ind w:left="1429" w:hanging="180"/>
      </w:pPr>
    </w:lvl>
    <w:lvl w:ilvl="3" w:tplc="0409000F" w:tentative="1">
      <w:start w:val="1"/>
      <w:numFmt w:val="decimal"/>
      <w:lvlText w:val="%4."/>
      <w:lvlJc w:val="left"/>
      <w:pPr>
        <w:tabs>
          <w:tab w:val="num" w:pos="2149"/>
        </w:tabs>
        <w:ind w:left="2149" w:hanging="360"/>
      </w:pPr>
    </w:lvl>
    <w:lvl w:ilvl="4" w:tplc="04090019" w:tentative="1">
      <w:start w:val="1"/>
      <w:numFmt w:val="lowerLetter"/>
      <w:lvlText w:val="%5."/>
      <w:lvlJc w:val="left"/>
      <w:pPr>
        <w:tabs>
          <w:tab w:val="num" w:pos="2869"/>
        </w:tabs>
        <w:ind w:left="2869" w:hanging="360"/>
      </w:pPr>
    </w:lvl>
    <w:lvl w:ilvl="5" w:tplc="0409001B" w:tentative="1">
      <w:start w:val="1"/>
      <w:numFmt w:val="lowerRoman"/>
      <w:lvlText w:val="%6."/>
      <w:lvlJc w:val="right"/>
      <w:pPr>
        <w:tabs>
          <w:tab w:val="num" w:pos="3589"/>
        </w:tabs>
        <w:ind w:left="3589" w:hanging="180"/>
      </w:pPr>
    </w:lvl>
    <w:lvl w:ilvl="6" w:tplc="0409000F" w:tentative="1">
      <w:start w:val="1"/>
      <w:numFmt w:val="decimal"/>
      <w:lvlText w:val="%7."/>
      <w:lvlJc w:val="left"/>
      <w:pPr>
        <w:tabs>
          <w:tab w:val="num" w:pos="4309"/>
        </w:tabs>
        <w:ind w:left="4309" w:hanging="360"/>
      </w:pPr>
    </w:lvl>
    <w:lvl w:ilvl="7" w:tplc="04090019" w:tentative="1">
      <w:start w:val="1"/>
      <w:numFmt w:val="lowerLetter"/>
      <w:lvlText w:val="%8."/>
      <w:lvlJc w:val="left"/>
      <w:pPr>
        <w:tabs>
          <w:tab w:val="num" w:pos="5029"/>
        </w:tabs>
        <w:ind w:left="5029" w:hanging="360"/>
      </w:pPr>
    </w:lvl>
    <w:lvl w:ilvl="8" w:tplc="0409001B" w:tentative="1">
      <w:start w:val="1"/>
      <w:numFmt w:val="lowerRoman"/>
      <w:lvlText w:val="%9."/>
      <w:lvlJc w:val="right"/>
      <w:pPr>
        <w:tabs>
          <w:tab w:val="num" w:pos="5749"/>
        </w:tabs>
        <w:ind w:left="5749" w:hanging="180"/>
      </w:pPr>
    </w:lvl>
  </w:abstractNum>
  <w:abstractNum w:abstractNumId="18">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1C90F57"/>
    <w:multiLevelType w:val="hybridMultilevel"/>
    <w:tmpl w:val="566004A0"/>
    <w:lvl w:ilvl="0" w:tplc="040C000F">
      <w:start w:val="1"/>
      <w:numFmt w:val="decimal"/>
      <w:lvlText w:val="%1."/>
      <w:lvlJc w:val="left"/>
      <w:pPr>
        <w:ind w:left="1069" w:hanging="360"/>
      </w:pPr>
      <w:rPr>
        <w:rFonts w:hint="default"/>
        <w:color w:val="000000"/>
      </w:rPr>
    </w:lvl>
    <w:lvl w:ilvl="1" w:tplc="040C0019" w:tentative="1">
      <w:start w:val="1"/>
      <w:numFmt w:val="lowerLetter"/>
      <w:lvlText w:val="%2."/>
      <w:lvlJc w:val="left"/>
      <w:pPr>
        <w:ind w:left="1830" w:hanging="360"/>
      </w:pPr>
    </w:lvl>
    <w:lvl w:ilvl="2" w:tplc="040C001B" w:tentative="1">
      <w:start w:val="1"/>
      <w:numFmt w:val="lowerRoman"/>
      <w:lvlText w:val="%3."/>
      <w:lvlJc w:val="right"/>
      <w:pPr>
        <w:ind w:left="2550" w:hanging="180"/>
      </w:pPr>
    </w:lvl>
    <w:lvl w:ilvl="3" w:tplc="040C000F" w:tentative="1">
      <w:start w:val="1"/>
      <w:numFmt w:val="decimal"/>
      <w:lvlText w:val="%4."/>
      <w:lvlJc w:val="left"/>
      <w:pPr>
        <w:ind w:left="3270" w:hanging="360"/>
      </w:pPr>
    </w:lvl>
    <w:lvl w:ilvl="4" w:tplc="040C0019" w:tentative="1">
      <w:start w:val="1"/>
      <w:numFmt w:val="lowerLetter"/>
      <w:lvlText w:val="%5."/>
      <w:lvlJc w:val="left"/>
      <w:pPr>
        <w:ind w:left="3990" w:hanging="360"/>
      </w:pPr>
    </w:lvl>
    <w:lvl w:ilvl="5" w:tplc="040C001B" w:tentative="1">
      <w:start w:val="1"/>
      <w:numFmt w:val="lowerRoman"/>
      <w:lvlText w:val="%6."/>
      <w:lvlJc w:val="right"/>
      <w:pPr>
        <w:ind w:left="4710" w:hanging="180"/>
      </w:pPr>
    </w:lvl>
    <w:lvl w:ilvl="6" w:tplc="040C000F" w:tentative="1">
      <w:start w:val="1"/>
      <w:numFmt w:val="decimal"/>
      <w:lvlText w:val="%7."/>
      <w:lvlJc w:val="left"/>
      <w:pPr>
        <w:ind w:left="5430" w:hanging="360"/>
      </w:pPr>
    </w:lvl>
    <w:lvl w:ilvl="7" w:tplc="040C0019" w:tentative="1">
      <w:start w:val="1"/>
      <w:numFmt w:val="lowerLetter"/>
      <w:lvlText w:val="%8."/>
      <w:lvlJc w:val="left"/>
      <w:pPr>
        <w:ind w:left="6150" w:hanging="360"/>
      </w:pPr>
    </w:lvl>
    <w:lvl w:ilvl="8" w:tplc="040C001B" w:tentative="1">
      <w:start w:val="1"/>
      <w:numFmt w:val="lowerRoman"/>
      <w:lvlText w:val="%9."/>
      <w:lvlJc w:val="right"/>
      <w:pPr>
        <w:ind w:left="6870" w:hanging="180"/>
      </w:pPr>
    </w:lvl>
  </w:abstractNum>
  <w:abstractNum w:abstractNumId="21">
    <w:nsid w:val="759A613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77234CB9"/>
    <w:multiLevelType w:val="hybridMultilevel"/>
    <w:tmpl w:val="5644EE24"/>
    <w:lvl w:ilvl="0" w:tplc="040C000F">
      <w:start w:val="1"/>
      <w:numFmt w:val="decimal"/>
      <w:lvlText w:val="%1."/>
      <w:lvlJc w:val="left"/>
      <w:pPr>
        <w:ind w:left="111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D296EAB"/>
    <w:multiLevelType w:val="hybridMultilevel"/>
    <w:tmpl w:val="9C061C22"/>
    <w:lvl w:ilvl="0" w:tplc="04090017">
      <w:start w:val="1"/>
      <w:numFmt w:val="lowerLetter"/>
      <w:lvlText w:val="%1)"/>
      <w:lvlJc w:val="left"/>
      <w:pPr>
        <w:tabs>
          <w:tab w:val="num" w:pos="1224"/>
        </w:tabs>
        <w:ind w:left="1224" w:hanging="360"/>
      </w:p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4">
    <w:nsid w:val="7F0C31E9"/>
    <w:multiLevelType w:val="multilevel"/>
    <w:tmpl w:val="9B1AE2D2"/>
    <w:lvl w:ilvl="0">
      <w:start w:val="1"/>
      <w:numFmt w:val="decimal"/>
      <w:lvlText w:val="%1."/>
      <w:lvlJc w:val="left"/>
      <w:pPr>
        <w:ind w:left="1110" w:hanging="360"/>
      </w:pPr>
      <w:rPr>
        <w:rFonts w:hint="default"/>
        <w:color w:val="000000"/>
      </w:rPr>
    </w:lvl>
    <w:lvl w:ilvl="1">
      <w:start w:val="1"/>
      <w:numFmt w:val="lowerLetter"/>
      <w:lvlText w:val="%2."/>
      <w:lvlJc w:val="left"/>
      <w:pPr>
        <w:tabs>
          <w:tab w:val="num" w:pos="1481"/>
        </w:tabs>
        <w:ind w:left="1481" w:hanging="360"/>
      </w:pPr>
    </w:lvl>
    <w:lvl w:ilvl="2">
      <w:start w:val="1"/>
      <w:numFmt w:val="lowerRoman"/>
      <w:lvlText w:val="%3."/>
      <w:lvlJc w:val="right"/>
      <w:pPr>
        <w:tabs>
          <w:tab w:val="num" w:pos="2201"/>
        </w:tabs>
        <w:ind w:left="2201" w:hanging="180"/>
      </w:pPr>
    </w:lvl>
    <w:lvl w:ilvl="3">
      <w:start w:val="1"/>
      <w:numFmt w:val="decimal"/>
      <w:lvlText w:val="%4."/>
      <w:lvlJc w:val="left"/>
      <w:pPr>
        <w:tabs>
          <w:tab w:val="num" w:pos="2921"/>
        </w:tabs>
        <w:ind w:left="2921" w:hanging="360"/>
      </w:pPr>
    </w:lvl>
    <w:lvl w:ilvl="4">
      <w:start w:val="1"/>
      <w:numFmt w:val="lowerLetter"/>
      <w:lvlText w:val="%5."/>
      <w:lvlJc w:val="left"/>
      <w:pPr>
        <w:tabs>
          <w:tab w:val="num" w:pos="3641"/>
        </w:tabs>
        <w:ind w:left="3641" w:hanging="360"/>
      </w:pPr>
    </w:lvl>
    <w:lvl w:ilvl="5">
      <w:start w:val="1"/>
      <w:numFmt w:val="lowerRoman"/>
      <w:lvlText w:val="%6."/>
      <w:lvlJc w:val="right"/>
      <w:pPr>
        <w:tabs>
          <w:tab w:val="num" w:pos="4361"/>
        </w:tabs>
        <w:ind w:left="4361" w:hanging="180"/>
      </w:pPr>
    </w:lvl>
    <w:lvl w:ilvl="6">
      <w:start w:val="1"/>
      <w:numFmt w:val="decimal"/>
      <w:lvlText w:val="%7."/>
      <w:lvlJc w:val="left"/>
      <w:pPr>
        <w:tabs>
          <w:tab w:val="num" w:pos="5081"/>
        </w:tabs>
        <w:ind w:left="5081" w:hanging="360"/>
      </w:pPr>
    </w:lvl>
    <w:lvl w:ilvl="7">
      <w:start w:val="1"/>
      <w:numFmt w:val="lowerLetter"/>
      <w:lvlText w:val="%8."/>
      <w:lvlJc w:val="left"/>
      <w:pPr>
        <w:tabs>
          <w:tab w:val="num" w:pos="5801"/>
        </w:tabs>
        <w:ind w:left="5801" w:hanging="360"/>
      </w:pPr>
    </w:lvl>
    <w:lvl w:ilvl="8">
      <w:start w:val="1"/>
      <w:numFmt w:val="lowerRoman"/>
      <w:lvlText w:val="%9."/>
      <w:lvlJc w:val="right"/>
      <w:pPr>
        <w:tabs>
          <w:tab w:val="num" w:pos="6521"/>
        </w:tabs>
        <w:ind w:left="6521" w:hanging="180"/>
      </w:pPr>
    </w:lvl>
  </w:abstractNum>
  <w:num w:numId="1">
    <w:abstractNumId w:val="6"/>
  </w:num>
  <w:num w:numId="2">
    <w:abstractNumId w:val="10"/>
  </w:num>
  <w:num w:numId="3">
    <w:abstractNumId w:val="15"/>
  </w:num>
  <w:num w:numId="4">
    <w:abstractNumId w:val="5"/>
  </w:num>
  <w:num w:numId="5">
    <w:abstractNumId w:val="9"/>
  </w:num>
  <w:num w:numId="6">
    <w:abstractNumId w:val="14"/>
  </w:num>
  <w:num w:numId="7">
    <w:abstractNumId w:val="7"/>
  </w:num>
  <w:num w:numId="8">
    <w:abstractNumId w:val="20"/>
  </w:num>
  <w:num w:numId="9">
    <w:abstractNumId w:val="3"/>
  </w:num>
  <w:num w:numId="10">
    <w:abstractNumId w:val="17"/>
  </w:num>
  <w:num w:numId="11">
    <w:abstractNumId w:val="2"/>
  </w:num>
  <w:num w:numId="12">
    <w:abstractNumId w:val="13"/>
  </w:num>
  <w:num w:numId="13">
    <w:abstractNumId w:val="8"/>
  </w:num>
  <w:num w:numId="14">
    <w:abstractNumId w:val="11"/>
  </w:num>
  <w:num w:numId="15">
    <w:abstractNumId w:val="24"/>
  </w:num>
  <w:num w:numId="16">
    <w:abstractNumId w:val="22"/>
  </w:num>
  <w:num w:numId="17">
    <w:abstractNumId w:val="23"/>
  </w:num>
  <w:num w:numId="18">
    <w:abstractNumId w:val="0"/>
  </w:num>
  <w:num w:numId="19">
    <w:abstractNumId w:val="16"/>
  </w:num>
  <w:num w:numId="20">
    <w:abstractNumId w:val="19"/>
  </w:num>
  <w:num w:numId="21">
    <w:abstractNumId w:val="21"/>
  </w:num>
  <w:num w:numId="22">
    <w:abstractNumId w:val="1"/>
  </w:num>
  <w:num w:numId="23">
    <w:abstractNumId w:val="4"/>
  </w:num>
  <w:num w:numId="24">
    <w:abstractNumId w:val="18"/>
  </w:num>
  <w:num w:numId="25">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oNotTrackMoves/>
  <w:defaultTabStop w:val="72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7897"/>
    <w:rsid w:val="000110FC"/>
    <w:rsid w:val="00013082"/>
    <w:rsid w:val="00032C8C"/>
    <w:rsid w:val="000366FB"/>
    <w:rsid w:val="000635D9"/>
    <w:rsid w:val="00070447"/>
    <w:rsid w:val="000951D5"/>
    <w:rsid w:val="000D5B89"/>
    <w:rsid w:val="0012113C"/>
    <w:rsid w:val="00121622"/>
    <w:rsid w:val="001278CD"/>
    <w:rsid w:val="00134510"/>
    <w:rsid w:val="001518E1"/>
    <w:rsid w:val="00154601"/>
    <w:rsid w:val="001912DF"/>
    <w:rsid w:val="001E1A7F"/>
    <w:rsid w:val="0024765F"/>
    <w:rsid w:val="002B7FBF"/>
    <w:rsid w:val="003259D0"/>
    <w:rsid w:val="003642B7"/>
    <w:rsid w:val="003661A1"/>
    <w:rsid w:val="003F1920"/>
    <w:rsid w:val="004053F5"/>
    <w:rsid w:val="00405FEC"/>
    <w:rsid w:val="004162FF"/>
    <w:rsid w:val="004479CB"/>
    <w:rsid w:val="004A7C64"/>
    <w:rsid w:val="004B13BF"/>
    <w:rsid w:val="004C1CB9"/>
    <w:rsid w:val="004C7A0E"/>
    <w:rsid w:val="004E00BC"/>
    <w:rsid w:val="005453AD"/>
    <w:rsid w:val="00595D0F"/>
    <w:rsid w:val="005C40D1"/>
    <w:rsid w:val="005D4637"/>
    <w:rsid w:val="005D70C6"/>
    <w:rsid w:val="005E7460"/>
    <w:rsid w:val="006206A6"/>
    <w:rsid w:val="00652C2D"/>
    <w:rsid w:val="006B6532"/>
    <w:rsid w:val="006C3630"/>
    <w:rsid w:val="006D6C6F"/>
    <w:rsid w:val="007000EC"/>
    <w:rsid w:val="00790C57"/>
    <w:rsid w:val="007C0D1F"/>
    <w:rsid w:val="007E35CC"/>
    <w:rsid w:val="008573E2"/>
    <w:rsid w:val="008716F6"/>
    <w:rsid w:val="008A7A55"/>
    <w:rsid w:val="00936E74"/>
    <w:rsid w:val="00940AF0"/>
    <w:rsid w:val="00974867"/>
    <w:rsid w:val="00984122"/>
    <w:rsid w:val="00991098"/>
    <w:rsid w:val="009A1DFD"/>
    <w:rsid w:val="00A4657D"/>
    <w:rsid w:val="00A46E77"/>
    <w:rsid w:val="00A742AB"/>
    <w:rsid w:val="00AC3003"/>
    <w:rsid w:val="00AD0C5F"/>
    <w:rsid w:val="00AE7FAC"/>
    <w:rsid w:val="00B57897"/>
    <w:rsid w:val="00B63BF9"/>
    <w:rsid w:val="00BC4254"/>
    <w:rsid w:val="00BF70A4"/>
    <w:rsid w:val="00C12305"/>
    <w:rsid w:val="00C72E18"/>
    <w:rsid w:val="00CC7144"/>
    <w:rsid w:val="00CF2D4A"/>
    <w:rsid w:val="00D21FE0"/>
    <w:rsid w:val="00D87E4B"/>
    <w:rsid w:val="00DA46D8"/>
    <w:rsid w:val="00DB7936"/>
    <w:rsid w:val="00DC7833"/>
    <w:rsid w:val="00E5726C"/>
    <w:rsid w:val="00E66029"/>
    <w:rsid w:val="00EB1AB0"/>
    <w:rsid w:val="00EE51C0"/>
    <w:rsid w:val="00F6649A"/>
    <w:rsid w:val="00FD0087"/>
    <w:rsid w:val="00FD29AD"/>
    <w:rsid w:val="00FF548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7A55"/>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8A7A5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8A7A55"/>
    <w:pPr>
      <w:spacing w:before="320"/>
      <w:outlineLvl w:val="1"/>
    </w:pPr>
  </w:style>
  <w:style w:type="paragraph" w:styleId="Heading3">
    <w:name w:val="heading 3"/>
    <w:basedOn w:val="Heading1"/>
    <w:next w:val="Normal"/>
    <w:qFormat/>
    <w:rsid w:val="008A7A55"/>
    <w:pPr>
      <w:spacing w:before="200"/>
      <w:outlineLvl w:val="2"/>
    </w:pPr>
  </w:style>
  <w:style w:type="paragraph" w:styleId="Heading4">
    <w:name w:val="heading 4"/>
    <w:basedOn w:val="Heading3"/>
    <w:next w:val="Normal"/>
    <w:qFormat/>
    <w:rsid w:val="008A7A55"/>
    <w:pPr>
      <w:tabs>
        <w:tab w:val="clear" w:pos="794"/>
        <w:tab w:val="left" w:pos="1191"/>
      </w:tabs>
      <w:ind w:left="993" w:hanging="993"/>
      <w:outlineLvl w:val="3"/>
    </w:pPr>
  </w:style>
  <w:style w:type="paragraph" w:styleId="Heading5">
    <w:name w:val="heading 5"/>
    <w:basedOn w:val="Heading3"/>
    <w:next w:val="Normal"/>
    <w:qFormat/>
    <w:rsid w:val="008A7A55"/>
    <w:pPr>
      <w:tabs>
        <w:tab w:val="clear" w:pos="794"/>
        <w:tab w:val="left" w:pos="1191"/>
      </w:tabs>
      <w:outlineLvl w:val="4"/>
    </w:pPr>
  </w:style>
  <w:style w:type="paragraph" w:styleId="Heading6">
    <w:name w:val="heading 6"/>
    <w:basedOn w:val="Heading3"/>
    <w:next w:val="Normal"/>
    <w:qFormat/>
    <w:rsid w:val="008A7A55"/>
    <w:pPr>
      <w:tabs>
        <w:tab w:val="clear" w:pos="794"/>
        <w:tab w:val="left" w:pos="1191"/>
      </w:tabs>
      <w:outlineLvl w:val="5"/>
    </w:pPr>
  </w:style>
  <w:style w:type="paragraph" w:styleId="Heading7">
    <w:name w:val="heading 7"/>
    <w:basedOn w:val="Heading3"/>
    <w:next w:val="Normal"/>
    <w:qFormat/>
    <w:rsid w:val="008A7A55"/>
    <w:pPr>
      <w:tabs>
        <w:tab w:val="clear" w:pos="794"/>
        <w:tab w:val="left" w:pos="1191"/>
      </w:tabs>
      <w:outlineLvl w:val="6"/>
    </w:pPr>
  </w:style>
  <w:style w:type="paragraph" w:styleId="Heading8">
    <w:name w:val="heading 8"/>
    <w:basedOn w:val="Heading3"/>
    <w:next w:val="Normal"/>
    <w:qFormat/>
    <w:rsid w:val="008A7A55"/>
    <w:pPr>
      <w:tabs>
        <w:tab w:val="clear" w:pos="794"/>
        <w:tab w:val="left" w:pos="1191"/>
      </w:tabs>
      <w:outlineLvl w:val="7"/>
    </w:pPr>
  </w:style>
  <w:style w:type="paragraph" w:styleId="Heading9">
    <w:name w:val="heading 9"/>
    <w:basedOn w:val="Heading3"/>
    <w:next w:val="Normal"/>
    <w:qFormat/>
    <w:rsid w:val="008A7A5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8A7A55"/>
    <w:rPr>
      <w:vertAlign w:val="superscript"/>
    </w:rPr>
  </w:style>
  <w:style w:type="paragraph" w:styleId="TOC8">
    <w:name w:val="toc 8"/>
    <w:basedOn w:val="TOC3"/>
    <w:semiHidden/>
    <w:rsid w:val="008A7A55"/>
  </w:style>
  <w:style w:type="paragraph" w:styleId="TOC7">
    <w:name w:val="toc 7"/>
    <w:basedOn w:val="TOC3"/>
    <w:semiHidden/>
    <w:rsid w:val="008A7A55"/>
  </w:style>
  <w:style w:type="paragraph" w:styleId="TOC6">
    <w:name w:val="toc 6"/>
    <w:basedOn w:val="TOC3"/>
    <w:semiHidden/>
    <w:rsid w:val="008A7A55"/>
  </w:style>
  <w:style w:type="paragraph" w:styleId="TOC5">
    <w:name w:val="toc 5"/>
    <w:basedOn w:val="TOC3"/>
    <w:semiHidden/>
    <w:rsid w:val="008A7A55"/>
  </w:style>
  <w:style w:type="paragraph" w:styleId="TOC4">
    <w:name w:val="toc 4"/>
    <w:basedOn w:val="TOC3"/>
    <w:semiHidden/>
    <w:rsid w:val="008A7A55"/>
  </w:style>
  <w:style w:type="paragraph" w:styleId="TOC3">
    <w:name w:val="toc 3"/>
    <w:basedOn w:val="TOC2"/>
    <w:semiHidden/>
    <w:rsid w:val="008A7A55"/>
    <w:pPr>
      <w:spacing w:before="80"/>
    </w:pPr>
  </w:style>
  <w:style w:type="paragraph" w:styleId="TOC2">
    <w:name w:val="toc 2"/>
    <w:basedOn w:val="TOC1"/>
    <w:semiHidden/>
    <w:rsid w:val="008A7A55"/>
    <w:pPr>
      <w:spacing w:before="120"/>
    </w:pPr>
  </w:style>
  <w:style w:type="paragraph" w:styleId="TOC1">
    <w:name w:val="toc 1"/>
    <w:basedOn w:val="Normal"/>
    <w:semiHidden/>
    <w:rsid w:val="008A7A55"/>
    <w:pPr>
      <w:tabs>
        <w:tab w:val="clear" w:pos="794"/>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8A7A55"/>
    <w:pPr>
      <w:ind w:left="1698"/>
    </w:pPr>
  </w:style>
  <w:style w:type="paragraph" w:styleId="Index6">
    <w:name w:val="index 6"/>
    <w:basedOn w:val="Normal"/>
    <w:next w:val="Normal"/>
    <w:semiHidden/>
    <w:rsid w:val="008A7A55"/>
    <w:pPr>
      <w:ind w:left="1415"/>
    </w:pPr>
  </w:style>
  <w:style w:type="paragraph" w:styleId="Index5">
    <w:name w:val="index 5"/>
    <w:basedOn w:val="Normal"/>
    <w:next w:val="Normal"/>
    <w:semiHidden/>
    <w:rsid w:val="008A7A55"/>
    <w:pPr>
      <w:ind w:left="1132"/>
    </w:pPr>
  </w:style>
  <w:style w:type="paragraph" w:styleId="Index4">
    <w:name w:val="index 4"/>
    <w:basedOn w:val="Normal"/>
    <w:next w:val="Normal"/>
    <w:semiHidden/>
    <w:rsid w:val="008A7A55"/>
    <w:pPr>
      <w:ind w:left="849"/>
    </w:pPr>
  </w:style>
  <w:style w:type="paragraph" w:styleId="Index3">
    <w:name w:val="index 3"/>
    <w:basedOn w:val="Normal"/>
    <w:next w:val="Normal"/>
    <w:semiHidden/>
    <w:rsid w:val="008A7A55"/>
    <w:pPr>
      <w:ind w:left="566"/>
    </w:pPr>
  </w:style>
  <w:style w:type="paragraph" w:styleId="Index2">
    <w:name w:val="index 2"/>
    <w:basedOn w:val="Normal"/>
    <w:next w:val="Normal"/>
    <w:semiHidden/>
    <w:rsid w:val="008A7A55"/>
    <w:pPr>
      <w:ind w:left="283"/>
    </w:pPr>
  </w:style>
  <w:style w:type="paragraph" w:styleId="Index1">
    <w:name w:val="index 1"/>
    <w:basedOn w:val="Normal"/>
    <w:next w:val="Normal"/>
    <w:semiHidden/>
    <w:rsid w:val="008A7A55"/>
  </w:style>
  <w:style w:type="character" w:styleId="LineNumber">
    <w:name w:val="line number"/>
    <w:basedOn w:val="DefaultParagraphFont"/>
    <w:rsid w:val="008A7A55"/>
  </w:style>
  <w:style w:type="paragraph" w:styleId="IndexHeading">
    <w:name w:val="index heading"/>
    <w:basedOn w:val="Normal"/>
    <w:next w:val="Index1"/>
    <w:semiHidden/>
    <w:rsid w:val="008A7A55"/>
  </w:style>
  <w:style w:type="paragraph" w:styleId="Footer">
    <w:name w:val="footer"/>
    <w:basedOn w:val="Normal"/>
    <w:link w:val="FooterChar"/>
    <w:rsid w:val="008A7A55"/>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link w:val="HeaderChar"/>
    <w:uiPriority w:val="99"/>
    <w:rsid w:val="008A7A55"/>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8A7A55"/>
    <w:rPr>
      <w:position w:val="6"/>
      <w:sz w:val="16"/>
    </w:rPr>
  </w:style>
  <w:style w:type="paragraph" w:styleId="FootnoteText">
    <w:name w:val="footnote text"/>
    <w:basedOn w:val="Normal"/>
    <w:semiHidden/>
    <w:rsid w:val="008A7A55"/>
    <w:pPr>
      <w:keepLines/>
      <w:tabs>
        <w:tab w:val="left" w:pos="256"/>
      </w:tabs>
      <w:ind w:left="256" w:hanging="256"/>
    </w:pPr>
  </w:style>
  <w:style w:type="paragraph" w:styleId="NormalIndent">
    <w:name w:val="Normal Indent"/>
    <w:basedOn w:val="Normal"/>
    <w:rsid w:val="008A7A55"/>
    <w:pPr>
      <w:ind w:left="794"/>
    </w:pPr>
  </w:style>
  <w:style w:type="paragraph" w:customStyle="1" w:styleId="TableLegend">
    <w:name w:val="Table_Legend"/>
    <w:basedOn w:val="TableText"/>
    <w:rsid w:val="008A7A55"/>
    <w:pPr>
      <w:spacing w:before="120"/>
    </w:pPr>
  </w:style>
  <w:style w:type="paragraph" w:customStyle="1" w:styleId="TableText">
    <w:name w:val="Table_Text"/>
    <w:basedOn w:val="Normal"/>
    <w:rsid w:val="008A7A5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8A7A55"/>
    <w:pPr>
      <w:keepLines/>
      <w:spacing w:before="0"/>
    </w:pPr>
    <w:rPr>
      <w:b/>
      <w:caps w:val="0"/>
    </w:rPr>
  </w:style>
  <w:style w:type="paragraph" w:customStyle="1" w:styleId="Table">
    <w:name w:val="Table_#"/>
    <w:basedOn w:val="Normal"/>
    <w:next w:val="TableTitle"/>
    <w:rsid w:val="008A7A55"/>
    <w:pPr>
      <w:keepNext/>
      <w:spacing w:before="560" w:after="120"/>
      <w:jc w:val="center"/>
    </w:pPr>
    <w:rPr>
      <w:caps/>
    </w:rPr>
  </w:style>
  <w:style w:type="paragraph" w:customStyle="1" w:styleId="enumlev1">
    <w:name w:val="enumlev1"/>
    <w:basedOn w:val="Normal"/>
    <w:rsid w:val="008A7A55"/>
    <w:pPr>
      <w:spacing w:before="80"/>
      <w:ind w:left="794" w:hanging="794"/>
    </w:pPr>
  </w:style>
  <w:style w:type="paragraph" w:customStyle="1" w:styleId="enumlev2">
    <w:name w:val="enumlev2"/>
    <w:basedOn w:val="enumlev1"/>
    <w:rsid w:val="008A7A55"/>
    <w:pPr>
      <w:ind w:left="1191" w:hanging="397"/>
    </w:pPr>
  </w:style>
  <w:style w:type="paragraph" w:customStyle="1" w:styleId="enumlev3">
    <w:name w:val="enumlev3"/>
    <w:basedOn w:val="enumlev2"/>
    <w:rsid w:val="008A7A55"/>
    <w:pPr>
      <w:ind w:left="1588"/>
    </w:pPr>
  </w:style>
  <w:style w:type="paragraph" w:customStyle="1" w:styleId="TableHead">
    <w:name w:val="Table_Head"/>
    <w:basedOn w:val="TableText"/>
    <w:rsid w:val="008A7A55"/>
    <w:pPr>
      <w:keepNext/>
      <w:spacing w:before="80" w:after="80"/>
      <w:jc w:val="center"/>
    </w:pPr>
    <w:rPr>
      <w:b/>
    </w:rPr>
  </w:style>
  <w:style w:type="paragraph" w:customStyle="1" w:styleId="FigureLegend">
    <w:name w:val="Figure_Legend"/>
    <w:basedOn w:val="Normal"/>
    <w:rsid w:val="008A7A5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8A7A55"/>
    <w:pPr>
      <w:spacing w:before="480"/>
    </w:pPr>
  </w:style>
  <w:style w:type="paragraph" w:customStyle="1" w:styleId="FigureTitle">
    <w:name w:val="Figure_Title"/>
    <w:basedOn w:val="TableTitle"/>
    <w:next w:val="Normal"/>
    <w:rsid w:val="008A7A55"/>
    <w:pPr>
      <w:keepNext w:val="0"/>
      <w:spacing w:after="480"/>
    </w:pPr>
  </w:style>
  <w:style w:type="paragraph" w:customStyle="1" w:styleId="Annex">
    <w:name w:val="Annex_#"/>
    <w:basedOn w:val="Normal"/>
    <w:next w:val="AnnexRef"/>
    <w:rsid w:val="008A7A55"/>
    <w:pPr>
      <w:keepNext/>
      <w:keepLines/>
      <w:spacing w:before="480" w:after="80"/>
      <w:jc w:val="center"/>
    </w:pPr>
    <w:rPr>
      <w:caps/>
    </w:rPr>
  </w:style>
  <w:style w:type="paragraph" w:customStyle="1" w:styleId="AnnexRef">
    <w:name w:val="Annex_Ref"/>
    <w:basedOn w:val="Normal"/>
    <w:next w:val="AnnexTitle"/>
    <w:rsid w:val="008A7A55"/>
    <w:pPr>
      <w:keepNext/>
      <w:keepLines/>
      <w:jc w:val="center"/>
    </w:pPr>
  </w:style>
  <w:style w:type="paragraph" w:customStyle="1" w:styleId="AnnexTitle">
    <w:name w:val="Annex_Title"/>
    <w:basedOn w:val="Normal"/>
    <w:next w:val="Normal"/>
    <w:rsid w:val="008A7A55"/>
    <w:pPr>
      <w:keepNext/>
      <w:keepLines/>
      <w:spacing w:before="240" w:after="280"/>
      <w:jc w:val="center"/>
    </w:pPr>
    <w:rPr>
      <w:b/>
    </w:rPr>
  </w:style>
  <w:style w:type="paragraph" w:customStyle="1" w:styleId="Appendix">
    <w:name w:val="Appendix_#"/>
    <w:basedOn w:val="Annex"/>
    <w:next w:val="AppendixRef"/>
    <w:rsid w:val="008A7A55"/>
  </w:style>
  <w:style w:type="paragraph" w:customStyle="1" w:styleId="AppendixRef">
    <w:name w:val="Appendix_Ref"/>
    <w:basedOn w:val="AnnexRef"/>
    <w:next w:val="AppendixTitle"/>
    <w:rsid w:val="008A7A55"/>
  </w:style>
  <w:style w:type="paragraph" w:customStyle="1" w:styleId="AppendixTitle">
    <w:name w:val="Appendix_Title"/>
    <w:basedOn w:val="AnnexTitle"/>
    <w:next w:val="Normal"/>
    <w:rsid w:val="008A7A55"/>
  </w:style>
  <w:style w:type="paragraph" w:customStyle="1" w:styleId="RefTitle">
    <w:name w:val="Ref_Title"/>
    <w:basedOn w:val="Normal"/>
    <w:next w:val="RefText"/>
    <w:rsid w:val="008A7A55"/>
    <w:pPr>
      <w:spacing w:before="480"/>
      <w:jc w:val="center"/>
    </w:pPr>
    <w:rPr>
      <w:caps/>
    </w:rPr>
  </w:style>
  <w:style w:type="paragraph" w:customStyle="1" w:styleId="RefText">
    <w:name w:val="Ref_Text"/>
    <w:basedOn w:val="Normal"/>
    <w:rsid w:val="008A7A55"/>
    <w:pPr>
      <w:ind w:left="794" w:hanging="794"/>
    </w:pPr>
  </w:style>
  <w:style w:type="paragraph" w:customStyle="1" w:styleId="Equation">
    <w:name w:val="Equation"/>
    <w:basedOn w:val="Normal"/>
    <w:rsid w:val="008A7A55"/>
    <w:pPr>
      <w:tabs>
        <w:tab w:val="clear" w:pos="1191"/>
        <w:tab w:val="clear" w:pos="1588"/>
        <w:tab w:val="clear" w:pos="1985"/>
        <w:tab w:val="center" w:pos="4876"/>
        <w:tab w:val="right" w:pos="9752"/>
      </w:tabs>
    </w:pPr>
  </w:style>
  <w:style w:type="paragraph" w:customStyle="1" w:styleId="Head">
    <w:name w:val="Head"/>
    <w:basedOn w:val="Normal"/>
    <w:rsid w:val="008A7A5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8A7A55"/>
    <w:pPr>
      <w:keepNext/>
      <w:keepLines/>
      <w:spacing w:before="240"/>
      <w:jc w:val="center"/>
    </w:pPr>
    <w:rPr>
      <w:b/>
      <w:caps/>
    </w:rPr>
  </w:style>
  <w:style w:type="paragraph" w:customStyle="1" w:styleId="Normalaftertitle">
    <w:name w:val="Normal after title"/>
    <w:basedOn w:val="Normal"/>
    <w:next w:val="Normal"/>
    <w:rsid w:val="008A7A55"/>
    <w:pPr>
      <w:spacing w:before="320"/>
    </w:pPr>
  </w:style>
  <w:style w:type="paragraph" w:customStyle="1" w:styleId="call">
    <w:name w:val="call"/>
    <w:basedOn w:val="Normal"/>
    <w:next w:val="Normal"/>
    <w:rsid w:val="008A7A55"/>
    <w:pPr>
      <w:keepNext/>
      <w:keepLines/>
      <w:spacing w:before="160"/>
      <w:ind w:left="794"/>
    </w:pPr>
    <w:rPr>
      <w:i/>
    </w:rPr>
  </w:style>
  <w:style w:type="paragraph" w:customStyle="1" w:styleId="Rec">
    <w:name w:val="Rec_#"/>
    <w:basedOn w:val="Normal"/>
    <w:next w:val="RecTitle"/>
    <w:rsid w:val="008A7A55"/>
    <w:pPr>
      <w:keepNext/>
      <w:keepLines/>
      <w:spacing w:before="480"/>
      <w:jc w:val="center"/>
    </w:pPr>
    <w:rPr>
      <w:caps/>
    </w:rPr>
  </w:style>
  <w:style w:type="paragraph" w:customStyle="1" w:styleId="toc0">
    <w:name w:val="toc 0"/>
    <w:basedOn w:val="Normal"/>
    <w:next w:val="TOC1"/>
    <w:rsid w:val="008A7A55"/>
    <w:pPr>
      <w:tabs>
        <w:tab w:val="clear" w:pos="794"/>
        <w:tab w:val="clear" w:pos="1191"/>
        <w:tab w:val="clear" w:pos="1588"/>
        <w:tab w:val="clear" w:pos="1985"/>
        <w:tab w:val="right" w:pos="9781"/>
      </w:tabs>
    </w:pPr>
    <w:rPr>
      <w:b/>
    </w:rPr>
  </w:style>
  <w:style w:type="paragraph" w:styleId="List">
    <w:name w:val="List"/>
    <w:basedOn w:val="Normal"/>
    <w:rsid w:val="008A7A5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8A7A5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8A7A5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8A7A55"/>
    <w:pPr>
      <w:tabs>
        <w:tab w:val="clear" w:pos="794"/>
        <w:tab w:val="clear" w:pos="1191"/>
        <w:tab w:val="clear" w:pos="1588"/>
        <w:tab w:val="clear" w:pos="1985"/>
        <w:tab w:val="left" w:pos="4820"/>
        <w:tab w:val="left" w:pos="5529"/>
      </w:tabs>
      <w:ind w:left="794"/>
    </w:pPr>
  </w:style>
  <w:style w:type="paragraph" w:customStyle="1" w:styleId="Figure0">
    <w:name w:val="Figure"/>
    <w:basedOn w:val="Normal"/>
    <w:next w:val="Normal"/>
    <w:rsid w:val="008A7A55"/>
    <w:pPr>
      <w:keepNext/>
      <w:keepLines/>
      <w:tabs>
        <w:tab w:val="clear" w:pos="794"/>
        <w:tab w:val="clear" w:pos="1191"/>
        <w:tab w:val="clear" w:pos="1588"/>
        <w:tab w:val="clear" w:pos="1985"/>
        <w:tab w:val="left" w:pos="1361"/>
        <w:tab w:val="left" w:pos="1758"/>
        <w:tab w:val="left" w:pos="2155"/>
        <w:tab w:val="left" w:pos="2552"/>
      </w:tabs>
      <w:spacing w:before="240"/>
      <w:ind w:left="567"/>
      <w:jc w:val="center"/>
    </w:pPr>
    <w:rPr>
      <w:rFonts w:ascii="Univers" w:hAnsi="Univers"/>
      <w:sz w:val="22"/>
      <w:lang w:val="en-GB"/>
    </w:rPr>
  </w:style>
  <w:style w:type="paragraph" w:customStyle="1" w:styleId="Keywords">
    <w:name w:val="Keywords"/>
    <w:basedOn w:val="Normal"/>
    <w:rsid w:val="008A7A55"/>
    <w:pPr>
      <w:tabs>
        <w:tab w:val="clear" w:pos="1191"/>
        <w:tab w:val="clear" w:pos="1588"/>
      </w:tabs>
      <w:ind w:left="794" w:hanging="794"/>
    </w:pPr>
  </w:style>
  <w:style w:type="paragraph" w:customStyle="1" w:styleId="ASN1">
    <w:name w:val="ASN.1"/>
    <w:basedOn w:val="Normal"/>
    <w:rsid w:val="008A7A5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8A7A5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8A7A55"/>
    <w:pPr>
      <w:tabs>
        <w:tab w:val="clear" w:pos="794"/>
        <w:tab w:val="clear" w:pos="1191"/>
        <w:tab w:val="clear" w:pos="1588"/>
        <w:tab w:val="clear" w:pos="1985"/>
      </w:tabs>
      <w:spacing w:before="480"/>
      <w:ind w:left="4961"/>
    </w:pPr>
    <w:rPr>
      <w:rFonts w:ascii="Arial" w:hAnsi="Arial"/>
      <w:sz w:val="22"/>
      <w:lang w:val="en-US"/>
    </w:rPr>
  </w:style>
  <w:style w:type="paragraph" w:customStyle="1" w:styleId="meeting">
    <w:name w:val="meeting"/>
    <w:basedOn w:val="Head"/>
    <w:next w:val="Head"/>
    <w:rsid w:val="008A7A55"/>
    <w:pPr>
      <w:tabs>
        <w:tab w:val="left" w:pos="7371"/>
      </w:tabs>
      <w:spacing w:after="560"/>
    </w:pPr>
  </w:style>
  <w:style w:type="paragraph" w:customStyle="1" w:styleId="BodyText">
    <w:name w:val="BodyText"/>
    <w:basedOn w:val="Normal"/>
    <w:rsid w:val="008A7A55"/>
    <w:pPr>
      <w:tabs>
        <w:tab w:val="clear" w:pos="794"/>
        <w:tab w:val="clear" w:pos="1191"/>
        <w:tab w:val="clear" w:pos="1588"/>
        <w:tab w:val="clear" w:pos="1985"/>
      </w:tabs>
      <w:spacing w:before="240"/>
    </w:pPr>
    <w:rPr>
      <w:rFonts w:ascii="Arial" w:hAnsi="Arial"/>
      <w:sz w:val="22"/>
      <w:lang w:val="en-US"/>
    </w:rPr>
  </w:style>
  <w:style w:type="paragraph" w:customStyle="1" w:styleId="ITUadres">
    <w:name w:val="ITU_adres"/>
    <w:basedOn w:val="Normal"/>
    <w:rsid w:val="008A7A55"/>
    <w:pPr>
      <w:tabs>
        <w:tab w:val="clear" w:pos="794"/>
        <w:tab w:val="clear" w:pos="1191"/>
        <w:tab w:val="clear" w:pos="1588"/>
        <w:tab w:val="clear" w:pos="1985"/>
        <w:tab w:val="left" w:pos="737"/>
        <w:tab w:val="left" w:pos="1134"/>
      </w:tabs>
      <w:spacing w:before="0"/>
    </w:pPr>
    <w:rPr>
      <w:rFonts w:ascii="Univers" w:hAnsi="Univers"/>
      <w:sz w:val="16"/>
      <w:lang w:val="en-GB"/>
    </w:rPr>
  </w:style>
  <w:style w:type="paragraph" w:customStyle="1" w:styleId="ITUheader">
    <w:name w:val="ITU_header"/>
    <w:basedOn w:val="Normal"/>
    <w:rsid w:val="008A7A55"/>
    <w:pPr>
      <w:tabs>
        <w:tab w:val="clear" w:pos="794"/>
        <w:tab w:val="clear" w:pos="1191"/>
        <w:tab w:val="clear" w:pos="1588"/>
        <w:tab w:val="clear" w:pos="1985"/>
        <w:tab w:val="left" w:pos="737"/>
        <w:tab w:val="left" w:pos="1134"/>
      </w:tabs>
      <w:spacing w:before="397"/>
    </w:pPr>
    <w:rPr>
      <w:rFonts w:ascii="Univers" w:hAnsi="Univers"/>
      <w:b/>
      <w:sz w:val="28"/>
      <w:lang w:val="en-GB"/>
    </w:rPr>
  </w:style>
  <w:style w:type="paragraph" w:customStyle="1" w:styleId="Body">
    <w:name w:val="Body"/>
    <w:basedOn w:val="Normal"/>
    <w:rsid w:val="008A7A55"/>
    <w:pPr>
      <w:tabs>
        <w:tab w:val="clear" w:pos="794"/>
        <w:tab w:val="clear" w:pos="1191"/>
        <w:tab w:val="clear" w:pos="1588"/>
        <w:tab w:val="clear" w:pos="1985"/>
        <w:tab w:val="left" w:pos="737"/>
        <w:tab w:val="left" w:pos="1134"/>
      </w:tabs>
      <w:spacing w:before="227"/>
      <w:ind w:right="851"/>
      <w:jc w:val="both"/>
    </w:pPr>
    <w:rPr>
      <w:rFonts w:ascii="CG Times" w:hAnsi="CG Times"/>
      <w:sz w:val="20"/>
      <w:lang w:val="en-GB"/>
    </w:rPr>
  </w:style>
  <w:style w:type="paragraph" w:customStyle="1" w:styleId="ITUsignet">
    <w:name w:val="ITU_signet"/>
    <w:basedOn w:val="Normal"/>
    <w:rsid w:val="008A7A55"/>
    <w:pPr>
      <w:tabs>
        <w:tab w:val="clear" w:pos="794"/>
        <w:tab w:val="clear" w:pos="1191"/>
        <w:tab w:val="clear" w:pos="1588"/>
        <w:tab w:val="clear" w:pos="1985"/>
        <w:tab w:val="left" w:pos="737"/>
        <w:tab w:val="left" w:pos="1134"/>
      </w:tabs>
      <w:spacing w:before="170"/>
      <w:ind w:left="-1134"/>
    </w:pPr>
    <w:rPr>
      <w:rFonts w:ascii="CG Times" w:hAnsi="CG Times"/>
      <w:b/>
      <w:sz w:val="20"/>
      <w:lang w:val="en-GB"/>
    </w:rPr>
  </w:style>
  <w:style w:type="paragraph" w:customStyle="1" w:styleId="ITUref">
    <w:name w:val="ITU_ref"/>
    <w:basedOn w:val="Normal"/>
    <w:rsid w:val="008A7A55"/>
    <w:pPr>
      <w:tabs>
        <w:tab w:val="clear" w:pos="794"/>
        <w:tab w:val="clear" w:pos="1191"/>
        <w:tab w:val="clear" w:pos="1588"/>
        <w:tab w:val="clear" w:pos="1985"/>
        <w:tab w:val="left" w:pos="737"/>
        <w:tab w:val="left" w:pos="1134"/>
        <w:tab w:val="left" w:pos="5529"/>
      </w:tabs>
      <w:spacing w:before="0"/>
    </w:pPr>
    <w:rPr>
      <w:rFonts w:ascii="Univers" w:hAnsi="Univers"/>
      <w:sz w:val="18"/>
      <w:lang w:val="en-GB"/>
    </w:rPr>
  </w:style>
  <w:style w:type="paragraph" w:customStyle="1" w:styleId="ITUfillin">
    <w:name w:val="ITU_fillin"/>
    <w:basedOn w:val="ITUref"/>
    <w:rsid w:val="008A7A55"/>
    <w:rPr>
      <w:rFonts w:ascii="CG Times" w:hAnsi="CG Times"/>
      <w:sz w:val="20"/>
    </w:rPr>
  </w:style>
  <w:style w:type="paragraph" w:customStyle="1" w:styleId="ITUbureau">
    <w:name w:val="ITU_bureau"/>
    <w:basedOn w:val="Normal"/>
    <w:rsid w:val="008A7A55"/>
    <w:pPr>
      <w:tabs>
        <w:tab w:val="clear" w:pos="794"/>
        <w:tab w:val="clear" w:pos="1191"/>
        <w:tab w:val="clear" w:pos="1588"/>
        <w:tab w:val="clear" w:pos="1985"/>
        <w:tab w:val="left" w:pos="737"/>
        <w:tab w:val="left" w:pos="1134"/>
      </w:tabs>
      <w:spacing w:before="0" w:after="851"/>
    </w:pPr>
    <w:rPr>
      <w:rFonts w:ascii="Univers" w:hAnsi="Univers"/>
      <w:b/>
      <w:sz w:val="20"/>
      <w:lang w:val="en-GB"/>
    </w:rPr>
  </w:style>
  <w:style w:type="paragraph" w:customStyle="1" w:styleId="duties">
    <w:name w:val="duties"/>
    <w:basedOn w:val="Normal"/>
    <w:rsid w:val="008A7A55"/>
    <w:pPr>
      <w:tabs>
        <w:tab w:val="clear" w:pos="794"/>
        <w:tab w:val="clear" w:pos="1191"/>
        <w:tab w:val="clear" w:pos="1588"/>
        <w:tab w:val="clear" w:pos="1985"/>
        <w:tab w:val="left" w:pos="737"/>
        <w:tab w:val="left" w:pos="1134"/>
      </w:tabs>
      <w:spacing w:before="0" w:line="199" w:lineRule="exact"/>
    </w:pPr>
    <w:rPr>
      <w:rFonts w:ascii="CG Times" w:hAnsi="CG Times"/>
      <w:b/>
      <w:sz w:val="8"/>
      <w:lang w:val="en-GB"/>
    </w:rPr>
  </w:style>
  <w:style w:type="paragraph" w:customStyle="1" w:styleId="ITUintr">
    <w:name w:val="ITU_intr"/>
    <w:basedOn w:val="Normal"/>
    <w:next w:val="Body"/>
    <w:rsid w:val="008A7A55"/>
    <w:pPr>
      <w:tabs>
        <w:tab w:val="clear" w:pos="794"/>
        <w:tab w:val="clear" w:pos="1191"/>
        <w:tab w:val="clear" w:pos="1588"/>
        <w:tab w:val="clear" w:pos="1985"/>
        <w:tab w:val="left" w:pos="737"/>
        <w:tab w:val="left" w:pos="1134"/>
      </w:tabs>
      <w:spacing w:before="567" w:after="57"/>
    </w:pPr>
    <w:rPr>
      <w:rFonts w:ascii="CG Times" w:hAnsi="CG Times"/>
      <w:sz w:val="20"/>
      <w:lang w:val="en-GB"/>
    </w:rPr>
  </w:style>
  <w:style w:type="paragraph" w:customStyle="1" w:styleId="Tiret">
    <w:name w:val="Tiret"/>
    <w:basedOn w:val="Normal"/>
    <w:rsid w:val="008A7A55"/>
    <w:pPr>
      <w:tabs>
        <w:tab w:val="clear" w:pos="794"/>
        <w:tab w:val="clear" w:pos="1191"/>
        <w:tab w:val="clear" w:pos="1588"/>
        <w:tab w:val="clear" w:pos="1985"/>
      </w:tabs>
      <w:ind w:left="-680"/>
    </w:pPr>
    <w:rPr>
      <w:rFonts w:ascii="Univers" w:hAnsi="Univers"/>
      <w:sz w:val="22"/>
      <w:lang w:val="en-GB"/>
    </w:rPr>
  </w:style>
  <w:style w:type="paragraph" w:customStyle="1" w:styleId="LetterEnd">
    <w:name w:val="Letter_End"/>
    <w:basedOn w:val="Normal"/>
    <w:rsid w:val="008A7A55"/>
    <w:pPr>
      <w:tabs>
        <w:tab w:val="clear" w:pos="794"/>
        <w:tab w:val="clear" w:pos="1191"/>
        <w:tab w:val="clear" w:pos="1588"/>
        <w:tab w:val="clear" w:pos="1985"/>
        <w:tab w:val="left" w:pos="1361"/>
        <w:tab w:val="left" w:pos="1758"/>
        <w:tab w:val="left" w:pos="2155"/>
        <w:tab w:val="left" w:pos="2552"/>
      </w:tabs>
      <w:spacing w:before="284"/>
      <w:ind w:left="567" w:firstLine="851"/>
    </w:pPr>
    <w:rPr>
      <w:rFonts w:ascii="Univers" w:hAnsi="Univers"/>
      <w:sz w:val="22"/>
      <w:lang w:val="en-GB"/>
    </w:rPr>
  </w:style>
  <w:style w:type="paragraph" w:customStyle="1" w:styleId="details">
    <w:name w:val="details"/>
    <w:basedOn w:val="Normal"/>
    <w:next w:val="Tiret"/>
    <w:rsid w:val="008A7A55"/>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lang w:val="en-GB"/>
    </w:rPr>
  </w:style>
  <w:style w:type="paragraph" w:customStyle="1" w:styleId="LetterStart">
    <w:name w:val="Letter_Start"/>
    <w:basedOn w:val="Normal"/>
    <w:rsid w:val="008A7A55"/>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lang w:val="en-GB"/>
    </w:rPr>
  </w:style>
  <w:style w:type="paragraph" w:customStyle="1" w:styleId="LetterText">
    <w:name w:val="Letter_Text"/>
    <w:basedOn w:val="LetterStart"/>
    <w:rsid w:val="008A7A55"/>
    <w:pPr>
      <w:tabs>
        <w:tab w:val="left" w:pos="1418"/>
        <w:tab w:val="left" w:pos="1985"/>
        <w:tab w:val="left" w:pos="2268"/>
      </w:tabs>
      <w:ind w:firstLine="1304"/>
    </w:pPr>
  </w:style>
  <w:style w:type="paragraph" w:customStyle="1" w:styleId="NormFoot">
    <w:name w:val="Norm_Foot"/>
    <w:basedOn w:val="Normal"/>
    <w:rsid w:val="008A7A55"/>
    <w:pPr>
      <w:tabs>
        <w:tab w:val="clear" w:pos="794"/>
        <w:tab w:val="clear" w:pos="1191"/>
        <w:tab w:val="clear" w:pos="1588"/>
        <w:tab w:val="clear" w:pos="1985"/>
        <w:tab w:val="left" w:pos="1361"/>
        <w:tab w:val="left" w:pos="1758"/>
        <w:tab w:val="left" w:pos="2155"/>
        <w:tab w:val="left" w:pos="2552"/>
      </w:tabs>
      <w:ind w:left="567"/>
    </w:pPr>
    <w:rPr>
      <w:rFonts w:ascii="Univers" w:hAnsi="Univers"/>
      <w:sz w:val="22"/>
      <w:lang w:val="en-GB"/>
    </w:rPr>
  </w:style>
  <w:style w:type="character" w:styleId="PageNumber">
    <w:name w:val="page number"/>
    <w:basedOn w:val="DefaultParagraphFont"/>
    <w:rsid w:val="008A7A55"/>
  </w:style>
  <w:style w:type="paragraph" w:customStyle="1" w:styleId="listitem">
    <w:name w:val="listitem"/>
    <w:basedOn w:val="Normal"/>
    <w:rsid w:val="008A7A55"/>
    <w:pPr>
      <w:keepLines/>
      <w:tabs>
        <w:tab w:val="left" w:pos="1361"/>
        <w:tab w:val="left" w:pos="1758"/>
        <w:tab w:val="left" w:pos="2155"/>
        <w:tab w:val="left" w:pos="2552"/>
      </w:tabs>
      <w:ind w:left="567"/>
    </w:pPr>
    <w:rPr>
      <w:rFonts w:ascii="Univers" w:hAnsi="Univers"/>
      <w:sz w:val="22"/>
      <w:lang w:val="en-GB"/>
    </w:rPr>
  </w:style>
  <w:style w:type="paragraph" w:customStyle="1" w:styleId="headingb">
    <w:name w:val="heading_b"/>
    <w:basedOn w:val="Heading3"/>
    <w:next w:val="Normal"/>
    <w:rsid w:val="008A7A55"/>
    <w:pPr>
      <w:spacing w:before="160"/>
      <w:ind w:left="0" w:firstLine="0"/>
      <w:outlineLvl w:val="9"/>
    </w:pPr>
  </w:style>
  <w:style w:type="paragraph" w:customStyle="1" w:styleId="Qlist">
    <w:name w:val="Qlist"/>
    <w:basedOn w:val="Normal"/>
    <w:rsid w:val="008A7A5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8A7A55"/>
    <w:pPr>
      <w:tabs>
        <w:tab w:val="left" w:pos="397"/>
      </w:tabs>
    </w:pPr>
  </w:style>
  <w:style w:type="paragraph" w:customStyle="1" w:styleId="FirstFooter">
    <w:name w:val="FirstFooter"/>
    <w:basedOn w:val="Footer"/>
    <w:rsid w:val="008A7A55"/>
    <w:pPr>
      <w:tabs>
        <w:tab w:val="clear" w:pos="5954"/>
        <w:tab w:val="clear" w:pos="9639"/>
      </w:tabs>
    </w:pPr>
    <w:rPr>
      <w:caps w:val="0"/>
    </w:rPr>
  </w:style>
  <w:style w:type="paragraph" w:styleId="TOC9">
    <w:name w:val="toc 9"/>
    <w:basedOn w:val="TOC3"/>
    <w:semiHidden/>
    <w:rsid w:val="008A7A55"/>
  </w:style>
  <w:style w:type="paragraph" w:customStyle="1" w:styleId="headingi">
    <w:name w:val="heading_i"/>
    <w:basedOn w:val="Heading3"/>
    <w:next w:val="Normal"/>
    <w:rsid w:val="008A7A55"/>
    <w:pPr>
      <w:spacing w:before="160"/>
      <w:ind w:left="0" w:firstLine="0"/>
      <w:outlineLvl w:val="9"/>
    </w:pPr>
    <w:rPr>
      <w:b w:val="0"/>
      <w:i/>
    </w:rPr>
  </w:style>
  <w:style w:type="character" w:styleId="Hyperlink">
    <w:name w:val="Hyperlink"/>
    <w:basedOn w:val="DefaultParagraphFont"/>
    <w:rsid w:val="008A7A55"/>
    <w:rPr>
      <w:color w:val="0000FF"/>
      <w:u w:val="single"/>
    </w:rPr>
  </w:style>
  <w:style w:type="character" w:styleId="FollowedHyperlink">
    <w:name w:val="FollowedHyperlink"/>
    <w:basedOn w:val="DefaultParagraphFont"/>
    <w:rsid w:val="008A7A55"/>
    <w:rPr>
      <w:color w:val="800080"/>
      <w:u w:val="single"/>
    </w:rPr>
  </w:style>
  <w:style w:type="paragraph" w:styleId="BodyText0">
    <w:name w:val="Body Text"/>
    <w:basedOn w:val="Normal"/>
    <w:link w:val="BodyTextChar"/>
    <w:rsid w:val="006B6532"/>
    <w:pPr>
      <w:tabs>
        <w:tab w:val="clear" w:pos="794"/>
        <w:tab w:val="clear" w:pos="1191"/>
        <w:tab w:val="clear" w:pos="1588"/>
        <w:tab w:val="clear" w:pos="1985"/>
      </w:tabs>
      <w:overflowPunct/>
      <w:autoSpaceDE/>
      <w:autoSpaceDN/>
      <w:adjustRightInd/>
      <w:spacing w:before="240"/>
      <w:textAlignment w:val="auto"/>
    </w:pPr>
    <w:rPr>
      <w:i/>
      <w:iCs/>
      <w:szCs w:val="24"/>
      <w:lang w:val="en-US"/>
    </w:rPr>
  </w:style>
  <w:style w:type="character" w:customStyle="1" w:styleId="BodyTextChar">
    <w:name w:val="Body Text Char"/>
    <w:basedOn w:val="DefaultParagraphFont"/>
    <w:link w:val="BodyText0"/>
    <w:rsid w:val="006B6532"/>
    <w:rPr>
      <w:rFonts w:ascii="Times New Roman" w:hAnsi="Times New Roman"/>
      <w:i/>
      <w:iCs/>
      <w:sz w:val="24"/>
      <w:szCs w:val="24"/>
      <w:lang w:eastAsia="en-US"/>
    </w:rPr>
  </w:style>
  <w:style w:type="paragraph" w:customStyle="1" w:styleId="AnnexNo">
    <w:name w:val="Annex_No"/>
    <w:basedOn w:val="Normal"/>
    <w:next w:val="Normal"/>
    <w:rsid w:val="006B6532"/>
    <w:pPr>
      <w:keepNext/>
      <w:keepLines/>
      <w:spacing w:before="480" w:after="80"/>
      <w:jc w:val="center"/>
    </w:pPr>
    <w:rPr>
      <w:caps/>
      <w:sz w:val="28"/>
      <w:lang w:val="en-GB"/>
    </w:rPr>
  </w:style>
  <w:style w:type="paragraph" w:customStyle="1" w:styleId="pnew">
    <w:name w:val="pnew"/>
    <w:basedOn w:val="Normal"/>
    <w:rsid w:val="006B6532"/>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color w:val="000000"/>
      <w:szCs w:val="24"/>
      <w:lang w:val="en-US" w:eastAsia="zh-CN"/>
    </w:rPr>
  </w:style>
  <w:style w:type="paragraph" w:styleId="NormalWeb">
    <w:name w:val="Normal (Web)"/>
    <w:basedOn w:val="Normal"/>
    <w:rsid w:val="006B6532"/>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BalloonText">
    <w:name w:val="Balloon Text"/>
    <w:basedOn w:val="Normal"/>
    <w:link w:val="BalloonTextChar"/>
    <w:rsid w:val="006B6532"/>
    <w:pPr>
      <w:overflowPunct/>
      <w:autoSpaceDE/>
      <w:autoSpaceDN/>
      <w:adjustRightInd/>
      <w:textAlignment w:val="auto"/>
    </w:pPr>
    <w:rPr>
      <w:rFonts w:ascii="Tahoma" w:hAnsi="Tahoma" w:cs="Tahoma"/>
      <w:sz w:val="16"/>
      <w:szCs w:val="16"/>
      <w:lang w:val="en-GB"/>
    </w:rPr>
  </w:style>
  <w:style w:type="character" w:customStyle="1" w:styleId="BalloonTextChar">
    <w:name w:val="Balloon Text Char"/>
    <w:basedOn w:val="DefaultParagraphFont"/>
    <w:link w:val="BalloonText"/>
    <w:rsid w:val="006B6532"/>
    <w:rPr>
      <w:rFonts w:ascii="Tahoma" w:hAnsi="Tahoma" w:cs="Tahoma"/>
      <w:sz w:val="16"/>
      <w:szCs w:val="16"/>
      <w:lang w:val="en-GB" w:eastAsia="en-US"/>
    </w:rPr>
  </w:style>
  <w:style w:type="table" w:styleId="TableGrid">
    <w:name w:val="Table Grid"/>
    <w:basedOn w:val="TableNormal"/>
    <w:rsid w:val="006B6532"/>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B6532"/>
    <w:pPr>
      <w:tabs>
        <w:tab w:val="clear" w:pos="794"/>
        <w:tab w:val="clear" w:pos="1191"/>
        <w:tab w:val="clear" w:pos="1588"/>
        <w:tab w:val="clear" w:pos="1985"/>
      </w:tabs>
      <w:overflowPunct/>
      <w:autoSpaceDE/>
      <w:autoSpaceDN/>
      <w:adjustRightInd/>
      <w:spacing w:before="0"/>
      <w:ind w:left="720"/>
      <w:contextualSpacing/>
      <w:textAlignment w:val="auto"/>
    </w:pPr>
    <w:rPr>
      <w:szCs w:val="24"/>
      <w:lang w:val="en-US"/>
    </w:rPr>
  </w:style>
  <w:style w:type="paragraph" w:customStyle="1" w:styleId="CarCar2Char">
    <w:name w:val="Car Car2 Char"/>
    <w:basedOn w:val="Normal"/>
    <w:rsid w:val="006B6532"/>
    <w:pPr>
      <w:widowControl w:val="0"/>
      <w:tabs>
        <w:tab w:val="clear" w:pos="794"/>
        <w:tab w:val="clear" w:pos="1191"/>
        <w:tab w:val="clear" w:pos="1588"/>
        <w:tab w:val="clear" w:pos="1985"/>
      </w:tabs>
      <w:overflowPunct/>
      <w:autoSpaceDE/>
      <w:autoSpaceDN/>
      <w:spacing w:before="0" w:after="160" w:line="240" w:lineRule="exact"/>
      <w:jc w:val="both"/>
    </w:pPr>
    <w:rPr>
      <w:rFonts w:ascii="Verdana" w:hAnsi="Verdana"/>
      <w:sz w:val="20"/>
      <w:lang w:val="en-US"/>
    </w:rPr>
  </w:style>
  <w:style w:type="paragraph" w:styleId="Title">
    <w:name w:val="Title"/>
    <w:basedOn w:val="Normal"/>
    <w:link w:val="TitleChar"/>
    <w:qFormat/>
    <w:rsid w:val="006B6532"/>
    <w:pPr>
      <w:tabs>
        <w:tab w:val="clear" w:pos="794"/>
        <w:tab w:val="clear" w:pos="1191"/>
        <w:tab w:val="clear" w:pos="1588"/>
        <w:tab w:val="clear" w:pos="1985"/>
      </w:tabs>
      <w:overflowPunct/>
      <w:autoSpaceDE/>
      <w:autoSpaceDN/>
      <w:adjustRightInd/>
      <w:spacing w:before="0"/>
      <w:jc w:val="center"/>
      <w:textAlignment w:val="auto"/>
    </w:pPr>
    <w:rPr>
      <w:b/>
      <w:bCs/>
      <w:szCs w:val="24"/>
      <w:u w:val="single"/>
      <w:lang w:val="en-US"/>
    </w:rPr>
  </w:style>
  <w:style w:type="character" w:customStyle="1" w:styleId="TitleChar">
    <w:name w:val="Title Char"/>
    <w:basedOn w:val="DefaultParagraphFont"/>
    <w:link w:val="Title"/>
    <w:rsid w:val="006B6532"/>
    <w:rPr>
      <w:rFonts w:ascii="Times New Roman" w:hAnsi="Times New Roman"/>
      <w:b/>
      <w:bCs/>
      <w:sz w:val="24"/>
      <w:szCs w:val="24"/>
      <w:u w:val="single"/>
      <w:lang w:eastAsia="en-US"/>
    </w:rPr>
  </w:style>
  <w:style w:type="paragraph" w:styleId="EndnoteText">
    <w:name w:val="endnote text"/>
    <w:basedOn w:val="Normal"/>
    <w:link w:val="EndnoteTextChar"/>
    <w:rsid w:val="006B6532"/>
    <w:pPr>
      <w:tabs>
        <w:tab w:val="clear" w:pos="794"/>
        <w:tab w:val="clear" w:pos="1191"/>
        <w:tab w:val="clear" w:pos="1588"/>
        <w:tab w:val="clear" w:pos="1985"/>
      </w:tabs>
      <w:spacing w:before="0"/>
    </w:pPr>
    <w:rPr>
      <w:rFonts w:ascii="Univers" w:hAnsi="Univers"/>
      <w:sz w:val="20"/>
      <w:lang w:val="en-GB"/>
    </w:rPr>
  </w:style>
  <w:style w:type="character" w:customStyle="1" w:styleId="EndnoteTextChar">
    <w:name w:val="Endnote Text Char"/>
    <w:basedOn w:val="DefaultParagraphFont"/>
    <w:link w:val="EndnoteText"/>
    <w:rsid w:val="006B6532"/>
    <w:rPr>
      <w:rFonts w:ascii="Univers" w:hAnsi="Univers"/>
      <w:lang w:val="en-GB" w:eastAsia="en-US"/>
    </w:rPr>
  </w:style>
  <w:style w:type="paragraph" w:customStyle="1" w:styleId="heading">
    <w:name w:val="heading"/>
    <w:basedOn w:val="Normal"/>
    <w:rsid w:val="006B6532"/>
    <w:pPr>
      <w:tabs>
        <w:tab w:val="clear" w:pos="794"/>
        <w:tab w:val="clear" w:pos="1191"/>
        <w:tab w:val="clear" w:pos="1588"/>
        <w:tab w:val="clear" w:pos="1985"/>
      </w:tabs>
      <w:spacing w:after="120"/>
    </w:pPr>
    <w:rPr>
      <w:rFonts w:ascii="Univers" w:hAnsi="Univers"/>
      <w:b/>
      <w:sz w:val="20"/>
      <w:lang w:val="en-US"/>
    </w:rPr>
  </w:style>
  <w:style w:type="paragraph" w:customStyle="1" w:styleId="Paragraphedeliste">
    <w:name w:val="Paragraphe de liste"/>
    <w:basedOn w:val="Normal"/>
    <w:qFormat/>
    <w:rsid w:val="006B6532"/>
    <w:pPr>
      <w:tabs>
        <w:tab w:val="clear" w:pos="794"/>
        <w:tab w:val="clear" w:pos="1191"/>
        <w:tab w:val="clear" w:pos="1588"/>
        <w:tab w:val="clear" w:pos="1985"/>
      </w:tabs>
      <w:overflowPunct/>
      <w:autoSpaceDE/>
      <w:autoSpaceDN/>
      <w:adjustRightInd/>
      <w:spacing w:before="0" w:after="200" w:line="276" w:lineRule="auto"/>
      <w:ind w:left="720"/>
      <w:contextualSpacing/>
      <w:textAlignment w:val="auto"/>
    </w:pPr>
    <w:rPr>
      <w:rFonts w:ascii="Calibri" w:eastAsia="Calibri" w:hAnsi="Calibri"/>
      <w:sz w:val="22"/>
      <w:szCs w:val="22"/>
    </w:rPr>
  </w:style>
  <w:style w:type="paragraph" w:customStyle="1" w:styleId="Annextitle0">
    <w:name w:val="Annex_title"/>
    <w:basedOn w:val="Normal"/>
    <w:next w:val="Normal"/>
    <w:rsid w:val="006B6532"/>
    <w:pPr>
      <w:keepNext/>
      <w:keepLines/>
      <w:spacing w:before="240" w:after="280"/>
      <w:jc w:val="center"/>
    </w:pPr>
    <w:rPr>
      <w:rFonts w:ascii="Times New Roman Bold" w:eastAsia="MS Mincho" w:hAnsi="Times New Roman Bold"/>
      <w:b/>
      <w:sz w:val="28"/>
      <w:lang w:val="en-GB"/>
    </w:rPr>
  </w:style>
  <w:style w:type="character" w:styleId="Strong">
    <w:name w:val="Strong"/>
    <w:basedOn w:val="DefaultParagraphFont"/>
    <w:uiPriority w:val="22"/>
    <w:qFormat/>
    <w:rsid w:val="006B6532"/>
    <w:rPr>
      <w:b/>
      <w:bCs/>
    </w:rPr>
  </w:style>
  <w:style w:type="paragraph" w:customStyle="1" w:styleId="msolistparagraph0">
    <w:name w:val="msolistparagraph"/>
    <w:basedOn w:val="Normal"/>
    <w:rsid w:val="006B6532"/>
    <w:pPr>
      <w:tabs>
        <w:tab w:val="clear" w:pos="794"/>
        <w:tab w:val="clear" w:pos="1191"/>
        <w:tab w:val="clear" w:pos="1588"/>
        <w:tab w:val="clear" w:pos="1985"/>
      </w:tabs>
      <w:overflowPunct/>
      <w:autoSpaceDE/>
      <w:autoSpaceDN/>
      <w:adjustRightInd/>
      <w:spacing w:before="0"/>
      <w:ind w:left="720"/>
      <w:textAlignment w:val="auto"/>
    </w:pPr>
    <w:rPr>
      <w:rFonts w:eastAsia="SimSun"/>
      <w:szCs w:val="24"/>
      <w:lang w:val="en-US" w:eastAsia="zh-CN"/>
    </w:rPr>
  </w:style>
  <w:style w:type="character" w:customStyle="1" w:styleId="HeaderChar">
    <w:name w:val="Header Char"/>
    <w:basedOn w:val="DefaultParagraphFont"/>
    <w:link w:val="Header"/>
    <w:uiPriority w:val="99"/>
    <w:rsid w:val="00B57897"/>
    <w:rPr>
      <w:rFonts w:ascii="Times New Roman" w:hAnsi="Times New Roman"/>
      <w:sz w:val="22"/>
      <w:lang w:val="fr-FR" w:eastAsia="en-US"/>
    </w:rPr>
  </w:style>
  <w:style w:type="paragraph" w:customStyle="1" w:styleId="itu">
    <w:name w:val="itu"/>
    <w:basedOn w:val="Normal"/>
    <w:rsid w:val="00EB1AB0"/>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character" w:customStyle="1" w:styleId="FooterChar">
    <w:name w:val="Footer Char"/>
    <w:basedOn w:val="DefaultParagraphFont"/>
    <w:link w:val="Footer"/>
    <w:rsid w:val="000D5B89"/>
    <w:rPr>
      <w:rFonts w:ascii="Times New Roman" w:hAnsi="Times New Roman"/>
      <w:caps/>
      <w:sz w:val="18"/>
      <w:lang w:val="fr-FR"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immigration.go.ke" TargetMode="External"/><Relationship Id="rId18" Type="http://schemas.openxmlformats.org/officeDocument/2006/relationships/hyperlink" Target="mailto:ituworkshop2010@cck.go.ke" TargetMode="External"/><Relationship Id="rId26" Type="http://schemas.openxmlformats.org/officeDocument/2006/relationships/hyperlink" Target="mailto:reservations@icnairobi.com" TargetMode="External"/><Relationship Id="rId39" Type="http://schemas.openxmlformats.org/officeDocument/2006/relationships/hyperlink" Target="mailto:comfort@kenyacomfort.com" TargetMode="External"/><Relationship Id="rId3" Type="http://schemas.openxmlformats.org/officeDocument/2006/relationships/styles" Target="styles.xml"/><Relationship Id="rId21" Type="http://schemas.openxmlformats.org/officeDocument/2006/relationships/header" Target="header1.xml"/><Relationship Id="rId34" Type="http://schemas.openxmlformats.org/officeDocument/2006/relationships/hyperlink" Target="mailto:reservations@hillparkhotel.com" TargetMode="External"/><Relationship Id="rId42" Type="http://schemas.openxmlformats.org/officeDocument/2006/relationships/footer" Target="footer4.xml"/><Relationship Id="rId47" Type="http://schemas.openxmlformats.org/officeDocument/2006/relationships/footer" Target="footer6.xm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ituworkshop2010@cck.go.ke" TargetMode="External"/><Relationship Id="rId17" Type="http://schemas.openxmlformats.org/officeDocument/2006/relationships/hyperlink" Target="http://www.immigration.go.ke" TargetMode="External"/><Relationship Id="rId25" Type="http://schemas.openxmlformats.org/officeDocument/2006/relationships/footer" Target="footer3.xml"/><Relationship Id="rId33" Type="http://schemas.openxmlformats.org/officeDocument/2006/relationships/hyperlink" Target="mailto:book@fairviewkenya.com" TargetMode="External"/><Relationship Id="rId38" Type="http://schemas.openxmlformats.org/officeDocument/2006/relationships/hyperlink" Target="mailto:hotelboulevard@kenyaweb.com" TargetMode="External"/><Relationship Id="rId46"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www.ichotelsgroup.com/intercontinental/en/gb/locations/nairobi" TargetMode="External"/><Relationship Id="rId20" Type="http://schemas.openxmlformats.org/officeDocument/2006/relationships/hyperlink" Target="mailto:ituworkshop2010@cck.go.ke" TargetMode="External"/><Relationship Id="rId29" Type="http://schemas.openxmlformats.org/officeDocument/2006/relationships/hyperlink" Target="mailto:kenya.reservations@fairmont.com"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studygroups/com12/rg12afr/index.html" TargetMode="External"/><Relationship Id="rId24" Type="http://schemas.openxmlformats.org/officeDocument/2006/relationships/footer" Target="footer2.xml"/><Relationship Id="rId32" Type="http://schemas.openxmlformats.org/officeDocument/2006/relationships/hyperlink" Target="mailto:nshreservations@serena.co.ke" TargetMode="External"/><Relationship Id="rId37" Type="http://schemas.openxmlformats.org/officeDocument/2006/relationships/hyperlink" Target="mailto:info@sentrim-hotels.com" TargetMode="External"/><Relationship Id="rId40" Type="http://schemas.openxmlformats.org/officeDocument/2006/relationships/header" Target="header3.xml"/><Relationship Id="rId45"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www.ichotelsgroup.com/intercontinental/en/gb/locations/nairobi" TargetMode="External"/><Relationship Id="rId23" Type="http://schemas.openxmlformats.org/officeDocument/2006/relationships/footer" Target="footer1.xml"/><Relationship Id="rId28" Type="http://schemas.openxmlformats.org/officeDocument/2006/relationships/hyperlink" Target="mailto:reservations@thestanley.sarova.co.ke" TargetMode="External"/><Relationship Id="rId36" Type="http://schemas.openxmlformats.org/officeDocument/2006/relationships/hyperlink" Target="mailto:reservations@heronhotel.com" TargetMode="External"/><Relationship Id="rId49" Type="http://schemas.openxmlformats.org/officeDocument/2006/relationships/hyperlink" Target="mailto:bdtfellowships@itu.int" TargetMode="External"/><Relationship Id="rId10" Type="http://schemas.openxmlformats.org/officeDocument/2006/relationships/hyperlink" Target="mailto:tsbsg12rgafr@itu.int" TargetMode="External"/><Relationship Id="rId19" Type="http://schemas.openxmlformats.org/officeDocument/2006/relationships/hyperlink" Target="mailto:ituworkshop2010@cck.go.ke" TargetMode="External"/><Relationship Id="rId31" Type="http://schemas.openxmlformats.org/officeDocument/2006/relationships/hyperlink" Target="mailto:reservations.nairobi@hilton.com" TargetMode="External"/><Relationship Id="rId44" Type="http://schemas.openxmlformats.org/officeDocument/2006/relationships/hyperlink" Target="mailto:ituworkshop2010@cck.go.ke" TargetMode="External"/><Relationship Id="rId4" Type="http://schemas.openxmlformats.org/officeDocument/2006/relationships/settings" Target="settings.xml"/><Relationship Id="rId9" Type="http://schemas.openxmlformats.org/officeDocument/2006/relationships/hyperlink" Target="mailto:tsbsg12rgafr@itu.int" TargetMode="External"/><Relationship Id="rId14" Type="http://schemas.openxmlformats.org/officeDocument/2006/relationships/hyperlink" Target="mailto:ituworkshop2010@cck.go.ke" TargetMode="External"/><Relationship Id="rId22" Type="http://schemas.openxmlformats.org/officeDocument/2006/relationships/header" Target="header2.xml"/><Relationship Id="rId27" Type="http://schemas.openxmlformats.org/officeDocument/2006/relationships/hyperlink" Target="mailto:reservations@laicoregencyhotel.co.ke" TargetMode="External"/><Relationship Id="rId30" Type="http://schemas.openxmlformats.org/officeDocument/2006/relationships/hyperlink" Target="mailto:reservations@nairobisafariclub.com" TargetMode="External"/><Relationship Id="rId35" Type="http://schemas.openxmlformats.org/officeDocument/2006/relationships/hyperlink" Target="mailto:panafric@sarovahotels" TargetMode="External"/><Relationship Id="rId43" Type="http://schemas.openxmlformats.org/officeDocument/2006/relationships/footer" Target="footer5.xml"/><Relationship Id="rId48" Type="http://schemas.openxmlformats.org/officeDocument/2006/relationships/image" Target="media/image2.jpeg"/><Relationship Id="rId8" Type="http://schemas.openxmlformats.org/officeDocument/2006/relationships/image" Target="media/image1.jpeg"/><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e\Application%20Data\Microsoft\Templates\POOL%20F%20-%20ITU\PF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3F652C-D686-4498-B4E3-0A7CECB6E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PF_TSBCIRC1</Template>
  <TotalTime>4</TotalTime>
  <Pages>11</Pages>
  <Words>2468</Words>
  <Characters>16180</Characters>
  <Application>Microsoft Office Word</Application>
  <DocSecurity>0</DocSecurity>
  <Lines>134</Lines>
  <Paragraphs>37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UNION INTERNATIONALE DES TÉLÉCOMMUNICATIONS</vt:lpstr>
      <vt:lpstr>1	Lieu de la réunion</vt:lpstr>
      <vt:lpstr>2	Hébergement</vt:lpstr>
      <vt:lpstr>3	Visa</vt:lpstr>
      <vt:lpstr>4	Voyage et transfert depuis et vers l'aéroport</vt:lpstr>
      <vt:lpstr>5	Climat</vt:lpstr>
      <vt:lpstr>6	Fuseau horaire</vt:lpstr>
      <vt:lpstr>7	Monnaie, banques et cartes de crédit</vt:lpstr>
      <vt:lpstr>8	Vaccination</vt:lpstr>
      <vt:lpstr>9	Electricité</vt:lpstr>
      <vt:lpstr>10	Personnes à contacter dans le pays hôte</vt:lpstr>
      <vt:lpstr>Signature………………..……………………………………………………..</vt:lpstr>
    </vt:vector>
  </TitlesOfParts>
  <Company>ITU</Company>
  <LinksUpToDate>false</LinksUpToDate>
  <CharactersWithSpaces>18611</CharactersWithSpaces>
  <SharedDoc>false</SharedDoc>
  <HLinks>
    <vt:vector size="168" baseType="variant">
      <vt:variant>
        <vt:i4>6684759</vt:i4>
      </vt:variant>
      <vt:variant>
        <vt:i4>81</vt:i4>
      </vt:variant>
      <vt:variant>
        <vt:i4>0</vt:i4>
      </vt:variant>
      <vt:variant>
        <vt:i4>5</vt:i4>
      </vt:variant>
      <vt:variant>
        <vt:lpwstr>mailto:bdtfellowships@itu.int</vt:lpwstr>
      </vt:variant>
      <vt:variant>
        <vt:lpwstr/>
      </vt:variant>
      <vt:variant>
        <vt:i4>4587565</vt:i4>
      </vt:variant>
      <vt:variant>
        <vt:i4>78</vt:i4>
      </vt:variant>
      <vt:variant>
        <vt:i4>0</vt:i4>
      </vt:variant>
      <vt:variant>
        <vt:i4>5</vt:i4>
      </vt:variant>
      <vt:variant>
        <vt:lpwstr>mailto:ituworkshop2010@cck.go.ke</vt:lpwstr>
      </vt:variant>
      <vt:variant>
        <vt:lpwstr/>
      </vt:variant>
      <vt:variant>
        <vt:i4>2687003</vt:i4>
      </vt:variant>
      <vt:variant>
        <vt:i4>75</vt:i4>
      </vt:variant>
      <vt:variant>
        <vt:i4>0</vt:i4>
      </vt:variant>
      <vt:variant>
        <vt:i4>5</vt:i4>
      </vt:variant>
      <vt:variant>
        <vt:lpwstr>mailto:comfort@kenyacomfort.com</vt:lpwstr>
      </vt:variant>
      <vt:variant>
        <vt:lpwstr/>
      </vt:variant>
      <vt:variant>
        <vt:i4>5374071</vt:i4>
      </vt:variant>
      <vt:variant>
        <vt:i4>72</vt:i4>
      </vt:variant>
      <vt:variant>
        <vt:i4>0</vt:i4>
      </vt:variant>
      <vt:variant>
        <vt:i4>5</vt:i4>
      </vt:variant>
      <vt:variant>
        <vt:lpwstr>mailto:hotelboulevard@kenyaweb.com</vt:lpwstr>
      </vt:variant>
      <vt:variant>
        <vt:lpwstr/>
      </vt:variant>
      <vt:variant>
        <vt:i4>983160</vt:i4>
      </vt:variant>
      <vt:variant>
        <vt:i4>69</vt:i4>
      </vt:variant>
      <vt:variant>
        <vt:i4>0</vt:i4>
      </vt:variant>
      <vt:variant>
        <vt:i4>5</vt:i4>
      </vt:variant>
      <vt:variant>
        <vt:lpwstr>mailto:info@sentrim-hotels.com</vt:lpwstr>
      </vt:variant>
      <vt:variant>
        <vt:lpwstr/>
      </vt:variant>
      <vt:variant>
        <vt:i4>4391019</vt:i4>
      </vt:variant>
      <vt:variant>
        <vt:i4>66</vt:i4>
      </vt:variant>
      <vt:variant>
        <vt:i4>0</vt:i4>
      </vt:variant>
      <vt:variant>
        <vt:i4>5</vt:i4>
      </vt:variant>
      <vt:variant>
        <vt:lpwstr>mailto:reservations@heronhotel.com</vt:lpwstr>
      </vt:variant>
      <vt:variant>
        <vt:lpwstr/>
      </vt:variant>
      <vt:variant>
        <vt:i4>2424924</vt:i4>
      </vt:variant>
      <vt:variant>
        <vt:i4>63</vt:i4>
      </vt:variant>
      <vt:variant>
        <vt:i4>0</vt:i4>
      </vt:variant>
      <vt:variant>
        <vt:i4>5</vt:i4>
      </vt:variant>
      <vt:variant>
        <vt:lpwstr>mailto:panafric@sarovahotels</vt:lpwstr>
      </vt:variant>
      <vt:variant>
        <vt:lpwstr/>
      </vt:variant>
      <vt:variant>
        <vt:i4>7536705</vt:i4>
      </vt:variant>
      <vt:variant>
        <vt:i4>60</vt:i4>
      </vt:variant>
      <vt:variant>
        <vt:i4>0</vt:i4>
      </vt:variant>
      <vt:variant>
        <vt:i4>5</vt:i4>
      </vt:variant>
      <vt:variant>
        <vt:lpwstr>mailto:reservations@hillparkhotel.com</vt:lpwstr>
      </vt:variant>
      <vt:variant>
        <vt:lpwstr/>
      </vt:variant>
      <vt:variant>
        <vt:i4>8323157</vt:i4>
      </vt:variant>
      <vt:variant>
        <vt:i4>57</vt:i4>
      </vt:variant>
      <vt:variant>
        <vt:i4>0</vt:i4>
      </vt:variant>
      <vt:variant>
        <vt:i4>5</vt:i4>
      </vt:variant>
      <vt:variant>
        <vt:lpwstr>mailto:book@fairviewkenya.com</vt:lpwstr>
      </vt:variant>
      <vt:variant>
        <vt:lpwstr/>
      </vt:variant>
      <vt:variant>
        <vt:i4>4128832</vt:i4>
      </vt:variant>
      <vt:variant>
        <vt:i4>54</vt:i4>
      </vt:variant>
      <vt:variant>
        <vt:i4>0</vt:i4>
      </vt:variant>
      <vt:variant>
        <vt:i4>5</vt:i4>
      </vt:variant>
      <vt:variant>
        <vt:lpwstr>mailto:nshreservations@serena.co.ke</vt:lpwstr>
      </vt:variant>
      <vt:variant>
        <vt:lpwstr/>
      </vt:variant>
      <vt:variant>
        <vt:i4>1376383</vt:i4>
      </vt:variant>
      <vt:variant>
        <vt:i4>51</vt:i4>
      </vt:variant>
      <vt:variant>
        <vt:i4>0</vt:i4>
      </vt:variant>
      <vt:variant>
        <vt:i4>5</vt:i4>
      </vt:variant>
      <vt:variant>
        <vt:lpwstr>mailto:reservations.nairobi@hilton.com</vt:lpwstr>
      </vt:variant>
      <vt:variant>
        <vt:lpwstr/>
      </vt:variant>
      <vt:variant>
        <vt:i4>7733329</vt:i4>
      </vt:variant>
      <vt:variant>
        <vt:i4>48</vt:i4>
      </vt:variant>
      <vt:variant>
        <vt:i4>0</vt:i4>
      </vt:variant>
      <vt:variant>
        <vt:i4>5</vt:i4>
      </vt:variant>
      <vt:variant>
        <vt:lpwstr>mailto:reservations@nairobisafariclub.com</vt:lpwstr>
      </vt:variant>
      <vt:variant>
        <vt:lpwstr/>
      </vt:variant>
      <vt:variant>
        <vt:i4>5570603</vt:i4>
      </vt:variant>
      <vt:variant>
        <vt:i4>45</vt:i4>
      </vt:variant>
      <vt:variant>
        <vt:i4>0</vt:i4>
      </vt:variant>
      <vt:variant>
        <vt:i4>5</vt:i4>
      </vt:variant>
      <vt:variant>
        <vt:lpwstr>mailto:kenya.reservations@fairmont.com</vt:lpwstr>
      </vt:variant>
      <vt:variant>
        <vt:lpwstr/>
      </vt:variant>
      <vt:variant>
        <vt:i4>327734</vt:i4>
      </vt:variant>
      <vt:variant>
        <vt:i4>42</vt:i4>
      </vt:variant>
      <vt:variant>
        <vt:i4>0</vt:i4>
      </vt:variant>
      <vt:variant>
        <vt:i4>5</vt:i4>
      </vt:variant>
      <vt:variant>
        <vt:lpwstr>mailto:reservations@thestanley.sarova.co.ke</vt:lpwstr>
      </vt:variant>
      <vt:variant>
        <vt:lpwstr/>
      </vt:variant>
      <vt:variant>
        <vt:i4>1507424</vt:i4>
      </vt:variant>
      <vt:variant>
        <vt:i4>39</vt:i4>
      </vt:variant>
      <vt:variant>
        <vt:i4>0</vt:i4>
      </vt:variant>
      <vt:variant>
        <vt:i4>5</vt:i4>
      </vt:variant>
      <vt:variant>
        <vt:lpwstr>mailto:reservations@laicoregencyhotel.co.ke</vt:lpwstr>
      </vt:variant>
      <vt:variant>
        <vt:lpwstr/>
      </vt:variant>
      <vt:variant>
        <vt:i4>6553695</vt:i4>
      </vt:variant>
      <vt:variant>
        <vt:i4>36</vt:i4>
      </vt:variant>
      <vt:variant>
        <vt:i4>0</vt:i4>
      </vt:variant>
      <vt:variant>
        <vt:i4>5</vt:i4>
      </vt:variant>
      <vt:variant>
        <vt:lpwstr>mailto:reservations@icnairobi.com</vt:lpwstr>
      </vt:variant>
      <vt:variant>
        <vt:lpwstr/>
      </vt:variant>
      <vt:variant>
        <vt:i4>4587565</vt:i4>
      </vt:variant>
      <vt:variant>
        <vt:i4>33</vt:i4>
      </vt:variant>
      <vt:variant>
        <vt:i4>0</vt:i4>
      </vt:variant>
      <vt:variant>
        <vt:i4>5</vt:i4>
      </vt:variant>
      <vt:variant>
        <vt:lpwstr>mailto:ituworkshop2010@cck.go.ke</vt:lpwstr>
      </vt:variant>
      <vt:variant>
        <vt:lpwstr/>
      </vt:variant>
      <vt:variant>
        <vt:i4>4587565</vt:i4>
      </vt:variant>
      <vt:variant>
        <vt:i4>30</vt:i4>
      </vt:variant>
      <vt:variant>
        <vt:i4>0</vt:i4>
      </vt:variant>
      <vt:variant>
        <vt:i4>5</vt:i4>
      </vt:variant>
      <vt:variant>
        <vt:lpwstr>mailto:ituworkshop2010@cck.go.ke</vt:lpwstr>
      </vt:variant>
      <vt:variant>
        <vt:lpwstr/>
      </vt:variant>
      <vt:variant>
        <vt:i4>4587565</vt:i4>
      </vt:variant>
      <vt:variant>
        <vt:i4>27</vt:i4>
      </vt:variant>
      <vt:variant>
        <vt:i4>0</vt:i4>
      </vt:variant>
      <vt:variant>
        <vt:i4>5</vt:i4>
      </vt:variant>
      <vt:variant>
        <vt:lpwstr>mailto:ituworkshop2010@cck.go.ke</vt:lpwstr>
      </vt:variant>
      <vt:variant>
        <vt:lpwstr/>
      </vt:variant>
      <vt:variant>
        <vt:i4>131095</vt:i4>
      </vt:variant>
      <vt:variant>
        <vt:i4>24</vt:i4>
      </vt:variant>
      <vt:variant>
        <vt:i4>0</vt:i4>
      </vt:variant>
      <vt:variant>
        <vt:i4>5</vt:i4>
      </vt:variant>
      <vt:variant>
        <vt:lpwstr>http://www.immigration.go.ke/</vt:lpwstr>
      </vt:variant>
      <vt:variant>
        <vt:lpwstr/>
      </vt:variant>
      <vt:variant>
        <vt:i4>983062</vt:i4>
      </vt:variant>
      <vt:variant>
        <vt:i4>21</vt:i4>
      </vt:variant>
      <vt:variant>
        <vt:i4>0</vt:i4>
      </vt:variant>
      <vt:variant>
        <vt:i4>5</vt:i4>
      </vt:variant>
      <vt:variant>
        <vt:lpwstr>http://www.ichotelsgroup.com/intercontinental/en/gb/locations/nairobi</vt:lpwstr>
      </vt:variant>
      <vt:variant>
        <vt:lpwstr/>
      </vt:variant>
      <vt:variant>
        <vt:i4>983062</vt:i4>
      </vt:variant>
      <vt:variant>
        <vt:i4>18</vt:i4>
      </vt:variant>
      <vt:variant>
        <vt:i4>0</vt:i4>
      </vt:variant>
      <vt:variant>
        <vt:i4>5</vt:i4>
      </vt:variant>
      <vt:variant>
        <vt:lpwstr>http://www.ichotelsgroup.com/intercontinental/en/gb/locations/nairobi</vt:lpwstr>
      </vt:variant>
      <vt:variant>
        <vt:lpwstr/>
      </vt:variant>
      <vt:variant>
        <vt:i4>4587565</vt:i4>
      </vt:variant>
      <vt:variant>
        <vt:i4>15</vt:i4>
      </vt:variant>
      <vt:variant>
        <vt:i4>0</vt:i4>
      </vt:variant>
      <vt:variant>
        <vt:i4>5</vt:i4>
      </vt:variant>
      <vt:variant>
        <vt:lpwstr>mailto:ituworkshop2010@cck.go.ke</vt:lpwstr>
      </vt:variant>
      <vt:variant>
        <vt:lpwstr/>
      </vt:variant>
      <vt:variant>
        <vt:i4>131095</vt:i4>
      </vt:variant>
      <vt:variant>
        <vt:i4>12</vt:i4>
      </vt:variant>
      <vt:variant>
        <vt:i4>0</vt:i4>
      </vt:variant>
      <vt:variant>
        <vt:i4>5</vt:i4>
      </vt:variant>
      <vt:variant>
        <vt:lpwstr>http://www.immigration.go.ke/</vt:lpwstr>
      </vt:variant>
      <vt:variant>
        <vt:lpwstr/>
      </vt:variant>
      <vt:variant>
        <vt:i4>4587565</vt:i4>
      </vt:variant>
      <vt:variant>
        <vt:i4>9</vt:i4>
      </vt:variant>
      <vt:variant>
        <vt:i4>0</vt:i4>
      </vt:variant>
      <vt:variant>
        <vt:i4>5</vt:i4>
      </vt:variant>
      <vt:variant>
        <vt:lpwstr>mailto:ituworkshop2010@cck.go.ke</vt:lpwstr>
      </vt:variant>
      <vt:variant>
        <vt:lpwstr/>
      </vt:variant>
      <vt:variant>
        <vt:i4>5570630</vt:i4>
      </vt:variant>
      <vt:variant>
        <vt:i4>6</vt:i4>
      </vt:variant>
      <vt:variant>
        <vt:i4>0</vt:i4>
      </vt:variant>
      <vt:variant>
        <vt:i4>5</vt:i4>
      </vt:variant>
      <vt:variant>
        <vt:lpwstr>http://www.itu.int/ITU-T/studygroups/com12/rg12afr/index.html</vt:lpwstr>
      </vt:variant>
      <vt:variant>
        <vt:lpwstr/>
      </vt:variant>
      <vt:variant>
        <vt:i4>5505135</vt:i4>
      </vt:variant>
      <vt:variant>
        <vt:i4>3</vt:i4>
      </vt:variant>
      <vt:variant>
        <vt:i4>0</vt:i4>
      </vt:variant>
      <vt:variant>
        <vt:i4>5</vt:i4>
      </vt:variant>
      <vt:variant>
        <vt:lpwstr>mailto:tsbsg12rgafr@itu.int</vt:lpwstr>
      </vt:variant>
      <vt:variant>
        <vt:lpwstr/>
      </vt:variant>
      <vt:variant>
        <vt:i4>5505135</vt:i4>
      </vt:variant>
      <vt:variant>
        <vt:i4>0</vt:i4>
      </vt:variant>
      <vt:variant>
        <vt:i4>0</vt:i4>
      </vt:variant>
      <vt:variant>
        <vt:i4>5</vt:i4>
      </vt:variant>
      <vt:variant>
        <vt:lpwstr>mailto:tsbsg12rgafr@itu.int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Marie-Henriette SANE</dc:creator>
  <cp:keywords/>
  <dc:description/>
  <cp:lastModifiedBy>bettini</cp:lastModifiedBy>
  <cp:revision>2</cp:revision>
  <cp:lastPrinted>2010-05-27T15:52:00Z</cp:lastPrinted>
  <dcterms:created xsi:type="dcterms:W3CDTF">2010-05-28T09:38:00Z</dcterms:created>
  <dcterms:modified xsi:type="dcterms:W3CDTF">2010-05-28T09:38:00Z</dcterms:modified>
</cp:coreProperties>
</file>