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3A5F1F" w:rsidRPr="00622C06" w:rsidTr="003A5F1F">
        <w:trPr>
          <w:cantSplit/>
        </w:trPr>
        <w:tc>
          <w:tcPr>
            <w:tcW w:w="5529" w:type="dxa"/>
            <w:vAlign w:val="center"/>
          </w:tcPr>
          <w:p w:rsidR="003A5F1F" w:rsidRPr="00622C06" w:rsidRDefault="003A5F1F" w:rsidP="003A5F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uties"/>
            <w:bookmarkEnd w:id="0"/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3A5F1F" w:rsidRPr="00622C06" w:rsidRDefault="00233641" w:rsidP="003A5F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233641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2pt;height:55.2pt">
                  <v:imagedata r:id="rId7" o:title="logo_R_"/>
                </v:shape>
              </w:pict>
            </w:r>
          </w:p>
        </w:tc>
      </w:tr>
      <w:tr w:rsidR="003A5F1F" w:rsidRPr="00622C06" w:rsidTr="003A5F1F">
        <w:trPr>
          <w:cantSplit/>
        </w:trPr>
        <w:tc>
          <w:tcPr>
            <w:tcW w:w="5529" w:type="dxa"/>
            <w:vAlign w:val="center"/>
          </w:tcPr>
          <w:p w:rsidR="003A5F1F" w:rsidRPr="00622C06" w:rsidRDefault="003A5F1F" w:rsidP="003A5F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3A5F1F" w:rsidRPr="00622C06" w:rsidRDefault="003A5F1F" w:rsidP="003A5F1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A5F1F" w:rsidRPr="00DE4515" w:rsidRDefault="003A5F1F" w:rsidP="00B12438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480" w:after="360"/>
        <w:rPr>
          <w:sz w:val="22"/>
          <w:szCs w:val="22"/>
          <w:lang w:val="ru-RU"/>
        </w:rPr>
      </w:pPr>
      <w:r w:rsidRPr="00DE4515">
        <w:rPr>
          <w:sz w:val="22"/>
          <w:szCs w:val="22"/>
          <w:lang w:val="ru-RU"/>
        </w:rPr>
        <w:tab/>
        <w:t xml:space="preserve">Женева, </w:t>
      </w:r>
      <w:r w:rsidR="00B12438">
        <w:rPr>
          <w:sz w:val="22"/>
          <w:szCs w:val="22"/>
          <w:lang w:val="ru-RU"/>
        </w:rPr>
        <w:t>7 апреля</w:t>
      </w:r>
      <w:r w:rsidRPr="00DE4515">
        <w:rPr>
          <w:sz w:val="22"/>
          <w:szCs w:val="22"/>
          <w:lang w:val="ru-RU"/>
        </w:rPr>
        <w:t xml:space="preserve">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3A5F1F" w:rsidRPr="006810F2" w:rsidTr="003A5F1F">
        <w:trPr>
          <w:cantSplit/>
          <w:trHeight w:val="340"/>
        </w:trPr>
        <w:tc>
          <w:tcPr>
            <w:tcW w:w="1260" w:type="dxa"/>
          </w:tcPr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proofErr w:type="spellStart"/>
            <w:r w:rsidRPr="00DE4515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DE4515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3A5F1F" w:rsidRPr="00DE4515" w:rsidRDefault="00B12438" w:rsidP="00B12438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Дополнительный документ</w:t>
            </w:r>
            <w:r w:rsidR="00BD2E48">
              <w:rPr>
                <w:b/>
                <w:sz w:val="22"/>
                <w:szCs w:val="22"/>
                <w:lang w:val="en-US"/>
              </w:rPr>
              <w:t> </w:t>
            </w:r>
            <w:r w:rsidR="00BD2E48" w:rsidRPr="006810F2"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 xml:space="preserve"> к</w:t>
            </w:r>
            <w:r w:rsidRPr="00B12438">
              <w:rPr>
                <w:b/>
                <w:sz w:val="22"/>
                <w:szCs w:val="22"/>
                <w:lang w:val="ru-RU"/>
              </w:rPr>
              <w:br/>
            </w:r>
            <w:r w:rsidR="003A5F1F" w:rsidRPr="00DE4515">
              <w:rPr>
                <w:b/>
                <w:sz w:val="22"/>
                <w:szCs w:val="22"/>
                <w:lang w:val="ru-RU"/>
              </w:rPr>
              <w:t>Коллективно</w:t>
            </w:r>
            <w:r>
              <w:rPr>
                <w:b/>
                <w:sz w:val="22"/>
                <w:szCs w:val="22"/>
                <w:lang w:val="ru-RU"/>
              </w:rPr>
              <w:t>му</w:t>
            </w:r>
            <w:r w:rsidR="003A5F1F" w:rsidRPr="00DE4515">
              <w:rPr>
                <w:b/>
                <w:sz w:val="22"/>
                <w:szCs w:val="22"/>
                <w:lang w:val="ru-RU"/>
              </w:rPr>
              <w:t xml:space="preserve"> письм</w:t>
            </w:r>
            <w:r>
              <w:rPr>
                <w:b/>
                <w:sz w:val="22"/>
                <w:szCs w:val="22"/>
                <w:lang w:val="ru-RU"/>
              </w:rPr>
              <w:t>у</w:t>
            </w:r>
            <w:r w:rsidR="003A5F1F" w:rsidRPr="00DE4515">
              <w:rPr>
                <w:b/>
                <w:sz w:val="22"/>
                <w:szCs w:val="22"/>
                <w:lang w:val="ru-RU"/>
              </w:rPr>
              <w:t xml:space="preserve"> 5/11 </w:t>
            </w:r>
            <w:proofErr w:type="spellStart"/>
            <w:r w:rsidR="003A5F1F" w:rsidRPr="00DE4515">
              <w:rPr>
                <w:b/>
                <w:sz w:val="22"/>
                <w:szCs w:val="22"/>
                <w:lang w:val="ru-RU"/>
              </w:rPr>
              <w:t>БСЭ</w:t>
            </w:r>
            <w:proofErr w:type="spellEnd"/>
          </w:p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3A5F1F" w:rsidRPr="006810F2" w:rsidTr="003A5F1F">
        <w:trPr>
          <w:cantSplit/>
        </w:trPr>
        <w:tc>
          <w:tcPr>
            <w:tcW w:w="1260" w:type="dxa"/>
          </w:tcPr>
          <w:p w:rsidR="003A5F1F" w:rsidRPr="00DE4515" w:rsidRDefault="003A5F1F" w:rsidP="003A5F1F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DE4515">
              <w:rPr>
                <w:sz w:val="22"/>
                <w:szCs w:val="22"/>
                <w:lang w:val="ru-RU"/>
              </w:rPr>
              <w:t>Тел.:</w:t>
            </w:r>
            <w:r w:rsidRPr="00DE4515">
              <w:rPr>
                <w:sz w:val="22"/>
                <w:szCs w:val="22"/>
                <w:lang w:val="ru-RU"/>
              </w:rPr>
              <w:br/>
              <w:t>Факс:</w:t>
            </w:r>
            <w:r w:rsidRPr="00DE4515">
              <w:rPr>
                <w:sz w:val="22"/>
                <w:szCs w:val="22"/>
                <w:lang w:val="ru-RU"/>
              </w:rPr>
              <w:br/>
              <w:t>Эл</w:t>
            </w:r>
            <w:proofErr w:type="gramStart"/>
            <w:r w:rsidRPr="00DE4515">
              <w:rPr>
                <w:sz w:val="22"/>
                <w:szCs w:val="22"/>
                <w:lang w:val="ru-RU"/>
              </w:rPr>
              <w:t>.</w:t>
            </w:r>
            <w:proofErr w:type="gramEnd"/>
            <w:r w:rsidRPr="00DE4515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DE451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DE4515">
              <w:rPr>
                <w:sz w:val="22"/>
                <w:szCs w:val="22"/>
                <w:lang w:val="ru-RU"/>
              </w:rPr>
              <w:t>очта:</w:t>
            </w:r>
          </w:p>
        </w:tc>
        <w:tc>
          <w:tcPr>
            <w:tcW w:w="4410" w:type="dxa"/>
          </w:tcPr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DE4515">
              <w:rPr>
                <w:sz w:val="22"/>
                <w:szCs w:val="22"/>
                <w:lang w:val="ru-RU"/>
              </w:rPr>
              <w:t>+41 22 730 5866</w:t>
            </w:r>
            <w:r w:rsidRPr="00DE4515">
              <w:rPr>
                <w:sz w:val="22"/>
                <w:szCs w:val="22"/>
                <w:lang w:val="ru-RU"/>
              </w:rPr>
              <w:br/>
              <w:t>+41 22 730 5853</w:t>
            </w:r>
            <w:r w:rsidRPr="00DE4515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DE4515">
                <w:rPr>
                  <w:rStyle w:val="Hyperlink"/>
                  <w:sz w:val="22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3A5F1F" w:rsidRPr="00DE4515" w:rsidRDefault="003A5F1F" w:rsidP="003A5F1F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  <w:lang w:val="ru-RU"/>
              </w:rPr>
            </w:pPr>
            <w:r w:rsidRPr="00DE4515">
              <w:rPr>
                <w:sz w:val="22"/>
                <w:szCs w:val="22"/>
                <w:lang w:val="ru-RU"/>
              </w:rPr>
              <w:t>–</w:t>
            </w:r>
            <w:r w:rsidRPr="00DE4515">
              <w:rPr>
                <w:sz w:val="22"/>
                <w:szCs w:val="22"/>
                <w:lang w:val="ru-RU"/>
              </w:rPr>
              <w:tab/>
              <w:t xml:space="preserve">Администрациям Государств – Членов Союза, Членам Сектора </w:t>
            </w:r>
            <w:proofErr w:type="spellStart"/>
            <w:r w:rsidRPr="00DE4515">
              <w:rPr>
                <w:sz w:val="22"/>
                <w:szCs w:val="22"/>
                <w:lang w:val="ru-RU"/>
              </w:rPr>
              <w:t>МСЭ-Т</w:t>
            </w:r>
            <w:proofErr w:type="spellEnd"/>
            <w:r w:rsidRPr="00DE4515">
              <w:rPr>
                <w:sz w:val="22"/>
                <w:szCs w:val="22"/>
                <w:lang w:val="ru-RU"/>
              </w:rPr>
              <w:t xml:space="preserve"> и Ассоциированным членам </w:t>
            </w:r>
            <w:proofErr w:type="spellStart"/>
            <w:r w:rsidRPr="00DE4515">
              <w:rPr>
                <w:sz w:val="22"/>
                <w:szCs w:val="22"/>
                <w:lang w:val="ru-RU"/>
              </w:rPr>
              <w:t>МСЭ-Т</w:t>
            </w:r>
            <w:proofErr w:type="spellEnd"/>
            <w:r w:rsidRPr="00DE4515">
              <w:rPr>
                <w:sz w:val="22"/>
                <w:szCs w:val="22"/>
                <w:lang w:val="ru-RU"/>
              </w:rPr>
              <w:t>, принимающим участие в работе</w:t>
            </w:r>
            <w:r w:rsidRPr="00DE4515">
              <w:rPr>
                <w:sz w:val="22"/>
                <w:szCs w:val="22"/>
                <w:lang w:val="ru-RU"/>
              </w:rPr>
              <w:br/>
              <w:t>11</w:t>
            </w:r>
            <w:r w:rsidRPr="00DE4515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3A5F1F" w:rsidRPr="00DE4515" w:rsidRDefault="003A5F1F" w:rsidP="003A5F1F">
      <w:pPr>
        <w:spacing w:before="0"/>
        <w:rPr>
          <w:sz w:val="22"/>
          <w:szCs w:val="22"/>
          <w:lang w:val="ru-RU"/>
        </w:rPr>
      </w:pPr>
    </w:p>
    <w:p w:rsidR="003A5F1F" w:rsidRPr="00DE4515" w:rsidRDefault="003A5F1F" w:rsidP="003A5F1F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521"/>
      </w:tblGrid>
      <w:tr w:rsidR="003A5F1F" w:rsidRPr="006810F2" w:rsidTr="00DE4515">
        <w:trPr>
          <w:cantSplit/>
          <w:trHeight w:val="557"/>
        </w:trPr>
        <w:tc>
          <w:tcPr>
            <w:tcW w:w="1260" w:type="dxa"/>
          </w:tcPr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DE4515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4521" w:type="dxa"/>
          </w:tcPr>
          <w:p w:rsidR="003A5F1F" w:rsidRPr="00DE4515" w:rsidRDefault="003A5F1F" w:rsidP="003A5F1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DE4515">
              <w:rPr>
                <w:b/>
                <w:bCs/>
                <w:sz w:val="22"/>
                <w:szCs w:val="22"/>
                <w:lang w:val="ru-RU"/>
              </w:rPr>
              <w:t>Собрание 11-й Исслед</w:t>
            </w:r>
            <w:r w:rsidR="00DE4515" w:rsidRPr="00DE4515">
              <w:rPr>
                <w:b/>
                <w:bCs/>
                <w:sz w:val="22"/>
                <w:szCs w:val="22"/>
                <w:lang w:val="ru-RU"/>
              </w:rPr>
              <w:t>овательской комиссии</w:t>
            </w:r>
            <w:r w:rsidR="00DE4515" w:rsidRPr="00DE4515">
              <w:rPr>
                <w:b/>
                <w:bCs/>
                <w:sz w:val="22"/>
                <w:szCs w:val="22"/>
                <w:lang w:val="ru-RU"/>
              </w:rPr>
              <w:br/>
              <w:t>Женева, 26</w:t>
            </w:r>
            <w:r w:rsidR="00DE4515" w:rsidRPr="00DE4515">
              <w:rPr>
                <w:b/>
                <w:bCs/>
                <w:sz w:val="22"/>
                <w:szCs w:val="22"/>
                <w:lang w:val="ru-RU"/>
              </w:rPr>
              <w:sym w:font="Symbol" w:char="F02D"/>
            </w:r>
            <w:r w:rsidRPr="00DE4515">
              <w:rPr>
                <w:b/>
                <w:bCs/>
                <w:sz w:val="22"/>
                <w:szCs w:val="22"/>
                <w:lang w:val="ru-RU"/>
              </w:rPr>
              <w:t>30 апреля 2010 года</w:t>
            </w:r>
          </w:p>
        </w:tc>
      </w:tr>
    </w:tbl>
    <w:p w:rsidR="001C7DF5" w:rsidRPr="009876BF" w:rsidRDefault="001C7DF5" w:rsidP="001C7DF5">
      <w:pPr>
        <w:spacing w:before="600"/>
        <w:rPr>
          <w:sz w:val="22"/>
          <w:szCs w:val="22"/>
          <w:lang w:val="ru-RU"/>
        </w:rPr>
      </w:pPr>
      <w:bookmarkStart w:id="3" w:name="StartTyping_E"/>
      <w:bookmarkStart w:id="4" w:name="suitetext"/>
      <w:bookmarkStart w:id="5" w:name="text"/>
      <w:bookmarkEnd w:id="3"/>
      <w:bookmarkEnd w:id="4"/>
      <w:bookmarkEnd w:id="5"/>
      <w:r w:rsidRPr="009B3FCB">
        <w:rPr>
          <w:sz w:val="22"/>
          <w:szCs w:val="22"/>
          <w:lang w:val="ru-RU"/>
        </w:rPr>
        <w:t>Уважаемая</w:t>
      </w:r>
      <w:r w:rsidRPr="009876BF">
        <w:rPr>
          <w:sz w:val="22"/>
          <w:szCs w:val="22"/>
          <w:lang w:val="ru-RU"/>
        </w:rPr>
        <w:t xml:space="preserve"> </w:t>
      </w:r>
      <w:r w:rsidRPr="009B3FCB">
        <w:rPr>
          <w:sz w:val="22"/>
          <w:szCs w:val="22"/>
          <w:lang w:val="ru-RU"/>
        </w:rPr>
        <w:t>госпожа</w:t>
      </w:r>
      <w:r w:rsidRPr="009876BF">
        <w:rPr>
          <w:sz w:val="22"/>
          <w:szCs w:val="22"/>
          <w:lang w:val="ru-RU"/>
        </w:rPr>
        <w:t>,</w:t>
      </w:r>
      <w:r w:rsidRPr="009876BF">
        <w:rPr>
          <w:sz w:val="22"/>
          <w:szCs w:val="22"/>
          <w:lang w:val="ru-RU"/>
        </w:rPr>
        <w:br/>
      </w:r>
      <w:r w:rsidRPr="009B3FCB">
        <w:rPr>
          <w:sz w:val="22"/>
          <w:szCs w:val="22"/>
          <w:lang w:val="ru-RU"/>
        </w:rPr>
        <w:t>уважаемый</w:t>
      </w:r>
      <w:r w:rsidRPr="009876BF">
        <w:rPr>
          <w:sz w:val="22"/>
          <w:szCs w:val="22"/>
          <w:lang w:val="ru-RU"/>
        </w:rPr>
        <w:t xml:space="preserve"> </w:t>
      </w:r>
      <w:r w:rsidRPr="009B3FCB">
        <w:rPr>
          <w:sz w:val="22"/>
          <w:szCs w:val="22"/>
          <w:lang w:val="ru-RU"/>
        </w:rPr>
        <w:t>господин</w:t>
      </w:r>
      <w:r w:rsidRPr="009876BF">
        <w:rPr>
          <w:sz w:val="22"/>
          <w:szCs w:val="22"/>
          <w:lang w:val="ru-RU"/>
        </w:rPr>
        <w:t>,</w:t>
      </w:r>
    </w:p>
    <w:p w:rsidR="001C7DF5" w:rsidRPr="00486910" w:rsidRDefault="001C7DF5" w:rsidP="00486910">
      <w:pPr>
        <w:spacing w:before="240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1</w:t>
      </w:r>
      <w:proofErr w:type="gramStart"/>
      <w:r w:rsidRPr="009876BF">
        <w:rPr>
          <w:sz w:val="22"/>
          <w:szCs w:val="22"/>
          <w:lang w:val="ru-RU"/>
        </w:rPr>
        <w:tab/>
      </w:r>
      <w:r w:rsidRPr="00486910">
        <w:rPr>
          <w:sz w:val="22"/>
          <w:szCs w:val="22"/>
          <w:lang w:val="ru-RU"/>
        </w:rPr>
        <w:t>Х</w:t>
      </w:r>
      <w:proofErr w:type="gramEnd"/>
      <w:r w:rsidRPr="00486910">
        <w:rPr>
          <w:sz w:val="22"/>
          <w:szCs w:val="22"/>
          <w:lang w:val="ru-RU"/>
        </w:rPr>
        <w:t>отел бы сообщить вам, что в течение периода последнего опроса в соответствии с АПУ-3</w:t>
      </w:r>
      <w:r w:rsidR="001B1FC5" w:rsidRPr="00486910">
        <w:rPr>
          <w:sz w:val="22"/>
          <w:szCs w:val="22"/>
          <w:lang w:val="ru-RU"/>
        </w:rPr>
        <w:t>2</w:t>
      </w:r>
      <w:r w:rsidRPr="00486910">
        <w:rPr>
          <w:sz w:val="22"/>
          <w:szCs w:val="22"/>
          <w:lang w:val="ru-RU"/>
        </w:rPr>
        <w:t xml:space="preserve"> от 16 </w:t>
      </w:r>
      <w:r w:rsidR="001B1FC5" w:rsidRPr="00486910">
        <w:rPr>
          <w:sz w:val="22"/>
          <w:szCs w:val="22"/>
          <w:lang w:val="ru-RU"/>
        </w:rPr>
        <w:t xml:space="preserve">марта </w:t>
      </w:r>
      <w:r w:rsidRPr="00486910">
        <w:rPr>
          <w:sz w:val="22"/>
          <w:szCs w:val="22"/>
          <w:lang w:val="ru-RU"/>
        </w:rPr>
        <w:t xml:space="preserve">2010 года по проекту </w:t>
      </w:r>
      <w:r w:rsidR="00486910">
        <w:rPr>
          <w:sz w:val="22"/>
          <w:szCs w:val="22"/>
          <w:lang w:val="ru-RU"/>
        </w:rPr>
        <w:t>новой</w:t>
      </w:r>
      <w:r w:rsidRPr="00486910">
        <w:rPr>
          <w:sz w:val="22"/>
          <w:szCs w:val="22"/>
          <w:lang w:val="ru-RU"/>
        </w:rPr>
        <w:t xml:space="preserve"> Рекомендации </w:t>
      </w:r>
      <w:r w:rsidR="0048691A" w:rsidRPr="00486910">
        <w:rPr>
          <w:sz w:val="22"/>
          <w:szCs w:val="22"/>
        </w:rPr>
        <w:t>Q</w:t>
      </w:r>
      <w:r w:rsidR="0048691A" w:rsidRPr="00486910">
        <w:rPr>
          <w:sz w:val="22"/>
          <w:szCs w:val="22"/>
          <w:lang w:val="ru-RU"/>
        </w:rPr>
        <w:t xml:space="preserve">.3222 </w:t>
      </w:r>
      <w:r w:rsidRPr="00486910">
        <w:rPr>
          <w:sz w:val="22"/>
          <w:szCs w:val="22"/>
          <w:lang w:val="ru-RU"/>
        </w:rPr>
        <w:t>"</w:t>
      </w:r>
      <w:r w:rsidR="00486910" w:rsidRPr="00486910">
        <w:rPr>
          <w:sz w:val="22"/>
          <w:szCs w:val="22"/>
          <w:lang w:val="ru-RU" w:eastAsia="ko-KR"/>
        </w:rPr>
        <w:t xml:space="preserve">Требования и протокол в интерфейсе </w:t>
      </w:r>
      <w:r w:rsidR="00486910" w:rsidRPr="00486910">
        <w:rPr>
          <w:sz w:val="22"/>
          <w:szCs w:val="22"/>
          <w:lang w:val="en-US" w:eastAsia="ko-KR"/>
        </w:rPr>
        <w:t>Ng</w:t>
      </w:r>
      <w:r w:rsidR="00486910" w:rsidRPr="00486910">
        <w:rPr>
          <w:sz w:val="22"/>
          <w:szCs w:val="22"/>
          <w:lang w:val="ru-RU" w:eastAsia="ko-KR"/>
        </w:rPr>
        <w:t xml:space="preserve"> между </w:t>
      </w:r>
      <w:r w:rsidR="00486910" w:rsidRPr="00486910">
        <w:rPr>
          <w:sz w:val="22"/>
          <w:szCs w:val="22"/>
          <w:lang w:val="ru-RU"/>
        </w:rPr>
        <w:t>физическими объектами управления транспортным местоположением</w:t>
      </w:r>
      <w:r w:rsidRPr="00486910">
        <w:rPr>
          <w:rFonts w:eastAsia="SimSun"/>
          <w:sz w:val="22"/>
          <w:szCs w:val="22"/>
          <w:lang w:val="ru-RU" w:eastAsia="zh-CN"/>
        </w:rPr>
        <w:t xml:space="preserve">" </w:t>
      </w:r>
      <w:r w:rsidRPr="00486910">
        <w:rPr>
          <w:sz w:val="22"/>
          <w:szCs w:val="22"/>
          <w:lang w:val="ru-RU"/>
        </w:rPr>
        <w:t>были получены замечания</w:t>
      </w:r>
      <w:r w:rsidR="001B1FC5" w:rsidRPr="00486910">
        <w:rPr>
          <w:sz w:val="22"/>
          <w:szCs w:val="22"/>
          <w:lang w:val="ru-RU"/>
        </w:rPr>
        <w:t xml:space="preserve"> по существу</w:t>
      </w:r>
      <w:r w:rsidRPr="00486910">
        <w:rPr>
          <w:sz w:val="22"/>
          <w:szCs w:val="22"/>
          <w:lang w:val="ru-RU"/>
        </w:rPr>
        <w:t xml:space="preserve">. </w:t>
      </w:r>
    </w:p>
    <w:p w:rsidR="001C7DF5" w:rsidRPr="009876BF" w:rsidRDefault="006810F2" w:rsidP="006810F2">
      <w:pPr>
        <w:tabs>
          <w:tab w:val="left" w:pos="1418"/>
          <w:tab w:val="left" w:pos="1702"/>
          <w:tab w:val="left" w:pos="2160"/>
        </w:tabs>
        <w:ind w:right="92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ab/>
        <w:t>Снятие замечаний по этой</w:t>
      </w:r>
      <w:r w:rsidR="001C7DF5" w:rsidRPr="009876BF">
        <w:rPr>
          <w:sz w:val="22"/>
          <w:szCs w:val="22"/>
          <w:lang w:val="ru-RU"/>
        </w:rPr>
        <w:t xml:space="preserve"> Рекомендаци</w:t>
      </w:r>
      <w:r>
        <w:rPr>
          <w:sz w:val="22"/>
          <w:szCs w:val="22"/>
          <w:lang w:val="ru-RU"/>
        </w:rPr>
        <w:t>и</w:t>
      </w:r>
      <w:r w:rsidR="001C7DF5" w:rsidRPr="009876BF">
        <w:rPr>
          <w:sz w:val="22"/>
          <w:szCs w:val="22"/>
          <w:lang w:val="ru-RU"/>
        </w:rPr>
        <w:t xml:space="preserve"> вс</w:t>
      </w:r>
      <w:r w:rsidR="001C7DF5">
        <w:rPr>
          <w:sz w:val="22"/>
          <w:szCs w:val="22"/>
          <w:lang w:val="ru-RU"/>
        </w:rPr>
        <w:t>е еще продолжается, и, учитывая,</w:t>
      </w:r>
      <w:r w:rsidR="001C7DF5" w:rsidRPr="009876BF">
        <w:rPr>
          <w:sz w:val="22"/>
          <w:szCs w:val="22"/>
          <w:lang w:val="ru-RU"/>
        </w:rPr>
        <w:t xml:space="preserve"> что запланированное собрание </w:t>
      </w:r>
      <w:r w:rsidRPr="009876BF">
        <w:rPr>
          <w:sz w:val="22"/>
          <w:szCs w:val="22"/>
          <w:lang w:val="ru-RU"/>
        </w:rPr>
        <w:t xml:space="preserve">исследовательской </w:t>
      </w:r>
      <w:r w:rsidR="001C7DF5" w:rsidRPr="009876BF">
        <w:rPr>
          <w:sz w:val="22"/>
          <w:szCs w:val="22"/>
          <w:lang w:val="ru-RU"/>
        </w:rPr>
        <w:t>комиссии состоится достаточно скоро, председателем 1</w:t>
      </w:r>
      <w:r w:rsidR="001C7DF5">
        <w:rPr>
          <w:sz w:val="22"/>
          <w:szCs w:val="22"/>
          <w:lang w:val="ru-RU"/>
        </w:rPr>
        <w:t>1</w:t>
      </w:r>
      <w:r w:rsidR="001C7DF5" w:rsidRPr="009876BF">
        <w:rPr>
          <w:sz w:val="22"/>
          <w:szCs w:val="22"/>
          <w:lang w:val="ru-RU"/>
        </w:rPr>
        <w:t>-й</w:t>
      </w:r>
      <w:r w:rsidR="001C7DF5" w:rsidRPr="009876BF">
        <w:rPr>
          <w:sz w:val="22"/>
          <w:szCs w:val="22"/>
        </w:rPr>
        <w:t> </w:t>
      </w:r>
      <w:r w:rsidR="001C7DF5" w:rsidRPr="009876BF">
        <w:rPr>
          <w:sz w:val="22"/>
          <w:szCs w:val="22"/>
          <w:lang w:val="ru-RU"/>
        </w:rPr>
        <w:t xml:space="preserve">Исследовательской комиссии по согласованию с </w:t>
      </w:r>
      <w:proofErr w:type="spellStart"/>
      <w:r w:rsidR="001C7DF5" w:rsidRPr="009876BF">
        <w:rPr>
          <w:sz w:val="22"/>
          <w:szCs w:val="22"/>
          <w:lang w:val="ru-RU"/>
        </w:rPr>
        <w:t>БСЭ</w:t>
      </w:r>
      <w:proofErr w:type="spellEnd"/>
      <w:r w:rsidR="001C7DF5" w:rsidRPr="009876BF">
        <w:rPr>
          <w:sz w:val="22"/>
          <w:szCs w:val="22"/>
          <w:lang w:val="ru-RU"/>
        </w:rPr>
        <w:t xml:space="preserve"> принято решение, что вопрос об</w:t>
      </w:r>
      <w:r w:rsidR="001C7DF5" w:rsidRPr="009876BF">
        <w:rPr>
          <w:sz w:val="22"/>
          <w:szCs w:val="22"/>
        </w:rPr>
        <w:t> </w:t>
      </w:r>
      <w:r w:rsidR="001C7DF5" w:rsidRPr="009876BF">
        <w:rPr>
          <w:sz w:val="22"/>
          <w:szCs w:val="22"/>
          <w:lang w:val="ru-RU"/>
        </w:rPr>
        <w:t>утверждении указанн</w:t>
      </w:r>
      <w:r w:rsidR="001C7DF5">
        <w:rPr>
          <w:sz w:val="22"/>
          <w:szCs w:val="22"/>
          <w:lang w:val="ru-RU"/>
        </w:rPr>
        <w:t>ого</w:t>
      </w:r>
      <w:r w:rsidR="001C7DF5" w:rsidRPr="009876BF">
        <w:rPr>
          <w:sz w:val="22"/>
          <w:szCs w:val="22"/>
          <w:lang w:val="ru-RU"/>
        </w:rPr>
        <w:t xml:space="preserve"> выше </w:t>
      </w:r>
      <w:r w:rsidR="001C7DF5">
        <w:rPr>
          <w:sz w:val="22"/>
          <w:szCs w:val="22"/>
          <w:lang w:val="ru-RU"/>
        </w:rPr>
        <w:t xml:space="preserve">проекта </w:t>
      </w:r>
      <w:r w:rsidR="001C7DF5" w:rsidRPr="009876BF">
        <w:rPr>
          <w:sz w:val="22"/>
          <w:szCs w:val="22"/>
          <w:lang w:val="ru-RU"/>
        </w:rPr>
        <w:t>Рекомендаци</w:t>
      </w:r>
      <w:r w:rsidR="001C7DF5">
        <w:rPr>
          <w:sz w:val="22"/>
          <w:szCs w:val="22"/>
          <w:lang w:val="ru-RU"/>
        </w:rPr>
        <w:t>и</w:t>
      </w:r>
      <w:r w:rsidR="001C7DF5" w:rsidRPr="009876BF">
        <w:rPr>
          <w:sz w:val="22"/>
          <w:szCs w:val="22"/>
          <w:lang w:val="ru-RU"/>
        </w:rPr>
        <w:t xml:space="preserve"> будет рассматриваться на собрании 1</w:t>
      </w:r>
      <w:r w:rsidR="001C7DF5">
        <w:rPr>
          <w:sz w:val="22"/>
          <w:szCs w:val="22"/>
          <w:lang w:val="ru-RU"/>
        </w:rPr>
        <w:t>1</w:t>
      </w:r>
      <w:r w:rsidR="001C7DF5">
        <w:rPr>
          <w:sz w:val="22"/>
          <w:szCs w:val="22"/>
          <w:lang w:val="ru-RU"/>
        </w:rPr>
        <w:noBreakHyphen/>
      </w:r>
      <w:r w:rsidR="001C7DF5" w:rsidRPr="009876BF">
        <w:rPr>
          <w:sz w:val="22"/>
          <w:szCs w:val="22"/>
          <w:lang w:val="ru-RU"/>
        </w:rPr>
        <w:t>й</w:t>
      </w:r>
      <w:r w:rsidR="001C7DF5" w:rsidRPr="009876BF">
        <w:rPr>
          <w:sz w:val="22"/>
          <w:szCs w:val="22"/>
        </w:rPr>
        <w:t> </w:t>
      </w:r>
      <w:r w:rsidR="001C7DF5" w:rsidRPr="009876BF">
        <w:rPr>
          <w:sz w:val="22"/>
          <w:szCs w:val="22"/>
          <w:lang w:val="ru-RU"/>
        </w:rPr>
        <w:t xml:space="preserve">Исследовательской комиссии </w:t>
      </w:r>
      <w:r w:rsidR="001C7DF5">
        <w:rPr>
          <w:sz w:val="22"/>
          <w:szCs w:val="22"/>
          <w:lang w:val="ru-RU"/>
        </w:rPr>
        <w:t>26</w:t>
      </w:r>
      <w:r w:rsidR="001C7DF5" w:rsidRPr="009876BF">
        <w:rPr>
          <w:sz w:val="22"/>
          <w:szCs w:val="22"/>
        </w:rPr>
        <w:sym w:font="Symbol" w:char="F02D"/>
      </w:r>
      <w:r w:rsidR="001C7DF5" w:rsidRPr="009876BF">
        <w:rPr>
          <w:sz w:val="22"/>
          <w:szCs w:val="22"/>
          <w:lang w:val="ru-RU"/>
        </w:rPr>
        <w:t>30 апреля 2010 года в Женеве в</w:t>
      </w:r>
      <w:r w:rsidR="001C7DF5" w:rsidRPr="009876BF">
        <w:rPr>
          <w:sz w:val="22"/>
          <w:szCs w:val="22"/>
        </w:rPr>
        <w:t> </w:t>
      </w:r>
      <w:r w:rsidR="001C7DF5">
        <w:rPr>
          <w:sz w:val="22"/>
          <w:szCs w:val="22"/>
          <w:lang w:val="ru-RU"/>
        </w:rPr>
        <w:t>соответствии с п. 4.4.2 </w:t>
      </w:r>
      <w:r w:rsidR="001C7DF5" w:rsidRPr="009876BF">
        <w:rPr>
          <w:sz w:val="22"/>
          <w:szCs w:val="22"/>
          <w:lang w:val="ru-RU"/>
        </w:rPr>
        <w:t xml:space="preserve">Рекомендации </w:t>
      </w:r>
      <w:proofErr w:type="spellStart"/>
      <w:r w:rsidR="001C7DF5" w:rsidRPr="009876BF">
        <w:rPr>
          <w:sz w:val="22"/>
          <w:szCs w:val="22"/>
          <w:lang w:val="ru-RU"/>
        </w:rPr>
        <w:t>МСЭ-Т</w:t>
      </w:r>
      <w:proofErr w:type="spellEnd"/>
      <w:r w:rsidR="001C7DF5" w:rsidRPr="009876BF">
        <w:rPr>
          <w:sz w:val="22"/>
          <w:szCs w:val="22"/>
          <w:lang w:val="ru-RU"/>
        </w:rPr>
        <w:t xml:space="preserve"> А.8</w:t>
      </w:r>
      <w:proofErr w:type="gramEnd"/>
      <w:r w:rsidR="001C7DF5" w:rsidRPr="009876BF">
        <w:rPr>
          <w:sz w:val="22"/>
          <w:szCs w:val="22"/>
          <w:lang w:val="ru-RU"/>
        </w:rPr>
        <w:t xml:space="preserve">. Это решение отражено в АПУ-33 </w:t>
      </w:r>
      <w:proofErr w:type="spellStart"/>
      <w:r w:rsidR="001C7DF5" w:rsidRPr="009876BF">
        <w:rPr>
          <w:sz w:val="22"/>
          <w:szCs w:val="22"/>
          <w:lang w:val="ru-RU"/>
        </w:rPr>
        <w:t>БСЭ</w:t>
      </w:r>
      <w:proofErr w:type="spellEnd"/>
      <w:r w:rsidR="001C7DF5" w:rsidRPr="009876BF">
        <w:rPr>
          <w:sz w:val="22"/>
          <w:szCs w:val="22"/>
          <w:lang w:val="ru-RU"/>
        </w:rPr>
        <w:t xml:space="preserve"> от</w:t>
      </w:r>
      <w:r w:rsidR="001C7DF5" w:rsidRPr="009876BF">
        <w:rPr>
          <w:sz w:val="22"/>
          <w:szCs w:val="22"/>
        </w:rPr>
        <w:t> </w:t>
      </w:r>
      <w:r w:rsidR="001C7DF5" w:rsidRPr="009876BF">
        <w:rPr>
          <w:sz w:val="22"/>
          <w:szCs w:val="22"/>
          <w:lang w:val="ru-RU"/>
        </w:rPr>
        <w:t>1 апреля 2010 года.</w:t>
      </w:r>
    </w:p>
    <w:p w:rsidR="001C7DF5" w:rsidRPr="009876BF" w:rsidRDefault="001C7DF5" w:rsidP="00601789">
      <w:pPr>
        <w:spacing w:before="480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С уважением,</w:t>
      </w:r>
    </w:p>
    <w:p w:rsidR="00C21C82" w:rsidRPr="006810F2" w:rsidRDefault="001C7DF5" w:rsidP="006810F2">
      <w:pPr>
        <w:spacing w:before="1440"/>
        <w:rPr>
          <w:sz w:val="22"/>
          <w:szCs w:val="22"/>
          <w:lang w:val="ru-RU"/>
        </w:rPr>
      </w:pPr>
      <w:r w:rsidRPr="009876BF">
        <w:rPr>
          <w:sz w:val="22"/>
          <w:szCs w:val="22"/>
          <w:lang w:val="ru-RU"/>
        </w:rPr>
        <w:t>Малколм Джонсон</w:t>
      </w:r>
      <w:r w:rsidRPr="009876BF">
        <w:rPr>
          <w:sz w:val="22"/>
          <w:szCs w:val="22"/>
          <w:lang w:val="ru-RU"/>
        </w:rPr>
        <w:br/>
        <w:t>Директор Бюро</w:t>
      </w:r>
      <w:r w:rsidRPr="009876BF">
        <w:rPr>
          <w:sz w:val="22"/>
          <w:szCs w:val="22"/>
          <w:lang w:val="ru-RU"/>
        </w:rPr>
        <w:br/>
        <w:t>стандартизации электросвязи</w:t>
      </w:r>
    </w:p>
    <w:sectPr w:rsidR="00C21C82" w:rsidRPr="006810F2" w:rsidSect="001C7DF5">
      <w:footerReference w:type="first" r:id="rId9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48" w:rsidRDefault="00BD2E48">
      <w:r>
        <w:separator/>
      </w:r>
    </w:p>
  </w:endnote>
  <w:endnote w:type="continuationSeparator" w:id="0">
    <w:p w:rsidR="00BD2E48" w:rsidRDefault="00BD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6810F2" w:rsidTr="005B114A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810F2" w:rsidRDefault="006810F2" w:rsidP="005B114A">
          <w:pPr>
            <w:pStyle w:val="itu"/>
            <w:tabs>
              <w:tab w:val="clear" w:pos="709"/>
              <w:tab w:val="clear" w:pos="794"/>
              <w:tab w:val="clear" w:pos="1134"/>
              <w:tab w:val="left" w:pos="1149"/>
            </w:tabs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10F2" w:rsidRPr="00AA09A8" w:rsidRDefault="006810F2" w:rsidP="005B114A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6810F2" w:rsidTr="005B114A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Telegram ITU </w:t>
          </w:r>
          <w:proofErr w:type="spellStart"/>
          <w:r>
            <w:rPr>
              <w:rFonts w:ascii="Times New Roman" w:hAnsi="Times New Roman"/>
            </w:rPr>
            <w:t>GENEVE</w:t>
          </w:r>
          <w:proofErr w:type="spellEnd"/>
        </w:p>
      </w:tc>
      <w:tc>
        <w:tcPr>
          <w:tcW w:w="1131" w:type="pct"/>
        </w:tcPr>
        <w:p w:rsidR="006810F2" w:rsidRPr="00AA09A8" w:rsidRDefault="006810F2" w:rsidP="005B114A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6810F2" w:rsidTr="005B114A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810F2" w:rsidRDefault="006810F2" w:rsidP="005B114A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6810F2" w:rsidRPr="006810F2" w:rsidRDefault="006810F2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48" w:rsidRDefault="00BD2E48">
      <w:r>
        <w:t>____________________</w:t>
      </w:r>
    </w:p>
  </w:footnote>
  <w:footnote w:type="continuationSeparator" w:id="0">
    <w:p w:rsidR="00BD2E48" w:rsidRDefault="00BD2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E51"/>
    <w:multiLevelType w:val="multilevel"/>
    <w:tmpl w:val="57CCA3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80CF4"/>
    <w:multiLevelType w:val="hybridMultilevel"/>
    <w:tmpl w:val="4BC643D6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0A7B14"/>
    <w:multiLevelType w:val="hybridMultilevel"/>
    <w:tmpl w:val="04B4E4E6"/>
    <w:lvl w:ilvl="0" w:tplc="18BA162C">
      <w:start w:val="3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1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EA"/>
    <w:rsid w:val="00002622"/>
    <w:rsid w:val="00004B44"/>
    <w:rsid w:val="00027CA2"/>
    <w:rsid w:val="00034C8C"/>
    <w:rsid w:val="00036A40"/>
    <w:rsid w:val="0004027E"/>
    <w:rsid w:val="00040918"/>
    <w:rsid w:val="0005103B"/>
    <w:rsid w:val="000545BD"/>
    <w:rsid w:val="000620BA"/>
    <w:rsid w:val="00062F16"/>
    <w:rsid w:val="000646AE"/>
    <w:rsid w:val="00064F18"/>
    <w:rsid w:val="00064FDA"/>
    <w:rsid w:val="00072EB7"/>
    <w:rsid w:val="00074BCD"/>
    <w:rsid w:val="00074CEB"/>
    <w:rsid w:val="00077AA6"/>
    <w:rsid w:val="00080785"/>
    <w:rsid w:val="000814FB"/>
    <w:rsid w:val="000827E1"/>
    <w:rsid w:val="00082F74"/>
    <w:rsid w:val="00083CE9"/>
    <w:rsid w:val="000877D6"/>
    <w:rsid w:val="0009512F"/>
    <w:rsid w:val="000A3C8D"/>
    <w:rsid w:val="000E6752"/>
    <w:rsid w:val="000E6B18"/>
    <w:rsid w:val="000F2AD5"/>
    <w:rsid w:val="001052BD"/>
    <w:rsid w:val="001322EE"/>
    <w:rsid w:val="0013339E"/>
    <w:rsid w:val="00140D55"/>
    <w:rsid w:val="00157DEF"/>
    <w:rsid w:val="0016153A"/>
    <w:rsid w:val="00164614"/>
    <w:rsid w:val="00167799"/>
    <w:rsid w:val="00171CDB"/>
    <w:rsid w:val="001844DC"/>
    <w:rsid w:val="001851A7"/>
    <w:rsid w:val="00187CC3"/>
    <w:rsid w:val="00195458"/>
    <w:rsid w:val="001B1FC5"/>
    <w:rsid w:val="001B4832"/>
    <w:rsid w:val="001B5570"/>
    <w:rsid w:val="001B7D39"/>
    <w:rsid w:val="001C7B93"/>
    <w:rsid w:val="001C7DF5"/>
    <w:rsid w:val="001D5C4D"/>
    <w:rsid w:val="001E0E1E"/>
    <w:rsid w:val="001E7837"/>
    <w:rsid w:val="001F0350"/>
    <w:rsid w:val="001F48C4"/>
    <w:rsid w:val="001F754E"/>
    <w:rsid w:val="001F7BB9"/>
    <w:rsid w:val="00206009"/>
    <w:rsid w:val="0021396F"/>
    <w:rsid w:val="00233641"/>
    <w:rsid w:val="00234FB5"/>
    <w:rsid w:val="002357E0"/>
    <w:rsid w:val="00235EF3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44B7"/>
    <w:rsid w:val="00316F6C"/>
    <w:rsid w:val="0032158F"/>
    <w:rsid w:val="003278F5"/>
    <w:rsid w:val="00330804"/>
    <w:rsid w:val="00333903"/>
    <w:rsid w:val="00342317"/>
    <w:rsid w:val="00347205"/>
    <w:rsid w:val="00351AF1"/>
    <w:rsid w:val="00352942"/>
    <w:rsid w:val="00352E56"/>
    <w:rsid w:val="00353053"/>
    <w:rsid w:val="003635BA"/>
    <w:rsid w:val="00365821"/>
    <w:rsid w:val="00381130"/>
    <w:rsid w:val="00391B68"/>
    <w:rsid w:val="00392A51"/>
    <w:rsid w:val="00395E4C"/>
    <w:rsid w:val="003A450C"/>
    <w:rsid w:val="003A5F1F"/>
    <w:rsid w:val="003B03C5"/>
    <w:rsid w:val="003B7123"/>
    <w:rsid w:val="003D7314"/>
    <w:rsid w:val="003E07C9"/>
    <w:rsid w:val="003E585D"/>
    <w:rsid w:val="003F56F4"/>
    <w:rsid w:val="004003CB"/>
    <w:rsid w:val="00403633"/>
    <w:rsid w:val="00404D9A"/>
    <w:rsid w:val="00425BAA"/>
    <w:rsid w:val="004339BA"/>
    <w:rsid w:val="004350F4"/>
    <w:rsid w:val="00441210"/>
    <w:rsid w:val="0044318A"/>
    <w:rsid w:val="00445A35"/>
    <w:rsid w:val="00455BA8"/>
    <w:rsid w:val="00456741"/>
    <w:rsid w:val="00456A44"/>
    <w:rsid w:val="00464FB6"/>
    <w:rsid w:val="0046635E"/>
    <w:rsid w:val="0047256D"/>
    <w:rsid w:val="0048073E"/>
    <w:rsid w:val="00486910"/>
    <w:rsid w:val="0048691A"/>
    <w:rsid w:val="00491683"/>
    <w:rsid w:val="004962EC"/>
    <w:rsid w:val="00497ADA"/>
    <w:rsid w:val="004A22E8"/>
    <w:rsid w:val="004A4C2E"/>
    <w:rsid w:val="004A5B74"/>
    <w:rsid w:val="004B1BD1"/>
    <w:rsid w:val="004B7579"/>
    <w:rsid w:val="004C04D3"/>
    <w:rsid w:val="004C2253"/>
    <w:rsid w:val="004D21A7"/>
    <w:rsid w:val="004E2B2D"/>
    <w:rsid w:val="004E58A7"/>
    <w:rsid w:val="004E6105"/>
    <w:rsid w:val="004E7715"/>
    <w:rsid w:val="004F5813"/>
    <w:rsid w:val="004F7481"/>
    <w:rsid w:val="0050779B"/>
    <w:rsid w:val="00512AD9"/>
    <w:rsid w:val="00517DE4"/>
    <w:rsid w:val="00524367"/>
    <w:rsid w:val="005243DB"/>
    <w:rsid w:val="00527A48"/>
    <w:rsid w:val="0053490B"/>
    <w:rsid w:val="00542259"/>
    <w:rsid w:val="005454AD"/>
    <w:rsid w:val="005522D4"/>
    <w:rsid w:val="00562D79"/>
    <w:rsid w:val="00566D5D"/>
    <w:rsid w:val="00571330"/>
    <w:rsid w:val="00576622"/>
    <w:rsid w:val="00584424"/>
    <w:rsid w:val="00586348"/>
    <w:rsid w:val="005962E7"/>
    <w:rsid w:val="00597751"/>
    <w:rsid w:val="005B1567"/>
    <w:rsid w:val="005C2CCA"/>
    <w:rsid w:val="005C3F7B"/>
    <w:rsid w:val="005C472B"/>
    <w:rsid w:val="005C6A89"/>
    <w:rsid w:val="005D33D3"/>
    <w:rsid w:val="005E07C5"/>
    <w:rsid w:val="005E16E5"/>
    <w:rsid w:val="005F1CF2"/>
    <w:rsid w:val="0060058D"/>
    <w:rsid w:val="00601789"/>
    <w:rsid w:val="00625D2B"/>
    <w:rsid w:val="0063475D"/>
    <w:rsid w:val="00644079"/>
    <w:rsid w:val="00646DC2"/>
    <w:rsid w:val="00661EE9"/>
    <w:rsid w:val="00667960"/>
    <w:rsid w:val="006703AE"/>
    <w:rsid w:val="006810F2"/>
    <w:rsid w:val="006816D5"/>
    <w:rsid w:val="00686E0F"/>
    <w:rsid w:val="00690AA9"/>
    <w:rsid w:val="006927DC"/>
    <w:rsid w:val="006B2798"/>
    <w:rsid w:val="006C48D6"/>
    <w:rsid w:val="006F5F6B"/>
    <w:rsid w:val="006F6AB7"/>
    <w:rsid w:val="00702221"/>
    <w:rsid w:val="00711906"/>
    <w:rsid w:val="00722B67"/>
    <w:rsid w:val="00723AE9"/>
    <w:rsid w:val="007255DA"/>
    <w:rsid w:val="00727F10"/>
    <w:rsid w:val="0073369D"/>
    <w:rsid w:val="007348F9"/>
    <w:rsid w:val="007358EB"/>
    <w:rsid w:val="00741886"/>
    <w:rsid w:val="007510BB"/>
    <w:rsid w:val="0075428B"/>
    <w:rsid w:val="00762160"/>
    <w:rsid w:val="007624DE"/>
    <w:rsid w:val="00764C51"/>
    <w:rsid w:val="00766FE1"/>
    <w:rsid w:val="007726C0"/>
    <w:rsid w:val="0079035C"/>
    <w:rsid w:val="007B5B29"/>
    <w:rsid w:val="007D5C68"/>
    <w:rsid w:val="007D6430"/>
    <w:rsid w:val="007D6770"/>
    <w:rsid w:val="0080659A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2CC4"/>
    <w:rsid w:val="008F5532"/>
    <w:rsid w:val="008F5E4B"/>
    <w:rsid w:val="00902BD5"/>
    <w:rsid w:val="0090478A"/>
    <w:rsid w:val="00910790"/>
    <w:rsid w:val="00912ADB"/>
    <w:rsid w:val="00922A02"/>
    <w:rsid w:val="00931D9C"/>
    <w:rsid w:val="00936A9B"/>
    <w:rsid w:val="00941C20"/>
    <w:rsid w:val="0094412C"/>
    <w:rsid w:val="009516E0"/>
    <w:rsid w:val="009521B9"/>
    <w:rsid w:val="00954B25"/>
    <w:rsid w:val="00966A1F"/>
    <w:rsid w:val="00981BF2"/>
    <w:rsid w:val="0099368F"/>
    <w:rsid w:val="00994BE5"/>
    <w:rsid w:val="00997CD0"/>
    <w:rsid w:val="009B4EDB"/>
    <w:rsid w:val="009C2588"/>
    <w:rsid w:val="009C783A"/>
    <w:rsid w:val="009D51B0"/>
    <w:rsid w:val="009D5C72"/>
    <w:rsid w:val="009E0E56"/>
    <w:rsid w:val="009E0FDF"/>
    <w:rsid w:val="00A01C02"/>
    <w:rsid w:val="00A11ED9"/>
    <w:rsid w:val="00A268BA"/>
    <w:rsid w:val="00A42A41"/>
    <w:rsid w:val="00A461B9"/>
    <w:rsid w:val="00A46827"/>
    <w:rsid w:val="00A515CF"/>
    <w:rsid w:val="00A557F9"/>
    <w:rsid w:val="00A63ECD"/>
    <w:rsid w:val="00A70B20"/>
    <w:rsid w:val="00A723C1"/>
    <w:rsid w:val="00A72622"/>
    <w:rsid w:val="00A74692"/>
    <w:rsid w:val="00A86194"/>
    <w:rsid w:val="00A8733E"/>
    <w:rsid w:val="00A95F7B"/>
    <w:rsid w:val="00A972AA"/>
    <w:rsid w:val="00AA29A3"/>
    <w:rsid w:val="00AB5FFB"/>
    <w:rsid w:val="00AC1CF8"/>
    <w:rsid w:val="00AC5CFE"/>
    <w:rsid w:val="00AD63F7"/>
    <w:rsid w:val="00AE2F9B"/>
    <w:rsid w:val="00AE68EF"/>
    <w:rsid w:val="00AF0857"/>
    <w:rsid w:val="00AF2B2B"/>
    <w:rsid w:val="00B00853"/>
    <w:rsid w:val="00B03325"/>
    <w:rsid w:val="00B03F1C"/>
    <w:rsid w:val="00B12438"/>
    <w:rsid w:val="00B17F19"/>
    <w:rsid w:val="00B20746"/>
    <w:rsid w:val="00B20DAD"/>
    <w:rsid w:val="00B30512"/>
    <w:rsid w:val="00B4146A"/>
    <w:rsid w:val="00B5051D"/>
    <w:rsid w:val="00B51DC4"/>
    <w:rsid w:val="00B61822"/>
    <w:rsid w:val="00B8131A"/>
    <w:rsid w:val="00B8146B"/>
    <w:rsid w:val="00B86E4B"/>
    <w:rsid w:val="00B92119"/>
    <w:rsid w:val="00B94C55"/>
    <w:rsid w:val="00BB6706"/>
    <w:rsid w:val="00BB771A"/>
    <w:rsid w:val="00BC13AB"/>
    <w:rsid w:val="00BC1DBB"/>
    <w:rsid w:val="00BD2E48"/>
    <w:rsid w:val="00BE6AC6"/>
    <w:rsid w:val="00BF3F77"/>
    <w:rsid w:val="00C165E5"/>
    <w:rsid w:val="00C21C82"/>
    <w:rsid w:val="00C44A0B"/>
    <w:rsid w:val="00C51DC6"/>
    <w:rsid w:val="00C55860"/>
    <w:rsid w:val="00C564BD"/>
    <w:rsid w:val="00C56938"/>
    <w:rsid w:val="00C72E27"/>
    <w:rsid w:val="00C738FE"/>
    <w:rsid w:val="00C773CD"/>
    <w:rsid w:val="00C8252D"/>
    <w:rsid w:val="00C8445F"/>
    <w:rsid w:val="00C86A99"/>
    <w:rsid w:val="00CB06AC"/>
    <w:rsid w:val="00CB66C3"/>
    <w:rsid w:val="00CC008E"/>
    <w:rsid w:val="00CC3B30"/>
    <w:rsid w:val="00CC3DFE"/>
    <w:rsid w:val="00CD1B78"/>
    <w:rsid w:val="00CD4BBF"/>
    <w:rsid w:val="00CD614E"/>
    <w:rsid w:val="00CE05B5"/>
    <w:rsid w:val="00CE5FAD"/>
    <w:rsid w:val="00CF2AF6"/>
    <w:rsid w:val="00CF76E0"/>
    <w:rsid w:val="00D159D1"/>
    <w:rsid w:val="00D22839"/>
    <w:rsid w:val="00D26D90"/>
    <w:rsid w:val="00D332AF"/>
    <w:rsid w:val="00D4601F"/>
    <w:rsid w:val="00D518BC"/>
    <w:rsid w:val="00D67923"/>
    <w:rsid w:val="00D70BBE"/>
    <w:rsid w:val="00D70DBE"/>
    <w:rsid w:val="00D7281E"/>
    <w:rsid w:val="00D779DA"/>
    <w:rsid w:val="00D85D61"/>
    <w:rsid w:val="00DA2736"/>
    <w:rsid w:val="00DB08FC"/>
    <w:rsid w:val="00DC2963"/>
    <w:rsid w:val="00DC3E6E"/>
    <w:rsid w:val="00DD74DC"/>
    <w:rsid w:val="00DE4515"/>
    <w:rsid w:val="00DE59C8"/>
    <w:rsid w:val="00DE65B2"/>
    <w:rsid w:val="00DE6814"/>
    <w:rsid w:val="00DF3BEF"/>
    <w:rsid w:val="00E106EA"/>
    <w:rsid w:val="00E14F7D"/>
    <w:rsid w:val="00E23ED4"/>
    <w:rsid w:val="00E4238E"/>
    <w:rsid w:val="00E52AE4"/>
    <w:rsid w:val="00E55A3C"/>
    <w:rsid w:val="00E574AB"/>
    <w:rsid w:val="00E62878"/>
    <w:rsid w:val="00E63485"/>
    <w:rsid w:val="00E643A2"/>
    <w:rsid w:val="00E72F6D"/>
    <w:rsid w:val="00E8788E"/>
    <w:rsid w:val="00E87A59"/>
    <w:rsid w:val="00EA4E24"/>
    <w:rsid w:val="00EB2CAC"/>
    <w:rsid w:val="00EC6E02"/>
    <w:rsid w:val="00EC724B"/>
    <w:rsid w:val="00ED41D9"/>
    <w:rsid w:val="00EE7573"/>
    <w:rsid w:val="00F108AA"/>
    <w:rsid w:val="00F1516F"/>
    <w:rsid w:val="00F425D9"/>
    <w:rsid w:val="00F45C99"/>
    <w:rsid w:val="00F47388"/>
    <w:rsid w:val="00F5389C"/>
    <w:rsid w:val="00F70CB1"/>
    <w:rsid w:val="00F728B7"/>
    <w:rsid w:val="00F72DEF"/>
    <w:rsid w:val="00F7301A"/>
    <w:rsid w:val="00F812CF"/>
    <w:rsid w:val="00F8604C"/>
    <w:rsid w:val="00F922B4"/>
    <w:rsid w:val="00F92C27"/>
    <w:rsid w:val="00F94201"/>
    <w:rsid w:val="00FA3CBD"/>
    <w:rsid w:val="00FA7F67"/>
    <w:rsid w:val="00FB349F"/>
    <w:rsid w:val="00FB45C5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364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364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3364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3364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3364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3364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3364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3364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3364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233641"/>
  </w:style>
  <w:style w:type="paragraph" w:styleId="TOC7">
    <w:name w:val="toc 7"/>
    <w:basedOn w:val="TOC3"/>
    <w:next w:val="Normal"/>
    <w:semiHidden/>
    <w:rsid w:val="00233641"/>
  </w:style>
  <w:style w:type="paragraph" w:styleId="TOC6">
    <w:name w:val="toc 6"/>
    <w:basedOn w:val="TOC3"/>
    <w:next w:val="Normal"/>
    <w:semiHidden/>
    <w:rsid w:val="00233641"/>
  </w:style>
  <w:style w:type="paragraph" w:styleId="TOC5">
    <w:name w:val="toc 5"/>
    <w:basedOn w:val="TOC3"/>
    <w:next w:val="Normal"/>
    <w:semiHidden/>
    <w:rsid w:val="00233641"/>
  </w:style>
  <w:style w:type="paragraph" w:styleId="TOC4">
    <w:name w:val="toc 4"/>
    <w:basedOn w:val="TOC3"/>
    <w:next w:val="Normal"/>
    <w:semiHidden/>
    <w:rsid w:val="00233641"/>
  </w:style>
  <w:style w:type="paragraph" w:styleId="TOC3">
    <w:name w:val="toc 3"/>
    <w:basedOn w:val="TOC2"/>
    <w:next w:val="Normal"/>
    <w:semiHidden/>
    <w:rsid w:val="00233641"/>
    <w:pPr>
      <w:spacing w:before="80"/>
    </w:pPr>
  </w:style>
  <w:style w:type="paragraph" w:styleId="TOC2">
    <w:name w:val="toc 2"/>
    <w:basedOn w:val="TOC1"/>
    <w:next w:val="Normal"/>
    <w:semiHidden/>
    <w:rsid w:val="00233641"/>
    <w:pPr>
      <w:spacing w:before="120"/>
    </w:pPr>
  </w:style>
  <w:style w:type="paragraph" w:styleId="TOC1">
    <w:name w:val="toc 1"/>
    <w:basedOn w:val="Normal"/>
    <w:semiHidden/>
    <w:rsid w:val="0023364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33641"/>
    <w:pPr>
      <w:ind w:left="1698"/>
    </w:pPr>
  </w:style>
  <w:style w:type="paragraph" w:styleId="Index6">
    <w:name w:val="index 6"/>
    <w:basedOn w:val="Normal"/>
    <w:next w:val="Normal"/>
    <w:semiHidden/>
    <w:rsid w:val="00233641"/>
    <w:pPr>
      <w:ind w:left="1415"/>
    </w:pPr>
  </w:style>
  <w:style w:type="paragraph" w:styleId="Index5">
    <w:name w:val="index 5"/>
    <w:basedOn w:val="Normal"/>
    <w:next w:val="Normal"/>
    <w:semiHidden/>
    <w:rsid w:val="00233641"/>
    <w:pPr>
      <w:ind w:left="1132"/>
    </w:pPr>
  </w:style>
  <w:style w:type="paragraph" w:styleId="Index4">
    <w:name w:val="index 4"/>
    <w:basedOn w:val="Normal"/>
    <w:next w:val="Normal"/>
    <w:semiHidden/>
    <w:rsid w:val="00233641"/>
    <w:pPr>
      <w:ind w:left="851"/>
    </w:pPr>
  </w:style>
  <w:style w:type="paragraph" w:styleId="Index3">
    <w:name w:val="index 3"/>
    <w:basedOn w:val="Normal"/>
    <w:next w:val="Normal"/>
    <w:semiHidden/>
    <w:rsid w:val="00233641"/>
    <w:pPr>
      <w:ind w:left="567"/>
    </w:pPr>
  </w:style>
  <w:style w:type="paragraph" w:styleId="Index2">
    <w:name w:val="index 2"/>
    <w:basedOn w:val="Normal"/>
    <w:next w:val="Normal"/>
    <w:semiHidden/>
    <w:rsid w:val="00233641"/>
    <w:pPr>
      <w:ind w:left="284"/>
    </w:pPr>
  </w:style>
  <w:style w:type="paragraph" w:styleId="Index1">
    <w:name w:val="index 1"/>
    <w:basedOn w:val="Normal"/>
    <w:next w:val="Normal"/>
    <w:semiHidden/>
    <w:rsid w:val="00233641"/>
  </w:style>
  <w:style w:type="character" w:styleId="LineNumber">
    <w:name w:val="line number"/>
    <w:basedOn w:val="DefaultParagraphFont"/>
    <w:rsid w:val="00233641"/>
  </w:style>
  <w:style w:type="paragraph" w:styleId="IndexHeading">
    <w:name w:val="index heading"/>
    <w:basedOn w:val="Normal"/>
    <w:next w:val="Normal"/>
    <w:semiHidden/>
    <w:rsid w:val="00233641"/>
  </w:style>
  <w:style w:type="paragraph" w:styleId="Footer">
    <w:name w:val="footer"/>
    <w:aliases w:val="footer odd,footer,pie de página,fo,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233641"/>
    <w:rPr>
      <w:position w:val="6"/>
      <w:sz w:val="16"/>
    </w:rPr>
  </w:style>
  <w:style w:type="paragraph" w:styleId="FootnoteText">
    <w:name w:val="footnote text"/>
    <w:basedOn w:val="Normal"/>
    <w:semiHidden/>
    <w:rsid w:val="0023364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33641"/>
    <w:pPr>
      <w:ind w:left="794"/>
    </w:pPr>
  </w:style>
  <w:style w:type="paragraph" w:customStyle="1" w:styleId="TableLegend">
    <w:name w:val="Table_Legend"/>
    <w:basedOn w:val="TableText"/>
    <w:rsid w:val="00233641"/>
    <w:pPr>
      <w:spacing w:before="120"/>
    </w:pPr>
  </w:style>
  <w:style w:type="paragraph" w:customStyle="1" w:styleId="TableText">
    <w:name w:val="Table_Text"/>
    <w:basedOn w:val="Normal"/>
    <w:rsid w:val="00233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3364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3364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33641"/>
    <w:pPr>
      <w:spacing w:before="80"/>
      <w:ind w:left="794" w:hanging="794"/>
    </w:pPr>
  </w:style>
  <w:style w:type="paragraph" w:customStyle="1" w:styleId="enumlev2">
    <w:name w:val="enumlev2"/>
    <w:basedOn w:val="enumlev1"/>
    <w:rsid w:val="00233641"/>
    <w:pPr>
      <w:ind w:left="1191" w:hanging="397"/>
    </w:pPr>
  </w:style>
  <w:style w:type="paragraph" w:customStyle="1" w:styleId="enumlev3">
    <w:name w:val="enumlev3"/>
    <w:basedOn w:val="enumlev2"/>
    <w:rsid w:val="00233641"/>
    <w:pPr>
      <w:ind w:left="1588"/>
    </w:pPr>
  </w:style>
  <w:style w:type="paragraph" w:customStyle="1" w:styleId="TableHead">
    <w:name w:val="Table_Head"/>
    <w:basedOn w:val="TableText"/>
    <w:rsid w:val="0023364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336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33641"/>
    <w:pPr>
      <w:spacing w:before="480"/>
    </w:pPr>
  </w:style>
  <w:style w:type="paragraph" w:customStyle="1" w:styleId="FigureTitle">
    <w:name w:val="Figure_Title"/>
    <w:basedOn w:val="TableTitle"/>
    <w:next w:val="Normal"/>
    <w:rsid w:val="0023364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3364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3364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3364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33641"/>
  </w:style>
  <w:style w:type="paragraph" w:customStyle="1" w:styleId="AppendixRef">
    <w:name w:val="Appendix_Ref"/>
    <w:basedOn w:val="AnnexRef"/>
    <w:next w:val="AppendixTitle"/>
    <w:rsid w:val="00233641"/>
  </w:style>
  <w:style w:type="paragraph" w:customStyle="1" w:styleId="AppendixTitle">
    <w:name w:val="Appendix_Title"/>
    <w:basedOn w:val="AnnexTitle"/>
    <w:next w:val="Normalaftertitle"/>
    <w:rsid w:val="00233641"/>
  </w:style>
  <w:style w:type="paragraph" w:customStyle="1" w:styleId="RefTitle">
    <w:name w:val="Ref_Title"/>
    <w:basedOn w:val="Normal"/>
    <w:next w:val="RefText"/>
    <w:rsid w:val="0023364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33641"/>
    <w:pPr>
      <w:ind w:left="794" w:hanging="794"/>
    </w:pPr>
  </w:style>
  <w:style w:type="paragraph" w:customStyle="1" w:styleId="Equation">
    <w:name w:val="Equation"/>
    <w:basedOn w:val="Normal"/>
    <w:rsid w:val="0023364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3364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33641"/>
    <w:pPr>
      <w:spacing w:before="320"/>
    </w:pPr>
  </w:style>
  <w:style w:type="paragraph" w:customStyle="1" w:styleId="call">
    <w:name w:val="call"/>
    <w:basedOn w:val="Normal"/>
    <w:next w:val="Normal"/>
    <w:rsid w:val="0023364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3364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3364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3364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3364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3364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33641"/>
  </w:style>
  <w:style w:type="paragraph" w:customStyle="1" w:styleId="ITUbureau">
    <w:name w:val="ITU_bureau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3364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3364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3364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3364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33641"/>
    <w:rPr>
      <w:color w:val="0000FF"/>
      <w:u w:val="single"/>
    </w:rPr>
  </w:style>
  <w:style w:type="paragraph" w:customStyle="1" w:styleId="Qlist">
    <w:name w:val="Qlist"/>
    <w:basedOn w:val="Normal"/>
    <w:rsid w:val="0023364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33641"/>
    <w:pPr>
      <w:tabs>
        <w:tab w:val="left" w:pos="397"/>
      </w:tabs>
    </w:pPr>
  </w:style>
  <w:style w:type="paragraph" w:customStyle="1" w:styleId="FirstFooter">
    <w:name w:val="FirstFooter"/>
    <w:basedOn w:val="Footer"/>
    <w:rsid w:val="0023364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33641"/>
  </w:style>
  <w:style w:type="paragraph" w:styleId="BodyText0">
    <w:name w:val="Body Text"/>
    <w:basedOn w:val="Normal"/>
    <w:rsid w:val="0023364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233641"/>
  </w:style>
  <w:style w:type="paragraph" w:customStyle="1" w:styleId="AnnexNo">
    <w:name w:val="Annex_No"/>
    <w:basedOn w:val="Normal"/>
    <w:next w:val="Normal"/>
    <w:rsid w:val="002336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233641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paragraph" w:customStyle="1" w:styleId="Figure0">
    <w:name w:val="Figure"/>
    <w:basedOn w:val="Normal"/>
    <w:next w:val="Normal"/>
    <w:rsid w:val="00F72DEF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MS Mincho"/>
    </w:rPr>
  </w:style>
  <w:style w:type="paragraph" w:customStyle="1" w:styleId="itu">
    <w:name w:val="itu"/>
    <w:basedOn w:val="Normal"/>
    <w:rsid w:val="00BB771A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6</TotalTime>
  <Pages>1</Pages>
  <Words>181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1401</CharactersWithSpaces>
  <SharedDoc>false</SharedDoc>
  <HLinks>
    <vt:vector size="72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2687005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http://www.itu.int/ITU-T/_x000b_studygroups/com11/index.asp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Antipina</cp:lastModifiedBy>
  <cp:revision>6</cp:revision>
  <cp:lastPrinted>2010-04-12T18:15:00Z</cp:lastPrinted>
  <dcterms:created xsi:type="dcterms:W3CDTF">2010-04-12T16:59:00Z</dcterms:created>
  <dcterms:modified xsi:type="dcterms:W3CDTF">2010-04-12T18:15:00Z</dcterms:modified>
</cp:coreProperties>
</file>