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022F13">
      <w:pPr>
        <w:tabs>
          <w:tab w:val="clear" w:pos="794"/>
          <w:tab w:val="clear" w:pos="1191"/>
          <w:tab w:val="clear" w:pos="1588"/>
          <w:tab w:val="clear" w:pos="1985"/>
          <w:tab w:val="left" w:pos="5954"/>
        </w:tabs>
      </w:pPr>
      <w:r>
        <w:tab/>
        <w:t xml:space="preserve">Geneva, </w:t>
      </w:r>
      <w:r w:rsidR="00022F13">
        <w:t>4 June</w:t>
      </w:r>
      <w:r w:rsidR="00874300">
        <w:t xml:space="preserve"> 2012</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874300" w:rsidP="00571330">
            <w:pPr>
              <w:tabs>
                <w:tab w:val="left" w:pos="4111"/>
              </w:tabs>
              <w:spacing w:before="0"/>
              <w:ind w:left="57"/>
              <w:rPr>
                <w:b/>
              </w:rPr>
            </w:pPr>
            <w:r>
              <w:rPr>
                <w:b/>
              </w:rPr>
              <w:t>TSB Collective letter 5/3</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874300">
            <w:pPr>
              <w:tabs>
                <w:tab w:val="left" w:pos="4111"/>
              </w:tabs>
              <w:spacing w:before="0"/>
              <w:ind w:left="57"/>
            </w:pPr>
            <w:r>
              <w:t>+41 22 730</w:t>
            </w:r>
            <w:r w:rsidR="00874300">
              <w:t xml:space="preserve"> 5887</w:t>
            </w:r>
            <w:r>
              <w:br/>
              <w:t>+41 22 730 5853</w:t>
            </w:r>
            <w:r>
              <w:br/>
            </w:r>
            <w:hyperlink r:id="rId10" w:history="1">
              <w:r w:rsidR="00874300" w:rsidRPr="004A2ECB">
                <w:rPr>
                  <w:rStyle w:val="Hyperlink"/>
                </w:rPr>
                <w:t>tsbsg3@itu.int</w:t>
              </w:r>
            </w:hyperlink>
          </w:p>
          <w:p w:rsidR="00825FC5" w:rsidRDefault="00825FC5" w:rsidP="00571330">
            <w:pPr>
              <w:tabs>
                <w:tab w:val="left" w:pos="4111"/>
              </w:tabs>
              <w:spacing w:before="0"/>
              <w:ind w:left="57"/>
            </w:pPr>
          </w:p>
        </w:tc>
        <w:tc>
          <w:tcPr>
            <w:tcW w:w="4536" w:type="dxa"/>
          </w:tcPr>
          <w:p w:rsidR="00A51E89" w:rsidRDefault="00E643A2" w:rsidP="00A51E89">
            <w:pPr>
              <w:tabs>
                <w:tab w:val="clear" w:pos="794"/>
                <w:tab w:val="left" w:pos="284"/>
                <w:tab w:val="left" w:pos="4111"/>
              </w:tabs>
              <w:spacing w:before="0"/>
              <w:ind w:left="284" w:hanging="8"/>
            </w:pPr>
            <w:r>
              <w:t>To</w:t>
            </w:r>
            <w:r w:rsidR="00A51E89">
              <w:t>:</w:t>
            </w:r>
            <w:r>
              <w:t xml:space="preserve"> </w:t>
            </w:r>
          </w:p>
          <w:p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rsidR="00A51E89" w:rsidRDefault="00E643A2" w:rsidP="00874300">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874300">
              <w:t xml:space="preserve">3 </w:t>
            </w:r>
            <w:r w:rsidR="005E2720">
              <w:t xml:space="preserve">and </w:t>
            </w:r>
          </w:p>
          <w:p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874300">
            <w:pPr>
              <w:tabs>
                <w:tab w:val="left" w:pos="4111"/>
              </w:tabs>
              <w:spacing w:before="0"/>
              <w:ind w:left="57"/>
              <w:rPr>
                <w:b/>
                <w:bCs/>
              </w:rPr>
            </w:pPr>
            <w:r w:rsidRPr="009E0E56">
              <w:rPr>
                <w:b/>
                <w:bCs/>
              </w:rPr>
              <w:t xml:space="preserve">Meeting of Study Group </w:t>
            </w:r>
            <w:r w:rsidR="00874300">
              <w:rPr>
                <w:b/>
                <w:bCs/>
              </w:rPr>
              <w:t>3</w:t>
            </w:r>
            <w:r w:rsidR="00874300">
              <w:rPr>
                <w:b/>
                <w:bCs/>
              </w:rPr>
              <w:br/>
            </w:r>
            <w:r w:rsidRPr="009E0E56">
              <w:rPr>
                <w:b/>
                <w:bCs/>
              </w:rPr>
              <w:t xml:space="preserve">Geneva, </w:t>
            </w:r>
            <w:r w:rsidR="00874300">
              <w:rPr>
                <w:b/>
                <w:bCs/>
              </w:rPr>
              <w:t>3-7 September 2012</w:t>
            </w:r>
          </w:p>
        </w:tc>
      </w:tr>
    </w:tbl>
    <w:p w:rsidR="00E643A2" w:rsidRDefault="00E643A2" w:rsidP="00182146">
      <w:pPr>
        <w:spacing w:before="0"/>
        <w:rPr>
          <w:rFonts w:ascii="Century Gothic" w:hAnsi="Century Gothic"/>
          <w:sz w:val="16"/>
        </w:rPr>
      </w:pPr>
    </w:p>
    <w:p w:rsidR="00A51E89" w:rsidRDefault="00A51E89" w:rsidP="00A51E89">
      <w:bookmarkStart w:id="1" w:name="Duties"/>
      <w:bookmarkEnd w:id="1"/>
      <w:r>
        <w:t>Dear Sir/Madam,</w:t>
      </w:r>
    </w:p>
    <w:p w:rsidR="00A51E89" w:rsidRDefault="00A51E89" w:rsidP="00465714">
      <w:pPr>
        <w:ind w:right="-193"/>
      </w:pPr>
      <w:r>
        <w:t xml:space="preserve">It is my pleasure to invite you to attend Study Group </w:t>
      </w:r>
      <w:r w:rsidR="00874300">
        <w:t>3</w:t>
      </w:r>
      <w:r>
        <w:t xml:space="preserve"> </w:t>
      </w:r>
      <w:r w:rsidR="00874300">
        <w:t>(</w:t>
      </w:r>
      <w:r w:rsidR="00874300">
        <w:rPr>
          <w:i/>
          <w:iCs/>
        </w:rPr>
        <w:t>Tariff and accounting principles including related telecommunication economic and policy issues</w:t>
      </w:r>
      <w:r w:rsidR="00874300">
        <w:t>)</w:t>
      </w:r>
      <w:r>
        <w:t xml:space="preserve"> which is to meet at ITU headquarters, Geneva, from </w:t>
      </w:r>
      <w:r w:rsidR="00874300">
        <w:t>3</w:t>
      </w:r>
      <w:r>
        <w:t xml:space="preserve"> to </w:t>
      </w:r>
      <w:r w:rsidR="00874300">
        <w:t>7 September 2012</w:t>
      </w:r>
      <w:r>
        <w:t xml:space="preserve"> inclusive. </w:t>
      </w:r>
      <w:r w:rsidR="00182146">
        <w:t>(S</w:t>
      </w:r>
      <w:r>
        <w:t xml:space="preserve">ee TSB Circular </w:t>
      </w:r>
      <w:r w:rsidR="00874300">
        <w:t>230</w:t>
      </w:r>
      <w:r>
        <w:t xml:space="preserve"> of </w:t>
      </w:r>
      <w:r w:rsidR="00465714">
        <w:t>23 September 2011).</w:t>
      </w:r>
    </w:p>
    <w:p w:rsidR="00A51E89" w:rsidRDefault="00A51E89" w:rsidP="00465714">
      <w:pPr>
        <w:ind w:right="-194"/>
      </w:pPr>
      <w:r>
        <w:t>I should like to inform you that the meeting will open at 0930 hours on the first day.</w:t>
      </w:r>
      <w:r w:rsidR="00465714">
        <w:t xml:space="preserve">  </w:t>
      </w:r>
      <w:r>
        <w:t xml:space="preserve">Participant registration will begin at 0830 hours at the Montbrillant entrance. </w:t>
      </w:r>
      <w:r w:rsidR="00465714">
        <w:t xml:space="preserve"> </w:t>
      </w:r>
      <w:r>
        <w:t>Detailed information concerning the meeting rooms will be displayed on screens at the entrances to ITU headquarters.</w:t>
      </w:r>
      <w:r w:rsidR="00CF58E2">
        <w:t xml:space="preserve"> </w:t>
      </w:r>
      <w:r w:rsidR="00465714">
        <w:t xml:space="preserve"> </w:t>
      </w:r>
      <w:r w:rsidR="00CF58E2">
        <w:t xml:space="preserve">Additional information about the meeting is set forth in </w:t>
      </w:r>
      <w:r w:rsidR="00CF58E2" w:rsidRPr="00CF58E2">
        <w:rPr>
          <w:b/>
          <w:bCs/>
        </w:rPr>
        <w:t>Annex A</w:t>
      </w:r>
      <w:r w:rsidR="00CF58E2">
        <w:t>.</w:t>
      </w:r>
    </w:p>
    <w:p w:rsidR="00A51E89" w:rsidRDefault="00A51E89" w:rsidP="00ED5DBA">
      <w:r>
        <w:t xml:space="preserve">The draft </w:t>
      </w:r>
      <w:r>
        <w:rPr>
          <w:b/>
          <w:bCs/>
        </w:rPr>
        <w:t>Agenda</w:t>
      </w:r>
      <w:r w:rsidR="00ED5DBA">
        <w:rPr>
          <w:b/>
          <w:bCs/>
        </w:rPr>
        <w:t>s</w:t>
      </w:r>
      <w:r>
        <w:rPr>
          <w:b/>
          <w:bCs/>
        </w:rPr>
        <w:t xml:space="preserve"> </w:t>
      </w:r>
      <w:r w:rsidRPr="00580DD4">
        <w:t>of the meeting</w:t>
      </w:r>
      <w:r>
        <w:t xml:space="preserve">, as prepared by </w:t>
      </w:r>
      <w:r w:rsidR="00465714">
        <w:t>the Chairman</w:t>
      </w:r>
      <w:r>
        <w:t xml:space="preserve">, </w:t>
      </w:r>
      <w:r w:rsidR="00ED5DBA">
        <w:t>are</w:t>
      </w:r>
      <w:r>
        <w:t xml:space="preserve"> set out in </w:t>
      </w:r>
      <w:r>
        <w:rPr>
          <w:b/>
        </w:rPr>
        <w:t>Annex </w:t>
      </w:r>
      <w:r w:rsidR="007E06F2">
        <w:rPr>
          <w:b/>
        </w:rPr>
        <w:t xml:space="preserve">B, </w:t>
      </w:r>
      <w:bookmarkStart w:id="2" w:name="_GoBack"/>
      <w:bookmarkEnd w:id="2"/>
      <w:r w:rsidR="00ED5DBA">
        <w:rPr>
          <w:b/>
        </w:rPr>
        <w:t xml:space="preserve">C, D </w:t>
      </w:r>
      <w:r w:rsidR="00ED5DBA" w:rsidRPr="00ED5DBA">
        <w:rPr>
          <w:bCs/>
        </w:rPr>
        <w:t>and</w:t>
      </w:r>
      <w:r w:rsidR="00ED5DBA">
        <w:rPr>
          <w:b/>
        </w:rPr>
        <w:t xml:space="preserve"> E</w:t>
      </w:r>
      <w:r>
        <w:t xml:space="preserve">.  </w:t>
      </w:r>
      <w:r w:rsidRPr="00580DD4">
        <w:t>The draft</w:t>
      </w:r>
      <w:r>
        <w:rPr>
          <w:b/>
          <w:bCs/>
        </w:rPr>
        <w:t xml:space="preserve"> </w:t>
      </w:r>
      <w:r w:rsidRPr="00725F66">
        <w:rPr>
          <w:b/>
          <w:bCs/>
        </w:rPr>
        <w:t>Timetable</w:t>
      </w:r>
      <w:r>
        <w:t xml:space="preserve">, as prepared by </w:t>
      </w:r>
      <w:r w:rsidR="00465714">
        <w:t>the Chairman and his Management Team</w:t>
      </w:r>
      <w:r>
        <w:t xml:space="preserve"> is set out in </w:t>
      </w:r>
      <w:r>
        <w:rPr>
          <w:b/>
          <w:bCs/>
        </w:rPr>
        <w:t xml:space="preserve">Annex </w:t>
      </w:r>
      <w:r w:rsidR="00ED5DBA">
        <w:rPr>
          <w:b/>
          <w:bCs/>
        </w:rPr>
        <w:t>F</w:t>
      </w:r>
      <w:r>
        <w:rPr>
          <w:b/>
          <w:bCs/>
        </w:rPr>
        <w:t xml:space="preserve">.  </w:t>
      </w:r>
    </w:p>
    <w:p w:rsidR="00A51E89" w:rsidRDefault="00A51E89" w:rsidP="00D8610E">
      <w:pPr>
        <w:spacing w:before="36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182146">
      <w:pPr>
        <w:spacing w:before="1320"/>
        <w:ind w:right="91"/>
      </w:pPr>
      <w:r w:rsidRPr="002A7DD3">
        <w:rPr>
          <w:lang w:val="en-US"/>
        </w:rPr>
        <w:t>Malcolm Johnson</w:t>
      </w:r>
      <w:r>
        <w:br/>
        <w:t>Director of the Telecommunication</w:t>
      </w:r>
      <w:r>
        <w:br/>
        <w:t>Standardization Bureau</w:t>
      </w:r>
    </w:p>
    <w:p w:rsidR="00A51E89" w:rsidRDefault="00A51E89" w:rsidP="00A51E89"/>
    <w:p w:rsidR="00182146" w:rsidRDefault="00182146" w:rsidP="00ED5DBA">
      <w:r>
        <w:t xml:space="preserve">Annexes: </w:t>
      </w:r>
      <w:r w:rsidR="00ED5DBA">
        <w:t>6</w:t>
      </w:r>
    </w:p>
    <w:p w:rsidR="00465714" w:rsidRDefault="00465714">
      <w:pPr>
        <w:tabs>
          <w:tab w:val="clear" w:pos="794"/>
          <w:tab w:val="clear" w:pos="1191"/>
          <w:tab w:val="clear" w:pos="1588"/>
          <w:tab w:val="clear" w:pos="1985"/>
        </w:tabs>
        <w:spacing w:before="0"/>
        <w:rPr>
          <w:b/>
          <w:bCs/>
          <w:sz w:val="28"/>
          <w:szCs w:val="28"/>
        </w:rPr>
      </w:pPr>
      <w:r>
        <w:rPr>
          <w:b/>
          <w:bCs/>
          <w:sz w:val="28"/>
          <w:szCs w:val="28"/>
        </w:rPr>
        <w:br w:type="page"/>
      </w:r>
    </w:p>
    <w:p w:rsidR="00182146" w:rsidRDefault="00182146" w:rsidP="00182146">
      <w:pPr>
        <w:ind w:right="-194"/>
        <w:jc w:val="center"/>
        <w:rPr>
          <w:b/>
          <w:bCs/>
          <w:sz w:val="28"/>
          <w:szCs w:val="28"/>
        </w:rPr>
      </w:pPr>
      <w:r w:rsidRPr="00580DD4">
        <w:rPr>
          <w:b/>
          <w:bCs/>
          <w:sz w:val="28"/>
          <w:szCs w:val="28"/>
        </w:rPr>
        <w:lastRenderedPageBreak/>
        <w:t xml:space="preserve">ANNEX </w:t>
      </w:r>
      <w:r>
        <w:rPr>
          <w:b/>
          <w:bCs/>
          <w:sz w:val="28"/>
          <w:szCs w:val="28"/>
        </w:rPr>
        <w:t>A</w:t>
      </w:r>
    </w:p>
    <w:p w:rsidR="00182146" w:rsidRPr="00F16C0D" w:rsidRDefault="00182146" w:rsidP="00F16C0D">
      <w:pPr>
        <w:spacing w:before="0"/>
        <w:ind w:right="-193"/>
        <w:jc w:val="center"/>
        <w:rPr>
          <w:b/>
          <w:bCs/>
          <w:sz w:val="20"/>
        </w:rPr>
      </w:pPr>
    </w:p>
    <w:p w:rsidR="00182146" w:rsidRDefault="00336CB7" w:rsidP="009021A1">
      <w:pPr>
        <w:keepNext/>
        <w:spacing w:before="360" w:after="120"/>
        <w:ind w:right="91"/>
        <w:jc w:val="center"/>
        <w:rPr>
          <w:b/>
          <w:bCs/>
          <w:sz w:val="28"/>
          <w:szCs w:val="28"/>
        </w:rPr>
      </w:pPr>
      <w:r>
        <w:rPr>
          <w:b/>
          <w:bCs/>
          <w:sz w:val="28"/>
          <w:szCs w:val="28"/>
        </w:rPr>
        <w:t xml:space="preserve">PREPARING AND SUBMITTING </w:t>
      </w:r>
      <w:r w:rsidR="00182146">
        <w:rPr>
          <w:b/>
          <w:bCs/>
          <w:sz w:val="28"/>
          <w:szCs w:val="28"/>
        </w:rPr>
        <w:t>CONTRIBUTIONS</w:t>
      </w:r>
    </w:p>
    <w:p w:rsidR="00182146" w:rsidRDefault="00182146" w:rsidP="0081416C">
      <w:pPr>
        <w:spacing w:after="120"/>
        <w:rPr>
          <w:bCs/>
        </w:rPr>
      </w:pPr>
      <w:r w:rsidRPr="00725F66">
        <w:rPr>
          <w:b/>
          <w:bCs/>
        </w:rPr>
        <w:t>DEADLINE</w:t>
      </w:r>
      <w:r>
        <w:rPr>
          <w:b/>
          <w:bCs/>
        </w:rPr>
        <w:t xml:space="preserve">S FOR </w:t>
      </w:r>
      <w:r w:rsidRPr="00725F66">
        <w:rPr>
          <w:b/>
          <w:bCs/>
        </w:rPr>
        <w:t>CONTRIBUTIONS:</w:t>
      </w:r>
      <w:r>
        <w:t xml:space="preserve"> TSAG, at its February 2011 meeting, agreed that the trial of a deadline of 12 (twelve) calendar days for submitting contributions to ITU-T meetings continue.  </w:t>
      </w:r>
      <w:r w:rsidR="0081416C">
        <w:t>C</w:t>
      </w:r>
      <w:r>
        <w:t xml:space="preserve">ontributions will be published on the Study Group </w:t>
      </w:r>
      <w:r w:rsidR="00D47B9E">
        <w:t>3</w:t>
      </w:r>
      <w:r>
        <w:t xml:space="preserve"> website and must therefore be received by TSB </w:t>
      </w:r>
      <w:r>
        <w:rPr>
          <w:b/>
        </w:rPr>
        <w:t>not later than</w:t>
      </w:r>
      <w:r w:rsidRPr="00DE6D38">
        <w:rPr>
          <w:b/>
        </w:rPr>
        <w:t xml:space="preserve"> </w:t>
      </w:r>
      <w:r w:rsidR="00DE6D38" w:rsidRPr="00DE6D38">
        <w:rPr>
          <w:b/>
        </w:rPr>
        <w:t>21 August 2012</w:t>
      </w:r>
      <w:r w:rsidR="00DE6D38">
        <w:rPr>
          <w:bCs/>
        </w:rPr>
        <w:t>.</w:t>
      </w:r>
      <w:r w:rsidRPr="0075428B">
        <w:rPr>
          <w:bCs/>
        </w:rPr>
        <w:t xml:space="preserve"> </w:t>
      </w:r>
      <w:r w:rsidRPr="005064EB">
        <w:rPr>
          <w:bCs/>
        </w:rPr>
        <w:t xml:space="preserve">Contributions received at least </w:t>
      </w:r>
      <w:r w:rsidRPr="005064EB">
        <w:rPr>
          <w:b/>
        </w:rPr>
        <w:t>two</w:t>
      </w:r>
      <w:r w:rsidRPr="005064EB">
        <w:rPr>
          <w:bCs/>
        </w:rPr>
        <w:t xml:space="preserve"> months before the start of the meeting </w:t>
      </w:r>
      <w:r w:rsidR="00337064">
        <w:rPr>
          <w:bCs/>
        </w:rPr>
        <w:t>will be</w:t>
      </w:r>
      <w:r w:rsidRPr="005064EB">
        <w:rPr>
          <w:bCs/>
        </w:rPr>
        <w:t xml:space="preserve"> translated.</w:t>
      </w:r>
    </w:p>
    <w:p w:rsidR="00182146" w:rsidRDefault="00182146" w:rsidP="00DE6D38">
      <w:pPr>
        <w:spacing w:after="120"/>
      </w:pPr>
      <w:r w:rsidRPr="00725F66">
        <w:rPr>
          <w:b/>
          <w:bCs/>
        </w:rPr>
        <w:t>DIRECT POSTING</w:t>
      </w:r>
      <w:r>
        <w:rPr>
          <w:b/>
          <w:bCs/>
        </w:rPr>
        <w:t>/DOCUMENT SUBMISSION</w:t>
      </w:r>
      <w:r w:rsidRPr="00725F66">
        <w:rPr>
          <w:b/>
          <w:bCs/>
        </w:rPr>
        <w:t>:</w:t>
      </w:r>
      <w:r>
        <w:t xml:space="preserve"> A direct posting system for contribut</w:t>
      </w:r>
      <w:r w:rsidR="00DE6D38">
        <w:t xml:space="preserve">ions is now available on-line. </w:t>
      </w:r>
      <w:r>
        <w:t xml:space="preserve"> The direct posting system allows ITU-T members to reserve contribution numbers and to upload/revise contributions directly to the ITU-T web server.  The direct posting system complements the traditional email submission facilities, which you may continue to use at the following address: </w:t>
      </w:r>
      <w:hyperlink r:id="rId11" w:history="1">
        <w:r w:rsidR="00DE6D38" w:rsidRPr="004A2ECB">
          <w:rPr>
            <w:rStyle w:val="Hyperlink"/>
          </w:rPr>
          <w:t>tsbsg3@itu.int</w:t>
        </w:r>
      </w:hyperlink>
      <w:r>
        <w:t>.  Further information and guidelines for the new direct posting system are available at the following address</w:t>
      </w:r>
      <w:r w:rsidR="0098663A">
        <w:t xml:space="preserve">: </w:t>
      </w:r>
      <w:hyperlink r:id="rId12" w:history="1">
        <w:r w:rsidR="0098663A" w:rsidRPr="00A90F77">
          <w:rPr>
            <w:rStyle w:val="Hyperlink"/>
          </w:rPr>
          <w:t>http://itu.int/net/ITU-T/ddp/</w:t>
        </w:r>
      </w:hyperlink>
      <w:r>
        <w:t>.</w:t>
      </w:r>
    </w:p>
    <w:p w:rsidR="00182146" w:rsidRDefault="00182146" w:rsidP="00367DBC">
      <w:pPr>
        <w:spacing w:after="120"/>
      </w:pPr>
      <w:r w:rsidRPr="00192805">
        <w:rPr>
          <w:b/>
          <w:bCs/>
        </w:rPr>
        <w:t>TEMPLATES:</w:t>
      </w:r>
      <w:r>
        <w:t xml:space="preserve"> Please use the provided set of templates to prepare your contribution.  The templates are accessible from each ITU-T study group web page, under “Delegate resources” (</w:t>
      </w:r>
      <w:hyperlink r:id="rId13" w:history="1">
        <w:r w:rsidRPr="00BE6EFD">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182146" w:rsidRDefault="00182146" w:rsidP="009021A1">
      <w:pPr>
        <w:keepNext/>
        <w:tabs>
          <w:tab w:val="left" w:pos="1418"/>
          <w:tab w:val="left" w:pos="1702"/>
          <w:tab w:val="left" w:pos="2160"/>
        </w:tabs>
        <w:spacing w:before="36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DE6D38">
      <w:pPr>
        <w:spacing w:after="120"/>
        <w:ind w:right="-194"/>
      </w:pPr>
      <w:r w:rsidRPr="00192805">
        <w:rPr>
          <w:rFonts w:asciiTheme="majorBidi" w:hAnsiTheme="majorBidi" w:cstheme="majorBidi"/>
          <w:b/>
          <w:bCs/>
          <w:szCs w:val="24"/>
        </w:rPr>
        <w:t xml:space="preserve">INTERPRETATION </w:t>
      </w:r>
      <w:r w:rsidRPr="00192805">
        <w:rPr>
          <w:rFonts w:asciiTheme="majorBidi" w:hAnsiTheme="majorBidi" w:cstheme="majorBidi"/>
          <w:szCs w:val="24"/>
        </w:rPr>
        <w:t xml:space="preserve">will be </w:t>
      </w:r>
      <w:r>
        <w:rPr>
          <w:rFonts w:asciiTheme="majorBidi" w:hAnsiTheme="majorBidi" w:cstheme="majorBidi"/>
          <w:szCs w:val="24"/>
        </w:rPr>
        <w:t xml:space="preserve">available upon request </w:t>
      </w:r>
      <w:r w:rsidRPr="00192805">
        <w:rPr>
          <w:rFonts w:asciiTheme="majorBidi" w:hAnsiTheme="majorBidi" w:cstheme="majorBidi"/>
          <w:szCs w:val="24"/>
        </w:rPr>
        <w:t xml:space="preserve">for </w:t>
      </w:r>
      <w:r w:rsidR="00DE6D38">
        <w:rPr>
          <w:rFonts w:asciiTheme="majorBidi" w:hAnsiTheme="majorBidi" w:cstheme="majorBidi"/>
          <w:szCs w:val="24"/>
        </w:rPr>
        <w:t>the whole duration of the</w:t>
      </w:r>
      <w:r w:rsidRPr="00192805">
        <w:rPr>
          <w:rFonts w:asciiTheme="majorBidi" w:hAnsiTheme="majorBidi" w:cstheme="majorBidi"/>
          <w:szCs w:val="24"/>
        </w:rPr>
        <w:t xml:space="preserve"> meeting</w:t>
      </w:r>
      <w:r>
        <w:rPr>
          <w:rFonts w:asciiTheme="majorBidi" w:hAnsiTheme="majorBidi" w:cstheme="majorBidi"/>
          <w:szCs w:val="24"/>
        </w:rPr>
        <w:t xml:space="preserve">. </w:t>
      </w:r>
      <w:r>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32158F">
        <w:rPr>
          <w:b/>
          <w:bCs/>
          <w:u w:val="single"/>
        </w:rPr>
        <w:t xml:space="preserve">at least one month before the </w:t>
      </w:r>
      <w:r>
        <w:rPr>
          <w:b/>
          <w:bCs/>
          <w:u w:val="single"/>
        </w:rPr>
        <w:t>first day of the meeting</w:t>
      </w:r>
      <w:r>
        <w:t>.  It is imperative that this deadline be respected in order for TSB to make the necessary arrangements for interpretation.</w:t>
      </w:r>
    </w:p>
    <w:p w:rsidR="0090713B" w:rsidRDefault="00182146">
      <w:pPr>
        <w:autoSpaceDE w:val="0"/>
        <w:autoSpaceDN w:val="0"/>
        <w:adjustRightInd w:val="0"/>
        <w:spacing w:after="120"/>
      </w:pPr>
      <w:r w:rsidRPr="00580DD4">
        <w:rPr>
          <w:rFonts w:eastAsia="SimSun"/>
          <w:b/>
          <w:bCs/>
          <w:szCs w:val="24"/>
          <w:lang w:eastAsia="zh-CN"/>
        </w:rPr>
        <w:t>DOCUMENT DISTRIB</w:t>
      </w:r>
      <w:r>
        <w:rPr>
          <w:rFonts w:eastAsia="SimSun"/>
          <w:b/>
          <w:bCs/>
          <w:szCs w:val="24"/>
          <w:lang w:eastAsia="zh-CN"/>
        </w:rPr>
        <w:t>U</w:t>
      </w:r>
      <w:r w:rsidRPr="00580DD4">
        <w:rPr>
          <w:rFonts w:eastAsia="SimSun"/>
          <w:b/>
          <w:bCs/>
          <w:szCs w:val="24"/>
          <w:lang w:eastAsia="zh-CN"/>
        </w:rPr>
        <w:t>TION</w:t>
      </w:r>
      <w:r>
        <w:rPr>
          <w:rFonts w:eastAsia="SimSun"/>
          <w:b/>
          <w:bCs/>
          <w:szCs w:val="24"/>
          <w:lang w:eastAsia="zh-CN"/>
        </w:rPr>
        <w:t xml:space="preserve">: </w:t>
      </w:r>
      <w:r w:rsidRPr="00580DD4">
        <w:rPr>
          <w:rFonts w:eastAsia="SimSun"/>
          <w:szCs w:val="24"/>
          <w:lang w:eastAsia="zh-CN"/>
        </w:rPr>
        <w:t>Par</w:t>
      </w:r>
      <w:r>
        <w:rPr>
          <w:rFonts w:eastAsia="SimSun"/>
          <w:szCs w:val="24"/>
          <w:lang w:eastAsia="zh-CN"/>
        </w:rPr>
        <w:t>t</w:t>
      </w:r>
      <w:r w:rsidRPr="0021396F">
        <w:rPr>
          <w:rFonts w:eastAsia="SimSun"/>
          <w:szCs w:val="24"/>
          <w:lang w:eastAsia="zh-CN"/>
        </w:rPr>
        <w:t xml:space="preserve">icipants actually present at the meeting and having requested paper copies in advance by means of the registration form will receive only those documents posted </w:t>
      </w:r>
      <w:r>
        <w:rPr>
          <w:rFonts w:eastAsia="SimSun"/>
          <w:szCs w:val="24"/>
          <w:lang w:eastAsia="zh-CN"/>
        </w:rPr>
        <w:t>on</w:t>
      </w:r>
      <w:r w:rsidRPr="0021396F">
        <w:rPr>
          <w:rFonts w:eastAsia="SimSun"/>
          <w:szCs w:val="24"/>
          <w:lang w:eastAsia="zh-CN"/>
        </w:rPr>
        <w:t xml:space="preserve"> the ITU-T website </w:t>
      </w:r>
      <w:r>
        <w:rPr>
          <w:rFonts w:eastAsia="SimSun"/>
          <w:szCs w:val="24"/>
          <w:lang w:eastAsia="zh-CN"/>
        </w:rPr>
        <w:t>as</w:t>
      </w:r>
      <w:r w:rsidRPr="0021396F">
        <w:rPr>
          <w:rFonts w:eastAsia="SimSun"/>
          <w:szCs w:val="24"/>
          <w:lang w:eastAsia="zh-CN"/>
        </w:rPr>
        <w:t xml:space="preserve"> from 3 days prior to the meeting </w:t>
      </w:r>
      <w:r w:rsidRPr="00352E56">
        <w:rPr>
          <w:rFonts w:eastAsia="SimSun"/>
          <w:b/>
          <w:bCs/>
          <w:szCs w:val="24"/>
          <w:lang w:eastAsia="zh-CN"/>
        </w:rPr>
        <w:t>(</w:t>
      </w:r>
      <w:r w:rsidR="00DE6D38">
        <w:rPr>
          <w:rFonts w:eastAsia="SimSun"/>
          <w:b/>
          <w:bCs/>
          <w:i/>
          <w:iCs/>
          <w:szCs w:val="24"/>
          <w:lang w:eastAsia="zh-CN"/>
        </w:rPr>
        <w:t>31 August 2012</w:t>
      </w:r>
      <w:r w:rsidRPr="00352E56">
        <w:rPr>
          <w:rFonts w:eastAsia="SimSun"/>
          <w:b/>
          <w:bCs/>
          <w:szCs w:val="24"/>
          <w:lang w:eastAsia="zh-CN"/>
        </w:rPr>
        <w:t>)</w:t>
      </w:r>
      <w:r w:rsidRPr="0021396F">
        <w:rPr>
          <w:rFonts w:eastAsia="SimSun"/>
          <w:szCs w:val="24"/>
          <w:lang w:eastAsia="zh-CN"/>
        </w:rPr>
        <w:t xml:space="preserve"> and </w:t>
      </w:r>
      <w:r>
        <w:rPr>
          <w:rFonts w:eastAsia="SimSun"/>
          <w:szCs w:val="24"/>
          <w:lang w:eastAsia="zh-CN"/>
        </w:rPr>
        <w:t>up to</w:t>
      </w:r>
      <w:r w:rsidRPr="0021396F">
        <w:rPr>
          <w:rFonts w:eastAsia="SimSun"/>
          <w:szCs w:val="24"/>
          <w:lang w:eastAsia="zh-CN"/>
        </w:rPr>
        <w:t xml:space="preserve"> the end of the meeting.</w:t>
      </w:r>
      <w:r>
        <w:rPr>
          <w:rFonts w:eastAsia="SimSun"/>
          <w:szCs w:val="24"/>
          <w:lang w:eastAsia="zh-CN"/>
        </w:rPr>
        <w:t xml:space="preserve">  </w:t>
      </w:r>
    </w:p>
    <w:p w:rsidR="00182146" w:rsidRDefault="00182146" w:rsidP="00DA288A">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w:t>
      </w:r>
      <w:r w:rsidR="00336CB7">
        <w:t xml:space="preserve"> </w:t>
      </w:r>
      <w:r>
        <w:t>Detailed information is available on the ITU-T website (</w:t>
      </w:r>
      <w:hyperlink r:id="rId14" w:history="1">
        <w:r w:rsidR="00DA288A" w:rsidRPr="009D7F3E">
          <w:rPr>
            <w:rStyle w:val="Hyperlink"/>
          </w:rPr>
          <w:t>http://itu.int/ITU-T/edh/faqs-support.html</w:t>
        </w:r>
      </w:hyperlink>
      <w:r>
        <w:t xml:space="preserve">). </w:t>
      </w:r>
    </w:p>
    <w:p w:rsidR="00182146" w:rsidRPr="001318FF" w:rsidRDefault="00182146" w:rsidP="00367DBC">
      <w:pPr>
        <w:autoSpaceDE w:val="0"/>
        <w:autoSpaceDN w:val="0"/>
        <w:adjustRightInd w:val="0"/>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rsidR="00BF1E0F" w:rsidRPr="001318FF" w:rsidRDefault="00BF1E0F" w:rsidP="00BF1E0F">
      <w:pPr>
        <w:pStyle w:val="PlainText"/>
        <w:rPr>
          <w:sz w:val="24"/>
          <w:szCs w:val="24"/>
        </w:rPr>
      </w:pPr>
      <w:r w:rsidRPr="001318FF">
        <w:rPr>
          <w:b/>
          <w:bCs/>
          <w:sz w:val="24"/>
          <w:szCs w:val="24"/>
        </w:rPr>
        <w:t>LOAN LAPTOPS:</w:t>
      </w:r>
      <w:r w:rsidRPr="001318FF">
        <w:rPr>
          <w:sz w:val="24"/>
          <w:szCs w:val="24"/>
        </w:rPr>
        <w:t xml:space="preserve"> The ITU Service Desk (</w:t>
      </w:r>
      <w:hyperlink r:id="rId15" w:history="1">
        <w:r w:rsidRPr="001318FF">
          <w:rPr>
            <w:rStyle w:val="Hyperlink"/>
            <w:sz w:val="24"/>
            <w:szCs w:val="24"/>
          </w:rPr>
          <w:t>servicedesk@itu.int</w:t>
        </w:r>
      </w:hyperlink>
      <w:r w:rsidRPr="001318FF">
        <w:rPr>
          <w:sz w:val="24"/>
          <w:szCs w:val="24"/>
        </w:rPr>
        <w:t>) has available a limited number of laptops on a first-come, first-serve basis, for those who do not have one.</w:t>
      </w:r>
    </w:p>
    <w:p w:rsidR="00BF1E0F" w:rsidRPr="001318FF" w:rsidRDefault="00BF1E0F" w:rsidP="00DE6D38">
      <w:pPr>
        <w:pStyle w:val="PlainText"/>
        <w:spacing w:before="120"/>
        <w:rPr>
          <w:sz w:val="24"/>
          <w:szCs w:val="24"/>
        </w:rPr>
      </w:pPr>
      <w:r w:rsidRPr="001318FF">
        <w:rPr>
          <w:b/>
          <w:bCs/>
          <w:sz w:val="24"/>
          <w:szCs w:val="24"/>
        </w:rPr>
        <w:t>PRINTERS:</w:t>
      </w:r>
      <w:r w:rsidRPr="001318FF">
        <w:rPr>
          <w:sz w:val="24"/>
          <w:szCs w:val="24"/>
        </w:rPr>
        <w:t xml:space="preserve"> Printers are available in the cyber café on the second basement level of the Tower building, on the ground floor of the Montbrillant building and near the major meeting rooms, for delegates who wish to print documents. </w:t>
      </w:r>
    </w:p>
    <w:p w:rsidR="00BF1E0F" w:rsidRDefault="00BF1E0F" w:rsidP="005731DE">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6" w:history="1">
        <w:r>
          <w:rPr>
            <w:rStyle w:val="Hyperlink"/>
          </w:rPr>
          <w:t>printername@eprint.itu.int</w:t>
        </w:r>
      </w:hyperlink>
      <w:r>
        <w:t xml:space="preserve">). No driver installation is required. For more details, please see </w:t>
      </w:r>
      <w:hyperlink r:id="rId17" w:history="1">
        <w:r w:rsidR="00A57DA5">
          <w:rPr>
            <w:rStyle w:val="Hyperlink"/>
          </w:rPr>
          <w:t>http://itu.int/ITU-T/go/e-print</w:t>
        </w:r>
      </w:hyperlink>
      <w:r>
        <w:t>.</w:t>
      </w:r>
    </w:p>
    <w:p w:rsidR="00182146" w:rsidRDefault="00182146" w:rsidP="009021A1">
      <w:pPr>
        <w:keepNext/>
        <w:tabs>
          <w:tab w:val="left" w:pos="1418"/>
          <w:tab w:val="left" w:pos="1702"/>
          <w:tab w:val="left" w:pos="2160"/>
        </w:tabs>
        <w:spacing w:before="360" w:after="120"/>
        <w:ind w:right="91"/>
        <w:jc w:val="center"/>
        <w:rPr>
          <w:b/>
          <w:bCs/>
        </w:rPr>
      </w:pPr>
      <w:r w:rsidRPr="00182146">
        <w:rPr>
          <w:b/>
          <w:bCs/>
          <w:sz w:val="28"/>
          <w:szCs w:val="28"/>
        </w:rPr>
        <w:lastRenderedPageBreak/>
        <w:t>REGISTRATION</w:t>
      </w:r>
      <w:r>
        <w:rPr>
          <w:b/>
          <w:bCs/>
        </w:rPr>
        <w:t>,</w:t>
      </w:r>
      <w:r w:rsidRPr="00580DD4">
        <w:rPr>
          <w:b/>
          <w:bCs/>
        </w:rPr>
        <w:t xml:space="preserve"> NEW DELEGATES</w:t>
      </w:r>
      <w:r>
        <w:rPr>
          <w:b/>
          <w:bCs/>
        </w:rPr>
        <w:t xml:space="preserve"> and FELLOWSHIPS</w:t>
      </w:r>
    </w:p>
    <w:p w:rsidR="00182146" w:rsidRDefault="00182146" w:rsidP="009021A1">
      <w:pPr>
        <w:tabs>
          <w:tab w:val="left" w:pos="1418"/>
          <w:tab w:val="left" w:pos="1702"/>
          <w:tab w:val="left" w:pos="2160"/>
        </w:tabs>
        <w:spacing w:after="120"/>
        <w:ind w:right="92"/>
      </w:pPr>
      <w:r w:rsidRPr="00580DD4">
        <w:rPr>
          <w:b/>
          <w:bCs/>
        </w:rPr>
        <w:t>REGISTRATION</w:t>
      </w:r>
      <w:r>
        <w:tab/>
        <w:t>To enable TSB to make the necessary arrangements, please send by letter, fax (+41 22 730 5853) or e-mail (</w:t>
      </w:r>
      <w:hyperlink r:id="rId18" w:history="1">
        <w:r w:rsidRPr="00054C60">
          <w:rPr>
            <w:rStyle w:val="Hyperlink"/>
          </w:rPr>
          <w:t>tsbreg@itu.int</w:t>
        </w:r>
      </w:hyperlink>
      <w:r>
        <w:t xml:space="preserve">) </w:t>
      </w:r>
      <w:r>
        <w:rPr>
          <w:b/>
        </w:rPr>
        <w:t xml:space="preserve">not later than </w:t>
      </w:r>
      <w:r w:rsidR="009021A1">
        <w:rPr>
          <w:b/>
        </w:rPr>
        <w:t>3 August 2012</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182146" w:rsidRDefault="00182146" w:rsidP="009021A1">
      <w:pPr>
        <w:tabs>
          <w:tab w:val="left" w:pos="1418"/>
          <w:tab w:val="left" w:pos="1702"/>
          <w:tab w:val="left" w:pos="2160"/>
        </w:tabs>
        <w:spacing w:after="120"/>
        <w:ind w:right="-52"/>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9" w:history="1">
        <w:r w:rsidR="009021A1" w:rsidRPr="004A2ECB">
          <w:rPr>
            <w:rStyle w:val="Hyperlink"/>
            <w:b/>
            <w:bCs/>
          </w:rPr>
          <w:t>http://itu.int/ITU-T/studygroups/com03</w:t>
        </w:r>
      </w:hyperlink>
      <w:r w:rsidRPr="00D159D1">
        <w:rPr>
          <w:b/>
          <w:bCs/>
        </w:rPr>
        <w:t xml:space="preserve">). </w:t>
      </w:r>
    </w:p>
    <w:p w:rsidR="00182146" w:rsidRDefault="00182146" w:rsidP="00367DBC">
      <w:pPr>
        <w:tabs>
          <w:tab w:val="left" w:pos="1418"/>
          <w:tab w:val="left" w:pos="1702"/>
          <w:tab w:val="left" w:pos="2160"/>
        </w:tabs>
        <w:spacing w:after="120"/>
        <w:ind w:right="92"/>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ITU-T. Please check the corresponding box on the registration form if you would like to participate.</w:t>
      </w:r>
    </w:p>
    <w:p w:rsidR="00182146" w:rsidRDefault="00182146" w:rsidP="00FF298C">
      <w:pPr>
        <w:pStyle w:val="NormalWeb"/>
        <w:spacing w:before="120" w:after="120"/>
        <w:rPr>
          <w:rFonts w:asciiTheme="majorBidi" w:eastAsia="Times New Roman" w:hAnsiTheme="majorBidi" w:cstheme="majorBidi"/>
          <w:b/>
          <w:bCs/>
          <w:sz w:val="24"/>
          <w:szCs w:val="24"/>
          <w:lang w:val="en-GB" w:eastAsia="en-US"/>
        </w:rPr>
      </w:pPr>
      <w:r>
        <w:rPr>
          <w:rFonts w:asciiTheme="majorBidi" w:hAnsiTheme="majorBidi" w:cstheme="majorBidi"/>
          <w:b/>
          <w:bCs/>
          <w:sz w:val="24"/>
          <w:szCs w:val="24"/>
        </w:rPr>
        <w:t>F</w:t>
      </w:r>
      <w:r w:rsidRPr="00725F66">
        <w:rPr>
          <w:rFonts w:asciiTheme="majorBidi" w:hAnsiTheme="majorBidi" w:cstheme="majorBidi"/>
          <w:b/>
          <w:bCs/>
          <w:sz w:val="24"/>
          <w:szCs w:val="24"/>
        </w:rPr>
        <w:t>ELLOWSHIPS:</w:t>
      </w:r>
      <w:r w:rsidRPr="00725F66">
        <w:rPr>
          <w:rFonts w:asciiTheme="majorBidi" w:hAnsiTheme="majorBidi" w:cstheme="majorBidi"/>
          <w:sz w:val="24"/>
          <w:szCs w:val="24"/>
        </w:rPr>
        <w:t xml:space="preserve"> We are pleased to inform you that </w:t>
      </w:r>
      <w:r>
        <w:rPr>
          <w:rFonts w:asciiTheme="majorBidi" w:hAnsiTheme="majorBidi" w:cstheme="majorBidi"/>
          <w:sz w:val="24"/>
          <w:szCs w:val="24"/>
        </w:rPr>
        <w:t xml:space="preserve">one </w:t>
      </w:r>
      <w:r w:rsidRPr="00725F66">
        <w:rPr>
          <w:rFonts w:asciiTheme="majorBidi" w:hAnsiTheme="majorBidi" w:cstheme="majorBidi"/>
          <w:sz w:val="24"/>
          <w:szCs w:val="24"/>
        </w:rPr>
        <w:t>full</w:t>
      </w:r>
      <w:r>
        <w:rPr>
          <w:rFonts w:asciiTheme="majorBidi" w:hAnsiTheme="majorBidi" w:cstheme="majorBidi"/>
          <w:sz w:val="24"/>
          <w:szCs w:val="24"/>
        </w:rPr>
        <w:t xml:space="preserve"> or two partial </w:t>
      </w:r>
      <w:r w:rsidRPr="00725F66">
        <w:rPr>
          <w:rFonts w:asciiTheme="majorBidi" w:hAnsiTheme="majorBidi" w:cstheme="majorBidi"/>
          <w:sz w:val="24"/>
          <w:szCs w:val="24"/>
        </w:rPr>
        <w:t xml:space="preserve">fellowships </w:t>
      </w:r>
      <w:r>
        <w:rPr>
          <w:rFonts w:asciiTheme="majorBidi" w:hAnsiTheme="majorBidi" w:cstheme="majorBidi"/>
          <w:sz w:val="24"/>
          <w:szCs w:val="24"/>
        </w:rPr>
        <w:t xml:space="preserve">per administration </w:t>
      </w:r>
      <w:r w:rsidRPr="00725F66">
        <w:rPr>
          <w:rFonts w:asciiTheme="majorBidi" w:hAnsiTheme="majorBidi" w:cstheme="majorBidi"/>
          <w:sz w:val="24"/>
          <w:szCs w:val="24"/>
        </w:rPr>
        <w:t>will be awarded</w:t>
      </w:r>
      <w:r>
        <w:rPr>
          <w:rFonts w:asciiTheme="majorBidi" w:hAnsiTheme="majorBidi" w:cstheme="majorBidi"/>
          <w:sz w:val="24"/>
          <w:szCs w:val="24"/>
        </w:rPr>
        <w:t xml:space="preserve">, </w:t>
      </w:r>
      <w:r w:rsidRPr="00725F66">
        <w:rPr>
          <w:rFonts w:asciiTheme="majorBidi" w:hAnsiTheme="majorBidi" w:cstheme="majorBidi"/>
          <w:sz w:val="24"/>
          <w:szCs w:val="24"/>
        </w:rPr>
        <w:t>subject</w:t>
      </w:r>
      <w:r>
        <w:rPr>
          <w:rFonts w:asciiTheme="majorBidi" w:hAnsiTheme="majorBidi" w:cstheme="majorBidi"/>
          <w:sz w:val="24"/>
          <w:szCs w:val="24"/>
        </w:rPr>
        <w:t xml:space="preserve"> to</w:t>
      </w:r>
      <w:r w:rsidRPr="00725F66">
        <w:rPr>
          <w:rFonts w:asciiTheme="majorBidi" w:hAnsiTheme="majorBidi" w:cstheme="majorBidi"/>
          <w:sz w:val="24"/>
          <w:szCs w:val="24"/>
        </w:rPr>
        <w:t xml:space="preserve"> available funding</w:t>
      </w:r>
      <w:r>
        <w:rPr>
          <w:rFonts w:asciiTheme="majorBidi" w:hAnsiTheme="majorBidi" w:cstheme="majorBidi"/>
          <w:sz w:val="24"/>
          <w:szCs w:val="24"/>
        </w:rPr>
        <w:t>,</w:t>
      </w:r>
      <w:r w:rsidRPr="00725F66">
        <w:rPr>
          <w:rFonts w:asciiTheme="majorBidi" w:hAnsiTheme="majorBidi" w:cstheme="majorBidi"/>
          <w:sz w:val="24"/>
          <w:szCs w:val="24"/>
        </w:rPr>
        <w:t xml:space="preserve"> to facilitate participation from </w:t>
      </w:r>
      <w:r w:rsidRPr="004E16C2">
        <w:rPr>
          <w:rFonts w:asciiTheme="majorBidi" w:hAnsiTheme="majorBidi" w:cstheme="majorBidi"/>
          <w:sz w:val="24"/>
          <w:szCs w:val="24"/>
        </w:rPr>
        <w:t>Least Developed or Low Income Developing Countries</w:t>
      </w:r>
      <w:r>
        <w:rPr>
          <w:rFonts w:asciiTheme="majorBidi" w:hAnsiTheme="majorBidi" w:cstheme="majorBidi"/>
          <w:sz w:val="24"/>
          <w:szCs w:val="24"/>
        </w:rPr>
        <w:t xml:space="preserve"> </w:t>
      </w:r>
      <w:r w:rsidRPr="00D8610E">
        <w:rPr>
          <w:rFonts w:asciiTheme="majorBidi" w:hAnsiTheme="majorBidi" w:cstheme="majorBidi"/>
          <w:color w:val="1F497D"/>
          <w:sz w:val="24"/>
          <w:szCs w:val="24"/>
        </w:rPr>
        <w:t>(</w:t>
      </w:r>
      <w:hyperlink r:id="rId20" w:history="1">
        <w:r w:rsidRPr="00D8610E">
          <w:rPr>
            <w:rStyle w:val="Hyperlink"/>
            <w:rFonts w:asciiTheme="majorBidi" w:hAnsiTheme="majorBidi" w:cstheme="majorBidi"/>
            <w:sz w:val="24"/>
            <w:szCs w:val="24"/>
          </w:rPr>
          <w:t>http://itu.int/en/ITU-T/info/Pages/resources.aspx</w:t>
        </w:r>
      </w:hyperlink>
      <w:r>
        <w:rPr>
          <w:color w:val="1F497D"/>
        </w:rPr>
        <w:t>)</w:t>
      </w:r>
      <w:r w:rsidRPr="00725F66">
        <w:rPr>
          <w:rFonts w:asciiTheme="majorBidi" w:hAnsiTheme="majorBidi" w:cstheme="majorBidi"/>
          <w:sz w:val="24"/>
          <w:szCs w:val="24"/>
        </w:rPr>
        <w:t xml:space="preserve">. An application </w:t>
      </w:r>
      <w:r>
        <w:rPr>
          <w:rFonts w:asciiTheme="majorBidi" w:hAnsiTheme="majorBidi" w:cstheme="majorBidi"/>
          <w:sz w:val="24"/>
          <w:szCs w:val="24"/>
        </w:rPr>
        <w:t xml:space="preserve">for a fellowship </w:t>
      </w:r>
      <w:r w:rsidRPr="00725F66">
        <w:rPr>
          <w:rFonts w:asciiTheme="majorBidi" w:hAnsiTheme="majorBidi" w:cstheme="majorBidi"/>
          <w:sz w:val="24"/>
          <w:szCs w:val="24"/>
        </w:rPr>
        <w:t xml:space="preserve">must be authorized by the relevant Administration of the ITU Member State. </w:t>
      </w:r>
      <w:r>
        <w:rPr>
          <w:rFonts w:asciiTheme="majorBidi" w:hAnsiTheme="majorBidi" w:cstheme="majorBidi"/>
          <w:sz w:val="24"/>
          <w:szCs w:val="24"/>
        </w:rPr>
        <w:t xml:space="preserve"> Fellowship requests (please use </w:t>
      </w:r>
      <w:r w:rsidRPr="00725F66">
        <w:rPr>
          <w:rFonts w:asciiTheme="majorBidi" w:hAnsiTheme="majorBidi" w:cstheme="majorBidi"/>
          <w:sz w:val="24"/>
          <w:szCs w:val="24"/>
        </w:rPr>
        <w:t xml:space="preserve">enclosed </w:t>
      </w:r>
      <w:r w:rsidRPr="00580DD4">
        <w:rPr>
          <w:rFonts w:asciiTheme="majorBidi" w:hAnsiTheme="majorBidi" w:cstheme="majorBidi"/>
          <w:b/>
          <w:bCs/>
          <w:sz w:val="24"/>
          <w:szCs w:val="24"/>
        </w:rPr>
        <w:t>Form</w:t>
      </w:r>
      <w:r>
        <w:rPr>
          <w:rFonts w:asciiTheme="majorBidi" w:hAnsiTheme="majorBidi" w:cstheme="majorBidi"/>
          <w:b/>
          <w:bCs/>
          <w:sz w:val="24"/>
          <w:szCs w:val="24"/>
        </w:rPr>
        <w:t xml:space="preserve"> 1)</w:t>
      </w:r>
      <w:r w:rsidRPr="00725F66">
        <w:rPr>
          <w:rFonts w:asciiTheme="majorBidi" w:hAnsiTheme="majorBidi" w:cstheme="majorBidi"/>
          <w:sz w:val="24"/>
          <w:szCs w:val="24"/>
        </w:rPr>
        <w:t xml:space="preserve">, </w:t>
      </w:r>
      <w:r>
        <w:rPr>
          <w:rFonts w:asciiTheme="majorBidi" w:hAnsiTheme="majorBidi" w:cstheme="majorBidi"/>
          <w:sz w:val="24"/>
          <w:szCs w:val="24"/>
        </w:rPr>
        <w:t>must</w:t>
      </w:r>
      <w:r w:rsidRPr="00725F66">
        <w:rPr>
          <w:rFonts w:asciiTheme="majorBidi" w:hAnsiTheme="majorBidi" w:cstheme="majorBidi"/>
          <w:sz w:val="24"/>
          <w:szCs w:val="24"/>
        </w:rPr>
        <w:t xml:space="preserve"> be returned to ITU not later than </w:t>
      </w:r>
      <w:r w:rsidR="00FF298C">
        <w:rPr>
          <w:rFonts w:asciiTheme="majorBidi" w:hAnsiTheme="majorBidi" w:cstheme="majorBidi"/>
          <w:b/>
          <w:bCs/>
          <w:sz w:val="24"/>
          <w:szCs w:val="24"/>
        </w:rPr>
        <w:t>3 August 2012</w:t>
      </w:r>
      <w:r w:rsidR="00FF298C">
        <w:rPr>
          <w:rFonts w:asciiTheme="majorBidi" w:hAnsiTheme="majorBidi" w:cstheme="majorBidi"/>
          <w:sz w:val="24"/>
          <w:szCs w:val="24"/>
        </w:rPr>
        <w:t xml:space="preserve">. </w:t>
      </w:r>
      <w:r w:rsidRPr="00725F66">
        <w:rPr>
          <w:rFonts w:asciiTheme="majorBidi" w:hAnsiTheme="majorBidi" w:cstheme="majorBidi"/>
          <w:sz w:val="24"/>
          <w:szCs w:val="24"/>
        </w:rPr>
        <w:t xml:space="preserve"> Please note that at WTSA-</w:t>
      </w:r>
      <w:r>
        <w:rPr>
          <w:rFonts w:asciiTheme="majorBidi" w:hAnsiTheme="majorBidi" w:cstheme="majorBidi"/>
          <w:sz w:val="24"/>
          <w:szCs w:val="24"/>
        </w:rPr>
        <w:t>08</w:t>
      </w:r>
      <w:r w:rsidRPr="00725F66">
        <w:rPr>
          <w:rFonts w:asciiTheme="majorBidi" w:hAnsiTheme="majorBidi" w:cstheme="majorBidi"/>
          <w:sz w:val="24"/>
          <w:szCs w:val="24"/>
        </w:rPr>
        <w:t>, the Heads of Delegation committed that their candidate chairmen and vice-chairmen would be provided with the necessary resources to fulfill the duties of their office for the full four year term and that it was therefore recognized that the chairmen and vice-chairmen will not receive financial assistance from ITU.</w:t>
      </w:r>
    </w:p>
    <w:p w:rsidR="00182146" w:rsidRDefault="00182146" w:rsidP="00367DBC">
      <w:pPr>
        <w:autoSpaceDE w:val="0"/>
        <w:autoSpaceDN w:val="0"/>
        <w:adjustRightInd w:val="0"/>
        <w:spacing w:after="120"/>
        <w:rPr>
          <w:b/>
          <w:bCs/>
        </w:rPr>
      </w:pPr>
      <w:r>
        <w:rPr>
          <w:b/>
          <w:bCs/>
        </w:rPr>
        <w:t>KEY DEADLINES (before meeting)</w:t>
      </w:r>
    </w:p>
    <w:p w:rsidR="00182146" w:rsidRDefault="00FF298C" w:rsidP="00367DBC">
      <w:pPr>
        <w:autoSpaceDE w:val="0"/>
        <w:autoSpaceDN w:val="0"/>
        <w:adjustRightInd w:val="0"/>
        <w:spacing w:after="120"/>
      </w:pPr>
      <w:r>
        <w:t>3 July 2012</w:t>
      </w:r>
      <w:r w:rsidR="00182146">
        <w:t>:</w:t>
      </w:r>
      <w:r w:rsidR="00182146">
        <w:tab/>
        <w:t xml:space="preserve">  </w:t>
      </w:r>
      <w:r w:rsidR="00182146">
        <w:tab/>
      </w:r>
      <w:r>
        <w:tab/>
      </w:r>
      <w:r w:rsidR="00ED5DBA">
        <w:tab/>
      </w:r>
      <w:r w:rsidR="00182146">
        <w:t>-submit contributions for which translation is requested</w:t>
      </w:r>
    </w:p>
    <w:p w:rsidR="00182146" w:rsidRDefault="00FF298C" w:rsidP="00367DBC">
      <w:pPr>
        <w:autoSpaceDE w:val="0"/>
        <w:autoSpaceDN w:val="0"/>
        <w:adjustRightInd w:val="0"/>
        <w:spacing w:after="120"/>
      </w:pPr>
      <w:r>
        <w:t>3 August 2012</w:t>
      </w:r>
      <w:r w:rsidR="00182146">
        <w:t>:</w:t>
      </w:r>
      <w:r w:rsidR="00182146">
        <w:tab/>
      </w:r>
      <w:r w:rsidR="00182146" w:rsidRPr="00C16598">
        <w:tab/>
      </w:r>
      <w:r w:rsidR="00182146">
        <w:tab/>
        <w:t>-</w:t>
      </w:r>
      <w:r w:rsidR="00182146" w:rsidRPr="00C16598">
        <w:t>fellowship requests</w:t>
      </w:r>
    </w:p>
    <w:p w:rsidR="00182146" w:rsidRDefault="00182146" w:rsidP="00367DBC">
      <w:pPr>
        <w:autoSpaceDE w:val="0"/>
        <w:autoSpaceDN w:val="0"/>
        <w:adjustRightInd w:val="0"/>
        <w:spacing w:after="120"/>
      </w:pPr>
      <w:r>
        <w:tab/>
      </w:r>
      <w:r>
        <w:tab/>
      </w:r>
      <w:r>
        <w:tab/>
      </w:r>
      <w:r>
        <w:tab/>
      </w:r>
      <w:r w:rsidR="00FF298C">
        <w:tab/>
      </w:r>
      <w:r>
        <w:t>-requests for interpretation at opening and/or closing plenary</w:t>
      </w:r>
    </w:p>
    <w:p w:rsidR="00182146" w:rsidRDefault="00182146" w:rsidP="00367DBC">
      <w:pPr>
        <w:autoSpaceDE w:val="0"/>
        <w:autoSpaceDN w:val="0"/>
        <w:adjustRightInd w:val="0"/>
        <w:spacing w:after="120"/>
      </w:pPr>
      <w:r>
        <w:tab/>
      </w:r>
      <w:r>
        <w:tab/>
      </w:r>
      <w:r>
        <w:tab/>
      </w:r>
      <w:r>
        <w:tab/>
      </w:r>
      <w:r w:rsidR="00FF298C">
        <w:tab/>
      </w:r>
      <w:r>
        <w:t>-requests for visas</w:t>
      </w:r>
    </w:p>
    <w:p w:rsidR="00182146" w:rsidRDefault="00FF298C" w:rsidP="00367DBC">
      <w:pPr>
        <w:autoSpaceDE w:val="0"/>
        <w:autoSpaceDN w:val="0"/>
        <w:adjustRightInd w:val="0"/>
        <w:spacing w:after="120"/>
      </w:pPr>
      <w:r>
        <w:t>21 August 2012</w:t>
      </w:r>
      <w:r w:rsidR="00182146">
        <w:t xml:space="preserve">:  </w:t>
      </w:r>
      <w:r w:rsidR="00182146">
        <w:tab/>
      </w:r>
      <w:r>
        <w:tab/>
      </w:r>
      <w:r w:rsidR="00182146">
        <w:t>-final deadline for contributions</w:t>
      </w:r>
    </w:p>
    <w:p w:rsidR="00FF298C" w:rsidRDefault="00FF298C" w:rsidP="00FF298C">
      <w:pPr>
        <w:autoSpaceDE w:val="0"/>
        <w:autoSpaceDN w:val="0"/>
        <w:adjustRightInd w:val="0"/>
        <w:spacing w:after="120"/>
      </w:pPr>
      <w:r>
        <w:t>31 August 2012:</w:t>
      </w:r>
      <w:r>
        <w:tab/>
      </w:r>
      <w:r>
        <w:tab/>
        <w:t>-cut-off date for distribution of documents on paper</w:t>
      </w:r>
    </w:p>
    <w:p w:rsidR="00182146" w:rsidRPr="004E16C2" w:rsidRDefault="00182146" w:rsidP="009021A1">
      <w:pPr>
        <w:keepNext/>
        <w:tabs>
          <w:tab w:val="left" w:pos="1418"/>
          <w:tab w:val="left" w:pos="1702"/>
          <w:tab w:val="left" w:pos="2160"/>
        </w:tabs>
        <w:spacing w:before="360" w:after="120"/>
        <w:ind w:right="91"/>
        <w:jc w:val="center"/>
        <w:rPr>
          <w:b/>
          <w:bCs/>
          <w:sz w:val="28"/>
          <w:szCs w:val="28"/>
        </w:rPr>
      </w:pPr>
      <w:r w:rsidRPr="004E16C2">
        <w:rPr>
          <w:b/>
          <w:bCs/>
          <w:sz w:val="28"/>
          <w:szCs w:val="28"/>
        </w:rPr>
        <w:t>VISITING GENEVA:  HOTELS AND VISAS</w:t>
      </w:r>
    </w:p>
    <w:p w:rsidR="00182146" w:rsidRDefault="00182146" w:rsidP="002A0EDC">
      <w:pPr>
        <w:spacing w:after="120"/>
      </w:pPr>
      <w:r w:rsidRPr="00725F66">
        <w:rPr>
          <w:b/>
          <w:bCs/>
        </w:rPr>
        <w:t>HOTELS:</w:t>
      </w:r>
      <w:r>
        <w:t xml:space="preserve"> For your convenience, a hotel reservation form is enclosed (Form 2)</w:t>
      </w:r>
      <w:r w:rsidR="00EF34DA">
        <w:t>.</w:t>
      </w:r>
      <w:r>
        <w:t xml:space="preserve"> A list of hotels can be found at</w:t>
      </w:r>
      <w:r w:rsidR="002A0EDC">
        <w:t xml:space="preserve"> </w:t>
      </w:r>
      <w:hyperlink r:id="rId21" w:history="1">
        <w:r w:rsidR="002A0EDC" w:rsidRPr="009D7F3E">
          <w:rPr>
            <w:rStyle w:val="Hyperlink"/>
          </w:rPr>
          <w:t>http://itu.int/travel/</w:t>
        </w:r>
      </w:hyperlink>
      <w:r w:rsidR="00FF298C">
        <w:rPr>
          <w:rStyle w:val="Hyperlink"/>
        </w:rPr>
        <w:t>.</w:t>
      </w:r>
    </w:p>
    <w:p w:rsidR="00FF298C" w:rsidRDefault="00182146" w:rsidP="00F16C0D">
      <w:pPr>
        <w:tabs>
          <w:tab w:val="left" w:pos="1418"/>
          <w:tab w:val="left" w:pos="1702"/>
          <w:tab w:val="left" w:pos="2160"/>
        </w:tabs>
        <w:spacing w:after="120"/>
        <w:ind w:right="92"/>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t>Union</w:t>
        </w:r>
      </w:smartTag>
      <w:r>
        <w:t xml:space="preserve"> can, at the official request of the administration or entity you represent, approach the competent Swiss authorities in order to facilitate delivery of the visa but only within the period mentioned of </w:t>
      </w:r>
      <w:r w:rsidRPr="00580DD4">
        <w:rPr>
          <w:b/>
          <w:bCs/>
        </w:rPr>
        <w:t xml:space="preserve">four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2"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rsidR="00182146" w:rsidRDefault="00182146" w:rsidP="00F16C0D">
      <w:pPr>
        <w:tabs>
          <w:tab w:val="left" w:pos="1418"/>
          <w:tab w:val="left" w:pos="1702"/>
          <w:tab w:val="left" w:pos="2160"/>
        </w:tabs>
        <w:spacing w:after="120"/>
        <w:ind w:right="92"/>
      </w:pPr>
      <w:r>
        <w:br w:type="page"/>
      </w:r>
    </w:p>
    <w:p w:rsidR="00182146" w:rsidRDefault="00182146" w:rsidP="00EE5E6F">
      <w:pPr>
        <w:spacing w:before="0" w:after="120"/>
        <w:jc w:val="center"/>
        <w:rPr>
          <w:lang w:val="en-US"/>
        </w:rPr>
      </w:pPr>
      <w:r w:rsidRPr="00991C59">
        <w:rPr>
          <w:b/>
          <w:bCs/>
          <w:lang w:val="en-US"/>
        </w:rPr>
        <w:lastRenderedPageBreak/>
        <w:t>FORM 1</w:t>
      </w:r>
      <w:r w:rsidR="00367DBC">
        <w:rPr>
          <w:b/>
          <w:bCs/>
          <w:lang w:val="en-US"/>
        </w:rPr>
        <w:t xml:space="preserve"> - </w:t>
      </w:r>
      <w:r>
        <w:rPr>
          <w:b/>
          <w:bCs/>
          <w:lang w:val="en-US"/>
        </w:rPr>
        <w:t>FELLOWSHIP REQUEST</w:t>
      </w:r>
      <w:r w:rsidR="00EE5E6F">
        <w:rPr>
          <w:b/>
          <w:bCs/>
          <w:lang w:val="en-US"/>
        </w:rPr>
        <w:br/>
      </w:r>
      <w:r w:rsidRPr="007B5B29">
        <w:rPr>
          <w:lang w:val="en-US"/>
        </w:rPr>
        <w:t>(to TSB Collective letter</w:t>
      </w:r>
      <w:r w:rsidR="00EE5E6F">
        <w:rPr>
          <w:lang w:val="en-US"/>
        </w:rPr>
        <w:t xml:space="preserve"> </w:t>
      </w:r>
      <w:r w:rsidR="00D47B9E">
        <w:rPr>
          <w:lang w:val="en-US"/>
        </w:rPr>
        <w:t>5 /3</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CB3420" w:rsidRDefault="003731A9" w:rsidP="003731A9">
            <w:pPr>
              <w:spacing w:before="0"/>
              <w:rPr>
                <w:sz w:val="16"/>
              </w:rPr>
            </w:pPr>
            <w:r w:rsidRPr="00D45305">
              <w:rPr>
                <w:b/>
                <w:noProof/>
                <w:sz w:val="36"/>
                <w:lang w:val="en-US" w:eastAsia="zh-CN"/>
              </w:rPr>
              <w:drawing>
                <wp:inline distT="0" distB="0" distL="0" distR="0" wp14:anchorId="38B270F5" wp14:editId="30A440C5">
                  <wp:extent cx="651376" cy="707667"/>
                  <wp:effectExtent l="0" t="0" r="0" b="0"/>
                  <wp:docPr id="2" name="Picture 2"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23"/>
                          <a:srcRect/>
                          <a:stretch>
                            <a:fillRect/>
                          </a:stretch>
                        </pic:blipFill>
                        <pic:spPr bwMode="auto">
                          <a:xfrm>
                            <a:off x="0" y="0"/>
                            <a:ext cx="653961" cy="710475"/>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167799" w:rsidRDefault="00B25263" w:rsidP="00D47B9E">
            <w:pPr>
              <w:spacing w:before="60"/>
              <w:jc w:val="center"/>
              <w:rPr>
                <w:b/>
                <w:bCs/>
              </w:rPr>
            </w:pPr>
            <w:r w:rsidRPr="00CB3420">
              <w:rPr>
                <w:b/>
                <w:bCs/>
              </w:rPr>
              <w:br/>
            </w:r>
            <w:r w:rsidRPr="00167799">
              <w:rPr>
                <w:b/>
                <w:bCs/>
              </w:rPr>
              <w:t xml:space="preserve">ITU-T Study Group </w:t>
            </w:r>
            <w:r w:rsidR="00D47B9E">
              <w:rPr>
                <w:b/>
                <w:bCs/>
              </w:rPr>
              <w:t>3</w:t>
            </w:r>
            <w:r>
              <w:rPr>
                <w:b/>
                <w:bCs/>
              </w:rPr>
              <w:t xml:space="preserve"> </w:t>
            </w:r>
            <w:r w:rsidRPr="00167799">
              <w:rPr>
                <w:b/>
                <w:bCs/>
              </w:rPr>
              <w:t>meeting</w:t>
            </w:r>
          </w:p>
          <w:p w:rsidR="00B25263" w:rsidRPr="00CB3420" w:rsidRDefault="00B25263" w:rsidP="00D47B9E">
            <w:pPr>
              <w:spacing w:before="60"/>
              <w:jc w:val="center"/>
              <w:rPr>
                <w:b/>
                <w:bCs/>
              </w:rPr>
            </w:pPr>
            <w:r w:rsidRPr="007B5B29">
              <w:rPr>
                <w:b/>
                <w:bCs/>
              </w:rPr>
              <w:t xml:space="preserve">Geneva, Switzerland, </w:t>
            </w:r>
            <w:r w:rsidR="00D47B9E">
              <w:rPr>
                <w:b/>
                <w:bCs/>
              </w:rPr>
              <w:t>3-7 September 2012</w:t>
            </w:r>
            <w:r w:rsidRPr="00CB3420">
              <w:rPr>
                <w:b/>
                <w:bCs/>
              </w:rPr>
              <w:br/>
            </w:r>
          </w:p>
        </w:tc>
        <w:tc>
          <w:tcPr>
            <w:tcW w:w="1161" w:type="dxa"/>
            <w:tcBorders>
              <w:top w:val="single" w:sz="6" w:space="0" w:color="auto"/>
              <w:bottom w:val="single" w:sz="6" w:space="0" w:color="auto"/>
              <w:right w:val="single" w:sz="6" w:space="0" w:color="auto"/>
            </w:tcBorders>
          </w:tcPr>
          <w:p w:rsidR="00B25263" w:rsidRPr="00CB3420" w:rsidRDefault="003731A9" w:rsidP="003731A9">
            <w:pPr>
              <w:spacing w:before="0"/>
            </w:pPr>
            <w:r w:rsidRPr="00D45305">
              <w:rPr>
                <w:b/>
                <w:noProof/>
                <w:sz w:val="36"/>
                <w:lang w:val="en-US" w:eastAsia="zh-CN"/>
              </w:rPr>
              <w:drawing>
                <wp:inline distT="0" distB="0" distL="0" distR="0" wp14:anchorId="38B270F5" wp14:editId="30A440C5">
                  <wp:extent cx="651376" cy="707667"/>
                  <wp:effectExtent l="0" t="0" r="0" b="0"/>
                  <wp:docPr id="3" name="Picture 3"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23"/>
                          <a:srcRect/>
                          <a:stretch>
                            <a:fillRect/>
                          </a:stretch>
                        </pic:blipFill>
                        <pic:spPr bwMode="auto">
                          <a:xfrm>
                            <a:off x="0" y="0"/>
                            <a:ext cx="653961" cy="710475"/>
                          </a:xfrm>
                          <a:prstGeom prst="rect">
                            <a:avLst/>
                          </a:prstGeom>
                          <a:noFill/>
                          <a:ln w="9525">
                            <a:noFill/>
                            <a:miter lim="800000"/>
                            <a:headEnd/>
                            <a:tailEnd/>
                          </a:ln>
                        </pic:spPr>
                      </pic:pic>
                    </a:graphicData>
                  </a:graphic>
                </wp:inline>
              </w:drawing>
            </w:r>
          </w:p>
        </w:tc>
      </w:tr>
      <w:tr w:rsidR="00B25263" w:rsidRPr="00666046" w:rsidTr="004E16C2">
        <w:tc>
          <w:tcPr>
            <w:tcW w:w="2694" w:type="dxa"/>
            <w:gridSpan w:val="3"/>
          </w:tcPr>
          <w:p w:rsidR="00B25263" w:rsidRDefault="00B25263" w:rsidP="004E16C2">
            <w:pPr>
              <w:spacing w:before="0"/>
              <w:rPr>
                <w:b/>
                <w:bCs/>
                <w:iCs/>
                <w:sz w:val="20"/>
              </w:rPr>
            </w:pPr>
          </w:p>
          <w:p w:rsidR="00B25263" w:rsidRPr="007B5B29" w:rsidRDefault="00B25263" w:rsidP="004E16C2">
            <w:pPr>
              <w:spacing w:before="0"/>
              <w:rPr>
                <w:b/>
                <w:bCs/>
                <w:iCs/>
                <w:sz w:val="20"/>
              </w:rPr>
            </w:pPr>
            <w:r w:rsidRPr="007B5B29">
              <w:rPr>
                <w:b/>
                <w:bCs/>
                <w:iCs/>
                <w:sz w:val="20"/>
              </w:rPr>
              <w:t>Please return to:</w:t>
            </w:r>
          </w:p>
        </w:tc>
        <w:tc>
          <w:tcPr>
            <w:tcW w:w="3118" w:type="dxa"/>
            <w:gridSpan w:val="2"/>
          </w:tcPr>
          <w:p w:rsidR="00B25263" w:rsidRPr="007B5B29" w:rsidRDefault="00B25263" w:rsidP="004E16C2">
            <w:pPr>
              <w:rPr>
                <w:b/>
                <w:bCs/>
                <w:sz w:val="20"/>
                <w:lang w:val="en-US"/>
              </w:rPr>
            </w:pPr>
            <w:r w:rsidRPr="007B5B29">
              <w:rPr>
                <w:b/>
                <w:bCs/>
                <w:sz w:val="20"/>
                <w:lang w:val="en-US"/>
              </w:rPr>
              <w:t xml:space="preserve">ITU </w:t>
            </w:r>
          </w:p>
          <w:p w:rsidR="00B25263" w:rsidRPr="0044318A" w:rsidRDefault="00B25263" w:rsidP="004E16C2">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B25263" w:rsidRPr="00666046" w:rsidRDefault="00B25263" w:rsidP="004E16C2">
            <w:pPr>
              <w:jc w:val="center"/>
              <w:rPr>
                <w:b/>
                <w:bCs/>
                <w:sz w:val="20"/>
                <w:lang w:val="it-IT"/>
              </w:rPr>
            </w:pPr>
            <w:r w:rsidRPr="00666046">
              <w:rPr>
                <w:b/>
                <w:bCs/>
                <w:sz w:val="20"/>
                <w:lang w:val="it-IT"/>
              </w:rPr>
              <w:t xml:space="preserve">E-mail : </w:t>
            </w:r>
            <w:r>
              <w:rPr>
                <w:b/>
                <w:bCs/>
                <w:sz w:val="20"/>
                <w:lang w:val="it-IT"/>
              </w:rPr>
              <w:tab/>
            </w:r>
            <w:hyperlink r:id="rId24" w:history="1">
              <w:r w:rsidRPr="00666046">
                <w:rPr>
                  <w:rStyle w:val="Hyperlink"/>
                  <w:b/>
                  <w:bCs/>
                  <w:sz w:val="20"/>
                  <w:lang w:val="it-IT"/>
                </w:rPr>
                <w:t>bdtfellowships@itu.int</w:t>
              </w:r>
            </w:hyperlink>
            <w:r w:rsidRPr="00666046">
              <w:rPr>
                <w:b/>
                <w:bCs/>
                <w:sz w:val="20"/>
                <w:lang w:val="it-IT"/>
              </w:rPr>
              <w:t xml:space="preserve"> </w:t>
            </w:r>
          </w:p>
          <w:p w:rsidR="00B25263" w:rsidRPr="007B5B29" w:rsidRDefault="00B25263" w:rsidP="00E13580">
            <w:pPr>
              <w:spacing w:before="0"/>
              <w:jc w:val="center"/>
              <w:rPr>
                <w:b/>
                <w:bCs/>
                <w:sz w:val="20"/>
                <w:lang w:val="it-IT"/>
              </w:rPr>
            </w:pPr>
            <w:r>
              <w:rPr>
                <w:b/>
                <w:bCs/>
                <w:sz w:val="20"/>
                <w:lang w:val="it-IT"/>
              </w:rPr>
              <w:tab/>
            </w:r>
            <w:r w:rsidRPr="007B5B29">
              <w:rPr>
                <w:b/>
                <w:bCs/>
                <w:sz w:val="20"/>
                <w:lang w:val="it-IT"/>
              </w:rPr>
              <w:t xml:space="preserve">Tel: +41 22 730 </w:t>
            </w:r>
            <w:r w:rsidR="00E13580">
              <w:rPr>
                <w:b/>
                <w:bCs/>
                <w:sz w:val="20"/>
                <w:lang w:val="it-IT"/>
              </w:rPr>
              <w:t>5227</w:t>
            </w:r>
            <w:r w:rsidR="00E13580" w:rsidRPr="007B5B29">
              <w:rPr>
                <w:b/>
                <w:bCs/>
                <w:sz w:val="20"/>
                <w:lang w:val="it-IT"/>
              </w:rPr>
              <w:t xml:space="preserve"> </w:t>
            </w:r>
          </w:p>
          <w:p w:rsidR="00B25263" w:rsidRPr="00666046" w:rsidRDefault="00B25263" w:rsidP="004E16C2">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B25263" w:rsidRPr="007B5B29"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ED5DBA" w:rsidRDefault="00B25263" w:rsidP="00ED5DBA">
            <w:pPr>
              <w:spacing w:after="120"/>
              <w:ind w:left="-57" w:right="-57"/>
              <w:jc w:val="center"/>
              <w:rPr>
                <w:b/>
                <w:iCs/>
                <w:sz w:val="23"/>
                <w:szCs w:val="23"/>
                <w:lang w:val="en-US"/>
              </w:rPr>
            </w:pPr>
            <w:r w:rsidRPr="00ED5DBA">
              <w:rPr>
                <w:b/>
                <w:iCs/>
                <w:sz w:val="23"/>
                <w:szCs w:val="23"/>
                <w:lang w:val="en-US"/>
              </w:rPr>
              <w:t xml:space="preserve">Request for one full fellowship or two partial fellowships to be submitted before </w:t>
            </w:r>
            <w:r w:rsidR="00D47B9E" w:rsidRPr="00ED5DBA">
              <w:rPr>
                <w:b/>
                <w:iCs/>
                <w:sz w:val="23"/>
                <w:szCs w:val="23"/>
                <w:u w:val="single"/>
                <w:lang w:val="en-US"/>
              </w:rPr>
              <w:t xml:space="preserve">3 </w:t>
            </w:r>
            <w:r w:rsidR="00ED5DBA" w:rsidRPr="00ED5DBA">
              <w:rPr>
                <w:b/>
                <w:iCs/>
                <w:sz w:val="23"/>
                <w:szCs w:val="23"/>
                <w:u w:val="single"/>
                <w:lang w:val="en-US"/>
              </w:rPr>
              <w:t>August</w:t>
            </w:r>
            <w:r w:rsidR="00D47B9E" w:rsidRPr="00ED5DBA">
              <w:rPr>
                <w:b/>
                <w:iCs/>
                <w:sz w:val="23"/>
                <w:szCs w:val="23"/>
                <w:u w:val="single"/>
                <w:lang w:val="en-US"/>
              </w:rPr>
              <w:t xml:space="preserve"> 2012</w:t>
            </w:r>
          </w:p>
        </w:tc>
      </w:tr>
      <w:tr w:rsidR="00B25263" w:rsidRPr="007B5B29" w:rsidTr="004E16C2">
        <w:tblPrEx>
          <w:tblCellMar>
            <w:left w:w="107" w:type="dxa"/>
            <w:right w:w="107" w:type="dxa"/>
          </w:tblCellMar>
        </w:tblPrEx>
        <w:tc>
          <w:tcPr>
            <w:tcW w:w="2836" w:type="dxa"/>
            <w:gridSpan w:val="4"/>
          </w:tcPr>
          <w:p w:rsidR="00B25263" w:rsidRPr="007B5B29" w:rsidRDefault="00B25263" w:rsidP="004E16C2">
            <w:pPr>
              <w:spacing w:before="0"/>
              <w:jc w:val="center"/>
              <w:rPr>
                <w:iCs/>
                <w:lang w:val="en-US"/>
              </w:rPr>
            </w:pPr>
          </w:p>
          <w:p w:rsidR="00B25263" w:rsidRPr="007B5B29" w:rsidRDefault="00B25263" w:rsidP="004E16C2">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7B5B29" w:rsidRDefault="00B25263" w:rsidP="004E16C2">
            <w:pPr>
              <w:spacing w:before="0"/>
              <w:jc w:val="center"/>
              <w:rPr>
                <w:iCs/>
                <w:lang w:val="en-US"/>
              </w:rPr>
            </w:pPr>
            <w:r w:rsidRPr="007B5B29">
              <w:rPr>
                <w:iCs/>
                <w:lang w:val="en-US"/>
              </w:rPr>
              <w:t>Participation of women is encouraged</w:t>
            </w:r>
          </w:p>
        </w:tc>
        <w:tc>
          <w:tcPr>
            <w:tcW w:w="3141" w:type="dxa"/>
            <w:gridSpan w:val="2"/>
            <w:tcBorders>
              <w:left w:val="nil"/>
            </w:tcBorders>
          </w:tcPr>
          <w:p w:rsidR="00B25263" w:rsidRPr="007B5B29" w:rsidRDefault="00B25263" w:rsidP="004E16C2">
            <w:pPr>
              <w:spacing w:before="0"/>
              <w:jc w:val="center"/>
              <w:rPr>
                <w:lang w:val="en-US"/>
              </w:rPr>
            </w:pPr>
          </w:p>
        </w:tc>
      </w:tr>
      <w:tr w:rsidR="00B25263" w:rsidRPr="0044318A" w:rsidTr="004E16C2">
        <w:trPr>
          <w:cantSplit/>
        </w:trPr>
        <w:tc>
          <w:tcPr>
            <w:tcW w:w="9639" w:type="dxa"/>
            <w:gridSpan w:val="9"/>
            <w:tcBorders>
              <w:top w:val="single" w:sz="6" w:space="0" w:color="auto"/>
              <w:left w:val="single" w:sz="6" w:space="0" w:color="auto"/>
              <w:right w:val="single" w:sz="6" w:space="0" w:color="auto"/>
            </w:tcBorders>
          </w:tcPr>
          <w:p w:rsidR="00B25263" w:rsidRPr="00CB3420" w:rsidRDefault="00B25263" w:rsidP="00D47B9E">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25" w:history="1">
              <w:r w:rsidR="00D47B9E" w:rsidRPr="004A2ECB">
                <w:rPr>
                  <w:rStyle w:val="Hyperlink"/>
                  <w:rFonts w:cs="Arial"/>
                  <w:sz w:val="18"/>
                  <w:szCs w:val="18"/>
                </w:rPr>
                <w:t>http://www.itu.int/ITU-T/studygroups/com03</w:t>
              </w:r>
            </w:hyperlink>
            <w:r w:rsidRPr="00CB3420">
              <w:rPr>
                <w:color w:val="1F497D"/>
                <w:sz w:val="16"/>
                <w:szCs w:val="16"/>
              </w:rPr>
              <w:t>)</w:t>
            </w:r>
          </w:p>
          <w:p w:rsidR="00B25263" w:rsidRPr="007B5B29" w:rsidRDefault="00B25263" w:rsidP="004E16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25263" w:rsidRPr="007B5B29" w:rsidRDefault="00B25263" w:rsidP="004E16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25263" w:rsidRPr="007B5B29" w:rsidRDefault="00B25263" w:rsidP="004E16C2">
            <w:pPr>
              <w:tabs>
                <w:tab w:val="left" w:pos="170"/>
                <w:tab w:val="left" w:pos="1701"/>
                <w:tab w:val="right" w:leader="underscore" w:pos="5954"/>
                <w:tab w:val="left" w:pos="6521"/>
                <w:tab w:val="right" w:leader="underscore" w:pos="10773"/>
              </w:tabs>
              <w:spacing w:before="0"/>
              <w:rPr>
                <w:b/>
                <w:sz w:val="16"/>
                <w:lang w:val="en-US"/>
              </w:rPr>
            </w:pPr>
          </w:p>
          <w:p w:rsidR="00B25263" w:rsidRPr="007B5B29" w:rsidRDefault="00B25263" w:rsidP="004E16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25263" w:rsidRPr="007B5B29"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rsidR="00B25263" w:rsidRPr="007B5B29" w:rsidRDefault="00B25263" w:rsidP="004E16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25263" w:rsidRPr="0044318A"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7B5B29" w:rsidTr="004E16C2">
        <w:trPr>
          <w:cantSplit/>
        </w:trPr>
        <w:tc>
          <w:tcPr>
            <w:tcW w:w="9639" w:type="dxa"/>
            <w:gridSpan w:val="9"/>
            <w:tcBorders>
              <w:left w:val="single" w:sz="6" w:space="0" w:color="auto"/>
              <w:bottom w:val="single" w:sz="6" w:space="0" w:color="auto"/>
              <w:right w:val="single" w:sz="6" w:space="0" w:color="auto"/>
            </w:tcBorders>
          </w:tcPr>
          <w:p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448E0"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C448E0" w:rsidRDefault="00B25263" w:rsidP="004E16C2">
            <w:pPr>
              <w:jc w:val="center"/>
              <w:rPr>
                <w:b/>
                <w:bCs/>
                <w:sz w:val="20"/>
              </w:rPr>
            </w:pPr>
            <w:r w:rsidRPr="00C448E0">
              <w:rPr>
                <w:b/>
                <w:bCs/>
                <w:sz w:val="20"/>
              </w:rPr>
              <w:t xml:space="preserve">Please select your preference </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EF34DA">
            <w:pPr>
              <w:numPr>
                <w:ilvl w:val="0"/>
                <w:numId w:val="5"/>
              </w:numPr>
              <w:spacing w:beforeLines="150" w:before="360"/>
              <w:ind w:left="714" w:hanging="357"/>
              <w:rPr>
                <w:b/>
                <w:sz w:val="20"/>
              </w:rPr>
            </w:pPr>
            <w:r>
              <w:rPr>
                <w:b/>
                <w:bCs/>
                <w:sz w:val="20"/>
              </w:rPr>
              <w:t xml:space="preserve">□  </w:t>
            </w:r>
            <w:r>
              <w:rPr>
                <w:sz w:val="20"/>
              </w:rPr>
              <w:t xml:space="preserve">One full fellowship     or </w:t>
            </w:r>
            <w:r>
              <w:rPr>
                <w:b/>
                <w:bCs/>
                <w:sz w:val="20"/>
              </w:rPr>
              <w:t xml:space="preserve">       □ </w:t>
            </w:r>
            <w:r w:rsidR="00EF34DA" w:rsidRPr="00EF34DA">
              <w:rPr>
                <w:sz w:val="20"/>
              </w:rPr>
              <w:t>t</w:t>
            </w:r>
            <w:r>
              <w:rPr>
                <w:sz w:val="20"/>
              </w:rPr>
              <w:t>wo partial fellowships (per eligible country)</w:t>
            </w:r>
            <w:r w:rsidRPr="00666046">
              <w:rPr>
                <w:sz w:val="20"/>
              </w:rPr>
              <w:t>.</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4E16C2">
            <w:pPr>
              <w:numPr>
                <w:ilvl w:val="0"/>
                <w:numId w:val="5"/>
              </w:numPr>
              <w:spacing w:beforeLines="40" w:before="96"/>
              <w:rPr>
                <w:sz w:val="20"/>
              </w:rPr>
            </w:pPr>
            <w:r>
              <w:rPr>
                <w:sz w:val="20"/>
              </w:rPr>
              <w:t>In case of two partial fellowships, ch</w:t>
            </w:r>
            <w:r w:rsidR="00D37821">
              <w:rPr>
                <w:sz w:val="20"/>
              </w:rPr>
              <w:t>o</w:t>
            </w:r>
            <w:r>
              <w:rPr>
                <w:sz w:val="20"/>
              </w:rPr>
              <w:t>ose one of the following:</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Default="00B25263" w:rsidP="004E16C2">
            <w:pPr>
              <w:rPr>
                <w:b/>
                <w:bCs/>
                <w:sz w:val="20"/>
              </w:rPr>
            </w:pPr>
            <w:r>
              <w:rPr>
                <w:b/>
                <w:bCs/>
                <w:sz w:val="20"/>
              </w:rPr>
              <w:tab/>
            </w:r>
            <w:r>
              <w:rPr>
                <w:b/>
                <w:bCs/>
                <w:sz w:val="20"/>
              </w:rPr>
              <w:tab/>
            </w:r>
            <w:r w:rsidRPr="0019714A">
              <w:rPr>
                <w:b/>
                <w:bCs/>
                <w:sz w:val="20"/>
              </w:rPr>
              <w:t>□ Economy class air ticket (duty station / Geneva / duty station).</w:t>
            </w:r>
          </w:p>
          <w:p w:rsidR="00B25263" w:rsidRPr="0019714A" w:rsidRDefault="00B25263" w:rsidP="004E16C2">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666046" w:rsidRDefault="00B25263" w:rsidP="004E16C2">
            <w:pPr>
              <w:spacing w:before="0"/>
            </w:pP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E86939" w:rsidRDefault="00B25263" w:rsidP="004E16C2">
            <w:pPr>
              <w:overflowPunct w:val="0"/>
              <w:autoSpaceDE w:val="0"/>
              <w:autoSpaceDN w:val="0"/>
              <w:adjustRightInd w:val="0"/>
              <w:spacing w:before="60"/>
              <w:ind w:left="170" w:hanging="170"/>
              <w:textAlignment w:val="baseline"/>
              <w:rPr>
                <w:b/>
                <w:bCs/>
                <w:sz w:val="16"/>
                <w:lang w:val="en-US"/>
              </w:rPr>
            </w:pPr>
          </w:p>
          <w:p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B25263" w:rsidRPr="007B5B29" w:rsidRDefault="00B25263" w:rsidP="004E16C2">
            <w:pPr>
              <w:overflowPunct w:val="0"/>
              <w:autoSpaceDE w:val="0"/>
              <w:autoSpaceDN w:val="0"/>
              <w:adjustRightInd w:val="0"/>
              <w:spacing w:before="60"/>
              <w:textAlignment w:val="baseline"/>
            </w:pPr>
          </w:p>
        </w:tc>
        <w:tc>
          <w:tcPr>
            <w:tcW w:w="3260" w:type="dxa"/>
            <w:gridSpan w:val="3"/>
          </w:tcPr>
          <w:p w:rsidR="00B25263" w:rsidRPr="00E86939" w:rsidRDefault="00B25263" w:rsidP="004E16C2">
            <w:pPr>
              <w:overflowPunct w:val="0"/>
              <w:autoSpaceDE w:val="0"/>
              <w:autoSpaceDN w:val="0"/>
              <w:adjustRightInd w:val="0"/>
              <w:spacing w:before="60"/>
              <w:textAlignment w:val="baseline"/>
              <w:rPr>
                <w:sz w:val="16"/>
                <w:szCs w:val="16"/>
              </w:rPr>
            </w:pPr>
          </w:p>
          <w:p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7B5B29" w:rsidRDefault="00B25263" w:rsidP="004E16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B25263" w:rsidRPr="007B5B29" w:rsidRDefault="00B25263" w:rsidP="004E16C2">
            <w:pPr>
              <w:overflowPunct w:val="0"/>
              <w:autoSpaceDE w:val="0"/>
              <w:autoSpaceDN w:val="0"/>
              <w:adjustRightInd w:val="0"/>
              <w:textAlignment w:val="baseline"/>
            </w:pPr>
            <w:r w:rsidRPr="00E86939">
              <w:rPr>
                <w:b/>
                <w:bCs/>
                <w:sz w:val="16"/>
                <w:lang w:val="en-US"/>
              </w:rPr>
              <w:t>Date</w:t>
            </w:r>
          </w:p>
        </w:tc>
      </w:tr>
    </w:tbl>
    <w:p w:rsidR="00B25263" w:rsidRPr="00CC3DFE" w:rsidRDefault="00B25263" w:rsidP="00B25263">
      <w:pPr>
        <w:rPr>
          <w:sz w:val="4"/>
          <w:szCs w:val="4"/>
        </w:rPr>
      </w:pPr>
    </w:p>
    <w:p w:rsidR="00182146" w:rsidRDefault="00182146" w:rsidP="00182146">
      <w:pPr>
        <w:rPr>
          <w:sz w:val="4"/>
          <w:szCs w:val="4"/>
        </w:rPr>
      </w:pPr>
    </w:p>
    <w:p w:rsidR="003B6974" w:rsidRDefault="003B6974" w:rsidP="00EE5E6F">
      <w:pPr>
        <w:pStyle w:val="LetterStart"/>
        <w:tabs>
          <w:tab w:val="clear" w:pos="1361"/>
          <w:tab w:val="clear" w:pos="1758"/>
          <w:tab w:val="clear" w:pos="2155"/>
          <w:tab w:val="clear" w:pos="2552"/>
          <w:tab w:val="center" w:pos="4962"/>
        </w:tabs>
        <w:spacing w:before="120" w:after="120" w:line="240" w:lineRule="atLeast"/>
        <w:jc w:val="center"/>
        <w:rPr>
          <w:b/>
          <w:bCs/>
        </w:rPr>
        <w:sectPr w:rsidR="003B6974" w:rsidSect="00A51E89">
          <w:headerReference w:type="default" r:id="rId26"/>
          <w:footerReference w:type="default" r:id="rId27"/>
          <w:footerReference w:type="first" r:id="rId28"/>
          <w:type w:val="oddPage"/>
          <w:pgSz w:w="11907" w:h="16727" w:code="9"/>
          <w:pgMar w:top="567" w:right="1089" w:bottom="113" w:left="1089" w:header="567" w:footer="567" w:gutter="0"/>
          <w:paperSrc w:first="15" w:other="15"/>
          <w:cols w:space="720"/>
          <w:titlePg/>
          <w:docGrid w:linePitch="326"/>
        </w:sectPr>
      </w:pPr>
    </w:p>
    <w:p w:rsidR="00182146" w:rsidRPr="0053301F" w:rsidRDefault="00182146" w:rsidP="00EE5E6F">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580DD4">
        <w:rPr>
          <w:b/>
          <w:bCs/>
        </w:rPr>
        <w:lastRenderedPageBreak/>
        <w:t>FORM</w:t>
      </w:r>
      <w:r w:rsidRPr="00B25263">
        <w:rPr>
          <w:b/>
          <w:bCs/>
          <w:lang w:val="en-US"/>
        </w:rPr>
        <w:t xml:space="preserve">  2</w:t>
      </w:r>
      <w:r w:rsidR="00B25263" w:rsidRPr="00B25263">
        <w:rPr>
          <w:b/>
          <w:bCs/>
          <w:lang w:val="en-US"/>
        </w:rPr>
        <w:t xml:space="preserve"> </w:t>
      </w:r>
      <w:r w:rsidR="00EE5E6F">
        <w:rPr>
          <w:b/>
          <w:bCs/>
          <w:lang w:val="en-US"/>
        </w:rPr>
        <w:t>–</w:t>
      </w:r>
      <w:r w:rsidR="00B25263" w:rsidRPr="00B25263">
        <w:rPr>
          <w:b/>
          <w:bCs/>
          <w:lang w:val="en-US"/>
        </w:rPr>
        <w:t xml:space="preserve"> </w:t>
      </w:r>
      <w:r w:rsidRPr="00B25263">
        <w:rPr>
          <w:b/>
          <w:bCs/>
          <w:lang w:val="en-US"/>
        </w:rPr>
        <w:t>HOTELS</w:t>
      </w:r>
      <w:r w:rsidR="00EE5E6F">
        <w:rPr>
          <w:b/>
          <w:bCs/>
          <w:lang w:val="en-US"/>
        </w:rPr>
        <w:br/>
      </w:r>
      <w:r w:rsidR="00B25263" w:rsidRPr="007B5B29">
        <w:rPr>
          <w:lang w:val="en-US"/>
        </w:rPr>
        <w:t>(to TSB Collective letter</w:t>
      </w:r>
      <w:r w:rsidR="00D47B9E">
        <w:rPr>
          <w:lang w:val="en-US"/>
        </w:rPr>
        <w:t xml:space="preserve"> 5/3</w:t>
      </w:r>
      <w:r w:rsidR="00B25263"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3731A9" w:rsidP="003731A9">
            <w:pPr>
              <w:tabs>
                <w:tab w:val="center" w:pos="9639"/>
              </w:tabs>
              <w:spacing w:before="0" w:line="240" w:lineRule="atLeast"/>
              <w:ind w:left="-142" w:right="-74"/>
              <w:jc w:val="center"/>
              <w:rPr>
                <w:sz w:val="28"/>
              </w:rPr>
            </w:pPr>
            <w:r w:rsidRPr="00D45305">
              <w:rPr>
                <w:b/>
                <w:noProof/>
                <w:sz w:val="36"/>
                <w:lang w:val="en-US" w:eastAsia="zh-CN"/>
              </w:rPr>
              <w:drawing>
                <wp:inline distT="0" distB="0" distL="0" distR="0" wp14:anchorId="604C28D4" wp14:editId="64C7297A">
                  <wp:extent cx="651376" cy="707667"/>
                  <wp:effectExtent l="0" t="0" r="0" b="0"/>
                  <wp:docPr id="4" name="Picture 4"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23"/>
                          <a:srcRect/>
                          <a:stretch>
                            <a:fillRect/>
                          </a:stretch>
                        </pic:blipFill>
                        <pic:spPr bwMode="auto">
                          <a:xfrm>
                            <a:off x="0" y="0"/>
                            <a:ext cx="653961" cy="710475"/>
                          </a:xfrm>
                          <a:prstGeom prst="rect">
                            <a:avLst/>
                          </a:prstGeom>
                          <a:noFill/>
                          <a:ln w="9525">
                            <a:noFill/>
                            <a:miter lim="800000"/>
                            <a:headEnd/>
                            <a:tailEnd/>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3731A9" w:rsidP="003731A9">
            <w:pPr>
              <w:tabs>
                <w:tab w:val="center" w:pos="9639"/>
              </w:tabs>
              <w:spacing w:before="0" w:line="240" w:lineRule="atLeast"/>
              <w:ind w:left="-142" w:right="-74"/>
              <w:jc w:val="center"/>
              <w:rPr>
                <w:sz w:val="28"/>
              </w:rPr>
            </w:pPr>
            <w:r w:rsidRPr="00D45305">
              <w:rPr>
                <w:b/>
                <w:noProof/>
                <w:sz w:val="36"/>
                <w:lang w:val="en-US" w:eastAsia="zh-CN"/>
              </w:rPr>
              <w:drawing>
                <wp:inline distT="0" distB="0" distL="0" distR="0" wp14:anchorId="478F0CB4" wp14:editId="55E737FF">
                  <wp:extent cx="651376" cy="707667"/>
                  <wp:effectExtent l="0" t="0" r="0" b="0"/>
                  <wp:docPr id="5" name="Picture 5"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23"/>
                          <a:srcRect/>
                          <a:stretch>
                            <a:fillRect/>
                          </a:stretch>
                        </pic:blipFill>
                        <pic:spPr bwMode="auto">
                          <a:xfrm>
                            <a:off x="0" y="0"/>
                            <a:ext cx="653961" cy="710475"/>
                          </a:xfrm>
                          <a:prstGeom prst="rect">
                            <a:avLst/>
                          </a:prstGeom>
                          <a:noFill/>
                          <a:ln w="9525">
                            <a:noFill/>
                            <a:miter lim="800000"/>
                            <a:headEnd/>
                            <a:tailEnd/>
                          </a:ln>
                        </pic:spPr>
                      </pic:pic>
                    </a:graphicData>
                  </a:graphic>
                </wp:inline>
              </w:drawing>
            </w:r>
          </w:p>
        </w:tc>
      </w:tr>
    </w:tbl>
    <w:p w:rsidR="00182146" w:rsidRDefault="00182146" w:rsidP="00182146">
      <w:pPr>
        <w:tabs>
          <w:tab w:val="left" w:pos="1440"/>
        </w:tabs>
        <w:spacing w:before="0" w:line="240" w:lineRule="atLeast"/>
        <w:ind w:left="284" w:right="-143"/>
        <w:jc w:val="center"/>
        <w:rPr>
          <w:b/>
        </w:rPr>
      </w:pPr>
    </w:p>
    <w:p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182146">
      <w:pPr>
        <w:tabs>
          <w:tab w:val="left" w:pos="1440"/>
        </w:tabs>
        <w:spacing w:before="0" w:line="240" w:lineRule="atLeast"/>
        <w:ind w:left="284" w:right="-143"/>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i/>
          <w:sz w:val="20"/>
        </w:rPr>
      </w:pPr>
      <w:r>
        <w:rPr>
          <w:i/>
          <w:sz w:val="20"/>
        </w:rPr>
        <w:t>------------ single/double room(s)</w:t>
      </w:r>
    </w:p>
    <w:p w:rsidR="00182146" w:rsidRDefault="00182146" w:rsidP="00182146">
      <w:pPr>
        <w:tabs>
          <w:tab w:val="left" w:pos="1440"/>
        </w:tabs>
        <w:spacing w:before="0" w:line="240" w:lineRule="atLeast"/>
        <w:ind w:left="284" w:right="515"/>
        <w:rPr>
          <w:i/>
          <w:sz w:val="20"/>
        </w:rPr>
      </w:pPr>
    </w:p>
    <w:p w:rsidR="00182146" w:rsidRDefault="00182146" w:rsidP="00182146">
      <w:pPr>
        <w:tabs>
          <w:tab w:val="left" w:pos="1440"/>
        </w:tabs>
        <w:spacing w:before="0" w:line="240" w:lineRule="atLeast"/>
        <w:ind w:left="284" w:right="515"/>
        <w:rPr>
          <w:i/>
          <w:sz w:val="20"/>
        </w:rPr>
      </w:pPr>
      <w:r>
        <w:rPr>
          <w:i/>
          <w:sz w:val="20"/>
        </w:rPr>
        <w:t>arriving on (date) ---------------------------  at (time)  -------------  departing on (date) -------------------------------</w:t>
      </w:r>
    </w:p>
    <w:p w:rsidR="00182146" w:rsidRDefault="00182146" w:rsidP="00182146">
      <w:pPr>
        <w:tabs>
          <w:tab w:val="left" w:pos="1440"/>
        </w:tabs>
        <w:spacing w:before="0" w:line="240" w:lineRule="atLeast"/>
        <w:ind w:left="284" w:right="515"/>
        <w:rPr>
          <w:sz w:val="20"/>
        </w:rPr>
      </w:pPr>
    </w:p>
    <w:p w:rsidR="00182146" w:rsidRPr="008B1814" w:rsidRDefault="00182146" w:rsidP="00182146">
      <w:pPr>
        <w:tabs>
          <w:tab w:val="left" w:pos="1440"/>
        </w:tabs>
        <w:spacing w:before="0" w:line="240" w:lineRule="atLeast"/>
        <w:ind w:left="284" w:right="515"/>
        <w:rPr>
          <w:sz w:val="20"/>
        </w:rPr>
      </w:pPr>
    </w:p>
    <w:p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182146" w:rsidRPr="00E20C97"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182146">
      <w:pPr>
        <w:tabs>
          <w:tab w:val="left" w:pos="1440"/>
        </w:tabs>
        <w:spacing w:before="0" w:line="240" w:lineRule="atLeast"/>
        <w:ind w:left="284" w:right="515"/>
        <w:rPr>
          <w:i/>
          <w:iCs/>
          <w:sz w:val="20"/>
          <w:lang w:val="en-US"/>
        </w:rPr>
      </w:pPr>
    </w:p>
    <w:p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rsidR="00182146" w:rsidRPr="008B1814" w:rsidRDefault="00182146" w:rsidP="00182146">
      <w:pPr>
        <w:tabs>
          <w:tab w:val="left" w:pos="1440"/>
        </w:tabs>
        <w:spacing w:before="0" w:line="240" w:lineRule="atLeast"/>
        <w:ind w:left="284" w:right="515"/>
        <w:rPr>
          <w:i/>
          <w:iCs/>
          <w:sz w:val="20"/>
          <w:lang w:val="en-US"/>
        </w:rPr>
      </w:pPr>
    </w:p>
    <w:p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182146">
      <w:pPr>
        <w:tabs>
          <w:tab w:val="left" w:pos="1440"/>
        </w:tabs>
        <w:spacing w:before="0" w:line="240" w:lineRule="atLeast"/>
        <w:ind w:left="284" w:right="515"/>
        <w:rPr>
          <w:sz w:val="20"/>
          <w:lang w:val="en-US"/>
        </w:rPr>
      </w:pPr>
    </w:p>
    <w:p w:rsidR="00182146" w:rsidRPr="00403633"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182146">
      <w:pPr>
        <w:pStyle w:val="Index1"/>
        <w:spacing w:before="0"/>
        <w:rPr>
          <w:sz w:val="2"/>
        </w:rPr>
      </w:pPr>
    </w:p>
    <w:p w:rsidR="00182146" w:rsidRPr="00CC3DFE" w:rsidRDefault="00182146" w:rsidP="00182146">
      <w:pPr>
        <w:rPr>
          <w:sz w:val="4"/>
          <w:szCs w:val="4"/>
        </w:rPr>
      </w:pPr>
    </w:p>
    <w:p w:rsidR="00182146" w:rsidRPr="00CC3DFE" w:rsidRDefault="00182146" w:rsidP="00182146">
      <w:pPr>
        <w:rPr>
          <w:sz w:val="4"/>
          <w:szCs w:val="4"/>
        </w:rPr>
      </w:pPr>
    </w:p>
    <w:p w:rsidR="003B6974" w:rsidRDefault="003B6974" w:rsidP="00182146">
      <w:pPr>
        <w:ind w:right="-194"/>
        <w:jc w:val="center"/>
        <w:rPr>
          <w:rFonts w:asciiTheme="majorBidi" w:hAnsiTheme="majorBidi" w:cstheme="majorBidi"/>
          <w:b/>
          <w:bCs/>
          <w:sz w:val="28"/>
          <w:szCs w:val="28"/>
        </w:rPr>
        <w:sectPr w:rsidR="003B6974" w:rsidSect="00A51E89">
          <w:headerReference w:type="first" r:id="rId29"/>
          <w:footerReference w:type="first" r:id="rId30"/>
          <w:type w:val="oddPage"/>
          <w:pgSz w:w="11907" w:h="16727" w:code="9"/>
          <w:pgMar w:top="567" w:right="1089" w:bottom="113" w:left="1089" w:header="567" w:footer="567" w:gutter="0"/>
          <w:paperSrc w:first="15" w:other="15"/>
          <w:cols w:space="720"/>
          <w:titlePg/>
          <w:docGrid w:linePitch="326"/>
        </w:sectPr>
      </w:pPr>
    </w:p>
    <w:p w:rsidR="00A51E89" w:rsidRPr="00991C59" w:rsidRDefault="00A51E89" w:rsidP="00182146">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B</w:t>
      </w:r>
    </w:p>
    <w:p w:rsidR="00336CB7" w:rsidRPr="000244C3" w:rsidRDefault="00336CB7" w:rsidP="00336CB7">
      <w:pPr>
        <w:pStyle w:val="LetterStart"/>
        <w:tabs>
          <w:tab w:val="clear" w:pos="1361"/>
          <w:tab w:val="clear" w:pos="1758"/>
          <w:tab w:val="clear" w:pos="2155"/>
          <w:tab w:val="clear" w:pos="2552"/>
          <w:tab w:val="center" w:pos="4962"/>
        </w:tabs>
        <w:spacing w:before="240" w:line="240" w:lineRule="atLeast"/>
        <w:ind w:left="0"/>
        <w:jc w:val="center"/>
        <w:rPr>
          <w:lang w:val="en-US"/>
        </w:rPr>
      </w:pPr>
      <w:r>
        <w:rPr>
          <w:b/>
          <w:bCs/>
          <w:i/>
          <w:iCs/>
          <w:sz w:val="28"/>
          <w:szCs w:val="28"/>
          <w:lang w:val="en-US"/>
        </w:rPr>
        <w:t>Draft Agenda for the Study Group plenaries</w:t>
      </w:r>
    </w:p>
    <w:p w:rsidR="00336CB7" w:rsidRPr="000244C3" w:rsidRDefault="00336CB7" w:rsidP="00336CB7">
      <w:pPr>
        <w:pStyle w:val="LetterStart"/>
        <w:tabs>
          <w:tab w:val="clear" w:pos="1361"/>
          <w:tab w:val="clear" w:pos="1758"/>
          <w:tab w:val="clear" w:pos="2155"/>
          <w:tab w:val="clear" w:pos="2552"/>
          <w:tab w:val="center" w:pos="4962"/>
        </w:tabs>
        <w:spacing w:before="120" w:line="240" w:lineRule="atLeast"/>
        <w:ind w:left="0"/>
        <w:rPr>
          <w:lang w:val="en-US"/>
        </w:rPr>
      </w:pPr>
    </w:p>
    <w:p w:rsidR="00336CB7" w:rsidRDefault="00336CB7" w:rsidP="00336CB7">
      <w:pPr>
        <w:pStyle w:val="LetterStart"/>
        <w:tabs>
          <w:tab w:val="clear" w:pos="1361"/>
          <w:tab w:val="clear" w:pos="1758"/>
          <w:tab w:val="clear" w:pos="2155"/>
          <w:tab w:val="clear" w:pos="2552"/>
          <w:tab w:val="center" w:pos="4962"/>
        </w:tabs>
        <w:spacing w:before="120" w:line="240" w:lineRule="atLeast"/>
        <w:ind w:left="0"/>
        <w:rPr>
          <w:lang w:val="en-US"/>
        </w:rPr>
      </w:pPr>
    </w:p>
    <w:p w:rsidR="00336CB7" w:rsidRPr="00400455" w:rsidRDefault="00336CB7" w:rsidP="00336CB7">
      <w:pPr>
        <w:pStyle w:val="LetterStart"/>
        <w:tabs>
          <w:tab w:val="clear" w:pos="1361"/>
          <w:tab w:val="clear" w:pos="1758"/>
          <w:tab w:val="clear" w:pos="2155"/>
          <w:tab w:val="clear" w:pos="2552"/>
          <w:tab w:val="left" w:pos="794"/>
        </w:tabs>
        <w:spacing w:before="120" w:line="240" w:lineRule="atLeast"/>
        <w:ind w:left="0"/>
        <w:rPr>
          <w:b/>
          <w:lang w:val="en-US"/>
        </w:rPr>
      </w:pPr>
      <w:r w:rsidRPr="00400455">
        <w:rPr>
          <w:b/>
          <w:lang w:val="en-US"/>
        </w:rPr>
        <w:t>1</w:t>
      </w:r>
      <w:r w:rsidRPr="00400455">
        <w:rPr>
          <w:b/>
          <w:lang w:val="en-US"/>
        </w:rPr>
        <w:tab/>
        <w:t>Opening plenary meeting</w:t>
      </w:r>
    </w:p>
    <w:p w:rsidR="00336CB7" w:rsidRPr="00400455" w:rsidRDefault="00336CB7" w:rsidP="00336CB7">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1.1</w:t>
      </w:r>
      <w:r w:rsidRPr="00400455">
        <w:rPr>
          <w:lang w:val="en-US"/>
        </w:rPr>
        <w:tab/>
        <w:t>Opening of the meeting</w:t>
      </w:r>
    </w:p>
    <w:p w:rsidR="00336CB7" w:rsidRPr="00400455" w:rsidRDefault="00336CB7" w:rsidP="00336CB7">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1.2</w:t>
      </w:r>
      <w:r w:rsidRPr="00400455">
        <w:rPr>
          <w:lang w:val="en-US"/>
        </w:rPr>
        <w:tab/>
        <w:t>Adoption of the agenda and other administrative issues</w:t>
      </w:r>
    </w:p>
    <w:p w:rsidR="00336CB7" w:rsidRPr="00400455" w:rsidRDefault="00336CB7" w:rsidP="00336CB7">
      <w:pPr>
        <w:pStyle w:val="LetterStart"/>
        <w:tabs>
          <w:tab w:val="clear" w:pos="1361"/>
          <w:tab w:val="clear" w:pos="1758"/>
          <w:tab w:val="clear" w:pos="2155"/>
          <w:tab w:val="clear" w:pos="2552"/>
          <w:tab w:val="left" w:pos="794"/>
        </w:tabs>
        <w:spacing w:before="120" w:line="240" w:lineRule="atLeast"/>
        <w:ind w:left="794" w:hanging="794"/>
        <w:rPr>
          <w:lang w:val="en-US"/>
        </w:rPr>
      </w:pPr>
      <w:r w:rsidRPr="00400455">
        <w:rPr>
          <w:lang w:val="en-US"/>
        </w:rPr>
        <w:t>1.3</w:t>
      </w:r>
      <w:r w:rsidRPr="00400455">
        <w:rPr>
          <w:lang w:val="en-US"/>
        </w:rPr>
        <w:tab/>
        <w:t>Results of SG3 work</w:t>
      </w:r>
      <w:r>
        <w:rPr>
          <w:lang w:val="en-US"/>
        </w:rPr>
        <w:t xml:space="preserve"> and follow-up actions (including preparations for WTSA-12 and proposals regarding texts of Questions for the next Study Period)</w:t>
      </w:r>
    </w:p>
    <w:p w:rsidR="00336CB7" w:rsidRPr="00400455" w:rsidRDefault="00336CB7" w:rsidP="00336CB7">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1.4</w:t>
      </w:r>
      <w:r w:rsidRPr="00400455">
        <w:rPr>
          <w:lang w:val="en-US"/>
        </w:rPr>
        <w:tab/>
        <w:t>Progress reports on the work of the regional groups</w:t>
      </w:r>
    </w:p>
    <w:p w:rsidR="00336CB7" w:rsidRPr="00400455" w:rsidRDefault="00336CB7" w:rsidP="00336CB7">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1.5</w:t>
      </w:r>
      <w:r w:rsidRPr="00400455">
        <w:rPr>
          <w:lang w:val="en-US"/>
        </w:rPr>
        <w:tab/>
        <w:t>Results of other ITU meetings related to Study Group 3</w:t>
      </w:r>
    </w:p>
    <w:p w:rsidR="00336CB7" w:rsidRPr="00400455" w:rsidRDefault="00336CB7" w:rsidP="00336CB7">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ab/>
        <w:t>Results of the meetings of other study groups related to Study Group 3</w:t>
      </w:r>
    </w:p>
    <w:p w:rsidR="00336CB7" w:rsidRPr="00400455" w:rsidRDefault="00336CB7" w:rsidP="00336CB7">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1.6</w:t>
      </w:r>
      <w:r w:rsidRPr="00400455">
        <w:rPr>
          <w:lang w:val="en-US"/>
        </w:rPr>
        <w:tab/>
        <w:t>Examination of documents available</w:t>
      </w:r>
    </w:p>
    <w:p w:rsidR="00336CB7" w:rsidRPr="00400455" w:rsidRDefault="00336CB7" w:rsidP="00336CB7">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1.7</w:t>
      </w:r>
      <w:r w:rsidRPr="00400455">
        <w:rPr>
          <w:lang w:val="en-US"/>
        </w:rPr>
        <w:tab/>
        <w:t>Procedural notifications</w:t>
      </w:r>
    </w:p>
    <w:p w:rsidR="00336CB7" w:rsidRPr="00400455" w:rsidRDefault="00336CB7" w:rsidP="00336CB7">
      <w:pPr>
        <w:pStyle w:val="LetterStart"/>
        <w:tabs>
          <w:tab w:val="clear" w:pos="1361"/>
          <w:tab w:val="clear" w:pos="1758"/>
          <w:tab w:val="clear" w:pos="2155"/>
          <w:tab w:val="clear" w:pos="2552"/>
          <w:tab w:val="left" w:pos="794"/>
        </w:tabs>
        <w:spacing w:before="360" w:line="240" w:lineRule="atLeast"/>
        <w:ind w:left="0"/>
        <w:rPr>
          <w:b/>
          <w:lang w:val="en-US"/>
        </w:rPr>
      </w:pPr>
      <w:r w:rsidRPr="00400455">
        <w:rPr>
          <w:b/>
          <w:lang w:val="en-US"/>
        </w:rPr>
        <w:t>2</w:t>
      </w:r>
      <w:r w:rsidRPr="00400455">
        <w:rPr>
          <w:b/>
          <w:lang w:val="en-US"/>
        </w:rPr>
        <w:tab/>
        <w:t>Closing plenary meeting</w:t>
      </w:r>
    </w:p>
    <w:p w:rsidR="00336CB7" w:rsidRPr="00400455" w:rsidRDefault="00336CB7" w:rsidP="00336CB7">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2.1</w:t>
      </w:r>
      <w:r w:rsidRPr="00400455">
        <w:rPr>
          <w:lang w:val="en-US"/>
        </w:rPr>
        <w:tab/>
        <w:t>Reports of the meetings of Working Parties, Questions, and ad hoc groups</w:t>
      </w:r>
    </w:p>
    <w:p w:rsidR="0090713B" w:rsidRDefault="00336CB7">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2.2</w:t>
      </w:r>
      <w:r w:rsidRPr="00400455">
        <w:rPr>
          <w:lang w:val="en-US"/>
        </w:rPr>
        <w:tab/>
        <w:t>Approval of Recommendations under TAP</w:t>
      </w:r>
    </w:p>
    <w:p w:rsidR="00336CB7" w:rsidRPr="00400455" w:rsidRDefault="00336CB7" w:rsidP="00336CB7">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2.3</w:t>
      </w:r>
      <w:r w:rsidRPr="00400455">
        <w:rPr>
          <w:lang w:val="en-US"/>
        </w:rPr>
        <w:tab/>
        <w:t>Determination of Recommendations under TAP</w:t>
      </w:r>
    </w:p>
    <w:p w:rsidR="00336CB7" w:rsidRPr="00400455" w:rsidRDefault="00336CB7" w:rsidP="00336CB7">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2.4</w:t>
      </w:r>
      <w:r w:rsidRPr="00400455">
        <w:rPr>
          <w:lang w:val="en-US"/>
        </w:rPr>
        <w:tab/>
        <w:t>Deletion or renumbering of Recommendations</w:t>
      </w:r>
    </w:p>
    <w:p w:rsidR="00336CB7" w:rsidRPr="00400455" w:rsidRDefault="00336CB7" w:rsidP="00336CB7">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2.5</w:t>
      </w:r>
      <w:r w:rsidRPr="00400455">
        <w:rPr>
          <w:lang w:val="en-US"/>
        </w:rPr>
        <w:tab/>
        <w:t>Approval or deletion of Supplements</w:t>
      </w:r>
    </w:p>
    <w:p w:rsidR="00336CB7" w:rsidRPr="00400455" w:rsidRDefault="00336CB7" w:rsidP="00336CB7">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2.6</w:t>
      </w:r>
      <w:r w:rsidRPr="00400455">
        <w:rPr>
          <w:lang w:val="en-US"/>
        </w:rPr>
        <w:tab/>
        <w:t>Liaison statements</w:t>
      </w:r>
    </w:p>
    <w:p w:rsidR="00336CB7" w:rsidRPr="00400455" w:rsidRDefault="00336CB7" w:rsidP="00336CB7">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2.7</w:t>
      </w:r>
      <w:r w:rsidRPr="00400455">
        <w:rPr>
          <w:lang w:val="en-US"/>
        </w:rPr>
        <w:tab/>
        <w:t>Recommendation status and work plans</w:t>
      </w:r>
    </w:p>
    <w:p w:rsidR="00336CB7" w:rsidRPr="00400455" w:rsidRDefault="00336CB7" w:rsidP="00336CB7">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2.8</w:t>
      </w:r>
      <w:r w:rsidRPr="00400455">
        <w:rPr>
          <w:lang w:val="en-US"/>
        </w:rPr>
        <w:tab/>
        <w:t>Dates of future meetings</w:t>
      </w:r>
    </w:p>
    <w:p w:rsidR="00336CB7" w:rsidRPr="00400455" w:rsidRDefault="00336CB7" w:rsidP="00336CB7">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2.9</w:t>
      </w:r>
      <w:r w:rsidRPr="00400455">
        <w:rPr>
          <w:lang w:val="en-US"/>
        </w:rPr>
        <w:tab/>
        <w:t>Other business</w:t>
      </w:r>
    </w:p>
    <w:p w:rsidR="00336CB7" w:rsidRPr="00BD2CAC" w:rsidRDefault="00336CB7" w:rsidP="00336CB7">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2.10</w:t>
      </w:r>
      <w:r w:rsidRPr="00400455">
        <w:rPr>
          <w:lang w:val="en-US"/>
        </w:rPr>
        <w:tab/>
        <w:t>Closure of the meeting</w:t>
      </w:r>
    </w:p>
    <w:p w:rsidR="00336CB7" w:rsidRDefault="00336CB7" w:rsidP="00336CB7">
      <w:pPr>
        <w:pStyle w:val="LetterStart"/>
        <w:tabs>
          <w:tab w:val="clear" w:pos="1361"/>
          <w:tab w:val="clear" w:pos="1758"/>
          <w:tab w:val="clear" w:pos="2155"/>
          <w:tab w:val="clear" w:pos="2552"/>
          <w:tab w:val="center" w:pos="4962"/>
        </w:tabs>
        <w:spacing w:before="120" w:line="240" w:lineRule="atLeast"/>
        <w:ind w:left="0"/>
        <w:rPr>
          <w:lang w:val="en-US"/>
        </w:rPr>
      </w:pPr>
    </w:p>
    <w:p w:rsidR="00336CB7" w:rsidRDefault="00336CB7" w:rsidP="00336CB7">
      <w:pPr>
        <w:tabs>
          <w:tab w:val="clear" w:pos="794"/>
          <w:tab w:val="clear" w:pos="1191"/>
          <w:tab w:val="clear" w:pos="1588"/>
          <w:tab w:val="clear" w:pos="1985"/>
        </w:tabs>
        <w:spacing w:before="0"/>
        <w:rPr>
          <w:lang w:val="en-US"/>
        </w:rPr>
      </w:pPr>
      <w:r>
        <w:rPr>
          <w:lang w:val="en-US"/>
        </w:rPr>
        <w:br w:type="page"/>
      </w:r>
    </w:p>
    <w:p w:rsidR="00336CB7" w:rsidRPr="000244C3" w:rsidRDefault="00336CB7" w:rsidP="00336CB7">
      <w:pPr>
        <w:pStyle w:val="LetterStart"/>
        <w:tabs>
          <w:tab w:val="clear" w:pos="1361"/>
          <w:tab w:val="clear" w:pos="1758"/>
          <w:tab w:val="clear" w:pos="2155"/>
          <w:tab w:val="clear" w:pos="2552"/>
          <w:tab w:val="center" w:pos="4962"/>
        </w:tabs>
        <w:spacing w:before="120" w:line="240" w:lineRule="atLeast"/>
        <w:ind w:left="0"/>
        <w:jc w:val="center"/>
        <w:rPr>
          <w:lang w:val="en-US"/>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p>
    <w:p w:rsidR="00336CB7" w:rsidRPr="000244C3" w:rsidRDefault="00336CB7" w:rsidP="00336CB7">
      <w:pPr>
        <w:pStyle w:val="LetterStart"/>
        <w:tabs>
          <w:tab w:val="clear" w:pos="1361"/>
          <w:tab w:val="clear" w:pos="1758"/>
          <w:tab w:val="clear" w:pos="2155"/>
          <w:tab w:val="clear" w:pos="2552"/>
          <w:tab w:val="center" w:pos="4962"/>
        </w:tabs>
        <w:spacing w:before="240" w:line="240" w:lineRule="atLeast"/>
        <w:ind w:left="0"/>
        <w:jc w:val="center"/>
        <w:rPr>
          <w:lang w:val="en-US"/>
        </w:rPr>
      </w:pPr>
      <w:r>
        <w:rPr>
          <w:b/>
          <w:bCs/>
          <w:i/>
          <w:iCs/>
          <w:sz w:val="28"/>
          <w:szCs w:val="28"/>
          <w:lang w:val="en-US"/>
        </w:rPr>
        <w:t>Draft Agenda for Working Party 1/3</w:t>
      </w:r>
    </w:p>
    <w:p w:rsidR="00336CB7" w:rsidRDefault="00336CB7" w:rsidP="00336CB7">
      <w:pPr>
        <w:pStyle w:val="LetterStart"/>
        <w:tabs>
          <w:tab w:val="clear" w:pos="1361"/>
          <w:tab w:val="clear" w:pos="1758"/>
          <w:tab w:val="clear" w:pos="2155"/>
          <w:tab w:val="clear" w:pos="2552"/>
          <w:tab w:val="center" w:pos="4962"/>
        </w:tabs>
        <w:spacing w:before="120" w:line="240" w:lineRule="atLeast"/>
        <w:ind w:left="0"/>
        <w:rPr>
          <w:lang w:val="en-US"/>
        </w:rPr>
      </w:pPr>
    </w:p>
    <w:p w:rsidR="00336CB7" w:rsidRPr="000244C3" w:rsidRDefault="00336CB7" w:rsidP="00336CB7">
      <w:pPr>
        <w:pStyle w:val="LetterStart"/>
        <w:tabs>
          <w:tab w:val="clear" w:pos="1361"/>
          <w:tab w:val="clear" w:pos="1758"/>
          <w:tab w:val="clear" w:pos="2155"/>
          <w:tab w:val="clear" w:pos="2552"/>
          <w:tab w:val="center" w:pos="4962"/>
        </w:tabs>
        <w:spacing w:before="120" w:line="240" w:lineRule="atLeast"/>
        <w:ind w:left="0"/>
        <w:rPr>
          <w:lang w:val="en-US"/>
        </w:rPr>
      </w:pP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1</w:t>
      </w:r>
      <w:r w:rsidRPr="00400455">
        <w:rPr>
          <w:lang w:val="en-US"/>
        </w:rPr>
        <w:tab/>
        <w:t>Opening of the meeting</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2</w:t>
      </w:r>
      <w:r w:rsidRPr="00400455">
        <w:rPr>
          <w:lang w:val="en-US"/>
        </w:rPr>
        <w:tab/>
        <w:t>Adoption of the agenda</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3</w:t>
      </w:r>
      <w:r w:rsidRPr="00400455">
        <w:rPr>
          <w:lang w:val="en-US"/>
        </w:rPr>
        <w:tab/>
        <w:t>Inventory of available documents</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4</w:t>
      </w:r>
      <w:r w:rsidRPr="00400455">
        <w:rPr>
          <w:lang w:val="en-US"/>
        </w:rPr>
        <w:tab/>
        <w:t>Review of Working Party 1/3 activities and approval of report of previous meeting</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5</w:t>
      </w:r>
      <w:r w:rsidRPr="00400455">
        <w:rPr>
          <w:lang w:val="en-US"/>
        </w:rPr>
        <w:tab/>
        <w:t>Examination of study items</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w:t>
      </w:r>
      <w:r w:rsidRPr="00400455">
        <w:rPr>
          <w:lang w:val="en-US"/>
        </w:rPr>
        <w:tab/>
        <w:t>Mobile Communications</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5.2</w:t>
      </w:r>
      <w:r w:rsidRPr="00400455">
        <w:rPr>
          <w:lang w:val="en-US"/>
        </w:rPr>
        <w:tab/>
        <w:t>“IP Telephony”</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5.3</w:t>
      </w:r>
      <w:r w:rsidRPr="00400455">
        <w:rPr>
          <w:lang w:val="en-US"/>
        </w:rPr>
        <w:tab/>
        <w:t>International Internet Connectivity, including IP peering and cost of provision of services</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5.4</w:t>
      </w:r>
      <w:r w:rsidRPr="00400455">
        <w:rPr>
          <w:lang w:val="en-US"/>
        </w:rPr>
        <w:tab/>
        <w:t>Traffic Flow Multifactors and Internet Traffic Flow Methodology</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5.5</w:t>
      </w:r>
      <w:r w:rsidRPr="00400455">
        <w:rPr>
          <w:lang w:val="en-US"/>
        </w:rPr>
        <w:tab/>
        <w:t>Next Generation Networks (NGN)</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5.6</w:t>
      </w:r>
      <w:r w:rsidRPr="00400455">
        <w:rPr>
          <w:lang w:val="en-US"/>
        </w:rPr>
        <w:tab/>
        <w:t>Accounting and settlement based on IP Data Records (IPDR)</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5.7</w:t>
      </w:r>
      <w:r w:rsidRPr="00400455">
        <w:rPr>
          <w:lang w:val="en-US"/>
        </w:rPr>
        <w:tab/>
        <w:t>Charging and accounting principles associated with enhanced signalling</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5.8</w:t>
      </w:r>
      <w:r w:rsidRPr="00400455">
        <w:rPr>
          <w:lang w:val="en-US"/>
        </w:rPr>
        <w:tab/>
        <w:t>Other charging, accounting, and economic issues arising out of use of next-generation networks and any future development</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6</w:t>
      </w:r>
      <w:r w:rsidRPr="00400455">
        <w:rPr>
          <w:lang w:val="en-US"/>
        </w:rPr>
        <w:tab/>
        <w:t>Liaison issues</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7</w:t>
      </w:r>
      <w:r w:rsidRPr="00400455">
        <w:rPr>
          <w:lang w:val="en-US"/>
        </w:rPr>
        <w:tab/>
        <w:t>Other business</w:t>
      </w:r>
    </w:p>
    <w:p w:rsidR="00336CB7" w:rsidRPr="00F7120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8</w:t>
      </w:r>
      <w:r w:rsidRPr="00400455">
        <w:rPr>
          <w:lang w:val="en-US"/>
        </w:rPr>
        <w:tab/>
        <w:t>Closure of the meeting</w:t>
      </w:r>
    </w:p>
    <w:p w:rsidR="00336CB7" w:rsidRDefault="00336CB7" w:rsidP="00336CB7">
      <w:pPr>
        <w:pStyle w:val="LetterStart"/>
        <w:tabs>
          <w:tab w:val="clear" w:pos="1361"/>
          <w:tab w:val="clear" w:pos="1758"/>
          <w:tab w:val="clear" w:pos="2155"/>
          <w:tab w:val="clear" w:pos="2552"/>
          <w:tab w:val="center" w:pos="4962"/>
        </w:tabs>
        <w:spacing w:before="120" w:line="240" w:lineRule="atLeast"/>
        <w:ind w:left="0"/>
        <w:rPr>
          <w:lang w:val="en-US"/>
        </w:rPr>
      </w:pPr>
    </w:p>
    <w:p w:rsidR="00336CB7" w:rsidRDefault="00336CB7" w:rsidP="00336CB7">
      <w:pPr>
        <w:tabs>
          <w:tab w:val="clear" w:pos="794"/>
          <w:tab w:val="clear" w:pos="1191"/>
          <w:tab w:val="clear" w:pos="1588"/>
          <w:tab w:val="clear" w:pos="1985"/>
        </w:tabs>
        <w:spacing w:before="0"/>
        <w:rPr>
          <w:lang w:val="en-US"/>
        </w:rPr>
      </w:pPr>
      <w:r>
        <w:rPr>
          <w:lang w:val="en-US"/>
        </w:rPr>
        <w:br w:type="page"/>
      </w:r>
    </w:p>
    <w:p w:rsidR="00336CB7" w:rsidRPr="000244C3" w:rsidRDefault="00336CB7" w:rsidP="00336CB7">
      <w:pPr>
        <w:pStyle w:val="LetterStart"/>
        <w:tabs>
          <w:tab w:val="clear" w:pos="1361"/>
          <w:tab w:val="clear" w:pos="1758"/>
          <w:tab w:val="clear" w:pos="2155"/>
          <w:tab w:val="clear" w:pos="2552"/>
          <w:tab w:val="center" w:pos="4962"/>
        </w:tabs>
        <w:spacing w:before="120" w:line="240" w:lineRule="atLeast"/>
        <w:ind w:left="0"/>
        <w:jc w:val="center"/>
        <w:rPr>
          <w:lang w:val="en-US"/>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D</w:t>
      </w:r>
    </w:p>
    <w:p w:rsidR="00336CB7" w:rsidRPr="000244C3" w:rsidRDefault="00336CB7" w:rsidP="00336CB7">
      <w:pPr>
        <w:pStyle w:val="LetterStart"/>
        <w:tabs>
          <w:tab w:val="clear" w:pos="1361"/>
          <w:tab w:val="clear" w:pos="1758"/>
          <w:tab w:val="clear" w:pos="2155"/>
          <w:tab w:val="clear" w:pos="2552"/>
          <w:tab w:val="center" w:pos="4962"/>
        </w:tabs>
        <w:spacing w:before="240" w:line="240" w:lineRule="atLeast"/>
        <w:ind w:left="0"/>
        <w:jc w:val="center"/>
        <w:rPr>
          <w:lang w:val="en-US"/>
        </w:rPr>
      </w:pPr>
      <w:r>
        <w:rPr>
          <w:b/>
          <w:bCs/>
          <w:i/>
          <w:iCs/>
          <w:sz w:val="28"/>
          <w:szCs w:val="28"/>
          <w:lang w:val="en-US"/>
        </w:rPr>
        <w:t>Draft Agenda for Working Party 2/3</w:t>
      </w:r>
    </w:p>
    <w:p w:rsidR="00336CB7" w:rsidRDefault="00336CB7" w:rsidP="00336CB7">
      <w:pPr>
        <w:pStyle w:val="LetterStart"/>
        <w:tabs>
          <w:tab w:val="clear" w:pos="1361"/>
          <w:tab w:val="clear" w:pos="1758"/>
          <w:tab w:val="clear" w:pos="2155"/>
          <w:tab w:val="clear" w:pos="2552"/>
          <w:tab w:val="center" w:pos="4962"/>
        </w:tabs>
        <w:spacing w:before="120" w:line="240" w:lineRule="atLeast"/>
        <w:ind w:left="0"/>
        <w:rPr>
          <w:lang w:val="en-US"/>
        </w:rPr>
      </w:pPr>
    </w:p>
    <w:p w:rsidR="00336CB7" w:rsidRPr="000244C3" w:rsidRDefault="00336CB7" w:rsidP="00336CB7">
      <w:pPr>
        <w:pStyle w:val="LetterStart"/>
        <w:tabs>
          <w:tab w:val="clear" w:pos="1361"/>
          <w:tab w:val="clear" w:pos="1758"/>
          <w:tab w:val="clear" w:pos="2155"/>
          <w:tab w:val="clear" w:pos="2552"/>
          <w:tab w:val="center" w:pos="4962"/>
        </w:tabs>
        <w:spacing w:before="120" w:line="240" w:lineRule="atLeast"/>
        <w:ind w:left="0"/>
        <w:rPr>
          <w:lang w:val="en-US"/>
        </w:rPr>
      </w:pP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1</w:t>
      </w:r>
      <w:r w:rsidRPr="00400455">
        <w:rPr>
          <w:lang w:val="en-US"/>
        </w:rPr>
        <w:tab/>
        <w:t>Opening of the meeting</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2</w:t>
      </w:r>
      <w:r w:rsidRPr="00400455">
        <w:rPr>
          <w:lang w:val="en-US"/>
        </w:rPr>
        <w:tab/>
        <w:t>Adoption of the agenda</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3</w:t>
      </w:r>
      <w:r w:rsidRPr="00400455">
        <w:rPr>
          <w:lang w:val="en-US"/>
        </w:rPr>
        <w:tab/>
        <w:t>Inventory of available documents</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4</w:t>
      </w:r>
      <w:r w:rsidRPr="00400455">
        <w:rPr>
          <w:lang w:val="en-US"/>
        </w:rPr>
        <w:tab/>
        <w:t>Review of Working Party 2/3 activities and approval of report of previous meeting</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5</w:t>
      </w:r>
      <w:r w:rsidRPr="00400455">
        <w:rPr>
          <w:lang w:val="en-US"/>
        </w:rPr>
        <w:tab/>
        <w:t>Examination of study items</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w:t>
      </w:r>
      <w:r w:rsidRPr="00400455">
        <w:rPr>
          <w:lang w:val="en-US"/>
        </w:rPr>
        <w:tab/>
        <w:t>Mobile Communications</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5.2</w:t>
      </w:r>
      <w:r w:rsidRPr="00400455">
        <w:rPr>
          <w:lang w:val="en-US"/>
        </w:rPr>
        <w:tab/>
        <w:t>Mobile Termination Rate</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5.3</w:t>
      </w:r>
      <w:r w:rsidRPr="00400455">
        <w:rPr>
          <w:lang w:val="en-US"/>
        </w:rPr>
        <w:tab/>
        <w:t>Fixed Termination Rate</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5.4</w:t>
      </w:r>
      <w:r w:rsidRPr="00400455">
        <w:rPr>
          <w:lang w:val="en-US"/>
        </w:rPr>
        <w:tab/>
        <w:t>Flat Rate for Mobile</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5.5</w:t>
      </w:r>
      <w:r w:rsidRPr="00400455">
        <w:rPr>
          <w:lang w:val="en-US"/>
        </w:rPr>
        <w:tab/>
        <w:t>Flat Rate for Fixed</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5.6</w:t>
      </w:r>
      <w:r w:rsidRPr="00400455">
        <w:rPr>
          <w:lang w:val="en-US"/>
        </w:rPr>
        <w:tab/>
        <w:t>Flat Rate for Fixed to Mobile and vice-versa</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5.7</w:t>
      </w:r>
      <w:r w:rsidRPr="00400455">
        <w:rPr>
          <w:lang w:val="en-US"/>
        </w:rPr>
        <w:tab/>
        <w:t>Accounting and Settlement Rates for Fixed</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5.8</w:t>
      </w:r>
      <w:r w:rsidRPr="00400455">
        <w:rPr>
          <w:lang w:val="en-US"/>
        </w:rPr>
        <w:tab/>
        <w:t>Alternative Accounting Procedures (e.g. changes in deadlines for settlements)</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5.9</w:t>
      </w:r>
      <w:r w:rsidRPr="00400455">
        <w:rPr>
          <w:lang w:val="en-US"/>
        </w:rPr>
        <w:tab/>
        <w:t>Mobile Roaming</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5.10</w:t>
      </w:r>
      <w:r w:rsidRPr="00400455">
        <w:rPr>
          <w:lang w:val="en-US"/>
        </w:rPr>
        <w:tab/>
        <w:t>Tariff Issues for Cross-Border Connectivity for Mobile</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5.11</w:t>
      </w:r>
      <w:r w:rsidRPr="00400455">
        <w:rPr>
          <w:lang w:val="en-US"/>
        </w:rPr>
        <w:tab/>
        <w:t>Tariff Issues for Short Message Service (SMS) and Multimedia Messaging Service (MMS)</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5.12</w:t>
      </w:r>
      <w:r w:rsidRPr="00400455">
        <w:rPr>
          <w:lang w:val="en-US"/>
        </w:rPr>
        <w:tab/>
        <w:t>Leased Line Tariff</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5.13</w:t>
      </w:r>
      <w:r w:rsidRPr="00400455">
        <w:rPr>
          <w:lang w:val="en-US"/>
        </w:rPr>
        <w:tab/>
        <w:t>Transit Traffic</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5.14</w:t>
      </w:r>
      <w:r w:rsidRPr="00400455">
        <w:rPr>
          <w:lang w:val="en-US"/>
        </w:rPr>
        <w:tab/>
        <w:t>Alternative Calling Procedures (e.g. call-back, re-file)</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5.15</w:t>
      </w:r>
      <w:r w:rsidRPr="00400455">
        <w:rPr>
          <w:lang w:val="en-US"/>
        </w:rPr>
        <w:tab/>
        <w:t>Guidelines Based on International and Regional Practices for Resolution of Disputes Regarding Charging (e.g duration, origin of traffic, etc.)</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5.16</w:t>
      </w:r>
      <w:r w:rsidRPr="00400455">
        <w:rPr>
          <w:lang w:val="en-US"/>
        </w:rPr>
        <w:tab/>
        <w:t>Accounting and Settlement Procedures, including their Evolution</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6</w:t>
      </w:r>
      <w:r w:rsidRPr="00400455">
        <w:rPr>
          <w:lang w:val="en-US"/>
        </w:rPr>
        <w:tab/>
        <w:t>Liaison issues</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7</w:t>
      </w:r>
      <w:r w:rsidRPr="00400455">
        <w:rPr>
          <w:lang w:val="en-US"/>
        </w:rPr>
        <w:tab/>
        <w:t>Other business</w:t>
      </w:r>
    </w:p>
    <w:p w:rsidR="00336CB7" w:rsidRPr="00F7120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8</w:t>
      </w:r>
      <w:r w:rsidRPr="00400455">
        <w:rPr>
          <w:lang w:val="en-US"/>
        </w:rPr>
        <w:tab/>
        <w:t>Closure of the meeting</w:t>
      </w:r>
    </w:p>
    <w:p w:rsidR="00336CB7" w:rsidRDefault="00336CB7" w:rsidP="00336CB7">
      <w:pPr>
        <w:pStyle w:val="LetterStart"/>
        <w:tabs>
          <w:tab w:val="clear" w:pos="1361"/>
          <w:tab w:val="clear" w:pos="1758"/>
          <w:tab w:val="clear" w:pos="2155"/>
          <w:tab w:val="clear" w:pos="2552"/>
          <w:tab w:val="center" w:pos="4962"/>
        </w:tabs>
        <w:spacing w:before="120" w:line="240" w:lineRule="atLeast"/>
        <w:ind w:left="0"/>
        <w:rPr>
          <w:lang w:val="en-US"/>
        </w:rPr>
      </w:pPr>
    </w:p>
    <w:p w:rsidR="00336CB7" w:rsidRDefault="00336CB7" w:rsidP="00336CB7">
      <w:pPr>
        <w:tabs>
          <w:tab w:val="clear" w:pos="794"/>
          <w:tab w:val="clear" w:pos="1191"/>
          <w:tab w:val="clear" w:pos="1588"/>
          <w:tab w:val="clear" w:pos="1985"/>
        </w:tabs>
        <w:spacing w:before="0"/>
        <w:rPr>
          <w:lang w:val="en-US"/>
        </w:rPr>
      </w:pPr>
      <w:r>
        <w:rPr>
          <w:lang w:val="en-US"/>
        </w:rPr>
        <w:br w:type="page"/>
      </w:r>
    </w:p>
    <w:p w:rsidR="00336CB7" w:rsidRPr="000244C3" w:rsidRDefault="00336CB7" w:rsidP="00336CB7">
      <w:pPr>
        <w:pStyle w:val="LetterStart"/>
        <w:tabs>
          <w:tab w:val="clear" w:pos="1361"/>
          <w:tab w:val="clear" w:pos="1758"/>
          <w:tab w:val="clear" w:pos="2155"/>
          <w:tab w:val="clear" w:pos="2552"/>
          <w:tab w:val="center" w:pos="4962"/>
        </w:tabs>
        <w:spacing w:before="120" w:line="240" w:lineRule="atLeast"/>
        <w:ind w:left="0"/>
        <w:jc w:val="center"/>
        <w:rPr>
          <w:lang w:val="en-US"/>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E</w:t>
      </w:r>
    </w:p>
    <w:p w:rsidR="00336CB7" w:rsidRPr="000244C3" w:rsidRDefault="00336CB7" w:rsidP="00336CB7">
      <w:pPr>
        <w:pStyle w:val="LetterStart"/>
        <w:tabs>
          <w:tab w:val="clear" w:pos="1361"/>
          <w:tab w:val="clear" w:pos="1758"/>
          <w:tab w:val="clear" w:pos="2155"/>
          <w:tab w:val="clear" w:pos="2552"/>
          <w:tab w:val="center" w:pos="4962"/>
        </w:tabs>
        <w:spacing w:before="240" w:line="240" w:lineRule="atLeast"/>
        <w:ind w:left="0"/>
        <w:jc w:val="center"/>
        <w:rPr>
          <w:lang w:val="en-US"/>
        </w:rPr>
      </w:pPr>
      <w:r>
        <w:rPr>
          <w:b/>
          <w:bCs/>
          <w:i/>
          <w:iCs/>
          <w:sz w:val="28"/>
          <w:szCs w:val="28"/>
          <w:lang w:val="en-US"/>
        </w:rPr>
        <w:t>Draft Agenda for Working Party 3/3</w:t>
      </w:r>
    </w:p>
    <w:p w:rsidR="00336CB7" w:rsidRDefault="00336CB7" w:rsidP="00336CB7">
      <w:pPr>
        <w:pStyle w:val="LetterStart"/>
        <w:tabs>
          <w:tab w:val="clear" w:pos="1361"/>
          <w:tab w:val="clear" w:pos="1758"/>
          <w:tab w:val="clear" w:pos="2155"/>
          <w:tab w:val="clear" w:pos="2552"/>
          <w:tab w:val="center" w:pos="4962"/>
        </w:tabs>
        <w:spacing w:before="120" w:line="240" w:lineRule="atLeast"/>
        <w:ind w:left="0"/>
        <w:rPr>
          <w:lang w:val="en-US"/>
        </w:rPr>
      </w:pPr>
    </w:p>
    <w:p w:rsidR="00336CB7" w:rsidRPr="000244C3" w:rsidRDefault="00336CB7" w:rsidP="00336CB7">
      <w:pPr>
        <w:pStyle w:val="LetterStart"/>
        <w:tabs>
          <w:tab w:val="clear" w:pos="1361"/>
          <w:tab w:val="clear" w:pos="1758"/>
          <w:tab w:val="clear" w:pos="2155"/>
          <w:tab w:val="clear" w:pos="2552"/>
          <w:tab w:val="center" w:pos="4962"/>
        </w:tabs>
        <w:spacing w:before="120" w:line="240" w:lineRule="atLeast"/>
        <w:ind w:left="0"/>
        <w:rPr>
          <w:lang w:val="en-US"/>
        </w:rPr>
      </w:pP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1</w:t>
      </w:r>
      <w:r w:rsidRPr="00400455">
        <w:rPr>
          <w:lang w:val="en-US"/>
        </w:rPr>
        <w:tab/>
        <w:t>Opening of the meeting</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2</w:t>
      </w:r>
      <w:r w:rsidRPr="00400455">
        <w:rPr>
          <w:lang w:val="en-US"/>
        </w:rPr>
        <w:tab/>
        <w:t>Adoption of the agenda</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3</w:t>
      </w:r>
      <w:r w:rsidRPr="00400455">
        <w:rPr>
          <w:lang w:val="en-US"/>
        </w:rPr>
        <w:tab/>
        <w:t>Inventory of available documents</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4</w:t>
      </w:r>
      <w:r w:rsidRPr="00400455">
        <w:rPr>
          <w:lang w:val="en-US"/>
        </w:rPr>
        <w:tab/>
        <w:t>Review of Working Party 3/3 activities and approval of report of previous meeting</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5</w:t>
      </w:r>
      <w:r w:rsidRPr="00400455">
        <w:rPr>
          <w:lang w:val="en-US"/>
        </w:rPr>
        <w:tab/>
        <w:t>Examination of study items</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w:t>
      </w:r>
      <w:r w:rsidRPr="00400455">
        <w:rPr>
          <w:lang w:val="en-US"/>
        </w:rPr>
        <w:tab/>
        <w:t>Policy and Economic Issues</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5.2</w:t>
      </w:r>
      <w:r w:rsidRPr="00400455">
        <w:rPr>
          <w:lang w:val="en-US"/>
        </w:rPr>
        <w:tab/>
        <w:t>Network Externalities</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5.3</w:t>
      </w:r>
      <w:r w:rsidRPr="00400455">
        <w:rPr>
          <w:lang w:val="en-US"/>
        </w:rPr>
        <w:tab/>
        <w:t>Universal Service Obligations</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5.4</w:t>
      </w:r>
      <w:r w:rsidRPr="00400455">
        <w:rPr>
          <w:lang w:val="en-US"/>
        </w:rPr>
        <w:tab/>
        <w:t>Impact of the Choice of Accounting Rate Currency</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5.5</w:t>
      </w:r>
      <w:r w:rsidRPr="00400455">
        <w:rPr>
          <w:lang w:val="en-US"/>
        </w:rPr>
        <w:tab/>
        <w:t>Impact of Convergence of Services</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5.6</w:t>
      </w:r>
      <w:r w:rsidRPr="00400455">
        <w:rPr>
          <w:lang w:val="en-US"/>
        </w:rPr>
        <w:tab/>
        <w:t>International Telecommunication Regulations</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5.7</w:t>
      </w:r>
      <w:r w:rsidRPr="00400455">
        <w:rPr>
          <w:lang w:val="en-US"/>
        </w:rPr>
        <w:tab/>
        <w:t>Revenue Protection Mechanisms</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5.8</w:t>
      </w:r>
      <w:r w:rsidRPr="00400455">
        <w:rPr>
          <w:lang w:val="en-US"/>
        </w:rPr>
        <w:tab/>
        <w:t>Misuse of Facilities and Services (see WTSA</w:t>
      </w:r>
      <w:r w:rsidR="00117039">
        <w:rPr>
          <w:lang w:val="en-US"/>
        </w:rPr>
        <w:t>-08</w:t>
      </w:r>
      <w:r w:rsidRPr="00400455">
        <w:rPr>
          <w:lang w:val="en-US"/>
        </w:rPr>
        <w:t xml:space="preserve"> Resolution 20)</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5.9</w:t>
      </w:r>
      <w:r w:rsidRPr="00400455">
        <w:rPr>
          <w:lang w:val="en-US"/>
        </w:rPr>
        <w:tab/>
        <w:t>Financial Aspects of Network Security</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6</w:t>
      </w:r>
      <w:r w:rsidRPr="00400455">
        <w:rPr>
          <w:lang w:val="en-US"/>
        </w:rPr>
        <w:tab/>
        <w:t>Liaison issues</w:t>
      </w:r>
    </w:p>
    <w:p w:rsidR="00336CB7" w:rsidRPr="0040045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7</w:t>
      </w:r>
      <w:r w:rsidRPr="00400455">
        <w:rPr>
          <w:lang w:val="en-US"/>
        </w:rPr>
        <w:tab/>
        <w:t>Other business</w:t>
      </w:r>
    </w:p>
    <w:p w:rsidR="00336CB7" w:rsidRPr="00F71205" w:rsidRDefault="00336CB7" w:rsidP="00336CB7">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8</w:t>
      </w:r>
      <w:r w:rsidRPr="00400455">
        <w:rPr>
          <w:lang w:val="en-US"/>
        </w:rPr>
        <w:tab/>
        <w:t>Closure of the meeting</w:t>
      </w:r>
    </w:p>
    <w:p w:rsidR="00336CB7" w:rsidRPr="008B0EFF" w:rsidRDefault="00336CB7" w:rsidP="00336CB7">
      <w:pPr>
        <w:pStyle w:val="LetterStart"/>
        <w:tabs>
          <w:tab w:val="clear" w:pos="1361"/>
          <w:tab w:val="clear" w:pos="1758"/>
          <w:tab w:val="clear" w:pos="2155"/>
          <w:tab w:val="clear" w:pos="2552"/>
          <w:tab w:val="center" w:pos="4962"/>
        </w:tabs>
        <w:spacing w:before="120" w:line="240" w:lineRule="atLeast"/>
        <w:ind w:left="0"/>
        <w:rPr>
          <w:lang w:val="en-US"/>
        </w:rPr>
      </w:pPr>
    </w:p>
    <w:p w:rsidR="00336CB7" w:rsidRPr="00336CB7" w:rsidRDefault="00336CB7">
      <w:pPr>
        <w:tabs>
          <w:tab w:val="clear" w:pos="794"/>
          <w:tab w:val="clear" w:pos="1191"/>
          <w:tab w:val="clear" w:pos="1588"/>
          <w:tab w:val="clear" w:pos="1985"/>
        </w:tabs>
        <w:spacing w:before="0"/>
        <w:rPr>
          <w:rFonts w:asciiTheme="majorBidi" w:hAnsiTheme="majorBidi" w:cstheme="majorBidi"/>
          <w:b/>
          <w:bCs/>
          <w:sz w:val="28"/>
          <w:szCs w:val="28"/>
          <w:lang w:val="en-US"/>
        </w:rPr>
      </w:pPr>
    </w:p>
    <w:p w:rsidR="00336CB7" w:rsidRDefault="00336CB7">
      <w:pPr>
        <w:tabs>
          <w:tab w:val="clear" w:pos="794"/>
          <w:tab w:val="clear" w:pos="1191"/>
          <w:tab w:val="clear" w:pos="1588"/>
          <w:tab w:val="clear" w:pos="1985"/>
        </w:tabs>
        <w:spacing w:before="0"/>
        <w:rPr>
          <w:rFonts w:asciiTheme="majorBidi" w:hAnsiTheme="majorBidi" w:cstheme="majorBidi"/>
          <w:b/>
          <w:bCs/>
          <w:sz w:val="28"/>
          <w:szCs w:val="28"/>
        </w:rPr>
        <w:sectPr w:rsidR="00336CB7" w:rsidSect="00A51E89">
          <w:type w:val="oddPage"/>
          <w:pgSz w:w="11907" w:h="16727" w:code="9"/>
          <w:pgMar w:top="567" w:right="1089" w:bottom="113" w:left="1089" w:header="567" w:footer="567" w:gutter="0"/>
          <w:paperSrc w:first="15" w:other="15"/>
          <w:cols w:space="720"/>
          <w:titlePg/>
          <w:docGrid w:linePitch="326"/>
        </w:sectPr>
      </w:pPr>
    </w:p>
    <w:p w:rsidR="00A51E89" w:rsidRPr="00991C59" w:rsidRDefault="00A51E89" w:rsidP="00ED5DBA">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ED5DBA">
        <w:rPr>
          <w:rFonts w:asciiTheme="majorBidi" w:hAnsiTheme="majorBidi" w:cstheme="majorBidi"/>
          <w:b/>
          <w:bCs/>
          <w:sz w:val="28"/>
          <w:szCs w:val="28"/>
        </w:rPr>
        <w:t>F</w:t>
      </w:r>
    </w:p>
    <w:p w:rsidR="00336CB7" w:rsidRPr="000244C3" w:rsidRDefault="00336CB7" w:rsidP="00336CB7">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Timetable</w:t>
      </w:r>
    </w:p>
    <w:p w:rsidR="00336CB7" w:rsidRDefault="00336CB7" w:rsidP="00336CB7">
      <w:pPr>
        <w:pStyle w:val="LetterStart"/>
        <w:tabs>
          <w:tab w:val="clear" w:pos="1361"/>
          <w:tab w:val="clear" w:pos="1758"/>
          <w:tab w:val="clear" w:pos="2155"/>
          <w:tab w:val="clear" w:pos="2552"/>
          <w:tab w:val="center" w:pos="4962"/>
        </w:tabs>
        <w:spacing w:before="120" w:line="240" w:lineRule="atLeast"/>
        <w:ind w:left="0"/>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134"/>
        <w:gridCol w:w="1134"/>
        <w:gridCol w:w="1134"/>
        <w:gridCol w:w="1134"/>
        <w:gridCol w:w="1190"/>
        <w:gridCol w:w="1134"/>
        <w:gridCol w:w="1134"/>
        <w:gridCol w:w="1134"/>
        <w:gridCol w:w="1134"/>
        <w:gridCol w:w="1134"/>
      </w:tblGrid>
      <w:tr w:rsidR="00336CB7" w:rsidRPr="00FD75E1" w:rsidTr="00336CB7">
        <w:trPr>
          <w:jc w:val="center"/>
        </w:trPr>
        <w:tc>
          <w:tcPr>
            <w:tcW w:w="2268"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p>
        </w:tc>
        <w:tc>
          <w:tcPr>
            <w:tcW w:w="2268" w:type="dxa"/>
            <w:gridSpan w:val="2"/>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Monday</w:t>
            </w:r>
            <w:r w:rsidRPr="003556BF">
              <w:rPr>
                <w:b/>
                <w:bCs/>
                <w:sz w:val="22"/>
                <w:szCs w:val="22"/>
                <w:lang w:val="en-US"/>
              </w:rPr>
              <w:br/>
            </w:r>
            <w:r>
              <w:rPr>
                <w:b/>
                <w:bCs/>
                <w:sz w:val="22"/>
                <w:szCs w:val="22"/>
                <w:lang w:val="en-US"/>
              </w:rPr>
              <w:t>3 September 2012</w:t>
            </w:r>
          </w:p>
        </w:tc>
        <w:tc>
          <w:tcPr>
            <w:tcW w:w="2268" w:type="dxa"/>
            <w:gridSpan w:val="2"/>
          </w:tcPr>
          <w:p w:rsidR="00336CB7" w:rsidRPr="003556BF" w:rsidRDefault="00336CB7" w:rsidP="00336CB7">
            <w:pPr>
              <w:pStyle w:val="LetterStart"/>
              <w:tabs>
                <w:tab w:val="clear" w:pos="1361"/>
                <w:tab w:val="clear" w:pos="1758"/>
                <w:tab w:val="clear" w:pos="2155"/>
                <w:tab w:val="clear" w:pos="2552"/>
                <w:tab w:val="left" w:pos="1260"/>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Tuesday</w:t>
            </w:r>
            <w:r w:rsidRPr="003556BF">
              <w:rPr>
                <w:b/>
                <w:bCs/>
                <w:sz w:val="22"/>
                <w:szCs w:val="22"/>
                <w:lang w:val="en-US"/>
              </w:rPr>
              <w:br/>
            </w:r>
            <w:r>
              <w:rPr>
                <w:b/>
                <w:bCs/>
                <w:sz w:val="22"/>
                <w:szCs w:val="22"/>
                <w:lang w:val="en-US"/>
              </w:rPr>
              <w:t>4 September 2012</w:t>
            </w:r>
          </w:p>
        </w:tc>
        <w:tc>
          <w:tcPr>
            <w:tcW w:w="2324" w:type="dxa"/>
            <w:gridSpan w:val="2"/>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Wednesday</w:t>
            </w:r>
            <w:r w:rsidRPr="003556BF">
              <w:rPr>
                <w:b/>
                <w:bCs/>
                <w:sz w:val="22"/>
                <w:szCs w:val="22"/>
                <w:lang w:val="en-US"/>
              </w:rPr>
              <w:br/>
            </w:r>
            <w:r>
              <w:rPr>
                <w:b/>
                <w:bCs/>
                <w:sz w:val="22"/>
                <w:szCs w:val="22"/>
                <w:lang w:val="en-US"/>
              </w:rPr>
              <w:t>5 September 2012</w:t>
            </w:r>
          </w:p>
        </w:tc>
        <w:tc>
          <w:tcPr>
            <w:tcW w:w="2268" w:type="dxa"/>
            <w:gridSpan w:val="2"/>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Thursday</w:t>
            </w:r>
            <w:r w:rsidRPr="003556BF">
              <w:rPr>
                <w:b/>
                <w:bCs/>
                <w:sz w:val="22"/>
                <w:szCs w:val="22"/>
                <w:lang w:val="en-US"/>
              </w:rPr>
              <w:br/>
            </w:r>
            <w:r>
              <w:rPr>
                <w:b/>
                <w:bCs/>
                <w:sz w:val="22"/>
                <w:szCs w:val="22"/>
                <w:lang w:val="en-US"/>
              </w:rPr>
              <w:t>6 September 2012</w:t>
            </w:r>
          </w:p>
        </w:tc>
        <w:tc>
          <w:tcPr>
            <w:tcW w:w="2268" w:type="dxa"/>
            <w:gridSpan w:val="2"/>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Friday</w:t>
            </w:r>
            <w:r w:rsidRPr="003556BF">
              <w:rPr>
                <w:b/>
                <w:bCs/>
                <w:sz w:val="22"/>
                <w:szCs w:val="22"/>
                <w:lang w:val="en-US"/>
              </w:rPr>
              <w:br/>
            </w:r>
            <w:r>
              <w:rPr>
                <w:b/>
                <w:bCs/>
                <w:sz w:val="22"/>
                <w:szCs w:val="22"/>
                <w:lang w:val="en-US"/>
              </w:rPr>
              <w:t>7 September 2012</w:t>
            </w:r>
          </w:p>
        </w:tc>
      </w:tr>
      <w:tr w:rsidR="00336CB7" w:rsidRPr="00FD75E1" w:rsidTr="00336CB7">
        <w:trPr>
          <w:jc w:val="center"/>
        </w:trPr>
        <w:tc>
          <w:tcPr>
            <w:tcW w:w="2268"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1190"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r>
      <w:tr w:rsidR="00336CB7" w:rsidRPr="007B166C" w:rsidTr="00336CB7">
        <w:trPr>
          <w:jc w:val="center"/>
        </w:trPr>
        <w:tc>
          <w:tcPr>
            <w:tcW w:w="2268"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en-US"/>
              </w:rPr>
            </w:pPr>
            <w:r w:rsidRPr="003556BF">
              <w:rPr>
                <w:i/>
                <w:iCs/>
                <w:sz w:val="22"/>
                <w:szCs w:val="22"/>
                <w:lang w:val="en-US"/>
              </w:rPr>
              <w:t>Plenary</w:t>
            </w:r>
          </w:p>
        </w:tc>
        <w:tc>
          <w:tcPr>
            <w:tcW w:w="1134" w:type="dxa"/>
            <w:shd w:val="clear" w:color="auto" w:fill="FF66FF"/>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w:t>
            </w: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90"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FF66FF"/>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w:t>
            </w:r>
          </w:p>
        </w:tc>
        <w:tc>
          <w:tcPr>
            <w:tcW w:w="1134" w:type="dxa"/>
            <w:shd w:val="clear" w:color="auto" w:fill="FF66FF"/>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w:t>
            </w:r>
          </w:p>
        </w:tc>
      </w:tr>
      <w:tr w:rsidR="00336CB7" w:rsidRPr="007B166C" w:rsidTr="00336CB7">
        <w:trPr>
          <w:jc w:val="center"/>
        </w:trPr>
        <w:tc>
          <w:tcPr>
            <w:tcW w:w="2268"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en-US"/>
              </w:rPr>
            </w:pPr>
            <w:r w:rsidRPr="003556BF">
              <w:rPr>
                <w:i/>
                <w:iCs/>
                <w:sz w:val="22"/>
                <w:szCs w:val="22"/>
                <w:lang w:val="en-US"/>
              </w:rPr>
              <w:t>WP 1/3</w:t>
            </w: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FFC000"/>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w:t>
            </w: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90" w:type="dxa"/>
            <w:shd w:val="clear" w:color="auto" w:fill="FFC000"/>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w:t>
            </w: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336CB7" w:rsidRPr="007B166C" w:rsidTr="00336CB7">
        <w:trPr>
          <w:jc w:val="center"/>
        </w:trPr>
        <w:tc>
          <w:tcPr>
            <w:tcW w:w="2268"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en-US"/>
              </w:rPr>
            </w:pPr>
            <w:r w:rsidRPr="003556BF">
              <w:rPr>
                <w:i/>
                <w:iCs/>
                <w:sz w:val="22"/>
                <w:szCs w:val="22"/>
                <w:lang w:val="en-US"/>
              </w:rPr>
              <w:t>WP 2/3</w:t>
            </w: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92D050"/>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w:t>
            </w: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90"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92D050"/>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w:t>
            </w: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336CB7" w:rsidRPr="007B166C" w:rsidTr="00336CB7">
        <w:trPr>
          <w:jc w:val="center"/>
        </w:trPr>
        <w:tc>
          <w:tcPr>
            <w:tcW w:w="2268"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en-US"/>
              </w:rPr>
            </w:pPr>
            <w:r w:rsidRPr="003556BF">
              <w:rPr>
                <w:i/>
                <w:iCs/>
                <w:sz w:val="22"/>
                <w:szCs w:val="22"/>
                <w:lang w:val="en-US"/>
              </w:rPr>
              <w:t>WP 3/3</w:t>
            </w: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943634" w:themeFill="accent2" w:themeFillShade="BF"/>
          </w:tcPr>
          <w:p w:rsidR="00336CB7" w:rsidRPr="00292AA2"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color w:val="F2F2F2" w:themeColor="background1" w:themeShade="F2"/>
                <w:lang w:val="en-US"/>
              </w:rPr>
            </w:pPr>
            <w:r>
              <w:rPr>
                <w:color w:val="F2F2F2" w:themeColor="background1" w:themeShade="F2"/>
                <w:sz w:val="22"/>
                <w:szCs w:val="22"/>
                <w:lang w:val="en-US"/>
              </w:rPr>
              <w:t>----</w:t>
            </w:r>
          </w:p>
        </w:tc>
        <w:tc>
          <w:tcPr>
            <w:tcW w:w="1190"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943634" w:themeFill="accent2" w:themeFillShade="BF"/>
          </w:tcPr>
          <w:p w:rsidR="00336CB7" w:rsidRPr="00292AA2"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color w:val="F2F2F2" w:themeColor="background1" w:themeShade="F2"/>
                <w:lang w:val="en-US"/>
              </w:rPr>
            </w:pPr>
            <w:r>
              <w:rPr>
                <w:color w:val="F2F2F2" w:themeColor="background1" w:themeShade="F2"/>
                <w:sz w:val="22"/>
                <w:szCs w:val="22"/>
                <w:lang w:val="en-US"/>
              </w:rPr>
              <w:t>----</w:t>
            </w: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336CB7" w:rsidRPr="007B166C" w:rsidTr="00336CB7">
        <w:trPr>
          <w:jc w:val="center"/>
        </w:trPr>
        <w:tc>
          <w:tcPr>
            <w:tcW w:w="2268"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en-US"/>
              </w:rPr>
            </w:pPr>
            <w:r w:rsidRPr="003556BF">
              <w:rPr>
                <w:i/>
                <w:iCs/>
                <w:sz w:val="22"/>
                <w:szCs w:val="22"/>
                <w:lang w:val="en-US"/>
              </w:rPr>
              <w:t>Developing country issues</w:t>
            </w: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90"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FF6600"/>
          </w:tcPr>
          <w:p w:rsidR="00336CB7" w:rsidRPr="003556BF" w:rsidRDefault="00336CB7" w:rsidP="00336CB7">
            <w:pPr>
              <w:pStyle w:val="LetterStart"/>
              <w:tabs>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(1)</w:t>
            </w: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336CB7" w:rsidRPr="007B166C" w:rsidTr="00336CB7">
        <w:trPr>
          <w:jc w:val="center"/>
        </w:trPr>
        <w:tc>
          <w:tcPr>
            <w:tcW w:w="2268"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en-US"/>
              </w:rPr>
            </w:pPr>
            <w:r w:rsidRPr="003556BF">
              <w:rPr>
                <w:i/>
                <w:iCs/>
                <w:sz w:val="22"/>
                <w:szCs w:val="22"/>
                <w:lang w:val="en-US"/>
              </w:rPr>
              <w:t>Ad-hoc meetings</w:t>
            </w: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90"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lang w:val="en-US"/>
              </w:rPr>
              <w:t>(2)</w:t>
            </w: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336CB7" w:rsidRPr="003556BF" w:rsidRDefault="00336CB7" w:rsidP="00336CB7">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bl>
    <w:p w:rsidR="00336CB7" w:rsidRDefault="00336CB7" w:rsidP="00336CB7">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336CB7" w:rsidRDefault="00336CB7" w:rsidP="00ED5DBA">
      <w:pPr>
        <w:pStyle w:val="LetterStart"/>
        <w:tabs>
          <w:tab w:val="clear" w:pos="1361"/>
          <w:tab w:val="clear" w:pos="1758"/>
          <w:tab w:val="clear" w:pos="2155"/>
          <w:tab w:val="clear" w:pos="2552"/>
          <w:tab w:val="left" w:pos="1701"/>
        </w:tabs>
        <w:spacing w:before="120" w:line="240" w:lineRule="atLeast"/>
        <w:ind w:left="1134"/>
        <w:rPr>
          <w:lang w:val="en-US"/>
        </w:rPr>
      </w:pPr>
      <w:r>
        <w:rPr>
          <w:lang w:val="en-US"/>
        </w:rPr>
        <w:t>----:</w:t>
      </w:r>
      <w:r>
        <w:rPr>
          <w:lang w:val="en-US"/>
        </w:rPr>
        <w:tab/>
        <w:t>Meetings scheduled</w:t>
      </w:r>
    </w:p>
    <w:p w:rsidR="00336CB7" w:rsidRDefault="00336CB7" w:rsidP="00ED5DBA">
      <w:pPr>
        <w:pStyle w:val="LetterStart"/>
        <w:tabs>
          <w:tab w:val="clear" w:pos="1361"/>
          <w:tab w:val="clear" w:pos="1758"/>
          <w:tab w:val="clear" w:pos="2155"/>
          <w:tab w:val="clear" w:pos="2552"/>
          <w:tab w:val="left" w:pos="1701"/>
        </w:tabs>
        <w:spacing w:before="120" w:line="240" w:lineRule="atLeast"/>
        <w:ind w:left="1134"/>
        <w:rPr>
          <w:lang w:val="en-US" w:eastAsia="ko-KR"/>
        </w:rPr>
      </w:pPr>
      <w:r>
        <w:rPr>
          <w:lang w:val="en-US"/>
        </w:rPr>
        <w:t>(1)</w:t>
      </w:r>
      <w:r>
        <w:rPr>
          <w:lang w:val="en-US"/>
        </w:rPr>
        <w:tab/>
        <w:t>Meeting will be scheduled as needed</w:t>
      </w:r>
    </w:p>
    <w:p w:rsidR="00336CB7" w:rsidRDefault="00336CB7" w:rsidP="00ED5DBA">
      <w:pPr>
        <w:pStyle w:val="LetterStart"/>
        <w:tabs>
          <w:tab w:val="clear" w:pos="1361"/>
          <w:tab w:val="clear" w:pos="1758"/>
          <w:tab w:val="clear" w:pos="2155"/>
          <w:tab w:val="clear" w:pos="2552"/>
          <w:tab w:val="left" w:pos="1701"/>
        </w:tabs>
        <w:spacing w:before="120" w:line="240" w:lineRule="atLeast"/>
        <w:ind w:left="1134"/>
        <w:rPr>
          <w:lang w:val="en-US" w:eastAsia="ko-KR"/>
        </w:rPr>
      </w:pPr>
      <w:r>
        <w:rPr>
          <w:lang w:val="en-US"/>
        </w:rPr>
        <w:t>(2)</w:t>
      </w:r>
      <w:r>
        <w:rPr>
          <w:lang w:val="en-US"/>
        </w:rPr>
        <w:tab/>
        <w:t>Ad-hoc meetings will be scheduled as needed</w:t>
      </w:r>
    </w:p>
    <w:p w:rsidR="00336CB7" w:rsidRDefault="00336CB7" w:rsidP="00ED5DBA">
      <w:pPr>
        <w:pStyle w:val="LetterStart"/>
        <w:tabs>
          <w:tab w:val="clear" w:pos="1361"/>
          <w:tab w:val="clear" w:pos="1758"/>
          <w:tab w:val="clear" w:pos="2155"/>
          <w:tab w:val="clear" w:pos="2552"/>
          <w:tab w:val="left" w:pos="567"/>
          <w:tab w:val="center" w:pos="4962"/>
        </w:tabs>
        <w:spacing w:before="120" w:line="240" w:lineRule="atLeast"/>
        <w:ind w:left="1134"/>
        <w:rPr>
          <w:lang w:val="en-US"/>
        </w:rPr>
      </w:pPr>
      <w:r>
        <w:rPr>
          <w:lang w:val="en-US"/>
        </w:rPr>
        <w:t xml:space="preserve">The Management Team will meet on Sunday, </w:t>
      </w:r>
      <w:r w:rsidRPr="005064EB">
        <w:rPr>
          <w:lang w:val="en-US"/>
        </w:rPr>
        <w:t>2 September</w:t>
      </w:r>
    </w:p>
    <w:p w:rsidR="00336CB7" w:rsidRDefault="00336CB7" w:rsidP="00336CB7">
      <w:pPr>
        <w:rPr>
          <w:szCs w:val="24"/>
        </w:rPr>
      </w:pPr>
    </w:p>
    <w:p w:rsidR="00336CB7" w:rsidRPr="008B0EFF" w:rsidRDefault="00336CB7" w:rsidP="00336CB7">
      <w:pPr>
        <w:pStyle w:val="LetterStart"/>
        <w:tabs>
          <w:tab w:val="clear" w:pos="1361"/>
          <w:tab w:val="clear" w:pos="1758"/>
          <w:tab w:val="clear" w:pos="2155"/>
          <w:tab w:val="clear" w:pos="2552"/>
          <w:tab w:val="center" w:pos="4962"/>
        </w:tabs>
        <w:spacing w:before="120" w:line="240" w:lineRule="atLeast"/>
        <w:ind w:left="0"/>
        <w:rPr>
          <w:lang w:val="en-US"/>
        </w:rPr>
      </w:pPr>
    </w:p>
    <w:p w:rsidR="00D8610E" w:rsidRPr="00336CB7" w:rsidRDefault="00336CB7" w:rsidP="00336CB7">
      <w:pPr>
        <w:ind w:right="-194"/>
        <w:jc w:val="center"/>
        <w:rPr>
          <w:szCs w:val="24"/>
          <w:lang w:val="en-US"/>
        </w:rPr>
      </w:pPr>
      <w:r>
        <w:rPr>
          <w:szCs w:val="24"/>
          <w:lang w:val="en-US"/>
        </w:rPr>
        <w:t>________________</w:t>
      </w:r>
    </w:p>
    <w:sectPr w:rsidR="00D8610E" w:rsidRPr="00336CB7" w:rsidSect="00336CB7">
      <w:headerReference w:type="first" r:id="rId31"/>
      <w:footerReference w:type="first" r:id="rId32"/>
      <w:pgSz w:w="16727" w:h="11907" w:orient="landscape" w:code="9"/>
      <w:pgMar w:top="1089" w:right="567" w:bottom="1089" w:left="113"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257" w:rsidRDefault="00F06257">
      <w:r>
        <w:separator/>
      </w:r>
    </w:p>
  </w:endnote>
  <w:endnote w:type="continuationSeparator" w:id="0">
    <w:p w:rsidR="00F06257" w:rsidRDefault="00F0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D71" w:rsidRPr="00E106EA" w:rsidRDefault="00E63D71" w:rsidP="00E63D71">
    <w:pPr>
      <w:pStyle w:val="Footer"/>
    </w:pPr>
    <w:r>
      <w:t>ITU-T\COM-T\COM03\COLL\</w:t>
    </w:r>
    <w:r w:rsidR="0027478D">
      <w:t>00</w:t>
    </w:r>
    <w:r>
      <w:t>5E.DOC</w:t>
    </w:r>
    <w:r w:rsidR="0027478D">
      <w:t>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B7" w:rsidRDefault="00336CB7"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E-mail:itumail@itu.int</w:t>
    </w:r>
  </w:p>
  <w:p w:rsidR="00336CB7" w:rsidRDefault="00336CB7"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336CB7" w:rsidRPr="00A51E89" w:rsidRDefault="00336CB7"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sidR="0044327F">
      <w:rPr>
        <w:sz w:val="18"/>
      </w:rPr>
      <w:tab/>
    </w:r>
    <w:r>
      <w:rPr>
        <w:sz w:val="18"/>
      </w:rPr>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8D" w:rsidRPr="00E106EA" w:rsidRDefault="0027478D" w:rsidP="0027478D">
    <w:pPr>
      <w:pStyle w:val="Footer"/>
    </w:pPr>
    <w:r>
      <w:t>ITU-T\COM-T\COM03\COLL\005E.DOCx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B7" w:rsidRPr="00E106EA" w:rsidRDefault="00336CB7" w:rsidP="00E63D71">
    <w:pPr>
      <w:pStyle w:val="Footer"/>
    </w:pPr>
    <w:r>
      <w:t>ITU-T\COM-T\COM</w:t>
    </w:r>
    <w:r w:rsidR="00E63D71">
      <w:t>0</w:t>
    </w:r>
    <w:r>
      <w:t>3\COLL\5E.DOC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257" w:rsidRDefault="00F06257">
      <w:r>
        <w:t>____________________</w:t>
      </w:r>
    </w:p>
  </w:footnote>
  <w:footnote w:type="continuationSeparator" w:id="0">
    <w:p w:rsidR="00F06257" w:rsidRDefault="00F06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336CB7" w:rsidRDefault="00DD7062">
        <w:pPr>
          <w:pStyle w:val="Header"/>
        </w:pPr>
        <w:r>
          <w:fldChar w:fldCharType="begin"/>
        </w:r>
        <w:r w:rsidR="00336CB7">
          <w:instrText xml:space="preserve"> PAGE   \* MERGEFORMAT </w:instrText>
        </w:r>
        <w:r>
          <w:fldChar w:fldCharType="separate"/>
        </w:r>
        <w:r w:rsidR="007E06F2">
          <w:rPr>
            <w:noProof/>
          </w:rPr>
          <w:t>10</w:t>
        </w:r>
        <w:r>
          <w:rPr>
            <w:noProof/>
          </w:rPr>
          <w:fldChar w:fldCharType="end"/>
        </w:r>
      </w:p>
    </w:sdtContent>
  </w:sdt>
  <w:p w:rsidR="00336CB7" w:rsidRDefault="00336C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174306"/>
      <w:docPartObj>
        <w:docPartGallery w:val="Page Numbers (Top of Page)"/>
        <w:docPartUnique/>
      </w:docPartObj>
    </w:sdtPr>
    <w:sdtEndPr>
      <w:rPr>
        <w:noProof/>
      </w:rPr>
    </w:sdtEndPr>
    <w:sdtContent>
      <w:p w:rsidR="0027478D" w:rsidRDefault="0027478D" w:rsidP="0027478D">
        <w:pPr>
          <w:pStyle w:val="Header"/>
        </w:pPr>
        <w:r>
          <w:fldChar w:fldCharType="begin"/>
        </w:r>
        <w:r>
          <w:instrText xml:space="preserve"> PAGE   \* MERGEFORMAT </w:instrText>
        </w:r>
        <w:r>
          <w:fldChar w:fldCharType="separate"/>
        </w:r>
        <w:r w:rsidR="007E06F2">
          <w:rPr>
            <w:noProof/>
          </w:rPr>
          <w:t>7</w:t>
        </w:r>
        <w:r>
          <w:rPr>
            <w:noProof/>
          </w:rPr>
          <w:fldChar w:fldCharType="end"/>
        </w:r>
      </w:p>
    </w:sdtContent>
  </w:sdt>
  <w:p w:rsidR="0027478D" w:rsidRDefault="0027478D" w:rsidP="002747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240266"/>
      <w:docPartObj>
        <w:docPartGallery w:val="Page Numbers (Top of Page)"/>
        <w:docPartUnique/>
      </w:docPartObj>
    </w:sdtPr>
    <w:sdtEndPr>
      <w:rPr>
        <w:noProof/>
      </w:rPr>
    </w:sdtEndPr>
    <w:sdtContent>
      <w:p w:rsidR="00336CB7" w:rsidRDefault="00DD7062" w:rsidP="00336CB7">
        <w:pPr>
          <w:pStyle w:val="Header"/>
        </w:pPr>
        <w:r>
          <w:fldChar w:fldCharType="begin"/>
        </w:r>
        <w:r w:rsidR="00336CB7">
          <w:instrText xml:space="preserve"> PAGE   \* MERGEFORMAT </w:instrText>
        </w:r>
        <w:r>
          <w:fldChar w:fldCharType="separate"/>
        </w:r>
        <w:r w:rsidR="007E06F2">
          <w:rPr>
            <w:noProof/>
          </w:rPr>
          <w:t>11</w:t>
        </w:r>
        <w:r>
          <w:rPr>
            <w:noProof/>
          </w:rPr>
          <w:fldChar w:fldCharType="end"/>
        </w:r>
      </w:p>
    </w:sdtContent>
  </w:sdt>
  <w:p w:rsidR="00336CB7" w:rsidRDefault="00336CB7" w:rsidP="00336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106EA"/>
    <w:rsid w:val="00002622"/>
    <w:rsid w:val="00016DA6"/>
    <w:rsid w:val="00022F13"/>
    <w:rsid w:val="00026200"/>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1B5B"/>
    <w:rsid w:val="000C3470"/>
    <w:rsid w:val="000C7D67"/>
    <w:rsid w:val="000E6752"/>
    <w:rsid w:val="000E6B18"/>
    <w:rsid w:val="000F2AD5"/>
    <w:rsid w:val="00103996"/>
    <w:rsid w:val="00103A96"/>
    <w:rsid w:val="001052BD"/>
    <w:rsid w:val="00117039"/>
    <w:rsid w:val="001318FF"/>
    <w:rsid w:val="001322EE"/>
    <w:rsid w:val="00140D55"/>
    <w:rsid w:val="00147179"/>
    <w:rsid w:val="00157DEF"/>
    <w:rsid w:val="0016153A"/>
    <w:rsid w:val="00164614"/>
    <w:rsid w:val="00167799"/>
    <w:rsid w:val="00181DCF"/>
    <w:rsid w:val="00182146"/>
    <w:rsid w:val="001844DC"/>
    <w:rsid w:val="001851A7"/>
    <w:rsid w:val="0019714A"/>
    <w:rsid w:val="001A6B96"/>
    <w:rsid w:val="001B4832"/>
    <w:rsid w:val="001B5570"/>
    <w:rsid w:val="001B7D39"/>
    <w:rsid w:val="001C7B93"/>
    <w:rsid w:val="001D1A36"/>
    <w:rsid w:val="001D5C4D"/>
    <w:rsid w:val="001E0E1E"/>
    <w:rsid w:val="001F2573"/>
    <w:rsid w:val="001F3EB5"/>
    <w:rsid w:val="001F48C4"/>
    <w:rsid w:val="001F7BB9"/>
    <w:rsid w:val="00206009"/>
    <w:rsid w:val="0021396F"/>
    <w:rsid w:val="00234FB5"/>
    <w:rsid w:val="002357E0"/>
    <w:rsid w:val="00250A6B"/>
    <w:rsid w:val="00256028"/>
    <w:rsid w:val="0027478D"/>
    <w:rsid w:val="002747F9"/>
    <w:rsid w:val="0028019C"/>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10985"/>
    <w:rsid w:val="0032158F"/>
    <w:rsid w:val="0032161B"/>
    <w:rsid w:val="003278F5"/>
    <w:rsid w:val="00333903"/>
    <w:rsid w:val="00333D60"/>
    <w:rsid w:val="00336CB7"/>
    <w:rsid w:val="00337064"/>
    <w:rsid w:val="00342317"/>
    <w:rsid w:val="00347205"/>
    <w:rsid w:val="00351AF1"/>
    <w:rsid w:val="00352942"/>
    <w:rsid w:val="00352E56"/>
    <w:rsid w:val="003635BA"/>
    <w:rsid w:val="00365551"/>
    <w:rsid w:val="00365821"/>
    <w:rsid w:val="00367DBC"/>
    <w:rsid w:val="00370E21"/>
    <w:rsid w:val="003731A9"/>
    <w:rsid w:val="00381130"/>
    <w:rsid w:val="00385B9D"/>
    <w:rsid w:val="00391B68"/>
    <w:rsid w:val="00392A51"/>
    <w:rsid w:val="00395E4C"/>
    <w:rsid w:val="00397F85"/>
    <w:rsid w:val="003B03C5"/>
    <w:rsid w:val="003B6974"/>
    <w:rsid w:val="003B7123"/>
    <w:rsid w:val="003D3F85"/>
    <w:rsid w:val="003D7314"/>
    <w:rsid w:val="003E07C9"/>
    <w:rsid w:val="003E585D"/>
    <w:rsid w:val="004003CB"/>
    <w:rsid w:val="00403633"/>
    <w:rsid w:val="00404D9A"/>
    <w:rsid w:val="00420A7E"/>
    <w:rsid w:val="004339BA"/>
    <w:rsid w:val="0043586B"/>
    <w:rsid w:val="00441210"/>
    <w:rsid w:val="0044318A"/>
    <w:rsid w:val="0044327F"/>
    <w:rsid w:val="00445A35"/>
    <w:rsid w:val="00446FCF"/>
    <w:rsid w:val="00452304"/>
    <w:rsid w:val="00455BA8"/>
    <w:rsid w:val="00464FB6"/>
    <w:rsid w:val="00465714"/>
    <w:rsid w:val="0046635E"/>
    <w:rsid w:val="0047256D"/>
    <w:rsid w:val="0048073E"/>
    <w:rsid w:val="004962EC"/>
    <w:rsid w:val="00497ADA"/>
    <w:rsid w:val="004A22E8"/>
    <w:rsid w:val="004A4C2E"/>
    <w:rsid w:val="004B1BD1"/>
    <w:rsid w:val="004B2EE3"/>
    <w:rsid w:val="004B7579"/>
    <w:rsid w:val="004C04D3"/>
    <w:rsid w:val="004C7297"/>
    <w:rsid w:val="004D21A7"/>
    <w:rsid w:val="004E16C2"/>
    <w:rsid w:val="004E2691"/>
    <w:rsid w:val="004E2B2D"/>
    <w:rsid w:val="004E58A7"/>
    <w:rsid w:val="004E6105"/>
    <w:rsid w:val="004F5813"/>
    <w:rsid w:val="005064EB"/>
    <w:rsid w:val="005067D6"/>
    <w:rsid w:val="0050779B"/>
    <w:rsid w:val="00512AD9"/>
    <w:rsid w:val="00515ABA"/>
    <w:rsid w:val="00517DE4"/>
    <w:rsid w:val="00524367"/>
    <w:rsid w:val="005243DB"/>
    <w:rsid w:val="00527A48"/>
    <w:rsid w:val="0053490B"/>
    <w:rsid w:val="00542259"/>
    <w:rsid w:val="005522D4"/>
    <w:rsid w:val="00562D79"/>
    <w:rsid w:val="00566D5D"/>
    <w:rsid w:val="00571330"/>
    <w:rsid w:val="005731DE"/>
    <w:rsid w:val="00574B67"/>
    <w:rsid w:val="00576622"/>
    <w:rsid w:val="00594730"/>
    <w:rsid w:val="005962E7"/>
    <w:rsid w:val="005A48DB"/>
    <w:rsid w:val="005A7DC7"/>
    <w:rsid w:val="005B395B"/>
    <w:rsid w:val="005B5068"/>
    <w:rsid w:val="005C2CCA"/>
    <w:rsid w:val="005C3F7B"/>
    <w:rsid w:val="005C472B"/>
    <w:rsid w:val="005E07C5"/>
    <w:rsid w:val="005E16E5"/>
    <w:rsid w:val="005E2720"/>
    <w:rsid w:val="005F1CF2"/>
    <w:rsid w:val="005F7B5C"/>
    <w:rsid w:val="0060058D"/>
    <w:rsid w:val="00611210"/>
    <w:rsid w:val="00625D2B"/>
    <w:rsid w:val="0063475D"/>
    <w:rsid w:val="006425AE"/>
    <w:rsid w:val="00644079"/>
    <w:rsid w:val="00646DC2"/>
    <w:rsid w:val="00667960"/>
    <w:rsid w:val="006703AE"/>
    <w:rsid w:val="00686E0F"/>
    <w:rsid w:val="006927DC"/>
    <w:rsid w:val="006C48D6"/>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D5C68"/>
    <w:rsid w:val="007D6430"/>
    <w:rsid w:val="007E06F2"/>
    <w:rsid w:val="007E467B"/>
    <w:rsid w:val="0080659A"/>
    <w:rsid w:val="008130D7"/>
    <w:rsid w:val="0081416C"/>
    <w:rsid w:val="00823299"/>
    <w:rsid w:val="00825798"/>
    <w:rsid w:val="00825FC5"/>
    <w:rsid w:val="00834D78"/>
    <w:rsid w:val="00845908"/>
    <w:rsid w:val="00847975"/>
    <w:rsid w:val="00874300"/>
    <w:rsid w:val="00892810"/>
    <w:rsid w:val="008A6379"/>
    <w:rsid w:val="008A69A3"/>
    <w:rsid w:val="008A6BD2"/>
    <w:rsid w:val="008B585F"/>
    <w:rsid w:val="008B7B8C"/>
    <w:rsid w:val="008C1991"/>
    <w:rsid w:val="008C19B9"/>
    <w:rsid w:val="008D34E6"/>
    <w:rsid w:val="008D566F"/>
    <w:rsid w:val="008E4983"/>
    <w:rsid w:val="008E7EA8"/>
    <w:rsid w:val="008F5532"/>
    <w:rsid w:val="008F5E4B"/>
    <w:rsid w:val="009021A1"/>
    <w:rsid w:val="00902BD5"/>
    <w:rsid w:val="0090478A"/>
    <w:rsid w:val="0090713B"/>
    <w:rsid w:val="00910790"/>
    <w:rsid w:val="00912ADB"/>
    <w:rsid w:val="0091647D"/>
    <w:rsid w:val="009247B8"/>
    <w:rsid w:val="00931D9C"/>
    <w:rsid w:val="00936A9B"/>
    <w:rsid w:val="00941C20"/>
    <w:rsid w:val="0094412C"/>
    <w:rsid w:val="009521B9"/>
    <w:rsid w:val="00954B25"/>
    <w:rsid w:val="00966A1F"/>
    <w:rsid w:val="00972ED8"/>
    <w:rsid w:val="0098663A"/>
    <w:rsid w:val="009876EB"/>
    <w:rsid w:val="0099368F"/>
    <w:rsid w:val="00994BE5"/>
    <w:rsid w:val="00997CD0"/>
    <w:rsid w:val="009C2588"/>
    <w:rsid w:val="009C783A"/>
    <w:rsid w:val="009D5C72"/>
    <w:rsid w:val="009E0E56"/>
    <w:rsid w:val="00A002B2"/>
    <w:rsid w:val="00A11ED9"/>
    <w:rsid w:val="00A268BA"/>
    <w:rsid w:val="00A26ADD"/>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5CFE"/>
    <w:rsid w:val="00AD3CEA"/>
    <w:rsid w:val="00AD63F7"/>
    <w:rsid w:val="00AD79C1"/>
    <w:rsid w:val="00B00853"/>
    <w:rsid w:val="00B03325"/>
    <w:rsid w:val="00B17F19"/>
    <w:rsid w:val="00B20746"/>
    <w:rsid w:val="00B20DAD"/>
    <w:rsid w:val="00B25263"/>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1E0F"/>
    <w:rsid w:val="00C165E5"/>
    <w:rsid w:val="00C40C64"/>
    <w:rsid w:val="00C51DC6"/>
    <w:rsid w:val="00C55860"/>
    <w:rsid w:val="00C564BD"/>
    <w:rsid w:val="00C72E27"/>
    <w:rsid w:val="00C738FE"/>
    <w:rsid w:val="00C773CD"/>
    <w:rsid w:val="00C8252D"/>
    <w:rsid w:val="00C8445F"/>
    <w:rsid w:val="00CA798E"/>
    <w:rsid w:val="00CB3420"/>
    <w:rsid w:val="00CB442A"/>
    <w:rsid w:val="00CB66C3"/>
    <w:rsid w:val="00CC008E"/>
    <w:rsid w:val="00CC3DFE"/>
    <w:rsid w:val="00CC5916"/>
    <w:rsid w:val="00CD1B78"/>
    <w:rsid w:val="00CD30D7"/>
    <w:rsid w:val="00CD614E"/>
    <w:rsid w:val="00CE05B5"/>
    <w:rsid w:val="00CE5FAD"/>
    <w:rsid w:val="00CF2AF6"/>
    <w:rsid w:val="00CF58E2"/>
    <w:rsid w:val="00D159D1"/>
    <w:rsid w:val="00D22839"/>
    <w:rsid w:val="00D26D90"/>
    <w:rsid w:val="00D332AF"/>
    <w:rsid w:val="00D37821"/>
    <w:rsid w:val="00D44BA5"/>
    <w:rsid w:val="00D44EC0"/>
    <w:rsid w:val="00D4601F"/>
    <w:rsid w:val="00D46CC2"/>
    <w:rsid w:val="00D47B9E"/>
    <w:rsid w:val="00D62807"/>
    <w:rsid w:val="00D67923"/>
    <w:rsid w:val="00D83319"/>
    <w:rsid w:val="00D8610E"/>
    <w:rsid w:val="00DA2736"/>
    <w:rsid w:val="00DA288A"/>
    <w:rsid w:val="00DC2963"/>
    <w:rsid w:val="00DC3E6E"/>
    <w:rsid w:val="00DD7062"/>
    <w:rsid w:val="00DD74DC"/>
    <w:rsid w:val="00DE59C8"/>
    <w:rsid w:val="00DE6814"/>
    <w:rsid w:val="00DE6D38"/>
    <w:rsid w:val="00DF3BEF"/>
    <w:rsid w:val="00E01C58"/>
    <w:rsid w:val="00E04672"/>
    <w:rsid w:val="00E106EA"/>
    <w:rsid w:val="00E13580"/>
    <w:rsid w:val="00E14F7D"/>
    <w:rsid w:val="00E26248"/>
    <w:rsid w:val="00E31BBD"/>
    <w:rsid w:val="00E4238E"/>
    <w:rsid w:val="00E52AE4"/>
    <w:rsid w:val="00E55A3C"/>
    <w:rsid w:val="00E574AB"/>
    <w:rsid w:val="00E62878"/>
    <w:rsid w:val="00E63485"/>
    <w:rsid w:val="00E63D71"/>
    <w:rsid w:val="00E643A2"/>
    <w:rsid w:val="00E666D3"/>
    <w:rsid w:val="00E72182"/>
    <w:rsid w:val="00E72C5E"/>
    <w:rsid w:val="00E86E18"/>
    <w:rsid w:val="00E8788E"/>
    <w:rsid w:val="00E87A59"/>
    <w:rsid w:val="00EA4E24"/>
    <w:rsid w:val="00EC6E02"/>
    <w:rsid w:val="00EC724B"/>
    <w:rsid w:val="00ED5DBA"/>
    <w:rsid w:val="00EE5E6F"/>
    <w:rsid w:val="00EF34DA"/>
    <w:rsid w:val="00F06257"/>
    <w:rsid w:val="00F1516F"/>
    <w:rsid w:val="00F15ACB"/>
    <w:rsid w:val="00F16C0D"/>
    <w:rsid w:val="00F249E6"/>
    <w:rsid w:val="00F425D9"/>
    <w:rsid w:val="00F47388"/>
    <w:rsid w:val="00F5389C"/>
    <w:rsid w:val="00F70CB1"/>
    <w:rsid w:val="00F728B7"/>
    <w:rsid w:val="00F7301A"/>
    <w:rsid w:val="00F74365"/>
    <w:rsid w:val="00F77B28"/>
    <w:rsid w:val="00F812CF"/>
    <w:rsid w:val="00F922B4"/>
    <w:rsid w:val="00F92C27"/>
    <w:rsid w:val="00F94201"/>
    <w:rsid w:val="00F9493C"/>
    <w:rsid w:val="00FA1939"/>
    <w:rsid w:val="00FA3CBD"/>
    <w:rsid w:val="00FA7F67"/>
    <w:rsid w:val="00FC6D06"/>
    <w:rsid w:val="00FD7219"/>
    <w:rsid w:val="00FF155D"/>
    <w:rsid w:val="00FF241B"/>
    <w:rsid w:val="00FF298C"/>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tu.int/trave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yperlink" Target="http://www.itu.int/ITU-T/studygroups/com0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3@itu.int" TargetMode="External"/><Relationship Id="rId24" Type="http://schemas.openxmlformats.org/officeDocument/2006/relationships/hyperlink" Target="mailto:bdtfellowships@itu.int"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image" Target="media/image2.png"/><Relationship Id="rId28" Type="http://schemas.openxmlformats.org/officeDocument/2006/relationships/footer" Target="footer2.xml"/><Relationship Id="rId10" Type="http://schemas.openxmlformats.org/officeDocument/2006/relationships/hyperlink" Target="mailto:tsbsg3@itu.int" TargetMode="External"/><Relationship Id="rId19" Type="http://schemas.openxmlformats.org/officeDocument/2006/relationships/hyperlink" Target="http://itu.int/ITU-T/studygroups/com03"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tu.int/ITU-T/edh/faqs-support.html" TargetMode="External"/><Relationship Id="rId22" Type="http://schemas.openxmlformats.org/officeDocument/2006/relationships/hyperlink" Target="mailto:tsbreg@itu.int"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4882E-014E-4FC6-AE0E-B6CA3E95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8</TotalTime>
  <Pages>11</Pages>
  <Words>2647</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17706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Comas Barnes, Maite</cp:lastModifiedBy>
  <cp:revision>12</cp:revision>
  <cp:lastPrinted>2012-06-15T10:01:00Z</cp:lastPrinted>
  <dcterms:created xsi:type="dcterms:W3CDTF">2012-05-28T10:06:00Z</dcterms:created>
  <dcterms:modified xsi:type="dcterms:W3CDTF">2012-06-15T13:42:00Z</dcterms:modified>
</cp:coreProperties>
</file>