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7A4A80" w14:paraId="01AA65D2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C55C66E" w14:textId="77777777" w:rsidR="00A27A55" w:rsidRPr="007A4A80" w:rsidRDefault="00F34194" w:rsidP="000D42F6">
            <w:pPr>
              <w:spacing w:before="0"/>
            </w:pPr>
            <w:bookmarkStart w:id="0" w:name="ditulogo"/>
            <w:bookmarkEnd w:id="0"/>
            <w:r w:rsidRPr="007A4A80"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2FB7F2F9" wp14:editId="3EF0F5C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7A4A80" w14:paraId="0067CC12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110E682" w14:textId="77777777" w:rsidR="00B1156A" w:rsidRPr="007A4A80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</w:rPr>
            </w:pPr>
            <w:bookmarkStart w:id="1" w:name="dhead"/>
          </w:p>
        </w:tc>
      </w:tr>
      <w:tr w:rsidR="00F96AB4" w:rsidRPr="007A4A80" w14:paraId="35EC4F35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90C738D" w14:textId="77777777" w:rsidR="00F96AB4" w:rsidRPr="007A4A80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DB9A498" w14:textId="77777777" w:rsidR="00F96AB4" w:rsidRPr="007A4A80" w:rsidRDefault="00F96AB4" w:rsidP="004805DE">
            <w:pPr>
              <w:spacing w:before="0"/>
              <w:rPr>
                <w:rFonts w:cstheme="minorHAnsi"/>
                <w:sz w:val="18"/>
                <w:szCs w:val="22"/>
              </w:rPr>
            </w:pPr>
          </w:p>
        </w:tc>
      </w:tr>
      <w:bookmarkEnd w:id="1"/>
      <w:bookmarkEnd w:id="2"/>
      <w:tr w:rsidR="00F96AB4" w:rsidRPr="007A4A80" w14:paraId="5BA453A8" w14:textId="77777777" w:rsidTr="0087080B">
        <w:trPr>
          <w:cantSplit/>
          <w:jc w:val="center"/>
        </w:trPr>
        <w:tc>
          <w:tcPr>
            <w:tcW w:w="7229" w:type="dxa"/>
          </w:tcPr>
          <w:p w14:paraId="45A784FC" w14:textId="77777777" w:rsidR="00F96AB4" w:rsidRPr="007A4A80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7A4A80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6A5A47E" w14:textId="3DB8AA17" w:rsidR="00F96AB4" w:rsidRPr="007A4A80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</w:rPr>
            </w:pPr>
            <w:r w:rsidRPr="007A4A80">
              <w:rPr>
                <w:rFonts w:cstheme="minorHAnsi"/>
                <w:b/>
                <w:bCs/>
                <w:szCs w:val="28"/>
              </w:rPr>
              <w:t xml:space="preserve">Документ </w:t>
            </w:r>
            <w:r w:rsidR="00E31FB0">
              <w:rPr>
                <w:rFonts w:cstheme="minorHAnsi"/>
                <w:b/>
                <w:bCs/>
                <w:szCs w:val="28"/>
              </w:rPr>
              <w:t>ХХ</w:t>
            </w:r>
            <w:r w:rsidR="007919C2" w:rsidRPr="007A4A80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7A4A80" w14:paraId="2B155C9E" w14:textId="77777777" w:rsidTr="0087080B">
        <w:trPr>
          <w:cantSplit/>
          <w:jc w:val="center"/>
        </w:trPr>
        <w:tc>
          <w:tcPr>
            <w:tcW w:w="7229" w:type="dxa"/>
          </w:tcPr>
          <w:p w14:paraId="4A2A44B9" w14:textId="77777777" w:rsidR="00F96AB4" w:rsidRPr="007A4A80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29B4E3D" w14:textId="77777777" w:rsidR="00F96AB4" w:rsidRPr="007A4A80" w:rsidRDefault="00F96AB4" w:rsidP="004805DE">
            <w:pPr>
              <w:spacing w:before="0"/>
              <w:rPr>
                <w:rFonts w:cstheme="minorHAnsi"/>
                <w:szCs w:val="28"/>
              </w:rPr>
            </w:pPr>
            <w:r w:rsidRPr="007A4A80">
              <w:rPr>
                <w:rFonts w:cstheme="minorHAnsi"/>
                <w:b/>
                <w:bCs/>
                <w:szCs w:val="28"/>
              </w:rPr>
              <w:t>9 июля 2026 года</w:t>
            </w:r>
          </w:p>
        </w:tc>
      </w:tr>
      <w:tr w:rsidR="00F96AB4" w:rsidRPr="007A4A80" w14:paraId="0E7FE6EC" w14:textId="77777777" w:rsidTr="0087080B">
        <w:trPr>
          <w:cantSplit/>
          <w:jc w:val="center"/>
        </w:trPr>
        <w:tc>
          <w:tcPr>
            <w:tcW w:w="7229" w:type="dxa"/>
          </w:tcPr>
          <w:p w14:paraId="6D8EE6CC" w14:textId="77777777" w:rsidR="00F96AB4" w:rsidRPr="007A4A80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1E39124D" w14:textId="77777777" w:rsidR="00F96AB4" w:rsidRPr="007A4A80" w:rsidRDefault="00F96AB4" w:rsidP="004805DE">
            <w:pPr>
              <w:spacing w:before="0"/>
              <w:rPr>
                <w:rFonts w:cstheme="minorHAnsi"/>
                <w:szCs w:val="28"/>
              </w:rPr>
            </w:pPr>
            <w:r w:rsidRPr="007A4A80">
              <w:rPr>
                <w:rFonts w:cstheme="minorHAnsi"/>
                <w:b/>
                <w:bCs/>
                <w:szCs w:val="28"/>
              </w:rPr>
              <w:t>Оригинал: английский</w:t>
            </w:r>
          </w:p>
        </w:tc>
      </w:tr>
      <w:tr w:rsidR="00F96AB4" w:rsidRPr="007A4A80" w14:paraId="07BAC74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BCAA222" w14:textId="77777777" w:rsidR="00F96AB4" w:rsidRPr="007A4A80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</w:rPr>
            </w:pPr>
          </w:p>
        </w:tc>
      </w:tr>
      <w:tr w:rsidR="00F96AB4" w:rsidRPr="007A4A80" w14:paraId="2FA6BF9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37A8E03" w14:textId="2506BFC4" w:rsidR="00F96AB4" w:rsidRPr="007A4A80" w:rsidRDefault="0004269F" w:rsidP="004805DE">
            <w:pPr>
              <w:pStyle w:val="Source"/>
            </w:pPr>
            <w:bookmarkStart w:id="3" w:name="dsource" w:colFirst="0" w:colLast="0"/>
            <w:r w:rsidRPr="0004269F"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7A4A80" w14:paraId="1925335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B0FD32D" w14:textId="23C683F4" w:rsidR="00F96AB4" w:rsidRPr="007A4A80" w:rsidRDefault="00806A13" w:rsidP="004805DE">
            <w:pPr>
              <w:pStyle w:val="Title1"/>
            </w:pPr>
            <w:bookmarkStart w:id="4" w:name="dtitle1" w:colFirst="0" w:colLast="0"/>
            <w:bookmarkEnd w:id="3"/>
            <w:r w:rsidRPr="007A4A80">
              <w:t>ПРЕДЛОЖЕНИЯ ДЛЯ РАБОТЫ КОНФЕРЕНЦИИ</w:t>
            </w:r>
          </w:p>
        </w:tc>
      </w:tr>
      <w:tr w:rsidR="00F96AB4" w:rsidRPr="007A4A80" w14:paraId="19143ED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B8D0EB0" w14:textId="074A82CE" w:rsidR="00E31FB0" w:rsidRDefault="00806A13" w:rsidP="004805DE">
            <w:pPr>
              <w:pStyle w:val="Title2"/>
              <w:rPr>
                <w:color w:val="000000"/>
              </w:rPr>
            </w:pPr>
            <w:bookmarkStart w:id="5" w:name="dtitle2" w:colFirst="0" w:colLast="0"/>
            <w:bookmarkEnd w:id="4"/>
            <w:r w:rsidRPr="007A4A80">
              <w:rPr>
                <w:color w:val="000000"/>
              </w:rPr>
              <w:t>Проект новой Резолюции [</w:t>
            </w:r>
            <w:r w:rsidR="00824C30">
              <w:rPr>
                <w:color w:val="000000"/>
                <w:lang w:val="en-US"/>
              </w:rPr>
              <w:t>RCC</w:t>
            </w:r>
            <w:r w:rsidRPr="007A4A80">
              <w:rPr>
                <w:color w:val="000000"/>
              </w:rPr>
              <w:t>-</w:t>
            </w:r>
            <w:r w:rsidR="00E31FB0">
              <w:rPr>
                <w:color w:val="000000"/>
                <w:lang w:val="en-GB"/>
              </w:rPr>
              <w:t>X</w:t>
            </w:r>
            <w:r w:rsidRPr="007A4A80">
              <w:rPr>
                <w:color w:val="000000"/>
              </w:rPr>
              <w:t xml:space="preserve">] </w:t>
            </w:r>
            <w:r w:rsidR="00E31FB0">
              <w:rPr>
                <w:color w:val="000000"/>
              </w:rPr>
              <w:t>–</w:t>
            </w:r>
            <w:r w:rsidRPr="007A4A80">
              <w:rPr>
                <w:color w:val="000000"/>
              </w:rPr>
              <w:t xml:space="preserve"> </w:t>
            </w:r>
          </w:p>
          <w:p w14:paraId="432FBA8B" w14:textId="14988E05" w:rsidR="00F96AB4" w:rsidRPr="00E31FB0" w:rsidRDefault="00E31FB0" w:rsidP="004805DE">
            <w:pPr>
              <w:pStyle w:val="Title2"/>
            </w:pPr>
            <w:r>
              <w:rPr>
                <w:color w:val="000000"/>
              </w:rPr>
              <w:t xml:space="preserve">Повышение роли МСЭ в вопросах регулирования ограниченных ресурсов радиочастотного спектра и спутниковых орбит в условиях ГЛОбальных изменений в космической индустрии </w:t>
            </w:r>
          </w:p>
        </w:tc>
      </w:tr>
      <w:tr w:rsidR="00F96AB4" w:rsidRPr="007A4A80" w14:paraId="0AE4489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8BB7780" w14:textId="77777777" w:rsidR="00F96AB4" w:rsidRPr="007A4A80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1227FCA1" w14:textId="77777777" w:rsidR="00F93274" w:rsidRPr="005666FC" w:rsidRDefault="00F93274" w:rsidP="00F93274">
      <w:pPr>
        <w:rPr>
          <w:b/>
          <w:bCs/>
          <w:lang w:eastAsia="fr-CH"/>
        </w:rPr>
      </w:pPr>
      <w:r w:rsidRPr="005666FC">
        <w:rPr>
          <w:b/>
          <w:bCs/>
          <w:lang w:eastAsia="fr-CH"/>
        </w:rPr>
        <w:t>Основание:</w:t>
      </w:r>
    </w:p>
    <w:p w14:paraId="23137A91" w14:textId="77777777" w:rsidR="00F93274" w:rsidRPr="00842495" w:rsidRDefault="00F93274" w:rsidP="00F93274">
      <w:pPr>
        <w:jc w:val="both"/>
      </w:pPr>
      <w:r>
        <w:t xml:space="preserve">Авторы вклада считают, что </w:t>
      </w:r>
      <w:r w:rsidRPr="00842495">
        <w:t>МСЭ должен перейти</w:t>
      </w:r>
      <w:r>
        <w:t xml:space="preserve"> о</w:t>
      </w:r>
      <w:r w:rsidRPr="00842495">
        <w:t>т</w:t>
      </w:r>
      <w:r>
        <w:t xml:space="preserve"> </w:t>
      </w:r>
      <w:r w:rsidRPr="00842495">
        <w:t>регулирования доступа к частот</w:t>
      </w:r>
      <w:r>
        <w:t>ному</w:t>
      </w:r>
      <w:r w:rsidRPr="00842495">
        <w:t xml:space="preserve"> и орбитальному ресурсу</w:t>
      </w:r>
      <w:r>
        <w:t xml:space="preserve"> </w:t>
      </w:r>
      <w:r w:rsidRPr="00842495">
        <w:t>к</w:t>
      </w:r>
      <w:r>
        <w:t xml:space="preserve"> </w:t>
      </w:r>
      <w:r w:rsidRPr="00842495">
        <w:t>регулированию устойчивого жизненного цикла глобальных спутниковых сетей.</w:t>
      </w:r>
    </w:p>
    <w:p w14:paraId="3D51CA7E" w14:textId="77777777" w:rsidR="00F93274" w:rsidRDefault="00F93274" w:rsidP="00F93274">
      <w:pPr>
        <w:jc w:val="both"/>
      </w:pPr>
      <w:r>
        <w:t>Р</w:t>
      </w:r>
      <w:r w:rsidRPr="00842495">
        <w:t>егулироваться должны четыре стадии:</w:t>
      </w:r>
      <w:r>
        <w:t xml:space="preserve"> </w:t>
      </w:r>
      <w:r w:rsidRPr="00842495">
        <w:t>1. заявка → 2. координация → 3. эксплуатация → 4. прекращение использования.</w:t>
      </w:r>
      <w:r>
        <w:t xml:space="preserve"> В настоящее время</w:t>
      </w:r>
      <w:r w:rsidRPr="00842495">
        <w:t xml:space="preserve"> наибольшая </w:t>
      </w:r>
      <w:r>
        <w:t>внимание уделяется</w:t>
      </w:r>
      <w:r w:rsidRPr="00842495">
        <w:t xml:space="preserve"> регул</w:t>
      </w:r>
      <w:r>
        <w:t>и</w:t>
      </w:r>
      <w:r w:rsidRPr="00842495">
        <w:t>р</w:t>
      </w:r>
      <w:r>
        <w:t xml:space="preserve">ованию </w:t>
      </w:r>
      <w:r w:rsidRPr="00842495">
        <w:t>стади</w:t>
      </w:r>
      <w:r>
        <w:t>й</w:t>
      </w:r>
      <w:r w:rsidRPr="00842495">
        <w:t xml:space="preserve"> 1</w:t>
      </w:r>
      <w:r>
        <w:t xml:space="preserve"> и </w:t>
      </w:r>
      <w:r w:rsidRPr="00842495">
        <w:t>2.</w:t>
      </w:r>
      <w:r>
        <w:t xml:space="preserve"> </w:t>
      </w:r>
      <w:r w:rsidRPr="00842495">
        <w:t xml:space="preserve">В эпоху </w:t>
      </w:r>
      <w:r>
        <w:t xml:space="preserve">множества </w:t>
      </w:r>
      <w:r w:rsidRPr="00842495">
        <w:t xml:space="preserve">группировок </w:t>
      </w:r>
      <w:r>
        <w:t xml:space="preserve">с большим количеством спутников </w:t>
      </w:r>
      <w:r w:rsidRPr="00842495">
        <w:t>необходимо существенно усилить стадии 3–4.</w:t>
      </w:r>
    </w:p>
    <w:p w14:paraId="05D217FF" w14:textId="77777777" w:rsidR="00F93274" w:rsidRPr="00842495" w:rsidRDefault="00F93274" w:rsidP="00F93274">
      <w:pPr>
        <w:jc w:val="both"/>
      </w:pPr>
      <w:r>
        <w:t>Авторы вклада считают, что структурная перестройка, усиление и укрепление деятельности Сектора радиосвязи МСЭ, перестройка подготовительного процесса к Всемирным конференциям радиосвязи (ВКР), проведением специализированных конференций по радиосвязи и сокращение срока между очередными ВКР с целью оперативного реагирования на изменения, происходящие в отрасли радиосвязи.</w:t>
      </w:r>
    </w:p>
    <w:p w14:paraId="4CDBBEF4" w14:textId="6FF9F040" w:rsidR="000E234A" w:rsidRPr="007A4A80" w:rsidRDefault="000E234A" w:rsidP="000E234A"/>
    <w:p w14:paraId="253970C8" w14:textId="77777777" w:rsidR="000E234A" w:rsidRPr="007A4A80" w:rsidRDefault="000E234A" w:rsidP="000E234A">
      <w:r w:rsidRPr="007A4A80">
        <w:br w:type="page"/>
      </w:r>
    </w:p>
    <w:p w14:paraId="5CD17291" w14:textId="7433D1FD" w:rsidR="001E57C3" w:rsidRPr="00772498" w:rsidRDefault="005952D1" w:rsidP="00233C62">
      <w:r w:rsidRPr="007A4A80">
        <w:lastRenderedPageBreak/>
        <w:t>ADD</w:t>
      </w:r>
      <w:r w:rsidRPr="007A4A80">
        <w:tab/>
      </w:r>
    </w:p>
    <w:p w14:paraId="6A250D6D" w14:textId="5BA643EE" w:rsidR="007E4D0F" w:rsidRPr="007A4A80" w:rsidRDefault="005952D1" w:rsidP="000E234A">
      <w:pPr>
        <w:pStyle w:val="ResNo"/>
        <w:rPr>
          <w:lang w:eastAsia="fr-CH"/>
        </w:rPr>
      </w:pPr>
      <w:r w:rsidRPr="007A4A80">
        <w:rPr>
          <w:lang w:eastAsia="fr-CH"/>
        </w:rPr>
        <w:t>Проект новой Резолюции</w:t>
      </w:r>
      <w:r w:rsidR="000E234A" w:rsidRPr="007A4A80">
        <w:rPr>
          <w:lang w:eastAsia="fr-CH"/>
        </w:rPr>
        <w:t xml:space="preserve"> [</w:t>
      </w:r>
      <w:r w:rsidR="00824C30">
        <w:rPr>
          <w:lang w:val="en-GB" w:eastAsia="fr-CH"/>
        </w:rPr>
        <w:t>RCC</w:t>
      </w:r>
      <w:r w:rsidR="000E234A" w:rsidRPr="007A4A80">
        <w:rPr>
          <w:lang w:eastAsia="fr-CH"/>
        </w:rPr>
        <w:t>-1]</w:t>
      </w:r>
    </w:p>
    <w:p w14:paraId="23C66C69" w14:textId="153A21D2" w:rsidR="000E234A" w:rsidRPr="007A4A80" w:rsidRDefault="00920553" w:rsidP="007A4A80">
      <w:pPr>
        <w:pStyle w:val="Restitle"/>
        <w:rPr>
          <w:lang w:eastAsia="fr-CH"/>
        </w:rPr>
      </w:pPr>
      <w:r>
        <w:rPr>
          <w:color w:val="000000"/>
        </w:rPr>
        <w:t xml:space="preserve">Повышение роли МСЭ в вопросах регулирования ограниченных ресурсов радиочастотного спектра и спутниковых орбит в условиях глобальных изменений в космической индустрии </w:t>
      </w:r>
    </w:p>
    <w:p w14:paraId="0E39B391" w14:textId="35CBA805" w:rsidR="000E234A" w:rsidRPr="007A4A80" w:rsidRDefault="000E234A" w:rsidP="000E234A">
      <w:pPr>
        <w:pStyle w:val="Normalaftertitle"/>
        <w:rPr>
          <w:lang w:eastAsia="fr-CH"/>
        </w:rPr>
      </w:pPr>
      <w:r w:rsidRPr="007A4A80">
        <w:rPr>
          <w:lang w:eastAsia="fr-CH"/>
        </w:rPr>
        <w:t>Полномочная конференция Международного союза электросвязи (Доха, 2026 г.),</w:t>
      </w:r>
    </w:p>
    <w:p w14:paraId="56AA76B9" w14:textId="10D4E035" w:rsidR="000E234A" w:rsidRDefault="00C50D23" w:rsidP="000E234A">
      <w:pPr>
        <w:pStyle w:val="Call"/>
        <w:rPr>
          <w:lang w:eastAsia="fr-CH"/>
        </w:rPr>
      </w:pPr>
      <w:r w:rsidRPr="007A4A80">
        <w:rPr>
          <w:lang w:eastAsia="fr-CH"/>
        </w:rPr>
        <w:t>Н</w:t>
      </w:r>
      <w:r w:rsidR="000E234A" w:rsidRPr="007A4A80">
        <w:rPr>
          <w:lang w:eastAsia="fr-CH"/>
        </w:rPr>
        <w:t>апоминая</w:t>
      </w:r>
    </w:p>
    <w:p w14:paraId="51AA1A15" w14:textId="77777777" w:rsidR="00C50D23" w:rsidRPr="00B75B70" w:rsidRDefault="00C50D23" w:rsidP="00C50D23">
      <w:pPr>
        <w:jc w:val="both"/>
      </w:pPr>
      <w:r w:rsidRPr="00B75B70">
        <w:rPr>
          <w:i/>
        </w:rPr>
        <w:t>a)</w:t>
      </w:r>
      <w:r w:rsidRPr="00B75B70">
        <w:rPr>
          <w:i/>
        </w:rPr>
        <w:tab/>
      </w:r>
      <w:r w:rsidRPr="00B75B70">
        <w:t>о резолюции 70/1 Генеральной Ассамблеи Организации Объединенных Наций (ГА ООН) о преобразовании нашего мира: Повестка дня в области устойчивого развития на период до 2030 года;</w:t>
      </w:r>
    </w:p>
    <w:p w14:paraId="05B786C0" w14:textId="77777777" w:rsidR="00C50D23" w:rsidRPr="00B75B70" w:rsidRDefault="00C50D23" w:rsidP="00C50D23">
      <w:pPr>
        <w:jc w:val="both"/>
      </w:pPr>
      <w:r w:rsidRPr="00B75B70">
        <w:rPr>
          <w:i/>
        </w:rPr>
        <w:t>b)</w:t>
      </w:r>
      <w:r w:rsidRPr="00B75B70">
        <w:rPr>
          <w:i/>
        </w:rPr>
        <w:tab/>
      </w:r>
      <w:r w:rsidRPr="00B75B70">
        <w:t>о резолюции 76/3 ГА ООН о повестке дня "Космос-2030": космос как двигатель устойчивого развития;</w:t>
      </w:r>
    </w:p>
    <w:p w14:paraId="6CB93589" w14:textId="77777777" w:rsidR="00C50D23" w:rsidRPr="00B75B70" w:rsidRDefault="00C50D23" w:rsidP="00C50D23">
      <w:pPr>
        <w:jc w:val="both"/>
      </w:pPr>
      <w:r w:rsidRPr="00B75B70">
        <w:rPr>
          <w:i/>
        </w:rPr>
        <w:t>c)</w:t>
      </w:r>
      <w:r w:rsidRPr="00B75B70">
        <w:rPr>
          <w:i/>
        </w:rPr>
        <w:tab/>
      </w:r>
      <w:r w:rsidRPr="00B75B70">
        <w:t>о соответствующих положениях Статьи 44 Устава МСЭ;</w:t>
      </w:r>
    </w:p>
    <w:p w14:paraId="1847B50B" w14:textId="77777777" w:rsidR="00C50D23" w:rsidRPr="00B75B70" w:rsidRDefault="00C50D23" w:rsidP="00C50D23">
      <w:pPr>
        <w:jc w:val="both"/>
      </w:pPr>
      <w:r w:rsidRPr="00B75B70">
        <w:rPr>
          <w:i/>
        </w:rPr>
        <w:t>d)</w:t>
      </w:r>
      <w:r w:rsidRPr="00B75B70">
        <w:rPr>
          <w:i/>
        </w:rPr>
        <w:tab/>
      </w:r>
      <w:r w:rsidRPr="00B75B70">
        <w:t>о соответствующих резолюциях Полномочной конференции, касающихся темы сетей и служб электросвязи/информационно-коммуникационных технологий (ИКТ) космического базирования, включая, в частности, Резолюцию 139 (Пересм. Бухарест, 2022 г.), Резолюцию 186 (Пересм. Бухарест, 2022 г.), Резолюцию 218 (Бухарест, 2022 г.) и Резолюцию 219 (Бухарест, 2022 г.);</w:t>
      </w:r>
    </w:p>
    <w:p w14:paraId="11F92C9C" w14:textId="77777777" w:rsidR="00C50D23" w:rsidRPr="00B75B70" w:rsidRDefault="00C50D23" w:rsidP="00C50D23">
      <w:pPr>
        <w:jc w:val="both"/>
      </w:pPr>
      <w:r w:rsidRPr="00B75B70">
        <w:rPr>
          <w:i/>
        </w:rPr>
        <w:t>e)</w:t>
      </w:r>
      <w:r w:rsidRPr="00B75B70">
        <w:rPr>
          <w:i/>
        </w:rPr>
        <w:tab/>
      </w:r>
      <w:r w:rsidRPr="00B75B70">
        <w:t>о соответствующих резолюциях основных конференций и ассамблей трех Секторов МСЭ, касающиеся темы сетей и служб электросвязи/ИКТ космического базирования, включая, в частности, Резолюцию 22 (Пересм. Дубай, 2023 г.) Всемирной конференции радиосвязи; Резолюции 11 (Пересм. Баку, 2025 г.), 37 (Пересм. Баку, 2025 г.) и 77 (Пересм. Баку, 2025 г.) Всемирной конференции по развитию электросвязи, а также Резолюцию 74 (Дубай, 2023 г.) Ассамблеи радиосвязи;</w:t>
      </w:r>
    </w:p>
    <w:p w14:paraId="1F310656" w14:textId="77777777" w:rsidR="00C50D23" w:rsidRDefault="00C50D23" w:rsidP="00C50D23">
      <w:pPr>
        <w:jc w:val="both"/>
      </w:pPr>
      <w:r w:rsidRPr="00B75B70">
        <w:rPr>
          <w:i/>
        </w:rPr>
        <w:t>f)</w:t>
      </w:r>
      <w:r w:rsidRPr="00B75B70">
        <w:rPr>
          <w:i/>
        </w:rPr>
        <w:tab/>
      </w:r>
      <w:r w:rsidRPr="00B75B70">
        <w:t>о соответствующих положениях Статьи 18 Регламента радиосвязи (Пересм. Дубай, 2023 г.);</w:t>
      </w:r>
    </w:p>
    <w:p w14:paraId="75F89AC1" w14:textId="5DFC5E2B" w:rsidR="00632444" w:rsidRPr="00B75B70" w:rsidRDefault="008F10A4" w:rsidP="00632444">
      <w:pPr>
        <w:pStyle w:val="Normalaftertitle"/>
        <w:jc w:val="both"/>
        <w:rPr>
          <w:rFonts w:asciiTheme="minorHAnsi" w:eastAsia="Calibri" w:hAnsiTheme="minorHAnsi" w:cstheme="minorHAnsi"/>
          <w:szCs w:val="24"/>
        </w:rPr>
      </w:pPr>
      <w:r w:rsidRPr="00B75B70">
        <w:rPr>
          <w:i/>
        </w:rPr>
        <w:t>g)</w:t>
      </w:r>
      <w:r>
        <w:rPr>
          <w:i/>
        </w:rPr>
        <w:tab/>
      </w:r>
      <w:r w:rsidR="00632444">
        <w:rPr>
          <w:i/>
        </w:rPr>
        <w:t xml:space="preserve">о Мнении 4 «Космическая связь» </w:t>
      </w:r>
      <w:r w:rsidR="00632444">
        <w:rPr>
          <w:rFonts w:asciiTheme="minorHAnsi" w:eastAsia="Calibri" w:hAnsiTheme="minorHAnsi" w:cstheme="minorHAnsi"/>
          <w:szCs w:val="24"/>
        </w:rPr>
        <w:t>с</w:t>
      </w:r>
      <w:r w:rsidR="00632444" w:rsidRPr="00B75B70">
        <w:rPr>
          <w:rFonts w:asciiTheme="minorHAnsi" w:eastAsia="Calibri" w:hAnsiTheme="minorHAnsi" w:cstheme="minorHAnsi"/>
          <w:szCs w:val="24"/>
        </w:rPr>
        <w:t>едьмо</w:t>
      </w:r>
      <w:r w:rsidR="00632444">
        <w:rPr>
          <w:rFonts w:asciiTheme="minorHAnsi" w:eastAsia="Calibri" w:hAnsiTheme="minorHAnsi" w:cstheme="minorHAnsi"/>
          <w:szCs w:val="24"/>
        </w:rPr>
        <w:t>го</w:t>
      </w:r>
      <w:r w:rsidR="00632444" w:rsidRPr="00B75B70">
        <w:rPr>
          <w:rFonts w:asciiTheme="minorHAnsi" w:eastAsia="Calibri" w:hAnsiTheme="minorHAnsi" w:cstheme="minorHAnsi"/>
          <w:szCs w:val="24"/>
        </w:rPr>
        <w:t xml:space="preserve"> Всемирн</w:t>
      </w:r>
      <w:r w:rsidR="00632444">
        <w:rPr>
          <w:rFonts w:asciiTheme="minorHAnsi" w:eastAsia="Calibri" w:hAnsiTheme="minorHAnsi" w:cstheme="minorHAnsi"/>
          <w:szCs w:val="24"/>
        </w:rPr>
        <w:t>ого</w:t>
      </w:r>
      <w:r w:rsidR="00632444" w:rsidRPr="00B75B70">
        <w:rPr>
          <w:rFonts w:asciiTheme="minorHAnsi" w:eastAsia="Calibri" w:hAnsiTheme="minorHAnsi" w:cstheme="minorHAnsi"/>
          <w:szCs w:val="24"/>
        </w:rPr>
        <w:t xml:space="preserve"> форум</w:t>
      </w:r>
      <w:r w:rsidR="00632444">
        <w:rPr>
          <w:rFonts w:asciiTheme="minorHAnsi" w:eastAsia="Calibri" w:hAnsiTheme="minorHAnsi" w:cstheme="minorHAnsi"/>
          <w:szCs w:val="24"/>
        </w:rPr>
        <w:t>а</w:t>
      </w:r>
      <w:r w:rsidR="00632444" w:rsidRPr="00B75B70">
        <w:rPr>
          <w:rFonts w:asciiTheme="minorHAnsi" w:eastAsia="Calibri" w:hAnsiTheme="minorHAnsi" w:cstheme="minorHAnsi"/>
          <w:szCs w:val="24"/>
        </w:rPr>
        <w:t xml:space="preserve"> по политике в области электросвязи/ИКТ (Нассау, 2026 г.),</w:t>
      </w:r>
    </w:p>
    <w:p w14:paraId="36CCC46B" w14:textId="3939955C" w:rsidR="00C50D23" w:rsidRPr="00B75B70" w:rsidRDefault="008F10A4" w:rsidP="00C50D23">
      <w:pPr>
        <w:jc w:val="both"/>
      </w:pPr>
      <w:r w:rsidRPr="00B75B70">
        <w:rPr>
          <w:rFonts w:eastAsia="Aptos"/>
          <w:i/>
        </w:rPr>
        <w:t>h</w:t>
      </w:r>
      <w:r w:rsidR="00C50D23" w:rsidRPr="00B75B70">
        <w:rPr>
          <w:i/>
        </w:rPr>
        <w:t>)</w:t>
      </w:r>
      <w:r w:rsidR="00C50D23" w:rsidRPr="00B75B70">
        <w:rPr>
          <w:i/>
        </w:rPr>
        <w:tab/>
      </w:r>
      <w:r w:rsidR="00C50D23" w:rsidRPr="00B75B70">
        <w:t>о соответствующих руководящих указаниях на основе примеров передового опыта, разработанных в рамках Глобального симпозиума для регуляторных органов (ГСР);</w:t>
      </w:r>
    </w:p>
    <w:p w14:paraId="68981908" w14:textId="77777777" w:rsidR="00C50D23" w:rsidRPr="00B75B70" w:rsidRDefault="00C50D23" w:rsidP="00C50D23">
      <w:pPr>
        <w:pStyle w:val="Call"/>
        <w:jc w:val="both"/>
        <w:rPr>
          <w:rFonts w:asciiTheme="minorHAnsi" w:eastAsia="Calibri" w:hAnsiTheme="minorHAnsi" w:cstheme="minorHAnsi"/>
          <w:szCs w:val="24"/>
        </w:rPr>
      </w:pPr>
      <w:r w:rsidRPr="00B75B70">
        <w:rPr>
          <w:rFonts w:asciiTheme="minorHAnsi" w:eastAsia="Calibri" w:hAnsiTheme="minorHAnsi" w:cstheme="minorHAnsi"/>
          <w:szCs w:val="24"/>
        </w:rPr>
        <w:t>учитывая</w:t>
      </w:r>
      <w:r w:rsidRPr="00B75B70">
        <w:rPr>
          <w:rFonts w:asciiTheme="minorHAnsi" w:eastAsia="Calibri" w:hAnsiTheme="minorHAnsi" w:cstheme="minorHAnsi"/>
          <w:i w:val="0"/>
          <w:iCs/>
          <w:szCs w:val="24"/>
        </w:rPr>
        <w:t>,</w:t>
      </w:r>
    </w:p>
    <w:p w14:paraId="2E0531C8" w14:textId="6C073C2B" w:rsidR="00C50D23" w:rsidRPr="00B75B70" w:rsidRDefault="00C50D23" w:rsidP="00C50D23">
      <w:pPr>
        <w:jc w:val="both"/>
        <w:rPr>
          <w:rFonts w:eastAsia="Calibri"/>
          <w:lang w:eastAsia="zh-CN"/>
        </w:rPr>
      </w:pPr>
      <w:r w:rsidRPr="00B75B70">
        <w:rPr>
          <w:rFonts w:eastAsia="Calibri"/>
          <w:i/>
          <w:lang w:eastAsia="zh-CN"/>
        </w:rPr>
        <w:t>a)</w:t>
      </w:r>
      <w:r w:rsidRPr="00B75B70">
        <w:rPr>
          <w:rFonts w:eastAsia="Calibri"/>
          <w:i/>
          <w:lang w:eastAsia="zh-CN"/>
        </w:rPr>
        <w:tab/>
      </w:r>
      <w:r w:rsidRPr="00B75B70">
        <w:rPr>
          <w:rFonts w:eastAsia="Calibri"/>
          <w:lang w:eastAsia="zh-CN"/>
        </w:rPr>
        <w:t xml:space="preserve">что выявление и продвижение инструментов и мер, направленных на ускорение развития сетей и </w:t>
      </w:r>
      <w:r w:rsidRPr="00B75B70">
        <w:t>служб</w:t>
      </w:r>
      <w:r w:rsidRPr="00B75B70">
        <w:rPr>
          <w:rFonts w:eastAsia="Calibri"/>
          <w:lang w:eastAsia="zh-CN"/>
        </w:rPr>
        <w:t xml:space="preserve"> электросвязи/ИКТ </w:t>
      </w:r>
      <w:r w:rsidR="00632444">
        <w:rPr>
          <w:rFonts w:eastAsia="Calibri"/>
          <w:lang w:eastAsia="zh-CN"/>
        </w:rPr>
        <w:t>с использованием космических технологий</w:t>
      </w:r>
      <w:r w:rsidRPr="00B75B70">
        <w:rPr>
          <w:rFonts w:eastAsia="Calibri"/>
          <w:lang w:eastAsia="zh-CN"/>
        </w:rPr>
        <w:t>, может способствовать глобальному экономическому процветанию, повышению уровня охвата цифровыми технологиями;</w:t>
      </w:r>
    </w:p>
    <w:p w14:paraId="18539263" w14:textId="77777777" w:rsidR="00C50D23" w:rsidRPr="00B75B70" w:rsidRDefault="00C50D23" w:rsidP="00C50D23">
      <w:pPr>
        <w:jc w:val="both"/>
        <w:rPr>
          <w:rFonts w:eastAsia="Calibri"/>
          <w:lang w:eastAsia="zh-CN"/>
        </w:rPr>
      </w:pPr>
      <w:r w:rsidRPr="00B75B70">
        <w:rPr>
          <w:rFonts w:eastAsia="Calibri"/>
          <w:i/>
          <w:lang w:eastAsia="zh-CN"/>
        </w:rPr>
        <w:t>b)</w:t>
      </w:r>
      <w:r w:rsidRPr="00B75B70">
        <w:rPr>
          <w:rFonts w:eastAsia="Calibri"/>
          <w:i/>
          <w:lang w:eastAsia="zh-CN"/>
        </w:rPr>
        <w:tab/>
      </w:r>
      <w:r w:rsidRPr="00B75B70">
        <w:rPr>
          <w:rFonts w:eastAsia="Calibri"/>
          <w:lang w:eastAsia="zh-CN"/>
        </w:rPr>
        <w:t xml:space="preserve">что укрепление инструментов и платформ для эффективного международного сотрудничества в отношении Регламента радиосвязи имеет решающее значение для обеспечения инклюзивного участия в технологиях электросвязи/ИКТ </w:t>
      </w:r>
      <w:r w:rsidRPr="00B75B70">
        <w:t>космического базирования</w:t>
      </w:r>
      <w:r w:rsidRPr="00B75B70">
        <w:rPr>
          <w:rFonts w:eastAsia="Calibri"/>
          <w:lang w:eastAsia="zh-CN"/>
        </w:rPr>
        <w:t>;</w:t>
      </w:r>
    </w:p>
    <w:p w14:paraId="59239370" w14:textId="77E88061" w:rsidR="00C50D23" w:rsidRPr="00B75B70" w:rsidRDefault="00C50D23" w:rsidP="00C50D23">
      <w:pPr>
        <w:jc w:val="both"/>
        <w:rPr>
          <w:rFonts w:eastAsia="Calibri"/>
          <w:lang w:eastAsia="zh-CN"/>
        </w:rPr>
      </w:pPr>
      <w:r w:rsidRPr="00B75B70">
        <w:rPr>
          <w:rFonts w:eastAsia="Calibri"/>
          <w:i/>
          <w:lang w:eastAsia="zh-CN"/>
        </w:rPr>
        <w:t>c)</w:t>
      </w:r>
      <w:r w:rsidRPr="00B75B70">
        <w:rPr>
          <w:rFonts w:eastAsia="Calibri"/>
          <w:i/>
          <w:lang w:eastAsia="zh-CN"/>
        </w:rPr>
        <w:tab/>
      </w:r>
      <w:r w:rsidRPr="00B75B70">
        <w:rPr>
          <w:rFonts w:eastAsia="Calibri"/>
          <w:lang w:eastAsia="zh-CN"/>
        </w:rPr>
        <w:t xml:space="preserve">что инновационные подходы к преодолению последствий, связанного с </w:t>
      </w:r>
      <w:r w:rsidR="00632444">
        <w:rPr>
          <w:rFonts w:eastAsia="Calibri"/>
          <w:lang w:eastAsia="zh-CN"/>
        </w:rPr>
        <w:t xml:space="preserve">применением спутниковых </w:t>
      </w:r>
      <w:r w:rsidRPr="00B75B70">
        <w:rPr>
          <w:rFonts w:eastAsia="Calibri"/>
          <w:lang w:eastAsia="zh-CN"/>
        </w:rPr>
        <w:t xml:space="preserve">технологий электросвязи/ИКТ, </w:t>
      </w:r>
      <w:r w:rsidR="00632444">
        <w:rPr>
          <w:rFonts w:eastAsia="Calibri"/>
          <w:lang w:eastAsia="zh-CN"/>
        </w:rPr>
        <w:t>будут</w:t>
      </w:r>
      <w:r w:rsidRPr="00B75B70">
        <w:rPr>
          <w:rFonts w:eastAsia="Calibri"/>
          <w:lang w:eastAsia="zh-CN"/>
        </w:rPr>
        <w:t xml:space="preserve"> способствовать обеспечению долгосрочной бесперебойной работы </w:t>
      </w:r>
      <w:r w:rsidRPr="00B75B70">
        <w:t>служб</w:t>
      </w:r>
      <w:r w:rsidRPr="00B75B70">
        <w:rPr>
          <w:rFonts w:eastAsia="Calibri"/>
          <w:lang w:eastAsia="zh-CN"/>
        </w:rPr>
        <w:t xml:space="preserve"> электросвязи/ИКТ </w:t>
      </w:r>
      <w:r w:rsidRPr="00B75B70">
        <w:t>космического базирования</w:t>
      </w:r>
      <w:r w:rsidRPr="00B75B70">
        <w:rPr>
          <w:rFonts w:eastAsia="Calibri"/>
          <w:lang w:eastAsia="zh-CN"/>
        </w:rPr>
        <w:t>;</w:t>
      </w:r>
    </w:p>
    <w:p w14:paraId="44DC27B9" w14:textId="518450E3" w:rsidR="00C50D23" w:rsidRPr="00B75B70" w:rsidRDefault="00C50D23" w:rsidP="00C50D23">
      <w:pPr>
        <w:jc w:val="both"/>
        <w:rPr>
          <w:rFonts w:eastAsia="Calibri"/>
          <w:lang w:eastAsia="zh-CN"/>
        </w:rPr>
      </w:pPr>
      <w:r w:rsidRPr="00B75B70">
        <w:rPr>
          <w:rFonts w:eastAsia="Calibri"/>
          <w:i/>
          <w:lang w:eastAsia="zh-CN"/>
        </w:rPr>
        <w:t>d)</w:t>
      </w:r>
      <w:r w:rsidRPr="00B75B70">
        <w:rPr>
          <w:rFonts w:eastAsia="Calibri"/>
          <w:i/>
          <w:lang w:eastAsia="zh-CN"/>
        </w:rPr>
        <w:tab/>
      </w:r>
      <w:r w:rsidRPr="00B75B70">
        <w:rPr>
          <w:rFonts w:eastAsia="Calibri"/>
          <w:lang w:eastAsia="zh-CN"/>
        </w:rPr>
        <w:t xml:space="preserve">что </w:t>
      </w:r>
      <w:r w:rsidR="00632444">
        <w:rPr>
          <w:rFonts w:eastAsia="Calibri"/>
          <w:lang w:eastAsia="zh-CN"/>
        </w:rPr>
        <w:t>Государства-Члены МСЭ</w:t>
      </w:r>
      <w:r w:rsidRPr="00B75B70">
        <w:rPr>
          <w:rFonts w:eastAsia="Calibri"/>
          <w:lang w:eastAsia="zh-CN"/>
        </w:rPr>
        <w:t xml:space="preserve"> сталкиваются как с возможностями, так и с вызовами при </w:t>
      </w:r>
      <w:r w:rsidR="00632444">
        <w:rPr>
          <w:rFonts w:eastAsia="Calibri"/>
          <w:lang w:eastAsia="zh-CN"/>
        </w:rPr>
        <w:t>применении</w:t>
      </w:r>
      <w:r w:rsidRPr="00B75B70">
        <w:rPr>
          <w:rFonts w:eastAsia="Calibri"/>
          <w:lang w:eastAsia="zh-CN"/>
        </w:rPr>
        <w:t xml:space="preserve"> сетей и </w:t>
      </w:r>
      <w:r w:rsidRPr="00B75B70">
        <w:t>служб</w:t>
      </w:r>
      <w:r w:rsidRPr="00B75B70">
        <w:rPr>
          <w:rFonts w:eastAsia="Calibri"/>
          <w:lang w:eastAsia="zh-CN"/>
        </w:rPr>
        <w:t xml:space="preserve"> электросвязи/ИКТ </w:t>
      </w:r>
      <w:r w:rsidR="00632444">
        <w:t xml:space="preserve">с использованием спутниковых </w:t>
      </w:r>
      <w:r w:rsidR="005746BA">
        <w:t>систем/сетей</w:t>
      </w:r>
      <w:r w:rsidRPr="00B75B70">
        <w:rPr>
          <w:rFonts w:eastAsia="Calibri"/>
          <w:lang w:eastAsia="zh-CN"/>
        </w:rPr>
        <w:t xml:space="preserve">, и что их роль имеет решающее значение в формировании политики, способствующей инновациям и </w:t>
      </w:r>
      <w:r w:rsidRPr="00B75B70">
        <w:rPr>
          <w:rFonts w:eastAsia="Calibri"/>
          <w:lang w:eastAsia="zh-CN"/>
        </w:rPr>
        <w:lastRenderedPageBreak/>
        <w:t>одновременно обеспечивающей ответственное использование радиочастотного спектра и соответствующих спутниковых орбит;</w:t>
      </w:r>
    </w:p>
    <w:p w14:paraId="4CECBD99" w14:textId="77777777" w:rsidR="00C50D23" w:rsidRPr="00B75B70" w:rsidRDefault="00C50D23" w:rsidP="00C50D23">
      <w:pPr>
        <w:jc w:val="both"/>
        <w:rPr>
          <w:rFonts w:eastAsia="Calibri"/>
          <w:lang w:eastAsia="zh-CN"/>
        </w:rPr>
      </w:pPr>
      <w:r w:rsidRPr="00B75B70">
        <w:rPr>
          <w:rFonts w:eastAsia="Calibri"/>
          <w:i/>
          <w:lang w:eastAsia="zh-CN"/>
        </w:rPr>
        <w:t>e)</w:t>
      </w:r>
      <w:r w:rsidRPr="00B75B70">
        <w:rPr>
          <w:rFonts w:eastAsia="Calibri"/>
          <w:i/>
          <w:lang w:eastAsia="zh-CN"/>
        </w:rPr>
        <w:tab/>
      </w:r>
      <w:r w:rsidRPr="00B75B70">
        <w:rPr>
          <w:rFonts w:eastAsia="Calibri"/>
          <w:lang w:eastAsia="zh-CN"/>
        </w:rPr>
        <w:t>что в Уставе МСЭ признается суверенное право каждого Государства-Члена регламентировать свою электросвязь, как наземную, так и космическую;</w:t>
      </w:r>
    </w:p>
    <w:p w14:paraId="755224F3" w14:textId="77777777" w:rsidR="00C50D23" w:rsidRPr="00B75B70" w:rsidRDefault="00C50D23" w:rsidP="00C50D23">
      <w:pPr>
        <w:pStyle w:val="Call"/>
      </w:pPr>
      <w:r w:rsidRPr="00B75B70">
        <w:t>признавая</w:t>
      </w:r>
      <w:r w:rsidRPr="00B75B70">
        <w:rPr>
          <w:i w:val="0"/>
          <w:iCs/>
        </w:rPr>
        <w:t>,</w:t>
      </w:r>
    </w:p>
    <w:p w14:paraId="6B60709E" w14:textId="7E8C47FE" w:rsidR="00C50D23" w:rsidRPr="00B75B70" w:rsidRDefault="00C50D23" w:rsidP="00C50D23">
      <w:pPr>
        <w:jc w:val="both"/>
        <w:rPr>
          <w:rFonts w:eastAsia="Aptos"/>
        </w:rPr>
      </w:pPr>
      <w:r w:rsidRPr="00B75B70">
        <w:rPr>
          <w:rFonts w:eastAsia="Aptos"/>
          <w:i/>
        </w:rPr>
        <w:t>a)</w:t>
      </w:r>
      <w:r w:rsidRPr="00B75B70">
        <w:rPr>
          <w:rFonts w:eastAsia="Aptos"/>
          <w:i/>
        </w:rPr>
        <w:tab/>
      </w:r>
      <w:r w:rsidRPr="00B75B70">
        <w:rPr>
          <w:rFonts w:eastAsia="Aptos"/>
        </w:rPr>
        <w:t xml:space="preserve">что частный сектор </w:t>
      </w:r>
      <w:r w:rsidR="005746BA">
        <w:rPr>
          <w:rFonts w:eastAsia="Aptos"/>
        </w:rPr>
        <w:t>на основе соответствующих лицензий Государств</w:t>
      </w:r>
      <w:r w:rsidR="005746BA" w:rsidRPr="00B75B70">
        <w:rPr>
          <w:rFonts w:eastAsia="Aptos"/>
        </w:rPr>
        <w:t>,</w:t>
      </w:r>
      <w:r w:rsidR="005746BA">
        <w:rPr>
          <w:rFonts w:eastAsia="Aptos"/>
        </w:rPr>
        <w:t xml:space="preserve"> </w:t>
      </w:r>
      <w:r w:rsidRPr="00B75B70">
        <w:rPr>
          <w:rFonts w:eastAsia="Aptos"/>
        </w:rPr>
        <w:t xml:space="preserve">играет </w:t>
      </w:r>
      <w:r w:rsidR="005746BA">
        <w:rPr>
          <w:rFonts w:eastAsia="Aptos"/>
        </w:rPr>
        <w:t>больш</w:t>
      </w:r>
      <w:r w:rsidR="00632444">
        <w:rPr>
          <w:rFonts w:eastAsia="Aptos"/>
        </w:rPr>
        <w:t>ую</w:t>
      </w:r>
      <w:r w:rsidRPr="00B75B70">
        <w:rPr>
          <w:rFonts w:eastAsia="Aptos"/>
        </w:rPr>
        <w:t xml:space="preserve"> роль в развертывании сетей и служб электросвязи/ИКТ </w:t>
      </w:r>
      <w:r w:rsidR="001F65D1">
        <w:t>с использованием</w:t>
      </w:r>
      <w:r w:rsidR="00632444">
        <w:t xml:space="preserve"> спутниковых </w:t>
      </w:r>
      <w:r w:rsidR="001F65D1">
        <w:t>систем/сетей</w:t>
      </w:r>
      <w:r w:rsidRPr="00B75B70">
        <w:rPr>
          <w:rFonts w:eastAsia="Aptos"/>
        </w:rPr>
        <w:t xml:space="preserve"> и что он продолжает </w:t>
      </w:r>
      <w:r w:rsidR="001F65D1">
        <w:rPr>
          <w:rFonts w:eastAsia="Aptos"/>
        </w:rPr>
        <w:t xml:space="preserve">активно </w:t>
      </w:r>
      <w:r w:rsidRPr="00B75B70">
        <w:rPr>
          <w:rFonts w:eastAsia="Aptos"/>
        </w:rPr>
        <w:t xml:space="preserve">разрабатывать технологические инновации и </w:t>
      </w:r>
      <w:r w:rsidR="001F65D1">
        <w:rPr>
          <w:rFonts w:eastAsia="Aptos"/>
        </w:rPr>
        <w:t>новые</w:t>
      </w:r>
      <w:r w:rsidRPr="00B75B70">
        <w:rPr>
          <w:rFonts w:eastAsia="Aptos"/>
        </w:rPr>
        <w:t xml:space="preserve"> бизнес-модели совместно с другими заинтересованными сторонами, включая академические организации и гражданское общество;</w:t>
      </w:r>
    </w:p>
    <w:p w14:paraId="6DCD3E6E" w14:textId="61F60AB9" w:rsidR="00C50D23" w:rsidRPr="00B75B70" w:rsidRDefault="00C50D23" w:rsidP="00C50D23">
      <w:pPr>
        <w:jc w:val="both"/>
        <w:rPr>
          <w:rFonts w:eastAsia="Aptos"/>
        </w:rPr>
      </w:pPr>
      <w:r w:rsidRPr="00B75B70">
        <w:rPr>
          <w:rFonts w:eastAsia="Aptos"/>
          <w:i/>
        </w:rPr>
        <w:t>b)</w:t>
      </w:r>
      <w:r w:rsidRPr="00B75B70">
        <w:rPr>
          <w:rFonts w:eastAsia="Aptos"/>
          <w:i/>
        </w:rPr>
        <w:tab/>
      </w:r>
      <w:r w:rsidRPr="00B75B70">
        <w:rPr>
          <w:rFonts w:eastAsia="Aptos"/>
        </w:rPr>
        <w:t>что сети и службы электросвязи/ИКТ</w:t>
      </w:r>
      <w:r w:rsidRPr="00B75B70">
        <w:t xml:space="preserve"> </w:t>
      </w:r>
      <w:r w:rsidR="005746BA">
        <w:t xml:space="preserve">на основе </w:t>
      </w:r>
      <w:r w:rsidRPr="00B75B70">
        <w:rPr>
          <w:rFonts w:eastAsia="Aptos"/>
        </w:rPr>
        <w:t>спутник</w:t>
      </w:r>
      <w:r w:rsidR="005746BA">
        <w:rPr>
          <w:rFonts w:eastAsia="Aptos"/>
        </w:rPr>
        <w:t>овых сетей</w:t>
      </w:r>
      <w:r w:rsidRPr="00B75B70">
        <w:rPr>
          <w:rFonts w:eastAsia="Aptos"/>
        </w:rPr>
        <w:t xml:space="preserve"> на геостационарной орбите (ГСО) и </w:t>
      </w:r>
      <w:r w:rsidR="005746BA">
        <w:rPr>
          <w:rFonts w:eastAsia="Aptos"/>
        </w:rPr>
        <w:t xml:space="preserve">спутниковых систем </w:t>
      </w:r>
      <w:r w:rsidRPr="00B75B70">
        <w:rPr>
          <w:rFonts w:eastAsia="Aptos"/>
        </w:rPr>
        <w:t>на негеостационарной орбите (НГСО), способны содействовать преодолению цифрового разрыва путем обеспечения связи на обширных географических территориях, предоставляя решение для обеспечения связи с населением в районах с низкой плотностью населения</w:t>
      </w:r>
      <w:r w:rsidR="005746BA">
        <w:rPr>
          <w:rFonts w:eastAsia="Aptos"/>
        </w:rPr>
        <w:t xml:space="preserve"> и сложным рельефом местности</w:t>
      </w:r>
      <w:r w:rsidRPr="00B75B70">
        <w:rPr>
          <w:rFonts w:eastAsia="Aptos"/>
        </w:rPr>
        <w:t>, включая обслуживаемые в недостаточной степени регионы, особенно в наименее развитых странах (НРС), развивающихся странах, не имеющих выхода к морю (ЛЛДС), и малых островных развивающихся государствах (СИДС);</w:t>
      </w:r>
    </w:p>
    <w:p w14:paraId="75E0E47D" w14:textId="42A7F804" w:rsidR="00C50D23" w:rsidRPr="00B75B70" w:rsidRDefault="00C50D23" w:rsidP="00C50D23">
      <w:pPr>
        <w:jc w:val="both"/>
        <w:rPr>
          <w:rFonts w:eastAsia="Aptos"/>
        </w:rPr>
      </w:pPr>
      <w:r w:rsidRPr="00B75B70">
        <w:rPr>
          <w:rFonts w:eastAsia="Aptos"/>
          <w:i/>
        </w:rPr>
        <w:t>c)</w:t>
      </w:r>
      <w:r w:rsidRPr="00B75B70">
        <w:rPr>
          <w:rFonts w:eastAsia="Aptos"/>
          <w:i/>
        </w:rPr>
        <w:tab/>
      </w:r>
      <w:bookmarkStart w:id="7" w:name="_Hlk175572783"/>
      <w:r w:rsidRPr="00B75B70">
        <w:rPr>
          <w:rFonts w:eastAsia="Aptos"/>
        </w:rPr>
        <w:t xml:space="preserve">что сети и </w:t>
      </w:r>
      <w:r w:rsidRPr="00B75B70">
        <w:t>службы</w:t>
      </w:r>
      <w:r w:rsidRPr="00B75B70">
        <w:rPr>
          <w:rFonts w:eastAsia="Aptos"/>
        </w:rPr>
        <w:t xml:space="preserve"> электросвязи/ИКТ </w:t>
      </w:r>
      <w:r w:rsidR="005746BA">
        <w:t>с использованием ГСО сетей и систем НГСО</w:t>
      </w:r>
      <w:r w:rsidRPr="00B75B70">
        <w:rPr>
          <w:rFonts w:eastAsia="Aptos"/>
        </w:rPr>
        <w:t>, стремительно развиваются, и что взаимодополняемость этих двух систем является одной из ключевых предпосылок для расширения возможностей установления соединений;</w:t>
      </w:r>
    </w:p>
    <w:p w14:paraId="4FAA8A38" w14:textId="77777777" w:rsidR="00C50D23" w:rsidRPr="00B75B70" w:rsidRDefault="00C50D23" w:rsidP="00C50D23">
      <w:pPr>
        <w:jc w:val="both"/>
        <w:rPr>
          <w:rFonts w:eastAsia="Aptos"/>
        </w:rPr>
      </w:pPr>
      <w:r w:rsidRPr="00B75B70">
        <w:rPr>
          <w:rFonts w:eastAsia="Aptos"/>
          <w:i/>
        </w:rPr>
        <w:t>d)</w:t>
      </w:r>
      <w:r w:rsidRPr="00B75B70">
        <w:rPr>
          <w:rFonts w:eastAsia="Aptos"/>
          <w:i/>
        </w:rPr>
        <w:tab/>
      </w:r>
      <w:bookmarkEnd w:id="7"/>
      <w:r w:rsidRPr="00B75B70">
        <w:rPr>
          <w:rFonts w:eastAsia="Aptos"/>
        </w:rPr>
        <w:t>что передовой опыт отрасли в сочетании с благоприятными и перспективными политическими рамками способствует максимальному раскрытию потенциала сетей и служб электросвязи/ИКТ</w:t>
      </w:r>
      <w:r w:rsidRPr="00B75B70">
        <w:t xml:space="preserve"> космического базирования</w:t>
      </w:r>
      <w:r w:rsidRPr="00B75B70">
        <w:rPr>
          <w:rFonts w:eastAsia="Aptos"/>
        </w:rPr>
        <w:t>;</w:t>
      </w:r>
    </w:p>
    <w:p w14:paraId="5C855518" w14:textId="6FBDE878" w:rsidR="00C50D23" w:rsidRPr="00B75B70" w:rsidRDefault="00C50D23" w:rsidP="00C50D23">
      <w:pPr>
        <w:jc w:val="both"/>
        <w:rPr>
          <w:rFonts w:eastAsia="Aptos"/>
        </w:rPr>
      </w:pPr>
      <w:r w:rsidRPr="00B75B70">
        <w:rPr>
          <w:rFonts w:eastAsia="Aptos"/>
          <w:i/>
        </w:rPr>
        <w:t>e)</w:t>
      </w:r>
      <w:r w:rsidRPr="00B75B70">
        <w:rPr>
          <w:rFonts w:eastAsia="Aptos"/>
          <w:i/>
        </w:rPr>
        <w:tab/>
      </w:r>
      <w:r w:rsidR="001F65D1" w:rsidRPr="00B75B70">
        <w:rPr>
          <w:rFonts w:eastAsia="Aptos"/>
        </w:rPr>
        <w:t xml:space="preserve">что обеспечение справедливого </w:t>
      </w:r>
      <w:r w:rsidR="001F65D1">
        <w:rPr>
          <w:rFonts w:eastAsia="Aptos"/>
        </w:rPr>
        <w:t xml:space="preserve">и равноправного </w:t>
      </w:r>
      <w:r w:rsidR="001F65D1" w:rsidRPr="00B75B70">
        <w:rPr>
          <w:rFonts w:eastAsia="Aptos"/>
        </w:rPr>
        <w:t xml:space="preserve">доступа к сетям и службам электросвязи/ИКТ </w:t>
      </w:r>
      <w:r w:rsidR="001E02C6">
        <w:t>с использованием спутниковых систем/сетей</w:t>
      </w:r>
      <w:r w:rsidR="001F65D1" w:rsidRPr="00B75B70">
        <w:rPr>
          <w:rFonts w:eastAsia="Aptos"/>
        </w:rPr>
        <w:t xml:space="preserve"> требует анализа проблем, которые еще предстоит решить, </w:t>
      </w:r>
      <w:r w:rsidR="00F00C3B">
        <w:rPr>
          <w:rFonts w:eastAsia="Aptos"/>
        </w:rPr>
        <w:t>в том числе разработка процедур</w:t>
      </w:r>
      <w:r w:rsidR="001F65D1" w:rsidRPr="00B75B70">
        <w:rPr>
          <w:rFonts w:eastAsia="Aptos"/>
        </w:rPr>
        <w:t xml:space="preserve"> </w:t>
      </w:r>
      <w:r w:rsidR="00F00C3B">
        <w:rPr>
          <w:rFonts w:eastAsia="Aptos"/>
        </w:rPr>
        <w:t xml:space="preserve">международной координации </w:t>
      </w:r>
      <w:r w:rsidR="001F65D1" w:rsidRPr="00B75B70">
        <w:rPr>
          <w:rFonts w:eastAsia="Aptos"/>
        </w:rPr>
        <w:t xml:space="preserve">использование </w:t>
      </w:r>
      <w:r w:rsidR="00F00C3B">
        <w:rPr>
          <w:rFonts w:eastAsia="Aptos"/>
        </w:rPr>
        <w:t xml:space="preserve">ограниченных </w:t>
      </w:r>
      <w:r w:rsidR="001F65D1" w:rsidRPr="00B75B70">
        <w:rPr>
          <w:rFonts w:eastAsia="Aptos"/>
        </w:rPr>
        <w:t>ресурсов</w:t>
      </w:r>
      <w:r w:rsidR="00F00C3B">
        <w:rPr>
          <w:rFonts w:eastAsia="Aptos"/>
        </w:rPr>
        <w:t xml:space="preserve"> радиочастотного спектра и связанных с ним спутниковых орбит, используемых глобальными НГСО системами</w:t>
      </w:r>
      <w:r w:rsidRPr="00B75B70">
        <w:rPr>
          <w:rFonts w:eastAsia="Aptos"/>
        </w:rPr>
        <w:t>;</w:t>
      </w:r>
    </w:p>
    <w:p w14:paraId="021E4FE4" w14:textId="06A321BC" w:rsidR="00C50D23" w:rsidRPr="00B75B70" w:rsidRDefault="00C50D23" w:rsidP="00C50D23">
      <w:pPr>
        <w:jc w:val="both"/>
        <w:rPr>
          <w:rFonts w:eastAsia="Aptos"/>
        </w:rPr>
      </w:pPr>
      <w:r w:rsidRPr="00B75B70">
        <w:rPr>
          <w:rFonts w:eastAsia="Aptos"/>
          <w:i/>
        </w:rPr>
        <w:t>f)</w:t>
      </w:r>
      <w:r w:rsidRPr="00B75B70">
        <w:rPr>
          <w:rFonts w:eastAsia="Aptos"/>
          <w:i/>
        </w:rPr>
        <w:tab/>
      </w:r>
      <w:r w:rsidR="00F00C3B" w:rsidRPr="00B75B70">
        <w:rPr>
          <w:rFonts w:eastAsia="Aptos"/>
        </w:rPr>
        <w:t>что космическая связь может повысить эффективность реагирования на бедствия при ее интеграции в национальные планы обеспечения электросвязи в чрезвычайных ситуациях,</w:t>
      </w:r>
    </w:p>
    <w:p w14:paraId="5FEB8CF5" w14:textId="5C0CF4D0" w:rsidR="00C50D23" w:rsidRPr="00B75B70" w:rsidRDefault="00C50D23" w:rsidP="00C50D23">
      <w:pPr>
        <w:jc w:val="both"/>
        <w:rPr>
          <w:rFonts w:eastAsia="Aptos"/>
        </w:rPr>
      </w:pPr>
      <w:r w:rsidRPr="00B75B70">
        <w:rPr>
          <w:rFonts w:eastAsia="Aptos"/>
          <w:i/>
        </w:rPr>
        <w:t>g)</w:t>
      </w:r>
      <w:r w:rsidRPr="00B75B70">
        <w:rPr>
          <w:rFonts w:eastAsia="Aptos"/>
          <w:i/>
        </w:rPr>
        <w:tab/>
      </w:r>
      <w:r w:rsidRPr="00B75B70">
        <w:rPr>
          <w:rFonts w:eastAsia="Aptos"/>
        </w:rPr>
        <w:t xml:space="preserve">что МСЭ обладает конкретным мандатом в области электросвязи/ИКТ, включая и </w:t>
      </w:r>
      <w:r w:rsidR="00F00C3B">
        <w:rPr>
          <w:rFonts w:eastAsia="Aptos"/>
        </w:rPr>
        <w:t xml:space="preserve">спутниковые </w:t>
      </w:r>
      <w:r w:rsidRPr="00B75B70">
        <w:rPr>
          <w:rFonts w:eastAsia="Aptos"/>
        </w:rPr>
        <w:t>службы;</w:t>
      </w:r>
    </w:p>
    <w:p w14:paraId="034E5277" w14:textId="77777777" w:rsidR="00C50D23" w:rsidRPr="00B75B70" w:rsidRDefault="00C50D23" w:rsidP="00C50D23">
      <w:pPr>
        <w:pStyle w:val="Call"/>
      </w:pPr>
      <w:r w:rsidRPr="00B75B70">
        <w:t>считает</w:t>
      </w:r>
      <w:r w:rsidRPr="00B75B70">
        <w:rPr>
          <w:i w:val="0"/>
          <w:iCs/>
        </w:rPr>
        <w:t>,</w:t>
      </w:r>
    </w:p>
    <w:p w14:paraId="6EBE4EA8" w14:textId="25DE1D0D" w:rsidR="00C50D23" w:rsidRPr="00F00C3B" w:rsidRDefault="00C50D23" w:rsidP="00F00C3B">
      <w:pPr>
        <w:jc w:val="both"/>
        <w:rPr>
          <w:rFonts w:eastAsia="Aptos"/>
        </w:rPr>
      </w:pPr>
      <w:r w:rsidRPr="00B75B70">
        <w:t>1</w:t>
      </w:r>
      <w:r w:rsidRPr="00B75B70">
        <w:tab/>
        <w:t xml:space="preserve">что </w:t>
      </w:r>
      <w:r w:rsidRPr="00F00C3B">
        <w:rPr>
          <w:rFonts w:eastAsia="Aptos"/>
        </w:rPr>
        <w:t xml:space="preserve">продвижение и использование сетей и служб электросвязи/ИКТ </w:t>
      </w:r>
      <w:r w:rsidR="00F00C3B">
        <w:rPr>
          <w:rFonts w:eastAsia="Aptos"/>
        </w:rPr>
        <w:t>с применением</w:t>
      </w:r>
      <w:r w:rsidR="00B43965">
        <w:rPr>
          <w:rFonts w:eastAsia="Aptos"/>
        </w:rPr>
        <w:t xml:space="preserve"> спутниковых систем/сетей, в том числе</w:t>
      </w:r>
      <w:r w:rsidRPr="00F00C3B">
        <w:rPr>
          <w:rFonts w:eastAsia="Aptos"/>
        </w:rPr>
        <w:t xml:space="preserve">, в сочетании с </w:t>
      </w:r>
      <w:r w:rsidR="00B43965">
        <w:rPr>
          <w:rFonts w:eastAsia="Aptos"/>
        </w:rPr>
        <w:t xml:space="preserve">сетями </w:t>
      </w:r>
      <w:r w:rsidRPr="00F00C3B">
        <w:rPr>
          <w:rFonts w:eastAsia="Aptos"/>
        </w:rPr>
        <w:t>наземны</w:t>
      </w:r>
      <w:r w:rsidR="00B43965">
        <w:rPr>
          <w:rFonts w:eastAsia="Aptos"/>
        </w:rPr>
        <w:t>х</w:t>
      </w:r>
      <w:r w:rsidRPr="00F00C3B">
        <w:rPr>
          <w:rFonts w:eastAsia="Aptos"/>
        </w:rPr>
        <w:t xml:space="preserve"> </w:t>
      </w:r>
      <w:r w:rsidRPr="00B75B70">
        <w:rPr>
          <w:rFonts w:eastAsia="Aptos"/>
        </w:rPr>
        <w:t>служб</w:t>
      </w:r>
      <w:r w:rsidRPr="00F00C3B">
        <w:rPr>
          <w:rFonts w:eastAsia="Aptos"/>
        </w:rPr>
        <w:t xml:space="preserve"> − </w:t>
      </w:r>
      <w:r w:rsidR="00B43965">
        <w:rPr>
          <w:rFonts w:eastAsia="Aptos"/>
        </w:rPr>
        <w:t>буде</w:t>
      </w:r>
      <w:r w:rsidRPr="00F00C3B">
        <w:rPr>
          <w:rFonts w:eastAsia="Aptos"/>
        </w:rPr>
        <w:t>т способствовать устойчивому социально-экономическому развитию, в частности в обслуживаемых в недостаточной степени районах, с целью решения проблем</w:t>
      </w:r>
      <w:r w:rsidR="00B43965">
        <w:rPr>
          <w:rFonts w:eastAsia="Aptos"/>
        </w:rPr>
        <w:t xml:space="preserve"> с доступом к современным службам электросвязи</w:t>
      </w:r>
      <w:r w:rsidRPr="00F00C3B">
        <w:rPr>
          <w:rFonts w:eastAsia="Aptos"/>
        </w:rPr>
        <w:t>;</w:t>
      </w:r>
    </w:p>
    <w:p w14:paraId="15DC826A" w14:textId="41E66914" w:rsidR="00C50D23" w:rsidRPr="00F00C3B" w:rsidRDefault="00C50D23" w:rsidP="00F00C3B">
      <w:pPr>
        <w:jc w:val="both"/>
        <w:rPr>
          <w:rFonts w:eastAsia="Aptos"/>
        </w:rPr>
      </w:pPr>
      <w:r w:rsidRPr="00F00C3B">
        <w:rPr>
          <w:rFonts w:eastAsia="Aptos"/>
        </w:rPr>
        <w:t>2</w:t>
      </w:r>
      <w:r w:rsidRPr="00F00C3B">
        <w:rPr>
          <w:rFonts w:eastAsia="Aptos"/>
        </w:rPr>
        <w:tab/>
        <w:t xml:space="preserve">что благоприятные условия, основанные на прозрачных, стабильных и актуальных правилах и нормативно-правовых рамках, способствуют инвестициям </w:t>
      </w:r>
      <w:r w:rsidR="00B43965">
        <w:rPr>
          <w:rFonts w:eastAsia="Aptos"/>
        </w:rPr>
        <w:t>в сети</w:t>
      </w:r>
      <w:r w:rsidRPr="00F00C3B">
        <w:rPr>
          <w:rFonts w:eastAsia="Aptos"/>
        </w:rPr>
        <w:t xml:space="preserve"> электросвязи/ИКТ </w:t>
      </w:r>
      <w:r w:rsidR="00B43965">
        <w:rPr>
          <w:rFonts w:eastAsia="Aptos"/>
        </w:rPr>
        <w:t>с использованием спутниковых сетей/систем</w:t>
      </w:r>
      <w:r w:rsidRPr="00F00C3B">
        <w:rPr>
          <w:rFonts w:eastAsia="Aptos"/>
        </w:rPr>
        <w:t>, а также доступу к ним;</w:t>
      </w:r>
    </w:p>
    <w:p w14:paraId="4783DEF8" w14:textId="77777777" w:rsidR="00C50D23" w:rsidRPr="00F00C3B" w:rsidRDefault="00C50D23" w:rsidP="00F00C3B">
      <w:pPr>
        <w:jc w:val="both"/>
        <w:rPr>
          <w:rFonts w:eastAsia="Aptos"/>
        </w:rPr>
      </w:pPr>
      <w:r w:rsidRPr="00F00C3B">
        <w:rPr>
          <w:rFonts w:eastAsia="Aptos"/>
        </w:rPr>
        <w:t>3</w:t>
      </w:r>
      <w:r w:rsidRPr="00F00C3B">
        <w:rPr>
          <w:rFonts w:eastAsia="Aptos"/>
        </w:rPr>
        <w:tab/>
        <w:t>что применение технологически нейтральных подходов к достижению целей в области установления соединений расширяет возможности выбора для потребителей и обеспечивает гибкость при выборе наиболее подходящего решения;</w:t>
      </w:r>
    </w:p>
    <w:p w14:paraId="290DAE5B" w14:textId="6AF2D592" w:rsidR="00C50D23" w:rsidRPr="00F00C3B" w:rsidRDefault="00C50D23" w:rsidP="00F00C3B">
      <w:pPr>
        <w:jc w:val="both"/>
        <w:rPr>
          <w:rFonts w:eastAsia="Aptos"/>
        </w:rPr>
      </w:pPr>
      <w:r w:rsidRPr="00F00C3B">
        <w:rPr>
          <w:rFonts w:eastAsia="Aptos"/>
        </w:rPr>
        <w:t>4</w:t>
      </w:r>
      <w:r w:rsidRPr="00F00C3B">
        <w:rPr>
          <w:rFonts w:eastAsia="Aptos"/>
        </w:rPr>
        <w:tab/>
        <w:t xml:space="preserve">что </w:t>
      </w:r>
      <w:r w:rsidR="00B43965">
        <w:rPr>
          <w:rFonts w:eastAsia="Aptos"/>
        </w:rPr>
        <w:t>Государства</w:t>
      </w:r>
      <w:r w:rsidRPr="00F00C3B">
        <w:rPr>
          <w:rFonts w:eastAsia="Aptos"/>
        </w:rPr>
        <w:t xml:space="preserve"> могут счесть целесообразным рассмотреть возможность обновления политики и мер регулирования, если они найдут это уместным, с целью адаптации к инновациям в области </w:t>
      </w:r>
      <w:r w:rsidRPr="00F00C3B">
        <w:rPr>
          <w:rFonts w:eastAsia="Aptos"/>
        </w:rPr>
        <w:lastRenderedPageBreak/>
        <w:t xml:space="preserve">развертывания и развития сетей электросвязи/ИКТ </w:t>
      </w:r>
      <w:r w:rsidR="00B43965">
        <w:rPr>
          <w:rFonts w:eastAsia="Aptos"/>
        </w:rPr>
        <w:t>на основе спутниковых систем/сетей</w:t>
      </w:r>
      <w:r w:rsidRPr="00F00C3B">
        <w:rPr>
          <w:rFonts w:eastAsia="Aptos"/>
        </w:rPr>
        <w:t xml:space="preserve">, поощряя участие отрасли и создавая условия, способствующие развитию как космических, так и наземных </w:t>
      </w:r>
      <w:r w:rsidRPr="00B75B70">
        <w:rPr>
          <w:rFonts w:eastAsia="Aptos"/>
        </w:rPr>
        <w:t>служб</w:t>
      </w:r>
      <w:r w:rsidRPr="00F00C3B">
        <w:rPr>
          <w:rFonts w:eastAsia="Aptos"/>
        </w:rPr>
        <w:t>;</w:t>
      </w:r>
    </w:p>
    <w:p w14:paraId="0CE69FDF" w14:textId="4B58A991" w:rsidR="00C50D23" w:rsidRDefault="00C50D23" w:rsidP="00F00C3B">
      <w:pPr>
        <w:jc w:val="both"/>
        <w:rPr>
          <w:rFonts w:eastAsia="Aptos"/>
        </w:rPr>
      </w:pPr>
      <w:r w:rsidRPr="00F00C3B">
        <w:rPr>
          <w:rFonts w:eastAsia="Aptos"/>
        </w:rPr>
        <w:t>5</w:t>
      </w:r>
      <w:r w:rsidRPr="00F00C3B">
        <w:rPr>
          <w:rFonts w:eastAsia="Aptos"/>
        </w:rPr>
        <w:tab/>
      </w:r>
      <w:r w:rsidR="00B43965" w:rsidRPr="00F00C3B">
        <w:rPr>
          <w:rFonts w:eastAsia="Aptos"/>
        </w:rPr>
        <w:t xml:space="preserve">что </w:t>
      </w:r>
      <w:r w:rsidR="00B43965">
        <w:rPr>
          <w:rFonts w:eastAsia="Aptos"/>
        </w:rPr>
        <w:t>всестороннее</w:t>
      </w:r>
      <w:r w:rsidR="00B43965" w:rsidRPr="00F00C3B">
        <w:rPr>
          <w:rFonts w:eastAsia="Aptos"/>
        </w:rPr>
        <w:t xml:space="preserve"> международно</w:t>
      </w:r>
      <w:r w:rsidR="00B43965">
        <w:rPr>
          <w:rFonts w:eastAsia="Aptos"/>
        </w:rPr>
        <w:t>е</w:t>
      </w:r>
      <w:r w:rsidR="00B43965" w:rsidRPr="00F00C3B">
        <w:rPr>
          <w:rFonts w:eastAsia="Aptos"/>
        </w:rPr>
        <w:t xml:space="preserve"> сотрудничеств</w:t>
      </w:r>
      <w:r w:rsidR="00B43965">
        <w:rPr>
          <w:rFonts w:eastAsia="Aptos"/>
        </w:rPr>
        <w:t>о</w:t>
      </w:r>
      <w:r w:rsidR="00B43965" w:rsidRPr="00F00C3B">
        <w:rPr>
          <w:rFonts w:eastAsia="Aptos"/>
        </w:rPr>
        <w:t xml:space="preserve"> и реализаци</w:t>
      </w:r>
      <w:r w:rsidR="00B43965">
        <w:rPr>
          <w:rFonts w:eastAsia="Aptos"/>
        </w:rPr>
        <w:t>я</w:t>
      </w:r>
      <w:r w:rsidR="00B43965" w:rsidRPr="00F00C3B">
        <w:rPr>
          <w:rFonts w:eastAsia="Aptos"/>
        </w:rPr>
        <w:t xml:space="preserve"> инициатив по обмену знаниями может способствовать обеспечению равных возможностей, предоставляемых </w:t>
      </w:r>
      <w:r w:rsidR="00B371BF">
        <w:rPr>
          <w:rFonts w:eastAsia="Aptos"/>
        </w:rPr>
        <w:t>космическими технологиями,</w:t>
      </w:r>
    </w:p>
    <w:p w14:paraId="487B24EE" w14:textId="77777777" w:rsidR="00D42552" w:rsidRPr="00D42552" w:rsidRDefault="00D42552" w:rsidP="00D42552">
      <w:pPr>
        <w:pStyle w:val="Call"/>
        <w:rPr>
          <w:lang w:eastAsia="fr-CH"/>
        </w:rPr>
      </w:pPr>
      <w:r w:rsidRPr="00D42552">
        <w:rPr>
          <w:lang w:eastAsia="fr-CH"/>
        </w:rPr>
        <w:t>решает</w:t>
      </w:r>
    </w:p>
    <w:p w14:paraId="3744A14B" w14:textId="0DF9DDAD" w:rsidR="00D42552" w:rsidRPr="00D42552" w:rsidRDefault="00D42552" w:rsidP="00D42552">
      <w:pPr>
        <w:jc w:val="both"/>
      </w:pPr>
      <w:r w:rsidRPr="00D42552">
        <w:t>1</w:t>
      </w:r>
      <w:r w:rsidRPr="00D42552">
        <w:tab/>
        <w:t xml:space="preserve">выразить серьезную обеспокоенность в связи </w:t>
      </w:r>
      <w:r>
        <w:t xml:space="preserve">медленными темпами обновления </w:t>
      </w:r>
      <w:r w:rsidRPr="0075240F">
        <w:t>международн</w:t>
      </w:r>
      <w:r>
        <w:t>ой</w:t>
      </w:r>
      <w:r w:rsidRPr="0075240F">
        <w:t xml:space="preserve"> нормативно-правов</w:t>
      </w:r>
      <w:r>
        <w:t>ой</w:t>
      </w:r>
      <w:r w:rsidRPr="0075240F">
        <w:t xml:space="preserve"> баз</w:t>
      </w:r>
      <w:r>
        <w:t>ы</w:t>
      </w:r>
      <w:r w:rsidRPr="0075240F">
        <w:t xml:space="preserve"> регулирования использования космическими системами </w:t>
      </w:r>
      <w:r>
        <w:t>радиочастотного спектра</w:t>
      </w:r>
      <w:r w:rsidRPr="0075240F">
        <w:t xml:space="preserve"> и спутниковых орбит</w:t>
      </w:r>
      <w:r>
        <w:t>, которые не соответствуют темпам развития спутниковой индустрии</w:t>
      </w:r>
      <w:r w:rsidRPr="00D42552">
        <w:t>;</w:t>
      </w:r>
    </w:p>
    <w:p w14:paraId="5EEC8420" w14:textId="504C5BFD" w:rsidR="00D42552" w:rsidRPr="00D42552" w:rsidRDefault="00D42552" w:rsidP="00D42552">
      <w:pPr>
        <w:jc w:val="both"/>
      </w:pPr>
      <w:r w:rsidRPr="00D42552">
        <w:t>2</w:t>
      </w:r>
      <w:r w:rsidRPr="00D42552">
        <w:tab/>
      </w:r>
      <w:r>
        <w:t>создать группу экспертов высокого уровня с участием представителей Государст</w:t>
      </w:r>
      <w:r w:rsidR="000D6F58">
        <w:t>в</w:t>
      </w:r>
      <w:r>
        <w:t xml:space="preserve">-Членов </w:t>
      </w:r>
      <w:r w:rsidR="000D6F58">
        <w:t>всех Районов МСЭ, представителей ассоциаций</w:t>
      </w:r>
      <w:r w:rsidR="000D6F58" w:rsidRPr="000D6F58">
        <w:t xml:space="preserve"> </w:t>
      </w:r>
      <w:r w:rsidR="000D6F58">
        <w:t>операторов</w:t>
      </w:r>
      <w:r w:rsidR="000D6F58" w:rsidRPr="000D6F58">
        <w:t xml:space="preserve"> </w:t>
      </w:r>
      <w:r w:rsidR="000D6F58">
        <w:t>спутниковой и наземной связи, которые выражают консолидированное мнение своих участников, а также независимых экспертов, имеющих глубокие профессиональные знания и опыт в вопросах регулирования</w:t>
      </w:r>
      <w:r w:rsidRPr="00D42552">
        <w:t>;</w:t>
      </w:r>
    </w:p>
    <w:p w14:paraId="73A6DB6D" w14:textId="64B1DAE9" w:rsidR="00027EFA" w:rsidRDefault="00D42552" w:rsidP="00D42552">
      <w:pPr>
        <w:jc w:val="both"/>
        <w:rPr>
          <w:spacing w:val="-2"/>
        </w:rPr>
      </w:pPr>
      <w:r w:rsidRPr="000D6F58">
        <w:rPr>
          <w:spacing w:val="-2"/>
        </w:rPr>
        <w:t>3</w:t>
      </w:r>
      <w:r w:rsidRPr="000D6F58">
        <w:rPr>
          <w:spacing w:val="-2"/>
        </w:rPr>
        <w:tab/>
      </w:r>
      <w:r w:rsidR="00027EFA">
        <w:t xml:space="preserve">поручить группе экспертов высокого уровня </w:t>
      </w:r>
      <w:r w:rsidR="00DC6719">
        <w:t>определить первоочередные меры по совершенствованию международно-правовой базы регулирования использования радиочастотного спектра и спутниковых орбит</w:t>
      </w:r>
      <w:r w:rsidR="00DC6719">
        <w:rPr>
          <w:spacing w:val="-2"/>
        </w:rPr>
        <w:t>, в том числе</w:t>
      </w:r>
      <w:r w:rsidR="00BA0AE0" w:rsidRPr="00BA0AE0">
        <w:t xml:space="preserve"> </w:t>
      </w:r>
      <w:r w:rsidR="00BA0AE0">
        <w:t>предложения</w:t>
      </w:r>
      <w:r w:rsidR="00DC6719">
        <w:rPr>
          <w:spacing w:val="-2"/>
        </w:rPr>
        <w:t>:</w:t>
      </w:r>
    </w:p>
    <w:p w14:paraId="7BF00CF0" w14:textId="2A3A29C3" w:rsidR="00DC6719" w:rsidRDefault="00DC6719" w:rsidP="00DC6719">
      <w:pPr>
        <w:pStyle w:val="ListParagraph"/>
        <w:numPr>
          <w:ilvl w:val="0"/>
          <w:numId w:val="7"/>
        </w:numPr>
        <w:ind w:left="851" w:hanging="284"/>
        <w:jc w:val="both"/>
      </w:pPr>
      <w:r>
        <w:t>по многосторонней координации глобальных спутниковых систем на НГСО. работающих в перекрывающихся полосах частот и территориях с учётом равноправного доступа к ограниченному радиочастотному спектру и связанных с ним спутниковых орбит;</w:t>
      </w:r>
    </w:p>
    <w:p w14:paraId="146FA72E" w14:textId="31CBA4C9" w:rsidR="00BA0AE0" w:rsidRDefault="00BA0AE0" w:rsidP="00DC6719">
      <w:pPr>
        <w:pStyle w:val="ListParagraph"/>
        <w:numPr>
          <w:ilvl w:val="0"/>
          <w:numId w:val="7"/>
        </w:numPr>
        <w:ind w:left="851" w:hanging="284"/>
        <w:jc w:val="both"/>
      </w:pPr>
      <w:r>
        <w:t>по гармонизации правил, регулирующих доступ глобальных спутниковых систем на НГСО на территории различных стран с учётом национальных требований;</w:t>
      </w:r>
    </w:p>
    <w:p w14:paraId="22DFF9C6" w14:textId="77A09785" w:rsidR="00BA0AE0" w:rsidRDefault="00BA0AE0" w:rsidP="00DC6719">
      <w:pPr>
        <w:pStyle w:val="ListParagraph"/>
        <w:numPr>
          <w:ilvl w:val="0"/>
          <w:numId w:val="7"/>
        </w:numPr>
        <w:ind w:left="851" w:hanging="284"/>
        <w:jc w:val="both"/>
      </w:pPr>
      <w:r>
        <w:t>по временным ограничениям, связанным с разработкой международно-правовой базы регулирования использования радиочастотного спектра и спутниковых орбит в условиях ускоренного развития спутниковых технологий;</w:t>
      </w:r>
    </w:p>
    <w:p w14:paraId="3DCA05DF" w14:textId="5ED1ABAE" w:rsidR="00DC6719" w:rsidRDefault="00BA0AE0" w:rsidP="00DC6719">
      <w:pPr>
        <w:pStyle w:val="ListParagraph"/>
        <w:numPr>
          <w:ilvl w:val="0"/>
          <w:numId w:val="7"/>
        </w:numPr>
        <w:ind w:left="851" w:hanging="284"/>
        <w:jc w:val="both"/>
      </w:pPr>
      <w:r>
        <w:t>по совершенствованию процедуры и сроков подготовки Всемирных конференций по радиосвязи и необходимость созыва внеочередных специализированных конференций по радиосвязи.</w:t>
      </w:r>
    </w:p>
    <w:p w14:paraId="519484BD" w14:textId="0270ACD2" w:rsidR="00027EFA" w:rsidRPr="000D6F58" w:rsidRDefault="00D42552" w:rsidP="00027EFA">
      <w:pPr>
        <w:jc w:val="both"/>
        <w:rPr>
          <w:spacing w:val="-2"/>
        </w:rPr>
      </w:pPr>
      <w:r w:rsidRPr="00027EFA">
        <w:t>4</w:t>
      </w:r>
      <w:r w:rsidRPr="00027EFA">
        <w:tab/>
      </w:r>
      <w:r w:rsidR="00027EFA">
        <w:rPr>
          <w:spacing w:val="-2"/>
        </w:rPr>
        <w:t xml:space="preserve">поручить </w:t>
      </w:r>
      <w:r w:rsidR="00BA0AE0">
        <w:t xml:space="preserve">группе экспертов высокого уровня </w:t>
      </w:r>
      <w:r w:rsidR="00027EFA">
        <w:t>провести анализ соответствия структуры, штатной численности Бюро радиосвязи, наличия необходимого программного и аппаратного обеспечения уровню, сложности. и многообразию задач по вопросам экспертизы заявляемых многоспутниковых группировок на НГСО нормам и положениям Регламента радиосвязи;</w:t>
      </w:r>
    </w:p>
    <w:p w14:paraId="5C2094D7" w14:textId="511CB478" w:rsidR="00D42552" w:rsidRPr="00BA0AE0" w:rsidRDefault="00D42552" w:rsidP="00D42552">
      <w:pPr>
        <w:jc w:val="both"/>
      </w:pPr>
      <w:r w:rsidRPr="00BA0AE0">
        <w:t>5</w:t>
      </w:r>
      <w:r w:rsidRPr="00BA0AE0">
        <w:tab/>
      </w:r>
      <w:r w:rsidR="00027EFA" w:rsidRPr="00BA0AE0">
        <w:t xml:space="preserve">подготовить Отчёт ВКР-27 с </w:t>
      </w:r>
      <w:r w:rsidR="00BA0AE0">
        <w:t xml:space="preserve">предложениями по повышению эффективности </w:t>
      </w:r>
      <w:r w:rsidR="004600AC">
        <w:t xml:space="preserve">разработки и обновления </w:t>
      </w:r>
      <w:r w:rsidR="004600AC" w:rsidRPr="0075240F">
        <w:t>международн</w:t>
      </w:r>
      <w:r w:rsidR="004600AC">
        <w:t>ой</w:t>
      </w:r>
      <w:r w:rsidR="004600AC" w:rsidRPr="0075240F">
        <w:t xml:space="preserve"> нормативно-правов</w:t>
      </w:r>
      <w:r w:rsidR="004600AC">
        <w:t>ой</w:t>
      </w:r>
      <w:r w:rsidR="004600AC" w:rsidRPr="0075240F">
        <w:t xml:space="preserve"> баз</w:t>
      </w:r>
      <w:r w:rsidR="004600AC">
        <w:t>ы</w:t>
      </w:r>
      <w:r w:rsidR="004600AC" w:rsidRPr="0075240F">
        <w:t xml:space="preserve"> регулирования использования космическими системами </w:t>
      </w:r>
      <w:r w:rsidR="004600AC">
        <w:t>радиочастотного спектра</w:t>
      </w:r>
      <w:r w:rsidR="004600AC" w:rsidRPr="0075240F">
        <w:t xml:space="preserve"> и спутниковых орбит</w:t>
      </w:r>
      <w:r w:rsidR="004600AC">
        <w:t xml:space="preserve"> в соответствии с запросами и темпами развития космической индустрии,</w:t>
      </w:r>
    </w:p>
    <w:p w14:paraId="46D136BF" w14:textId="77777777" w:rsidR="00C50D23" w:rsidRPr="00B75B70" w:rsidRDefault="00C50D23" w:rsidP="00C50D23">
      <w:pPr>
        <w:pStyle w:val="Call"/>
      </w:pPr>
      <w:r w:rsidRPr="00B75B70">
        <w:rPr>
          <w:lang w:eastAsia="fr-CH"/>
        </w:rPr>
        <w:t>предлагает</w:t>
      </w:r>
      <w:r w:rsidRPr="00B75B70">
        <w:t xml:space="preserve"> Государствам-Членам</w:t>
      </w:r>
    </w:p>
    <w:p w14:paraId="632E19B2" w14:textId="58F38270" w:rsidR="00C50D23" w:rsidRPr="00B75B70" w:rsidRDefault="00C50D23" w:rsidP="004600AC">
      <w:pPr>
        <w:jc w:val="both"/>
      </w:pPr>
      <w:r w:rsidRPr="00B75B70">
        <w:t>1</w:t>
      </w:r>
      <w:r w:rsidRPr="00B75B70">
        <w:tab/>
      </w:r>
      <w:r w:rsidR="004600AC" w:rsidRPr="00B75B70">
        <w:rPr>
          <w:rFonts w:eastAsia="Calibri"/>
          <w:lang w:eastAsia="zh-CN"/>
        </w:rPr>
        <w:t xml:space="preserve">рассмотреть возможность активного участия в </w:t>
      </w:r>
      <w:r w:rsidR="004600AC">
        <w:rPr>
          <w:rFonts w:eastAsia="Calibri"/>
          <w:lang w:eastAsia="zh-CN"/>
        </w:rPr>
        <w:t xml:space="preserve">разработке </w:t>
      </w:r>
      <w:r w:rsidR="004600AC" w:rsidRPr="00B75B70">
        <w:rPr>
          <w:rFonts w:eastAsia="Calibri"/>
          <w:lang w:eastAsia="zh-CN"/>
        </w:rPr>
        <w:t xml:space="preserve">соответствующих </w:t>
      </w:r>
      <w:r w:rsidR="004600AC">
        <w:t xml:space="preserve">предложений </w:t>
      </w:r>
      <w:r w:rsidR="001333EB">
        <w:t>по повышению</w:t>
      </w:r>
      <w:r w:rsidR="004600AC">
        <w:t xml:space="preserve"> эффективности разработки и принятия </w:t>
      </w:r>
      <w:r w:rsidR="004600AC" w:rsidRPr="0075240F">
        <w:t>международн</w:t>
      </w:r>
      <w:r w:rsidR="004600AC">
        <w:t>ой</w:t>
      </w:r>
      <w:r w:rsidR="004600AC" w:rsidRPr="0075240F">
        <w:t xml:space="preserve"> нормативно-правов</w:t>
      </w:r>
      <w:r w:rsidR="004600AC">
        <w:t>ой</w:t>
      </w:r>
      <w:r w:rsidR="004600AC" w:rsidRPr="0075240F">
        <w:t xml:space="preserve"> баз</w:t>
      </w:r>
      <w:r w:rsidR="004600AC">
        <w:t>ы</w:t>
      </w:r>
      <w:r w:rsidR="004600AC" w:rsidRPr="0075240F">
        <w:t xml:space="preserve"> регулирования использования космическими системами </w:t>
      </w:r>
      <w:r w:rsidR="004600AC">
        <w:t>радиочастотного спектра</w:t>
      </w:r>
      <w:r w:rsidR="004600AC" w:rsidRPr="0075240F">
        <w:t xml:space="preserve"> и спутниковых орбит</w:t>
      </w:r>
      <w:r w:rsidR="004600AC">
        <w:t>;</w:t>
      </w:r>
    </w:p>
    <w:p w14:paraId="7A9CB979" w14:textId="58E6F805" w:rsidR="00C50D23" w:rsidRDefault="00C50D23" w:rsidP="004600AC">
      <w:pPr>
        <w:jc w:val="both"/>
        <w:rPr>
          <w:rFonts w:eastAsia="Calibri"/>
          <w:lang w:eastAsia="zh-CN"/>
        </w:rPr>
      </w:pPr>
      <w:r w:rsidRPr="00B75B70">
        <w:rPr>
          <w:rFonts w:eastAsia="Calibri"/>
          <w:lang w:eastAsia="zh-CN"/>
        </w:rPr>
        <w:t>2</w:t>
      </w:r>
      <w:r w:rsidRPr="00B75B70">
        <w:rPr>
          <w:rFonts w:eastAsia="Calibri"/>
          <w:lang w:eastAsia="zh-CN"/>
        </w:rPr>
        <w:tab/>
      </w:r>
      <w:r w:rsidR="004600AC" w:rsidRPr="00B75B70">
        <w:rPr>
          <w:rFonts w:eastAsia="Calibri"/>
          <w:lang w:eastAsia="zh-CN"/>
        </w:rPr>
        <w:t xml:space="preserve">содействовать сотрудничеству между операторами наземных сетей и операторами </w:t>
      </w:r>
      <w:r w:rsidR="004600AC">
        <w:rPr>
          <w:rFonts w:eastAsia="Calibri"/>
          <w:lang w:eastAsia="zh-CN"/>
        </w:rPr>
        <w:t>спутниковых</w:t>
      </w:r>
      <w:r w:rsidR="004600AC" w:rsidRPr="00B75B70">
        <w:rPr>
          <w:rFonts w:eastAsia="Calibri"/>
          <w:lang w:eastAsia="zh-CN"/>
        </w:rPr>
        <w:t xml:space="preserve"> </w:t>
      </w:r>
      <w:r w:rsidR="004600AC">
        <w:rPr>
          <w:rFonts w:eastAsia="Calibri"/>
          <w:lang w:eastAsia="zh-CN"/>
        </w:rPr>
        <w:t>систем</w:t>
      </w:r>
      <w:r w:rsidR="004600AC" w:rsidRPr="00B75B70">
        <w:rPr>
          <w:rFonts w:eastAsia="Calibri"/>
          <w:lang w:eastAsia="zh-CN"/>
        </w:rPr>
        <w:t xml:space="preserve"> с целью использования преимуществ новых </w:t>
      </w:r>
      <w:r w:rsidR="004600AC">
        <w:rPr>
          <w:rFonts w:eastAsia="Calibri"/>
          <w:lang w:eastAsia="zh-CN"/>
        </w:rPr>
        <w:t xml:space="preserve">космических </w:t>
      </w:r>
      <w:r w:rsidR="004600AC" w:rsidRPr="00B75B70">
        <w:rPr>
          <w:rFonts w:eastAsia="Calibri"/>
          <w:lang w:eastAsia="zh-CN"/>
        </w:rPr>
        <w:t xml:space="preserve">услуг и технологий </w:t>
      </w:r>
      <w:r w:rsidRPr="00B75B70">
        <w:rPr>
          <w:rFonts w:eastAsia="Calibri"/>
          <w:lang w:eastAsia="zh-CN"/>
        </w:rPr>
        <w:t xml:space="preserve">на основе передовой практики, которая предоставляет потребителям и поставщикам гибкость в выборе </w:t>
      </w:r>
      <w:r w:rsidRPr="00B75B70">
        <w:rPr>
          <w:rFonts w:eastAsia="Calibri"/>
          <w:lang w:eastAsia="zh-CN"/>
        </w:rPr>
        <w:lastRenderedPageBreak/>
        <w:t>технологии, наилучшим образом отвечающей местным потребностям</w:t>
      </w:r>
      <w:r w:rsidR="004600AC">
        <w:rPr>
          <w:rFonts w:eastAsia="Calibri"/>
          <w:lang w:eastAsia="zh-CN"/>
        </w:rPr>
        <w:t xml:space="preserve"> с учётом суверенных прав Государств;</w:t>
      </w:r>
    </w:p>
    <w:p w14:paraId="3897979D" w14:textId="7FB5B1F7" w:rsidR="001333EB" w:rsidRPr="00B75B70" w:rsidRDefault="001333EB" w:rsidP="001333EB">
      <w:pPr>
        <w:jc w:val="both"/>
        <w:rPr>
          <w:rFonts w:eastAsia="Calibri"/>
          <w:lang w:eastAsia="zh-CN"/>
        </w:rPr>
      </w:pPr>
      <w:bookmarkStart w:id="8" w:name="_Hlk219985672"/>
      <w:r w:rsidRPr="00B75B70">
        <w:rPr>
          <w:rFonts w:eastAsia="Calibri"/>
          <w:lang w:eastAsia="zh-CN"/>
        </w:rPr>
        <w:t>3</w:t>
      </w:r>
      <w:r w:rsidRPr="00B75B70">
        <w:rPr>
          <w:rFonts w:eastAsia="Calibri"/>
          <w:lang w:eastAsia="zh-CN"/>
        </w:rPr>
        <w:tab/>
        <w:t xml:space="preserve">содействовать сотрудничеству и обмену передовым опытом в области нормативных </w:t>
      </w:r>
      <w:r>
        <w:rPr>
          <w:rFonts w:eastAsia="Calibri"/>
          <w:lang w:eastAsia="zh-CN"/>
        </w:rPr>
        <w:t>правил</w:t>
      </w:r>
      <w:r w:rsidRPr="00B75B70">
        <w:rPr>
          <w:rFonts w:eastAsia="Calibri"/>
          <w:lang w:eastAsia="zh-CN"/>
        </w:rPr>
        <w:t xml:space="preserve">, регулирующих </w:t>
      </w:r>
      <w:r>
        <w:rPr>
          <w:rFonts w:eastAsia="Calibri"/>
          <w:lang w:eastAsia="zh-CN"/>
        </w:rPr>
        <w:t>спутниковые системы на НГСО</w:t>
      </w:r>
      <w:r w:rsidRPr="00B75B70">
        <w:rPr>
          <w:rFonts w:eastAsia="Calibri"/>
          <w:lang w:eastAsia="zh-CN"/>
        </w:rPr>
        <w:t>;</w:t>
      </w:r>
    </w:p>
    <w:bookmarkEnd w:id="8"/>
    <w:p w14:paraId="33F2F5B3" w14:textId="77777777" w:rsidR="001333EB" w:rsidRPr="001333EB" w:rsidRDefault="001333EB" w:rsidP="001333EB">
      <w:pPr>
        <w:pStyle w:val="Call"/>
        <w:rPr>
          <w:lang w:eastAsia="fr-CH"/>
        </w:rPr>
      </w:pPr>
      <w:r w:rsidRPr="001333EB">
        <w:rPr>
          <w:lang w:eastAsia="fr-CH"/>
        </w:rPr>
        <w:t>поручает Генеральному секретарю</w:t>
      </w:r>
    </w:p>
    <w:p w14:paraId="33FB296C" w14:textId="63FEE307" w:rsidR="001333EB" w:rsidRPr="001333EB" w:rsidRDefault="001333EB" w:rsidP="001333EB">
      <w:pPr>
        <w:jc w:val="both"/>
        <w:rPr>
          <w:lang w:eastAsia="fr-CH"/>
        </w:rPr>
      </w:pPr>
      <w:r w:rsidRPr="001333EB">
        <w:t>1</w:t>
      </w:r>
      <w:r w:rsidRPr="001333EB">
        <w:tab/>
      </w:r>
      <w:r w:rsidRPr="00B75B70">
        <w:rPr>
          <w:rFonts w:eastAsia="Calibri"/>
          <w:lang w:eastAsia="zh-CN"/>
        </w:rPr>
        <w:t>продолжать оказывать поддержку регуляторным органам и лицам, ответственным за формирование политики</w:t>
      </w:r>
      <w:r>
        <w:rPr>
          <w:rFonts w:eastAsia="Calibri"/>
          <w:lang w:eastAsia="zh-CN"/>
        </w:rPr>
        <w:t xml:space="preserve"> использования спутниковых технологий</w:t>
      </w:r>
      <w:r w:rsidRPr="00B75B70">
        <w:rPr>
          <w:rFonts w:eastAsia="Calibri"/>
          <w:lang w:eastAsia="zh-CN"/>
        </w:rPr>
        <w:t xml:space="preserve">, путем укрепления потенциала посредством разработки инструментов и ресурсов, включая тематические исследования современных примеров передовой практики в области </w:t>
      </w:r>
      <w:r>
        <w:rPr>
          <w:rFonts w:eastAsia="Calibri"/>
          <w:lang w:eastAsia="zh-CN"/>
        </w:rPr>
        <w:t xml:space="preserve">спутниковых </w:t>
      </w:r>
      <w:r w:rsidRPr="00B75B70">
        <w:rPr>
          <w:rFonts w:eastAsia="Calibri"/>
          <w:lang w:eastAsia="zh-CN"/>
        </w:rPr>
        <w:t>технологий</w:t>
      </w:r>
      <w:r w:rsidRPr="001333EB">
        <w:rPr>
          <w:lang w:eastAsia="fr-CH"/>
        </w:rPr>
        <w:t>,</w:t>
      </w:r>
    </w:p>
    <w:p w14:paraId="75D5D827" w14:textId="3B345CCE" w:rsidR="001333EB" w:rsidRPr="001333EB" w:rsidRDefault="001333EB" w:rsidP="001333EB">
      <w:pPr>
        <w:pStyle w:val="Call"/>
        <w:rPr>
          <w:lang w:eastAsia="fr-CH"/>
        </w:rPr>
      </w:pPr>
      <w:r w:rsidRPr="001333EB">
        <w:rPr>
          <w:lang w:eastAsia="fr-CH"/>
        </w:rPr>
        <w:t>поручает Директору Бюро радиосвязи</w:t>
      </w:r>
    </w:p>
    <w:p w14:paraId="271F8FAD" w14:textId="6D8B0A06" w:rsidR="003F421C" w:rsidRPr="003F421C" w:rsidRDefault="001333EB" w:rsidP="001333EB">
      <w:pPr>
        <w:jc w:val="both"/>
      </w:pPr>
      <w:r w:rsidRPr="001333EB">
        <w:t>1</w:t>
      </w:r>
      <w:r w:rsidRPr="001333EB">
        <w:tab/>
      </w:r>
      <w:r w:rsidR="003F421C">
        <w:t>обеспечить работу группу экспертов высокого уровня с участием представителей Государств-Членов всех Районов МСЭ, представителей ассоциаций</w:t>
      </w:r>
      <w:r w:rsidR="003F421C" w:rsidRPr="000D6F58">
        <w:t xml:space="preserve"> </w:t>
      </w:r>
      <w:r w:rsidR="003F421C">
        <w:t>операторов</w:t>
      </w:r>
      <w:r w:rsidR="003F421C" w:rsidRPr="000D6F58">
        <w:t xml:space="preserve"> </w:t>
      </w:r>
      <w:r w:rsidR="003F421C">
        <w:t>спутниковой и наземной связи, а также независимых экспертов, имеющих глубокие профессиональные знания и опыт в вопросах регулирования</w:t>
      </w:r>
    </w:p>
    <w:p w14:paraId="27D23566" w14:textId="07513A4D" w:rsidR="001333EB" w:rsidRPr="001333EB" w:rsidRDefault="003F421C" w:rsidP="001333EB">
      <w:pPr>
        <w:jc w:val="both"/>
      </w:pPr>
      <w:r w:rsidRPr="001333EB">
        <w:rPr>
          <w:spacing w:val="-2"/>
        </w:rPr>
        <w:t>2</w:t>
      </w:r>
      <w:r w:rsidRPr="001333EB">
        <w:rPr>
          <w:spacing w:val="-2"/>
        </w:rPr>
        <w:tab/>
      </w:r>
      <w:r w:rsidR="001333EB" w:rsidRPr="001333EB">
        <w:t xml:space="preserve">разработать </w:t>
      </w:r>
      <w:r w:rsidR="00CB2232">
        <w:t xml:space="preserve">и представить в группу экспертов высокого уровня </w:t>
      </w:r>
      <w:r w:rsidR="00F81316">
        <w:t xml:space="preserve">предложения по повышению эффективности работы Бюро радиосвязи, в части совершенствования организационно-штатной структуры, </w:t>
      </w:r>
      <w:r w:rsidR="00CB2232">
        <w:t xml:space="preserve">разработки необходимого </w:t>
      </w:r>
      <w:r w:rsidR="00F81316">
        <w:t xml:space="preserve">методического </w:t>
      </w:r>
      <w:r w:rsidR="00CB2232">
        <w:t>и программного обеспечения</w:t>
      </w:r>
      <w:r w:rsidR="001333EB" w:rsidRPr="001333EB">
        <w:t>;</w:t>
      </w:r>
    </w:p>
    <w:p w14:paraId="6ABE512F" w14:textId="77777777" w:rsidR="00982CE7" w:rsidRPr="00F81316" w:rsidRDefault="00982CE7" w:rsidP="00982CE7">
      <w:pPr>
        <w:pStyle w:val="Call"/>
        <w:rPr>
          <w:lang w:eastAsia="fr-CH"/>
        </w:rPr>
      </w:pPr>
      <w:r w:rsidRPr="00F81316">
        <w:rPr>
          <w:lang w:eastAsia="fr-CH"/>
        </w:rPr>
        <w:t xml:space="preserve">предлагает Членам Секторов, </w:t>
      </w:r>
      <w:r w:rsidRPr="00F81316">
        <w:rPr>
          <w:iCs/>
        </w:rPr>
        <w:t>Ассоциированным членам и Академическим организациям</w:t>
      </w:r>
    </w:p>
    <w:p w14:paraId="223D701D" w14:textId="4DB6A205" w:rsidR="00982CE7" w:rsidRPr="00F81316" w:rsidRDefault="00982CE7" w:rsidP="00982CE7">
      <w:pPr>
        <w:jc w:val="both"/>
      </w:pPr>
      <w:r w:rsidRPr="00F81316">
        <w:t>1</w:t>
      </w:r>
      <w:r w:rsidRPr="00F81316">
        <w:tab/>
        <w:t>предоставлять технические знания и информацию о передовом опыте</w:t>
      </w:r>
      <w:r w:rsidR="00E7225E">
        <w:t xml:space="preserve"> разработки и применения </w:t>
      </w:r>
      <w:r w:rsidR="00E7225E" w:rsidRPr="0075240F">
        <w:t>нормативно-правов</w:t>
      </w:r>
      <w:r w:rsidR="00E7225E">
        <w:t>ой</w:t>
      </w:r>
      <w:r w:rsidR="00E7225E" w:rsidRPr="0075240F">
        <w:t xml:space="preserve"> баз</w:t>
      </w:r>
      <w:r w:rsidR="00E7225E">
        <w:t>ы</w:t>
      </w:r>
      <w:r w:rsidR="00E7225E" w:rsidRPr="0075240F">
        <w:t xml:space="preserve"> регулирования использования космическими системами </w:t>
      </w:r>
      <w:r w:rsidR="00E7225E">
        <w:t>радиочастотного спектра</w:t>
      </w:r>
      <w:r w:rsidR="00E7225E" w:rsidRPr="0075240F">
        <w:t xml:space="preserve"> и спутниковых орбит</w:t>
      </w:r>
      <w:r w:rsidRPr="00F81316">
        <w:t>;</w:t>
      </w:r>
    </w:p>
    <w:p w14:paraId="2A02BB90" w14:textId="0E71C9FB" w:rsidR="00982CE7" w:rsidRPr="007A4A80" w:rsidRDefault="00982CE7" w:rsidP="00982CE7">
      <w:pPr>
        <w:jc w:val="both"/>
        <w:rPr>
          <w:lang w:eastAsia="fr-CH"/>
        </w:rPr>
      </w:pPr>
      <w:r w:rsidRPr="00F81316">
        <w:t>2</w:t>
      </w:r>
      <w:r w:rsidRPr="00F81316">
        <w:tab/>
        <w:t>сотрудничать с Государствами-Членами и Союзом в целях</w:t>
      </w:r>
      <w:r w:rsidR="00E7225E">
        <w:t xml:space="preserve"> разработки и </w:t>
      </w:r>
      <w:r w:rsidR="00B40C55">
        <w:t xml:space="preserve">обмена лучшими практиками </w:t>
      </w:r>
      <w:r w:rsidR="00E7225E">
        <w:t xml:space="preserve">применения </w:t>
      </w:r>
      <w:r w:rsidR="00E7225E" w:rsidRPr="0075240F">
        <w:t>нормативно-правов</w:t>
      </w:r>
      <w:r w:rsidR="00E7225E">
        <w:t>ой</w:t>
      </w:r>
      <w:r w:rsidR="00E7225E" w:rsidRPr="0075240F">
        <w:t xml:space="preserve"> баз</w:t>
      </w:r>
      <w:r w:rsidR="00E7225E">
        <w:t>ы</w:t>
      </w:r>
      <w:r w:rsidR="00E7225E" w:rsidRPr="0075240F">
        <w:t xml:space="preserve"> регулирования использования космическими системами </w:t>
      </w:r>
      <w:r w:rsidR="00E7225E">
        <w:t>радиочастотного спектра</w:t>
      </w:r>
      <w:r w:rsidR="00E7225E" w:rsidRPr="0075240F">
        <w:t xml:space="preserve"> и спутниковых орбит</w:t>
      </w:r>
      <w:r w:rsidRPr="00F81316">
        <w:t>.</w:t>
      </w:r>
    </w:p>
    <w:p w14:paraId="002FB8EE" w14:textId="77777777" w:rsidR="00982CE7" w:rsidRDefault="00982CE7" w:rsidP="00C50D23">
      <w:pPr>
        <w:rPr>
          <w:lang w:eastAsia="fr-CH"/>
        </w:rPr>
      </w:pPr>
    </w:p>
    <w:p w14:paraId="6FFB1E68" w14:textId="77777777" w:rsidR="005666FC" w:rsidRPr="00C50D23" w:rsidRDefault="005666FC" w:rsidP="00C50D23">
      <w:pPr>
        <w:rPr>
          <w:lang w:eastAsia="fr-CH"/>
        </w:rPr>
      </w:pPr>
    </w:p>
    <w:p w14:paraId="0CC5F8EB" w14:textId="77777777" w:rsidR="000E234A" w:rsidRPr="007A4A80" w:rsidRDefault="000E234A" w:rsidP="000E234A">
      <w:pPr>
        <w:spacing w:before="720"/>
        <w:jc w:val="center"/>
      </w:pPr>
      <w:r w:rsidRPr="007A4A80">
        <w:t>______________</w:t>
      </w:r>
    </w:p>
    <w:sectPr w:rsidR="000E234A" w:rsidRPr="007A4A80">
      <w:footerReference w:type="first" r:id="rId12"/>
      <w:pgSz w:w="11913" w:h="16834" w:code="9"/>
      <w:pgMar w:top="1418" w:right="1134" w:bottom="1418" w:left="1134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AF3A1" w14:textId="77777777" w:rsidR="001649BF" w:rsidRPr="004034E0" w:rsidRDefault="001649BF" w:rsidP="0079159C">
      <w:r w:rsidRPr="004034E0">
        <w:separator/>
      </w:r>
    </w:p>
    <w:p w14:paraId="727149B7" w14:textId="77777777" w:rsidR="001649BF" w:rsidRPr="004034E0" w:rsidRDefault="001649BF" w:rsidP="0079159C"/>
    <w:p w14:paraId="7F25F6B3" w14:textId="77777777" w:rsidR="001649BF" w:rsidRPr="004034E0" w:rsidRDefault="001649BF" w:rsidP="0079159C"/>
    <w:p w14:paraId="6E762FBB" w14:textId="77777777" w:rsidR="001649BF" w:rsidRPr="004034E0" w:rsidRDefault="001649BF" w:rsidP="0079159C"/>
    <w:p w14:paraId="4711F8C4" w14:textId="77777777" w:rsidR="001649BF" w:rsidRPr="004034E0" w:rsidRDefault="001649BF" w:rsidP="0079159C"/>
    <w:p w14:paraId="17815D55" w14:textId="77777777" w:rsidR="001649BF" w:rsidRPr="004034E0" w:rsidRDefault="001649BF" w:rsidP="0079159C"/>
    <w:p w14:paraId="58E64F75" w14:textId="77777777" w:rsidR="001649BF" w:rsidRPr="004034E0" w:rsidRDefault="001649BF" w:rsidP="0079159C"/>
    <w:p w14:paraId="16832395" w14:textId="77777777" w:rsidR="001649BF" w:rsidRPr="004034E0" w:rsidRDefault="001649BF" w:rsidP="0079159C"/>
    <w:p w14:paraId="3FF8CA12" w14:textId="77777777" w:rsidR="001649BF" w:rsidRPr="004034E0" w:rsidRDefault="001649BF" w:rsidP="0079159C"/>
    <w:p w14:paraId="466CDE32" w14:textId="77777777" w:rsidR="001649BF" w:rsidRPr="004034E0" w:rsidRDefault="001649BF" w:rsidP="0079159C"/>
    <w:p w14:paraId="5994ECD8" w14:textId="77777777" w:rsidR="001649BF" w:rsidRPr="004034E0" w:rsidRDefault="001649BF" w:rsidP="0079159C"/>
    <w:p w14:paraId="414EFBA7" w14:textId="77777777" w:rsidR="001649BF" w:rsidRPr="004034E0" w:rsidRDefault="001649BF" w:rsidP="0079159C"/>
    <w:p w14:paraId="0E18FFB3" w14:textId="77777777" w:rsidR="001649BF" w:rsidRPr="004034E0" w:rsidRDefault="001649BF" w:rsidP="0079159C"/>
    <w:p w14:paraId="70163B2F" w14:textId="77777777" w:rsidR="001649BF" w:rsidRPr="004034E0" w:rsidRDefault="001649BF" w:rsidP="0079159C"/>
    <w:p w14:paraId="1FE96D04" w14:textId="77777777" w:rsidR="001649BF" w:rsidRPr="004034E0" w:rsidRDefault="001649BF" w:rsidP="004B3A6C"/>
    <w:p w14:paraId="5907FE81" w14:textId="77777777" w:rsidR="001649BF" w:rsidRPr="004034E0" w:rsidRDefault="001649BF" w:rsidP="004B3A6C"/>
  </w:endnote>
  <w:endnote w:type="continuationSeparator" w:id="0">
    <w:p w14:paraId="0E9276E2" w14:textId="77777777" w:rsidR="001649BF" w:rsidRPr="004034E0" w:rsidRDefault="001649BF" w:rsidP="0079159C">
      <w:r w:rsidRPr="004034E0">
        <w:continuationSeparator/>
      </w:r>
    </w:p>
    <w:p w14:paraId="23E76BC2" w14:textId="77777777" w:rsidR="001649BF" w:rsidRPr="004034E0" w:rsidRDefault="001649BF" w:rsidP="0079159C"/>
    <w:p w14:paraId="001DB90A" w14:textId="77777777" w:rsidR="001649BF" w:rsidRPr="004034E0" w:rsidRDefault="001649BF" w:rsidP="0079159C"/>
    <w:p w14:paraId="0F5053A8" w14:textId="77777777" w:rsidR="001649BF" w:rsidRPr="004034E0" w:rsidRDefault="001649BF" w:rsidP="0079159C"/>
    <w:p w14:paraId="17A60F27" w14:textId="77777777" w:rsidR="001649BF" w:rsidRPr="004034E0" w:rsidRDefault="001649BF" w:rsidP="0079159C"/>
    <w:p w14:paraId="58A01913" w14:textId="77777777" w:rsidR="001649BF" w:rsidRPr="004034E0" w:rsidRDefault="001649BF" w:rsidP="0079159C"/>
    <w:p w14:paraId="10EECBFF" w14:textId="77777777" w:rsidR="001649BF" w:rsidRPr="004034E0" w:rsidRDefault="001649BF" w:rsidP="0079159C"/>
    <w:p w14:paraId="3414B660" w14:textId="77777777" w:rsidR="001649BF" w:rsidRPr="004034E0" w:rsidRDefault="001649BF" w:rsidP="0079159C"/>
    <w:p w14:paraId="19A55852" w14:textId="77777777" w:rsidR="001649BF" w:rsidRPr="004034E0" w:rsidRDefault="001649BF" w:rsidP="0079159C"/>
    <w:p w14:paraId="7739F44A" w14:textId="77777777" w:rsidR="001649BF" w:rsidRPr="004034E0" w:rsidRDefault="001649BF" w:rsidP="0079159C"/>
    <w:p w14:paraId="055DA50F" w14:textId="77777777" w:rsidR="001649BF" w:rsidRPr="004034E0" w:rsidRDefault="001649BF" w:rsidP="0079159C"/>
    <w:p w14:paraId="7491F2C2" w14:textId="77777777" w:rsidR="001649BF" w:rsidRPr="004034E0" w:rsidRDefault="001649BF" w:rsidP="0079159C"/>
    <w:p w14:paraId="1E1AF32A" w14:textId="77777777" w:rsidR="001649BF" w:rsidRPr="004034E0" w:rsidRDefault="001649BF" w:rsidP="0079159C"/>
    <w:p w14:paraId="0AEF6150" w14:textId="77777777" w:rsidR="001649BF" w:rsidRPr="004034E0" w:rsidRDefault="001649BF" w:rsidP="0079159C"/>
    <w:p w14:paraId="1C74DF61" w14:textId="77777777" w:rsidR="001649BF" w:rsidRPr="004034E0" w:rsidRDefault="001649BF" w:rsidP="004B3A6C"/>
    <w:p w14:paraId="4AAA513F" w14:textId="77777777" w:rsidR="001649BF" w:rsidRPr="004034E0" w:rsidRDefault="001649BF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05800" w14:textId="7BF51069" w:rsidR="005C3DE4" w:rsidRPr="004034E0" w:rsidRDefault="005C3DE4" w:rsidP="00F34194">
    <w:pPr>
      <w:pStyle w:val="firstfooter0"/>
      <w:spacing w:before="0" w:beforeAutospacing="0" w:after="0" w:afterAutospacing="0"/>
      <w:jc w:val="center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8F31C" w14:textId="77777777" w:rsidR="001649BF" w:rsidRPr="004034E0" w:rsidRDefault="001649BF" w:rsidP="0079159C">
      <w:r w:rsidRPr="004034E0">
        <w:t>____________________</w:t>
      </w:r>
    </w:p>
  </w:footnote>
  <w:footnote w:type="continuationSeparator" w:id="0">
    <w:p w14:paraId="594BBB98" w14:textId="77777777" w:rsidR="001649BF" w:rsidRPr="004034E0" w:rsidRDefault="001649BF" w:rsidP="0079159C">
      <w:r w:rsidRPr="004034E0">
        <w:continuationSeparator/>
      </w:r>
    </w:p>
    <w:p w14:paraId="4968A590" w14:textId="77777777" w:rsidR="001649BF" w:rsidRPr="004034E0" w:rsidRDefault="001649BF" w:rsidP="0079159C"/>
    <w:p w14:paraId="4EA45C01" w14:textId="77777777" w:rsidR="001649BF" w:rsidRPr="004034E0" w:rsidRDefault="001649BF" w:rsidP="0079159C"/>
    <w:p w14:paraId="126A7246" w14:textId="77777777" w:rsidR="001649BF" w:rsidRPr="004034E0" w:rsidRDefault="001649BF" w:rsidP="0079159C"/>
    <w:p w14:paraId="18AEAE17" w14:textId="77777777" w:rsidR="001649BF" w:rsidRPr="004034E0" w:rsidRDefault="001649BF" w:rsidP="0079159C"/>
    <w:p w14:paraId="005966DA" w14:textId="77777777" w:rsidR="001649BF" w:rsidRPr="004034E0" w:rsidRDefault="001649BF" w:rsidP="0079159C"/>
    <w:p w14:paraId="00CB590B" w14:textId="77777777" w:rsidR="001649BF" w:rsidRPr="004034E0" w:rsidRDefault="001649BF" w:rsidP="0079159C"/>
    <w:p w14:paraId="1423B60B" w14:textId="77777777" w:rsidR="001649BF" w:rsidRPr="004034E0" w:rsidRDefault="001649BF" w:rsidP="0079159C"/>
    <w:p w14:paraId="390B8AF1" w14:textId="77777777" w:rsidR="001649BF" w:rsidRPr="004034E0" w:rsidRDefault="001649BF" w:rsidP="0079159C"/>
    <w:p w14:paraId="0ADE0E87" w14:textId="77777777" w:rsidR="001649BF" w:rsidRPr="004034E0" w:rsidRDefault="001649BF" w:rsidP="0079159C"/>
    <w:p w14:paraId="03E015C2" w14:textId="77777777" w:rsidR="001649BF" w:rsidRPr="004034E0" w:rsidRDefault="001649BF" w:rsidP="0079159C"/>
    <w:p w14:paraId="46AF563E" w14:textId="77777777" w:rsidR="001649BF" w:rsidRPr="004034E0" w:rsidRDefault="001649BF" w:rsidP="0079159C"/>
    <w:p w14:paraId="4F8C6D27" w14:textId="77777777" w:rsidR="001649BF" w:rsidRPr="004034E0" w:rsidRDefault="001649BF" w:rsidP="0079159C"/>
    <w:p w14:paraId="594448D5" w14:textId="77777777" w:rsidR="001649BF" w:rsidRPr="004034E0" w:rsidRDefault="001649BF" w:rsidP="0079159C"/>
    <w:p w14:paraId="2BAB0127" w14:textId="77777777" w:rsidR="001649BF" w:rsidRPr="004034E0" w:rsidRDefault="001649BF" w:rsidP="004B3A6C"/>
    <w:p w14:paraId="5A57EC9D" w14:textId="77777777" w:rsidR="001649BF" w:rsidRPr="004034E0" w:rsidRDefault="001649BF" w:rsidP="004B3A6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74DEC"/>
    <w:multiLevelType w:val="hybridMultilevel"/>
    <w:tmpl w:val="19E27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2223D"/>
    <w:multiLevelType w:val="multilevel"/>
    <w:tmpl w:val="50E4A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73535"/>
    <w:multiLevelType w:val="multilevel"/>
    <w:tmpl w:val="F6585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540BC5"/>
    <w:multiLevelType w:val="hybridMultilevel"/>
    <w:tmpl w:val="BFEC4700"/>
    <w:lvl w:ilvl="0" w:tplc="B76C1B3C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86A17"/>
    <w:multiLevelType w:val="hybridMultilevel"/>
    <w:tmpl w:val="D0783344"/>
    <w:lvl w:ilvl="0" w:tplc="B76C1B3C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BB5952"/>
    <w:multiLevelType w:val="hybridMultilevel"/>
    <w:tmpl w:val="D36A0B56"/>
    <w:lvl w:ilvl="0" w:tplc="94AAE6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34536B"/>
    <w:multiLevelType w:val="hybridMultilevel"/>
    <w:tmpl w:val="E0A47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463041">
    <w:abstractNumId w:val="2"/>
  </w:num>
  <w:num w:numId="2" w16cid:durableId="1265068189">
    <w:abstractNumId w:val="0"/>
  </w:num>
  <w:num w:numId="3" w16cid:durableId="714041122">
    <w:abstractNumId w:val="3"/>
  </w:num>
  <w:num w:numId="4" w16cid:durableId="1458569939">
    <w:abstractNumId w:val="6"/>
  </w:num>
  <w:num w:numId="5" w16cid:durableId="1112746858">
    <w:abstractNumId w:val="5"/>
  </w:num>
  <w:num w:numId="6" w16cid:durableId="1991595626">
    <w:abstractNumId w:val="1"/>
  </w:num>
  <w:num w:numId="7" w16cid:durableId="20944667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6A9A"/>
    <w:rsid w:val="00014808"/>
    <w:rsid w:val="00015A08"/>
    <w:rsid w:val="00016EB5"/>
    <w:rsid w:val="0002174D"/>
    <w:rsid w:val="00021B95"/>
    <w:rsid w:val="000270F5"/>
    <w:rsid w:val="00027300"/>
    <w:rsid w:val="00027EFA"/>
    <w:rsid w:val="0003029E"/>
    <w:rsid w:val="0003084C"/>
    <w:rsid w:val="00041606"/>
    <w:rsid w:val="0004269F"/>
    <w:rsid w:val="000626B1"/>
    <w:rsid w:val="00063CA3"/>
    <w:rsid w:val="00065F00"/>
    <w:rsid w:val="00066DE8"/>
    <w:rsid w:val="00071D10"/>
    <w:rsid w:val="000818C0"/>
    <w:rsid w:val="000968F5"/>
    <w:rsid w:val="000A68C5"/>
    <w:rsid w:val="000B062A"/>
    <w:rsid w:val="000B3566"/>
    <w:rsid w:val="000B6B2F"/>
    <w:rsid w:val="000B751C"/>
    <w:rsid w:val="000C4701"/>
    <w:rsid w:val="000C5120"/>
    <w:rsid w:val="000C64BC"/>
    <w:rsid w:val="000C68CB"/>
    <w:rsid w:val="000D42F6"/>
    <w:rsid w:val="000D6F58"/>
    <w:rsid w:val="000E234A"/>
    <w:rsid w:val="000E3AAE"/>
    <w:rsid w:val="000E4C7A"/>
    <w:rsid w:val="000E5505"/>
    <w:rsid w:val="000E63E8"/>
    <w:rsid w:val="000F0F87"/>
    <w:rsid w:val="00100DF6"/>
    <w:rsid w:val="00120697"/>
    <w:rsid w:val="00130C1F"/>
    <w:rsid w:val="001333EB"/>
    <w:rsid w:val="00137594"/>
    <w:rsid w:val="00142ED7"/>
    <w:rsid w:val="0014768F"/>
    <w:rsid w:val="00153680"/>
    <w:rsid w:val="001636BD"/>
    <w:rsid w:val="001649BF"/>
    <w:rsid w:val="00170AC3"/>
    <w:rsid w:val="00171990"/>
    <w:rsid w:val="00171E2E"/>
    <w:rsid w:val="00172DFB"/>
    <w:rsid w:val="00180EE4"/>
    <w:rsid w:val="001A0EEB"/>
    <w:rsid w:val="001B2BFF"/>
    <w:rsid w:val="001B5341"/>
    <w:rsid w:val="001B5FBF"/>
    <w:rsid w:val="001E02C6"/>
    <w:rsid w:val="001E57C3"/>
    <w:rsid w:val="001F0B24"/>
    <w:rsid w:val="001F65D1"/>
    <w:rsid w:val="00200992"/>
    <w:rsid w:val="00202880"/>
    <w:rsid w:val="0020313F"/>
    <w:rsid w:val="002173B8"/>
    <w:rsid w:val="00232D57"/>
    <w:rsid w:val="00233C62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D6414"/>
    <w:rsid w:val="002F5402"/>
    <w:rsid w:val="002F79CA"/>
    <w:rsid w:val="003429D1"/>
    <w:rsid w:val="00366D9C"/>
    <w:rsid w:val="00375BBA"/>
    <w:rsid w:val="00384CFC"/>
    <w:rsid w:val="00395CE4"/>
    <w:rsid w:val="003977D5"/>
    <w:rsid w:val="003E7AD2"/>
    <w:rsid w:val="003E7EAA"/>
    <w:rsid w:val="003F421C"/>
    <w:rsid w:val="00400701"/>
    <w:rsid w:val="004014B0"/>
    <w:rsid w:val="004034E0"/>
    <w:rsid w:val="00426AC1"/>
    <w:rsid w:val="00455F82"/>
    <w:rsid w:val="004600AC"/>
    <w:rsid w:val="004676C0"/>
    <w:rsid w:val="00471ABB"/>
    <w:rsid w:val="004727F0"/>
    <w:rsid w:val="004805DE"/>
    <w:rsid w:val="00485B1C"/>
    <w:rsid w:val="004A629C"/>
    <w:rsid w:val="004B03E9"/>
    <w:rsid w:val="004B3A6C"/>
    <w:rsid w:val="004B70DA"/>
    <w:rsid w:val="004C029D"/>
    <w:rsid w:val="004C79E4"/>
    <w:rsid w:val="004F0710"/>
    <w:rsid w:val="0050369F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66FC"/>
    <w:rsid w:val="00567130"/>
    <w:rsid w:val="00572F3E"/>
    <w:rsid w:val="005746BA"/>
    <w:rsid w:val="00584918"/>
    <w:rsid w:val="005952D1"/>
    <w:rsid w:val="005B2073"/>
    <w:rsid w:val="005C3DE4"/>
    <w:rsid w:val="005C67E8"/>
    <w:rsid w:val="005C7512"/>
    <w:rsid w:val="005D0C15"/>
    <w:rsid w:val="005F526C"/>
    <w:rsid w:val="00600272"/>
    <w:rsid w:val="00605B6B"/>
    <w:rsid w:val="006104EA"/>
    <w:rsid w:val="0061434A"/>
    <w:rsid w:val="00617BE4"/>
    <w:rsid w:val="0062155D"/>
    <w:rsid w:val="006249FC"/>
    <w:rsid w:val="00627A76"/>
    <w:rsid w:val="00632444"/>
    <w:rsid w:val="006418E6"/>
    <w:rsid w:val="0067722F"/>
    <w:rsid w:val="006868DB"/>
    <w:rsid w:val="006B0B2F"/>
    <w:rsid w:val="006B7F84"/>
    <w:rsid w:val="006C1A71"/>
    <w:rsid w:val="006D3571"/>
    <w:rsid w:val="006E57C8"/>
    <w:rsid w:val="006E7197"/>
    <w:rsid w:val="00706CC2"/>
    <w:rsid w:val="00706EC6"/>
    <w:rsid w:val="00710760"/>
    <w:rsid w:val="0073319E"/>
    <w:rsid w:val="00733439"/>
    <w:rsid w:val="007340B5"/>
    <w:rsid w:val="00750829"/>
    <w:rsid w:val="0075240F"/>
    <w:rsid w:val="00760830"/>
    <w:rsid w:val="00772498"/>
    <w:rsid w:val="0079159C"/>
    <w:rsid w:val="007919C2"/>
    <w:rsid w:val="007A4A80"/>
    <w:rsid w:val="007C50AF"/>
    <w:rsid w:val="007E4D0F"/>
    <w:rsid w:val="008034F1"/>
    <w:rsid w:val="00806A13"/>
    <w:rsid w:val="008102A6"/>
    <w:rsid w:val="00822C54"/>
    <w:rsid w:val="00824C30"/>
    <w:rsid w:val="00826A7C"/>
    <w:rsid w:val="00842495"/>
    <w:rsid w:val="00842BD1"/>
    <w:rsid w:val="00850AEF"/>
    <w:rsid w:val="008541F4"/>
    <w:rsid w:val="008567A5"/>
    <w:rsid w:val="00870059"/>
    <w:rsid w:val="0087080B"/>
    <w:rsid w:val="008715E3"/>
    <w:rsid w:val="008A2FB3"/>
    <w:rsid w:val="008A6656"/>
    <w:rsid w:val="008D1021"/>
    <w:rsid w:val="008D2EB4"/>
    <w:rsid w:val="008D3134"/>
    <w:rsid w:val="008D3BE2"/>
    <w:rsid w:val="008F10A4"/>
    <w:rsid w:val="008F5F4D"/>
    <w:rsid w:val="009125CE"/>
    <w:rsid w:val="00920553"/>
    <w:rsid w:val="0093377B"/>
    <w:rsid w:val="00934241"/>
    <w:rsid w:val="00950E0F"/>
    <w:rsid w:val="00951375"/>
    <w:rsid w:val="00962CCF"/>
    <w:rsid w:val="0097690C"/>
    <w:rsid w:val="009804A2"/>
    <w:rsid w:val="00982CE7"/>
    <w:rsid w:val="0099470C"/>
    <w:rsid w:val="00996435"/>
    <w:rsid w:val="009A47A2"/>
    <w:rsid w:val="009A6D9A"/>
    <w:rsid w:val="009D219C"/>
    <w:rsid w:val="009E1ED8"/>
    <w:rsid w:val="009E3F77"/>
    <w:rsid w:val="009E4F4B"/>
    <w:rsid w:val="009F0BA9"/>
    <w:rsid w:val="009F3A10"/>
    <w:rsid w:val="009F4A4C"/>
    <w:rsid w:val="00A27A55"/>
    <w:rsid w:val="00A3200E"/>
    <w:rsid w:val="00A42326"/>
    <w:rsid w:val="00A457AE"/>
    <w:rsid w:val="00A45DEC"/>
    <w:rsid w:val="00A53498"/>
    <w:rsid w:val="00A54F56"/>
    <w:rsid w:val="00A551BC"/>
    <w:rsid w:val="00A75EAA"/>
    <w:rsid w:val="00A85B37"/>
    <w:rsid w:val="00AB190D"/>
    <w:rsid w:val="00AB3F30"/>
    <w:rsid w:val="00AC20C0"/>
    <w:rsid w:val="00AC3400"/>
    <w:rsid w:val="00AD6841"/>
    <w:rsid w:val="00B04109"/>
    <w:rsid w:val="00B1156A"/>
    <w:rsid w:val="00B13CFE"/>
    <w:rsid w:val="00B14377"/>
    <w:rsid w:val="00B1733E"/>
    <w:rsid w:val="00B371BF"/>
    <w:rsid w:val="00B40C55"/>
    <w:rsid w:val="00B43965"/>
    <w:rsid w:val="00B45785"/>
    <w:rsid w:val="00B46B73"/>
    <w:rsid w:val="00B52354"/>
    <w:rsid w:val="00B62568"/>
    <w:rsid w:val="00B7423E"/>
    <w:rsid w:val="00BA0AE0"/>
    <w:rsid w:val="00BA0FA8"/>
    <w:rsid w:val="00BA154E"/>
    <w:rsid w:val="00BE52B6"/>
    <w:rsid w:val="00BF252A"/>
    <w:rsid w:val="00BF720B"/>
    <w:rsid w:val="00C04511"/>
    <w:rsid w:val="00C1004D"/>
    <w:rsid w:val="00C13C5D"/>
    <w:rsid w:val="00C16846"/>
    <w:rsid w:val="00C23FC5"/>
    <w:rsid w:val="00C40979"/>
    <w:rsid w:val="00C41A57"/>
    <w:rsid w:val="00C46ECA"/>
    <w:rsid w:val="00C50D23"/>
    <w:rsid w:val="00C62242"/>
    <w:rsid w:val="00C6326D"/>
    <w:rsid w:val="00C73077"/>
    <w:rsid w:val="00C9082B"/>
    <w:rsid w:val="00CA38C9"/>
    <w:rsid w:val="00CB2232"/>
    <w:rsid w:val="00CC4924"/>
    <w:rsid w:val="00CC6362"/>
    <w:rsid w:val="00CD163A"/>
    <w:rsid w:val="00CD367F"/>
    <w:rsid w:val="00CE40BB"/>
    <w:rsid w:val="00CF6EFD"/>
    <w:rsid w:val="00D10FEB"/>
    <w:rsid w:val="00D12E04"/>
    <w:rsid w:val="00D37275"/>
    <w:rsid w:val="00D37469"/>
    <w:rsid w:val="00D42552"/>
    <w:rsid w:val="00D50E12"/>
    <w:rsid w:val="00D55DD9"/>
    <w:rsid w:val="00D57F41"/>
    <w:rsid w:val="00D955EF"/>
    <w:rsid w:val="00D97CC5"/>
    <w:rsid w:val="00DC1B1E"/>
    <w:rsid w:val="00DC6719"/>
    <w:rsid w:val="00DC6E3A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07BB"/>
    <w:rsid w:val="00E31FB0"/>
    <w:rsid w:val="00E33188"/>
    <w:rsid w:val="00E54E66"/>
    <w:rsid w:val="00E56425"/>
    <w:rsid w:val="00E56E57"/>
    <w:rsid w:val="00E7225E"/>
    <w:rsid w:val="00E86DC6"/>
    <w:rsid w:val="00E91B97"/>
    <w:rsid w:val="00E91D24"/>
    <w:rsid w:val="00EC064C"/>
    <w:rsid w:val="00ED279F"/>
    <w:rsid w:val="00ED4CB2"/>
    <w:rsid w:val="00EF1300"/>
    <w:rsid w:val="00EF2642"/>
    <w:rsid w:val="00EF3681"/>
    <w:rsid w:val="00F00C3B"/>
    <w:rsid w:val="00F06FDE"/>
    <w:rsid w:val="00F076D9"/>
    <w:rsid w:val="00F20BC2"/>
    <w:rsid w:val="00F27805"/>
    <w:rsid w:val="00F32746"/>
    <w:rsid w:val="00F34194"/>
    <w:rsid w:val="00F342E4"/>
    <w:rsid w:val="00F44625"/>
    <w:rsid w:val="00F44B70"/>
    <w:rsid w:val="00F649D6"/>
    <w:rsid w:val="00F654DD"/>
    <w:rsid w:val="00F65853"/>
    <w:rsid w:val="00F741C3"/>
    <w:rsid w:val="00F81316"/>
    <w:rsid w:val="00F92E94"/>
    <w:rsid w:val="00F93274"/>
    <w:rsid w:val="00F96AB4"/>
    <w:rsid w:val="00F97481"/>
    <w:rsid w:val="00FA551C"/>
    <w:rsid w:val="00FD7B1D"/>
    <w:rsid w:val="00FE3CC7"/>
    <w:rsid w:val="00FE6822"/>
    <w:rsid w:val="00FF1E0C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0DA2BD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styleId="Revision">
    <w:name w:val="Revision"/>
    <w:hidden/>
    <w:uiPriority w:val="99"/>
    <w:semiHidden/>
    <w:rsid w:val="00C23FC5"/>
    <w:rPr>
      <w:rFonts w:ascii="Calibri" w:hAnsi="Calibri"/>
      <w:sz w:val="22"/>
      <w:lang w:val="ru-RU" w:eastAsia="en-US"/>
    </w:rPr>
  </w:style>
  <w:style w:type="paragraph" w:styleId="NormalWeb">
    <w:name w:val="Normal (Web)"/>
    <w:basedOn w:val="Normal"/>
    <w:uiPriority w:val="99"/>
    <w:semiHidden/>
    <w:unhideWhenUsed/>
    <w:rsid w:val="00E31FB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920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c5f4597-23c4-4169-8205-76c12bdd62f4">DPM</DPM_x0020_Author>
    <DPM_x0020_File_x0020_name xmlns="dc5f4597-23c4-4169-8205-76c12bdd62f4">S26-PP-C-0035!!MSW-R</DPM_x0020_File_x0020_name>
    <DPM_x0020_Version xmlns="dc5f4597-23c4-4169-8205-76c12bdd62f4">DPM_2025.10.23.1</DPM_x0020_Version>
  </documentManagement>
</p:properties>
</file>

<file path=customXml/itemProps1.xml><?xml version="1.0" encoding="utf-8"?>
<ds:datastoreItem xmlns:ds="http://schemas.openxmlformats.org/officeDocument/2006/customXml" ds:itemID="{84F3EFE2-1A46-469C-BAAC-B24AE20254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A9D2FC-CC0F-4D35-BD9F-DE0B33798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1522</Words>
  <Characters>10767</Characters>
  <Application>Microsoft Office Word</Application>
  <DocSecurity>0</DocSecurity>
  <Lines>283</Lines>
  <Paragraphs>97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S26-PP-C-0035!!MSW-R</vt:lpstr>
      <vt:lpstr>S26-PP-C-0035!!MSW-R</vt:lpstr>
    </vt:vector>
  </TitlesOfParts>
  <Manager/>
  <Company/>
  <LinksUpToDate>false</LinksUpToDate>
  <CharactersWithSpaces>12192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S26-PP-C-0035!!MSW-R</dc:title>
  <dc:subject>Plenipotentiary Conference (PP-26)</dc:subject>
  <dc:creator>Documents Proposals Manager (DPM)</dc:creator>
  <cp:keywords>DPM_v2026.8.25.1_prod</cp:keywords>
  <dc:description/>
  <cp:lastModifiedBy>ITUGBS</cp:lastModifiedBy>
  <cp:revision>3</cp:revision>
  <dcterms:created xsi:type="dcterms:W3CDTF">2026-10-20T09:38:00Z</dcterms:created>
  <dcterms:modified xsi:type="dcterms:W3CDTF">2026-10-23T15:58:00Z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</Properties>
</file>