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3450D" w14:textId="77777777" w:rsidR="004A6D25" w:rsidRPr="004A6D25" w:rsidRDefault="004A6D25" w:rsidP="004A6D25">
      <w:pPr>
        <w:numPr>
          <w:ilvl w:val="0"/>
          <w:numId w:val="1"/>
        </w:numPr>
        <w:rPr>
          <w:b/>
          <w:lang w:val="ru-RU"/>
        </w:rPr>
      </w:pPr>
      <w:r w:rsidRPr="004A6D25">
        <w:rPr>
          <w:b/>
          <w:lang w:val="ru-RU"/>
        </w:rPr>
        <w:t>Введение</w:t>
      </w:r>
    </w:p>
    <w:p w14:paraId="7AAE3F39" w14:textId="039F885B" w:rsidR="004A6D25" w:rsidRPr="004A6D25" w:rsidRDefault="004A6D25" w:rsidP="004A6D25">
      <w:pPr>
        <w:rPr>
          <w:lang w:val="ru-RU"/>
        </w:rPr>
      </w:pPr>
      <w:r w:rsidRPr="004A6D25">
        <w:rPr>
          <w:lang w:val="ru-RU"/>
        </w:rPr>
        <w:t>Резолюция 21 ПК была создана для защиты национальных операторов связи развивающихся стран от введения альтернативных процедур вызова, снижающих их доходы. В настоящее время развивающиеся страны, в которых преобладают операторы связи развитых стран, предлагают разрешить использование услуги ОТТ в качестве альтернативных процедур вызова. Однако данные действия могут привести к исчезновению национальных операторов и значительному снижению безопасности услуг связи, так как не существует однозначного понимания разницы между альтернативным вызовом и актом мошенничества в отношении операторов традиционных услуг связи.</w:t>
      </w:r>
    </w:p>
    <w:p w14:paraId="09BC733C" w14:textId="77777777" w:rsidR="004A6D25" w:rsidRPr="004A6D25" w:rsidRDefault="004A6D25" w:rsidP="004A6D25">
      <w:pPr>
        <w:numPr>
          <w:ilvl w:val="0"/>
          <w:numId w:val="1"/>
        </w:numPr>
        <w:rPr>
          <w:b/>
          <w:lang w:val="ru-RU"/>
        </w:rPr>
      </w:pPr>
      <w:r w:rsidRPr="004A6D25">
        <w:rPr>
          <w:b/>
          <w:lang w:val="ru-RU"/>
        </w:rPr>
        <w:t>Предложения</w:t>
      </w:r>
    </w:p>
    <w:p w14:paraId="1D9D6C49" w14:textId="238984A2" w:rsidR="004A6D25" w:rsidRPr="004A6D25" w:rsidRDefault="004A6D25" w:rsidP="004A6D25">
      <w:pPr>
        <w:rPr>
          <w:lang w:val="ru-RU"/>
        </w:rPr>
      </w:pPr>
      <w:r w:rsidRPr="004A6D25">
        <w:rPr>
          <w:lang w:val="ru-RU"/>
        </w:rPr>
        <w:t>Предлагается включить сохранение текущего текста Резолюции 21 ПК</w:t>
      </w:r>
      <w:r>
        <w:rPr>
          <w:lang w:val="ru-RU"/>
        </w:rPr>
        <w:t>.</w:t>
      </w:r>
      <w:r w:rsidRPr="004A6D25">
        <w:rPr>
          <w:lang w:val="ru-RU"/>
        </w:rPr>
        <w:t xml:space="preserve"> </w:t>
      </w:r>
    </w:p>
    <w:p w14:paraId="26051E2C" w14:textId="77777777" w:rsidR="004B7EC9" w:rsidRPr="004A6D25" w:rsidRDefault="004B7EC9" w:rsidP="004A6D25">
      <w:pPr>
        <w:rPr>
          <w:lang w:val="ru-RU"/>
        </w:rPr>
      </w:pPr>
    </w:p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A6D25" w:rsidRPr="00B37963" w14:paraId="3D51D4F2" w14:textId="77777777" w:rsidTr="008A4D1A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7756289" w14:textId="77777777" w:rsidR="004A6D25" w:rsidRPr="004A6D25" w:rsidRDefault="004A6D25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Times New Roman"/>
                <w:kern w:val="0"/>
                <w:szCs w:val="20"/>
                <w:lang w:val="ru-RU"/>
                <w14:ligatures w14:val="none"/>
              </w:rPr>
            </w:pPr>
            <w:bookmarkStart w:id="0" w:name="ditulogo"/>
            <w:bookmarkEnd w:id="0"/>
            <w:r w:rsidRPr="004A6D25">
              <w:rPr>
                <w:rFonts w:ascii="Calibri" w:eastAsia="Times New Roman" w:hAnsi="Calibri" w:cs="Times New Roman"/>
                <w:noProof/>
                <w:kern w:val="0"/>
                <w:szCs w:val="20"/>
                <w:lang w:val="ru-RU"/>
                <w14:ligatures w14:val="none"/>
              </w:rPr>
              <w:drawing>
                <wp:anchor distT="0" distB="0" distL="0" distR="0" simplePos="0" relativeHeight="251658240" behindDoc="1" locked="0" layoutInCell="1" allowOverlap="1" wp14:anchorId="62013A04" wp14:editId="641B973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A6D25" w:rsidRPr="00B37963" w14:paraId="016BD6C8" w14:textId="77777777" w:rsidTr="008A4D1A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7632414" w14:textId="77777777" w:rsidR="004A6D25" w:rsidRPr="004A6D25" w:rsidRDefault="004A6D25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after="0" w:line="240" w:lineRule="atLeast"/>
              <w:textAlignment w:val="baseline"/>
              <w:rPr>
                <w:rFonts w:ascii="Calibri" w:eastAsia="Times New Roman" w:hAnsi="Calibri" w:cs="Calibri"/>
                <w:b/>
                <w:smallCaps/>
                <w:kern w:val="0"/>
                <w:lang w:val="ru-RU"/>
                <w14:ligatures w14:val="none"/>
              </w:rPr>
            </w:pPr>
            <w:bookmarkStart w:id="1" w:name="dhead"/>
          </w:p>
        </w:tc>
      </w:tr>
      <w:tr w:rsidR="004A6D25" w:rsidRPr="00B37963" w14:paraId="08F1A435" w14:textId="77777777" w:rsidTr="008A4D1A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11B5D06" w14:textId="77777777" w:rsidR="004A6D25" w:rsidRPr="004A6D25" w:rsidRDefault="004A6D25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mallCaps/>
                <w:kern w:val="0"/>
                <w:sz w:val="18"/>
                <w:lang w:val="ru-RU"/>
                <w14:ligatures w14:val="none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1CC62A8" w14:textId="77777777" w:rsidR="004A6D25" w:rsidRPr="004A6D25" w:rsidRDefault="004A6D25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lang w:val="ru-RU"/>
                <w14:ligatures w14:val="none"/>
              </w:rPr>
            </w:pPr>
          </w:p>
        </w:tc>
      </w:tr>
      <w:bookmarkEnd w:id="1"/>
      <w:bookmarkEnd w:id="2"/>
      <w:tr w:rsidR="004A6D25" w:rsidRPr="004A6D25" w14:paraId="272488F1" w14:textId="77777777" w:rsidTr="008A4D1A">
        <w:trPr>
          <w:cantSplit/>
          <w:jc w:val="center"/>
        </w:trPr>
        <w:tc>
          <w:tcPr>
            <w:tcW w:w="7229" w:type="dxa"/>
          </w:tcPr>
          <w:p w14:paraId="393546EE" w14:textId="77777777" w:rsidR="004A6D25" w:rsidRPr="004A6D25" w:rsidRDefault="004A6D25" w:rsidP="004A6D25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mallCaps/>
                <w:kern w:val="0"/>
                <w:szCs w:val="28"/>
                <w:lang w:val="ru-RU"/>
                <w14:ligatures w14:val="none"/>
              </w:rPr>
            </w:pPr>
            <w:r w:rsidRPr="004A6D25">
              <w:rPr>
                <w:rFonts w:ascii="Calibri" w:eastAsia="Times New Roman" w:hAnsi="Calibri" w:cs="Calibri"/>
                <w:b/>
                <w:smallCaps/>
                <w:kern w:val="0"/>
                <w:szCs w:val="28"/>
                <w:lang w:val="ru-RU"/>
                <w14:ligatures w14:val="none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BEEE719" w14:textId="2A50CC34" w:rsidR="004A6D25" w:rsidRPr="000A591A" w:rsidRDefault="004A6D25" w:rsidP="004A6D25">
            <w:pPr>
              <w:tabs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0"/>
                <w:szCs w:val="28"/>
                <w:lang w:val="en-US"/>
                <w14:ligatures w14:val="none"/>
              </w:rPr>
            </w:pPr>
            <w:r w:rsidRPr="004A6D25">
              <w:rPr>
                <w:rFonts w:ascii="Calibri" w:eastAsia="Times New Roman" w:hAnsi="Calibri" w:cs="Calibri"/>
                <w:b/>
                <w:bCs/>
                <w:kern w:val="0"/>
                <w:szCs w:val="28"/>
                <w:lang w:val="ru-RU"/>
                <w14:ligatures w14:val="none"/>
              </w:rPr>
              <w:t>Документ ХХ</w:t>
            </w:r>
            <w:r w:rsidR="000A591A">
              <w:rPr>
                <w:rFonts w:ascii="Calibri" w:eastAsia="Times New Roman" w:hAnsi="Calibri" w:cs="Calibri"/>
                <w:b/>
                <w:bCs/>
                <w:kern w:val="0"/>
                <w:szCs w:val="28"/>
                <w:lang w:val="ru-RU"/>
                <w14:ligatures w14:val="none"/>
              </w:rPr>
              <w:t>-</w:t>
            </w:r>
            <w:r w:rsidR="000A591A">
              <w:rPr>
                <w:rFonts w:ascii="Calibri" w:eastAsia="Times New Roman" w:hAnsi="Calibri" w:cs="Calibri"/>
                <w:b/>
                <w:bCs/>
                <w:kern w:val="0"/>
                <w:szCs w:val="28"/>
                <w:lang w:val="en-US"/>
                <w14:ligatures w14:val="none"/>
              </w:rPr>
              <w:t>R</w:t>
            </w:r>
          </w:p>
        </w:tc>
      </w:tr>
      <w:tr w:rsidR="004A6D25" w:rsidRPr="004A6D25" w14:paraId="49712CCB" w14:textId="77777777" w:rsidTr="008A4D1A">
        <w:trPr>
          <w:cantSplit/>
          <w:jc w:val="center"/>
        </w:trPr>
        <w:tc>
          <w:tcPr>
            <w:tcW w:w="7229" w:type="dxa"/>
          </w:tcPr>
          <w:p w14:paraId="3FA65DBE" w14:textId="77777777" w:rsidR="004A6D25" w:rsidRPr="004A6D25" w:rsidRDefault="004A6D25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Cs w:val="28"/>
                <w:lang w:val="ru-RU"/>
                <w14:ligatures w14:val="none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C6713D8" w14:textId="3C775CC4" w:rsidR="004A6D25" w:rsidRPr="004A6D25" w:rsidRDefault="000A591A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Cs w:val="28"/>
                <w:lang w:val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Cs w:val="28"/>
                <w:lang w:val="ru-RU"/>
                <w14:ligatures w14:val="none"/>
              </w:rPr>
              <w:t>6 октября</w:t>
            </w:r>
            <w:r>
              <w:rPr>
                <w:rFonts w:ascii="Calibri" w:eastAsia="Times New Roman" w:hAnsi="Calibri" w:cs="Calibri"/>
                <w:b/>
                <w:bCs/>
                <w:kern w:val="0"/>
                <w:szCs w:val="28"/>
                <w:lang w:val="en-US"/>
                <w14:ligatures w14:val="none"/>
              </w:rPr>
              <w:t xml:space="preserve"> </w:t>
            </w:r>
            <w:r w:rsidR="004A6D25" w:rsidRPr="004A6D25">
              <w:rPr>
                <w:rFonts w:ascii="Calibri" w:eastAsia="Times New Roman" w:hAnsi="Calibri" w:cs="Calibri"/>
                <w:b/>
                <w:bCs/>
                <w:kern w:val="0"/>
                <w:szCs w:val="28"/>
                <w:lang w:val="ru-RU"/>
                <w14:ligatures w14:val="none"/>
              </w:rPr>
              <w:t>2026 года</w:t>
            </w:r>
          </w:p>
        </w:tc>
      </w:tr>
      <w:tr w:rsidR="004A6D25" w:rsidRPr="004A6D25" w14:paraId="67E45E88" w14:textId="77777777" w:rsidTr="008A4D1A">
        <w:trPr>
          <w:cantSplit/>
          <w:jc w:val="center"/>
        </w:trPr>
        <w:tc>
          <w:tcPr>
            <w:tcW w:w="7229" w:type="dxa"/>
          </w:tcPr>
          <w:p w14:paraId="15D0542C" w14:textId="77777777" w:rsidR="004A6D25" w:rsidRPr="004A6D25" w:rsidRDefault="004A6D25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mallCaps/>
                <w:kern w:val="0"/>
                <w:szCs w:val="28"/>
                <w:lang w:val="ru-RU"/>
                <w14:ligatures w14:val="none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7439C917" w14:textId="3E5D27EB" w:rsidR="004A6D25" w:rsidRPr="000A591A" w:rsidRDefault="004A6D25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Cs w:val="28"/>
                <w:lang w:val="ru-RU"/>
                <w14:ligatures w14:val="none"/>
              </w:rPr>
            </w:pPr>
            <w:r w:rsidRPr="004A6D25">
              <w:rPr>
                <w:rFonts w:ascii="Calibri" w:eastAsia="Times New Roman" w:hAnsi="Calibri" w:cs="Calibri"/>
                <w:b/>
                <w:bCs/>
                <w:kern w:val="0"/>
                <w:szCs w:val="28"/>
                <w:lang w:val="ru-RU"/>
                <w14:ligatures w14:val="none"/>
              </w:rPr>
              <w:t xml:space="preserve">Оригинал: </w:t>
            </w:r>
            <w:r w:rsidR="000A591A">
              <w:rPr>
                <w:rFonts w:ascii="Calibri" w:eastAsia="Times New Roman" w:hAnsi="Calibri" w:cs="Calibri"/>
                <w:b/>
                <w:bCs/>
                <w:kern w:val="0"/>
                <w:szCs w:val="28"/>
                <w:lang w:val="ru-RU"/>
                <w14:ligatures w14:val="none"/>
              </w:rPr>
              <w:t>английский</w:t>
            </w:r>
          </w:p>
        </w:tc>
      </w:tr>
      <w:tr w:rsidR="004A6D25" w:rsidRPr="004A6D25" w14:paraId="3350B78B" w14:textId="77777777" w:rsidTr="008A4D1A">
        <w:trPr>
          <w:cantSplit/>
          <w:jc w:val="center"/>
        </w:trPr>
        <w:tc>
          <w:tcPr>
            <w:tcW w:w="10031" w:type="dxa"/>
            <w:gridSpan w:val="2"/>
          </w:tcPr>
          <w:p w14:paraId="3F0B65E4" w14:textId="77777777" w:rsidR="004A6D25" w:rsidRPr="004A6D25" w:rsidRDefault="004A6D25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lang w:val="ru-RU"/>
                <w14:ligatures w14:val="none"/>
              </w:rPr>
            </w:pPr>
          </w:p>
        </w:tc>
      </w:tr>
      <w:tr w:rsidR="004A6D25" w:rsidRPr="00B37963" w14:paraId="5CC7C667" w14:textId="77777777" w:rsidTr="008A4D1A">
        <w:trPr>
          <w:cantSplit/>
          <w:jc w:val="center"/>
        </w:trPr>
        <w:tc>
          <w:tcPr>
            <w:tcW w:w="10031" w:type="dxa"/>
            <w:gridSpan w:val="2"/>
          </w:tcPr>
          <w:p w14:paraId="3A9E0F8F" w14:textId="6157B53B" w:rsidR="004A6D25" w:rsidRPr="004A6D25" w:rsidRDefault="00773D73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before="840"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kern w:val="0"/>
                <w:sz w:val="26"/>
                <w:szCs w:val="20"/>
                <w:lang w:val="ru-RU"/>
                <w14:ligatures w14:val="none"/>
              </w:rPr>
            </w:pPr>
            <w:bookmarkStart w:id="3" w:name="dsource" w:colFirst="0" w:colLast="0"/>
            <w:r w:rsidRPr="00773D73">
              <w:rPr>
                <w:rFonts w:ascii="Calibri" w:eastAsia="Times New Roman" w:hAnsi="Calibri" w:cs="Times New Roman"/>
                <w:b/>
                <w:kern w:val="0"/>
                <w:sz w:val="26"/>
                <w:szCs w:val="20"/>
                <w:lang w:val="ru-RU"/>
                <w14:ligatures w14:val="none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4A6D25" w:rsidRPr="004A6D25" w14:paraId="36E57487" w14:textId="77777777" w:rsidTr="008A4D1A">
        <w:trPr>
          <w:cantSplit/>
          <w:jc w:val="center"/>
        </w:trPr>
        <w:tc>
          <w:tcPr>
            <w:tcW w:w="10031" w:type="dxa"/>
            <w:gridSpan w:val="2"/>
          </w:tcPr>
          <w:p w14:paraId="77133502" w14:textId="77777777" w:rsidR="004A6D25" w:rsidRPr="004A6D25" w:rsidRDefault="004A6D25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aps/>
                <w:kern w:val="0"/>
                <w:sz w:val="26"/>
                <w:szCs w:val="20"/>
                <w:lang w:val="ru-RU"/>
                <w14:ligatures w14:val="none"/>
              </w:rPr>
            </w:pPr>
            <w:bookmarkStart w:id="4" w:name="dtitle1" w:colFirst="0" w:colLast="0"/>
            <w:bookmarkEnd w:id="3"/>
            <w:r w:rsidRPr="004A6D25">
              <w:rPr>
                <w:rFonts w:ascii="Calibri" w:eastAsia="Times New Roman" w:hAnsi="Calibri" w:cs="Times New Roman"/>
                <w:caps/>
                <w:kern w:val="0"/>
                <w:sz w:val="26"/>
                <w:szCs w:val="20"/>
                <w:lang w:val="ru-RU"/>
                <w14:ligatures w14:val="none"/>
              </w:rPr>
              <w:t>ПРЕДЛОЖЕНИЯ ДЛЯ РАБОТЫ КОНФЕРЕНЦИИ</w:t>
            </w:r>
          </w:p>
        </w:tc>
      </w:tr>
      <w:tr w:rsidR="004A6D25" w:rsidRPr="004A6D25" w14:paraId="04A6BC84" w14:textId="77777777" w:rsidTr="008A4D1A">
        <w:trPr>
          <w:cantSplit/>
          <w:jc w:val="center"/>
        </w:trPr>
        <w:tc>
          <w:tcPr>
            <w:tcW w:w="10031" w:type="dxa"/>
            <w:gridSpan w:val="2"/>
          </w:tcPr>
          <w:p w14:paraId="25A5E008" w14:textId="6DB1F837" w:rsidR="004A6D25" w:rsidRPr="004A6D25" w:rsidRDefault="004A6D25" w:rsidP="004A6D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bookmarkStart w:id="5" w:name="dtitle2" w:colFirst="0" w:colLast="0"/>
            <w:bookmarkEnd w:id="4"/>
            <w:r>
              <w:rPr>
                <w:rFonts w:ascii="Calibri" w:eastAsia="Times New Roman" w:hAnsi="Calibri" w:cs="Times New Roman"/>
                <w:caps/>
                <w:color w:val="000000"/>
                <w:kern w:val="0"/>
                <w:sz w:val="26"/>
                <w:szCs w:val="20"/>
                <w:lang w:val="en-US"/>
                <w14:ligatures w14:val="none"/>
              </w:rPr>
              <w:t>C</w:t>
            </w:r>
            <w:r>
              <w:rPr>
                <w:rFonts w:ascii="Calibri" w:eastAsia="Times New Roman" w:hAnsi="Calibri" w:cs="Times New Roman"/>
                <w:caps/>
                <w:color w:val="000000"/>
                <w:kern w:val="0"/>
                <w:sz w:val="26"/>
                <w:szCs w:val="20"/>
                <w:lang w:val="ru-RU"/>
                <w14:ligatures w14:val="none"/>
              </w:rPr>
              <w:t>охранение Резолюции 21</w:t>
            </w:r>
            <w:r w:rsidRPr="004A6D25">
              <w:rPr>
                <w:rFonts w:ascii="Calibri" w:eastAsia="Times New Roman" w:hAnsi="Calibri" w:cs="Times New Roman"/>
                <w:caps/>
                <w:color w:val="000000"/>
                <w:kern w:val="0"/>
                <w:sz w:val="26"/>
                <w:szCs w:val="20"/>
                <w:lang w:val="ru-RU"/>
                <w14:ligatures w14:val="none"/>
              </w:rPr>
              <w:t xml:space="preserve"> </w:t>
            </w:r>
            <w:r w:rsidRPr="004A6D25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  <w:p w14:paraId="6D2D79CE" w14:textId="554604CA" w:rsidR="004A6D25" w:rsidRPr="004A6D25" w:rsidRDefault="004A6D25" w:rsidP="00B3796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caps/>
                <w:color w:val="000000"/>
                <w:kern w:val="0"/>
                <w:sz w:val="26"/>
                <w:szCs w:val="20"/>
                <w:lang w:val="ru-RU"/>
                <w14:ligatures w14:val="none"/>
              </w:rPr>
            </w:pPr>
            <w:r w:rsidRPr="004A6D25">
              <w:rPr>
                <w:rFonts w:ascii="Calibri" w:eastAsia="Times New Roman" w:hAnsi="Calibri" w:cs="Times New Roman"/>
                <w:b/>
                <w:caps/>
                <w:color w:val="000000"/>
                <w:kern w:val="0"/>
                <w:sz w:val="26"/>
                <w:szCs w:val="20"/>
                <w:lang w:val="ru-RU"/>
                <w14:ligatures w14:val="none"/>
              </w:rPr>
              <w:t>Меры, относящиеся к альтернативным процедурам вызова</w:t>
            </w:r>
            <w:r w:rsidRPr="004A6D25">
              <w:rPr>
                <w:rFonts w:ascii="Calibri" w:eastAsia="Times New Roman" w:hAnsi="Calibri" w:cs="Times New Roman"/>
                <w:b/>
                <w:caps/>
                <w:color w:val="000000"/>
                <w:kern w:val="0"/>
                <w:sz w:val="26"/>
                <w:szCs w:val="20"/>
                <w:lang w:val="ru-RU"/>
                <w14:ligatures w14:val="none"/>
              </w:rPr>
              <w:br/>
              <w:t xml:space="preserve"> в сетях международной электросвязи</w:t>
            </w:r>
          </w:p>
        </w:tc>
      </w:tr>
      <w:tr w:rsidR="004A6D25" w:rsidRPr="004A6D25" w14:paraId="4A7768ED" w14:textId="77777777" w:rsidTr="008A4D1A">
        <w:trPr>
          <w:cantSplit/>
          <w:jc w:val="center"/>
        </w:trPr>
        <w:tc>
          <w:tcPr>
            <w:tcW w:w="10031" w:type="dxa"/>
            <w:gridSpan w:val="2"/>
          </w:tcPr>
          <w:p w14:paraId="0B9ABDFE" w14:textId="77777777" w:rsidR="004A6D25" w:rsidRPr="004A6D25" w:rsidRDefault="004A6D25" w:rsidP="004A6D25">
            <w:pPr>
              <w:tabs>
                <w:tab w:val="left" w:pos="1134"/>
                <w:tab w:val="left" w:pos="1871"/>
                <w:tab w:val="left" w:pos="2268"/>
              </w:tabs>
              <w:spacing w:before="240"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6"/>
                <w:lang w:val="ru-RU"/>
                <w14:ligatures w14:val="none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623DB27F" w14:textId="77777777" w:rsidR="004A6D25" w:rsidRPr="004A6D25" w:rsidRDefault="004A6D25" w:rsidP="004A6D25">
      <w:pPr>
        <w:rPr>
          <w:lang w:val="ru-RU"/>
        </w:rPr>
      </w:pPr>
    </w:p>
    <w:p w14:paraId="794D8CD9" w14:textId="77777777" w:rsidR="004A6D25" w:rsidRPr="004A6D25" w:rsidRDefault="004A6D25">
      <w:pPr>
        <w:rPr>
          <w:lang w:val="ru-RU"/>
        </w:rPr>
      </w:pPr>
      <w:r w:rsidRPr="004A6D25">
        <w:rPr>
          <w:lang w:val="ru-RU"/>
        </w:rPr>
        <w:br w:type="page"/>
      </w:r>
    </w:p>
    <w:p w14:paraId="5244E3D7" w14:textId="2087156C" w:rsidR="004B7EC9" w:rsidRPr="004A6D25" w:rsidRDefault="004B7EC9" w:rsidP="004B7EC9">
      <w:pPr>
        <w:rPr>
          <w:lang w:val="ru-RU"/>
        </w:rPr>
      </w:pPr>
      <w:r>
        <w:rPr>
          <w:lang w:val="en-US"/>
        </w:rPr>
        <w:lastRenderedPageBreak/>
        <w:t>NOC</w:t>
      </w:r>
    </w:p>
    <w:p w14:paraId="07164112" w14:textId="2D633715" w:rsidR="004B7EC9" w:rsidRPr="004B7EC9" w:rsidRDefault="004B7EC9" w:rsidP="004B7EC9">
      <w:pPr>
        <w:jc w:val="center"/>
        <w:rPr>
          <w:lang w:val="ru-RU"/>
        </w:rPr>
      </w:pPr>
      <w:r w:rsidRPr="004B7EC9">
        <w:rPr>
          <w:lang w:val="ru-RU"/>
        </w:rPr>
        <w:t>РЕЗОЛЮЦИЯ 21 (ПЕРЕСМ. БУХАРЕСТ, 2022 Г.)</w:t>
      </w:r>
    </w:p>
    <w:p w14:paraId="7BCB1299" w14:textId="77777777" w:rsidR="004B7EC9" w:rsidRPr="004B7EC9" w:rsidRDefault="004B7EC9" w:rsidP="004B7EC9">
      <w:pPr>
        <w:jc w:val="center"/>
        <w:rPr>
          <w:b/>
          <w:lang w:val="ru-RU"/>
        </w:rPr>
      </w:pPr>
      <w:r w:rsidRPr="004B7EC9">
        <w:rPr>
          <w:b/>
          <w:lang w:val="ru-RU"/>
        </w:rPr>
        <w:t>Меры, относящиеся к альтернативным процедурам вызова в сетях международной электросвязи</w:t>
      </w:r>
    </w:p>
    <w:p w14:paraId="180F0417" w14:textId="77777777" w:rsidR="00426AA8" w:rsidRPr="004B7EC9" w:rsidRDefault="00426AA8">
      <w:pPr>
        <w:rPr>
          <w:lang w:val="ru-RU"/>
        </w:rPr>
      </w:pPr>
    </w:p>
    <w:sectPr w:rsidR="00426AA8" w:rsidRPr="004B7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96B64"/>
    <w:multiLevelType w:val="hybridMultilevel"/>
    <w:tmpl w:val="F156000C"/>
    <w:lvl w:ilvl="0" w:tplc="FFEEE5A8">
      <w:start w:val="1"/>
      <w:numFmt w:val="decimal"/>
      <w:lvlText w:val="%1."/>
      <w:lvlJc w:val="left"/>
      <w:pPr>
        <w:ind w:left="115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15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EC9"/>
    <w:rsid w:val="000A591A"/>
    <w:rsid w:val="003E450E"/>
    <w:rsid w:val="00426AA8"/>
    <w:rsid w:val="00476732"/>
    <w:rsid w:val="004A6D25"/>
    <w:rsid w:val="004B7EC9"/>
    <w:rsid w:val="005F00C1"/>
    <w:rsid w:val="00773D73"/>
    <w:rsid w:val="008E7E6D"/>
    <w:rsid w:val="009A54F9"/>
    <w:rsid w:val="009F4A4C"/>
    <w:rsid w:val="00AC3400"/>
    <w:rsid w:val="00B37963"/>
    <w:rsid w:val="00BC6124"/>
    <w:rsid w:val="00E91790"/>
    <w:rsid w:val="00EC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2DA41"/>
  <w15:chartTrackingRefBased/>
  <w15:docId w15:val="{72E9B658-4088-4C4B-BF3D-ADD7C303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7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E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E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EC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7E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EC9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EC9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EC9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EC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EC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EC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EC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B7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EC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7EC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B7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EC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B7E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7E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E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EC9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B7E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905B08-3815-4D34-B4E4-BCB0C51CC462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2.xml><?xml version="1.0" encoding="utf-8"?>
<ds:datastoreItem xmlns:ds="http://schemas.openxmlformats.org/officeDocument/2006/customXml" ds:itemID="{E07D4311-2373-4101-8041-A84188CA54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82DA44-CB0D-419E-9E63-3F347EFC3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146</Words>
  <Characters>1023</Characters>
  <Application>Microsoft Office Word</Application>
  <DocSecurity>0</DocSecurity>
  <Lines>60</Lines>
  <Paragraphs>27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 DC</dc:creator>
  <cp:keywords/>
  <dc:description/>
  <cp:lastModifiedBy>ITUGBS</cp:lastModifiedBy>
  <cp:revision>2</cp:revision>
  <dcterms:created xsi:type="dcterms:W3CDTF">2026-10-23T16:39:00Z</dcterms:created>
  <dcterms:modified xsi:type="dcterms:W3CDTF">2026-10-23T16:39:00Z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