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946"/>
        <w:gridCol w:w="3085"/>
      </w:tblGrid>
      <w:tr w:rsidR="00A27A55" w:rsidRPr="001464C5" w14:paraId="69A2279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60219BD" w14:textId="77777777" w:rsidR="00A27A55" w:rsidRPr="001464C5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1464C5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79F211BB" wp14:editId="569F1F0E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1464C5" w14:paraId="63EA5C34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CD509EC" w14:textId="77777777" w:rsidR="00B1156A" w:rsidRPr="001464C5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1464C5" w14:paraId="7B762ADF" w14:textId="77777777" w:rsidTr="009245A2">
        <w:trPr>
          <w:cantSplit/>
          <w:trHeight w:val="255"/>
          <w:jc w:val="center"/>
        </w:trPr>
        <w:tc>
          <w:tcPr>
            <w:tcW w:w="6946" w:type="dxa"/>
            <w:tcBorders>
              <w:top w:val="single" w:sz="12" w:space="0" w:color="71716F"/>
            </w:tcBorders>
          </w:tcPr>
          <w:p w14:paraId="30E01CF2" w14:textId="77777777" w:rsidR="00F96AB4" w:rsidRPr="001464C5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085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0C33287" w14:textId="77777777" w:rsidR="00F96AB4" w:rsidRPr="001464C5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1464C5" w14:paraId="1C4E3FD3" w14:textId="77777777" w:rsidTr="009245A2">
        <w:trPr>
          <w:cantSplit/>
          <w:jc w:val="center"/>
        </w:trPr>
        <w:tc>
          <w:tcPr>
            <w:tcW w:w="6946" w:type="dxa"/>
          </w:tcPr>
          <w:p w14:paraId="7F57B84D" w14:textId="77777777" w:rsidR="00F96AB4" w:rsidRPr="001464C5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1464C5">
              <w:rPr>
                <w:lang w:val="ru-RU"/>
              </w:rPr>
              <w:t>ПЛЕНАРНОЕ ЗАСЕДАНИЕ</w:t>
            </w:r>
          </w:p>
        </w:tc>
        <w:tc>
          <w:tcPr>
            <w:tcW w:w="3085" w:type="dxa"/>
            <w:tcMar>
              <w:right w:w="0" w:type="dxa"/>
            </w:tcMar>
          </w:tcPr>
          <w:p w14:paraId="63465596" w14:textId="77777777" w:rsidR="00F96AB4" w:rsidRPr="001464C5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1464C5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41</w:t>
            </w:r>
            <w:r w:rsidRPr="001464C5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91</w:t>
            </w:r>
            <w:r w:rsidR="007919C2" w:rsidRPr="001464C5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1464C5" w14:paraId="3C298AA6" w14:textId="77777777" w:rsidTr="009245A2">
        <w:trPr>
          <w:cantSplit/>
          <w:jc w:val="center"/>
        </w:trPr>
        <w:tc>
          <w:tcPr>
            <w:tcW w:w="6946" w:type="dxa"/>
          </w:tcPr>
          <w:p w14:paraId="00F33D73" w14:textId="77777777" w:rsidR="00F96AB4" w:rsidRPr="001464C5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0E89164F" w14:textId="77777777" w:rsidR="00F96AB4" w:rsidRPr="001464C5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1464C5">
              <w:rPr>
                <w:rFonts w:cstheme="minorHAnsi"/>
                <w:b/>
                <w:bCs/>
                <w:szCs w:val="28"/>
                <w:lang w:val="ru-RU"/>
              </w:rPr>
              <w:t>19 октября 2026 года</w:t>
            </w:r>
          </w:p>
        </w:tc>
      </w:tr>
      <w:tr w:rsidR="00F96AB4" w:rsidRPr="001464C5" w14:paraId="5A875152" w14:textId="77777777" w:rsidTr="009245A2">
        <w:trPr>
          <w:cantSplit/>
          <w:jc w:val="center"/>
        </w:trPr>
        <w:tc>
          <w:tcPr>
            <w:tcW w:w="6946" w:type="dxa"/>
          </w:tcPr>
          <w:p w14:paraId="20B8DF41" w14:textId="77777777" w:rsidR="00F96AB4" w:rsidRPr="001464C5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085" w:type="dxa"/>
            <w:tcMar>
              <w:right w:w="0" w:type="dxa"/>
            </w:tcMar>
          </w:tcPr>
          <w:p w14:paraId="6F5993C8" w14:textId="77777777" w:rsidR="00F96AB4" w:rsidRPr="001464C5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1464C5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1464C5" w14:paraId="1BAEDDB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447A5C3" w14:textId="77777777" w:rsidR="00F96AB4" w:rsidRPr="001464C5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1464C5" w14:paraId="07542FEE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E7B9D74" w14:textId="77777777" w:rsidR="00F96AB4" w:rsidRPr="001464C5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1464C5">
              <w:rPr>
                <w:lang w:val="ru-RU"/>
              </w:rPr>
              <w:t>Администрации арабских государств</w:t>
            </w:r>
          </w:p>
        </w:tc>
      </w:tr>
      <w:tr w:rsidR="00F96AB4" w:rsidRPr="001464C5" w14:paraId="20E6C9A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3BF6732" w14:textId="461342C2" w:rsidR="00F96AB4" w:rsidRPr="001464C5" w:rsidRDefault="00AC4292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1464C5">
              <w:rPr>
                <w:lang w:val="ru-RU"/>
              </w:rPr>
              <w:t>Проект новой резолюции</w:t>
            </w:r>
          </w:p>
        </w:tc>
      </w:tr>
      <w:tr w:rsidR="00F96AB4" w:rsidRPr="001464C5" w14:paraId="623535ED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0D3A386" w14:textId="5F7772F2" w:rsidR="00F96AB4" w:rsidRPr="001464C5" w:rsidRDefault="00AC4292" w:rsidP="00AC4292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  <w:r w:rsidRPr="001464C5">
              <w:rPr>
                <w:lang w:val="ru-RU"/>
              </w:rPr>
              <w:t>Усиление роли мсэ в оказании поддержки национальным регуляторным органам в условиях стремительно меняющейся технологической среды</w:t>
            </w:r>
          </w:p>
        </w:tc>
      </w:tr>
      <w:tr w:rsidR="00F96AB4" w:rsidRPr="001464C5" w14:paraId="1BB9C95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2E62B4AB" w14:textId="77777777" w:rsidR="00F96AB4" w:rsidRPr="001464C5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</w:tbl>
    <w:bookmarkEnd w:id="6"/>
    <w:p w14:paraId="5F3B2978" w14:textId="11997831" w:rsidR="009245A2" w:rsidRPr="001464C5" w:rsidRDefault="00AC4292" w:rsidP="009245A2">
      <w:pPr>
        <w:pStyle w:val="Headingb"/>
        <w:rPr>
          <w:lang w:val="ru-RU"/>
        </w:rPr>
      </w:pPr>
      <w:r w:rsidRPr="001464C5">
        <w:rPr>
          <w:lang w:val="ru-RU"/>
        </w:rPr>
        <w:t>Резюме</w:t>
      </w:r>
    </w:p>
    <w:p w14:paraId="11D0CFB3" w14:textId="49CC02A8" w:rsidR="00AC4292" w:rsidRPr="001464C5" w:rsidRDefault="00AC4292" w:rsidP="009245A2">
      <w:pPr>
        <w:rPr>
          <w:lang w:val="ru-RU"/>
        </w:rPr>
      </w:pPr>
      <w:r w:rsidRPr="001464C5">
        <w:rPr>
          <w:lang w:val="ru-RU"/>
        </w:rPr>
        <w:t xml:space="preserve">Настоящее предложение </w:t>
      </w:r>
      <w:r w:rsidR="0099499F" w:rsidRPr="001464C5">
        <w:rPr>
          <w:lang w:val="ru-RU"/>
        </w:rPr>
        <w:t>направлено на</w:t>
      </w:r>
      <w:r w:rsidRPr="001464C5">
        <w:rPr>
          <w:lang w:val="ru-RU"/>
        </w:rPr>
        <w:t xml:space="preserve"> активизацию </w:t>
      </w:r>
      <w:r w:rsidR="0099499F" w:rsidRPr="001464C5">
        <w:rPr>
          <w:lang w:val="ru-RU"/>
        </w:rPr>
        <w:t>деятельности</w:t>
      </w:r>
      <w:r w:rsidRPr="001464C5">
        <w:rPr>
          <w:lang w:val="ru-RU"/>
        </w:rPr>
        <w:t xml:space="preserve"> МСЭ </w:t>
      </w:r>
      <w:r w:rsidR="0099499F" w:rsidRPr="001464C5">
        <w:rPr>
          <w:lang w:val="ru-RU"/>
        </w:rPr>
        <w:t xml:space="preserve">по оказанию поддержки </w:t>
      </w:r>
      <w:r w:rsidRPr="001464C5">
        <w:rPr>
          <w:lang w:val="ru-RU"/>
        </w:rPr>
        <w:t>национальным регуляторным органам (НРО) в реагировании на стремительные изменения в технологической, цифровой и экономической сферах. Оно призвано содействовать созданию потенциала, оказанию технической помощи, проведению добровольной самооценки, обмену знаниями и сотрудничеству при усилении взаимодополняемости существующих механизмов МСЭ.</w:t>
      </w:r>
    </w:p>
    <w:p w14:paraId="1264E8F9" w14:textId="1EBF847A" w:rsidR="009245A2" w:rsidRPr="001464C5" w:rsidRDefault="00AC4292" w:rsidP="009245A2">
      <w:pPr>
        <w:pStyle w:val="Headingb"/>
        <w:rPr>
          <w:lang w:val="ru-RU"/>
        </w:rPr>
      </w:pPr>
      <w:r w:rsidRPr="001464C5">
        <w:rPr>
          <w:lang w:val="ru-RU"/>
        </w:rPr>
        <w:t>Необходимые действия</w:t>
      </w:r>
    </w:p>
    <w:p w14:paraId="1860BEA8" w14:textId="02D9CCE1" w:rsidR="00AC4292" w:rsidRPr="001464C5" w:rsidRDefault="00AC4292" w:rsidP="009245A2">
      <w:pPr>
        <w:rPr>
          <w:lang w:val="ru-RU"/>
        </w:rPr>
      </w:pPr>
      <w:r w:rsidRPr="001464C5">
        <w:rPr>
          <w:lang w:val="ru-RU"/>
        </w:rPr>
        <w:t>Полномочной конференции предлагается рассмотреть настоящий документ и утвердить предлагаемую новую Резолюцию об усилении роли МСЭ в оказании поддержки национальным регуляторным органам в условиях стремительно меняющейся среды ИКТ и цифровых технологий.</w:t>
      </w:r>
    </w:p>
    <w:p w14:paraId="4688B117" w14:textId="77777777" w:rsidR="007E4D0F" w:rsidRPr="001464C5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1464C5">
        <w:rPr>
          <w:lang w:val="ru-RU"/>
        </w:rPr>
        <w:br w:type="page"/>
      </w:r>
    </w:p>
    <w:p w14:paraId="04FE99A6" w14:textId="53B8620C" w:rsidR="00FF3497" w:rsidRPr="001464C5" w:rsidRDefault="009245A2" w:rsidP="0099499F">
      <w:pPr>
        <w:pStyle w:val="Proposal"/>
        <w:tabs>
          <w:tab w:val="left" w:pos="4275"/>
        </w:tabs>
      </w:pPr>
      <w:r w:rsidRPr="001464C5">
        <w:lastRenderedPageBreak/>
        <w:t>ADD</w:t>
      </w:r>
      <w:r w:rsidRPr="001464C5">
        <w:tab/>
        <w:t>ARB/91A41/1</w:t>
      </w:r>
    </w:p>
    <w:p w14:paraId="36592410" w14:textId="77777777" w:rsidR="00FF3497" w:rsidRPr="001464C5" w:rsidRDefault="009245A2">
      <w:pPr>
        <w:pStyle w:val="ResNo"/>
        <w:rPr>
          <w:lang w:val="ru-RU"/>
        </w:rPr>
      </w:pPr>
      <w:r w:rsidRPr="001464C5">
        <w:rPr>
          <w:lang w:val="ru-RU"/>
        </w:rPr>
        <w:t>Проект новой Резолюции [ARB-7]</w:t>
      </w:r>
    </w:p>
    <w:p w14:paraId="5E59CD00" w14:textId="05EE910B" w:rsidR="00AC4292" w:rsidRPr="001464C5" w:rsidRDefault="00AC4292">
      <w:pPr>
        <w:pStyle w:val="Restitle"/>
        <w:rPr>
          <w:lang w:val="ru-RU"/>
        </w:rPr>
      </w:pPr>
      <w:r w:rsidRPr="001464C5">
        <w:rPr>
          <w:lang w:val="ru-RU"/>
        </w:rPr>
        <w:t>Усиление роли МСЭ в оказании поддержки национальным регуляторным органам в условиях стремительно меняющейся технологической среды</w:t>
      </w:r>
    </w:p>
    <w:p w14:paraId="358494BF" w14:textId="1EF83AF4" w:rsidR="009245A2" w:rsidRPr="001464C5" w:rsidRDefault="00D37F6B" w:rsidP="009245A2">
      <w:pPr>
        <w:pStyle w:val="Normalaftertitle"/>
        <w:rPr>
          <w:lang w:val="ru-RU"/>
        </w:rPr>
      </w:pPr>
      <w:r w:rsidRPr="001464C5">
        <w:rPr>
          <w:lang w:val="ru-RU"/>
        </w:rPr>
        <w:t>Полномочная конференция Международного союза электросвязи (Доха, 2026 г.)</w:t>
      </w:r>
      <w:r w:rsidR="009245A2" w:rsidRPr="001464C5">
        <w:rPr>
          <w:lang w:val="ru-RU"/>
        </w:rPr>
        <w:t>,</w:t>
      </w:r>
    </w:p>
    <w:p w14:paraId="3A4B2F4A" w14:textId="3054ECBE" w:rsidR="009245A2" w:rsidRPr="001464C5" w:rsidRDefault="00D37F6B" w:rsidP="009245A2">
      <w:pPr>
        <w:pStyle w:val="Call"/>
        <w:rPr>
          <w:lang w:val="ru-RU"/>
        </w:rPr>
      </w:pPr>
      <w:r w:rsidRPr="001464C5">
        <w:rPr>
          <w:lang w:val="ru-RU"/>
        </w:rPr>
        <w:t>напоминая</w:t>
      </w:r>
    </w:p>
    <w:p w14:paraId="716203CB" w14:textId="0AD663B6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a)</w:t>
      </w:r>
      <w:r w:rsidRPr="001464C5">
        <w:rPr>
          <w:i/>
          <w:iCs/>
          <w:lang w:val="ru-RU"/>
        </w:rPr>
        <w:tab/>
      </w:r>
      <w:r w:rsidR="00D37F6B" w:rsidRPr="001464C5">
        <w:rPr>
          <w:lang w:val="ru-RU"/>
        </w:rPr>
        <w:t xml:space="preserve">о </w:t>
      </w:r>
      <w:r w:rsidR="00257B01" w:rsidRPr="001464C5">
        <w:rPr>
          <w:lang w:val="ru-RU"/>
        </w:rPr>
        <w:t xml:space="preserve">резолюции </w:t>
      </w:r>
      <w:r w:rsidR="00D37F6B" w:rsidRPr="001464C5">
        <w:rPr>
          <w:lang w:val="ru-RU"/>
        </w:rPr>
        <w:t>80/173 Генеральной Ассамблеи Организации Объединенных Наций об общем обзор</w:t>
      </w:r>
      <w:r w:rsidR="006706CE" w:rsidRPr="001464C5">
        <w:rPr>
          <w:lang w:val="ru-RU"/>
        </w:rPr>
        <w:t>е</w:t>
      </w:r>
      <w:r w:rsidR="00D37F6B" w:rsidRPr="001464C5">
        <w:rPr>
          <w:lang w:val="ru-RU"/>
        </w:rPr>
        <w:t xml:space="preserve"> хода осуществления решений Всемирной встречи на высшем уровне по вопросам информационного общества</w:t>
      </w:r>
      <w:r w:rsidR="006706CE" w:rsidRPr="001464C5">
        <w:rPr>
          <w:lang w:val="ru-RU"/>
        </w:rPr>
        <w:t xml:space="preserve">, в частности о положениях, касающихся международного сотрудничества, </w:t>
      </w:r>
      <w:r w:rsidR="00834289" w:rsidRPr="001464C5">
        <w:rPr>
          <w:lang w:val="ru-RU"/>
        </w:rPr>
        <w:t>формирования</w:t>
      </w:r>
      <w:r w:rsidR="006706CE" w:rsidRPr="001464C5">
        <w:rPr>
          <w:lang w:val="ru-RU"/>
        </w:rPr>
        <w:t xml:space="preserve"> благоприятных условий для цифровой трансформации и создания потенциала в развивающихся странах</w:t>
      </w:r>
      <w:r w:rsidRPr="001464C5">
        <w:rPr>
          <w:lang w:val="ru-RU"/>
        </w:rPr>
        <w:t>;</w:t>
      </w:r>
    </w:p>
    <w:p w14:paraId="3A44685C" w14:textId="1B2BDE97" w:rsidR="006706CE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b)</w:t>
      </w:r>
      <w:r w:rsidRPr="001464C5">
        <w:rPr>
          <w:lang w:val="ru-RU"/>
        </w:rPr>
        <w:tab/>
      </w:r>
      <w:r w:rsidR="006706CE" w:rsidRPr="001464C5">
        <w:rPr>
          <w:lang w:val="ru-RU"/>
        </w:rPr>
        <w:t xml:space="preserve">о соответствующей работе Организации Объединенных Наций, </w:t>
      </w:r>
      <w:r w:rsidR="00834289" w:rsidRPr="001464C5">
        <w:rPr>
          <w:lang w:val="ru-RU"/>
        </w:rPr>
        <w:t>связанной с</w:t>
      </w:r>
      <w:r w:rsidR="006706CE" w:rsidRPr="001464C5">
        <w:rPr>
          <w:lang w:val="ru-RU"/>
        </w:rPr>
        <w:t xml:space="preserve"> Цел</w:t>
      </w:r>
      <w:r w:rsidR="00834289" w:rsidRPr="001464C5">
        <w:rPr>
          <w:lang w:val="ru-RU"/>
        </w:rPr>
        <w:t>ями</w:t>
      </w:r>
      <w:r w:rsidR="006706CE" w:rsidRPr="001464C5">
        <w:rPr>
          <w:lang w:val="ru-RU"/>
        </w:rPr>
        <w:t xml:space="preserve"> в области устойчивого развития</w:t>
      </w:r>
      <w:r w:rsidR="00834289" w:rsidRPr="001464C5">
        <w:rPr>
          <w:lang w:val="ru-RU"/>
        </w:rPr>
        <w:t>,</w:t>
      </w:r>
      <w:r w:rsidR="006706CE" w:rsidRPr="001464C5">
        <w:rPr>
          <w:lang w:val="ru-RU"/>
        </w:rPr>
        <w:t xml:space="preserve"> и роли информационно-коммуникационных технологий (ИКТ) в обеспечении устойчивого развития;</w:t>
      </w:r>
    </w:p>
    <w:p w14:paraId="46CEDD2A" w14:textId="63964D3C" w:rsidR="006706CE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c)</w:t>
      </w:r>
      <w:r w:rsidRPr="001464C5">
        <w:rPr>
          <w:i/>
          <w:iCs/>
          <w:lang w:val="ru-RU"/>
        </w:rPr>
        <w:tab/>
      </w:r>
      <w:r w:rsidR="006706CE" w:rsidRPr="001464C5">
        <w:rPr>
          <w:lang w:val="ru-RU"/>
        </w:rPr>
        <w:t xml:space="preserve">о целях и задачах Союза, изложенных в Статье 1 Устава и Конвенции Союза, в частности </w:t>
      </w:r>
      <w:r w:rsidR="00834289" w:rsidRPr="001464C5">
        <w:rPr>
          <w:lang w:val="ru-RU"/>
        </w:rPr>
        <w:t>в области</w:t>
      </w:r>
      <w:r w:rsidR="006706CE" w:rsidRPr="001464C5">
        <w:rPr>
          <w:lang w:val="ru-RU"/>
        </w:rPr>
        <w:t xml:space="preserve"> содействи</w:t>
      </w:r>
      <w:r w:rsidR="00834289" w:rsidRPr="001464C5">
        <w:rPr>
          <w:lang w:val="ru-RU"/>
        </w:rPr>
        <w:t>я</w:t>
      </w:r>
      <w:r w:rsidR="006706CE" w:rsidRPr="001464C5">
        <w:rPr>
          <w:lang w:val="ru-RU"/>
        </w:rPr>
        <w:t xml:space="preserve"> международному</w:t>
      </w:r>
      <w:r w:rsidR="005958B9" w:rsidRPr="001464C5">
        <w:rPr>
          <w:lang w:val="ru-RU"/>
        </w:rPr>
        <w:t xml:space="preserve"> сотрудничеству, развити</w:t>
      </w:r>
      <w:r w:rsidR="00834289" w:rsidRPr="001464C5">
        <w:rPr>
          <w:lang w:val="ru-RU"/>
        </w:rPr>
        <w:t>я</w:t>
      </w:r>
      <w:r w:rsidR="005958B9" w:rsidRPr="001464C5">
        <w:rPr>
          <w:lang w:val="ru-RU"/>
        </w:rPr>
        <w:t xml:space="preserve"> электросвязи и ИКТ, </w:t>
      </w:r>
      <w:r w:rsidR="00834289" w:rsidRPr="001464C5">
        <w:rPr>
          <w:lang w:val="ru-RU"/>
        </w:rPr>
        <w:t xml:space="preserve">оказания </w:t>
      </w:r>
      <w:r w:rsidR="005958B9" w:rsidRPr="001464C5">
        <w:rPr>
          <w:lang w:val="ru-RU"/>
        </w:rPr>
        <w:t xml:space="preserve">технической помощи </w:t>
      </w:r>
      <w:r w:rsidR="00834289" w:rsidRPr="001464C5">
        <w:rPr>
          <w:lang w:val="ru-RU"/>
        </w:rPr>
        <w:t xml:space="preserve">Государствам-Членам </w:t>
      </w:r>
      <w:r w:rsidR="005958B9" w:rsidRPr="001464C5">
        <w:rPr>
          <w:lang w:val="ru-RU"/>
        </w:rPr>
        <w:t>и создани</w:t>
      </w:r>
      <w:r w:rsidR="00834289" w:rsidRPr="001464C5">
        <w:rPr>
          <w:lang w:val="ru-RU"/>
        </w:rPr>
        <w:t>я</w:t>
      </w:r>
      <w:r w:rsidR="005958B9" w:rsidRPr="001464C5">
        <w:rPr>
          <w:lang w:val="ru-RU"/>
        </w:rPr>
        <w:t xml:space="preserve"> </w:t>
      </w:r>
      <w:r w:rsidR="00834289" w:rsidRPr="001464C5">
        <w:rPr>
          <w:lang w:val="ru-RU"/>
        </w:rPr>
        <w:t xml:space="preserve">необходимого им </w:t>
      </w:r>
      <w:r w:rsidR="005958B9" w:rsidRPr="001464C5">
        <w:rPr>
          <w:lang w:val="ru-RU"/>
        </w:rPr>
        <w:t>потенциала;</w:t>
      </w:r>
    </w:p>
    <w:p w14:paraId="60CA0649" w14:textId="41D4731A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d)</w:t>
      </w:r>
      <w:r w:rsidRPr="001464C5">
        <w:rPr>
          <w:i/>
          <w:iCs/>
          <w:lang w:val="ru-RU"/>
        </w:rPr>
        <w:tab/>
      </w:r>
      <w:r w:rsidR="005958B9" w:rsidRPr="001464C5">
        <w:rPr>
          <w:lang w:val="ru-RU"/>
        </w:rPr>
        <w:t xml:space="preserve">о Резолюции 71 </w:t>
      </w:r>
      <w:r w:rsidRPr="001464C5">
        <w:rPr>
          <w:lang w:val="ru-RU"/>
        </w:rPr>
        <w:t>(</w:t>
      </w:r>
      <w:r w:rsidR="005958B9" w:rsidRPr="001464C5">
        <w:rPr>
          <w:lang w:val="ru-RU"/>
        </w:rPr>
        <w:t>Пересм</w:t>
      </w:r>
      <w:r w:rsidRPr="001464C5">
        <w:rPr>
          <w:lang w:val="ru-RU"/>
        </w:rPr>
        <w:t xml:space="preserve">. </w:t>
      </w:r>
      <w:r w:rsidR="005958B9" w:rsidRPr="001464C5">
        <w:rPr>
          <w:lang w:val="ru-RU"/>
        </w:rPr>
        <w:t xml:space="preserve">Бухарест, </w:t>
      </w:r>
      <w:r w:rsidRPr="001464C5">
        <w:rPr>
          <w:lang w:val="ru-RU"/>
        </w:rPr>
        <w:t>2022</w:t>
      </w:r>
      <w:r w:rsidR="005958B9" w:rsidRPr="001464C5">
        <w:rPr>
          <w:lang w:val="ru-RU"/>
        </w:rPr>
        <w:t> г.</w:t>
      </w:r>
      <w:r w:rsidRPr="001464C5">
        <w:rPr>
          <w:lang w:val="ru-RU"/>
        </w:rPr>
        <w:t xml:space="preserve">) </w:t>
      </w:r>
      <w:r w:rsidR="005958B9" w:rsidRPr="001464C5">
        <w:rPr>
          <w:lang w:val="ru-RU"/>
        </w:rPr>
        <w:t xml:space="preserve">Полномочной конференции о Стратегическом плане </w:t>
      </w:r>
      <w:r w:rsidR="00834289" w:rsidRPr="001464C5">
        <w:rPr>
          <w:lang w:val="ru-RU"/>
        </w:rPr>
        <w:t xml:space="preserve">Союза </w:t>
      </w:r>
      <w:r w:rsidR="005958B9" w:rsidRPr="001464C5">
        <w:rPr>
          <w:lang w:val="ru-RU"/>
        </w:rPr>
        <w:t>на 2024−2027 годы</w:t>
      </w:r>
      <w:r w:rsidRPr="001464C5">
        <w:rPr>
          <w:lang w:val="ru-RU"/>
        </w:rPr>
        <w:t>;</w:t>
      </w:r>
    </w:p>
    <w:p w14:paraId="416008FE" w14:textId="4D6369A9" w:rsidR="009245A2" w:rsidRPr="001464C5" w:rsidRDefault="009245A2" w:rsidP="009245A2">
      <w:pPr>
        <w:rPr>
          <w:lang w:val="ru-RU"/>
        </w:rPr>
      </w:pPr>
      <w:r w:rsidRPr="001464C5">
        <w:rPr>
          <w:bCs/>
          <w:i/>
          <w:iCs/>
          <w:lang w:val="ru-RU"/>
        </w:rPr>
        <w:t>e)</w:t>
      </w:r>
      <w:r w:rsidRPr="001464C5">
        <w:rPr>
          <w:bCs/>
          <w:i/>
          <w:iCs/>
          <w:lang w:val="ru-RU"/>
        </w:rPr>
        <w:tab/>
      </w:r>
      <w:r w:rsidR="005958B9" w:rsidRPr="001464C5">
        <w:rPr>
          <w:lang w:val="ru-RU"/>
        </w:rPr>
        <w:t>о Резолюции</w:t>
      </w:r>
      <w:r w:rsidRPr="001464C5">
        <w:rPr>
          <w:lang w:val="ru-RU"/>
        </w:rPr>
        <w:t xml:space="preserve"> 138 (</w:t>
      </w:r>
      <w:r w:rsidR="005958B9" w:rsidRPr="001464C5">
        <w:rPr>
          <w:lang w:val="ru-RU"/>
        </w:rPr>
        <w:t>Пересм. Бухарест, 2022 г.)</w:t>
      </w:r>
      <w:r w:rsidRPr="001464C5">
        <w:rPr>
          <w:lang w:val="ru-RU"/>
        </w:rPr>
        <w:t xml:space="preserve"> </w:t>
      </w:r>
      <w:r w:rsidR="005958B9" w:rsidRPr="001464C5">
        <w:rPr>
          <w:lang w:val="ru-RU"/>
        </w:rPr>
        <w:t>Полномочной конференции о Глобальном симпозиуме для регуляторных органов и содействии диалогу и обмену опытом в области регулирования электросвязи/ИКТ</w:t>
      </w:r>
      <w:r w:rsidRPr="001464C5">
        <w:rPr>
          <w:lang w:val="ru-RU"/>
        </w:rPr>
        <w:t>;</w:t>
      </w:r>
    </w:p>
    <w:p w14:paraId="1C45D663" w14:textId="66DA1133" w:rsidR="009245A2" w:rsidRPr="001464C5" w:rsidRDefault="009245A2" w:rsidP="009245A2">
      <w:pPr>
        <w:rPr>
          <w:lang w:val="ru-RU"/>
        </w:rPr>
      </w:pPr>
      <w:r w:rsidRPr="001464C5">
        <w:rPr>
          <w:bCs/>
          <w:i/>
          <w:iCs/>
          <w:lang w:val="ru-RU"/>
        </w:rPr>
        <w:t>f)</w:t>
      </w:r>
      <w:r w:rsidRPr="001464C5">
        <w:rPr>
          <w:bCs/>
          <w:lang w:val="ru-RU"/>
        </w:rPr>
        <w:tab/>
      </w:r>
      <w:r w:rsidR="005958B9" w:rsidRPr="001464C5">
        <w:rPr>
          <w:lang w:val="ru-RU"/>
        </w:rPr>
        <w:t>о Резолюции</w:t>
      </w:r>
      <w:r w:rsidRPr="001464C5">
        <w:rPr>
          <w:lang w:val="ru-RU"/>
        </w:rPr>
        <w:t xml:space="preserve"> 191 (</w:t>
      </w:r>
      <w:r w:rsidR="005958B9" w:rsidRPr="001464C5">
        <w:rPr>
          <w:lang w:val="ru-RU"/>
        </w:rPr>
        <w:t>Пересм. Бухарест, 2022 г.)</w:t>
      </w:r>
      <w:r w:rsidRPr="001464C5">
        <w:rPr>
          <w:lang w:val="ru-RU"/>
        </w:rPr>
        <w:t xml:space="preserve"> </w:t>
      </w:r>
      <w:r w:rsidR="005958B9" w:rsidRPr="001464C5">
        <w:rPr>
          <w:lang w:val="ru-RU"/>
        </w:rPr>
        <w:t>Полномочной конференции о стратегии координации усилий трех Секторов Союза</w:t>
      </w:r>
      <w:r w:rsidRPr="001464C5">
        <w:rPr>
          <w:lang w:val="ru-RU"/>
        </w:rPr>
        <w:t>;</w:t>
      </w:r>
    </w:p>
    <w:p w14:paraId="3E3E4CD6" w14:textId="2C644F31" w:rsidR="009245A2" w:rsidRPr="001464C5" w:rsidRDefault="009245A2" w:rsidP="009245A2">
      <w:pPr>
        <w:rPr>
          <w:lang w:val="ru-RU"/>
        </w:rPr>
      </w:pPr>
      <w:r w:rsidRPr="001464C5">
        <w:rPr>
          <w:bCs/>
          <w:i/>
          <w:iCs/>
          <w:lang w:val="ru-RU"/>
        </w:rPr>
        <w:t>g)</w:t>
      </w:r>
      <w:r w:rsidRPr="001464C5">
        <w:rPr>
          <w:bCs/>
          <w:lang w:val="ru-RU"/>
        </w:rPr>
        <w:tab/>
      </w:r>
      <w:r w:rsidR="005958B9" w:rsidRPr="001464C5">
        <w:rPr>
          <w:lang w:val="ru-RU"/>
        </w:rPr>
        <w:t>о Резолюции</w:t>
      </w:r>
      <w:r w:rsidRPr="001464C5">
        <w:rPr>
          <w:lang w:val="ru-RU"/>
        </w:rPr>
        <w:t xml:space="preserve"> 214 (</w:t>
      </w:r>
      <w:r w:rsidR="005958B9" w:rsidRPr="001464C5">
        <w:rPr>
          <w:lang w:val="ru-RU"/>
        </w:rPr>
        <w:t>Пересм. Бухарест, 2022 г.)</w:t>
      </w:r>
      <w:r w:rsidRPr="001464C5">
        <w:rPr>
          <w:lang w:val="ru-RU"/>
        </w:rPr>
        <w:t xml:space="preserve"> </w:t>
      </w:r>
      <w:r w:rsidR="005958B9" w:rsidRPr="001464C5">
        <w:rPr>
          <w:lang w:val="ru-RU"/>
        </w:rPr>
        <w:t>Полномочной конференции о технологиях искусственного интеллекта и электросвязи/информационно-коммуникационных технологиях</w:t>
      </w:r>
      <w:r w:rsidR="0040302F" w:rsidRPr="001464C5">
        <w:rPr>
          <w:lang w:val="ru-RU"/>
        </w:rPr>
        <w:t>, а также других соответствующих Резолюциях Союза, касающихся появляющихся технологий, политики и регулирования, охвата цифровыми технологиями и создания потенциала</w:t>
      </w:r>
      <w:r w:rsidRPr="001464C5">
        <w:rPr>
          <w:lang w:val="ru-RU"/>
        </w:rPr>
        <w:t>;</w:t>
      </w:r>
    </w:p>
    <w:p w14:paraId="77168268" w14:textId="60EB6EE5" w:rsidR="009245A2" w:rsidRPr="001464C5" w:rsidRDefault="009245A2" w:rsidP="009245A2">
      <w:pPr>
        <w:rPr>
          <w:lang w:val="ru-RU"/>
        </w:rPr>
      </w:pPr>
      <w:r w:rsidRPr="001464C5">
        <w:rPr>
          <w:bCs/>
          <w:i/>
          <w:iCs/>
          <w:lang w:val="ru-RU"/>
        </w:rPr>
        <w:t>h)</w:t>
      </w:r>
      <w:r w:rsidRPr="001464C5">
        <w:rPr>
          <w:bCs/>
          <w:i/>
          <w:iCs/>
          <w:lang w:val="ru-RU"/>
        </w:rPr>
        <w:tab/>
      </w:r>
      <w:r w:rsidR="005958B9" w:rsidRPr="001464C5">
        <w:rPr>
          <w:lang w:val="ru-RU"/>
        </w:rPr>
        <w:t>о Резолюции</w:t>
      </w:r>
      <w:r w:rsidRPr="001464C5">
        <w:rPr>
          <w:lang w:val="ru-RU"/>
        </w:rPr>
        <w:t xml:space="preserve"> 48 (</w:t>
      </w:r>
      <w:r w:rsidR="005958B9" w:rsidRPr="001464C5">
        <w:rPr>
          <w:lang w:val="ru-RU"/>
        </w:rPr>
        <w:t>Пересм.</w:t>
      </w:r>
      <w:r w:rsidRPr="001464C5">
        <w:rPr>
          <w:lang w:val="ru-RU"/>
        </w:rPr>
        <w:t xml:space="preserve"> </w:t>
      </w:r>
      <w:r w:rsidR="005958B9" w:rsidRPr="001464C5">
        <w:rPr>
          <w:lang w:val="ru-RU"/>
        </w:rPr>
        <w:t>Баку</w:t>
      </w:r>
      <w:r w:rsidRPr="001464C5">
        <w:rPr>
          <w:lang w:val="ru-RU"/>
        </w:rPr>
        <w:t>, 2025</w:t>
      </w:r>
      <w:r w:rsidR="005958B9" w:rsidRPr="001464C5">
        <w:rPr>
          <w:lang w:val="ru-RU"/>
        </w:rPr>
        <w:t> г.</w:t>
      </w:r>
      <w:r w:rsidRPr="001464C5">
        <w:rPr>
          <w:lang w:val="ru-RU"/>
        </w:rPr>
        <w:t xml:space="preserve">) </w:t>
      </w:r>
      <w:r w:rsidR="0040302F" w:rsidRPr="001464C5">
        <w:rPr>
          <w:lang w:val="ru-RU"/>
        </w:rPr>
        <w:t>Всемирной конференции по развитию электросвязи об укреплении сотрудничества регуляторных органов в области электросвязи</w:t>
      </w:r>
      <w:r w:rsidRPr="001464C5">
        <w:rPr>
          <w:lang w:val="ru-RU"/>
        </w:rPr>
        <w:t>;</w:t>
      </w:r>
    </w:p>
    <w:p w14:paraId="3595D9BA" w14:textId="4D1B94E4" w:rsidR="009245A2" w:rsidRPr="001464C5" w:rsidRDefault="009245A2" w:rsidP="009245A2">
      <w:pPr>
        <w:rPr>
          <w:bCs/>
          <w:lang w:val="ru-RU"/>
        </w:rPr>
      </w:pPr>
      <w:r w:rsidRPr="001464C5">
        <w:rPr>
          <w:bCs/>
          <w:i/>
          <w:iCs/>
          <w:lang w:val="ru-RU"/>
        </w:rPr>
        <w:t>i)</w:t>
      </w:r>
      <w:r w:rsidRPr="001464C5">
        <w:rPr>
          <w:bCs/>
          <w:lang w:val="ru-RU"/>
        </w:rPr>
        <w:tab/>
      </w:r>
      <w:r w:rsidR="0040302F" w:rsidRPr="001464C5">
        <w:rPr>
          <w:bCs/>
          <w:lang w:val="ru-RU"/>
        </w:rPr>
        <w:t xml:space="preserve">о соответствующей работе и деятельности Союза в области политики и регулирования, сбора данных и статистики, проведения исследований, разработки инструментов и методик, </w:t>
      </w:r>
      <w:r w:rsidR="00BD7CF9" w:rsidRPr="001464C5">
        <w:rPr>
          <w:bCs/>
          <w:lang w:val="ru-RU"/>
        </w:rPr>
        <w:t xml:space="preserve">создания потенциала, </w:t>
      </w:r>
      <w:r w:rsidR="0040302F" w:rsidRPr="001464C5">
        <w:rPr>
          <w:bCs/>
          <w:lang w:val="ru-RU"/>
        </w:rPr>
        <w:t>оказания технической помощи и содействия сотрудничеству между регуляторными</w:t>
      </w:r>
      <w:r w:rsidR="005D6AB1" w:rsidRPr="001464C5">
        <w:rPr>
          <w:bCs/>
          <w:lang w:val="ru-RU"/>
        </w:rPr>
        <w:t> </w:t>
      </w:r>
      <w:r w:rsidR="0040302F" w:rsidRPr="001464C5">
        <w:rPr>
          <w:bCs/>
          <w:lang w:val="ru-RU"/>
        </w:rPr>
        <w:t>органами</w:t>
      </w:r>
      <w:r w:rsidRPr="001464C5">
        <w:rPr>
          <w:lang w:val="ru-RU"/>
        </w:rPr>
        <w:t>;</w:t>
      </w:r>
    </w:p>
    <w:p w14:paraId="50CE777B" w14:textId="60815383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j)</w:t>
      </w:r>
      <w:r w:rsidRPr="001464C5">
        <w:rPr>
          <w:i/>
          <w:iCs/>
          <w:lang w:val="ru-RU"/>
        </w:rPr>
        <w:tab/>
      </w:r>
      <w:r w:rsidR="0040302F" w:rsidRPr="001464C5">
        <w:rPr>
          <w:lang w:val="ru-RU"/>
        </w:rPr>
        <w:t xml:space="preserve">о </w:t>
      </w:r>
      <w:r w:rsidR="00BD7CF9" w:rsidRPr="001464C5">
        <w:rPr>
          <w:lang w:val="ru-RU"/>
        </w:rPr>
        <w:t>реализуемых в</w:t>
      </w:r>
      <w:r w:rsidR="0040302F" w:rsidRPr="001464C5">
        <w:rPr>
          <w:lang w:val="ru-RU"/>
        </w:rPr>
        <w:t xml:space="preserve"> </w:t>
      </w:r>
      <w:r w:rsidR="00BD7CF9" w:rsidRPr="001464C5">
        <w:rPr>
          <w:lang w:val="ru-RU"/>
        </w:rPr>
        <w:t xml:space="preserve">период </w:t>
      </w:r>
      <w:r w:rsidR="0040302F" w:rsidRPr="001464C5">
        <w:rPr>
          <w:lang w:val="ru-RU"/>
        </w:rPr>
        <w:t>2026–2029 год</w:t>
      </w:r>
      <w:r w:rsidR="00BD7CF9" w:rsidRPr="001464C5">
        <w:rPr>
          <w:lang w:val="ru-RU"/>
        </w:rPr>
        <w:t>ов</w:t>
      </w:r>
      <w:r w:rsidR="0040302F" w:rsidRPr="001464C5">
        <w:rPr>
          <w:lang w:val="ru-RU"/>
        </w:rPr>
        <w:t xml:space="preserve"> региональных инициативах Союза в области цифровой трансформации, появляющихся технологий, искусственного интеллекта, обеспечения возможности установления соединений, кибербезопасности и создания потенциала</w:t>
      </w:r>
      <w:r w:rsidRPr="001464C5">
        <w:rPr>
          <w:lang w:val="ru-RU"/>
        </w:rPr>
        <w:t>,</w:t>
      </w:r>
    </w:p>
    <w:p w14:paraId="1BCA8B65" w14:textId="439474F2" w:rsidR="009245A2" w:rsidRPr="001464C5" w:rsidRDefault="00BB641D" w:rsidP="009245A2">
      <w:pPr>
        <w:pStyle w:val="Call"/>
        <w:rPr>
          <w:lang w:val="ru-RU"/>
        </w:rPr>
      </w:pPr>
      <w:r w:rsidRPr="001464C5">
        <w:rPr>
          <w:lang w:val="ru-RU"/>
        </w:rPr>
        <w:t>учитывая,</w:t>
      </w:r>
    </w:p>
    <w:p w14:paraId="78CABA14" w14:textId="362BD7E1" w:rsidR="00BB641D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a)</w:t>
      </w:r>
      <w:r w:rsidRPr="001464C5">
        <w:rPr>
          <w:lang w:val="ru-RU"/>
        </w:rPr>
        <w:tab/>
      </w:r>
      <w:r w:rsidR="00800D6E" w:rsidRPr="001464C5">
        <w:rPr>
          <w:lang w:val="ru-RU"/>
        </w:rPr>
        <w:t xml:space="preserve">что </w:t>
      </w:r>
      <w:r w:rsidR="00BB641D" w:rsidRPr="001464C5">
        <w:rPr>
          <w:lang w:val="ru-RU"/>
        </w:rPr>
        <w:t xml:space="preserve">предусмотренный в Стратегическом плане Союза на 2028–2031 годы приоритет в отношении создания благоприятной среды </w:t>
      </w:r>
      <w:r w:rsidR="00800D6E" w:rsidRPr="001464C5">
        <w:rPr>
          <w:lang w:val="ru-RU"/>
        </w:rPr>
        <w:t xml:space="preserve">призван служить МСЭ ориентиром в деле содействия </w:t>
      </w:r>
      <w:r w:rsidR="00BD7CF9" w:rsidRPr="001464C5">
        <w:rPr>
          <w:lang w:val="ru-RU"/>
        </w:rPr>
        <w:lastRenderedPageBreak/>
        <w:t>формированию</w:t>
      </w:r>
      <w:r w:rsidR="00800D6E" w:rsidRPr="001464C5">
        <w:rPr>
          <w:lang w:val="ru-RU"/>
        </w:rPr>
        <w:t xml:space="preserve"> регуляторной среды, способствующей развитию электросвязи/ИКТ, с учетом вклада и центральной роли национальных регуляторных органов (НРО);</w:t>
      </w:r>
    </w:p>
    <w:p w14:paraId="24CB2D9B" w14:textId="16C79629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b)</w:t>
      </w:r>
      <w:r w:rsidRPr="001464C5">
        <w:rPr>
          <w:lang w:val="ru-RU"/>
        </w:rPr>
        <w:tab/>
      </w:r>
      <w:r w:rsidR="00800D6E" w:rsidRPr="001464C5">
        <w:rPr>
          <w:lang w:val="ru-RU"/>
        </w:rPr>
        <w:t>что на фоне цифровой трансформации и стремительного развития технологий, сетей, цифровых услуг, бизнес-моделей и цифровых рынков задачи, сфера ответственности и потребности национальных регуляторных органов постоянно меняются</w:t>
      </w:r>
      <w:r w:rsidRPr="001464C5">
        <w:rPr>
          <w:lang w:val="ru-RU"/>
        </w:rPr>
        <w:t>;</w:t>
      </w:r>
    </w:p>
    <w:p w14:paraId="62E3B2C7" w14:textId="2042581B" w:rsidR="00800D6E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c)</w:t>
      </w:r>
      <w:r w:rsidRPr="001464C5">
        <w:rPr>
          <w:i/>
          <w:iCs/>
          <w:lang w:val="ru-RU"/>
        </w:rPr>
        <w:tab/>
      </w:r>
      <w:r w:rsidR="00800D6E" w:rsidRPr="001464C5">
        <w:rPr>
          <w:lang w:val="ru-RU"/>
        </w:rPr>
        <w:t xml:space="preserve">что появление новых моделей установления соединений и обслуживания, в том числе с использованием </w:t>
      </w:r>
      <w:r w:rsidR="00BD7CF9" w:rsidRPr="001464C5">
        <w:rPr>
          <w:lang w:val="ru-RU"/>
        </w:rPr>
        <w:t>мегагруппировок спутников на негеостационарных орбитах (НГСО)</w:t>
      </w:r>
      <w:r w:rsidR="008E4466" w:rsidRPr="001464C5">
        <w:rPr>
          <w:lang w:val="ru-RU"/>
        </w:rPr>
        <w:t>,</w:t>
      </w:r>
      <w:r w:rsidR="00800D6E" w:rsidRPr="001464C5">
        <w:rPr>
          <w:lang w:val="ru-RU"/>
        </w:rPr>
        <w:t xml:space="preserve"> </w:t>
      </w:r>
      <w:r w:rsidR="008E4466" w:rsidRPr="001464C5">
        <w:rPr>
          <w:lang w:val="ru-RU"/>
        </w:rPr>
        <w:t xml:space="preserve">неназемных сетей (NTN), услуг прямой связи с устройствами (D2D), искусственного интеллекта, интернета вещей (IoT), цифровых платформ и новых </w:t>
      </w:r>
      <w:r w:rsidR="00BD7CF9" w:rsidRPr="001464C5">
        <w:rPr>
          <w:lang w:val="ru-RU"/>
        </w:rPr>
        <w:t>моделей</w:t>
      </w:r>
      <w:r w:rsidR="008E4466" w:rsidRPr="001464C5">
        <w:rPr>
          <w:lang w:val="ru-RU"/>
        </w:rPr>
        <w:t xml:space="preserve"> установления международных соединений, ставит перед национальными регуляторными органами новые технические, экономические и регуляторные</w:t>
      </w:r>
      <w:r w:rsidR="005D6AB1" w:rsidRPr="001464C5">
        <w:rPr>
          <w:lang w:val="ru-RU"/>
        </w:rPr>
        <w:t> </w:t>
      </w:r>
      <w:r w:rsidR="00E245E1" w:rsidRPr="001464C5">
        <w:rPr>
          <w:lang w:val="ru-RU"/>
        </w:rPr>
        <w:t>задачи</w:t>
      </w:r>
      <w:r w:rsidR="008E4466" w:rsidRPr="001464C5">
        <w:rPr>
          <w:lang w:val="ru-RU"/>
        </w:rPr>
        <w:t>;</w:t>
      </w:r>
    </w:p>
    <w:p w14:paraId="474CEED7" w14:textId="13238AB6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d)</w:t>
      </w:r>
      <w:r w:rsidRPr="001464C5">
        <w:rPr>
          <w:lang w:val="ru-RU"/>
        </w:rPr>
        <w:tab/>
      </w:r>
      <w:r w:rsidR="00C522E2" w:rsidRPr="001464C5">
        <w:rPr>
          <w:lang w:val="ru-RU"/>
        </w:rPr>
        <w:t xml:space="preserve">что эволюция бизнес-моделей и моделей затрат, связанных с цифровыми услугами и международными соединениями, </w:t>
      </w:r>
      <w:r w:rsidR="00E245E1" w:rsidRPr="001464C5">
        <w:rPr>
          <w:lang w:val="ru-RU"/>
        </w:rPr>
        <w:t>сопряжена с появлением новых задач в плане доступности, приемлемости в ценовом отношении, конкуренции, инвестиций и развития инфраструктуры;</w:t>
      </w:r>
    </w:p>
    <w:p w14:paraId="6D73913C" w14:textId="041BFFA4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e)</w:t>
      </w:r>
      <w:r w:rsidRPr="001464C5">
        <w:rPr>
          <w:lang w:val="ru-RU"/>
        </w:rPr>
        <w:tab/>
      </w:r>
      <w:r w:rsidR="00E245E1" w:rsidRPr="001464C5">
        <w:rPr>
          <w:lang w:val="ru-RU"/>
        </w:rPr>
        <w:t xml:space="preserve">что в связи с этими преобразованиями национальным регуляторным органам необходимо постоянно развивать, обновлять и адаптировать свой институциональный, технический и </w:t>
      </w:r>
      <w:r w:rsidR="00083FC4" w:rsidRPr="001464C5">
        <w:rPr>
          <w:lang w:val="ru-RU"/>
        </w:rPr>
        <w:t>кадровый</w:t>
      </w:r>
      <w:r w:rsidR="00F874EA" w:rsidRPr="001464C5">
        <w:rPr>
          <w:lang w:val="ru-RU"/>
        </w:rPr>
        <w:t xml:space="preserve"> </w:t>
      </w:r>
      <w:r w:rsidR="00E245E1" w:rsidRPr="001464C5">
        <w:rPr>
          <w:lang w:val="ru-RU"/>
        </w:rPr>
        <w:t>потенциал</w:t>
      </w:r>
      <w:r w:rsidR="00083FC4" w:rsidRPr="001464C5">
        <w:rPr>
          <w:lang w:val="ru-RU"/>
        </w:rPr>
        <w:t xml:space="preserve"> и специальные знания</w:t>
      </w:r>
      <w:r w:rsidR="00E245E1" w:rsidRPr="001464C5">
        <w:rPr>
          <w:lang w:val="ru-RU"/>
        </w:rPr>
        <w:t>, чтобы прогнозировать, понимать и поддерживать новые тенденции в секторе</w:t>
      </w:r>
      <w:r w:rsidRPr="001464C5">
        <w:rPr>
          <w:lang w:val="ru-RU"/>
        </w:rPr>
        <w:t>;</w:t>
      </w:r>
    </w:p>
    <w:p w14:paraId="0597908E" w14:textId="63935D52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f)</w:t>
      </w:r>
      <w:r w:rsidRPr="001464C5">
        <w:rPr>
          <w:lang w:val="ru-RU"/>
        </w:rPr>
        <w:tab/>
      </w:r>
      <w:r w:rsidR="00E245E1" w:rsidRPr="001464C5">
        <w:rPr>
          <w:lang w:val="ru-RU"/>
        </w:rPr>
        <w:t>что национальные регуляторные органы различаются по своей структуре, объему имеющихся ресурсов, уровню навыков и развития и приоритетным задачам в зависимости от национальных</w:t>
      </w:r>
      <w:r w:rsidR="005D6AB1" w:rsidRPr="001464C5">
        <w:rPr>
          <w:lang w:val="ru-RU"/>
        </w:rPr>
        <w:t> </w:t>
      </w:r>
      <w:r w:rsidR="00E245E1" w:rsidRPr="001464C5">
        <w:rPr>
          <w:lang w:val="ru-RU"/>
        </w:rPr>
        <w:t>условий;</w:t>
      </w:r>
    </w:p>
    <w:p w14:paraId="22913E7A" w14:textId="0C6287D4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g)</w:t>
      </w:r>
      <w:r w:rsidRPr="001464C5">
        <w:rPr>
          <w:lang w:val="ru-RU"/>
        </w:rPr>
        <w:tab/>
      </w:r>
      <w:r w:rsidR="00E245E1" w:rsidRPr="001464C5">
        <w:rPr>
          <w:lang w:val="ru-RU"/>
        </w:rPr>
        <w:t xml:space="preserve">что развивающиеся страны могут сталкиваться с определенными ограничениями в плане </w:t>
      </w:r>
      <w:r w:rsidR="00F874EA" w:rsidRPr="001464C5">
        <w:rPr>
          <w:lang w:val="ru-RU"/>
        </w:rPr>
        <w:t>специальных знаний</w:t>
      </w:r>
      <w:r w:rsidR="00E245E1" w:rsidRPr="001464C5">
        <w:rPr>
          <w:lang w:val="ru-RU"/>
        </w:rPr>
        <w:t>, данных, инструментов и институционального потенциала</w:t>
      </w:r>
      <w:r w:rsidR="00F874EA" w:rsidRPr="001464C5">
        <w:rPr>
          <w:lang w:val="ru-RU"/>
        </w:rPr>
        <w:t xml:space="preserve"> и что им может принести пользу расширение технической помощи, мероприятий по созданию потенциала и</w:t>
      </w:r>
      <w:r w:rsidR="005D6AB1" w:rsidRPr="001464C5">
        <w:rPr>
          <w:lang w:val="ru-RU"/>
        </w:rPr>
        <w:t> </w:t>
      </w:r>
      <w:r w:rsidR="00F874EA" w:rsidRPr="001464C5">
        <w:rPr>
          <w:lang w:val="ru-RU"/>
        </w:rPr>
        <w:t>сотрудничества;</w:t>
      </w:r>
    </w:p>
    <w:p w14:paraId="39168C36" w14:textId="5067FB7B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h)</w:t>
      </w:r>
      <w:r w:rsidRPr="001464C5">
        <w:rPr>
          <w:lang w:val="ru-RU"/>
        </w:rPr>
        <w:tab/>
      </w:r>
      <w:r w:rsidR="00F874EA" w:rsidRPr="001464C5">
        <w:rPr>
          <w:lang w:val="ru-RU"/>
        </w:rPr>
        <w:t>что обмен специальными знаниями, взаимно</w:t>
      </w:r>
      <w:r w:rsidR="00B90B0C" w:rsidRPr="001464C5">
        <w:rPr>
          <w:lang w:val="ru-RU"/>
        </w:rPr>
        <w:t>е обучение, региональное и международное сотрудничество и техническая помощь могут способствовать развитию потенциала национальных регуляторных органов, необходимого в условиях технологических и экономических изменений</w:t>
      </w:r>
      <w:r w:rsidRPr="001464C5">
        <w:rPr>
          <w:lang w:val="ru-RU"/>
        </w:rPr>
        <w:t>;</w:t>
      </w:r>
    </w:p>
    <w:p w14:paraId="310DCECE" w14:textId="3AB5D051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i)</w:t>
      </w:r>
      <w:r w:rsidRPr="001464C5">
        <w:rPr>
          <w:lang w:val="ru-RU"/>
        </w:rPr>
        <w:tab/>
      </w:r>
      <w:r w:rsidR="006351A8" w:rsidRPr="001464C5">
        <w:rPr>
          <w:lang w:val="ru-RU"/>
        </w:rPr>
        <w:t xml:space="preserve">что у Союза уже имеется целый ряд инструментов, средств и механизмов </w:t>
      </w:r>
      <w:r w:rsidR="00B65350" w:rsidRPr="001464C5">
        <w:rPr>
          <w:lang w:val="ru-RU"/>
        </w:rPr>
        <w:t>оказания поддержки</w:t>
      </w:r>
      <w:r w:rsidR="006351A8" w:rsidRPr="001464C5">
        <w:rPr>
          <w:lang w:val="ru-RU"/>
        </w:rPr>
        <w:t xml:space="preserve"> регуляторны</w:t>
      </w:r>
      <w:r w:rsidR="00B65350" w:rsidRPr="001464C5">
        <w:rPr>
          <w:lang w:val="ru-RU"/>
        </w:rPr>
        <w:t>м</w:t>
      </w:r>
      <w:r w:rsidR="006351A8" w:rsidRPr="001464C5">
        <w:rPr>
          <w:lang w:val="ru-RU"/>
        </w:rPr>
        <w:t xml:space="preserve"> орган</w:t>
      </w:r>
      <w:r w:rsidR="00B65350" w:rsidRPr="001464C5">
        <w:rPr>
          <w:lang w:val="ru-RU"/>
        </w:rPr>
        <w:t>ам</w:t>
      </w:r>
      <w:r w:rsidR="006351A8" w:rsidRPr="001464C5">
        <w:rPr>
          <w:lang w:val="ru-RU"/>
        </w:rPr>
        <w:t xml:space="preserve"> и что для более эффективного удовлетворения их </w:t>
      </w:r>
      <w:r w:rsidR="00B65350" w:rsidRPr="001464C5">
        <w:rPr>
          <w:lang w:val="ru-RU"/>
        </w:rPr>
        <w:t xml:space="preserve">меняющихся </w:t>
      </w:r>
      <w:r w:rsidR="006351A8" w:rsidRPr="001464C5">
        <w:rPr>
          <w:lang w:val="ru-RU"/>
        </w:rPr>
        <w:t xml:space="preserve">потребностей необходимо </w:t>
      </w:r>
      <w:r w:rsidR="00B65350" w:rsidRPr="001464C5">
        <w:rPr>
          <w:lang w:val="ru-RU"/>
        </w:rPr>
        <w:t>повышать</w:t>
      </w:r>
      <w:r w:rsidR="006351A8" w:rsidRPr="001464C5">
        <w:rPr>
          <w:lang w:val="ru-RU"/>
        </w:rPr>
        <w:t xml:space="preserve"> согласованность и взаимодополняемость этих инструментов, средств и механизмов, а также расширять их использование</w:t>
      </w:r>
      <w:r w:rsidRPr="001464C5">
        <w:rPr>
          <w:lang w:val="ru-RU"/>
        </w:rPr>
        <w:t>,</w:t>
      </w:r>
    </w:p>
    <w:p w14:paraId="79C390D8" w14:textId="1DC72916" w:rsidR="009245A2" w:rsidRPr="001464C5" w:rsidRDefault="006351A8" w:rsidP="009245A2">
      <w:pPr>
        <w:pStyle w:val="Call"/>
        <w:rPr>
          <w:lang w:val="ru-RU"/>
        </w:rPr>
      </w:pPr>
      <w:r w:rsidRPr="001464C5">
        <w:rPr>
          <w:lang w:val="ru-RU"/>
        </w:rPr>
        <w:t>признавая</w:t>
      </w:r>
    </w:p>
    <w:p w14:paraId="5E98B0C4" w14:textId="5D52321C" w:rsidR="009245A2" w:rsidRPr="001464C5" w:rsidRDefault="009245A2" w:rsidP="009245A2">
      <w:pPr>
        <w:pStyle w:val="Normalaftertitle"/>
        <w:rPr>
          <w:lang w:val="ru-RU"/>
        </w:rPr>
      </w:pPr>
      <w:r w:rsidRPr="001464C5">
        <w:rPr>
          <w:i/>
          <w:iCs/>
          <w:lang w:val="ru-RU"/>
        </w:rPr>
        <w:t>a)</w:t>
      </w:r>
      <w:r w:rsidRPr="001464C5">
        <w:rPr>
          <w:i/>
          <w:iCs/>
          <w:lang w:val="ru-RU"/>
        </w:rPr>
        <w:tab/>
      </w:r>
      <w:r w:rsidR="006351A8" w:rsidRPr="001464C5">
        <w:rPr>
          <w:lang w:val="ru-RU"/>
        </w:rPr>
        <w:t xml:space="preserve">пункт 50 резолюции 80/173 Генеральной Ассамблеи Организации Объединенных Наций, в котором подтверждается необходимость политических и нормативно-правовых механизмов, ориентированных на внедрение цифровых сетей и цифровых услуг, в том числе механизмов, </w:t>
      </w:r>
      <w:r w:rsidR="008437AD" w:rsidRPr="001464C5">
        <w:rPr>
          <w:lang w:val="ru-RU"/>
        </w:rPr>
        <w:t>ориентированных на решение</w:t>
      </w:r>
      <w:r w:rsidR="006351A8" w:rsidRPr="001464C5">
        <w:rPr>
          <w:lang w:val="ru-RU"/>
        </w:rPr>
        <w:t xml:space="preserve"> вопрос</w:t>
      </w:r>
      <w:r w:rsidR="008437AD" w:rsidRPr="001464C5">
        <w:rPr>
          <w:lang w:val="ru-RU"/>
        </w:rPr>
        <w:t>ов</w:t>
      </w:r>
      <w:r w:rsidR="006351A8" w:rsidRPr="001464C5">
        <w:rPr>
          <w:lang w:val="ru-RU"/>
        </w:rPr>
        <w:t>, касающи</w:t>
      </w:r>
      <w:r w:rsidR="008437AD" w:rsidRPr="001464C5">
        <w:rPr>
          <w:lang w:val="ru-RU"/>
        </w:rPr>
        <w:t>х</w:t>
      </w:r>
      <w:r w:rsidR="006351A8" w:rsidRPr="001464C5">
        <w:rPr>
          <w:lang w:val="ru-RU"/>
        </w:rPr>
        <w:t>ся структуры рынка, цифровых транзакций, защиты данных и конфиденциальности информации, прав потребителей и интеллектуальной собственности, прав человека и воздействия на окружающую среду, а также отмечается важность оказания технической помощи развивающимся странам в соответствии с их национальными стратегиями и приоритетными задачами в области цифровой трансформации;</w:t>
      </w:r>
    </w:p>
    <w:p w14:paraId="22C24A9D" w14:textId="3B0178ED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b)</w:t>
      </w:r>
      <w:r w:rsidRPr="001464C5">
        <w:rPr>
          <w:i/>
          <w:iCs/>
          <w:lang w:val="ru-RU"/>
        </w:rPr>
        <w:tab/>
      </w:r>
      <w:r w:rsidR="00891F4A" w:rsidRPr="001464C5">
        <w:rPr>
          <w:lang w:val="ru-RU"/>
        </w:rPr>
        <w:t xml:space="preserve">что, </w:t>
      </w:r>
      <w:r w:rsidR="002A6B49" w:rsidRPr="001464C5">
        <w:rPr>
          <w:lang w:val="ru-RU"/>
        </w:rPr>
        <w:t xml:space="preserve">если говорить о прогрессе, достигнутом с момента принятия в 2015 году Повестки дня в области устойчивого развития на период до 2030 года, то </w:t>
      </w:r>
      <w:r w:rsidR="00AD6F6B" w:rsidRPr="001464C5">
        <w:rPr>
          <w:lang w:val="ru-RU"/>
        </w:rPr>
        <w:t xml:space="preserve">из </w:t>
      </w:r>
      <w:r w:rsidR="002A6B49" w:rsidRPr="001464C5">
        <w:rPr>
          <w:lang w:val="ru-RU"/>
        </w:rPr>
        <w:t>139 </w:t>
      </w:r>
      <w:r w:rsidR="008437AD" w:rsidRPr="001464C5">
        <w:rPr>
          <w:lang w:val="ru-RU"/>
        </w:rPr>
        <w:t xml:space="preserve">предусмотренных в рамках соответствующих целей </w:t>
      </w:r>
      <w:r w:rsidR="002A6B49" w:rsidRPr="001464C5">
        <w:rPr>
          <w:lang w:val="ru-RU"/>
        </w:rPr>
        <w:t xml:space="preserve">задач, по которым имеются данные о </w:t>
      </w:r>
      <w:r w:rsidR="00517B79" w:rsidRPr="001464C5">
        <w:rPr>
          <w:lang w:val="ru-RU"/>
        </w:rPr>
        <w:t>динамике выполнения</w:t>
      </w:r>
      <w:r w:rsidR="002A6B49" w:rsidRPr="001464C5">
        <w:rPr>
          <w:lang w:val="ru-RU"/>
        </w:rPr>
        <w:t xml:space="preserve">, </w:t>
      </w:r>
      <w:r w:rsidR="00AD6F6B" w:rsidRPr="001464C5">
        <w:rPr>
          <w:lang w:val="ru-RU"/>
        </w:rPr>
        <w:t>лишь в случае</w:t>
      </w:r>
      <w:r w:rsidR="00517B79" w:rsidRPr="001464C5">
        <w:rPr>
          <w:lang w:val="ru-RU"/>
        </w:rPr>
        <w:t xml:space="preserve"> 36 процентов задач </w:t>
      </w:r>
      <w:r w:rsidR="00AD6F6B" w:rsidRPr="001464C5">
        <w:rPr>
          <w:lang w:val="ru-RU"/>
        </w:rPr>
        <w:t xml:space="preserve">темпы выполнения </w:t>
      </w:r>
      <w:r w:rsidR="00517B79" w:rsidRPr="001464C5">
        <w:rPr>
          <w:lang w:val="ru-RU"/>
        </w:rPr>
        <w:t xml:space="preserve">соответствуют намеченным срокам или характеризуются умеренным прогрессом, </w:t>
      </w:r>
      <w:r w:rsidR="00AD6F6B" w:rsidRPr="001464C5">
        <w:rPr>
          <w:lang w:val="ru-RU"/>
        </w:rPr>
        <w:t xml:space="preserve">тогда как </w:t>
      </w:r>
      <w:r w:rsidR="00517B79" w:rsidRPr="001464C5">
        <w:rPr>
          <w:lang w:val="ru-RU"/>
        </w:rPr>
        <w:t xml:space="preserve">прогресс в выполнении почти половины (49 процентов) задач </w:t>
      </w:r>
      <w:r w:rsidR="00AD6F6B" w:rsidRPr="001464C5">
        <w:rPr>
          <w:lang w:val="ru-RU"/>
        </w:rPr>
        <w:lastRenderedPageBreak/>
        <w:t>носит весьма ограниченный характер</w:t>
      </w:r>
      <w:r w:rsidR="00517B79" w:rsidRPr="001464C5">
        <w:rPr>
          <w:lang w:val="ru-RU"/>
        </w:rPr>
        <w:t>, а ход выполнения 15 процентов задач и вовсе характеризуется регрессом по сравнению с исходным</w:t>
      </w:r>
      <w:r w:rsidR="00AD6F6B" w:rsidRPr="001464C5">
        <w:rPr>
          <w:lang w:val="ru-RU"/>
        </w:rPr>
        <w:t>и</w:t>
      </w:r>
      <w:r w:rsidR="00517B79" w:rsidRPr="001464C5">
        <w:rPr>
          <w:lang w:val="ru-RU"/>
        </w:rPr>
        <w:t xml:space="preserve"> уровн</w:t>
      </w:r>
      <w:r w:rsidR="00AD6F6B" w:rsidRPr="001464C5">
        <w:rPr>
          <w:lang w:val="ru-RU"/>
        </w:rPr>
        <w:t>ями</w:t>
      </w:r>
      <w:r w:rsidR="00517B79" w:rsidRPr="001464C5">
        <w:rPr>
          <w:lang w:val="ru-RU"/>
        </w:rPr>
        <w:t xml:space="preserve"> 2015 года;</w:t>
      </w:r>
    </w:p>
    <w:p w14:paraId="53049903" w14:textId="136168AA" w:rsidR="00517B79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c)</w:t>
      </w:r>
      <w:r w:rsidRPr="001464C5">
        <w:rPr>
          <w:i/>
          <w:iCs/>
          <w:lang w:val="ru-RU"/>
        </w:rPr>
        <w:tab/>
      </w:r>
      <w:r w:rsidR="00517B79" w:rsidRPr="001464C5">
        <w:rPr>
          <w:lang w:val="ru-RU"/>
        </w:rPr>
        <w:t>работу 3-й Исследовательской комиссии Сектора стандартизации электросвязи МСЭ (МСЭ-Т), в частности по моделям затрат для спутниковых сетей, моделям затрат для приемлемых в ценовом отношении услуг, регулированию использования больших данных в цифровой экосистеме и использованию искусственного интеллекта в качестве инструмента моделирования затрат</w:t>
      </w:r>
      <w:r w:rsidR="00517B79" w:rsidRPr="001464C5">
        <w:rPr>
          <w:i/>
          <w:iCs/>
          <w:lang w:val="ru-RU"/>
        </w:rPr>
        <w:t>,</w:t>
      </w:r>
      <w:r w:rsidR="00BF18C1" w:rsidRPr="001464C5">
        <w:rPr>
          <w:i/>
          <w:iCs/>
          <w:lang w:val="ru-RU"/>
        </w:rPr>
        <w:t xml:space="preserve"> </w:t>
      </w:r>
      <w:r w:rsidR="00BF18C1" w:rsidRPr="001464C5">
        <w:rPr>
          <w:lang w:val="ru-RU"/>
        </w:rPr>
        <w:t>которая сопряжена с необходимостью модернизации потенциала национальных регуляторных органов в целом ряде аспектов;</w:t>
      </w:r>
    </w:p>
    <w:p w14:paraId="4A023487" w14:textId="18EAA964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d)</w:t>
      </w:r>
      <w:r w:rsidRPr="001464C5">
        <w:rPr>
          <w:lang w:val="ru-RU"/>
        </w:rPr>
        <w:tab/>
      </w:r>
      <w:r w:rsidR="004F202F" w:rsidRPr="001464C5">
        <w:rPr>
          <w:lang w:val="ru-RU"/>
        </w:rPr>
        <w:t>что проведение национальными регуляторными органами добровольной самооценки в отношении потенциала по-прежнему имеет решающее значение с точки зрения эффективности их работы по формированию национальной цифровой среды;</w:t>
      </w:r>
    </w:p>
    <w:p w14:paraId="51A5FBA7" w14:textId="3D59BCD8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e)</w:t>
      </w:r>
      <w:r w:rsidRPr="001464C5">
        <w:rPr>
          <w:lang w:val="ru-RU"/>
        </w:rPr>
        <w:tab/>
      </w:r>
      <w:r w:rsidR="00B655E2" w:rsidRPr="001464C5">
        <w:rPr>
          <w:lang w:val="ru-RU"/>
        </w:rPr>
        <w:t>Руководящие указания на основе примеров передового опыта Глобального симпозиума МСЭ для регуляторных органов 2026 года (ГСР-26), в которых рассматривается регуляторный потенциал, необходимый для решения задач, связанных с растущей сложностью цифровых рынков и экосисте</w:t>
      </w:r>
      <w:r w:rsidR="004E19D8" w:rsidRPr="001464C5">
        <w:rPr>
          <w:lang w:val="ru-RU"/>
        </w:rPr>
        <w:t>м</w:t>
      </w:r>
      <w:r w:rsidRPr="001464C5">
        <w:rPr>
          <w:lang w:val="ru-RU"/>
        </w:rPr>
        <w:t>;</w:t>
      </w:r>
    </w:p>
    <w:p w14:paraId="67B422FC" w14:textId="76C4FDC1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f)</w:t>
      </w:r>
      <w:r w:rsidRPr="001464C5">
        <w:rPr>
          <w:lang w:val="ru-RU"/>
        </w:rPr>
        <w:tab/>
      </w:r>
      <w:r w:rsidR="007A0A4A" w:rsidRPr="001464C5">
        <w:rPr>
          <w:lang w:val="ru-RU"/>
        </w:rPr>
        <w:t xml:space="preserve">руководство ГСР-26 по адаптивному регулированию и структурированному обучению, согласно которому регуляторные органы должны иметь возможность аттестации, </w:t>
      </w:r>
      <w:r w:rsidR="00AD6F6B" w:rsidRPr="001464C5">
        <w:rPr>
          <w:lang w:val="ru-RU"/>
        </w:rPr>
        <w:t>совершенствования</w:t>
      </w:r>
      <w:r w:rsidR="007A0A4A" w:rsidRPr="001464C5">
        <w:rPr>
          <w:lang w:val="ru-RU"/>
        </w:rPr>
        <w:t xml:space="preserve">, анализа и адаптации своих методов работы по мере развития технологий, изменения ситуации на рынках и факторов риска, в том числе используя </w:t>
      </w:r>
      <w:r w:rsidR="00AD6F6B" w:rsidRPr="001464C5">
        <w:rPr>
          <w:lang w:val="ru-RU"/>
        </w:rPr>
        <w:t>соответствующие</w:t>
      </w:r>
      <w:r w:rsidR="007A0A4A" w:rsidRPr="001464C5">
        <w:rPr>
          <w:lang w:val="ru-RU"/>
        </w:rPr>
        <w:t xml:space="preserve"> руководящие указания в качестве </w:t>
      </w:r>
      <w:r w:rsidR="0021159A" w:rsidRPr="001464C5">
        <w:rPr>
          <w:lang w:val="ru-RU"/>
        </w:rPr>
        <w:t xml:space="preserve">инструмента </w:t>
      </w:r>
      <w:r w:rsidR="00AD6F6B" w:rsidRPr="001464C5">
        <w:rPr>
          <w:lang w:val="ru-RU"/>
        </w:rPr>
        <w:t xml:space="preserve">структурированной </w:t>
      </w:r>
      <w:r w:rsidR="0021159A" w:rsidRPr="001464C5">
        <w:rPr>
          <w:lang w:val="ru-RU"/>
        </w:rPr>
        <w:t>самооценки в целях выявления своих сильных сторон, пробелов и приоритетных задач;</w:t>
      </w:r>
    </w:p>
    <w:p w14:paraId="04AF1E47" w14:textId="54E14D11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g)</w:t>
      </w:r>
      <w:r w:rsidRPr="001464C5">
        <w:rPr>
          <w:lang w:val="ru-RU"/>
        </w:rPr>
        <w:tab/>
      </w:r>
      <w:r w:rsidR="0021159A" w:rsidRPr="001464C5">
        <w:rPr>
          <w:lang w:val="ru-RU"/>
        </w:rPr>
        <w:t>разработанные Союзом механизмы сотрудничества в области регулирования, включая Сеть цифрового регулирования и региональные сети регуляторных органов, которые способствуют обмену опытом и знаниями, а также созданию потенциала</w:t>
      </w:r>
      <w:r w:rsidRPr="001464C5">
        <w:rPr>
          <w:lang w:val="ru-RU"/>
        </w:rPr>
        <w:t>;</w:t>
      </w:r>
    </w:p>
    <w:p w14:paraId="4D293F84" w14:textId="2BB496B3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h)</w:t>
      </w:r>
      <w:r w:rsidRPr="001464C5">
        <w:rPr>
          <w:i/>
          <w:iCs/>
          <w:lang w:val="ru-RU"/>
        </w:rPr>
        <w:tab/>
      </w:r>
      <w:r w:rsidR="00F57E21" w:rsidRPr="001464C5">
        <w:rPr>
          <w:lang w:val="ru-RU"/>
        </w:rPr>
        <w:t>существующие механизмы помощи и поддержки Союза, являющиеся ценными наработками, которые следует продолжать совершенствовать с целью сосредоточить усилия на укреплении НРО и оказании им поддержки в решении задач, связанных с изменениями в технологической, цифровой и экономической сферах</w:t>
      </w:r>
      <w:r w:rsidRPr="001464C5">
        <w:rPr>
          <w:lang w:val="ru-RU"/>
        </w:rPr>
        <w:t>,</w:t>
      </w:r>
    </w:p>
    <w:p w14:paraId="42768DDC" w14:textId="49BE8C4A" w:rsidR="009245A2" w:rsidRPr="001464C5" w:rsidRDefault="00710172" w:rsidP="009245A2">
      <w:pPr>
        <w:pStyle w:val="Call"/>
        <w:rPr>
          <w:lang w:val="ru-RU"/>
        </w:rPr>
      </w:pPr>
      <w:r w:rsidRPr="001464C5">
        <w:rPr>
          <w:iCs/>
          <w:lang w:val="ru-RU"/>
        </w:rPr>
        <w:t>принимая во внимание</w:t>
      </w:r>
    </w:p>
    <w:p w14:paraId="592D01C5" w14:textId="5CBDB454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a)</w:t>
      </w:r>
      <w:r w:rsidRPr="001464C5">
        <w:rPr>
          <w:i/>
          <w:iCs/>
          <w:lang w:val="ru-RU"/>
        </w:rPr>
        <w:tab/>
      </w:r>
      <w:r w:rsidR="00710172" w:rsidRPr="001464C5">
        <w:rPr>
          <w:lang w:val="ru-RU"/>
        </w:rPr>
        <w:t>разнообразие нормативно-правовых и институциональных механизмов, приоритетов и национальных условий Государств-Членов;</w:t>
      </w:r>
    </w:p>
    <w:p w14:paraId="672FDD50" w14:textId="1ECC4E59" w:rsidR="0071017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b)</w:t>
      </w:r>
      <w:r w:rsidRPr="001464C5">
        <w:rPr>
          <w:i/>
          <w:iCs/>
          <w:lang w:val="ru-RU"/>
        </w:rPr>
        <w:tab/>
      </w:r>
      <w:r w:rsidR="00710172" w:rsidRPr="001464C5">
        <w:rPr>
          <w:lang w:val="ru-RU"/>
        </w:rPr>
        <w:t>суверенитет Государств-Членов, а также полномочия и сферу ответственности их национальных органов, которые необходимо уважать;</w:t>
      </w:r>
    </w:p>
    <w:p w14:paraId="2851137C" w14:textId="4288FCAE" w:rsidR="0071017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c)</w:t>
      </w:r>
      <w:r w:rsidRPr="001464C5">
        <w:rPr>
          <w:lang w:val="ru-RU"/>
        </w:rPr>
        <w:tab/>
      </w:r>
      <w:r w:rsidR="00710172" w:rsidRPr="001464C5">
        <w:rPr>
          <w:lang w:val="ru-RU"/>
        </w:rPr>
        <w:t>добровольный характер участия Государств-Членов и их национальных регуляторных органов в организуемых Союзом мероприятиях в области самооценки, сотрудничества и оказания помощи;</w:t>
      </w:r>
    </w:p>
    <w:p w14:paraId="3B6A3114" w14:textId="43475931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d)</w:t>
      </w:r>
      <w:r w:rsidRPr="001464C5">
        <w:rPr>
          <w:lang w:val="ru-RU"/>
        </w:rPr>
        <w:tab/>
      </w:r>
      <w:r w:rsidR="00710172" w:rsidRPr="001464C5">
        <w:rPr>
          <w:lang w:val="ru-RU"/>
        </w:rPr>
        <w:t>необходимость избегать дублирования существующих механизмов Союза и содействовать их взаимодополняемости,</w:t>
      </w:r>
    </w:p>
    <w:p w14:paraId="73E9989D" w14:textId="227942CD" w:rsidR="009245A2" w:rsidRPr="001464C5" w:rsidRDefault="00710172" w:rsidP="009245A2">
      <w:pPr>
        <w:pStyle w:val="Call"/>
        <w:rPr>
          <w:lang w:val="ru-RU"/>
        </w:rPr>
      </w:pPr>
      <w:r w:rsidRPr="001464C5">
        <w:rPr>
          <w:lang w:val="ru-RU"/>
        </w:rPr>
        <w:t>отмечая</w:t>
      </w:r>
    </w:p>
    <w:p w14:paraId="267312BC" w14:textId="6FE8C8F6" w:rsidR="00855547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a)</w:t>
      </w:r>
      <w:r w:rsidRPr="001464C5">
        <w:rPr>
          <w:i/>
          <w:iCs/>
          <w:lang w:val="ru-RU"/>
        </w:rPr>
        <w:tab/>
      </w:r>
      <w:r w:rsidR="00375711" w:rsidRPr="001464C5">
        <w:rPr>
          <w:lang w:val="ru-RU"/>
        </w:rPr>
        <w:t>увязку</w:t>
      </w:r>
      <w:r w:rsidR="00855547" w:rsidRPr="001464C5">
        <w:rPr>
          <w:lang w:val="ru-RU"/>
        </w:rPr>
        <w:t xml:space="preserve"> </w:t>
      </w:r>
      <w:r w:rsidR="00375711" w:rsidRPr="001464C5">
        <w:rPr>
          <w:lang w:val="ru-RU"/>
        </w:rPr>
        <w:t>Стратегического</w:t>
      </w:r>
      <w:r w:rsidR="00855547" w:rsidRPr="001464C5">
        <w:rPr>
          <w:lang w:val="ru-RU"/>
        </w:rPr>
        <w:t xml:space="preserve">, </w:t>
      </w:r>
      <w:r w:rsidR="00375711" w:rsidRPr="001464C5">
        <w:rPr>
          <w:lang w:val="ru-RU"/>
        </w:rPr>
        <w:t xml:space="preserve">Оперативного </w:t>
      </w:r>
      <w:r w:rsidR="00855547" w:rsidRPr="001464C5">
        <w:rPr>
          <w:lang w:val="ru-RU"/>
        </w:rPr>
        <w:t xml:space="preserve">и </w:t>
      </w:r>
      <w:r w:rsidR="00375711" w:rsidRPr="001464C5">
        <w:rPr>
          <w:lang w:val="ru-RU"/>
        </w:rPr>
        <w:t xml:space="preserve">Финансового </w:t>
      </w:r>
      <w:r w:rsidR="00855547" w:rsidRPr="001464C5">
        <w:rPr>
          <w:lang w:val="ru-RU"/>
        </w:rPr>
        <w:t xml:space="preserve">планов МСЭ </w:t>
      </w:r>
      <w:r w:rsidR="00375711" w:rsidRPr="001464C5">
        <w:rPr>
          <w:lang w:val="ru-RU"/>
        </w:rPr>
        <w:t>в контексте</w:t>
      </w:r>
      <w:r w:rsidR="00855547" w:rsidRPr="001464C5">
        <w:rPr>
          <w:lang w:val="ru-RU"/>
        </w:rPr>
        <w:t xml:space="preserve"> выполнени</w:t>
      </w:r>
      <w:r w:rsidR="00375711" w:rsidRPr="001464C5">
        <w:rPr>
          <w:lang w:val="ru-RU"/>
        </w:rPr>
        <w:t>я</w:t>
      </w:r>
      <w:r w:rsidR="00855547" w:rsidRPr="001464C5">
        <w:rPr>
          <w:lang w:val="ru-RU"/>
        </w:rPr>
        <w:t xml:space="preserve"> мандата Союза;</w:t>
      </w:r>
    </w:p>
    <w:p w14:paraId="438C72E7" w14:textId="113F16CB" w:rsidR="009245A2" w:rsidRPr="001464C5" w:rsidRDefault="009245A2" w:rsidP="009245A2">
      <w:pPr>
        <w:rPr>
          <w:lang w:val="ru-RU"/>
        </w:rPr>
      </w:pPr>
      <w:r w:rsidRPr="001464C5">
        <w:rPr>
          <w:i/>
          <w:iCs/>
          <w:lang w:val="ru-RU"/>
        </w:rPr>
        <w:t>b)</w:t>
      </w:r>
      <w:r w:rsidRPr="001464C5">
        <w:rPr>
          <w:lang w:val="ru-RU"/>
        </w:rPr>
        <w:tab/>
      </w:r>
      <w:r w:rsidR="00855547" w:rsidRPr="001464C5">
        <w:rPr>
          <w:lang w:val="ru-RU"/>
        </w:rPr>
        <w:t xml:space="preserve">Бакинский план действий, в частности </w:t>
      </w:r>
      <w:r w:rsidR="00375711" w:rsidRPr="001464C5">
        <w:rPr>
          <w:lang w:val="ru-RU"/>
        </w:rPr>
        <w:t>сформулированный</w:t>
      </w:r>
      <w:r w:rsidR="00855547" w:rsidRPr="001464C5">
        <w:rPr>
          <w:lang w:val="ru-RU"/>
        </w:rPr>
        <w:t xml:space="preserve"> в нем приоритет, касающийся благоприятной политической и регуляторной среды, в котором признается, что для обеспечения устойчивости этой среды необходимы гибкие и компетентные администрации и регуляторные органы, </w:t>
      </w:r>
      <w:r w:rsidR="0048152E" w:rsidRPr="001464C5">
        <w:rPr>
          <w:lang w:val="ru-RU"/>
        </w:rPr>
        <w:t xml:space="preserve">уполномоченные принимать автономные </w:t>
      </w:r>
      <w:r w:rsidR="00A861AF" w:rsidRPr="001464C5">
        <w:rPr>
          <w:lang w:val="ru-RU"/>
        </w:rPr>
        <w:t xml:space="preserve">и основанные на фактических данных </w:t>
      </w:r>
      <w:r w:rsidR="00855547" w:rsidRPr="001464C5">
        <w:rPr>
          <w:lang w:val="ru-RU"/>
        </w:rPr>
        <w:t>решени</w:t>
      </w:r>
      <w:r w:rsidR="0048152E" w:rsidRPr="001464C5">
        <w:rPr>
          <w:lang w:val="ru-RU"/>
        </w:rPr>
        <w:t>я</w:t>
      </w:r>
      <w:r w:rsidR="00855547" w:rsidRPr="001464C5">
        <w:rPr>
          <w:lang w:val="ru-RU"/>
        </w:rPr>
        <w:t>, способствую</w:t>
      </w:r>
      <w:r w:rsidR="0048152E" w:rsidRPr="001464C5">
        <w:rPr>
          <w:lang w:val="ru-RU"/>
        </w:rPr>
        <w:t xml:space="preserve">щие </w:t>
      </w:r>
      <w:r w:rsidR="00855547" w:rsidRPr="001464C5">
        <w:rPr>
          <w:lang w:val="ru-RU"/>
        </w:rPr>
        <w:t>развитию различных бизнес-моделей, защи</w:t>
      </w:r>
      <w:r w:rsidR="0048152E" w:rsidRPr="001464C5">
        <w:rPr>
          <w:lang w:val="ru-RU"/>
        </w:rPr>
        <w:t>щать</w:t>
      </w:r>
      <w:r w:rsidR="00855547" w:rsidRPr="001464C5">
        <w:rPr>
          <w:lang w:val="ru-RU"/>
        </w:rPr>
        <w:t xml:space="preserve"> интерес</w:t>
      </w:r>
      <w:r w:rsidR="0048152E" w:rsidRPr="001464C5">
        <w:rPr>
          <w:lang w:val="ru-RU"/>
        </w:rPr>
        <w:t>ы</w:t>
      </w:r>
      <w:r w:rsidR="00855547" w:rsidRPr="001464C5">
        <w:rPr>
          <w:lang w:val="ru-RU"/>
        </w:rPr>
        <w:t xml:space="preserve"> </w:t>
      </w:r>
      <w:r w:rsidR="0048152E" w:rsidRPr="001464C5">
        <w:rPr>
          <w:lang w:val="ru-RU"/>
        </w:rPr>
        <w:t xml:space="preserve">потребителей на рынке и </w:t>
      </w:r>
      <w:r w:rsidR="0048152E" w:rsidRPr="001464C5">
        <w:rPr>
          <w:lang w:val="ru-RU"/>
        </w:rPr>
        <w:lastRenderedPageBreak/>
        <w:t xml:space="preserve">обеспечивать подотчетность всех участников рынка с учетом экономического анализа </w:t>
      </w:r>
      <w:r w:rsidR="00BE7332" w:rsidRPr="001464C5">
        <w:rPr>
          <w:lang w:val="ru-RU"/>
        </w:rPr>
        <w:t>потребительских</w:t>
      </w:r>
      <w:r w:rsidR="0048152E" w:rsidRPr="001464C5">
        <w:rPr>
          <w:lang w:val="ru-RU"/>
        </w:rPr>
        <w:t xml:space="preserve"> решений на рынке электросвязи/ИКТ</w:t>
      </w:r>
      <w:r w:rsidRPr="001464C5">
        <w:rPr>
          <w:lang w:val="ru-RU"/>
        </w:rPr>
        <w:t>,</w:t>
      </w:r>
    </w:p>
    <w:p w14:paraId="7E20ED5E" w14:textId="770E1FFE" w:rsidR="009245A2" w:rsidRPr="001464C5" w:rsidRDefault="00EC6CB0" w:rsidP="009245A2">
      <w:pPr>
        <w:pStyle w:val="Call"/>
        <w:rPr>
          <w:lang w:val="ru-RU"/>
        </w:rPr>
      </w:pPr>
      <w:r w:rsidRPr="001464C5">
        <w:rPr>
          <w:lang w:val="ru-RU"/>
        </w:rPr>
        <w:t>решает</w:t>
      </w:r>
    </w:p>
    <w:p w14:paraId="503F2D1A" w14:textId="1D593416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1</w:t>
      </w:r>
      <w:r w:rsidRPr="001464C5">
        <w:rPr>
          <w:lang w:val="ru-RU"/>
        </w:rPr>
        <w:tab/>
      </w:r>
      <w:r w:rsidR="00EC6CB0" w:rsidRPr="001464C5">
        <w:rPr>
          <w:lang w:val="ru-RU"/>
        </w:rPr>
        <w:t xml:space="preserve">поручить Союзу в рамках его мандата и имеющихся ресурсов </w:t>
      </w:r>
      <w:r w:rsidR="00577FC9" w:rsidRPr="001464C5">
        <w:rPr>
          <w:lang w:val="ru-RU"/>
        </w:rPr>
        <w:t>активизировать</w:t>
      </w:r>
      <w:r w:rsidR="00EC6CB0" w:rsidRPr="001464C5">
        <w:rPr>
          <w:lang w:val="ru-RU"/>
        </w:rPr>
        <w:t xml:space="preserve"> ориентированн</w:t>
      </w:r>
      <w:r w:rsidR="00577FC9" w:rsidRPr="001464C5">
        <w:rPr>
          <w:lang w:val="ru-RU"/>
        </w:rPr>
        <w:t>ую</w:t>
      </w:r>
      <w:r w:rsidR="00EC6CB0" w:rsidRPr="001464C5">
        <w:rPr>
          <w:lang w:val="ru-RU"/>
        </w:rPr>
        <w:t xml:space="preserve"> на НРО </w:t>
      </w:r>
      <w:r w:rsidR="00577FC9" w:rsidRPr="001464C5">
        <w:rPr>
          <w:lang w:val="ru-RU"/>
        </w:rPr>
        <w:t xml:space="preserve">деятельность </w:t>
      </w:r>
      <w:r w:rsidR="00EC6CB0" w:rsidRPr="001464C5">
        <w:rPr>
          <w:lang w:val="ru-RU"/>
        </w:rPr>
        <w:t>по профессиональной подготовке, созданию потенциала, оказанию технической помощи, обмену знаниями, предоставлени</w:t>
      </w:r>
      <w:r w:rsidR="00221E96" w:rsidRPr="001464C5">
        <w:rPr>
          <w:lang w:val="ru-RU"/>
        </w:rPr>
        <w:t>ю</w:t>
      </w:r>
      <w:r w:rsidR="00EC6CB0" w:rsidRPr="001464C5">
        <w:rPr>
          <w:lang w:val="ru-RU"/>
        </w:rPr>
        <w:t xml:space="preserve"> инструментов и </w:t>
      </w:r>
      <w:r w:rsidR="00577FC9" w:rsidRPr="001464C5">
        <w:rPr>
          <w:lang w:val="ru-RU"/>
        </w:rPr>
        <w:t xml:space="preserve">организации </w:t>
      </w:r>
      <w:r w:rsidR="00EC6CB0" w:rsidRPr="001464C5">
        <w:rPr>
          <w:lang w:val="ru-RU"/>
        </w:rPr>
        <w:t>взаимно</w:t>
      </w:r>
      <w:r w:rsidR="00577FC9" w:rsidRPr="001464C5">
        <w:rPr>
          <w:lang w:val="ru-RU"/>
        </w:rPr>
        <w:t>го</w:t>
      </w:r>
      <w:r w:rsidR="00EC6CB0" w:rsidRPr="001464C5">
        <w:rPr>
          <w:lang w:val="ru-RU"/>
        </w:rPr>
        <w:t xml:space="preserve"> обучени</w:t>
      </w:r>
      <w:r w:rsidR="00577FC9" w:rsidRPr="001464C5">
        <w:rPr>
          <w:lang w:val="ru-RU"/>
        </w:rPr>
        <w:t>я</w:t>
      </w:r>
      <w:r w:rsidR="00EC6CB0" w:rsidRPr="001464C5">
        <w:rPr>
          <w:lang w:val="ru-RU"/>
        </w:rPr>
        <w:t xml:space="preserve">, уделяя </w:t>
      </w:r>
      <w:r w:rsidR="00221E96" w:rsidRPr="001464C5">
        <w:rPr>
          <w:lang w:val="ru-RU"/>
        </w:rPr>
        <w:t>пристальное</w:t>
      </w:r>
      <w:r w:rsidR="00EC6CB0" w:rsidRPr="001464C5">
        <w:rPr>
          <w:lang w:val="ru-RU"/>
        </w:rPr>
        <w:t xml:space="preserve"> внимание особым потребностям развивающихся стран</w:t>
      </w:r>
      <w:r w:rsidRPr="001464C5">
        <w:rPr>
          <w:lang w:val="ru-RU"/>
        </w:rPr>
        <w:t>;</w:t>
      </w:r>
    </w:p>
    <w:p w14:paraId="22B22553" w14:textId="24AA8B52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2</w:t>
      </w:r>
      <w:r w:rsidRPr="001464C5">
        <w:rPr>
          <w:lang w:val="ru-RU"/>
        </w:rPr>
        <w:tab/>
      </w:r>
      <w:r w:rsidR="00221E96" w:rsidRPr="001464C5">
        <w:rPr>
          <w:lang w:val="ru-RU"/>
        </w:rPr>
        <w:t>далее поручить Союзу разработать, на основе консультаций с заинтересованными Государствами-Членами и НРО, систему добровольной поддержки и самооценки, включающую ориентировочные параметры, касающиеся структур регуляторных органов, необходимых им новых навыков, организации их работы и ресурсов, и позволяющую им определять свои потребности и приоритеты в области развития;</w:t>
      </w:r>
    </w:p>
    <w:p w14:paraId="274EA3B1" w14:textId="23C11079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3</w:t>
      </w:r>
      <w:r w:rsidRPr="001464C5">
        <w:rPr>
          <w:lang w:val="ru-RU"/>
        </w:rPr>
        <w:tab/>
      </w:r>
      <w:r w:rsidR="00221E96" w:rsidRPr="001464C5">
        <w:rPr>
          <w:lang w:val="ru-RU"/>
        </w:rPr>
        <w:t>обеспечить</w:t>
      </w:r>
      <w:r w:rsidR="00410960" w:rsidRPr="001464C5">
        <w:rPr>
          <w:lang w:val="ru-RU"/>
        </w:rPr>
        <w:t xml:space="preserve">, чтобы </w:t>
      </w:r>
      <w:r w:rsidR="00221E96" w:rsidRPr="001464C5">
        <w:rPr>
          <w:lang w:val="ru-RU"/>
        </w:rPr>
        <w:t>результат</w:t>
      </w:r>
      <w:r w:rsidR="00410960" w:rsidRPr="001464C5">
        <w:rPr>
          <w:lang w:val="ru-RU"/>
        </w:rPr>
        <w:t>ы</w:t>
      </w:r>
      <w:r w:rsidR="00221E96" w:rsidRPr="001464C5">
        <w:rPr>
          <w:lang w:val="ru-RU"/>
        </w:rPr>
        <w:t xml:space="preserve"> это</w:t>
      </w:r>
      <w:r w:rsidR="00577FC9" w:rsidRPr="001464C5">
        <w:rPr>
          <w:lang w:val="ru-RU"/>
        </w:rPr>
        <w:t>го процесса</w:t>
      </w:r>
      <w:r w:rsidR="00221E96" w:rsidRPr="001464C5">
        <w:rPr>
          <w:lang w:val="ru-RU"/>
        </w:rPr>
        <w:t xml:space="preserve"> самооценки, представляемы</w:t>
      </w:r>
      <w:r w:rsidR="00410960" w:rsidRPr="001464C5">
        <w:rPr>
          <w:lang w:val="ru-RU"/>
        </w:rPr>
        <w:t>е</w:t>
      </w:r>
      <w:r w:rsidR="00221E96" w:rsidRPr="001464C5">
        <w:rPr>
          <w:lang w:val="ru-RU"/>
        </w:rPr>
        <w:t xml:space="preserve"> по просьбе и с согласия соответствующих Государств-Членов, </w:t>
      </w:r>
      <w:r w:rsidR="00410960" w:rsidRPr="001464C5">
        <w:rPr>
          <w:lang w:val="ru-RU"/>
        </w:rPr>
        <w:t xml:space="preserve">использовались </w:t>
      </w:r>
      <w:r w:rsidR="00221E96" w:rsidRPr="001464C5">
        <w:rPr>
          <w:lang w:val="ru-RU"/>
        </w:rPr>
        <w:t xml:space="preserve">в </w:t>
      </w:r>
      <w:r w:rsidR="00577FC9" w:rsidRPr="001464C5">
        <w:rPr>
          <w:lang w:val="ru-RU"/>
        </w:rPr>
        <w:t xml:space="preserve">качестве ориентира и инструмента </w:t>
      </w:r>
      <w:r w:rsidR="00221E96" w:rsidRPr="001464C5">
        <w:rPr>
          <w:lang w:val="ru-RU"/>
        </w:rPr>
        <w:t xml:space="preserve">оптимизации </w:t>
      </w:r>
      <w:r w:rsidR="00410960" w:rsidRPr="001464C5">
        <w:rPr>
          <w:lang w:val="ru-RU"/>
        </w:rPr>
        <w:t xml:space="preserve">деятельности Союза по оказанию помощи, организации профессиональной подготовки и </w:t>
      </w:r>
      <w:r w:rsidR="00577FC9" w:rsidRPr="001464C5">
        <w:rPr>
          <w:lang w:val="ru-RU"/>
        </w:rPr>
        <w:t xml:space="preserve">налаживанию </w:t>
      </w:r>
      <w:r w:rsidR="00410960" w:rsidRPr="001464C5">
        <w:rPr>
          <w:lang w:val="ru-RU"/>
        </w:rPr>
        <w:t xml:space="preserve">сотрудничества и рассматривались как конфиденциальные, не </w:t>
      </w:r>
      <w:r w:rsidR="00D222EE" w:rsidRPr="001464C5">
        <w:rPr>
          <w:lang w:val="ru-RU"/>
        </w:rPr>
        <w:t>обнародовались</w:t>
      </w:r>
      <w:r w:rsidR="00410960" w:rsidRPr="001464C5">
        <w:rPr>
          <w:lang w:val="ru-RU"/>
        </w:rPr>
        <w:t>, не сравнивались и не ранжировались без получения явного согласия соответствующего Государства</w:t>
      </w:r>
      <w:r w:rsidR="005D6AB1" w:rsidRPr="001464C5">
        <w:rPr>
          <w:lang w:val="ru-RU"/>
        </w:rPr>
        <w:t>­</w:t>
      </w:r>
      <w:r w:rsidR="00410960" w:rsidRPr="001464C5">
        <w:rPr>
          <w:lang w:val="ru-RU"/>
        </w:rPr>
        <w:t>Члена</w:t>
      </w:r>
      <w:r w:rsidRPr="001464C5">
        <w:rPr>
          <w:lang w:val="ru-RU"/>
        </w:rPr>
        <w:t>;</w:t>
      </w:r>
    </w:p>
    <w:p w14:paraId="0EEA7C2B" w14:textId="17A45ED9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4</w:t>
      </w:r>
      <w:r w:rsidRPr="001464C5">
        <w:rPr>
          <w:lang w:val="ru-RU"/>
        </w:rPr>
        <w:tab/>
      </w:r>
      <w:r w:rsidR="00410960" w:rsidRPr="001464C5">
        <w:rPr>
          <w:lang w:val="ru-RU"/>
        </w:rPr>
        <w:t>активно поощрять сотрудничество и диалог между НРО, в частности в рамках ГСР, региональных сетей, инициатив Сети цифрового регулирования и по линии сотрудничества Юг –</w:t>
      </w:r>
      <w:r w:rsidR="005D6AB1" w:rsidRPr="001464C5">
        <w:rPr>
          <w:lang w:val="ru-RU"/>
        </w:rPr>
        <w:t> </w:t>
      </w:r>
      <w:r w:rsidR="00410960" w:rsidRPr="001464C5">
        <w:rPr>
          <w:lang w:val="ru-RU"/>
        </w:rPr>
        <w:t>Юг, для содействия взаимному обучению в целях решения появляющихся проблем</w:t>
      </w:r>
      <w:r w:rsidRPr="001464C5">
        <w:rPr>
          <w:lang w:val="ru-RU"/>
        </w:rPr>
        <w:t>;</w:t>
      </w:r>
    </w:p>
    <w:p w14:paraId="3880D82A" w14:textId="68EC0A7E" w:rsidR="00DA5456" w:rsidRPr="001464C5" w:rsidRDefault="009245A2" w:rsidP="009245A2">
      <w:pPr>
        <w:rPr>
          <w:lang w:val="ru-RU"/>
        </w:rPr>
      </w:pPr>
      <w:r w:rsidRPr="001464C5">
        <w:rPr>
          <w:lang w:val="ru-RU"/>
        </w:rPr>
        <w:t>5</w:t>
      </w:r>
      <w:r w:rsidRPr="001464C5">
        <w:rPr>
          <w:lang w:val="ru-RU"/>
        </w:rPr>
        <w:tab/>
      </w:r>
      <w:r w:rsidR="00410960" w:rsidRPr="001464C5">
        <w:rPr>
          <w:lang w:val="ru-RU"/>
        </w:rPr>
        <w:t xml:space="preserve">усиливать координацию и взаимодополняемость </w:t>
      </w:r>
      <w:r w:rsidR="00DA5456" w:rsidRPr="001464C5">
        <w:rPr>
          <w:lang w:val="ru-RU"/>
        </w:rPr>
        <w:t xml:space="preserve">деятельности </w:t>
      </w:r>
      <w:r w:rsidR="00410960" w:rsidRPr="001464C5">
        <w:rPr>
          <w:lang w:val="ru-RU"/>
        </w:rPr>
        <w:t xml:space="preserve">трех Секторов Союза по оказанию </w:t>
      </w:r>
      <w:r w:rsidR="00DA5456" w:rsidRPr="001464C5">
        <w:rPr>
          <w:lang w:val="ru-RU"/>
        </w:rPr>
        <w:t xml:space="preserve">регуляторным органам </w:t>
      </w:r>
      <w:r w:rsidR="00410960" w:rsidRPr="001464C5">
        <w:rPr>
          <w:lang w:val="ru-RU"/>
        </w:rPr>
        <w:t xml:space="preserve">поддержки и созданию </w:t>
      </w:r>
      <w:r w:rsidR="00DA5456" w:rsidRPr="001464C5">
        <w:rPr>
          <w:lang w:val="ru-RU"/>
        </w:rPr>
        <w:t xml:space="preserve">необходимого им </w:t>
      </w:r>
      <w:r w:rsidR="00410960" w:rsidRPr="001464C5">
        <w:rPr>
          <w:lang w:val="ru-RU"/>
        </w:rPr>
        <w:t>потенциала</w:t>
      </w:r>
      <w:r w:rsidR="00DA5456" w:rsidRPr="001464C5">
        <w:rPr>
          <w:lang w:val="ru-RU"/>
        </w:rPr>
        <w:t>;</w:t>
      </w:r>
    </w:p>
    <w:p w14:paraId="4BE5BF5D" w14:textId="3E019A96" w:rsidR="00DA5456" w:rsidRPr="001464C5" w:rsidRDefault="009245A2" w:rsidP="009245A2">
      <w:pPr>
        <w:rPr>
          <w:lang w:val="ru-RU"/>
        </w:rPr>
      </w:pPr>
      <w:r w:rsidRPr="001464C5">
        <w:rPr>
          <w:lang w:val="ru-RU"/>
        </w:rPr>
        <w:t>6</w:t>
      </w:r>
      <w:r w:rsidRPr="001464C5">
        <w:rPr>
          <w:lang w:val="ru-RU"/>
        </w:rPr>
        <w:tab/>
      </w:r>
      <w:r w:rsidR="00D222EE" w:rsidRPr="001464C5">
        <w:rPr>
          <w:lang w:val="ru-RU"/>
        </w:rPr>
        <w:t>принять меры к тому</w:t>
      </w:r>
      <w:r w:rsidR="00DA5456" w:rsidRPr="001464C5">
        <w:rPr>
          <w:lang w:val="ru-RU"/>
        </w:rPr>
        <w:t xml:space="preserve">, чтобы при осуществлении всех видов деятельности, предусмотренных настоящей Резолюцией, </w:t>
      </w:r>
      <w:r w:rsidR="00D222EE" w:rsidRPr="001464C5">
        <w:rPr>
          <w:lang w:val="ru-RU"/>
        </w:rPr>
        <w:t xml:space="preserve">обеспечивалось строгое </w:t>
      </w:r>
      <w:r w:rsidR="00485C12" w:rsidRPr="001464C5">
        <w:rPr>
          <w:lang w:val="ru-RU"/>
        </w:rPr>
        <w:t>уважение</w:t>
      </w:r>
      <w:r w:rsidR="00D222EE" w:rsidRPr="001464C5">
        <w:rPr>
          <w:lang w:val="ru-RU"/>
        </w:rPr>
        <w:t xml:space="preserve"> </w:t>
      </w:r>
      <w:r w:rsidR="00DA5456" w:rsidRPr="001464C5">
        <w:rPr>
          <w:lang w:val="ru-RU"/>
        </w:rPr>
        <w:t>суверенитета</w:t>
      </w:r>
      <w:r w:rsidR="00485C12" w:rsidRPr="001464C5">
        <w:rPr>
          <w:lang w:val="ru-RU"/>
        </w:rPr>
        <w:t xml:space="preserve">, </w:t>
      </w:r>
      <w:r w:rsidR="00DA5456" w:rsidRPr="001464C5">
        <w:rPr>
          <w:lang w:val="ru-RU"/>
        </w:rPr>
        <w:t>институциональных механизмов и национальных приоритетов Государств-Членов и чтобы механизм поддержки ни при каких обстоятельствах не использовался в целях ранжирования НРО или оценки их национальных</w:t>
      </w:r>
      <w:r w:rsidR="005D6AB1" w:rsidRPr="001464C5">
        <w:rPr>
          <w:lang w:val="ru-RU"/>
        </w:rPr>
        <w:t> </w:t>
      </w:r>
      <w:r w:rsidR="00DA5456" w:rsidRPr="001464C5">
        <w:rPr>
          <w:lang w:val="ru-RU"/>
        </w:rPr>
        <w:t>решений,</w:t>
      </w:r>
    </w:p>
    <w:p w14:paraId="06318650" w14:textId="73CDDAB7" w:rsidR="009245A2" w:rsidRPr="001464C5" w:rsidRDefault="00D53B38" w:rsidP="009245A2">
      <w:pPr>
        <w:pStyle w:val="Call"/>
        <w:rPr>
          <w:lang w:val="ru-RU"/>
        </w:rPr>
      </w:pPr>
      <w:r w:rsidRPr="001464C5">
        <w:rPr>
          <w:lang w:val="ru-RU"/>
        </w:rPr>
        <w:t>поручает Генеральному секретарю</w:t>
      </w:r>
    </w:p>
    <w:p w14:paraId="34FA5240" w14:textId="0CCB2FA1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1</w:t>
      </w:r>
      <w:r w:rsidRPr="001464C5">
        <w:rPr>
          <w:lang w:val="ru-RU"/>
        </w:rPr>
        <w:tab/>
      </w:r>
      <w:r w:rsidR="00D53B38" w:rsidRPr="001464C5">
        <w:rPr>
          <w:lang w:val="ru-RU"/>
        </w:rPr>
        <w:t xml:space="preserve">в сотрудничестве с Директором Бюро развития электросвязи и на основе консультаций с заинтересованными Государствами-Членами и НРО разработать систему поддержки и инструмент добровольной самооценки, о которых идет речь в пункте 2 раздела </w:t>
      </w:r>
      <w:r w:rsidR="00D53B38" w:rsidRPr="001464C5">
        <w:rPr>
          <w:i/>
          <w:iCs/>
          <w:lang w:val="ru-RU"/>
        </w:rPr>
        <w:t>решает</w:t>
      </w:r>
      <w:r w:rsidR="00D53B38" w:rsidRPr="001464C5">
        <w:rPr>
          <w:lang w:val="ru-RU"/>
        </w:rPr>
        <w:t>, опираясь на руководящие указания ГСР и инструменты самооценки, а также имеющиеся в распоряжении Союза данные, исследования, программы</w:t>
      </w:r>
      <w:r w:rsidR="00485C12" w:rsidRPr="001464C5">
        <w:rPr>
          <w:lang w:val="ru-RU"/>
        </w:rPr>
        <w:t xml:space="preserve"> профессиональной подготовки</w:t>
      </w:r>
      <w:r w:rsidR="00D53B38" w:rsidRPr="001464C5">
        <w:rPr>
          <w:lang w:val="ru-RU"/>
        </w:rPr>
        <w:t xml:space="preserve"> и механизмы;</w:t>
      </w:r>
    </w:p>
    <w:p w14:paraId="02323B05" w14:textId="5E94352C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2</w:t>
      </w:r>
      <w:r w:rsidRPr="001464C5">
        <w:rPr>
          <w:lang w:val="ru-RU"/>
        </w:rPr>
        <w:tab/>
      </w:r>
      <w:r w:rsidR="00D53B38" w:rsidRPr="001464C5">
        <w:rPr>
          <w:lang w:val="ru-RU"/>
        </w:rPr>
        <w:t>обеспечить согласованность и увязку между приоритетом в отношении создания благоприятной среды, сформулированн</w:t>
      </w:r>
      <w:r w:rsidR="00485C12" w:rsidRPr="001464C5">
        <w:rPr>
          <w:lang w:val="ru-RU"/>
        </w:rPr>
        <w:t>ы</w:t>
      </w:r>
      <w:r w:rsidR="00D53B38" w:rsidRPr="001464C5">
        <w:rPr>
          <w:lang w:val="ru-RU"/>
        </w:rPr>
        <w:t xml:space="preserve">м в Стратегическом плане Союза на 2028–2031 годы, и соответствующим приоритетом Бакинского плана действий, </w:t>
      </w:r>
      <w:r w:rsidR="0098009A" w:rsidRPr="001464C5">
        <w:rPr>
          <w:lang w:val="ru-RU"/>
        </w:rPr>
        <w:t xml:space="preserve">воплощая эти ориентиры в конкретные и поддающиеся </w:t>
      </w:r>
      <w:r w:rsidR="00476920" w:rsidRPr="001464C5">
        <w:rPr>
          <w:lang w:val="ru-RU"/>
        </w:rPr>
        <w:t xml:space="preserve">измерению </w:t>
      </w:r>
      <w:r w:rsidR="0098009A" w:rsidRPr="001464C5">
        <w:rPr>
          <w:lang w:val="ru-RU"/>
        </w:rPr>
        <w:t xml:space="preserve">действия при помощи соответствующих </w:t>
      </w:r>
      <w:r w:rsidR="00656AB1" w:rsidRPr="001464C5">
        <w:rPr>
          <w:lang w:val="ru-RU"/>
        </w:rPr>
        <w:t>показателей воздействия, касающихся НРО;</w:t>
      </w:r>
    </w:p>
    <w:p w14:paraId="7BDD4729" w14:textId="76C8BA2A" w:rsidR="00656AB1" w:rsidRPr="001464C5" w:rsidRDefault="009245A2" w:rsidP="009245A2">
      <w:pPr>
        <w:rPr>
          <w:lang w:val="ru-RU"/>
        </w:rPr>
      </w:pPr>
      <w:r w:rsidRPr="001464C5">
        <w:rPr>
          <w:lang w:val="ru-RU"/>
        </w:rPr>
        <w:t>3</w:t>
      </w:r>
      <w:r w:rsidRPr="001464C5">
        <w:rPr>
          <w:lang w:val="ru-RU"/>
        </w:rPr>
        <w:tab/>
      </w:r>
      <w:r w:rsidR="00656AB1" w:rsidRPr="001464C5">
        <w:rPr>
          <w:lang w:val="ru-RU"/>
        </w:rPr>
        <w:t xml:space="preserve">содействовать синергии и взаимодополняемости деятельности трех Секторов </w:t>
      </w:r>
      <w:r w:rsidR="00476920" w:rsidRPr="001464C5">
        <w:rPr>
          <w:lang w:val="ru-RU"/>
        </w:rPr>
        <w:t xml:space="preserve">Союза </w:t>
      </w:r>
      <w:r w:rsidR="00656AB1" w:rsidRPr="001464C5">
        <w:rPr>
          <w:lang w:val="ru-RU"/>
        </w:rPr>
        <w:t xml:space="preserve">по оказанию помощи, организации </w:t>
      </w:r>
      <w:r w:rsidR="00476920" w:rsidRPr="001464C5">
        <w:rPr>
          <w:lang w:val="ru-RU"/>
        </w:rPr>
        <w:t>профессиональной подготовки</w:t>
      </w:r>
      <w:r w:rsidR="00656AB1" w:rsidRPr="001464C5">
        <w:rPr>
          <w:lang w:val="ru-RU"/>
        </w:rPr>
        <w:t>, сбору данных и созданию потенциала и принять меры к тому, чтобы работа ГСР активно с</w:t>
      </w:r>
      <w:r w:rsidR="00476920" w:rsidRPr="001464C5">
        <w:rPr>
          <w:lang w:val="ru-RU"/>
        </w:rPr>
        <w:t>пособствовала</w:t>
      </w:r>
      <w:r w:rsidR="00656AB1" w:rsidRPr="001464C5">
        <w:rPr>
          <w:lang w:val="ru-RU"/>
        </w:rPr>
        <w:t xml:space="preserve"> внедрению инновационных передовых методов в области регулирования;</w:t>
      </w:r>
    </w:p>
    <w:p w14:paraId="3FC7830B" w14:textId="0D9ACDA7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4</w:t>
      </w:r>
      <w:r w:rsidRPr="001464C5">
        <w:rPr>
          <w:lang w:val="ru-RU"/>
        </w:rPr>
        <w:tab/>
      </w:r>
      <w:r w:rsidR="00656AB1" w:rsidRPr="001464C5">
        <w:rPr>
          <w:lang w:val="ru-RU"/>
        </w:rPr>
        <w:t xml:space="preserve">представлять отчеты </w:t>
      </w:r>
      <w:r w:rsidR="00476920" w:rsidRPr="001464C5">
        <w:rPr>
          <w:lang w:val="ru-RU"/>
        </w:rPr>
        <w:t xml:space="preserve">о ходе выполнения настоящей Резолюции </w:t>
      </w:r>
      <w:r w:rsidR="00656AB1" w:rsidRPr="001464C5">
        <w:rPr>
          <w:lang w:val="ru-RU"/>
        </w:rPr>
        <w:t>обычным сессиям Совета МСЭ и подготовить всеобъемлющий отчет ко следующей Полномочной конференции</w:t>
      </w:r>
      <w:r w:rsidRPr="001464C5">
        <w:rPr>
          <w:lang w:val="ru-RU"/>
        </w:rPr>
        <w:t>;</w:t>
      </w:r>
    </w:p>
    <w:p w14:paraId="63FB21D9" w14:textId="7E03CC37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lastRenderedPageBreak/>
        <w:t>5</w:t>
      </w:r>
      <w:r w:rsidRPr="001464C5">
        <w:rPr>
          <w:lang w:val="ru-RU"/>
        </w:rPr>
        <w:tab/>
      </w:r>
      <w:r w:rsidR="00656AB1" w:rsidRPr="001464C5">
        <w:rPr>
          <w:lang w:val="ru-RU"/>
        </w:rPr>
        <w:t>осуществлять настоящую Резолюцию в рамках имеющихся финансовых ресурсов Союза и утвержденного Полномочной конференцией бюджета, а также привлекать добровольные взносы, в том числе в натуральной форме, в случае необходимости</w:t>
      </w:r>
      <w:r w:rsidRPr="001464C5">
        <w:rPr>
          <w:lang w:val="ru-RU"/>
        </w:rPr>
        <w:t>,</w:t>
      </w:r>
    </w:p>
    <w:p w14:paraId="344E6E67" w14:textId="4B77486C" w:rsidR="009245A2" w:rsidRPr="001464C5" w:rsidRDefault="000F3F17" w:rsidP="009245A2">
      <w:pPr>
        <w:pStyle w:val="Call"/>
        <w:rPr>
          <w:lang w:val="ru-RU"/>
        </w:rPr>
      </w:pPr>
      <w:r w:rsidRPr="001464C5">
        <w:rPr>
          <w:iCs/>
          <w:lang w:val="ru-RU"/>
        </w:rPr>
        <w:t>поручает Директорам трех Бюро</w:t>
      </w:r>
    </w:p>
    <w:p w14:paraId="3FEE46D3" w14:textId="201F54CB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1</w:t>
      </w:r>
      <w:r w:rsidRPr="001464C5">
        <w:rPr>
          <w:lang w:val="ru-RU"/>
        </w:rPr>
        <w:tab/>
      </w:r>
      <w:r w:rsidR="000F3F17" w:rsidRPr="001464C5">
        <w:rPr>
          <w:lang w:val="ru-RU"/>
        </w:rPr>
        <w:t>вносить вклад в рамках своих соответствующих сфер компетенции во внедрение системы поддержки и инструментов оценки</w:t>
      </w:r>
      <w:r w:rsidRPr="001464C5">
        <w:rPr>
          <w:lang w:val="ru-RU"/>
        </w:rPr>
        <w:t>;</w:t>
      </w:r>
    </w:p>
    <w:p w14:paraId="331FEB96" w14:textId="31C5B94B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2</w:t>
      </w:r>
      <w:r w:rsidRPr="001464C5">
        <w:rPr>
          <w:lang w:val="ru-RU"/>
        </w:rPr>
        <w:tab/>
      </w:r>
      <w:r w:rsidR="000F3F17" w:rsidRPr="001464C5">
        <w:rPr>
          <w:lang w:val="ru-RU"/>
        </w:rPr>
        <w:t xml:space="preserve">продолжать и адаптировать ориентированную на НРО деятельность по созданию потенциала, оказанию технической помощи, </w:t>
      </w:r>
      <w:r w:rsidR="00482CC2" w:rsidRPr="001464C5">
        <w:rPr>
          <w:lang w:val="ru-RU"/>
        </w:rPr>
        <w:t>профессиональной подготовке</w:t>
      </w:r>
      <w:r w:rsidR="000F3F17" w:rsidRPr="001464C5">
        <w:rPr>
          <w:lang w:val="ru-RU"/>
        </w:rPr>
        <w:t>, проведению исследований, сбору данных и обмену знаниями</w:t>
      </w:r>
      <w:r w:rsidRPr="001464C5">
        <w:rPr>
          <w:lang w:val="ru-RU"/>
        </w:rPr>
        <w:t>;</w:t>
      </w:r>
    </w:p>
    <w:p w14:paraId="6A9DB8A6" w14:textId="127DC795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3</w:t>
      </w:r>
      <w:r w:rsidRPr="001464C5">
        <w:rPr>
          <w:lang w:val="ru-RU"/>
        </w:rPr>
        <w:tab/>
      </w:r>
      <w:r w:rsidR="00482CC2" w:rsidRPr="001464C5">
        <w:rPr>
          <w:lang w:val="ru-RU"/>
        </w:rPr>
        <w:t xml:space="preserve">продолжать содействовать обмену опытом, межрегиональному сотрудничеству и взаимному обучению, в частности </w:t>
      </w:r>
      <w:r w:rsidR="005F6A1D" w:rsidRPr="001464C5">
        <w:rPr>
          <w:lang w:val="ru-RU"/>
        </w:rPr>
        <w:t>посредством</w:t>
      </w:r>
      <w:r w:rsidR="00482CC2" w:rsidRPr="001464C5">
        <w:rPr>
          <w:lang w:val="ru-RU"/>
        </w:rPr>
        <w:t xml:space="preserve"> инициатив в области сотрудничества</w:t>
      </w:r>
      <w:r w:rsidRPr="001464C5">
        <w:rPr>
          <w:lang w:val="ru-RU"/>
        </w:rPr>
        <w:t>,</w:t>
      </w:r>
    </w:p>
    <w:p w14:paraId="3FC1AC5E" w14:textId="5D412844" w:rsidR="009245A2" w:rsidRPr="001464C5" w:rsidRDefault="00482CC2" w:rsidP="009245A2">
      <w:pPr>
        <w:pStyle w:val="Call"/>
        <w:rPr>
          <w:lang w:val="ru-RU"/>
        </w:rPr>
      </w:pPr>
      <w:r w:rsidRPr="001464C5">
        <w:rPr>
          <w:lang w:val="ru-RU"/>
        </w:rPr>
        <w:t>предлагает Совету МСЭ</w:t>
      </w:r>
    </w:p>
    <w:p w14:paraId="0A75BB9C" w14:textId="648EAA1B" w:rsidR="00482CC2" w:rsidRPr="001464C5" w:rsidRDefault="009245A2" w:rsidP="009245A2">
      <w:pPr>
        <w:rPr>
          <w:lang w:val="ru-RU"/>
        </w:rPr>
      </w:pPr>
      <w:r w:rsidRPr="001464C5">
        <w:rPr>
          <w:lang w:val="ru-RU"/>
        </w:rPr>
        <w:t>1</w:t>
      </w:r>
      <w:r w:rsidRPr="001464C5">
        <w:rPr>
          <w:lang w:val="ru-RU"/>
        </w:rPr>
        <w:tab/>
      </w:r>
      <w:r w:rsidR="00482CC2" w:rsidRPr="001464C5">
        <w:rPr>
          <w:lang w:val="ru-RU"/>
        </w:rPr>
        <w:t xml:space="preserve">следить за разработкой и внедрением </w:t>
      </w:r>
      <w:r w:rsidR="00CC34F5" w:rsidRPr="001464C5">
        <w:rPr>
          <w:lang w:val="ru-RU"/>
        </w:rPr>
        <w:t>системы поддержки и рассматривать отчеты, представляемые Генеральным секретарем;</w:t>
      </w:r>
    </w:p>
    <w:p w14:paraId="13BD4F96" w14:textId="06D044D5" w:rsidR="00CC34F5" w:rsidRPr="001464C5" w:rsidRDefault="009245A2" w:rsidP="009245A2">
      <w:pPr>
        <w:rPr>
          <w:lang w:val="ru-RU"/>
        </w:rPr>
      </w:pPr>
      <w:r w:rsidRPr="001464C5">
        <w:rPr>
          <w:lang w:val="ru-RU"/>
        </w:rPr>
        <w:t>2</w:t>
      </w:r>
      <w:r w:rsidRPr="001464C5">
        <w:rPr>
          <w:lang w:val="ru-RU"/>
        </w:rPr>
        <w:tab/>
      </w:r>
      <w:r w:rsidR="00CC34F5" w:rsidRPr="001464C5">
        <w:rPr>
          <w:lang w:val="ru-RU"/>
        </w:rPr>
        <w:t>принимать во внимание результаты и извлеченные уроки при руководстве будущей работой Союза по оказанию помощи НРО и созданию необходимого им потенциала,</w:t>
      </w:r>
    </w:p>
    <w:p w14:paraId="01F6A54C" w14:textId="550A262F" w:rsidR="009245A2" w:rsidRPr="001464C5" w:rsidRDefault="00CC34F5" w:rsidP="009245A2">
      <w:pPr>
        <w:pStyle w:val="Call"/>
        <w:rPr>
          <w:lang w:val="ru-RU"/>
        </w:rPr>
      </w:pPr>
      <w:r w:rsidRPr="001464C5">
        <w:rPr>
          <w:lang w:val="ru-RU"/>
        </w:rPr>
        <w:t>предлагает Государствам-Членам</w:t>
      </w:r>
    </w:p>
    <w:p w14:paraId="6E2FF50D" w14:textId="0582F74C" w:rsidR="009245A2" w:rsidRPr="001464C5" w:rsidRDefault="009245A2" w:rsidP="009245A2">
      <w:pPr>
        <w:rPr>
          <w:lang w:val="ru-RU"/>
        </w:rPr>
      </w:pPr>
      <w:r w:rsidRPr="001464C5">
        <w:rPr>
          <w:lang w:val="ru-RU"/>
        </w:rPr>
        <w:t>1</w:t>
      </w:r>
      <w:r w:rsidRPr="001464C5">
        <w:rPr>
          <w:lang w:val="ru-RU"/>
        </w:rPr>
        <w:tab/>
      </w:r>
      <w:r w:rsidR="00CC34F5" w:rsidRPr="001464C5">
        <w:rPr>
          <w:lang w:val="ru-RU"/>
        </w:rPr>
        <w:t xml:space="preserve">участвовать, </w:t>
      </w:r>
      <w:r w:rsidR="005F6A1D" w:rsidRPr="001464C5">
        <w:rPr>
          <w:lang w:val="ru-RU"/>
        </w:rPr>
        <w:t>исходя из</w:t>
      </w:r>
      <w:r w:rsidR="00CC34F5" w:rsidRPr="001464C5">
        <w:rPr>
          <w:lang w:val="ru-RU"/>
        </w:rPr>
        <w:t xml:space="preserve"> свои</w:t>
      </w:r>
      <w:r w:rsidR="005F6A1D" w:rsidRPr="001464C5">
        <w:rPr>
          <w:lang w:val="ru-RU"/>
        </w:rPr>
        <w:t>х</w:t>
      </w:r>
      <w:r w:rsidR="00CC34F5" w:rsidRPr="001464C5">
        <w:rPr>
          <w:lang w:val="ru-RU"/>
        </w:rPr>
        <w:t xml:space="preserve"> национальны</w:t>
      </w:r>
      <w:r w:rsidR="005F6A1D" w:rsidRPr="001464C5">
        <w:rPr>
          <w:lang w:val="ru-RU"/>
        </w:rPr>
        <w:t>х</w:t>
      </w:r>
      <w:r w:rsidR="00CC34F5" w:rsidRPr="001464C5">
        <w:rPr>
          <w:lang w:val="ru-RU"/>
        </w:rPr>
        <w:t xml:space="preserve"> потребност</w:t>
      </w:r>
      <w:r w:rsidR="005F6A1D" w:rsidRPr="001464C5">
        <w:rPr>
          <w:lang w:val="ru-RU"/>
        </w:rPr>
        <w:t>ей</w:t>
      </w:r>
      <w:r w:rsidR="00CC34F5" w:rsidRPr="001464C5">
        <w:rPr>
          <w:lang w:val="ru-RU"/>
        </w:rPr>
        <w:t xml:space="preserve"> и приоритет</w:t>
      </w:r>
      <w:r w:rsidR="005F6A1D" w:rsidRPr="001464C5">
        <w:rPr>
          <w:lang w:val="ru-RU"/>
        </w:rPr>
        <w:t>ов</w:t>
      </w:r>
      <w:r w:rsidR="00CC34F5" w:rsidRPr="001464C5">
        <w:rPr>
          <w:lang w:val="ru-RU"/>
        </w:rPr>
        <w:t xml:space="preserve">, в системе поддержки и деятельности Союза по созданию потенциала, оказанию технической помощи, </w:t>
      </w:r>
      <w:r w:rsidR="005F6A1D" w:rsidRPr="001464C5">
        <w:rPr>
          <w:lang w:val="ru-RU"/>
        </w:rPr>
        <w:t xml:space="preserve">налаживанию </w:t>
      </w:r>
      <w:r w:rsidR="00CC34F5" w:rsidRPr="001464C5">
        <w:rPr>
          <w:lang w:val="ru-RU"/>
        </w:rPr>
        <w:t>сотрудничества и обмен</w:t>
      </w:r>
      <w:r w:rsidR="005F6A1D" w:rsidRPr="001464C5">
        <w:rPr>
          <w:lang w:val="ru-RU"/>
        </w:rPr>
        <w:t>у</w:t>
      </w:r>
      <w:r w:rsidR="00CC34F5" w:rsidRPr="001464C5">
        <w:rPr>
          <w:lang w:val="ru-RU"/>
        </w:rPr>
        <w:t xml:space="preserve"> опытом</w:t>
      </w:r>
      <w:r w:rsidRPr="001464C5">
        <w:rPr>
          <w:lang w:val="ru-RU"/>
        </w:rPr>
        <w:t>;</w:t>
      </w:r>
    </w:p>
    <w:p w14:paraId="457069E2" w14:textId="113ACCCA" w:rsidR="00CC34F5" w:rsidRPr="001464C5" w:rsidRDefault="009245A2" w:rsidP="009245A2">
      <w:pPr>
        <w:rPr>
          <w:lang w:val="ru-RU"/>
        </w:rPr>
      </w:pPr>
      <w:r w:rsidRPr="001464C5">
        <w:rPr>
          <w:lang w:val="ru-RU"/>
        </w:rPr>
        <w:t>2</w:t>
      </w:r>
      <w:r w:rsidRPr="001464C5">
        <w:rPr>
          <w:lang w:val="ru-RU"/>
        </w:rPr>
        <w:tab/>
      </w:r>
      <w:r w:rsidR="00CC34F5" w:rsidRPr="001464C5">
        <w:rPr>
          <w:lang w:val="ru-RU"/>
        </w:rPr>
        <w:t>поощрять участие своих НРО в системе поддержки и соответствующей деятельности Союза и</w:t>
      </w:r>
      <w:r w:rsidR="005F6A1D" w:rsidRPr="001464C5">
        <w:rPr>
          <w:lang w:val="ru-RU"/>
        </w:rPr>
        <w:t xml:space="preserve"> оказывать им соответствующее содействие</w:t>
      </w:r>
      <w:r w:rsidR="00CC34F5" w:rsidRPr="001464C5">
        <w:rPr>
          <w:lang w:val="ru-RU"/>
        </w:rPr>
        <w:t>;</w:t>
      </w:r>
    </w:p>
    <w:p w14:paraId="131C0464" w14:textId="7EED4597" w:rsidR="00CC34F5" w:rsidRPr="001464C5" w:rsidRDefault="009245A2" w:rsidP="009245A2">
      <w:pPr>
        <w:pStyle w:val="Normalaftertitle"/>
        <w:rPr>
          <w:lang w:val="ru-RU"/>
        </w:rPr>
      </w:pPr>
      <w:r w:rsidRPr="001464C5">
        <w:rPr>
          <w:lang w:val="ru-RU"/>
        </w:rPr>
        <w:t>3</w:t>
      </w:r>
      <w:r w:rsidRPr="001464C5">
        <w:rPr>
          <w:lang w:val="ru-RU"/>
        </w:rPr>
        <w:tab/>
      </w:r>
      <w:r w:rsidR="00CC34F5" w:rsidRPr="001464C5">
        <w:rPr>
          <w:lang w:val="ru-RU"/>
        </w:rPr>
        <w:t>на добровольной основе вносить вклад в определение потребностей в специальных знаниях и поощрять сотрудничество, обмен опытом и взаимное обучение между НРО, в особенности на региональном и межрегиональном уровнях.</w:t>
      </w:r>
    </w:p>
    <w:p w14:paraId="3AD78ABC" w14:textId="50DF2983" w:rsidR="00FF3497" w:rsidRPr="001464C5" w:rsidRDefault="009245A2" w:rsidP="001253E5">
      <w:pPr>
        <w:pStyle w:val="Reasons"/>
        <w:tabs>
          <w:tab w:val="clear" w:pos="567"/>
          <w:tab w:val="clear" w:pos="1134"/>
        </w:tabs>
        <w:rPr>
          <w:lang w:val="ru-RU"/>
        </w:rPr>
      </w:pPr>
      <w:r w:rsidRPr="001464C5">
        <w:rPr>
          <w:b/>
          <w:lang w:val="ru-RU"/>
        </w:rPr>
        <w:t>Основания</w:t>
      </w:r>
      <w:r w:rsidRPr="001464C5">
        <w:rPr>
          <w:bCs/>
          <w:lang w:val="ru-RU"/>
        </w:rPr>
        <w:t>:</w:t>
      </w:r>
      <w:r w:rsidRPr="001464C5">
        <w:rPr>
          <w:lang w:val="ru-RU"/>
        </w:rPr>
        <w:tab/>
      </w:r>
      <w:r w:rsidR="00D30421" w:rsidRPr="001464C5">
        <w:rPr>
          <w:lang w:val="ru-RU"/>
        </w:rPr>
        <w:t xml:space="preserve">Стремительное развитие ИКТ, цифровых услуг и рынков приводит к трансформации регуляторной среды и ставит новые задачи перед национальными регуляторными органами (НРО). Поэтому усиление роли МСЭ в </w:t>
      </w:r>
      <w:r w:rsidR="005F6A1D" w:rsidRPr="001464C5">
        <w:rPr>
          <w:lang w:val="ru-RU"/>
        </w:rPr>
        <w:t xml:space="preserve">оказании </w:t>
      </w:r>
      <w:r w:rsidR="00D30421" w:rsidRPr="001464C5">
        <w:rPr>
          <w:lang w:val="ru-RU"/>
        </w:rPr>
        <w:t>поддержк</w:t>
      </w:r>
      <w:r w:rsidR="005F6A1D" w:rsidRPr="001464C5">
        <w:rPr>
          <w:lang w:val="ru-RU"/>
        </w:rPr>
        <w:t>и</w:t>
      </w:r>
      <w:r w:rsidR="00D30421" w:rsidRPr="001464C5">
        <w:rPr>
          <w:lang w:val="ru-RU"/>
        </w:rPr>
        <w:t xml:space="preserve"> НРО имеет важнейшее значение для содействия формированию адаптивной, устойчивой и благоприятной политической и регуляторной среды, способствующей устойчивому цифровому развитию. </w:t>
      </w:r>
      <w:r w:rsidRPr="001464C5">
        <w:rPr>
          <w:lang w:val="ru-RU"/>
        </w:rPr>
        <w:br/>
      </w:r>
      <w:r w:rsidR="005F6A1D" w:rsidRPr="001464C5">
        <w:rPr>
          <w:lang w:val="ru-RU"/>
        </w:rPr>
        <w:t xml:space="preserve">Данная </w:t>
      </w:r>
      <w:r w:rsidR="00D30421" w:rsidRPr="001464C5">
        <w:rPr>
          <w:lang w:val="ru-RU"/>
        </w:rPr>
        <w:t>Резолюция направлена на укрепление имеющихся у Союза механизмов оказания помощи, создания потенциала и налаживания сотрудничества, включая добровольную самооценку, обмен знаниями и взаимное обучение, при уделении особого внимания потребностям развивающихся стран. Помимо того, она призвана содействовать усилению координации и взаимодополняемости деятельности трех Секторов Союза в соответствии с приоритетом в отношении создания благоприятной среды, сформулированным в Стратегическом плане МСЭ на 2028–2031 годы</w:t>
      </w:r>
      <w:r w:rsidRPr="001464C5">
        <w:rPr>
          <w:lang w:val="ru-RU"/>
        </w:rPr>
        <w:t>.</w:t>
      </w:r>
      <w:r w:rsidRPr="001464C5">
        <w:rPr>
          <w:lang w:val="ru-RU"/>
        </w:rPr>
        <w:br/>
      </w:r>
      <w:r w:rsidR="00D30421" w:rsidRPr="001464C5">
        <w:rPr>
          <w:lang w:val="ru-RU"/>
        </w:rPr>
        <w:t>Эти меры будут осуществляться в рамках мандата Союза и имеющихся у него ресурсов при полном соблюдении принципа суверенитета Государств-Членов, учете их национальных приоритетов и институциональных механизмов и недопущении дублирования существующих механизмов</w:t>
      </w:r>
      <w:r w:rsidRPr="001464C5">
        <w:rPr>
          <w:lang w:val="ru-RU"/>
        </w:rPr>
        <w:t>.</w:t>
      </w:r>
    </w:p>
    <w:p w14:paraId="48D835E2" w14:textId="77777777" w:rsidR="009245A2" w:rsidRPr="001464C5" w:rsidRDefault="009245A2" w:rsidP="005D6AB1">
      <w:pPr>
        <w:spacing w:before="720"/>
        <w:jc w:val="center"/>
        <w:rPr>
          <w:lang w:val="ru-RU"/>
        </w:rPr>
      </w:pPr>
      <w:r w:rsidRPr="001464C5">
        <w:rPr>
          <w:lang w:val="ru-RU"/>
        </w:rPr>
        <w:t>______________</w:t>
      </w:r>
    </w:p>
    <w:sectPr w:rsidR="009245A2" w:rsidRPr="001464C5" w:rsidSect="00172DFB">
      <w:headerReference w:type="default" r:id="rId12"/>
      <w:footerReference w:type="first" r:id="rId13"/>
      <w:pgSz w:w="11913" w:h="16834" w:code="9"/>
      <w:pgMar w:top="1418" w:right="1134" w:bottom="1418" w:left="1134" w:header="720" w:footer="720" w:gutter="0"/>
      <w:paperSrc w:first="286" w:other="286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88089" w14:textId="77777777" w:rsidR="00DD1D9B" w:rsidRDefault="00DD1D9B" w:rsidP="0079159C">
      <w:r>
        <w:separator/>
      </w:r>
    </w:p>
    <w:p w14:paraId="15980F8B" w14:textId="77777777" w:rsidR="00DD1D9B" w:rsidRDefault="00DD1D9B" w:rsidP="0079159C"/>
    <w:p w14:paraId="05990012" w14:textId="77777777" w:rsidR="00DD1D9B" w:rsidRDefault="00DD1D9B" w:rsidP="0079159C"/>
    <w:p w14:paraId="59A46B55" w14:textId="77777777" w:rsidR="00DD1D9B" w:rsidRDefault="00DD1D9B" w:rsidP="0079159C"/>
    <w:p w14:paraId="13B68FF2" w14:textId="77777777" w:rsidR="00DD1D9B" w:rsidRDefault="00DD1D9B" w:rsidP="0079159C"/>
    <w:p w14:paraId="5DBCF840" w14:textId="77777777" w:rsidR="00DD1D9B" w:rsidRDefault="00DD1D9B" w:rsidP="0079159C"/>
    <w:p w14:paraId="358C9813" w14:textId="77777777" w:rsidR="00DD1D9B" w:rsidRDefault="00DD1D9B" w:rsidP="0079159C"/>
    <w:p w14:paraId="6DB2EF29" w14:textId="77777777" w:rsidR="00DD1D9B" w:rsidRDefault="00DD1D9B" w:rsidP="0079159C"/>
    <w:p w14:paraId="048DE512" w14:textId="77777777" w:rsidR="00DD1D9B" w:rsidRDefault="00DD1D9B" w:rsidP="0079159C"/>
    <w:p w14:paraId="529989AD" w14:textId="77777777" w:rsidR="00DD1D9B" w:rsidRDefault="00DD1D9B" w:rsidP="0079159C"/>
    <w:p w14:paraId="67439D25" w14:textId="77777777" w:rsidR="00DD1D9B" w:rsidRDefault="00DD1D9B" w:rsidP="0079159C"/>
    <w:p w14:paraId="27F0727A" w14:textId="77777777" w:rsidR="00DD1D9B" w:rsidRDefault="00DD1D9B" w:rsidP="0079159C"/>
    <w:p w14:paraId="4E648A96" w14:textId="77777777" w:rsidR="00DD1D9B" w:rsidRDefault="00DD1D9B" w:rsidP="0079159C"/>
    <w:p w14:paraId="02257549" w14:textId="77777777" w:rsidR="00DD1D9B" w:rsidRDefault="00DD1D9B" w:rsidP="0079159C"/>
    <w:p w14:paraId="72112E5C" w14:textId="77777777" w:rsidR="00DD1D9B" w:rsidRDefault="00DD1D9B" w:rsidP="004B3A6C"/>
    <w:p w14:paraId="182C6C26" w14:textId="77777777" w:rsidR="00DD1D9B" w:rsidRDefault="00DD1D9B" w:rsidP="004B3A6C"/>
  </w:endnote>
  <w:endnote w:type="continuationSeparator" w:id="0">
    <w:p w14:paraId="074CCE3A" w14:textId="77777777" w:rsidR="00DD1D9B" w:rsidRDefault="00DD1D9B" w:rsidP="0079159C">
      <w:r>
        <w:continuationSeparator/>
      </w:r>
    </w:p>
    <w:p w14:paraId="28904171" w14:textId="77777777" w:rsidR="00DD1D9B" w:rsidRDefault="00DD1D9B" w:rsidP="0079159C"/>
    <w:p w14:paraId="412B52A2" w14:textId="77777777" w:rsidR="00DD1D9B" w:rsidRDefault="00DD1D9B" w:rsidP="0079159C"/>
    <w:p w14:paraId="360DEEBD" w14:textId="77777777" w:rsidR="00DD1D9B" w:rsidRDefault="00DD1D9B" w:rsidP="0079159C"/>
    <w:p w14:paraId="4F8C92FD" w14:textId="77777777" w:rsidR="00DD1D9B" w:rsidRDefault="00DD1D9B" w:rsidP="0079159C"/>
    <w:p w14:paraId="5EEFD4F1" w14:textId="77777777" w:rsidR="00DD1D9B" w:rsidRDefault="00DD1D9B" w:rsidP="0079159C"/>
    <w:p w14:paraId="31C90402" w14:textId="77777777" w:rsidR="00DD1D9B" w:rsidRDefault="00DD1D9B" w:rsidP="0079159C"/>
    <w:p w14:paraId="07AB8E22" w14:textId="77777777" w:rsidR="00DD1D9B" w:rsidRDefault="00DD1D9B" w:rsidP="0079159C"/>
    <w:p w14:paraId="5B7853D0" w14:textId="77777777" w:rsidR="00DD1D9B" w:rsidRDefault="00DD1D9B" w:rsidP="0079159C"/>
    <w:p w14:paraId="32344BDF" w14:textId="77777777" w:rsidR="00DD1D9B" w:rsidRDefault="00DD1D9B" w:rsidP="0079159C"/>
    <w:p w14:paraId="1B4F86C7" w14:textId="77777777" w:rsidR="00DD1D9B" w:rsidRDefault="00DD1D9B" w:rsidP="0079159C"/>
    <w:p w14:paraId="54F22ED3" w14:textId="77777777" w:rsidR="00DD1D9B" w:rsidRDefault="00DD1D9B" w:rsidP="0079159C"/>
    <w:p w14:paraId="69FB26C6" w14:textId="77777777" w:rsidR="00DD1D9B" w:rsidRDefault="00DD1D9B" w:rsidP="0079159C"/>
    <w:p w14:paraId="630B56C4" w14:textId="77777777" w:rsidR="00DD1D9B" w:rsidRDefault="00DD1D9B" w:rsidP="0079159C"/>
    <w:p w14:paraId="450C7911" w14:textId="77777777" w:rsidR="00DD1D9B" w:rsidRDefault="00DD1D9B" w:rsidP="004B3A6C"/>
    <w:p w14:paraId="0A8D4F2E" w14:textId="77777777" w:rsidR="00DD1D9B" w:rsidRDefault="00DD1D9B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16AE6" w14:textId="728782F8" w:rsidR="00BE6064" w:rsidRPr="003F2E54" w:rsidRDefault="00BE6064" w:rsidP="00BE606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anchor="/ru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A6BC40" w14:textId="77777777" w:rsidR="00DD1D9B" w:rsidRDefault="00DD1D9B" w:rsidP="0079159C">
      <w:r>
        <w:t>____________________</w:t>
      </w:r>
    </w:p>
  </w:footnote>
  <w:footnote w:type="continuationSeparator" w:id="0">
    <w:p w14:paraId="69212D2C" w14:textId="77777777" w:rsidR="00DD1D9B" w:rsidRDefault="00DD1D9B" w:rsidP="0079159C">
      <w:r>
        <w:continuationSeparator/>
      </w:r>
    </w:p>
    <w:p w14:paraId="38CED550" w14:textId="77777777" w:rsidR="00DD1D9B" w:rsidRDefault="00DD1D9B" w:rsidP="0079159C"/>
    <w:p w14:paraId="71DA4037" w14:textId="77777777" w:rsidR="00DD1D9B" w:rsidRDefault="00DD1D9B" w:rsidP="0079159C"/>
    <w:p w14:paraId="5CDE7C3C" w14:textId="77777777" w:rsidR="00DD1D9B" w:rsidRDefault="00DD1D9B" w:rsidP="0079159C"/>
    <w:p w14:paraId="5E50E62F" w14:textId="77777777" w:rsidR="00DD1D9B" w:rsidRDefault="00DD1D9B" w:rsidP="0079159C"/>
    <w:p w14:paraId="609B717D" w14:textId="77777777" w:rsidR="00DD1D9B" w:rsidRDefault="00DD1D9B" w:rsidP="0079159C"/>
    <w:p w14:paraId="465DAF23" w14:textId="77777777" w:rsidR="00DD1D9B" w:rsidRDefault="00DD1D9B" w:rsidP="0079159C"/>
    <w:p w14:paraId="1314ACAE" w14:textId="77777777" w:rsidR="00DD1D9B" w:rsidRDefault="00DD1D9B" w:rsidP="0079159C"/>
    <w:p w14:paraId="1B315652" w14:textId="77777777" w:rsidR="00DD1D9B" w:rsidRDefault="00DD1D9B" w:rsidP="0079159C"/>
    <w:p w14:paraId="4EC949BA" w14:textId="77777777" w:rsidR="00DD1D9B" w:rsidRDefault="00DD1D9B" w:rsidP="0079159C"/>
    <w:p w14:paraId="1B1E386B" w14:textId="77777777" w:rsidR="00DD1D9B" w:rsidRDefault="00DD1D9B" w:rsidP="0079159C"/>
    <w:p w14:paraId="71671E29" w14:textId="77777777" w:rsidR="00DD1D9B" w:rsidRDefault="00DD1D9B" w:rsidP="0079159C"/>
    <w:p w14:paraId="1BFCFB11" w14:textId="77777777" w:rsidR="00DD1D9B" w:rsidRDefault="00DD1D9B" w:rsidP="0079159C"/>
    <w:p w14:paraId="53386B81" w14:textId="77777777" w:rsidR="00DD1D9B" w:rsidRDefault="00DD1D9B" w:rsidP="0079159C"/>
    <w:p w14:paraId="368113C6" w14:textId="77777777" w:rsidR="00DD1D9B" w:rsidRDefault="00DD1D9B" w:rsidP="004B3A6C"/>
    <w:p w14:paraId="10E05997" w14:textId="77777777" w:rsidR="00DD1D9B" w:rsidRDefault="00DD1D9B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9B6C6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02E58CEB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/91(Add.41)-</w:t>
    </w:r>
    <w:r w:rsidRPr="00010B43">
      <w:t>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4423C"/>
    <w:rsid w:val="000626B1"/>
    <w:rsid w:val="00063CA3"/>
    <w:rsid w:val="00065F00"/>
    <w:rsid w:val="00066DE8"/>
    <w:rsid w:val="00071D10"/>
    <w:rsid w:val="00071F5D"/>
    <w:rsid w:val="00083FC4"/>
    <w:rsid w:val="000968F5"/>
    <w:rsid w:val="000A01A1"/>
    <w:rsid w:val="000A68C5"/>
    <w:rsid w:val="000B062A"/>
    <w:rsid w:val="000B3566"/>
    <w:rsid w:val="000B751C"/>
    <w:rsid w:val="000C4701"/>
    <w:rsid w:val="000C5120"/>
    <w:rsid w:val="000C59D7"/>
    <w:rsid w:val="000C64BC"/>
    <w:rsid w:val="000C68CB"/>
    <w:rsid w:val="000D42F6"/>
    <w:rsid w:val="000E3AAE"/>
    <w:rsid w:val="000E4C7A"/>
    <w:rsid w:val="000E63E8"/>
    <w:rsid w:val="000F0F87"/>
    <w:rsid w:val="000F3F17"/>
    <w:rsid w:val="00100DF6"/>
    <w:rsid w:val="00120697"/>
    <w:rsid w:val="001253E5"/>
    <w:rsid w:val="00130C1F"/>
    <w:rsid w:val="00137594"/>
    <w:rsid w:val="00142ED7"/>
    <w:rsid w:val="001464C5"/>
    <w:rsid w:val="0014768F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159A"/>
    <w:rsid w:val="002173B8"/>
    <w:rsid w:val="00221E96"/>
    <w:rsid w:val="00232D57"/>
    <w:rsid w:val="002356E7"/>
    <w:rsid w:val="00241B9A"/>
    <w:rsid w:val="002578B4"/>
    <w:rsid w:val="00257B01"/>
    <w:rsid w:val="00273A0B"/>
    <w:rsid w:val="00277F85"/>
    <w:rsid w:val="00297915"/>
    <w:rsid w:val="002A409A"/>
    <w:rsid w:val="002A5402"/>
    <w:rsid w:val="002A6B49"/>
    <w:rsid w:val="002A75FE"/>
    <w:rsid w:val="002B033B"/>
    <w:rsid w:val="002B3829"/>
    <w:rsid w:val="002B4E89"/>
    <w:rsid w:val="002C5477"/>
    <w:rsid w:val="002C7596"/>
    <w:rsid w:val="002C78FF"/>
    <w:rsid w:val="002D0055"/>
    <w:rsid w:val="002D024B"/>
    <w:rsid w:val="003429D1"/>
    <w:rsid w:val="00345F19"/>
    <w:rsid w:val="00375711"/>
    <w:rsid w:val="00375BBA"/>
    <w:rsid w:val="00384CFC"/>
    <w:rsid w:val="00395CE4"/>
    <w:rsid w:val="003E7EAA"/>
    <w:rsid w:val="00400701"/>
    <w:rsid w:val="004014B0"/>
    <w:rsid w:val="0040302F"/>
    <w:rsid w:val="00410960"/>
    <w:rsid w:val="00426AC1"/>
    <w:rsid w:val="004511BB"/>
    <w:rsid w:val="00455F82"/>
    <w:rsid w:val="004676C0"/>
    <w:rsid w:val="00471ABB"/>
    <w:rsid w:val="00476920"/>
    <w:rsid w:val="004805DE"/>
    <w:rsid w:val="0048152E"/>
    <w:rsid w:val="00482CC2"/>
    <w:rsid w:val="00485C12"/>
    <w:rsid w:val="004B03E9"/>
    <w:rsid w:val="004B3A6C"/>
    <w:rsid w:val="004B6574"/>
    <w:rsid w:val="004B70DA"/>
    <w:rsid w:val="004C029D"/>
    <w:rsid w:val="004C79E4"/>
    <w:rsid w:val="004E19D8"/>
    <w:rsid w:val="004F202F"/>
    <w:rsid w:val="00513BE3"/>
    <w:rsid w:val="00517B79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77FC9"/>
    <w:rsid w:val="00584918"/>
    <w:rsid w:val="005958B9"/>
    <w:rsid w:val="005C3DE4"/>
    <w:rsid w:val="005C67E8"/>
    <w:rsid w:val="005D0C15"/>
    <w:rsid w:val="005D6AB1"/>
    <w:rsid w:val="005F35F3"/>
    <w:rsid w:val="005F526C"/>
    <w:rsid w:val="005F6A1D"/>
    <w:rsid w:val="00600272"/>
    <w:rsid w:val="00602DE6"/>
    <w:rsid w:val="006104EA"/>
    <w:rsid w:val="0061434A"/>
    <w:rsid w:val="00617BE4"/>
    <w:rsid w:val="0062155D"/>
    <w:rsid w:val="00627A76"/>
    <w:rsid w:val="006351A8"/>
    <w:rsid w:val="006418E6"/>
    <w:rsid w:val="0065190A"/>
    <w:rsid w:val="00656AB1"/>
    <w:rsid w:val="006706CE"/>
    <w:rsid w:val="0067722F"/>
    <w:rsid w:val="006B3C50"/>
    <w:rsid w:val="006B7F84"/>
    <w:rsid w:val="006C1A71"/>
    <w:rsid w:val="006E57C8"/>
    <w:rsid w:val="00706CC2"/>
    <w:rsid w:val="00710172"/>
    <w:rsid w:val="00710760"/>
    <w:rsid w:val="00712E56"/>
    <w:rsid w:val="0073319E"/>
    <w:rsid w:val="00733439"/>
    <w:rsid w:val="007340B5"/>
    <w:rsid w:val="00750829"/>
    <w:rsid w:val="00760830"/>
    <w:rsid w:val="0079159C"/>
    <w:rsid w:val="007919C2"/>
    <w:rsid w:val="007A0A4A"/>
    <w:rsid w:val="007C50AF"/>
    <w:rsid w:val="007E4D0F"/>
    <w:rsid w:val="00800D6E"/>
    <w:rsid w:val="008034F1"/>
    <w:rsid w:val="008102A6"/>
    <w:rsid w:val="00822C54"/>
    <w:rsid w:val="00826669"/>
    <w:rsid w:val="00826A7C"/>
    <w:rsid w:val="00834289"/>
    <w:rsid w:val="00842BD1"/>
    <w:rsid w:val="008437AD"/>
    <w:rsid w:val="00850AEF"/>
    <w:rsid w:val="00855547"/>
    <w:rsid w:val="00870059"/>
    <w:rsid w:val="0087080B"/>
    <w:rsid w:val="008715E3"/>
    <w:rsid w:val="00891F4A"/>
    <w:rsid w:val="008A2FB3"/>
    <w:rsid w:val="008D2EB4"/>
    <w:rsid w:val="008D3134"/>
    <w:rsid w:val="008D3BE2"/>
    <w:rsid w:val="008E4466"/>
    <w:rsid w:val="008F5F4D"/>
    <w:rsid w:val="009125CE"/>
    <w:rsid w:val="00922EA0"/>
    <w:rsid w:val="009245A2"/>
    <w:rsid w:val="0093377B"/>
    <w:rsid w:val="00934241"/>
    <w:rsid w:val="00950E0F"/>
    <w:rsid w:val="00962CCF"/>
    <w:rsid w:val="0097690C"/>
    <w:rsid w:val="0098009A"/>
    <w:rsid w:val="0099499F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77067"/>
    <w:rsid w:val="00A861AF"/>
    <w:rsid w:val="00AB190D"/>
    <w:rsid w:val="00AC20C0"/>
    <w:rsid w:val="00AC4292"/>
    <w:rsid w:val="00AD6841"/>
    <w:rsid w:val="00AD6F6B"/>
    <w:rsid w:val="00B1156A"/>
    <w:rsid w:val="00B138D0"/>
    <w:rsid w:val="00B14377"/>
    <w:rsid w:val="00B1733E"/>
    <w:rsid w:val="00B26767"/>
    <w:rsid w:val="00B45785"/>
    <w:rsid w:val="00B52354"/>
    <w:rsid w:val="00B62568"/>
    <w:rsid w:val="00B65350"/>
    <w:rsid w:val="00B655E2"/>
    <w:rsid w:val="00B90B0C"/>
    <w:rsid w:val="00BA154E"/>
    <w:rsid w:val="00BB641D"/>
    <w:rsid w:val="00BD7CF9"/>
    <w:rsid w:val="00BE52B6"/>
    <w:rsid w:val="00BE6064"/>
    <w:rsid w:val="00BE7332"/>
    <w:rsid w:val="00BF18C1"/>
    <w:rsid w:val="00BF252A"/>
    <w:rsid w:val="00BF720B"/>
    <w:rsid w:val="00C04511"/>
    <w:rsid w:val="00C1004D"/>
    <w:rsid w:val="00C16846"/>
    <w:rsid w:val="00C40979"/>
    <w:rsid w:val="00C46ECA"/>
    <w:rsid w:val="00C522E2"/>
    <w:rsid w:val="00C62242"/>
    <w:rsid w:val="00C6326D"/>
    <w:rsid w:val="00CA38C9"/>
    <w:rsid w:val="00CB5ED8"/>
    <w:rsid w:val="00CC34F5"/>
    <w:rsid w:val="00CC6362"/>
    <w:rsid w:val="00CD163A"/>
    <w:rsid w:val="00CD367F"/>
    <w:rsid w:val="00CE40BB"/>
    <w:rsid w:val="00D222EE"/>
    <w:rsid w:val="00D30421"/>
    <w:rsid w:val="00D37275"/>
    <w:rsid w:val="00D37469"/>
    <w:rsid w:val="00D37F6B"/>
    <w:rsid w:val="00D50E12"/>
    <w:rsid w:val="00D53B38"/>
    <w:rsid w:val="00D55DD9"/>
    <w:rsid w:val="00D57F41"/>
    <w:rsid w:val="00D72CF5"/>
    <w:rsid w:val="00D82C58"/>
    <w:rsid w:val="00D955EF"/>
    <w:rsid w:val="00D97CC5"/>
    <w:rsid w:val="00DA5456"/>
    <w:rsid w:val="00DC1B1E"/>
    <w:rsid w:val="00DC7337"/>
    <w:rsid w:val="00DD1D9B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45E1"/>
    <w:rsid w:val="00E2538B"/>
    <w:rsid w:val="00E27E8E"/>
    <w:rsid w:val="00E33188"/>
    <w:rsid w:val="00E53D05"/>
    <w:rsid w:val="00E54E66"/>
    <w:rsid w:val="00E56E57"/>
    <w:rsid w:val="00E81879"/>
    <w:rsid w:val="00E86DC6"/>
    <w:rsid w:val="00E91D24"/>
    <w:rsid w:val="00EC064C"/>
    <w:rsid w:val="00EC6CB0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57E21"/>
    <w:rsid w:val="00F649D6"/>
    <w:rsid w:val="00F654DD"/>
    <w:rsid w:val="00F874EA"/>
    <w:rsid w:val="00F96AB4"/>
    <w:rsid w:val="00F97481"/>
    <w:rsid w:val="00FA551C"/>
    <w:rsid w:val="00FD7B1D"/>
    <w:rsid w:val="00FE3CC7"/>
    <w:rsid w:val="00FE6822"/>
    <w:rsid w:val="00FF3218"/>
    <w:rsid w:val="00FF3497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74559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fbff629-ec88-4081-bcc9-7fccb372190f">DPM</DPM_x0020_Author>
    <DPM_x0020_File_x0020_name xmlns="3fbff629-ec88-4081-bcc9-7fccb372190f">S26-PP-C-0091!A41!MSW-R</DPM_x0020_File_x0020_name>
    <DPM_x0020_Version xmlns="3fbff629-ec88-4081-bcc9-7fccb372190f">DPM_2025.10.23.1</DPM_x0020_Version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fbff629-ec88-4081-bcc9-7fccb372190f" targetNamespace="http://schemas.microsoft.com/office/2006/metadata/properties" ma:root="true" ma:fieldsID="d41af5c836d734370eb92e7ee5f83852" ns2:_="" ns3:_="">
    <xsd:import namespace="996b2e75-67fd-4955-a3b0-5ab9934cb50b"/>
    <xsd:import namespace="3fbff629-ec88-4081-bcc9-7fccb372190f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ff629-ec88-4081-bcc9-7fccb372190f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fbff629-ec88-4081-bcc9-7fccb372190f"/>
  </ds:schemaRefs>
</ds:datastoreItem>
</file>

<file path=customXml/itemProps2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fbff629-ec88-4081-bcc9-7fccb37219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2008</Words>
  <Characters>14705</Characters>
  <Application>Microsoft Office Word</Application>
  <DocSecurity>0</DocSecurity>
  <Lines>245</Lines>
  <Paragraphs>89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S26-PP-C-0091!A41!MSW-R</vt:lpstr>
      <vt:lpstr/>
    </vt:vector>
  </TitlesOfParts>
  <Manager/>
  <Company/>
  <LinksUpToDate>false</LinksUpToDate>
  <CharactersWithSpaces>16624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S26-PP-C-0091!A41!MSW-R</dc:title>
  <dc:subject>Plenipotentiary Conference (PP-26)</dc:subject>
  <dc:creator>Documents Proposals Manager (DPM)</dc:creator>
  <cp:keywords>DPM_v2026.8.25.1_prod</cp:keywords>
  <dc:description/>
  <cp:lastModifiedBy>SV</cp:lastModifiedBy>
  <cp:revision>4</cp:revision>
  <dcterms:created xsi:type="dcterms:W3CDTF">2026-10-26T09:25:00Z</dcterms:created>
  <dcterms:modified xsi:type="dcterms:W3CDTF">2026-10-26T09:44:00Z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