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0981675" w14:textId="77777777" w:rsidTr="006471F0">
        <w:trPr>
          <w:cantSplit/>
          <w:jc w:val="center"/>
        </w:trPr>
        <w:tc>
          <w:tcPr>
            <w:tcW w:w="10031" w:type="dxa"/>
            <w:gridSpan w:val="2"/>
            <w:tcMar>
              <w:left w:w="0" w:type="dxa"/>
              <w:right w:w="0" w:type="dxa"/>
            </w:tcMar>
            <w:vAlign w:val="center"/>
          </w:tcPr>
          <w:p w14:paraId="29AD18A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5B23A64" wp14:editId="6176EE2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7CE973A" w14:textId="77777777" w:rsidTr="006471F0">
        <w:trPr>
          <w:cantSplit/>
          <w:trHeight w:val="283"/>
          <w:jc w:val="center"/>
        </w:trPr>
        <w:tc>
          <w:tcPr>
            <w:tcW w:w="10031" w:type="dxa"/>
            <w:gridSpan w:val="2"/>
            <w:tcBorders>
              <w:bottom w:val="single" w:sz="12" w:space="0" w:color="71716F"/>
            </w:tcBorders>
          </w:tcPr>
          <w:p w14:paraId="15A28B81" w14:textId="77777777" w:rsidR="00C95D5A" w:rsidRPr="00AC79BA" w:rsidRDefault="00C95D5A" w:rsidP="00497449">
            <w:pPr>
              <w:spacing w:before="0" w:line="240" w:lineRule="atLeast"/>
              <w:rPr>
                <w:b/>
                <w:smallCaps/>
                <w:szCs w:val="24"/>
              </w:rPr>
            </w:pPr>
            <w:bookmarkStart w:id="2" w:name="dhead"/>
          </w:p>
        </w:tc>
      </w:tr>
      <w:tr w:rsidR="00C710E5" w:rsidRPr="00C324A8" w14:paraId="02D9435D" w14:textId="77777777" w:rsidTr="006471F0">
        <w:trPr>
          <w:cantSplit/>
          <w:trHeight w:val="255"/>
          <w:jc w:val="center"/>
        </w:trPr>
        <w:tc>
          <w:tcPr>
            <w:tcW w:w="7229" w:type="dxa"/>
            <w:tcBorders>
              <w:top w:val="single" w:sz="12" w:space="0" w:color="71716F"/>
            </w:tcBorders>
          </w:tcPr>
          <w:p w14:paraId="6B8C4AD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020BC02" w14:textId="77777777" w:rsidR="00C710E5" w:rsidRPr="00CB4E5A" w:rsidRDefault="00C710E5" w:rsidP="005E2FA1">
            <w:pPr>
              <w:spacing w:before="0" w:line="240" w:lineRule="atLeast"/>
              <w:rPr>
                <w:rFonts w:ascii="Verdana" w:hAnsi="Verdana"/>
                <w:b/>
                <w:bCs/>
                <w:sz w:val="20"/>
              </w:rPr>
            </w:pPr>
          </w:p>
        </w:tc>
      </w:tr>
      <w:tr w:rsidR="000C0900" w:rsidRPr="00C324A8" w14:paraId="63CAD4D8" w14:textId="77777777" w:rsidTr="006471F0">
        <w:trPr>
          <w:cantSplit/>
          <w:trHeight w:val="23"/>
          <w:jc w:val="center"/>
        </w:trPr>
        <w:tc>
          <w:tcPr>
            <w:tcW w:w="7229" w:type="dxa"/>
          </w:tcPr>
          <w:p w14:paraId="63FA07D3" w14:textId="77777777" w:rsidR="000C0900" w:rsidRPr="007F0374" w:rsidRDefault="00FC2542" w:rsidP="000155E6">
            <w:pPr>
              <w:pStyle w:val="Committee"/>
              <w:framePr w:hSpace="0" w:wrap="auto" w:hAnchor="text" w:yAlign="inline"/>
            </w:pPr>
            <w:r w:rsidRPr="007F0374">
              <w:t>全体会议</w:t>
            </w:r>
          </w:p>
        </w:tc>
        <w:tc>
          <w:tcPr>
            <w:tcW w:w="2802" w:type="dxa"/>
          </w:tcPr>
          <w:p w14:paraId="0A0B04FB"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91 (Add.40)</w:t>
            </w:r>
            <w:r w:rsidRPr="00F44B1A">
              <w:rPr>
                <w:rFonts w:cstheme="minorHAnsi"/>
                <w:b/>
                <w:szCs w:val="24"/>
              </w:rPr>
              <w:t>-C</w:t>
            </w:r>
          </w:p>
        </w:tc>
      </w:tr>
      <w:tr w:rsidR="00FC2542" w:rsidRPr="00C324A8" w14:paraId="7E75C6C5" w14:textId="77777777" w:rsidTr="006471F0">
        <w:trPr>
          <w:cantSplit/>
          <w:trHeight w:val="23"/>
          <w:jc w:val="center"/>
        </w:trPr>
        <w:tc>
          <w:tcPr>
            <w:tcW w:w="7229" w:type="dxa"/>
          </w:tcPr>
          <w:p w14:paraId="77543D21" w14:textId="77777777" w:rsidR="00FC2542" w:rsidRPr="007F0374" w:rsidRDefault="00FC2542" w:rsidP="000155E6">
            <w:pPr>
              <w:spacing w:before="0"/>
              <w:rPr>
                <w:rFonts w:cstheme="minorHAnsi"/>
                <w:b/>
                <w:bCs/>
                <w:szCs w:val="24"/>
              </w:rPr>
            </w:pPr>
          </w:p>
        </w:tc>
        <w:tc>
          <w:tcPr>
            <w:tcW w:w="2802" w:type="dxa"/>
          </w:tcPr>
          <w:p w14:paraId="75BA12F2"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4D4E4813" w14:textId="77777777" w:rsidTr="006471F0">
        <w:trPr>
          <w:cantSplit/>
          <w:trHeight w:val="23"/>
          <w:jc w:val="center"/>
        </w:trPr>
        <w:tc>
          <w:tcPr>
            <w:tcW w:w="7229" w:type="dxa"/>
          </w:tcPr>
          <w:p w14:paraId="07577353" w14:textId="77777777" w:rsidR="00FC2542" w:rsidRPr="007F0374" w:rsidRDefault="00FC2542" w:rsidP="000155E6">
            <w:pPr>
              <w:spacing w:before="0"/>
              <w:rPr>
                <w:rFonts w:cstheme="minorHAnsi"/>
                <w:b/>
                <w:bCs/>
                <w:szCs w:val="24"/>
              </w:rPr>
            </w:pPr>
          </w:p>
        </w:tc>
        <w:tc>
          <w:tcPr>
            <w:tcW w:w="2802" w:type="dxa"/>
          </w:tcPr>
          <w:p w14:paraId="40EFDF17"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CF55984" w14:textId="77777777" w:rsidTr="006471F0">
        <w:trPr>
          <w:cantSplit/>
          <w:trHeight w:val="23"/>
          <w:jc w:val="center"/>
        </w:trPr>
        <w:tc>
          <w:tcPr>
            <w:tcW w:w="10031" w:type="dxa"/>
            <w:gridSpan w:val="2"/>
          </w:tcPr>
          <w:p w14:paraId="4F2FEF1F" w14:textId="77777777" w:rsidR="00C710E5" w:rsidRDefault="00C710E5" w:rsidP="000155E6">
            <w:pPr>
              <w:spacing w:before="0" w:line="240" w:lineRule="atLeast"/>
              <w:rPr>
                <w:rFonts w:ascii="Verdana" w:hAnsi="Verdana"/>
                <w:b/>
                <w:bCs/>
                <w:sz w:val="20"/>
              </w:rPr>
            </w:pPr>
          </w:p>
        </w:tc>
      </w:tr>
      <w:tr w:rsidR="00C710E5" w14:paraId="78B02889" w14:textId="77777777" w:rsidTr="006471F0">
        <w:trPr>
          <w:cantSplit/>
          <w:jc w:val="center"/>
        </w:trPr>
        <w:tc>
          <w:tcPr>
            <w:tcW w:w="10031" w:type="dxa"/>
            <w:gridSpan w:val="2"/>
          </w:tcPr>
          <w:p w14:paraId="6B781450" w14:textId="77777777" w:rsidR="00C710E5" w:rsidRDefault="00FC2542" w:rsidP="000155E6">
            <w:pPr>
              <w:pStyle w:val="Source"/>
            </w:pPr>
            <w:bookmarkStart w:id="3" w:name="dsource" w:colFirst="0" w:colLast="0"/>
            <w:bookmarkEnd w:id="1"/>
            <w:bookmarkEnd w:id="2"/>
            <w:r w:rsidRPr="000273B7">
              <w:t>阿拉伯国家主管部门</w:t>
            </w:r>
          </w:p>
        </w:tc>
      </w:tr>
      <w:tr w:rsidR="00C710E5" w14:paraId="17615F4B" w14:textId="77777777" w:rsidTr="006471F0">
        <w:trPr>
          <w:cantSplit/>
          <w:jc w:val="center"/>
        </w:trPr>
        <w:tc>
          <w:tcPr>
            <w:tcW w:w="10031" w:type="dxa"/>
            <w:gridSpan w:val="2"/>
          </w:tcPr>
          <w:p w14:paraId="19100A21" w14:textId="79EC7902" w:rsidR="00C710E5" w:rsidRDefault="008354A1" w:rsidP="000155E6">
            <w:pPr>
              <w:pStyle w:val="Title1"/>
            </w:pPr>
            <w:bookmarkStart w:id="4" w:name="dtitle1" w:colFirst="0" w:colLast="0"/>
            <w:bookmarkEnd w:id="3"/>
            <w:r>
              <w:rPr>
                <w:rFonts w:hint="eastAsia"/>
                <w:lang w:eastAsia="zh-CN"/>
              </w:rPr>
              <w:t>新决议草案</w:t>
            </w:r>
          </w:p>
        </w:tc>
      </w:tr>
      <w:tr w:rsidR="00C710E5" w14:paraId="23390D8A" w14:textId="77777777" w:rsidTr="006471F0">
        <w:trPr>
          <w:cantSplit/>
          <w:jc w:val="center"/>
        </w:trPr>
        <w:tc>
          <w:tcPr>
            <w:tcW w:w="10031" w:type="dxa"/>
            <w:gridSpan w:val="2"/>
          </w:tcPr>
          <w:p w14:paraId="0D9188C8" w14:textId="277DE677" w:rsidR="00C710E5" w:rsidRDefault="008354A1" w:rsidP="000155E6">
            <w:pPr>
              <w:pStyle w:val="Title2"/>
            </w:pPr>
            <w:bookmarkStart w:id="5" w:name="dtitle2" w:colFirst="0" w:colLast="0"/>
            <w:bookmarkEnd w:id="4"/>
            <w:r>
              <w:rPr>
                <w:rFonts w:hint="eastAsia"/>
                <w:lang w:eastAsia="zh-CN"/>
              </w:rPr>
              <w:t>海底通信</w:t>
            </w:r>
            <w:r w:rsidR="007E45AF">
              <w:rPr>
                <w:rFonts w:hint="eastAsia"/>
                <w:lang w:eastAsia="zh-CN"/>
              </w:rPr>
              <w:t>电</w:t>
            </w:r>
            <w:r>
              <w:rPr>
                <w:rFonts w:hint="eastAsia"/>
                <w:lang w:eastAsia="zh-CN"/>
              </w:rPr>
              <w:t>缆的韧性</w:t>
            </w:r>
          </w:p>
        </w:tc>
      </w:tr>
      <w:tr w:rsidR="00C710E5" w14:paraId="68AC0F30" w14:textId="77777777" w:rsidTr="006471F0">
        <w:trPr>
          <w:cantSplit/>
          <w:jc w:val="center"/>
        </w:trPr>
        <w:tc>
          <w:tcPr>
            <w:tcW w:w="10031" w:type="dxa"/>
            <w:gridSpan w:val="2"/>
          </w:tcPr>
          <w:p w14:paraId="5EC93967" w14:textId="77777777" w:rsidR="00C710E5" w:rsidRDefault="00C710E5" w:rsidP="000155E6">
            <w:pPr>
              <w:pStyle w:val="Agendaitem"/>
            </w:pPr>
            <w:bookmarkStart w:id="6" w:name="dtitle3" w:colFirst="0" w:colLast="0"/>
            <w:bookmarkEnd w:id="5"/>
          </w:p>
        </w:tc>
      </w:tr>
    </w:tbl>
    <w:bookmarkEnd w:id="6"/>
    <w:p w14:paraId="4AF0892D" w14:textId="42F59ECE" w:rsidR="009A7DA5" w:rsidRPr="00E124D5" w:rsidRDefault="008354A1" w:rsidP="009A7DA5">
      <w:pPr>
        <w:rPr>
          <w:b/>
          <w:bCs/>
        </w:rPr>
      </w:pPr>
      <w:r>
        <w:rPr>
          <w:rFonts w:hint="eastAsia"/>
          <w:b/>
          <w:bCs/>
          <w:lang w:eastAsia="zh-CN"/>
        </w:rPr>
        <w:t>摘要</w:t>
      </w:r>
    </w:p>
    <w:p w14:paraId="08CB613D" w14:textId="6AEF0E6F" w:rsidR="009A7DA5" w:rsidRDefault="008354A1" w:rsidP="00A35CBD">
      <w:pPr>
        <w:ind w:firstLineChars="200" w:firstLine="480"/>
        <w:rPr>
          <w:lang w:eastAsia="zh-CN"/>
        </w:rPr>
      </w:pPr>
      <w:r w:rsidRPr="008354A1">
        <w:rPr>
          <w:lang w:eastAsia="zh-CN"/>
        </w:rPr>
        <w:t>海底</w:t>
      </w:r>
      <w:r w:rsidR="007E45AF">
        <w:rPr>
          <w:rFonts w:hint="eastAsia"/>
          <w:lang w:eastAsia="zh-CN"/>
        </w:rPr>
        <w:t>电</w:t>
      </w:r>
      <w:r w:rsidRPr="008354A1">
        <w:rPr>
          <w:lang w:eastAsia="zh-CN"/>
        </w:rPr>
        <w:t>缆承载着约</w:t>
      </w:r>
      <w:r w:rsidRPr="008354A1">
        <w:rPr>
          <w:lang w:eastAsia="zh-CN"/>
        </w:rPr>
        <w:t>99%</w:t>
      </w:r>
      <w:r w:rsidRPr="008354A1">
        <w:rPr>
          <w:lang w:eastAsia="zh-CN"/>
        </w:rPr>
        <w:t>的国际数据流量，但它们仍然容易受</w:t>
      </w:r>
      <w:r w:rsidR="00736B6F">
        <w:rPr>
          <w:rFonts w:hint="eastAsia"/>
          <w:lang w:eastAsia="zh-CN"/>
        </w:rPr>
        <w:t>到</w:t>
      </w:r>
      <w:r w:rsidRPr="008354A1">
        <w:rPr>
          <w:lang w:eastAsia="zh-CN"/>
        </w:rPr>
        <w:t>事故和自然灾害的</w:t>
      </w:r>
      <w:r>
        <w:rPr>
          <w:rFonts w:hint="eastAsia"/>
          <w:lang w:eastAsia="zh-CN"/>
        </w:rPr>
        <w:t>影响。</w:t>
      </w:r>
      <w:r w:rsidRPr="008354A1">
        <w:rPr>
          <w:lang w:eastAsia="zh-CN"/>
        </w:rPr>
        <w:t>许多发展中国家依赖少量海缆和登陆点，而且维修工作常因审批程序复杂和维修能力有限而延误</w:t>
      </w:r>
      <w:r>
        <w:rPr>
          <w:rFonts w:hint="eastAsia"/>
          <w:lang w:eastAsia="zh-CN"/>
        </w:rPr>
        <w:t>。</w:t>
      </w:r>
      <w:r w:rsidR="004C29BF">
        <w:rPr>
          <w:rFonts w:hint="eastAsia"/>
          <w:lang w:eastAsia="zh-CN"/>
        </w:rPr>
        <w:t>基于</w:t>
      </w:r>
      <w:r w:rsidRPr="008354A1">
        <w:rPr>
          <w:lang w:eastAsia="zh-CN"/>
        </w:rPr>
        <w:t>国际海底光缆韧性建设咨询机构</w:t>
      </w:r>
      <w:r w:rsidR="004C29BF">
        <w:rPr>
          <w:rFonts w:hint="eastAsia"/>
          <w:lang w:eastAsia="zh-CN"/>
        </w:rPr>
        <w:t>的</w:t>
      </w:r>
      <w:r w:rsidRPr="008354A1">
        <w:rPr>
          <w:lang w:eastAsia="zh-CN"/>
        </w:rPr>
        <w:t>工作，本文稿提出了一项新决议草案，赋予国际电联</w:t>
      </w:r>
      <w:r>
        <w:rPr>
          <w:rFonts w:hint="eastAsia"/>
          <w:lang w:eastAsia="zh-CN"/>
        </w:rPr>
        <w:t>一项</w:t>
      </w:r>
      <w:r w:rsidRPr="008354A1">
        <w:rPr>
          <w:lang w:eastAsia="zh-CN"/>
        </w:rPr>
        <w:t>跨部门职责，</w:t>
      </w:r>
      <w:r w:rsidR="004C29BF">
        <w:rPr>
          <w:rFonts w:hint="eastAsia"/>
          <w:lang w:eastAsia="zh-CN"/>
        </w:rPr>
        <w:t>即</w:t>
      </w:r>
      <w:r w:rsidRPr="008354A1">
        <w:rPr>
          <w:lang w:eastAsia="zh-CN"/>
        </w:rPr>
        <w:t>支持该咨询机构建议的实施</w:t>
      </w:r>
      <w:r>
        <w:rPr>
          <w:rFonts w:hint="eastAsia"/>
          <w:lang w:eastAsia="zh-CN"/>
        </w:rPr>
        <w:t>、</w:t>
      </w:r>
      <w:r w:rsidRPr="008354A1">
        <w:rPr>
          <w:lang w:eastAsia="zh-CN"/>
        </w:rPr>
        <w:t>帮助发展中国家</w:t>
      </w:r>
      <w:r w:rsidR="00E7534A">
        <w:rPr>
          <w:rFonts w:hint="eastAsia"/>
          <w:lang w:eastAsia="zh-CN"/>
        </w:rPr>
        <w:t>提高</w:t>
      </w:r>
      <w:r w:rsidRPr="008354A1">
        <w:rPr>
          <w:lang w:eastAsia="zh-CN"/>
        </w:rPr>
        <w:t>冗余和</w:t>
      </w:r>
      <w:r>
        <w:rPr>
          <w:rFonts w:hint="eastAsia"/>
          <w:lang w:eastAsia="zh-CN"/>
        </w:rPr>
        <w:t>维修</w:t>
      </w:r>
      <w:r w:rsidRPr="008354A1">
        <w:rPr>
          <w:lang w:eastAsia="zh-CN"/>
        </w:rPr>
        <w:t>能力，并鼓励成员国简化</w:t>
      </w:r>
      <w:r w:rsidR="004C29BF">
        <w:rPr>
          <w:rFonts w:hint="eastAsia"/>
          <w:lang w:eastAsia="zh-CN"/>
        </w:rPr>
        <w:t>海</w:t>
      </w:r>
      <w:r>
        <w:rPr>
          <w:rFonts w:hint="eastAsia"/>
          <w:lang w:eastAsia="zh-CN"/>
        </w:rPr>
        <w:t>缆</w:t>
      </w:r>
      <w:r w:rsidR="004C29BF">
        <w:rPr>
          <w:rFonts w:hint="eastAsia"/>
          <w:lang w:eastAsia="zh-CN"/>
        </w:rPr>
        <w:t>的</w:t>
      </w:r>
      <w:r w:rsidR="007E45AF">
        <w:rPr>
          <w:rFonts w:hint="eastAsia"/>
          <w:lang w:eastAsia="zh-CN"/>
        </w:rPr>
        <w:t>敷</w:t>
      </w:r>
      <w:r w:rsidRPr="008354A1">
        <w:rPr>
          <w:lang w:eastAsia="zh-CN"/>
        </w:rPr>
        <w:t>设、维护和</w:t>
      </w:r>
      <w:r w:rsidR="004C29BF">
        <w:rPr>
          <w:rFonts w:hint="eastAsia"/>
          <w:lang w:eastAsia="zh-CN"/>
        </w:rPr>
        <w:t>维修</w:t>
      </w:r>
      <w:r w:rsidRPr="008354A1">
        <w:rPr>
          <w:lang w:eastAsia="zh-CN"/>
        </w:rPr>
        <w:t>程序</w:t>
      </w:r>
      <w:r w:rsidR="004C29BF">
        <w:rPr>
          <w:rFonts w:hint="eastAsia"/>
          <w:lang w:eastAsia="zh-CN"/>
        </w:rPr>
        <w:t>，同时</w:t>
      </w:r>
      <w:r w:rsidRPr="008354A1">
        <w:rPr>
          <w:lang w:eastAsia="zh-CN"/>
        </w:rPr>
        <w:t>充分尊重国家主权。</w:t>
      </w:r>
    </w:p>
    <w:p w14:paraId="7D5E051F" w14:textId="5BF1A343" w:rsidR="009A7DA5" w:rsidRPr="00E124D5" w:rsidRDefault="008354A1" w:rsidP="009A7DA5">
      <w:pPr>
        <w:rPr>
          <w:b/>
          <w:bCs/>
          <w:lang w:eastAsia="zh-CN"/>
        </w:rPr>
      </w:pPr>
      <w:r>
        <w:rPr>
          <w:rFonts w:hint="eastAsia"/>
          <w:b/>
          <w:bCs/>
          <w:lang w:eastAsia="zh-CN"/>
        </w:rPr>
        <w:t>需采取的行动</w:t>
      </w:r>
    </w:p>
    <w:p w14:paraId="2BCF9E6C" w14:textId="48C3DF1A" w:rsidR="00C710E5" w:rsidRDefault="008354A1" w:rsidP="00A35CBD">
      <w:pPr>
        <w:ind w:firstLineChars="200" w:firstLine="480"/>
        <w:rPr>
          <w:lang w:val="en-US" w:eastAsia="zh-CN"/>
        </w:rPr>
      </w:pPr>
      <w:r w:rsidRPr="008354A1">
        <w:rPr>
          <w:lang w:eastAsia="zh-CN"/>
        </w:rPr>
        <w:t>请全权代表大会审议本文件，并批准本文件所载有关海底通信</w:t>
      </w:r>
      <w:r w:rsidR="007E45AF">
        <w:rPr>
          <w:rFonts w:hint="eastAsia"/>
          <w:lang w:eastAsia="zh-CN"/>
        </w:rPr>
        <w:t>电</w:t>
      </w:r>
      <w:r w:rsidRPr="008354A1">
        <w:rPr>
          <w:lang w:eastAsia="zh-CN"/>
        </w:rPr>
        <w:t>缆韧性的新决议草案。</w:t>
      </w:r>
    </w:p>
    <w:p w14:paraId="56FD63FC"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1F190B7" w14:textId="77777777" w:rsidR="00835A10" w:rsidRDefault="00E4763D">
      <w:pPr>
        <w:pStyle w:val="Proposal"/>
        <w:rPr>
          <w:lang w:eastAsia="zh-CN"/>
        </w:rPr>
      </w:pPr>
      <w:r>
        <w:rPr>
          <w:lang w:eastAsia="zh-CN"/>
        </w:rPr>
        <w:lastRenderedPageBreak/>
        <w:t>ADD</w:t>
      </w:r>
      <w:r>
        <w:rPr>
          <w:lang w:eastAsia="zh-CN"/>
        </w:rPr>
        <w:tab/>
        <w:t>ARB/91A40/1</w:t>
      </w:r>
    </w:p>
    <w:p w14:paraId="3B4991F9" w14:textId="06DE14A6" w:rsidR="00835A10" w:rsidRDefault="008354A1">
      <w:pPr>
        <w:pStyle w:val="ResNo"/>
        <w:rPr>
          <w:lang w:eastAsia="zh-CN"/>
        </w:rPr>
      </w:pPr>
      <w:r>
        <w:rPr>
          <w:rFonts w:hint="eastAsia"/>
          <w:lang w:eastAsia="zh-CN"/>
        </w:rPr>
        <w:t>第</w:t>
      </w:r>
      <w:r>
        <w:rPr>
          <w:lang w:eastAsia="zh-CN"/>
        </w:rPr>
        <w:t>[ARB-6]</w:t>
      </w:r>
      <w:r>
        <w:rPr>
          <w:rFonts w:hint="eastAsia"/>
          <w:lang w:eastAsia="zh-CN"/>
        </w:rPr>
        <w:t>号</w:t>
      </w:r>
      <w:r w:rsidR="00E4763D">
        <w:rPr>
          <w:lang w:eastAsia="zh-CN"/>
        </w:rPr>
        <w:t>新决议草案</w:t>
      </w:r>
    </w:p>
    <w:p w14:paraId="1071E0F7" w14:textId="4B94CEDA" w:rsidR="00835A10" w:rsidRDefault="008354A1">
      <w:pPr>
        <w:pStyle w:val="Restitle"/>
        <w:rPr>
          <w:lang w:eastAsia="zh-CN"/>
        </w:rPr>
      </w:pPr>
      <w:r>
        <w:rPr>
          <w:rFonts w:hint="eastAsia"/>
          <w:lang w:eastAsia="zh-CN"/>
        </w:rPr>
        <w:t>海底通信</w:t>
      </w:r>
      <w:r w:rsidR="007E45AF">
        <w:rPr>
          <w:rFonts w:hint="eastAsia"/>
          <w:lang w:eastAsia="zh-CN"/>
        </w:rPr>
        <w:t>电</w:t>
      </w:r>
      <w:r>
        <w:rPr>
          <w:rFonts w:hint="eastAsia"/>
          <w:lang w:eastAsia="zh-CN"/>
        </w:rPr>
        <w:t>缆的韧性</w:t>
      </w:r>
    </w:p>
    <w:p w14:paraId="33D50C38" w14:textId="1C8FC8FD" w:rsidR="00E67F30" w:rsidRDefault="004C29BF" w:rsidP="00E67F30">
      <w:pPr>
        <w:pStyle w:val="Normalaftertitle"/>
        <w:rPr>
          <w:lang w:eastAsia="zh-CN"/>
        </w:rPr>
      </w:pPr>
      <w:r w:rsidRPr="004C29BF">
        <w:rPr>
          <w:lang w:eastAsia="zh-CN"/>
        </w:rPr>
        <w:t>国际电信联盟全权代表大会（</w:t>
      </w:r>
      <w:r w:rsidRPr="004C29BF">
        <w:rPr>
          <w:lang w:eastAsia="zh-CN"/>
        </w:rPr>
        <w:t>2026</w:t>
      </w:r>
      <w:r w:rsidRPr="004C29BF">
        <w:rPr>
          <w:lang w:eastAsia="zh-CN"/>
        </w:rPr>
        <w:t>年，多哈），</w:t>
      </w:r>
    </w:p>
    <w:p w14:paraId="0F42844F" w14:textId="6313D4CC" w:rsidR="00E67F30" w:rsidRDefault="004C29BF" w:rsidP="00E67F30">
      <w:pPr>
        <w:pStyle w:val="Call"/>
        <w:rPr>
          <w:lang w:eastAsia="zh-CN"/>
        </w:rPr>
      </w:pPr>
      <w:r>
        <w:rPr>
          <w:rFonts w:hint="eastAsia"/>
          <w:lang w:eastAsia="zh-CN"/>
        </w:rPr>
        <w:t>忆及</w:t>
      </w:r>
    </w:p>
    <w:p w14:paraId="05DA7483" w14:textId="5F597C84" w:rsidR="00E67F30" w:rsidRDefault="00E67F30" w:rsidP="00E67F30">
      <w:pPr>
        <w:rPr>
          <w:lang w:eastAsia="zh-CN"/>
        </w:rPr>
      </w:pPr>
      <w:r w:rsidRPr="00B86F41">
        <w:rPr>
          <w:i/>
          <w:iCs/>
          <w:lang w:eastAsia="zh-CN"/>
        </w:rPr>
        <w:t>a)</w:t>
      </w:r>
      <w:r w:rsidRPr="00B86F41">
        <w:rPr>
          <w:i/>
          <w:iCs/>
          <w:lang w:eastAsia="zh-CN"/>
        </w:rPr>
        <w:tab/>
      </w:r>
      <w:r w:rsidR="004C29BF" w:rsidRPr="004C29BF">
        <w:rPr>
          <w:lang w:eastAsia="zh-CN"/>
        </w:rPr>
        <w:t>《组织法》第</w:t>
      </w:r>
      <w:r w:rsidR="004C29BF" w:rsidRPr="004C29BF">
        <w:rPr>
          <w:lang w:eastAsia="zh-CN"/>
        </w:rPr>
        <w:t>1</w:t>
      </w:r>
      <w:r w:rsidR="004C29BF" w:rsidRPr="004C29BF">
        <w:rPr>
          <w:lang w:eastAsia="zh-CN"/>
        </w:rPr>
        <w:t>条责成国际电联促进国际合作，以</w:t>
      </w:r>
      <w:r w:rsidR="00801136">
        <w:rPr>
          <w:rFonts w:hint="eastAsia"/>
          <w:lang w:eastAsia="zh-CN"/>
        </w:rPr>
        <w:t>改进各种</w:t>
      </w:r>
      <w:r w:rsidR="004C29BF" w:rsidRPr="004C29BF">
        <w:rPr>
          <w:lang w:eastAsia="zh-CN"/>
        </w:rPr>
        <w:t>电信并向发展中国家提供技术援助</w:t>
      </w:r>
      <w:r w:rsidR="004C29BF">
        <w:rPr>
          <w:rFonts w:hint="eastAsia"/>
          <w:lang w:eastAsia="zh-CN"/>
        </w:rPr>
        <w:t>；</w:t>
      </w:r>
    </w:p>
    <w:p w14:paraId="28B486B4" w14:textId="097AF492" w:rsidR="00E67F30" w:rsidRDefault="00E67F30" w:rsidP="00E67F30">
      <w:pPr>
        <w:rPr>
          <w:lang w:eastAsia="zh-CN"/>
        </w:rPr>
      </w:pPr>
      <w:r w:rsidRPr="007B7E56">
        <w:rPr>
          <w:i/>
          <w:iCs/>
          <w:lang w:eastAsia="zh-CN"/>
        </w:rPr>
        <w:t>b)</w:t>
      </w:r>
      <w:r>
        <w:rPr>
          <w:lang w:eastAsia="zh-CN"/>
        </w:rPr>
        <w:tab/>
      </w:r>
      <w:r w:rsidR="00801136" w:rsidRPr="004C29BF">
        <w:rPr>
          <w:lang w:eastAsia="zh-CN"/>
        </w:rPr>
        <w:t>全权代表大会</w:t>
      </w:r>
      <w:r w:rsidR="004C29BF" w:rsidRPr="004C29BF">
        <w:rPr>
          <w:lang w:eastAsia="zh-CN"/>
        </w:rPr>
        <w:t>有关国际电联</w:t>
      </w:r>
      <w:r w:rsidR="004C29BF" w:rsidRPr="004C29BF">
        <w:rPr>
          <w:lang w:eastAsia="zh-CN"/>
        </w:rPr>
        <w:t>2024-2027</w:t>
      </w:r>
      <w:r w:rsidR="004C29BF" w:rsidRPr="004C29BF">
        <w:rPr>
          <w:lang w:eastAsia="zh-CN"/>
        </w:rPr>
        <w:t>年战略规划的第</w:t>
      </w:r>
      <w:r w:rsidR="004C29BF" w:rsidRPr="004C29BF">
        <w:rPr>
          <w:lang w:eastAsia="zh-CN"/>
        </w:rPr>
        <w:t>71</w:t>
      </w:r>
      <w:r w:rsidR="004C29BF" w:rsidRPr="004C29BF">
        <w:rPr>
          <w:lang w:eastAsia="zh-CN"/>
        </w:rPr>
        <w:t>号决议（</w:t>
      </w:r>
      <w:r w:rsidR="004C29BF" w:rsidRPr="004C29BF">
        <w:rPr>
          <w:lang w:eastAsia="zh-CN"/>
        </w:rPr>
        <w:t>2022</w:t>
      </w:r>
      <w:r w:rsidR="004C29BF" w:rsidRPr="004C29BF">
        <w:rPr>
          <w:lang w:eastAsia="zh-CN"/>
        </w:rPr>
        <w:t>年，布加勒斯特，修订版）</w:t>
      </w:r>
      <w:r w:rsidR="004C29BF">
        <w:rPr>
          <w:rFonts w:hint="eastAsia"/>
          <w:lang w:eastAsia="zh-CN"/>
        </w:rPr>
        <w:t>；</w:t>
      </w:r>
    </w:p>
    <w:p w14:paraId="30A07B50" w14:textId="2D6A348D" w:rsidR="00E67F30" w:rsidRPr="00C54200" w:rsidRDefault="00E67F30" w:rsidP="00E67F30">
      <w:pPr>
        <w:rPr>
          <w:lang w:eastAsia="zh-CN"/>
        </w:rPr>
      </w:pPr>
      <w:r w:rsidRPr="00CC3D60">
        <w:rPr>
          <w:i/>
          <w:iCs/>
          <w:lang w:eastAsia="zh-CN"/>
        </w:rPr>
        <w:t>c)</w:t>
      </w:r>
      <w:r>
        <w:rPr>
          <w:lang w:eastAsia="zh-CN"/>
        </w:rPr>
        <w:tab/>
      </w:r>
      <w:r w:rsidR="00801136" w:rsidRPr="004C29BF">
        <w:rPr>
          <w:lang w:eastAsia="zh-CN"/>
        </w:rPr>
        <w:t>全权代表大会</w:t>
      </w:r>
      <w:r w:rsidR="004C29BF" w:rsidRPr="004C29BF">
        <w:rPr>
          <w:lang w:eastAsia="zh-CN"/>
        </w:rPr>
        <w:t>有关</w:t>
      </w:r>
      <w:r w:rsidR="00801136">
        <w:rPr>
          <w:rFonts w:hint="eastAsia"/>
          <w:lang w:eastAsia="zh-CN"/>
        </w:rPr>
        <w:t>将电信</w:t>
      </w:r>
      <w:r w:rsidR="00801136">
        <w:rPr>
          <w:rFonts w:hint="eastAsia"/>
          <w:lang w:eastAsia="zh-CN"/>
        </w:rPr>
        <w:t>/</w:t>
      </w:r>
      <w:r w:rsidR="00801136">
        <w:rPr>
          <w:rFonts w:hint="eastAsia"/>
          <w:lang w:eastAsia="zh-CN"/>
        </w:rPr>
        <w:t>信息通信技术用于人道主义援助以及监测和管理紧急和灾害情况，包括与卫生相关的紧急情况的早期预警、预防、减灾和赈灾工作</w:t>
      </w:r>
      <w:r w:rsidR="004C29BF" w:rsidRPr="004C29BF">
        <w:rPr>
          <w:lang w:eastAsia="zh-CN"/>
        </w:rPr>
        <w:t>的第</w:t>
      </w:r>
      <w:r w:rsidR="004C29BF" w:rsidRPr="004C29BF">
        <w:rPr>
          <w:lang w:eastAsia="zh-CN"/>
        </w:rPr>
        <w:t>136</w:t>
      </w:r>
      <w:r w:rsidR="004C29BF" w:rsidRPr="004C29BF">
        <w:rPr>
          <w:lang w:eastAsia="zh-CN"/>
        </w:rPr>
        <w:t>号决议（</w:t>
      </w:r>
      <w:r w:rsidR="004C29BF" w:rsidRPr="004C29BF">
        <w:rPr>
          <w:lang w:eastAsia="zh-CN"/>
        </w:rPr>
        <w:t>2022</w:t>
      </w:r>
      <w:r w:rsidR="004C29BF" w:rsidRPr="004C29BF">
        <w:rPr>
          <w:lang w:eastAsia="zh-CN"/>
        </w:rPr>
        <w:t>年，布加勒斯特，修订版）</w:t>
      </w:r>
      <w:r w:rsidR="004C29BF">
        <w:rPr>
          <w:rFonts w:hint="eastAsia"/>
          <w:lang w:eastAsia="zh-CN"/>
        </w:rPr>
        <w:t>；</w:t>
      </w:r>
    </w:p>
    <w:p w14:paraId="17A77053" w14:textId="54A93FE6" w:rsidR="00E67F30" w:rsidRPr="00C54200" w:rsidRDefault="00E67F30" w:rsidP="00E67F30">
      <w:pPr>
        <w:rPr>
          <w:lang w:eastAsia="zh-CN"/>
        </w:rPr>
      </w:pPr>
      <w:r w:rsidRPr="00C54200">
        <w:rPr>
          <w:i/>
          <w:iCs/>
          <w:lang w:eastAsia="zh-CN"/>
        </w:rPr>
        <w:t>d)</w:t>
      </w:r>
      <w:r w:rsidRPr="00C54200">
        <w:rPr>
          <w:i/>
          <w:iCs/>
          <w:lang w:eastAsia="zh-CN"/>
        </w:rPr>
        <w:tab/>
      </w:r>
      <w:r w:rsidR="00801136" w:rsidRPr="00C54200">
        <w:rPr>
          <w:lang w:eastAsia="zh-CN"/>
        </w:rPr>
        <w:t>全权代表大会</w:t>
      </w:r>
      <w:r w:rsidR="004C29BF" w:rsidRPr="00C54200">
        <w:rPr>
          <w:lang w:eastAsia="zh-CN"/>
        </w:rPr>
        <w:t>有关加强国际电联在树立使用信息通信技术的信任和提高安全性方面的作用的第</w:t>
      </w:r>
      <w:r w:rsidR="004C29BF" w:rsidRPr="00C54200">
        <w:rPr>
          <w:lang w:eastAsia="zh-CN"/>
        </w:rPr>
        <w:t>130</w:t>
      </w:r>
      <w:r w:rsidR="004C29BF" w:rsidRPr="00C54200">
        <w:rPr>
          <w:lang w:eastAsia="zh-CN"/>
        </w:rPr>
        <w:t>号决议（</w:t>
      </w:r>
      <w:r w:rsidR="004C29BF" w:rsidRPr="00C54200">
        <w:rPr>
          <w:lang w:eastAsia="zh-CN"/>
        </w:rPr>
        <w:t>2022</w:t>
      </w:r>
      <w:r w:rsidR="004C29BF" w:rsidRPr="00C54200">
        <w:rPr>
          <w:lang w:eastAsia="zh-CN"/>
        </w:rPr>
        <w:t>年，布加勒斯特，修订版）</w:t>
      </w:r>
      <w:r w:rsidR="004C29BF">
        <w:rPr>
          <w:rFonts w:hint="eastAsia"/>
          <w:lang w:eastAsia="zh-CN"/>
        </w:rPr>
        <w:t>；</w:t>
      </w:r>
    </w:p>
    <w:p w14:paraId="0D8CE5D7" w14:textId="1052480C" w:rsidR="00E67F30" w:rsidRPr="00C54200" w:rsidRDefault="00E67F30" w:rsidP="00E67F30">
      <w:pPr>
        <w:rPr>
          <w:lang w:eastAsia="zh-CN"/>
        </w:rPr>
      </w:pPr>
      <w:r w:rsidRPr="00C54200">
        <w:rPr>
          <w:i/>
          <w:iCs/>
          <w:lang w:eastAsia="zh-CN"/>
        </w:rPr>
        <w:t>e)</w:t>
      </w:r>
      <w:r w:rsidRPr="00C54200">
        <w:rPr>
          <w:lang w:eastAsia="zh-CN"/>
        </w:rPr>
        <w:tab/>
      </w:r>
      <w:r w:rsidR="00801136" w:rsidRPr="00C54200">
        <w:rPr>
          <w:lang w:eastAsia="zh-CN"/>
        </w:rPr>
        <w:t>全权代表大会</w:t>
      </w:r>
      <w:r w:rsidR="004C29BF" w:rsidRPr="00C54200">
        <w:rPr>
          <w:lang w:eastAsia="zh-CN"/>
        </w:rPr>
        <w:t>有关利用电信和信息通信技术</w:t>
      </w:r>
      <w:r w:rsidR="00801136">
        <w:rPr>
          <w:rFonts w:hint="eastAsia"/>
          <w:lang w:eastAsia="zh-CN"/>
        </w:rPr>
        <w:t>缩小</w:t>
      </w:r>
      <w:r w:rsidR="004C29BF" w:rsidRPr="00C54200">
        <w:rPr>
          <w:lang w:eastAsia="zh-CN"/>
        </w:rPr>
        <w:t>数字鸿沟并建设包容性信息社会的第</w:t>
      </w:r>
      <w:r w:rsidR="004C29BF" w:rsidRPr="00C54200">
        <w:rPr>
          <w:lang w:eastAsia="zh-CN"/>
        </w:rPr>
        <w:t>139</w:t>
      </w:r>
      <w:r w:rsidR="004C29BF" w:rsidRPr="00C54200">
        <w:rPr>
          <w:lang w:eastAsia="zh-CN"/>
        </w:rPr>
        <w:t>号决议（</w:t>
      </w:r>
      <w:r w:rsidR="004C29BF" w:rsidRPr="00C54200">
        <w:rPr>
          <w:lang w:eastAsia="zh-CN"/>
        </w:rPr>
        <w:t>2022</w:t>
      </w:r>
      <w:r w:rsidR="004C29BF" w:rsidRPr="00C54200">
        <w:rPr>
          <w:lang w:eastAsia="zh-CN"/>
        </w:rPr>
        <w:t>年，布加勒斯特，修订版）</w:t>
      </w:r>
      <w:r w:rsidR="004C29BF">
        <w:rPr>
          <w:rFonts w:hint="eastAsia"/>
          <w:lang w:eastAsia="zh-CN"/>
        </w:rPr>
        <w:t>；</w:t>
      </w:r>
    </w:p>
    <w:p w14:paraId="715A19BB" w14:textId="5164E2F1" w:rsidR="00E67F30" w:rsidRDefault="00E67F30" w:rsidP="00E67F30">
      <w:pPr>
        <w:rPr>
          <w:lang w:eastAsia="zh-CN"/>
        </w:rPr>
      </w:pPr>
      <w:r w:rsidRPr="00C54200">
        <w:rPr>
          <w:i/>
          <w:iCs/>
          <w:lang w:eastAsia="zh-CN"/>
        </w:rPr>
        <w:t>f)</w:t>
      </w:r>
      <w:r w:rsidRPr="00C54200">
        <w:rPr>
          <w:lang w:eastAsia="zh-CN"/>
        </w:rPr>
        <w:tab/>
      </w:r>
      <w:proofErr w:type="gramStart"/>
      <w:r w:rsidR="004C29BF" w:rsidRPr="004C29BF">
        <w:rPr>
          <w:lang w:eastAsia="zh-CN"/>
        </w:rPr>
        <w:t>全权代表大会</w:t>
      </w:r>
      <w:r w:rsidR="00801136" w:rsidRPr="004C29BF">
        <w:rPr>
          <w:lang w:eastAsia="zh-CN"/>
        </w:rPr>
        <w:t>题为</w:t>
      </w:r>
      <w:r w:rsidR="00801136">
        <w:rPr>
          <w:rFonts w:hint="eastAsia"/>
          <w:lang w:eastAsia="zh-CN"/>
        </w:rPr>
        <w:t>“</w:t>
      </w:r>
      <w:r w:rsidR="00801136" w:rsidRPr="004C29BF">
        <w:rPr>
          <w:lang w:eastAsia="zh-CN"/>
        </w:rPr>
        <w:t>协调国际电联三个</w:t>
      </w:r>
      <w:r w:rsidR="00801136">
        <w:rPr>
          <w:rFonts w:hint="eastAsia"/>
          <w:lang w:eastAsia="zh-CN"/>
        </w:rPr>
        <w:t>部门</w:t>
      </w:r>
      <w:r w:rsidR="00801136" w:rsidRPr="004C29BF">
        <w:rPr>
          <w:lang w:eastAsia="zh-CN"/>
        </w:rPr>
        <w:t>工作的战略</w:t>
      </w:r>
      <w:r w:rsidR="00801136">
        <w:rPr>
          <w:rFonts w:hint="eastAsia"/>
          <w:lang w:eastAsia="zh-CN"/>
        </w:rPr>
        <w:t>”的</w:t>
      </w:r>
      <w:r w:rsidR="004C29BF" w:rsidRPr="004C29BF">
        <w:rPr>
          <w:lang w:eastAsia="zh-CN"/>
        </w:rPr>
        <w:t>第</w:t>
      </w:r>
      <w:proofErr w:type="gramEnd"/>
      <w:r w:rsidR="004C29BF" w:rsidRPr="004C29BF">
        <w:rPr>
          <w:lang w:eastAsia="zh-CN"/>
        </w:rPr>
        <w:t>191</w:t>
      </w:r>
      <w:r w:rsidR="004C29BF" w:rsidRPr="004C29BF">
        <w:rPr>
          <w:lang w:eastAsia="zh-CN"/>
        </w:rPr>
        <w:t>号决议（</w:t>
      </w:r>
      <w:r w:rsidR="004C29BF" w:rsidRPr="004C29BF">
        <w:rPr>
          <w:lang w:eastAsia="zh-CN"/>
        </w:rPr>
        <w:t>2022</w:t>
      </w:r>
      <w:r w:rsidR="004C29BF" w:rsidRPr="004C29BF">
        <w:rPr>
          <w:lang w:eastAsia="zh-CN"/>
        </w:rPr>
        <w:t>年，布加勒斯特，修订版）</w:t>
      </w:r>
      <w:r w:rsidR="004C29BF">
        <w:rPr>
          <w:rFonts w:hint="eastAsia"/>
          <w:lang w:eastAsia="zh-CN"/>
        </w:rPr>
        <w:t>；</w:t>
      </w:r>
    </w:p>
    <w:p w14:paraId="289A16B8" w14:textId="1A281932" w:rsidR="00E67F30" w:rsidRDefault="00E67F30" w:rsidP="00E67F30">
      <w:pPr>
        <w:rPr>
          <w:lang w:eastAsia="zh-CN"/>
        </w:rPr>
      </w:pPr>
      <w:r w:rsidRPr="001F3EEA">
        <w:rPr>
          <w:i/>
          <w:iCs/>
          <w:lang w:eastAsia="zh-CN"/>
        </w:rPr>
        <w:t>g)</w:t>
      </w:r>
      <w:r w:rsidRPr="001F3EEA">
        <w:rPr>
          <w:i/>
          <w:iCs/>
          <w:lang w:eastAsia="zh-CN"/>
        </w:rPr>
        <w:tab/>
      </w:r>
      <w:r w:rsidR="004C29BF" w:rsidRPr="004C29BF">
        <w:rPr>
          <w:lang w:eastAsia="zh-CN"/>
        </w:rPr>
        <w:t>世界电信发展大会（</w:t>
      </w:r>
      <w:r w:rsidR="004C29BF" w:rsidRPr="004C29BF">
        <w:rPr>
          <w:lang w:eastAsia="zh-CN"/>
        </w:rPr>
        <w:t>2025</w:t>
      </w:r>
      <w:r w:rsidR="004C29BF" w:rsidRPr="004C29BF">
        <w:rPr>
          <w:lang w:eastAsia="zh-CN"/>
        </w:rPr>
        <w:t>年，巴库）通过的《巴库宣言》和《巴库行动计划》，特别是</w:t>
      </w:r>
      <w:r w:rsidR="00736B6F">
        <w:rPr>
          <w:rFonts w:hint="eastAsia"/>
          <w:lang w:eastAsia="zh-CN"/>
        </w:rPr>
        <w:t>ITU-D</w:t>
      </w:r>
      <w:proofErr w:type="gramStart"/>
      <w:r w:rsidR="004C29BF" w:rsidRPr="004C29BF">
        <w:rPr>
          <w:lang w:eastAsia="zh-CN"/>
        </w:rPr>
        <w:t>关于</w:t>
      </w:r>
      <w:r w:rsidR="00736B6F">
        <w:rPr>
          <w:rFonts w:hint="eastAsia"/>
          <w:lang w:eastAsia="zh-CN"/>
        </w:rPr>
        <w:t>“</w:t>
      </w:r>
      <w:proofErr w:type="gramEnd"/>
      <w:r w:rsidR="004C29BF" w:rsidRPr="004C29BF">
        <w:rPr>
          <w:lang w:eastAsia="zh-CN"/>
        </w:rPr>
        <w:t>包容和安全的电信</w:t>
      </w:r>
      <w:r w:rsidR="004C29BF" w:rsidRPr="004C29BF">
        <w:rPr>
          <w:lang w:eastAsia="zh-CN"/>
        </w:rPr>
        <w:t>/</w:t>
      </w:r>
      <w:r w:rsidR="00736B6F">
        <w:rPr>
          <w:rFonts w:hint="eastAsia"/>
          <w:lang w:eastAsia="zh-CN"/>
        </w:rPr>
        <w:t>ICT</w:t>
      </w:r>
      <w:proofErr w:type="gramStart"/>
      <w:r w:rsidR="004C29BF" w:rsidRPr="004C29BF">
        <w:rPr>
          <w:lang w:eastAsia="zh-CN"/>
        </w:rPr>
        <w:t>促进可持续发展</w:t>
      </w:r>
      <w:r w:rsidR="00736B6F">
        <w:rPr>
          <w:rFonts w:hint="eastAsia"/>
          <w:lang w:eastAsia="zh-CN"/>
        </w:rPr>
        <w:t>”</w:t>
      </w:r>
      <w:r w:rsidR="004C29BF" w:rsidRPr="004C29BF">
        <w:rPr>
          <w:lang w:eastAsia="zh-CN"/>
        </w:rPr>
        <w:t>的重点工作</w:t>
      </w:r>
      <w:proofErr w:type="gramEnd"/>
      <w:r w:rsidR="004C29BF" w:rsidRPr="004C29BF">
        <w:rPr>
          <w:lang w:eastAsia="zh-CN"/>
        </w:rPr>
        <w:t>，以及非洲和美洲致力于</w:t>
      </w:r>
      <w:r w:rsidR="00736B6F">
        <w:rPr>
          <w:rFonts w:hint="eastAsia"/>
          <w:lang w:eastAsia="zh-CN"/>
        </w:rPr>
        <w:t>建设韧性</w:t>
      </w:r>
      <w:r w:rsidR="004C29BF" w:rsidRPr="004C29BF">
        <w:rPr>
          <w:lang w:eastAsia="zh-CN"/>
        </w:rPr>
        <w:t>数字基础设施的区域性举措，</w:t>
      </w:r>
    </w:p>
    <w:p w14:paraId="3A664704" w14:textId="1F0A48A3" w:rsidR="00E67F30" w:rsidRDefault="004C29BF" w:rsidP="00E67F30">
      <w:pPr>
        <w:pStyle w:val="Call"/>
        <w:rPr>
          <w:lang w:eastAsia="zh-CN"/>
        </w:rPr>
      </w:pPr>
      <w:r>
        <w:rPr>
          <w:rFonts w:hint="eastAsia"/>
          <w:lang w:eastAsia="zh-CN"/>
        </w:rPr>
        <w:t>考虑到</w:t>
      </w:r>
    </w:p>
    <w:p w14:paraId="00BF4ACF" w14:textId="44EA3C6A" w:rsidR="00E67F30" w:rsidRDefault="00E67F30" w:rsidP="00E67F30">
      <w:pPr>
        <w:rPr>
          <w:lang w:eastAsia="zh-CN"/>
        </w:rPr>
      </w:pPr>
      <w:r w:rsidRPr="00C8153F">
        <w:rPr>
          <w:i/>
          <w:iCs/>
          <w:lang w:eastAsia="zh-CN"/>
        </w:rPr>
        <w:t>a)</w:t>
      </w:r>
      <w:r w:rsidRPr="00C8153F">
        <w:rPr>
          <w:i/>
          <w:iCs/>
          <w:lang w:eastAsia="zh-CN"/>
        </w:rPr>
        <w:tab/>
      </w:r>
      <w:r w:rsidR="004C29BF">
        <w:rPr>
          <w:lang w:eastAsia="zh-CN"/>
        </w:rPr>
        <w:t>绝大多数国际数据流量（</w:t>
      </w:r>
      <w:r w:rsidR="004C29BF">
        <w:rPr>
          <w:lang w:eastAsia="zh-CN"/>
        </w:rPr>
        <w:t>99%</w:t>
      </w:r>
      <w:r w:rsidR="004C29BF">
        <w:rPr>
          <w:lang w:eastAsia="zh-CN"/>
        </w:rPr>
        <w:t>）通过海底</w:t>
      </w:r>
      <w:r w:rsidR="007E45AF">
        <w:rPr>
          <w:rFonts w:hint="eastAsia"/>
          <w:lang w:eastAsia="zh-CN"/>
        </w:rPr>
        <w:t>电</w:t>
      </w:r>
      <w:r w:rsidR="004C29BF">
        <w:rPr>
          <w:lang w:eastAsia="zh-CN"/>
        </w:rPr>
        <w:t>缆</w:t>
      </w:r>
      <w:r w:rsidR="00736B6F">
        <w:rPr>
          <w:rFonts w:hint="eastAsia"/>
          <w:lang w:eastAsia="zh-CN"/>
        </w:rPr>
        <w:t>传输</w:t>
      </w:r>
      <w:r w:rsidR="004C29BF">
        <w:rPr>
          <w:lang w:eastAsia="zh-CN"/>
        </w:rPr>
        <w:t>，数字经济、金融服务、卫生、教育和公共服务的运行依赖于海底</w:t>
      </w:r>
      <w:r w:rsidR="007E45AF">
        <w:rPr>
          <w:rFonts w:hint="eastAsia"/>
          <w:lang w:eastAsia="zh-CN"/>
        </w:rPr>
        <w:t>电</w:t>
      </w:r>
      <w:r w:rsidR="004C29BF">
        <w:rPr>
          <w:lang w:eastAsia="zh-CN"/>
        </w:rPr>
        <w:t>缆</w:t>
      </w:r>
      <w:r w:rsidR="004C29BF">
        <w:rPr>
          <w:rFonts w:hint="eastAsia"/>
          <w:lang w:eastAsia="zh-CN"/>
        </w:rPr>
        <w:t>；</w:t>
      </w:r>
    </w:p>
    <w:p w14:paraId="45A59F52" w14:textId="20973155" w:rsidR="00E67F30" w:rsidRDefault="00E67F30" w:rsidP="00E67F30">
      <w:pPr>
        <w:rPr>
          <w:lang w:eastAsia="zh-CN"/>
        </w:rPr>
      </w:pPr>
      <w:r w:rsidRPr="00E02564">
        <w:rPr>
          <w:i/>
          <w:iCs/>
          <w:lang w:eastAsia="zh-CN"/>
        </w:rPr>
        <w:t>b)</w:t>
      </w:r>
      <w:r w:rsidRPr="00E02564">
        <w:rPr>
          <w:i/>
          <w:iCs/>
          <w:lang w:eastAsia="zh-CN"/>
        </w:rPr>
        <w:tab/>
      </w:r>
      <w:r w:rsidR="004C29BF">
        <w:rPr>
          <w:lang w:eastAsia="zh-CN"/>
        </w:rPr>
        <w:t>海底</w:t>
      </w:r>
      <w:r w:rsidR="00736B6F">
        <w:rPr>
          <w:rFonts w:hint="eastAsia"/>
          <w:lang w:eastAsia="zh-CN"/>
        </w:rPr>
        <w:t>通</w:t>
      </w:r>
      <w:r w:rsidR="004C29BF">
        <w:rPr>
          <w:lang w:eastAsia="zh-CN"/>
        </w:rPr>
        <w:t>信</w:t>
      </w:r>
      <w:r w:rsidR="007E45AF">
        <w:rPr>
          <w:rFonts w:hint="eastAsia"/>
          <w:lang w:eastAsia="zh-CN"/>
        </w:rPr>
        <w:t>电</w:t>
      </w:r>
      <w:r w:rsidR="004C29BF">
        <w:rPr>
          <w:lang w:eastAsia="zh-CN"/>
        </w:rPr>
        <w:t>缆及其登陆站易</w:t>
      </w:r>
      <w:r w:rsidR="00736B6F">
        <w:rPr>
          <w:rFonts w:hint="eastAsia"/>
          <w:lang w:eastAsia="zh-CN"/>
        </w:rPr>
        <w:t>受</w:t>
      </w:r>
      <w:r w:rsidR="004C29BF">
        <w:rPr>
          <w:lang w:eastAsia="zh-CN"/>
        </w:rPr>
        <w:t>事故和自然灾害</w:t>
      </w:r>
      <w:r w:rsidR="00736B6F">
        <w:rPr>
          <w:rFonts w:hint="eastAsia"/>
          <w:lang w:eastAsia="zh-CN"/>
        </w:rPr>
        <w:t>的影响</w:t>
      </w:r>
      <w:r w:rsidR="004C29BF">
        <w:rPr>
          <w:lang w:eastAsia="zh-CN"/>
        </w:rPr>
        <w:t>，一</w:t>
      </w:r>
      <w:r w:rsidR="007376EA">
        <w:rPr>
          <w:rFonts w:hint="eastAsia"/>
          <w:lang w:eastAsia="zh-CN"/>
        </w:rPr>
        <w:t>处</w:t>
      </w:r>
      <w:r w:rsidR="004C29BF">
        <w:rPr>
          <w:lang w:eastAsia="zh-CN"/>
        </w:rPr>
        <w:t>断裂就可能</w:t>
      </w:r>
      <w:r w:rsidR="007376EA">
        <w:rPr>
          <w:rFonts w:hint="eastAsia"/>
          <w:lang w:eastAsia="zh-CN"/>
        </w:rPr>
        <w:t>让</w:t>
      </w:r>
      <w:r w:rsidR="004C29BF">
        <w:rPr>
          <w:lang w:eastAsia="zh-CN"/>
        </w:rPr>
        <w:t>一个国家或区域</w:t>
      </w:r>
      <w:r w:rsidR="007376EA">
        <w:rPr>
          <w:rFonts w:hint="eastAsia"/>
          <w:lang w:eastAsia="zh-CN"/>
        </w:rPr>
        <w:t>丧失</w:t>
      </w:r>
      <w:r w:rsidR="004C29BF">
        <w:rPr>
          <w:lang w:eastAsia="zh-CN"/>
        </w:rPr>
        <w:t>大部分</w:t>
      </w:r>
      <w:r w:rsidR="004C29BF">
        <w:rPr>
          <w:lang w:eastAsia="zh-CN"/>
        </w:rPr>
        <w:t>/</w:t>
      </w:r>
      <w:r w:rsidR="004C29BF">
        <w:rPr>
          <w:lang w:eastAsia="zh-CN"/>
        </w:rPr>
        <w:t>小部分</w:t>
      </w:r>
      <w:r w:rsidR="007376EA">
        <w:rPr>
          <w:rFonts w:hint="eastAsia"/>
          <w:lang w:eastAsia="zh-CN"/>
        </w:rPr>
        <w:t>乃至</w:t>
      </w:r>
      <w:r w:rsidR="004C29BF">
        <w:rPr>
          <w:lang w:eastAsia="zh-CN"/>
        </w:rPr>
        <w:t>全部连接</w:t>
      </w:r>
      <w:r w:rsidR="004C29BF">
        <w:rPr>
          <w:rFonts w:hint="eastAsia"/>
          <w:lang w:eastAsia="zh-CN"/>
        </w:rPr>
        <w:t>；</w:t>
      </w:r>
    </w:p>
    <w:p w14:paraId="7DDDE880" w14:textId="3962D8C5" w:rsidR="00E67F30" w:rsidRDefault="00E67F30" w:rsidP="00E67F30">
      <w:pPr>
        <w:rPr>
          <w:lang w:eastAsia="zh-CN"/>
        </w:rPr>
      </w:pPr>
      <w:r w:rsidRPr="00976DCA">
        <w:rPr>
          <w:i/>
          <w:iCs/>
          <w:lang w:eastAsia="zh-CN"/>
        </w:rPr>
        <w:t>c)</w:t>
      </w:r>
      <w:r>
        <w:rPr>
          <w:lang w:eastAsia="zh-CN"/>
        </w:rPr>
        <w:tab/>
      </w:r>
      <w:r w:rsidR="004C29BF">
        <w:rPr>
          <w:lang w:eastAsia="zh-CN"/>
        </w:rPr>
        <w:t>许多发展中国家，包括最不发达国家、小岛屿发展中国家和内陆国家，只能获得数量有限的</w:t>
      </w:r>
      <w:r w:rsidR="00E7534A">
        <w:rPr>
          <w:rFonts w:hint="eastAsia"/>
          <w:lang w:eastAsia="zh-CN"/>
        </w:rPr>
        <w:t>海</w:t>
      </w:r>
      <w:r w:rsidR="004C29BF">
        <w:rPr>
          <w:lang w:eastAsia="zh-CN"/>
        </w:rPr>
        <w:t>缆和登陆点</w:t>
      </w:r>
      <w:r w:rsidR="004C29BF">
        <w:rPr>
          <w:rFonts w:hint="eastAsia"/>
          <w:lang w:eastAsia="zh-CN"/>
        </w:rPr>
        <w:t>；</w:t>
      </w:r>
    </w:p>
    <w:p w14:paraId="452D6864" w14:textId="2C26BC9B" w:rsidR="00E67F30" w:rsidRDefault="00E67F30" w:rsidP="00E67F30">
      <w:pPr>
        <w:rPr>
          <w:lang w:eastAsia="zh-CN"/>
        </w:rPr>
      </w:pPr>
      <w:r w:rsidRPr="00976DCA">
        <w:rPr>
          <w:i/>
          <w:iCs/>
          <w:lang w:eastAsia="zh-CN"/>
        </w:rPr>
        <w:t>d)</w:t>
      </w:r>
      <w:r>
        <w:rPr>
          <w:lang w:eastAsia="zh-CN"/>
        </w:rPr>
        <w:tab/>
      </w:r>
      <w:r w:rsidR="004C29BF">
        <w:rPr>
          <w:lang w:eastAsia="zh-CN"/>
        </w:rPr>
        <w:t>由于授权程序复杂、缺乏可用船舶或利益攸关方之间缺乏协调，维修往往耗费大量时间</w:t>
      </w:r>
      <w:r w:rsidR="004C29BF">
        <w:rPr>
          <w:rFonts w:hint="eastAsia"/>
          <w:lang w:eastAsia="zh-CN"/>
        </w:rPr>
        <w:t>；</w:t>
      </w:r>
    </w:p>
    <w:p w14:paraId="7A0AA1C3" w14:textId="7C615F09" w:rsidR="00E67F30" w:rsidRDefault="00E67F30" w:rsidP="00E67F30">
      <w:pPr>
        <w:rPr>
          <w:lang w:eastAsia="zh-CN"/>
        </w:rPr>
      </w:pPr>
      <w:r w:rsidRPr="00E346FF">
        <w:rPr>
          <w:i/>
          <w:iCs/>
          <w:lang w:eastAsia="zh-CN"/>
        </w:rPr>
        <w:t>e)</w:t>
      </w:r>
      <w:r w:rsidRPr="00E346FF">
        <w:rPr>
          <w:i/>
          <w:iCs/>
          <w:lang w:eastAsia="zh-CN"/>
        </w:rPr>
        <w:tab/>
      </w:r>
      <w:r w:rsidR="004C29BF">
        <w:rPr>
          <w:lang w:eastAsia="zh-CN"/>
        </w:rPr>
        <w:t>明确、可预测</w:t>
      </w:r>
      <w:r w:rsidR="007E45AF">
        <w:rPr>
          <w:rFonts w:hint="eastAsia"/>
          <w:lang w:eastAsia="zh-CN"/>
        </w:rPr>
        <w:t>且</w:t>
      </w:r>
      <w:r w:rsidR="004C29BF">
        <w:rPr>
          <w:lang w:eastAsia="zh-CN"/>
        </w:rPr>
        <w:t>相称的规则能够加快</w:t>
      </w:r>
      <w:r w:rsidR="00A318A4">
        <w:rPr>
          <w:rFonts w:hint="eastAsia"/>
          <w:lang w:eastAsia="zh-CN"/>
        </w:rPr>
        <w:t>海</w:t>
      </w:r>
      <w:r w:rsidR="004C29BF">
        <w:rPr>
          <w:lang w:eastAsia="zh-CN"/>
        </w:rPr>
        <w:t>缆的部署、维护和</w:t>
      </w:r>
      <w:r w:rsidR="007E45AF">
        <w:rPr>
          <w:rFonts w:hint="eastAsia"/>
          <w:lang w:eastAsia="zh-CN"/>
        </w:rPr>
        <w:t>维</w:t>
      </w:r>
      <w:r w:rsidR="004C29BF">
        <w:rPr>
          <w:lang w:eastAsia="zh-CN"/>
        </w:rPr>
        <w:t>修，特别是在紧急情况下</w:t>
      </w:r>
      <w:r w:rsidR="004C29BF">
        <w:rPr>
          <w:rFonts w:hint="eastAsia"/>
          <w:lang w:eastAsia="zh-CN"/>
        </w:rPr>
        <w:t>；</w:t>
      </w:r>
    </w:p>
    <w:p w14:paraId="04ECA317" w14:textId="420C3186" w:rsidR="00E67F30" w:rsidRDefault="00E67F30" w:rsidP="00E67F30">
      <w:pPr>
        <w:rPr>
          <w:lang w:eastAsia="zh-CN"/>
        </w:rPr>
      </w:pPr>
      <w:r w:rsidRPr="008E600F">
        <w:rPr>
          <w:i/>
          <w:iCs/>
          <w:lang w:eastAsia="zh-CN"/>
        </w:rPr>
        <w:t>f)</w:t>
      </w:r>
      <w:r>
        <w:rPr>
          <w:lang w:eastAsia="zh-CN"/>
        </w:rPr>
        <w:tab/>
      </w:r>
      <w:r w:rsidR="004C29BF">
        <w:rPr>
          <w:lang w:eastAsia="zh-CN"/>
        </w:rPr>
        <w:t>基础设施冗余和良好的事件</w:t>
      </w:r>
      <w:r w:rsidR="000349FF">
        <w:rPr>
          <w:rFonts w:hint="eastAsia"/>
          <w:lang w:eastAsia="zh-CN"/>
        </w:rPr>
        <w:t>应急</w:t>
      </w:r>
      <w:r w:rsidR="004C29BF">
        <w:rPr>
          <w:lang w:eastAsia="zh-CN"/>
        </w:rPr>
        <w:t>准备是海底</w:t>
      </w:r>
      <w:r w:rsidR="000349FF">
        <w:rPr>
          <w:rFonts w:hint="eastAsia"/>
          <w:lang w:eastAsia="zh-CN"/>
        </w:rPr>
        <w:t>电</w:t>
      </w:r>
      <w:r w:rsidR="004C29BF">
        <w:rPr>
          <w:lang w:eastAsia="zh-CN"/>
        </w:rPr>
        <w:t>缆</w:t>
      </w:r>
      <w:r w:rsidR="000349FF">
        <w:rPr>
          <w:rFonts w:hint="eastAsia"/>
          <w:lang w:eastAsia="zh-CN"/>
        </w:rPr>
        <w:t>韧性</w:t>
      </w:r>
      <w:r w:rsidR="004C29BF">
        <w:rPr>
          <w:lang w:eastAsia="zh-CN"/>
        </w:rPr>
        <w:t>的基本要素</w:t>
      </w:r>
      <w:r w:rsidR="004C29BF">
        <w:rPr>
          <w:rFonts w:hint="eastAsia"/>
          <w:lang w:eastAsia="zh-CN"/>
        </w:rPr>
        <w:t>；</w:t>
      </w:r>
    </w:p>
    <w:p w14:paraId="0539568B" w14:textId="21FEF522" w:rsidR="00E67F30" w:rsidRDefault="00E67F30" w:rsidP="000349FF">
      <w:pPr>
        <w:tabs>
          <w:tab w:val="clear" w:pos="2835"/>
        </w:tabs>
        <w:rPr>
          <w:lang w:eastAsia="zh-CN"/>
        </w:rPr>
      </w:pPr>
      <w:r w:rsidRPr="008963ED">
        <w:rPr>
          <w:i/>
          <w:iCs/>
          <w:lang w:eastAsia="zh-CN"/>
        </w:rPr>
        <w:lastRenderedPageBreak/>
        <w:t>g)</w:t>
      </w:r>
      <w:r>
        <w:rPr>
          <w:lang w:eastAsia="zh-CN"/>
        </w:rPr>
        <w:tab/>
      </w:r>
      <w:r w:rsidR="004C29BF">
        <w:rPr>
          <w:lang w:eastAsia="zh-CN"/>
        </w:rPr>
        <w:t>公共当局、监管机构、海</w:t>
      </w:r>
      <w:r w:rsidR="00A318A4">
        <w:rPr>
          <w:rFonts w:hint="eastAsia"/>
          <w:lang w:eastAsia="zh-CN"/>
        </w:rPr>
        <w:t>底电</w:t>
      </w:r>
      <w:r w:rsidR="004C29BF">
        <w:rPr>
          <w:lang w:eastAsia="zh-CN"/>
        </w:rPr>
        <w:t>缆运营商和维修公司必须共同努力，更好地预</w:t>
      </w:r>
      <w:r w:rsidR="000349FF">
        <w:rPr>
          <w:rFonts w:hint="eastAsia"/>
          <w:lang w:eastAsia="zh-CN"/>
        </w:rPr>
        <w:t>见</w:t>
      </w:r>
      <w:r w:rsidR="004C29BF">
        <w:rPr>
          <w:lang w:eastAsia="zh-CN"/>
        </w:rPr>
        <w:t>和管理风险，</w:t>
      </w:r>
    </w:p>
    <w:p w14:paraId="03B9B3EB" w14:textId="4A7790A6" w:rsidR="00E67F30" w:rsidRDefault="004C29BF" w:rsidP="00E67F30">
      <w:pPr>
        <w:pStyle w:val="Call"/>
        <w:rPr>
          <w:lang w:eastAsia="zh-CN"/>
        </w:rPr>
      </w:pPr>
      <w:r>
        <w:rPr>
          <w:rFonts w:hint="eastAsia"/>
          <w:lang w:eastAsia="zh-CN"/>
        </w:rPr>
        <w:t>认识到</w:t>
      </w:r>
    </w:p>
    <w:p w14:paraId="0637F24D" w14:textId="4726C870" w:rsidR="00E67F30" w:rsidRDefault="00E67F30" w:rsidP="00E67F30">
      <w:pPr>
        <w:rPr>
          <w:lang w:eastAsia="zh-CN"/>
        </w:rPr>
      </w:pPr>
      <w:r w:rsidRPr="00B71741">
        <w:rPr>
          <w:i/>
          <w:iCs/>
          <w:lang w:eastAsia="zh-CN"/>
        </w:rPr>
        <w:t>a)</w:t>
      </w:r>
      <w:r>
        <w:rPr>
          <w:lang w:eastAsia="zh-CN"/>
        </w:rPr>
        <w:tab/>
      </w:r>
      <w:r w:rsidR="004C29BF">
        <w:rPr>
          <w:lang w:eastAsia="zh-CN"/>
        </w:rPr>
        <w:t>2024</w:t>
      </w:r>
      <w:r w:rsidR="004C29BF">
        <w:rPr>
          <w:lang w:eastAsia="zh-CN"/>
        </w:rPr>
        <w:t>年成立的国际海底</w:t>
      </w:r>
      <w:r w:rsidR="00A753FA">
        <w:rPr>
          <w:rFonts w:hint="eastAsia"/>
          <w:lang w:eastAsia="zh-CN"/>
        </w:rPr>
        <w:t>光</w:t>
      </w:r>
      <w:r w:rsidR="004C29BF">
        <w:rPr>
          <w:lang w:eastAsia="zh-CN"/>
        </w:rPr>
        <w:t>缆韧性建设咨询机构和国际电缆保护委员会（</w:t>
      </w:r>
      <w:r w:rsidR="004C29BF">
        <w:rPr>
          <w:lang w:eastAsia="zh-CN"/>
        </w:rPr>
        <w:t>ICPC</w:t>
      </w:r>
      <w:r w:rsidR="004C29BF">
        <w:rPr>
          <w:lang w:eastAsia="zh-CN"/>
        </w:rPr>
        <w:t>）</w:t>
      </w:r>
      <w:r w:rsidR="00A753FA">
        <w:rPr>
          <w:rFonts w:hint="eastAsia"/>
          <w:lang w:eastAsia="zh-CN"/>
        </w:rPr>
        <w:t>已</w:t>
      </w:r>
      <w:r w:rsidR="004C29BF">
        <w:rPr>
          <w:lang w:eastAsia="zh-CN"/>
        </w:rPr>
        <w:t>完成的工作，其最</w:t>
      </w:r>
      <w:r w:rsidR="00A753FA">
        <w:rPr>
          <w:rFonts w:hint="eastAsia"/>
          <w:lang w:eastAsia="zh-CN"/>
        </w:rPr>
        <w:t>后</w:t>
      </w:r>
      <w:r w:rsidR="004C29BF">
        <w:rPr>
          <w:lang w:eastAsia="zh-CN"/>
        </w:rPr>
        <w:t>报告和建议已于</w:t>
      </w:r>
      <w:r w:rsidR="004C29BF">
        <w:rPr>
          <w:lang w:eastAsia="zh-CN"/>
        </w:rPr>
        <w:t>2026</w:t>
      </w:r>
      <w:r w:rsidR="004C29BF">
        <w:rPr>
          <w:lang w:eastAsia="zh-CN"/>
        </w:rPr>
        <w:t>年</w:t>
      </w:r>
      <w:r w:rsidR="004C29BF">
        <w:rPr>
          <w:lang w:eastAsia="zh-CN"/>
        </w:rPr>
        <w:t>7</w:t>
      </w:r>
      <w:r w:rsidR="004C29BF">
        <w:rPr>
          <w:lang w:eastAsia="zh-CN"/>
        </w:rPr>
        <w:t>月获得批准</w:t>
      </w:r>
      <w:r w:rsidR="004C29BF">
        <w:rPr>
          <w:rFonts w:hint="eastAsia"/>
          <w:lang w:eastAsia="zh-CN"/>
        </w:rPr>
        <w:t>；</w:t>
      </w:r>
    </w:p>
    <w:p w14:paraId="2B5722BB" w14:textId="4D0ED179" w:rsidR="00E67F30" w:rsidRDefault="00E67F30" w:rsidP="00E67F30">
      <w:pPr>
        <w:rPr>
          <w:lang w:eastAsia="zh-CN"/>
        </w:rPr>
      </w:pPr>
      <w:r w:rsidRPr="00B71741">
        <w:rPr>
          <w:i/>
          <w:iCs/>
          <w:lang w:eastAsia="zh-CN"/>
        </w:rPr>
        <w:t>b)</w:t>
      </w:r>
      <w:r>
        <w:rPr>
          <w:lang w:eastAsia="zh-CN"/>
        </w:rPr>
        <w:tab/>
      </w:r>
      <w:r w:rsidR="004C29BF">
        <w:rPr>
          <w:lang w:eastAsia="zh-CN"/>
        </w:rPr>
        <w:t>2025</w:t>
      </w:r>
      <w:r w:rsidR="004C29BF">
        <w:rPr>
          <w:lang w:eastAsia="zh-CN"/>
        </w:rPr>
        <w:t>年在阿布贾和</w:t>
      </w:r>
      <w:r w:rsidR="004C29BF">
        <w:rPr>
          <w:lang w:eastAsia="zh-CN"/>
        </w:rPr>
        <w:t>2026</w:t>
      </w:r>
      <w:r w:rsidR="004C29BF">
        <w:rPr>
          <w:lang w:eastAsia="zh-CN"/>
        </w:rPr>
        <w:t>年在波尔图举行的国际海底光缆韧性峰会上所做的承诺及</w:t>
      </w:r>
      <w:r w:rsidR="00A753FA">
        <w:rPr>
          <w:rFonts w:hint="eastAsia"/>
          <w:lang w:eastAsia="zh-CN"/>
        </w:rPr>
        <w:t>取得的</w:t>
      </w:r>
      <w:r w:rsidR="004C29BF">
        <w:rPr>
          <w:lang w:eastAsia="zh-CN"/>
        </w:rPr>
        <w:t>成果</w:t>
      </w:r>
      <w:r w:rsidR="004C29BF">
        <w:rPr>
          <w:rFonts w:hint="eastAsia"/>
          <w:lang w:eastAsia="zh-CN"/>
        </w:rPr>
        <w:t>；</w:t>
      </w:r>
    </w:p>
    <w:p w14:paraId="48DC2099" w14:textId="7E59C733" w:rsidR="00E67F30" w:rsidRDefault="00E67F30" w:rsidP="00E67F30">
      <w:pPr>
        <w:rPr>
          <w:lang w:eastAsia="zh-CN"/>
        </w:rPr>
      </w:pPr>
      <w:r w:rsidRPr="00907936">
        <w:rPr>
          <w:i/>
          <w:iCs/>
          <w:lang w:eastAsia="zh-CN"/>
        </w:rPr>
        <w:t>c)</w:t>
      </w:r>
      <w:r>
        <w:rPr>
          <w:lang w:eastAsia="zh-CN"/>
        </w:rPr>
        <w:tab/>
      </w:r>
      <w:r w:rsidR="004C29BF" w:rsidRPr="00111000">
        <w:rPr>
          <w:lang w:eastAsia="zh-CN"/>
        </w:rPr>
        <w:t>2026</w:t>
      </w:r>
      <w:r w:rsidR="004C29BF" w:rsidRPr="00111000">
        <w:rPr>
          <w:lang w:eastAsia="zh-CN"/>
        </w:rPr>
        <w:t>年世界电信</w:t>
      </w:r>
      <w:r w:rsidR="004C29BF" w:rsidRPr="00111000">
        <w:rPr>
          <w:lang w:eastAsia="zh-CN"/>
        </w:rPr>
        <w:t>/ICT</w:t>
      </w:r>
      <w:r w:rsidR="004C29BF" w:rsidRPr="00111000">
        <w:rPr>
          <w:lang w:eastAsia="zh-CN"/>
        </w:rPr>
        <w:t>政策论坛关于电信</w:t>
      </w:r>
      <w:r w:rsidR="004C29BF" w:rsidRPr="00111000">
        <w:rPr>
          <w:lang w:eastAsia="zh-CN"/>
        </w:rPr>
        <w:t>/</w:t>
      </w:r>
      <w:r w:rsidR="00A753FA">
        <w:rPr>
          <w:rFonts w:hint="eastAsia"/>
          <w:lang w:eastAsia="zh-CN"/>
        </w:rPr>
        <w:t>ICT</w:t>
      </w:r>
      <w:r w:rsidR="00A753FA">
        <w:rPr>
          <w:rFonts w:hint="eastAsia"/>
          <w:lang w:eastAsia="zh-CN"/>
        </w:rPr>
        <w:t>韧性</w:t>
      </w:r>
      <w:r w:rsidR="004C29BF" w:rsidRPr="00111000">
        <w:rPr>
          <w:lang w:eastAsia="zh-CN"/>
        </w:rPr>
        <w:t>的意见</w:t>
      </w:r>
      <w:r w:rsidR="004C29BF" w:rsidRPr="00111000">
        <w:rPr>
          <w:lang w:eastAsia="zh-CN"/>
        </w:rPr>
        <w:t>3</w:t>
      </w:r>
      <w:r w:rsidR="004C29BF" w:rsidRPr="00111000">
        <w:rPr>
          <w:lang w:eastAsia="zh-CN"/>
        </w:rPr>
        <w:t>，以及论坛上就电信</w:t>
      </w:r>
      <w:r w:rsidR="004C29BF" w:rsidRPr="00111000">
        <w:rPr>
          <w:lang w:eastAsia="zh-CN"/>
        </w:rPr>
        <w:t>/ICT</w:t>
      </w:r>
      <w:r w:rsidR="004C29BF" w:rsidRPr="00111000">
        <w:rPr>
          <w:lang w:eastAsia="zh-CN"/>
        </w:rPr>
        <w:t>基础设施</w:t>
      </w:r>
      <w:r w:rsidR="00A753FA">
        <w:rPr>
          <w:rFonts w:hint="eastAsia"/>
          <w:lang w:eastAsia="zh-CN"/>
        </w:rPr>
        <w:t>韧性</w:t>
      </w:r>
      <w:r w:rsidR="004C29BF" w:rsidRPr="00111000">
        <w:rPr>
          <w:lang w:eastAsia="zh-CN"/>
        </w:rPr>
        <w:t>开展的实质性讨论</w:t>
      </w:r>
      <w:r w:rsidR="004C29BF">
        <w:rPr>
          <w:rFonts w:hint="eastAsia"/>
          <w:lang w:eastAsia="zh-CN"/>
        </w:rPr>
        <w:t>；</w:t>
      </w:r>
    </w:p>
    <w:p w14:paraId="3FDB5E0E" w14:textId="3D95C434" w:rsidR="00E67F30" w:rsidRDefault="00E67F30" w:rsidP="00E67F30">
      <w:pPr>
        <w:rPr>
          <w:lang w:eastAsia="zh-CN"/>
        </w:rPr>
      </w:pPr>
      <w:r w:rsidRPr="003C432B">
        <w:rPr>
          <w:i/>
          <w:iCs/>
          <w:lang w:eastAsia="zh-CN"/>
        </w:rPr>
        <w:t>d)</w:t>
      </w:r>
      <w:r>
        <w:rPr>
          <w:lang w:eastAsia="zh-CN"/>
        </w:rPr>
        <w:tab/>
      </w:r>
      <w:r w:rsidR="004C29BF">
        <w:rPr>
          <w:lang w:eastAsia="zh-CN"/>
        </w:rPr>
        <w:t>三个部门的研究组</w:t>
      </w:r>
      <w:r w:rsidR="00A753FA">
        <w:rPr>
          <w:rFonts w:hint="eastAsia"/>
          <w:lang w:eastAsia="zh-CN"/>
        </w:rPr>
        <w:t>在海底电缆</w:t>
      </w:r>
      <w:r w:rsidR="004C29BF">
        <w:rPr>
          <w:lang w:eastAsia="zh-CN"/>
        </w:rPr>
        <w:t>、基础设施保护和应急通信方面已开展的工作，</w:t>
      </w:r>
    </w:p>
    <w:p w14:paraId="5DB41C12" w14:textId="5ED0AD93" w:rsidR="00E67F30" w:rsidRPr="00B71741" w:rsidRDefault="004C29BF" w:rsidP="00E67F30">
      <w:pPr>
        <w:pStyle w:val="Call"/>
        <w:rPr>
          <w:lang w:eastAsia="zh-CN"/>
        </w:rPr>
      </w:pPr>
      <w:r>
        <w:rPr>
          <w:rFonts w:hint="eastAsia"/>
          <w:lang w:eastAsia="zh-CN"/>
        </w:rPr>
        <w:t>顾及</w:t>
      </w:r>
    </w:p>
    <w:p w14:paraId="61A5C856" w14:textId="1DF98BEF" w:rsidR="00E67F30" w:rsidRDefault="00E67F30" w:rsidP="00E67F30">
      <w:pPr>
        <w:rPr>
          <w:lang w:eastAsia="zh-CN"/>
        </w:rPr>
      </w:pPr>
      <w:r w:rsidRPr="009C67E0">
        <w:rPr>
          <w:i/>
          <w:iCs/>
          <w:lang w:eastAsia="zh-CN"/>
        </w:rPr>
        <w:t>a)</w:t>
      </w:r>
      <w:r>
        <w:rPr>
          <w:lang w:eastAsia="zh-CN"/>
        </w:rPr>
        <w:tab/>
      </w:r>
      <w:r w:rsidR="004C29BF">
        <w:rPr>
          <w:lang w:eastAsia="zh-CN"/>
        </w:rPr>
        <w:t>规定了各国在海底电缆</w:t>
      </w:r>
      <w:r w:rsidR="00A753FA">
        <w:rPr>
          <w:rFonts w:hint="eastAsia"/>
          <w:lang w:eastAsia="zh-CN"/>
        </w:rPr>
        <w:t>敷</w:t>
      </w:r>
      <w:r w:rsidR="004C29BF">
        <w:rPr>
          <w:lang w:eastAsia="zh-CN"/>
        </w:rPr>
        <w:t>设、维护和保护方面的义务</w:t>
      </w:r>
      <w:r w:rsidR="00A753FA">
        <w:rPr>
          <w:rFonts w:hint="eastAsia"/>
          <w:lang w:eastAsia="zh-CN"/>
        </w:rPr>
        <w:t>与</w:t>
      </w:r>
      <w:r w:rsidR="004C29BF">
        <w:rPr>
          <w:lang w:eastAsia="zh-CN"/>
        </w:rPr>
        <w:t>主权</w:t>
      </w:r>
      <w:r w:rsidR="00C77F0B">
        <w:rPr>
          <w:rFonts w:hint="eastAsia"/>
          <w:lang w:eastAsia="zh-CN"/>
        </w:rPr>
        <w:t>的</w:t>
      </w:r>
      <w:r w:rsidR="00C77F0B">
        <w:rPr>
          <w:lang w:eastAsia="zh-CN"/>
        </w:rPr>
        <w:t>《联合国海洋法公约》</w:t>
      </w:r>
      <w:r w:rsidR="004C29BF">
        <w:rPr>
          <w:rFonts w:hint="eastAsia"/>
          <w:lang w:eastAsia="zh-CN"/>
        </w:rPr>
        <w:t>；</w:t>
      </w:r>
    </w:p>
    <w:p w14:paraId="3003775D" w14:textId="7BDF5CEB" w:rsidR="00E67F30" w:rsidRDefault="00E67F30" w:rsidP="00E67F30">
      <w:pPr>
        <w:rPr>
          <w:lang w:eastAsia="zh-CN"/>
        </w:rPr>
      </w:pPr>
      <w:r w:rsidRPr="0090459B">
        <w:rPr>
          <w:i/>
          <w:iCs/>
          <w:lang w:eastAsia="zh-CN"/>
        </w:rPr>
        <w:t>b)</w:t>
      </w:r>
      <w:r>
        <w:rPr>
          <w:lang w:eastAsia="zh-CN"/>
        </w:rPr>
        <w:tab/>
      </w:r>
      <w:r w:rsidR="004C29BF">
        <w:rPr>
          <w:lang w:eastAsia="zh-CN"/>
        </w:rPr>
        <w:t>成员国法律、经济和地理环境的多样性，</w:t>
      </w:r>
    </w:p>
    <w:p w14:paraId="100708C0" w14:textId="5F2DEFAE" w:rsidR="00E67F30" w:rsidRDefault="004C29BF" w:rsidP="00E67F30">
      <w:pPr>
        <w:pStyle w:val="Call"/>
        <w:rPr>
          <w:lang w:eastAsia="zh-CN"/>
        </w:rPr>
      </w:pPr>
      <w:r>
        <w:rPr>
          <w:rFonts w:hint="eastAsia"/>
          <w:lang w:eastAsia="zh-CN"/>
        </w:rPr>
        <w:t>做出决议</w:t>
      </w:r>
    </w:p>
    <w:p w14:paraId="78E758AE" w14:textId="44CDD405" w:rsidR="00E67F30" w:rsidRDefault="00E67F30" w:rsidP="00E67F30">
      <w:pPr>
        <w:rPr>
          <w:lang w:eastAsia="zh-CN"/>
        </w:rPr>
      </w:pPr>
      <w:r>
        <w:rPr>
          <w:lang w:eastAsia="zh-CN"/>
        </w:rPr>
        <w:t>1</w:t>
      </w:r>
      <w:r>
        <w:rPr>
          <w:lang w:eastAsia="zh-CN"/>
        </w:rPr>
        <w:tab/>
      </w:r>
      <w:r w:rsidR="004C29BF">
        <w:rPr>
          <w:lang w:eastAsia="zh-CN"/>
        </w:rPr>
        <w:t>国际电联继续开展有关海底</w:t>
      </w:r>
      <w:r w:rsidR="007E1F54">
        <w:rPr>
          <w:rFonts w:hint="eastAsia"/>
          <w:lang w:eastAsia="zh-CN"/>
        </w:rPr>
        <w:t>通</w:t>
      </w:r>
      <w:r w:rsidR="004C29BF">
        <w:rPr>
          <w:lang w:eastAsia="zh-CN"/>
        </w:rPr>
        <w:t>信电缆</w:t>
      </w:r>
      <w:r w:rsidR="007E1F54">
        <w:rPr>
          <w:rFonts w:hint="eastAsia"/>
          <w:lang w:eastAsia="zh-CN"/>
        </w:rPr>
        <w:t>韧性</w:t>
      </w:r>
      <w:r w:rsidR="004C29BF">
        <w:rPr>
          <w:lang w:eastAsia="zh-CN"/>
        </w:rPr>
        <w:t>的工作</w:t>
      </w:r>
      <w:r w:rsidR="004C29BF">
        <w:rPr>
          <w:rFonts w:hint="eastAsia"/>
          <w:lang w:eastAsia="zh-CN"/>
        </w:rPr>
        <w:t>；</w:t>
      </w:r>
    </w:p>
    <w:p w14:paraId="5E420E7C" w14:textId="4DE360E2" w:rsidR="00E67F30" w:rsidRDefault="00E67F30" w:rsidP="00E67F30">
      <w:pPr>
        <w:rPr>
          <w:lang w:eastAsia="zh-CN"/>
        </w:rPr>
      </w:pPr>
      <w:r>
        <w:rPr>
          <w:lang w:eastAsia="zh-CN"/>
        </w:rPr>
        <w:t>2</w:t>
      </w:r>
      <w:r>
        <w:rPr>
          <w:lang w:eastAsia="zh-CN"/>
        </w:rPr>
        <w:tab/>
      </w:r>
      <w:r w:rsidR="004C29BF">
        <w:rPr>
          <w:lang w:eastAsia="zh-CN"/>
        </w:rPr>
        <w:t>鼓励自愿落实国际海底</w:t>
      </w:r>
      <w:r w:rsidR="007E1F54">
        <w:rPr>
          <w:rFonts w:hint="eastAsia"/>
          <w:lang w:eastAsia="zh-CN"/>
        </w:rPr>
        <w:t>光</w:t>
      </w:r>
      <w:r w:rsidR="004C29BF">
        <w:rPr>
          <w:lang w:eastAsia="zh-CN"/>
        </w:rPr>
        <w:t>缆韧性</w:t>
      </w:r>
      <w:r w:rsidR="007E1F54">
        <w:rPr>
          <w:rFonts w:hint="eastAsia"/>
          <w:lang w:eastAsia="zh-CN"/>
        </w:rPr>
        <w:t>建设</w:t>
      </w:r>
      <w:r w:rsidR="004C29BF">
        <w:rPr>
          <w:lang w:eastAsia="zh-CN"/>
        </w:rPr>
        <w:t>咨询机构的建议，同时顾及每个国家和每个区域的法律、经济和地理环境</w:t>
      </w:r>
      <w:r w:rsidR="004C29BF">
        <w:rPr>
          <w:rFonts w:hint="eastAsia"/>
          <w:lang w:eastAsia="zh-CN"/>
        </w:rPr>
        <w:t>；</w:t>
      </w:r>
    </w:p>
    <w:p w14:paraId="27328DE1" w14:textId="644645D3" w:rsidR="00E67F30" w:rsidRDefault="00E67F30" w:rsidP="00E67F30">
      <w:pPr>
        <w:rPr>
          <w:lang w:eastAsia="zh-CN"/>
        </w:rPr>
      </w:pPr>
      <w:r>
        <w:rPr>
          <w:lang w:eastAsia="zh-CN"/>
        </w:rPr>
        <w:t>3</w:t>
      </w:r>
      <w:r>
        <w:rPr>
          <w:lang w:eastAsia="zh-CN"/>
        </w:rPr>
        <w:tab/>
      </w:r>
      <w:r w:rsidR="004C29BF">
        <w:rPr>
          <w:lang w:eastAsia="zh-CN"/>
        </w:rPr>
        <w:t>特别关注发展中国家</w:t>
      </w:r>
      <w:r w:rsidR="007E1F54">
        <w:rPr>
          <w:rFonts w:hint="eastAsia"/>
          <w:lang w:eastAsia="zh-CN"/>
        </w:rPr>
        <w:t>的</w:t>
      </w:r>
      <w:r w:rsidR="004C29BF">
        <w:rPr>
          <w:lang w:eastAsia="zh-CN"/>
        </w:rPr>
        <w:t>国际接入路由冗余和</w:t>
      </w:r>
      <w:r w:rsidR="007E1F54">
        <w:rPr>
          <w:rFonts w:hint="eastAsia"/>
          <w:lang w:eastAsia="zh-CN"/>
        </w:rPr>
        <w:t>维修</w:t>
      </w:r>
      <w:r w:rsidR="004C29BF">
        <w:rPr>
          <w:lang w:eastAsia="zh-CN"/>
        </w:rPr>
        <w:t>能力需求</w:t>
      </w:r>
      <w:r w:rsidR="004C29BF">
        <w:rPr>
          <w:rFonts w:hint="eastAsia"/>
          <w:lang w:eastAsia="zh-CN"/>
        </w:rPr>
        <w:t>；</w:t>
      </w:r>
    </w:p>
    <w:p w14:paraId="5979BA9E" w14:textId="15C47E26" w:rsidR="00E67F30" w:rsidRDefault="00E67F30" w:rsidP="00E67F30">
      <w:pPr>
        <w:rPr>
          <w:lang w:eastAsia="zh-CN"/>
        </w:rPr>
      </w:pPr>
      <w:r>
        <w:rPr>
          <w:lang w:eastAsia="zh-CN"/>
        </w:rPr>
        <w:t>4</w:t>
      </w:r>
      <w:r>
        <w:rPr>
          <w:lang w:eastAsia="zh-CN"/>
        </w:rPr>
        <w:tab/>
      </w:r>
      <w:r w:rsidR="004C29BF">
        <w:rPr>
          <w:lang w:eastAsia="zh-CN"/>
        </w:rPr>
        <w:t>根据本决议采取的行动</w:t>
      </w:r>
      <w:r w:rsidR="00170D46">
        <w:rPr>
          <w:rFonts w:hint="eastAsia"/>
          <w:lang w:eastAsia="zh-CN"/>
        </w:rPr>
        <w:t>需</w:t>
      </w:r>
      <w:r w:rsidR="004C29BF">
        <w:rPr>
          <w:lang w:eastAsia="zh-CN"/>
        </w:rPr>
        <w:t>尊重成员国的主权</w:t>
      </w:r>
      <w:r w:rsidR="004C29BF">
        <w:rPr>
          <w:rFonts w:hint="eastAsia"/>
          <w:lang w:eastAsia="zh-CN"/>
        </w:rPr>
        <w:t>；</w:t>
      </w:r>
    </w:p>
    <w:p w14:paraId="2DF91CFC" w14:textId="0E9F3922" w:rsidR="00E67F30" w:rsidRDefault="00E67F30" w:rsidP="00E67F30">
      <w:pPr>
        <w:rPr>
          <w:lang w:eastAsia="zh-CN"/>
        </w:rPr>
      </w:pPr>
      <w:r>
        <w:rPr>
          <w:lang w:eastAsia="zh-CN"/>
        </w:rPr>
        <w:t>5</w:t>
      </w:r>
      <w:r>
        <w:rPr>
          <w:lang w:eastAsia="zh-CN"/>
        </w:rPr>
        <w:tab/>
      </w:r>
      <w:r w:rsidR="004C29BF">
        <w:rPr>
          <w:lang w:eastAsia="zh-CN"/>
        </w:rPr>
        <w:t>信息交换是在尊重国家安全</w:t>
      </w:r>
      <w:r w:rsidR="00170D46">
        <w:rPr>
          <w:rFonts w:hint="eastAsia"/>
          <w:lang w:eastAsia="zh-CN"/>
        </w:rPr>
        <w:t>需要</w:t>
      </w:r>
      <w:r w:rsidR="004C29BF">
        <w:rPr>
          <w:lang w:eastAsia="zh-CN"/>
        </w:rPr>
        <w:t>和商业秘密的基础上自愿进行的</w:t>
      </w:r>
      <w:r w:rsidR="004C29BF">
        <w:rPr>
          <w:rFonts w:hint="eastAsia"/>
          <w:lang w:eastAsia="zh-CN"/>
        </w:rPr>
        <w:t>；</w:t>
      </w:r>
    </w:p>
    <w:p w14:paraId="48D9C45E" w14:textId="10C6F0DA" w:rsidR="00E67F30" w:rsidRDefault="00E67F30" w:rsidP="00E67F30">
      <w:pPr>
        <w:rPr>
          <w:lang w:eastAsia="zh-CN"/>
        </w:rPr>
      </w:pPr>
      <w:r>
        <w:rPr>
          <w:lang w:eastAsia="zh-CN"/>
        </w:rPr>
        <w:t>6</w:t>
      </w:r>
      <w:r>
        <w:rPr>
          <w:lang w:eastAsia="zh-CN"/>
        </w:rPr>
        <w:tab/>
      </w:r>
      <w:r w:rsidR="004C29BF">
        <w:rPr>
          <w:lang w:eastAsia="zh-CN"/>
        </w:rPr>
        <w:t>国际电联应继续支持和</w:t>
      </w:r>
      <w:r w:rsidR="00626E0A">
        <w:rPr>
          <w:rFonts w:hint="eastAsia"/>
          <w:lang w:eastAsia="zh-CN"/>
        </w:rPr>
        <w:t>推动</w:t>
      </w:r>
      <w:r w:rsidR="00626E0A">
        <w:rPr>
          <w:lang w:eastAsia="zh-CN"/>
        </w:rPr>
        <w:t>国际海底</w:t>
      </w:r>
      <w:r w:rsidR="00626E0A">
        <w:rPr>
          <w:rFonts w:hint="eastAsia"/>
          <w:lang w:eastAsia="zh-CN"/>
        </w:rPr>
        <w:t>光</w:t>
      </w:r>
      <w:r w:rsidR="00626E0A">
        <w:rPr>
          <w:lang w:eastAsia="zh-CN"/>
        </w:rPr>
        <w:t>缆韧性建设咨询机构</w:t>
      </w:r>
      <w:r w:rsidR="00626E0A">
        <w:rPr>
          <w:rFonts w:hint="eastAsia"/>
          <w:lang w:eastAsia="zh-CN"/>
        </w:rPr>
        <w:t>（</w:t>
      </w:r>
      <w:r w:rsidR="00626E0A">
        <w:rPr>
          <w:rFonts w:hint="eastAsia"/>
          <w:lang w:eastAsia="zh-CN"/>
        </w:rPr>
        <w:t>2024</w:t>
      </w:r>
      <w:r w:rsidR="00626E0A">
        <w:rPr>
          <w:rFonts w:hint="eastAsia"/>
          <w:lang w:eastAsia="zh-CN"/>
        </w:rPr>
        <w:t>年与</w:t>
      </w:r>
      <w:r w:rsidR="004C29BF">
        <w:rPr>
          <w:lang w:eastAsia="zh-CN"/>
        </w:rPr>
        <w:t>国际电缆保护委员会合作成立</w:t>
      </w:r>
      <w:r w:rsidR="00626E0A">
        <w:rPr>
          <w:rFonts w:hint="eastAsia"/>
          <w:lang w:eastAsia="zh-CN"/>
        </w:rPr>
        <w:t>）</w:t>
      </w:r>
      <w:r w:rsidR="00626E0A">
        <w:rPr>
          <w:lang w:eastAsia="zh-CN"/>
        </w:rPr>
        <w:t>的工作</w:t>
      </w:r>
      <w:r w:rsidR="00626E0A">
        <w:rPr>
          <w:rFonts w:hint="eastAsia"/>
          <w:lang w:eastAsia="zh-CN"/>
        </w:rPr>
        <w:t>，</w:t>
      </w:r>
      <w:r w:rsidR="004C29BF">
        <w:rPr>
          <w:lang w:eastAsia="zh-CN"/>
        </w:rPr>
        <w:t>推进海底</w:t>
      </w:r>
      <w:r w:rsidR="00626E0A">
        <w:rPr>
          <w:rFonts w:hint="eastAsia"/>
          <w:lang w:eastAsia="zh-CN"/>
        </w:rPr>
        <w:t>电</w:t>
      </w:r>
      <w:r w:rsidR="004C29BF">
        <w:rPr>
          <w:lang w:eastAsia="zh-CN"/>
        </w:rPr>
        <w:t>缆韧性方面的实施和国际合作，</w:t>
      </w:r>
    </w:p>
    <w:p w14:paraId="654F154D" w14:textId="48E7E676" w:rsidR="00E67F30" w:rsidRDefault="004C29BF" w:rsidP="00E67F30">
      <w:pPr>
        <w:pStyle w:val="Call"/>
        <w:rPr>
          <w:lang w:eastAsia="zh-CN"/>
        </w:rPr>
      </w:pPr>
      <w:r>
        <w:rPr>
          <w:rFonts w:hint="eastAsia"/>
          <w:lang w:eastAsia="zh-CN"/>
        </w:rPr>
        <w:t>责成秘书长</w:t>
      </w:r>
    </w:p>
    <w:p w14:paraId="25F10BEF" w14:textId="250DADC6" w:rsidR="00E67F30" w:rsidRDefault="00E67F30" w:rsidP="00E67F30">
      <w:pPr>
        <w:rPr>
          <w:lang w:eastAsia="zh-CN"/>
        </w:rPr>
      </w:pPr>
      <w:r>
        <w:rPr>
          <w:lang w:eastAsia="zh-CN"/>
        </w:rPr>
        <w:t>1</w:t>
      </w:r>
      <w:r>
        <w:rPr>
          <w:lang w:eastAsia="zh-CN"/>
        </w:rPr>
        <w:tab/>
      </w:r>
      <w:r w:rsidR="004C29BF">
        <w:rPr>
          <w:lang w:eastAsia="zh-CN"/>
        </w:rPr>
        <w:t>建立一种机制，促进</w:t>
      </w:r>
      <w:r w:rsidR="00626E0A">
        <w:rPr>
          <w:rFonts w:hint="eastAsia"/>
          <w:lang w:eastAsia="zh-CN"/>
        </w:rPr>
        <w:t>咨询机构各项</w:t>
      </w:r>
      <w:r w:rsidR="004C29BF">
        <w:rPr>
          <w:lang w:eastAsia="zh-CN"/>
        </w:rPr>
        <w:t>建议的自愿</w:t>
      </w:r>
      <w:r w:rsidR="00626E0A">
        <w:rPr>
          <w:rFonts w:hint="eastAsia"/>
          <w:lang w:eastAsia="zh-CN"/>
        </w:rPr>
        <w:t>落实</w:t>
      </w:r>
      <w:r w:rsidR="004C29BF">
        <w:rPr>
          <w:lang w:eastAsia="zh-CN"/>
        </w:rPr>
        <w:t>和监督</w:t>
      </w:r>
      <w:r w:rsidR="004C29BF">
        <w:rPr>
          <w:rFonts w:hint="eastAsia"/>
          <w:lang w:eastAsia="zh-CN"/>
        </w:rPr>
        <w:t>；</w:t>
      </w:r>
    </w:p>
    <w:p w14:paraId="2B6384F3" w14:textId="499D7242" w:rsidR="00E67F30" w:rsidRDefault="00E67F30" w:rsidP="00E67F30">
      <w:pPr>
        <w:rPr>
          <w:lang w:eastAsia="zh-CN"/>
        </w:rPr>
      </w:pPr>
      <w:r>
        <w:rPr>
          <w:lang w:eastAsia="zh-CN"/>
        </w:rPr>
        <w:t>2</w:t>
      </w:r>
      <w:r>
        <w:rPr>
          <w:lang w:eastAsia="zh-CN"/>
        </w:rPr>
        <w:tab/>
      </w:r>
      <w:r w:rsidR="004C29BF">
        <w:rPr>
          <w:lang w:eastAsia="zh-CN"/>
        </w:rPr>
        <w:t>协调三个部门有关海底电缆韧性的活动</w:t>
      </w:r>
      <w:r w:rsidR="004C29BF">
        <w:rPr>
          <w:rFonts w:hint="eastAsia"/>
          <w:lang w:eastAsia="zh-CN"/>
        </w:rPr>
        <w:t>；</w:t>
      </w:r>
    </w:p>
    <w:p w14:paraId="23F02FCD" w14:textId="69305480" w:rsidR="00E67F30" w:rsidRDefault="00E67F30" w:rsidP="00E67F30">
      <w:pPr>
        <w:rPr>
          <w:lang w:eastAsia="zh-CN"/>
        </w:rPr>
      </w:pPr>
      <w:r>
        <w:rPr>
          <w:lang w:eastAsia="zh-CN"/>
        </w:rPr>
        <w:t>3</w:t>
      </w:r>
      <w:r>
        <w:rPr>
          <w:lang w:eastAsia="zh-CN"/>
        </w:rPr>
        <w:tab/>
      </w:r>
      <w:r w:rsidR="00626E0A">
        <w:rPr>
          <w:rFonts w:hint="eastAsia"/>
          <w:lang w:eastAsia="zh-CN"/>
        </w:rPr>
        <w:t>推动</w:t>
      </w:r>
      <w:r w:rsidR="004C29BF">
        <w:rPr>
          <w:lang w:eastAsia="zh-CN"/>
        </w:rPr>
        <w:t>成员国与维修公司就授权和事件管理开展对话</w:t>
      </w:r>
      <w:r w:rsidR="004C29BF">
        <w:rPr>
          <w:rFonts w:hint="eastAsia"/>
          <w:lang w:eastAsia="zh-CN"/>
        </w:rPr>
        <w:t>；</w:t>
      </w:r>
    </w:p>
    <w:p w14:paraId="506696ED" w14:textId="2A8ED880" w:rsidR="00E67F30" w:rsidRDefault="00E67F30" w:rsidP="00E67F30">
      <w:pPr>
        <w:rPr>
          <w:lang w:eastAsia="zh-CN"/>
        </w:rPr>
      </w:pPr>
      <w:r>
        <w:rPr>
          <w:lang w:eastAsia="zh-CN"/>
        </w:rPr>
        <w:t>4</w:t>
      </w:r>
      <w:r>
        <w:rPr>
          <w:lang w:eastAsia="zh-CN"/>
        </w:rPr>
        <w:tab/>
      </w:r>
      <w:r w:rsidR="004C29BF">
        <w:rPr>
          <w:lang w:eastAsia="zh-CN"/>
        </w:rPr>
        <w:t>向理事会报告本决议的落实情况，并向下一届全权代表大会提交报告</w:t>
      </w:r>
      <w:r w:rsidR="004C29BF">
        <w:rPr>
          <w:rFonts w:hint="eastAsia"/>
          <w:lang w:eastAsia="zh-CN"/>
        </w:rPr>
        <w:t>；</w:t>
      </w:r>
    </w:p>
    <w:p w14:paraId="0AB8D892" w14:textId="4EC93F13" w:rsidR="00E67F30" w:rsidRDefault="00E67F30" w:rsidP="00E67F30">
      <w:pPr>
        <w:rPr>
          <w:lang w:eastAsia="zh-CN"/>
        </w:rPr>
      </w:pPr>
      <w:r>
        <w:rPr>
          <w:lang w:eastAsia="zh-CN"/>
        </w:rPr>
        <w:t>5</w:t>
      </w:r>
      <w:r>
        <w:rPr>
          <w:lang w:eastAsia="zh-CN"/>
        </w:rPr>
        <w:tab/>
      </w:r>
      <w:r w:rsidR="004C29BF">
        <w:rPr>
          <w:lang w:eastAsia="zh-CN"/>
        </w:rPr>
        <w:t>继续支持和</w:t>
      </w:r>
      <w:r w:rsidR="00626E0A">
        <w:rPr>
          <w:rFonts w:hint="eastAsia"/>
          <w:lang w:eastAsia="zh-CN"/>
        </w:rPr>
        <w:t>推动</w:t>
      </w:r>
      <w:r w:rsidR="004C29BF">
        <w:rPr>
          <w:lang w:eastAsia="zh-CN"/>
        </w:rPr>
        <w:t>国际海底光缆韧性建设咨询机构的工作，包括通过协调</w:t>
      </w:r>
      <w:r w:rsidR="00173F30">
        <w:rPr>
          <w:rFonts w:hint="eastAsia"/>
          <w:lang w:eastAsia="zh-CN"/>
        </w:rPr>
        <w:t>、</w:t>
      </w:r>
      <w:r w:rsidR="00173F30">
        <w:rPr>
          <w:lang w:eastAsia="zh-CN"/>
        </w:rPr>
        <w:t>与联合国系统其他相关组织</w:t>
      </w:r>
      <w:r w:rsidR="00173F30">
        <w:rPr>
          <w:rFonts w:hint="eastAsia"/>
          <w:lang w:eastAsia="zh-CN"/>
        </w:rPr>
        <w:t>的</w:t>
      </w:r>
      <w:r w:rsidR="004C29BF">
        <w:rPr>
          <w:lang w:eastAsia="zh-CN"/>
        </w:rPr>
        <w:t>国际合作</w:t>
      </w:r>
      <w:r w:rsidR="00173F30">
        <w:rPr>
          <w:rFonts w:hint="eastAsia"/>
          <w:lang w:eastAsia="zh-CN"/>
        </w:rPr>
        <w:t>，以及提供</w:t>
      </w:r>
      <w:r w:rsidR="004C29BF">
        <w:rPr>
          <w:lang w:eastAsia="zh-CN"/>
        </w:rPr>
        <w:t>实施支持</w:t>
      </w:r>
      <w:r w:rsidR="004C29BF">
        <w:rPr>
          <w:rFonts w:hint="eastAsia"/>
          <w:lang w:eastAsia="zh-CN"/>
        </w:rPr>
        <w:t>；</w:t>
      </w:r>
    </w:p>
    <w:p w14:paraId="7058FDAD" w14:textId="660F17C0" w:rsidR="00E67F30" w:rsidRDefault="00E67F30" w:rsidP="00E67F30">
      <w:pPr>
        <w:rPr>
          <w:lang w:eastAsia="zh-CN"/>
        </w:rPr>
      </w:pPr>
      <w:r>
        <w:rPr>
          <w:lang w:eastAsia="zh-CN"/>
        </w:rPr>
        <w:t>6</w:t>
      </w:r>
      <w:r>
        <w:rPr>
          <w:lang w:eastAsia="zh-CN"/>
        </w:rPr>
        <w:tab/>
      </w:r>
      <w:r w:rsidR="004C29BF">
        <w:rPr>
          <w:lang w:eastAsia="zh-CN"/>
        </w:rPr>
        <w:t>监测</w:t>
      </w:r>
      <w:r w:rsidR="00173F30">
        <w:rPr>
          <w:rFonts w:hint="eastAsia"/>
          <w:lang w:eastAsia="zh-CN"/>
        </w:rPr>
        <w:t>已</w:t>
      </w:r>
      <w:r w:rsidR="004C29BF">
        <w:rPr>
          <w:lang w:eastAsia="zh-CN"/>
        </w:rPr>
        <w:t>报告的海底电缆</w:t>
      </w:r>
      <w:r w:rsidR="00C77F0B">
        <w:rPr>
          <w:rFonts w:hint="eastAsia"/>
          <w:lang w:eastAsia="zh-CN"/>
        </w:rPr>
        <w:t>事件</w:t>
      </w:r>
      <w:r w:rsidR="004C29BF">
        <w:rPr>
          <w:lang w:eastAsia="zh-CN"/>
        </w:rPr>
        <w:t>，并在有可用信息的情况下</w:t>
      </w:r>
      <w:r w:rsidR="00C77F0B">
        <w:rPr>
          <w:rFonts w:hint="eastAsia"/>
          <w:lang w:eastAsia="zh-CN"/>
        </w:rPr>
        <w:t>，</w:t>
      </w:r>
      <w:r w:rsidR="004C29BF">
        <w:rPr>
          <w:lang w:eastAsia="zh-CN"/>
        </w:rPr>
        <w:t>监测修复受影响电缆所需的时间，</w:t>
      </w:r>
    </w:p>
    <w:p w14:paraId="2108CF3C" w14:textId="5A0D39BC" w:rsidR="00E67F30" w:rsidRDefault="004C29BF" w:rsidP="00E67F30">
      <w:pPr>
        <w:pStyle w:val="Call"/>
        <w:rPr>
          <w:lang w:eastAsia="zh-CN"/>
        </w:rPr>
      </w:pPr>
      <w:r w:rsidRPr="004C29BF">
        <w:rPr>
          <w:lang w:eastAsia="zh-CN"/>
        </w:rPr>
        <w:lastRenderedPageBreak/>
        <w:t>责成电信标准化局主任酌情与电信发展局主任和无线电通信局主任协作</w:t>
      </w:r>
    </w:p>
    <w:p w14:paraId="6A02EE29" w14:textId="5864BA02" w:rsidR="00E67F30" w:rsidRDefault="00E67F30" w:rsidP="00E67F30">
      <w:pPr>
        <w:rPr>
          <w:lang w:eastAsia="zh-CN"/>
        </w:rPr>
      </w:pPr>
      <w:r>
        <w:rPr>
          <w:lang w:eastAsia="zh-CN"/>
        </w:rPr>
        <w:t>1</w:t>
      </w:r>
      <w:r>
        <w:rPr>
          <w:lang w:eastAsia="zh-CN"/>
        </w:rPr>
        <w:tab/>
      </w:r>
      <w:r w:rsidR="004C29BF">
        <w:rPr>
          <w:lang w:eastAsia="zh-CN"/>
        </w:rPr>
        <w:t>在相关研究组内</w:t>
      </w:r>
      <w:r w:rsidR="00C403EE">
        <w:rPr>
          <w:rFonts w:hint="eastAsia"/>
          <w:lang w:eastAsia="zh-CN"/>
        </w:rPr>
        <w:t>，</w:t>
      </w:r>
      <w:r w:rsidR="008B46EC">
        <w:rPr>
          <w:rFonts w:hint="eastAsia"/>
          <w:lang w:eastAsia="zh-CN"/>
        </w:rPr>
        <w:t>并依据</w:t>
      </w:r>
      <w:r w:rsidR="004C29BF">
        <w:rPr>
          <w:lang w:eastAsia="zh-CN"/>
        </w:rPr>
        <w:t>其职权，支持就海底</w:t>
      </w:r>
      <w:r w:rsidR="008B46EC">
        <w:rPr>
          <w:rFonts w:hint="eastAsia"/>
          <w:lang w:eastAsia="zh-CN"/>
        </w:rPr>
        <w:t>通信电缆</w:t>
      </w:r>
      <w:r w:rsidR="004C29BF">
        <w:rPr>
          <w:lang w:eastAsia="zh-CN"/>
        </w:rPr>
        <w:t>的韧性开展技术研究、起草建议书草案、手册和最佳做法，包括路由设计、冗余、监测、故障定位和</w:t>
      </w:r>
      <w:r w:rsidR="008B46EC">
        <w:rPr>
          <w:rFonts w:hint="eastAsia"/>
          <w:lang w:eastAsia="zh-CN"/>
        </w:rPr>
        <w:t>海</w:t>
      </w:r>
      <w:r w:rsidR="004C29BF">
        <w:rPr>
          <w:lang w:eastAsia="zh-CN"/>
        </w:rPr>
        <w:t>缆登陆站保护</w:t>
      </w:r>
      <w:r w:rsidR="004C29BF">
        <w:rPr>
          <w:rFonts w:hint="eastAsia"/>
          <w:lang w:eastAsia="zh-CN"/>
        </w:rPr>
        <w:t>；</w:t>
      </w:r>
    </w:p>
    <w:p w14:paraId="0D779209" w14:textId="4658ACDB" w:rsidR="00E67F30" w:rsidRPr="00DB325C" w:rsidRDefault="00E67F30" w:rsidP="00E67F30">
      <w:pPr>
        <w:rPr>
          <w:lang w:eastAsia="zh-CN"/>
        </w:rPr>
      </w:pPr>
      <w:r>
        <w:rPr>
          <w:lang w:eastAsia="zh-CN"/>
        </w:rPr>
        <w:t>2</w:t>
      </w:r>
      <w:r>
        <w:rPr>
          <w:lang w:eastAsia="zh-CN"/>
        </w:rPr>
        <w:tab/>
      </w:r>
      <w:r w:rsidR="004C29BF">
        <w:rPr>
          <w:lang w:eastAsia="zh-CN"/>
        </w:rPr>
        <w:t>在成员国和部门成员的参与下，促进与相关标准制定组织、行业机构、海底电缆运营商和维修公司进行技术交流，并</w:t>
      </w:r>
      <w:r w:rsidR="008B46EC">
        <w:rPr>
          <w:rFonts w:hint="eastAsia"/>
          <w:lang w:eastAsia="zh-CN"/>
        </w:rPr>
        <w:t>向成员提供由此</w:t>
      </w:r>
      <w:r w:rsidR="004C29BF">
        <w:rPr>
          <w:lang w:eastAsia="zh-CN"/>
        </w:rPr>
        <w:t>产生的</w:t>
      </w:r>
      <w:r w:rsidR="008B46EC">
        <w:rPr>
          <w:rFonts w:hint="eastAsia"/>
          <w:lang w:eastAsia="zh-CN"/>
        </w:rPr>
        <w:t>资料</w:t>
      </w:r>
      <w:r w:rsidR="004C29BF">
        <w:rPr>
          <w:lang w:eastAsia="zh-CN"/>
        </w:rPr>
        <w:t>，</w:t>
      </w:r>
    </w:p>
    <w:p w14:paraId="3F2A0F67" w14:textId="5EC952E4" w:rsidR="00E67F30" w:rsidRDefault="004C29BF" w:rsidP="00E67F30">
      <w:pPr>
        <w:pStyle w:val="Call"/>
        <w:rPr>
          <w:lang w:eastAsia="zh-CN"/>
        </w:rPr>
      </w:pPr>
      <w:r w:rsidRPr="004C29BF">
        <w:rPr>
          <w:lang w:eastAsia="zh-CN"/>
        </w:rPr>
        <w:t>责成电信发展局主任</w:t>
      </w:r>
    </w:p>
    <w:p w14:paraId="4B9DBBBB" w14:textId="6FF62388" w:rsidR="00E67F30" w:rsidRDefault="00E67F30" w:rsidP="00E67F30">
      <w:pPr>
        <w:rPr>
          <w:lang w:eastAsia="zh-CN"/>
        </w:rPr>
      </w:pPr>
      <w:r>
        <w:rPr>
          <w:lang w:eastAsia="zh-CN"/>
        </w:rPr>
        <w:t>1</w:t>
      </w:r>
      <w:r>
        <w:rPr>
          <w:lang w:eastAsia="zh-CN"/>
        </w:rPr>
        <w:tab/>
      </w:r>
      <w:r w:rsidR="004C29BF">
        <w:rPr>
          <w:lang w:eastAsia="zh-CN"/>
        </w:rPr>
        <w:t>应要求</w:t>
      </w:r>
      <w:r w:rsidR="008B46EC">
        <w:rPr>
          <w:rFonts w:hint="eastAsia"/>
          <w:lang w:eastAsia="zh-CN"/>
        </w:rPr>
        <w:t>协助</w:t>
      </w:r>
      <w:r w:rsidR="004C29BF">
        <w:rPr>
          <w:lang w:eastAsia="zh-CN"/>
        </w:rPr>
        <w:t>发展中国家评估其对海底电缆的依赖性，确定其脆弱性，并通过</w:t>
      </w:r>
      <w:r w:rsidR="008B46EC">
        <w:rPr>
          <w:rFonts w:hint="eastAsia"/>
          <w:lang w:eastAsia="zh-CN"/>
        </w:rPr>
        <w:t>灾害与</w:t>
      </w:r>
      <w:r w:rsidR="004C29BF">
        <w:rPr>
          <w:lang w:eastAsia="zh-CN"/>
        </w:rPr>
        <w:t>脆弱性评估，制定国家或区域</w:t>
      </w:r>
      <w:r w:rsidR="008B46EC">
        <w:rPr>
          <w:rFonts w:hint="eastAsia"/>
          <w:lang w:eastAsia="zh-CN"/>
        </w:rPr>
        <w:t>韧性</w:t>
      </w:r>
      <w:r w:rsidR="004C29BF">
        <w:rPr>
          <w:lang w:eastAsia="zh-CN"/>
        </w:rPr>
        <w:t>计划，其中包括在海缆中断时使用的备份和</w:t>
      </w:r>
      <w:r w:rsidR="008B46EC">
        <w:rPr>
          <w:rFonts w:hint="eastAsia"/>
          <w:lang w:eastAsia="zh-CN"/>
        </w:rPr>
        <w:t>替代</w:t>
      </w:r>
      <w:r w:rsidR="004C29BF">
        <w:rPr>
          <w:lang w:eastAsia="zh-CN"/>
        </w:rPr>
        <w:t>连接安排</w:t>
      </w:r>
      <w:r w:rsidR="004C29BF">
        <w:rPr>
          <w:rFonts w:hint="eastAsia"/>
          <w:lang w:eastAsia="zh-CN"/>
        </w:rPr>
        <w:t>；</w:t>
      </w:r>
    </w:p>
    <w:p w14:paraId="7D37E28D" w14:textId="7134A052" w:rsidR="00E67F30" w:rsidRDefault="00E67F30" w:rsidP="00E67F30">
      <w:pPr>
        <w:rPr>
          <w:lang w:eastAsia="zh-CN"/>
        </w:rPr>
      </w:pPr>
      <w:r>
        <w:rPr>
          <w:lang w:eastAsia="zh-CN"/>
        </w:rPr>
        <w:t>2</w:t>
      </w:r>
      <w:r>
        <w:rPr>
          <w:lang w:eastAsia="zh-CN"/>
        </w:rPr>
        <w:tab/>
      </w:r>
      <w:r w:rsidR="006E2677">
        <w:rPr>
          <w:rFonts w:hint="eastAsia"/>
          <w:lang w:eastAsia="zh-CN"/>
        </w:rPr>
        <w:t>从</w:t>
      </w:r>
      <w:r w:rsidR="004C29BF">
        <w:rPr>
          <w:lang w:eastAsia="zh-CN"/>
        </w:rPr>
        <w:t>监管、技术和</w:t>
      </w:r>
      <w:r w:rsidR="006E2677">
        <w:rPr>
          <w:rFonts w:hint="eastAsia"/>
          <w:lang w:eastAsia="zh-CN"/>
        </w:rPr>
        <w:t>运营</w:t>
      </w:r>
      <w:r w:rsidR="004C29BF">
        <w:rPr>
          <w:lang w:eastAsia="zh-CN"/>
        </w:rPr>
        <w:t>方面</w:t>
      </w:r>
      <w:r w:rsidR="006A7F7F">
        <w:rPr>
          <w:lang w:eastAsia="zh-CN"/>
        </w:rPr>
        <w:t>开展</w:t>
      </w:r>
      <w:r w:rsidR="006E2677">
        <w:rPr>
          <w:lang w:eastAsia="zh-CN"/>
        </w:rPr>
        <w:t>海底</w:t>
      </w:r>
      <w:r w:rsidR="006E2677">
        <w:rPr>
          <w:rFonts w:hint="eastAsia"/>
          <w:lang w:eastAsia="zh-CN"/>
        </w:rPr>
        <w:t>电</w:t>
      </w:r>
      <w:r w:rsidR="006E2677">
        <w:rPr>
          <w:lang w:eastAsia="zh-CN"/>
        </w:rPr>
        <w:t>缆韧性</w:t>
      </w:r>
      <w:r w:rsidR="004C29BF">
        <w:rPr>
          <w:lang w:eastAsia="zh-CN"/>
        </w:rPr>
        <w:t>培训</w:t>
      </w:r>
      <w:r w:rsidR="004C29BF">
        <w:rPr>
          <w:rFonts w:hint="eastAsia"/>
          <w:lang w:eastAsia="zh-CN"/>
        </w:rPr>
        <w:t>；</w:t>
      </w:r>
    </w:p>
    <w:p w14:paraId="63FB3175" w14:textId="45C42D6A" w:rsidR="00E67F30" w:rsidRDefault="00E67F30" w:rsidP="00E67F30">
      <w:pPr>
        <w:rPr>
          <w:lang w:eastAsia="zh-CN"/>
        </w:rPr>
      </w:pPr>
      <w:r>
        <w:rPr>
          <w:lang w:eastAsia="zh-CN"/>
        </w:rPr>
        <w:t>3</w:t>
      </w:r>
      <w:r>
        <w:rPr>
          <w:lang w:eastAsia="zh-CN"/>
        </w:rPr>
        <w:tab/>
      </w:r>
      <w:r w:rsidR="004C29BF">
        <w:rPr>
          <w:lang w:eastAsia="zh-CN"/>
        </w:rPr>
        <w:t>支持旨在</w:t>
      </w:r>
      <w:r w:rsidR="006A7F7F">
        <w:rPr>
          <w:rFonts w:hint="eastAsia"/>
          <w:lang w:eastAsia="zh-CN"/>
        </w:rPr>
        <w:t>提高</w:t>
      </w:r>
      <w:r w:rsidR="004C29BF">
        <w:rPr>
          <w:lang w:eastAsia="zh-CN"/>
        </w:rPr>
        <w:t>海底电缆冗余</w:t>
      </w:r>
      <w:r w:rsidR="006A7F7F">
        <w:rPr>
          <w:rFonts w:hint="eastAsia"/>
          <w:lang w:eastAsia="zh-CN"/>
        </w:rPr>
        <w:t>性</w:t>
      </w:r>
      <w:r w:rsidR="004C29BF">
        <w:rPr>
          <w:lang w:eastAsia="zh-CN"/>
        </w:rPr>
        <w:t>的区域性举措，</w:t>
      </w:r>
    </w:p>
    <w:p w14:paraId="36A5479F" w14:textId="4A23D411" w:rsidR="00E67F30" w:rsidRDefault="004C29BF" w:rsidP="00E67F30">
      <w:pPr>
        <w:pStyle w:val="Call"/>
        <w:rPr>
          <w:lang w:eastAsia="zh-CN"/>
        </w:rPr>
      </w:pPr>
      <w:r>
        <w:rPr>
          <w:rFonts w:hint="eastAsia"/>
          <w:lang w:eastAsia="zh-CN"/>
        </w:rPr>
        <w:t>请成员国</w:t>
      </w:r>
    </w:p>
    <w:p w14:paraId="7DB96ABC" w14:textId="333D64C3" w:rsidR="00E67F30" w:rsidRDefault="00E67F30" w:rsidP="00E67F30">
      <w:pPr>
        <w:rPr>
          <w:lang w:eastAsia="zh-CN"/>
        </w:rPr>
      </w:pPr>
      <w:r>
        <w:rPr>
          <w:lang w:eastAsia="zh-CN"/>
        </w:rPr>
        <w:t>1</w:t>
      </w:r>
      <w:r>
        <w:rPr>
          <w:lang w:eastAsia="zh-CN"/>
        </w:rPr>
        <w:tab/>
      </w:r>
      <w:r w:rsidR="004C29BF">
        <w:rPr>
          <w:lang w:eastAsia="zh-CN"/>
        </w:rPr>
        <w:t>根据其国家法律，简化并加快</w:t>
      </w:r>
      <w:r w:rsidR="00316180">
        <w:rPr>
          <w:lang w:eastAsia="zh-CN"/>
        </w:rPr>
        <w:t>海缆的</w:t>
      </w:r>
      <w:r w:rsidR="00316180">
        <w:rPr>
          <w:rFonts w:hint="eastAsia"/>
          <w:lang w:eastAsia="zh-CN"/>
        </w:rPr>
        <w:t>敷设</w:t>
      </w:r>
      <w:r w:rsidR="004C29BF">
        <w:rPr>
          <w:lang w:eastAsia="zh-CN"/>
        </w:rPr>
        <w:t>、维护和</w:t>
      </w:r>
      <w:r w:rsidR="00316180">
        <w:rPr>
          <w:rFonts w:hint="eastAsia"/>
          <w:lang w:eastAsia="zh-CN"/>
        </w:rPr>
        <w:t>维</w:t>
      </w:r>
      <w:r w:rsidR="004C29BF">
        <w:rPr>
          <w:lang w:eastAsia="zh-CN"/>
        </w:rPr>
        <w:t>修程序，特别是在紧急情况下</w:t>
      </w:r>
      <w:r w:rsidR="004C29BF">
        <w:rPr>
          <w:rFonts w:hint="eastAsia"/>
          <w:lang w:eastAsia="zh-CN"/>
        </w:rPr>
        <w:t>；</w:t>
      </w:r>
    </w:p>
    <w:p w14:paraId="4D40B58B" w14:textId="3670AB85" w:rsidR="00E67F30" w:rsidRDefault="00E67F30" w:rsidP="00E67F30">
      <w:pPr>
        <w:rPr>
          <w:lang w:eastAsia="zh-CN"/>
        </w:rPr>
      </w:pPr>
      <w:r>
        <w:rPr>
          <w:lang w:eastAsia="zh-CN"/>
        </w:rPr>
        <w:t>2</w:t>
      </w:r>
      <w:r>
        <w:rPr>
          <w:lang w:eastAsia="zh-CN"/>
        </w:rPr>
        <w:tab/>
      </w:r>
      <w:r w:rsidR="004C29BF">
        <w:rPr>
          <w:lang w:eastAsia="zh-CN"/>
        </w:rPr>
        <w:t>考虑达成区域性维护和</w:t>
      </w:r>
      <w:r w:rsidR="00316180">
        <w:rPr>
          <w:rFonts w:hint="eastAsia"/>
          <w:lang w:eastAsia="zh-CN"/>
        </w:rPr>
        <w:t>维</w:t>
      </w:r>
      <w:r w:rsidR="004C29BF">
        <w:rPr>
          <w:lang w:eastAsia="zh-CN"/>
        </w:rPr>
        <w:t>修协议，以便更</w:t>
      </w:r>
      <w:r w:rsidR="00316180">
        <w:rPr>
          <w:rFonts w:hint="eastAsia"/>
          <w:lang w:eastAsia="zh-CN"/>
        </w:rPr>
        <w:t>快</w:t>
      </w:r>
      <w:r w:rsidR="004C29BF">
        <w:rPr>
          <w:lang w:eastAsia="zh-CN"/>
        </w:rPr>
        <w:t>获得干预资源</w:t>
      </w:r>
      <w:r w:rsidR="004C29BF">
        <w:rPr>
          <w:rFonts w:hint="eastAsia"/>
          <w:lang w:eastAsia="zh-CN"/>
        </w:rPr>
        <w:t>；</w:t>
      </w:r>
    </w:p>
    <w:p w14:paraId="46816A17" w14:textId="1A91F2C1" w:rsidR="00E67F30" w:rsidRDefault="00E67F30" w:rsidP="00E67F30">
      <w:pPr>
        <w:rPr>
          <w:lang w:eastAsia="zh-CN"/>
        </w:rPr>
      </w:pPr>
      <w:r>
        <w:rPr>
          <w:lang w:eastAsia="zh-CN"/>
        </w:rPr>
        <w:t>3</w:t>
      </w:r>
      <w:r>
        <w:rPr>
          <w:lang w:eastAsia="zh-CN"/>
        </w:rPr>
        <w:tab/>
      </w:r>
      <w:r w:rsidR="004C29BF">
        <w:rPr>
          <w:lang w:eastAsia="zh-CN"/>
        </w:rPr>
        <w:t>加强区域和区域间合作，</w:t>
      </w:r>
      <w:r w:rsidR="00316180">
        <w:rPr>
          <w:rFonts w:hint="eastAsia"/>
          <w:lang w:eastAsia="zh-CN"/>
        </w:rPr>
        <w:t>实现</w:t>
      </w:r>
      <w:r w:rsidR="004C29BF">
        <w:rPr>
          <w:lang w:eastAsia="zh-CN"/>
        </w:rPr>
        <w:t>海底电缆接入点多样化</w:t>
      </w:r>
      <w:r w:rsidR="004C29BF">
        <w:rPr>
          <w:rFonts w:hint="eastAsia"/>
          <w:lang w:eastAsia="zh-CN"/>
        </w:rPr>
        <w:t>；</w:t>
      </w:r>
    </w:p>
    <w:p w14:paraId="6DCFD0F7" w14:textId="520BCCCB" w:rsidR="00E67F30" w:rsidRDefault="00E67F30" w:rsidP="00E67F30">
      <w:pPr>
        <w:rPr>
          <w:lang w:eastAsia="zh-CN"/>
        </w:rPr>
      </w:pPr>
      <w:r>
        <w:rPr>
          <w:lang w:eastAsia="zh-CN"/>
        </w:rPr>
        <w:t>4</w:t>
      </w:r>
      <w:r>
        <w:rPr>
          <w:lang w:eastAsia="zh-CN"/>
        </w:rPr>
        <w:tab/>
      </w:r>
      <w:r w:rsidR="004C29BF">
        <w:rPr>
          <w:lang w:eastAsia="zh-CN"/>
        </w:rPr>
        <w:t>参加国际电联的工作并分享各自的经验</w:t>
      </w:r>
      <w:r w:rsidR="004C29BF">
        <w:rPr>
          <w:rFonts w:hint="eastAsia"/>
          <w:lang w:eastAsia="zh-CN"/>
        </w:rPr>
        <w:t>；</w:t>
      </w:r>
    </w:p>
    <w:p w14:paraId="5890810D" w14:textId="27F4FC03" w:rsidR="00E67F30" w:rsidRDefault="00E67F30" w:rsidP="00E67F30">
      <w:pPr>
        <w:rPr>
          <w:lang w:eastAsia="zh-CN"/>
        </w:rPr>
      </w:pPr>
      <w:r>
        <w:rPr>
          <w:lang w:eastAsia="zh-CN"/>
        </w:rPr>
        <w:t>5</w:t>
      </w:r>
      <w:r>
        <w:rPr>
          <w:lang w:eastAsia="zh-CN"/>
        </w:rPr>
        <w:tab/>
      </w:r>
      <w:r w:rsidR="00316180">
        <w:rPr>
          <w:rFonts w:hint="eastAsia"/>
          <w:lang w:eastAsia="zh-CN"/>
        </w:rPr>
        <w:t>推动营造有利</w:t>
      </w:r>
      <w:r w:rsidR="00A472CF">
        <w:rPr>
          <w:rFonts w:hint="eastAsia"/>
          <w:lang w:eastAsia="zh-CN"/>
        </w:rPr>
        <w:t>于</w:t>
      </w:r>
      <w:r w:rsidR="004C29BF" w:rsidRPr="004C29BF">
        <w:rPr>
          <w:lang w:eastAsia="zh-CN"/>
        </w:rPr>
        <w:t>海底</w:t>
      </w:r>
      <w:r w:rsidR="00316180">
        <w:rPr>
          <w:rFonts w:hint="eastAsia"/>
          <w:lang w:eastAsia="zh-CN"/>
        </w:rPr>
        <w:t>电</w:t>
      </w:r>
      <w:r w:rsidR="004C29BF" w:rsidRPr="004C29BF">
        <w:rPr>
          <w:lang w:eastAsia="zh-CN"/>
        </w:rPr>
        <w:t>缆基础设施投资</w:t>
      </w:r>
      <w:r w:rsidR="00A472CF">
        <w:rPr>
          <w:rFonts w:hint="eastAsia"/>
          <w:lang w:eastAsia="zh-CN"/>
        </w:rPr>
        <w:t>的</w:t>
      </w:r>
      <w:r w:rsidR="004C29BF" w:rsidRPr="004C29BF">
        <w:rPr>
          <w:lang w:eastAsia="zh-CN"/>
        </w:rPr>
        <w:t>环境，</w:t>
      </w:r>
      <w:r w:rsidR="00316180">
        <w:rPr>
          <w:rFonts w:hint="eastAsia"/>
          <w:lang w:eastAsia="zh-CN"/>
        </w:rPr>
        <w:t>并</w:t>
      </w:r>
      <w:r w:rsidR="004C29BF" w:rsidRPr="004C29BF">
        <w:rPr>
          <w:lang w:eastAsia="zh-CN"/>
        </w:rPr>
        <w:t>在尊重主权的同时，自愿</w:t>
      </w:r>
      <w:r w:rsidR="00316180" w:rsidRPr="004C29BF">
        <w:rPr>
          <w:lang w:eastAsia="zh-CN"/>
        </w:rPr>
        <w:t>分享</w:t>
      </w:r>
      <w:r w:rsidR="00A472CF">
        <w:rPr>
          <w:rFonts w:hint="eastAsia"/>
          <w:lang w:eastAsia="zh-CN"/>
        </w:rPr>
        <w:t>事件</w:t>
      </w:r>
      <w:r w:rsidR="004C29BF" w:rsidRPr="004C29BF">
        <w:rPr>
          <w:lang w:eastAsia="zh-CN"/>
        </w:rPr>
        <w:t>信息，</w:t>
      </w:r>
    </w:p>
    <w:p w14:paraId="3AB3AA29" w14:textId="299505A7" w:rsidR="00E67F30" w:rsidRPr="00A7658C" w:rsidRDefault="004C29BF" w:rsidP="00E67F30">
      <w:pPr>
        <w:pStyle w:val="Call"/>
        <w:rPr>
          <w:lang w:eastAsia="zh-CN"/>
        </w:rPr>
      </w:pPr>
      <w:r>
        <w:rPr>
          <w:rFonts w:hint="eastAsia"/>
          <w:lang w:eastAsia="zh-CN"/>
        </w:rPr>
        <w:t>请部门成员</w:t>
      </w:r>
    </w:p>
    <w:p w14:paraId="7BD01F98" w14:textId="11CB3ADB" w:rsidR="00835A10" w:rsidRDefault="004C29BF" w:rsidP="00A35CBD">
      <w:pPr>
        <w:ind w:firstLineChars="200" w:firstLine="480"/>
        <w:rPr>
          <w:lang w:eastAsia="zh-CN"/>
        </w:rPr>
      </w:pPr>
      <w:r w:rsidRPr="004C29BF">
        <w:rPr>
          <w:lang w:eastAsia="zh-CN"/>
        </w:rPr>
        <w:t>提供技术和</w:t>
      </w:r>
      <w:r>
        <w:rPr>
          <w:rFonts w:hint="eastAsia"/>
          <w:lang w:eastAsia="zh-CN"/>
        </w:rPr>
        <w:t>运营专长，</w:t>
      </w:r>
      <w:r w:rsidRPr="004C29BF">
        <w:rPr>
          <w:rFonts w:hint="eastAsia"/>
          <w:lang w:eastAsia="zh-CN"/>
        </w:rPr>
        <w:t>为</w:t>
      </w:r>
      <w:r w:rsidRPr="004C29BF">
        <w:rPr>
          <w:lang w:eastAsia="zh-CN"/>
        </w:rPr>
        <w:t>国际电联的工作做出贡献。</w:t>
      </w:r>
    </w:p>
    <w:p w14:paraId="2DEE463D" w14:textId="2E132EB9" w:rsidR="00EE737D" w:rsidRDefault="00E4763D" w:rsidP="00411C49">
      <w:pPr>
        <w:pStyle w:val="Reasons"/>
        <w:rPr>
          <w:lang w:eastAsia="zh-CN"/>
        </w:rPr>
      </w:pPr>
      <w:r>
        <w:rPr>
          <w:b/>
          <w:lang w:eastAsia="zh-CN"/>
        </w:rPr>
        <w:t>理由</w:t>
      </w:r>
      <w:proofErr w:type="gramStart"/>
      <w:r>
        <w:rPr>
          <w:b/>
          <w:lang w:eastAsia="zh-CN"/>
        </w:rPr>
        <w:t>：</w:t>
      </w:r>
      <w:r>
        <w:rPr>
          <w:lang w:eastAsia="zh-CN"/>
        </w:rPr>
        <w:tab/>
      </w:r>
      <w:r w:rsidR="00E7534A">
        <w:rPr>
          <w:rFonts w:hint="eastAsia"/>
          <w:lang w:eastAsia="zh-CN"/>
        </w:rPr>
        <w:t>虽然</w:t>
      </w:r>
      <w:proofErr w:type="gramEnd"/>
      <w:r w:rsidR="004C29BF" w:rsidRPr="004C29BF">
        <w:rPr>
          <w:lang w:eastAsia="zh-CN"/>
        </w:rPr>
        <w:t>海底</w:t>
      </w:r>
      <w:r w:rsidR="00E7534A">
        <w:rPr>
          <w:rFonts w:hint="eastAsia"/>
          <w:lang w:eastAsia="zh-CN"/>
        </w:rPr>
        <w:t>电</w:t>
      </w:r>
      <w:r w:rsidR="004C29BF" w:rsidRPr="004C29BF">
        <w:rPr>
          <w:lang w:eastAsia="zh-CN"/>
        </w:rPr>
        <w:t>缆是</w:t>
      </w:r>
      <w:r w:rsidR="00E7534A">
        <w:rPr>
          <w:rFonts w:hint="eastAsia"/>
          <w:lang w:eastAsia="zh-CN"/>
        </w:rPr>
        <w:t>实现</w:t>
      </w:r>
      <w:r w:rsidR="004C29BF" w:rsidRPr="004C29BF">
        <w:rPr>
          <w:lang w:eastAsia="zh-CN"/>
        </w:rPr>
        <w:t>全球</w:t>
      </w:r>
      <w:r w:rsidR="00E7534A">
        <w:rPr>
          <w:rFonts w:hint="eastAsia"/>
          <w:lang w:eastAsia="zh-CN"/>
        </w:rPr>
        <w:t>连接</w:t>
      </w:r>
      <w:r w:rsidR="004C29BF" w:rsidRPr="004C29BF">
        <w:rPr>
          <w:lang w:eastAsia="zh-CN"/>
        </w:rPr>
        <w:t>和弥合数字鸿沟的关键基础设施，但目前</w:t>
      </w:r>
      <w:r w:rsidR="00E7534A">
        <w:rPr>
          <w:rFonts w:hint="eastAsia"/>
          <w:lang w:eastAsia="zh-CN"/>
        </w:rPr>
        <w:t>尚</w:t>
      </w:r>
      <w:r w:rsidR="004C29BF" w:rsidRPr="004C29BF">
        <w:rPr>
          <w:lang w:eastAsia="zh-CN"/>
        </w:rPr>
        <w:t>没有</w:t>
      </w:r>
      <w:r w:rsidR="00E7534A" w:rsidRPr="004C29BF">
        <w:rPr>
          <w:lang w:eastAsia="zh-CN"/>
        </w:rPr>
        <w:t>专门讨论海底</w:t>
      </w:r>
      <w:r w:rsidR="00E7534A">
        <w:rPr>
          <w:rFonts w:hint="eastAsia"/>
          <w:lang w:eastAsia="zh-CN"/>
        </w:rPr>
        <w:t>电</w:t>
      </w:r>
      <w:r w:rsidR="00E7534A" w:rsidRPr="004C29BF">
        <w:rPr>
          <w:lang w:eastAsia="zh-CN"/>
        </w:rPr>
        <w:t>缆韧性</w:t>
      </w:r>
      <w:r w:rsidR="00E7534A">
        <w:rPr>
          <w:rFonts w:hint="eastAsia"/>
          <w:lang w:eastAsia="zh-CN"/>
        </w:rPr>
        <w:t>的</w:t>
      </w:r>
      <w:r w:rsidR="004C29BF" w:rsidRPr="004C29BF">
        <w:rPr>
          <w:lang w:eastAsia="zh-CN"/>
        </w:rPr>
        <w:t>全权代表大会决议。一项专门的决议将为国际电联在</w:t>
      </w:r>
      <w:r w:rsidR="00E7534A">
        <w:rPr>
          <w:rFonts w:hint="eastAsia"/>
          <w:lang w:eastAsia="zh-CN"/>
        </w:rPr>
        <w:t>这一</w:t>
      </w:r>
      <w:r w:rsidR="004C29BF" w:rsidRPr="004C29BF">
        <w:rPr>
          <w:lang w:eastAsia="zh-CN"/>
        </w:rPr>
        <w:t>领域的工作提供连续性和协调性。</w:t>
      </w:r>
    </w:p>
    <w:p w14:paraId="7A590F70" w14:textId="466E6F03" w:rsidR="00835A10" w:rsidRDefault="00EE737D" w:rsidP="00EE737D">
      <w:pPr>
        <w:jc w:val="center"/>
      </w:pPr>
      <w:r>
        <w:t>______________</w:t>
      </w:r>
    </w:p>
    <w:sectPr w:rsidR="00835A10" w:rsidSect="00BA20B6">
      <w:headerReference w:type="even" r:id="rId11"/>
      <w:headerReference w:type="default" r:id="rId12"/>
      <w:footerReference w:type="even" r:id="rId13"/>
      <w:footerReference w:type="default" r:id="rId14"/>
      <w:headerReference w:type="first" r:id="rId15"/>
      <w:footerReference w:type="first" r:id="rId16"/>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62B8" w14:textId="77777777" w:rsidR="00EA3726" w:rsidRDefault="00EA3726">
      <w:r>
        <w:separator/>
      </w:r>
    </w:p>
  </w:endnote>
  <w:endnote w:type="continuationSeparator" w:id="0">
    <w:p w14:paraId="08D32377" w14:textId="77777777" w:rsidR="00EA3726" w:rsidRDefault="00EA3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802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066"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13A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319C3" w14:textId="77777777" w:rsidR="00EA3726" w:rsidRDefault="00EA3726">
      <w:r>
        <w:t>____________________</w:t>
      </w:r>
    </w:p>
  </w:footnote>
  <w:footnote w:type="continuationSeparator" w:id="0">
    <w:p w14:paraId="49BA3232" w14:textId="77777777" w:rsidR="00EA3726" w:rsidRDefault="00EA3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05D7"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BD7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A3864B4" w14:textId="77777777" w:rsidR="00C710E5" w:rsidRPr="00FC2542" w:rsidRDefault="00FC2542" w:rsidP="00FC2542">
    <w:pPr>
      <w:pStyle w:val="Header"/>
    </w:pPr>
    <w:r>
      <w:t>PP</w:t>
    </w:r>
    <w:r w:rsidR="002554F9">
      <w:t>2</w:t>
    </w:r>
    <w:r w:rsidR="00C95D5A">
      <w:t>6</w:t>
    </w:r>
    <w:r>
      <w:t>/91(Add.40)-</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A7A" w14:textId="77777777" w:rsidR="00057D55" w:rsidRDefault="00057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49FF"/>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511CE"/>
    <w:rsid w:val="00167FD3"/>
    <w:rsid w:val="00170D46"/>
    <w:rsid w:val="00171990"/>
    <w:rsid w:val="00171B68"/>
    <w:rsid w:val="00173F30"/>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16180"/>
    <w:rsid w:val="00320A1D"/>
    <w:rsid w:val="00345493"/>
    <w:rsid w:val="003477D4"/>
    <w:rsid w:val="003614CE"/>
    <w:rsid w:val="00375BBA"/>
    <w:rsid w:val="003760D8"/>
    <w:rsid w:val="00383A29"/>
    <w:rsid w:val="0038484C"/>
    <w:rsid w:val="0038575F"/>
    <w:rsid w:val="003878B3"/>
    <w:rsid w:val="00387EA2"/>
    <w:rsid w:val="003907C4"/>
    <w:rsid w:val="00395CE4"/>
    <w:rsid w:val="003A33F1"/>
    <w:rsid w:val="003B59A7"/>
    <w:rsid w:val="003B74F0"/>
    <w:rsid w:val="004014B0"/>
    <w:rsid w:val="00414872"/>
    <w:rsid w:val="00415EFC"/>
    <w:rsid w:val="00426AC1"/>
    <w:rsid w:val="0045019C"/>
    <w:rsid w:val="004676C0"/>
    <w:rsid w:val="00476923"/>
    <w:rsid w:val="00476CAF"/>
    <w:rsid w:val="00485E71"/>
    <w:rsid w:val="00496567"/>
    <w:rsid w:val="00496AF0"/>
    <w:rsid w:val="00497449"/>
    <w:rsid w:val="004B427A"/>
    <w:rsid w:val="004C29BF"/>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26E0A"/>
    <w:rsid w:val="006471F0"/>
    <w:rsid w:val="00663BAC"/>
    <w:rsid w:val="006707E1"/>
    <w:rsid w:val="0067125A"/>
    <w:rsid w:val="00680265"/>
    <w:rsid w:val="006857B7"/>
    <w:rsid w:val="006A0092"/>
    <w:rsid w:val="006A7F7F"/>
    <w:rsid w:val="006E2677"/>
    <w:rsid w:val="006E57C8"/>
    <w:rsid w:val="006E6BA4"/>
    <w:rsid w:val="006F0211"/>
    <w:rsid w:val="00705BAA"/>
    <w:rsid w:val="00722343"/>
    <w:rsid w:val="007235A4"/>
    <w:rsid w:val="0073319E"/>
    <w:rsid w:val="00736B6F"/>
    <w:rsid w:val="007376EA"/>
    <w:rsid w:val="00750829"/>
    <w:rsid w:val="00770CF8"/>
    <w:rsid w:val="007917DE"/>
    <w:rsid w:val="007A5031"/>
    <w:rsid w:val="007B558F"/>
    <w:rsid w:val="007C4DC3"/>
    <w:rsid w:val="007E1F54"/>
    <w:rsid w:val="007E45AF"/>
    <w:rsid w:val="00801136"/>
    <w:rsid w:val="00814482"/>
    <w:rsid w:val="008160BF"/>
    <w:rsid w:val="008354A1"/>
    <w:rsid w:val="00835A10"/>
    <w:rsid w:val="008433E4"/>
    <w:rsid w:val="00850AEF"/>
    <w:rsid w:val="008652E7"/>
    <w:rsid w:val="008726C7"/>
    <w:rsid w:val="00873D04"/>
    <w:rsid w:val="008A4729"/>
    <w:rsid w:val="008B44F5"/>
    <w:rsid w:val="008B46EC"/>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0BC7"/>
    <w:rsid w:val="0099173A"/>
    <w:rsid w:val="009A47A2"/>
    <w:rsid w:val="009A7DA5"/>
    <w:rsid w:val="009C4B97"/>
    <w:rsid w:val="009C62AE"/>
    <w:rsid w:val="009D1E93"/>
    <w:rsid w:val="009D6EA5"/>
    <w:rsid w:val="00A03693"/>
    <w:rsid w:val="00A164FF"/>
    <w:rsid w:val="00A23536"/>
    <w:rsid w:val="00A25039"/>
    <w:rsid w:val="00A318A4"/>
    <w:rsid w:val="00A35CBD"/>
    <w:rsid w:val="00A472CF"/>
    <w:rsid w:val="00A6085C"/>
    <w:rsid w:val="00A62DA7"/>
    <w:rsid w:val="00A6319A"/>
    <w:rsid w:val="00A66539"/>
    <w:rsid w:val="00A753FA"/>
    <w:rsid w:val="00A865E4"/>
    <w:rsid w:val="00AB190D"/>
    <w:rsid w:val="00AC07C0"/>
    <w:rsid w:val="00AC79BA"/>
    <w:rsid w:val="00AD1198"/>
    <w:rsid w:val="00AD2C62"/>
    <w:rsid w:val="00AE49B9"/>
    <w:rsid w:val="00AF45E1"/>
    <w:rsid w:val="00AF63A0"/>
    <w:rsid w:val="00B04E59"/>
    <w:rsid w:val="00B05785"/>
    <w:rsid w:val="00B11373"/>
    <w:rsid w:val="00B159B4"/>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3EE"/>
    <w:rsid w:val="00C40FEE"/>
    <w:rsid w:val="00C47D1C"/>
    <w:rsid w:val="00C561F1"/>
    <w:rsid w:val="00C710E5"/>
    <w:rsid w:val="00C73FA3"/>
    <w:rsid w:val="00C74FED"/>
    <w:rsid w:val="00C77F0B"/>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0370"/>
    <w:rsid w:val="00D97614"/>
    <w:rsid w:val="00DD26B1"/>
    <w:rsid w:val="00DF23FC"/>
    <w:rsid w:val="00DF39CD"/>
    <w:rsid w:val="00DF51DD"/>
    <w:rsid w:val="00E121F2"/>
    <w:rsid w:val="00E12CDA"/>
    <w:rsid w:val="00E26F09"/>
    <w:rsid w:val="00E4763D"/>
    <w:rsid w:val="00E54C8F"/>
    <w:rsid w:val="00E56E57"/>
    <w:rsid w:val="00E67F30"/>
    <w:rsid w:val="00E749DA"/>
    <w:rsid w:val="00E7534A"/>
    <w:rsid w:val="00EA3726"/>
    <w:rsid w:val="00EB7C43"/>
    <w:rsid w:val="00EE737D"/>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46DA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d717841-71d4-455e-b564-f2fb05e2f634" targetNamespace="http://schemas.microsoft.com/office/2006/metadata/properties" ma:root="true" ma:fieldsID="d41af5c836d734370eb92e7ee5f83852" ns2:_="" ns3:_="">
    <xsd:import namespace="996b2e75-67fd-4955-a3b0-5ab9934cb50b"/>
    <xsd:import namespace="fd717841-71d4-455e-b564-f2fb05e2f63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d717841-71d4-455e-b564-f2fb05e2f63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fd717841-71d4-455e-b564-f2fb05e2f634">DPM</DPM_x0020_Author>
    <DPM_x0020_File_x0020_name xmlns="fd717841-71d4-455e-b564-f2fb05e2f634">S26-PP-C-0091!A40!MSW-C</DPM_x0020_File_x0020_name>
    <DPM_x0020_Version xmlns="fd717841-71d4-455e-b564-f2fb05e2f634">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d717841-71d4-455e-b564-f2fb05e2f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d717841-71d4-455e-b564-f2fb05e2f63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360</Words>
  <Characters>2237</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2576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S26-PP-C-0091!A40!MSW-C</dc:title>
  <dc:subject>Plenipotentiary Conference (PP-26)</dc:subject>
  <dc:creator>Documents Proposals Manager (DPM)</dc:creator>
  <cp:keywords>DPM_v2026.8.25.1_prod</cp:keywords>
  <cp:lastModifiedBy>Kong, Hongli</cp:lastModifiedBy>
  <cp:revision>3</cp:revision>
  <dcterms:created xsi:type="dcterms:W3CDTF">2026-10-27T13:37:00Z</dcterms:created>
  <dcterms:modified xsi:type="dcterms:W3CDTF">2026-10-27T13:44:00Z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