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99FC13C" w14:textId="77777777" w:rsidTr="006471F0">
        <w:trPr>
          <w:cantSplit/>
          <w:jc w:val="center"/>
        </w:trPr>
        <w:tc>
          <w:tcPr>
            <w:tcW w:w="10031" w:type="dxa"/>
            <w:gridSpan w:val="2"/>
            <w:tcMar>
              <w:left w:w="0" w:type="dxa"/>
              <w:right w:w="0" w:type="dxa"/>
            </w:tcMar>
            <w:vAlign w:val="center"/>
          </w:tcPr>
          <w:p w14:paraId="18FE2A0C"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95629BC" wp14:editId="198BC18E">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0D56CC6" w14:textId="77777777" w:rsidTr="006471F0">
        <w:trPr>
          <w:cantSplit/>
          <w:trHeight w:val="283"/>
          <w:jc w:val="center"/>
        </w:trPr>
        <w:tc>
          <w:tcPr>
            <w:tcW w:w="10031" w:type="dxa"/>
            <w:gridSpan w:val="2"/>
            <w:tcBorders>
              <w:bottom w:val="single" w:sz="12" w:space="0" w:color="71716F"/>
            </w:tcBorders>
          </w:tcPr>
          <w:p w14:paraId="30C50173" w14:textId="77777777" w:rsidR="00C95D5A" w:rsidRPr="00AC79BA" w:rsidRDefault="00C95D5A" w:rsidP="00497449">
            <w:pPr>
              <w:spacing w:before="0" w:line="240" w:lineRule="atLeast"/>
              <w:rPr>
                <w:b/>
                <w:smallCaps/>
                <w:szCs w:val="24"/>
              </w:rPr>
            </w:pPr>
            <w:bookmarkStart w:id="2" w:name="dhead"/>
          </w:p>
        </w:tc>
      </w:tr>
      <w:tr w:rsidR="00C710E5" w:rsidRPr="00C324A8" w14:paraId="4ADD78DF" w14:textId="77777777" w:rsidTr="006471F0">
        <w:trPr>
          <w:cantSplit/>
          <w:trHeight w:val="255"/>
          <w:jc w:val="center"/>
        </w:trPr>
        <w:tc>
          <w:tcPr>
            <w:tcW w:w="7229" w:type="dxa"/>
            <w:tcBorders>
              <w:top w:val="single" w:sz="12" w:space="0" w:color="71716F"/>
            </w:tcBorders>
          </w:tcPr>
          <w:p w14:paraId="66BAB328"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377ED75" w14:textId="77777777" w:rsidR="00C710E5" w:rsidRPr="00CB4E5A" w:rsidRDefault="00C710E5" w:rsidP="005E2FA1">
            <w:pPr>
              <w:spacing w:before="0" w:line="240" w:lineRule="atLeast"/>
              <w:rPr>
                <w:rFonts w:ascii="Verdana" w:hAnsi="Verdana"/>
                <w:b/>
                <w:bCs/>
                <w:sz w:val="20"/>
              </w:rPr>
            </w:pPr>
          </w:p>
        </w:tc>
      </w:tr>
      <w:tr w:rsidR="000C0900" w:rsidRPr="00C324A8" w14:paraId="318F0DA1" w14:textId="77777777" w:rsidTr="006471F0">
        <w:trPr>
          <w:cantSplit/>
          <w:trHeight w:val="23"/>
          <w:jc w:val="center"/>
        </w:trPr>
        <w:tc>
          <w:tcPr>
            <w:tcW w:w="7229" w:type="dxa"/>
          </w:tcPr>
          <w:p w14:paraId="2D72D4E9"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295EB694"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91 (Add.36)</w:t>
            </w:r>
            <w:r w:rsidRPr="00F44B1A">
              <w:rPr>
                <w:rFonts w:cstheme="minorHAnsi"/>
                <w:b/>
                <w:szCs w:val="24"/>
              </w:rPr>
              <w:t>-C</w:t>
            </w:r>
          </w:p>
        </w:tc>
      </w:tr>
      <w:tr w:rsidR="00FC2542" w:rsidRPr="00C324A8" w14:paraId="46B6CEBE" w14:textId="77777777" w:rsidTr="006471F0">
        <w:trPr>
          <w:cantSplit/>
          <w:trHeight w:val="23"/>
          <w:jc w:val="center"/>
        </w:trPr>
        <w:tc>
          <w:tcPr>
            <w:tcW w:w="7229" w:type="dxa"/>
          </w:tcPr>
          <w:p w14:paraId="580AA65D" w14:textId="77777777" w:rsidR="00FC2542" w:rsidRPr="007F0374" w:rsidRDefault="00FC2542" w:rsidP="000155E6">
            <w:pPr>
              <w:spacing w:before="0"/>
              <w:rPr>
                <w:rFonts w:cstheme="minorHAnsi"/>
                <w:b/>
                <w:bCs/>
                <w:szCs w:val="24"/>
              </w:rPr>
            </w:pPr>
          </w:p>
        </w:tc>
        <w:tc>
          <w:tcPr>
            <w:tcW w:w="2802" w:type="dxa"/>
          </w:tcPr>
          <w:p w14:paraId="2B9D2590"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04F2731C" w14:textId="77777777" w:rsidTr="006471F0">
        <w:trPr>
          <w:cantSplit/>
          <w:trHeight w:val="23"/>
          <w:jc w:val="center"/>
        </w:trPr>
        <w:tc>
          <w:tcPr>
            <w:tcW w:w="7229" w:type="dxa"/>
          </w:tcPr>
          <w:p w14:paraId="6E262929" w14:textId="77777777" w:rsidR="00FC2542" w:rsidRPr="007F0374" w:rsidRDefault="00FC2542" w:rsidP="000155E6">
            <w:pPr>
              <w:spacing w:before="0"/>
              <w:rPr>
                <w:rFonts w:cstheme="minorHAnsi"/>
                <w:b/>
                <w:bCs/>
                <w:szCs w:val="24"/>
              </w:rPr>
            </w:pPr>
          </w:p>
        </w:tc>
        <w:tc>
          <w:tcPr>
            <w:tcW w:w="2802" w:type="dxa"/>
          </w:tcPr>
          <w:p w14:paraId="4905F771"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211CC762" w14:textId="77777777" w:rsidTr="006471F0">
        <w:trPr>
          <w:cantSplit/>
          <w:trHeight w:val="23"/>
          <w:jc w:val="center"/>
        </w:trPr>
        <w:tc>
          <w:tcPr>
            <w:tcW w:w="10031" w:type="dxa"/>
            <w:gridSpan w:val="2"/>
          </w:tcPr>
          <w:p w14:paraId="6436B078" w14:textId="77777777" w:rsidR="00C710E5" w:rsidRDefault="00C710E5" w:rsidP="000155E6">
            <w:pPr>
              <w:spacing w:before="0" w:line="240" w:lineRule="atLeast"/>
              <w:rPr>
                <w:rFonts w:ascii="Verdana" w:hAnsi="Verdana"/>
                <w:b/>
                <w:bCs/>
                <w:sz w:val="20"/>
              </w:rPr>
            </w:pPr>
          </w:p>
        </w:tc>
      </w:tr>
      <w:tr w:rsidR="00C710E5" w14:paraId="3F26452F" w14:textId="77777777" w:rsidTr="006471F0">
        <w:trPr>
          <w:cantSplit/>
          <w:jc w:val="center"/>
        </w:trPr>
        <w:tc>
          <w:tcPr>
            <w:tcW w:w="10031" w:type="dxa"/>
            <w:gridSpan w:val="2"/>
          </w:tcPr>
          <w:p w14:paraId="6819C1A2" w14:textId="77777777" w:rsidR="00C710E5" w:rsidRDefault="00FC2542" w:rsidP="000155E6">
            <w:pPr>
              <w:pStyle w:val="Source"/>
            </w:pPr>
            <w:bookmarkStart w:id="3" w:name="dsource" w:colFirst="0" w:colLast="0"/>
            <w:bookmarkEnd w:id="1"/>
            <w:bookmarkEnd w:id="2"/>
            <w:proofErr w:type="spellStart"/>
            <w:r w:rsidRPr="000273B7">
              <w:t>阿拉伯国家主管部门</w:t>
            </w:r>
            <w:proofErr w:type="spellEnd"/>
          </w:p>
        </w:tc>
      </w:tr>
      <w:tr w:rsidR="00C710E5" w14:paraId="35F706EA" w14:textId="77777777" w:rsidTr="006471F0">
        <w:trPr>
          <w:cantSplit/>
          <w:jc w:val="center"/>
        </w:trPr>
        <w:tc>
          <w:tcPr>
            <w:tcW w:w="10031" w:type="dxa"/>
            <w:gridSpan w:val="2"/>
          </w:tcPr>
          <w:p w14:paraId="3A38F40A" w14:textId="72F5F2C2" w:rsidR="00C710E5" w:rsidRDefault="00D51FE9" w:rsidP="000155E6">
            <w:pPr>
              <w:pStyle w:val="Title1"/>
            </w:pPr>
            <w:bookmarkStart w:id="4" w:name="dtitle1" w:colFirst="0" w:colLast="0"/>
            <w:bookmarkEnd w:id="3"/>
            <w:r>
              <w:rPr>
                <w:rFonts w:hint="eastAsia"/>
                <w:lang w:eastAsia="zh-CN"/>
              </w:rPr>
              <w:t>新决议草案</w:t>
            </w:r>
          </w:p>
        </w:tc>
      </w:tr>
      <w:tr w:rsidR="00C710E5" w14:paraId="4ED3041A" w14:textId="77777777" w:rsidTr="006471F0">
        <w:trPr>
          <w:cantSplit/>
          <w:jc w:val="center"/>
        </w:trPr>
        <w:tc>
          <w:tcPr>
            <w:tcW w:w="10031" w:type="dxa"/>
            <w:gridSpan w:val="2"/>
          </w:tcPr>
          <w:p w14:paraId="60D10C55" w14:textId="65DB910E" w:rsidR="00C710E5" w:rsidRDefault="006B6282" w:rsidP="000155E6">
            <w:pPr>
              <w:pStyle w:val="Title2"/>
              <w:rPr>
                <w:lang w:eastAsia="zh-CN"/>
              </w:rPr>
            </w:pPr>
            <w:bookmarkStart w:id="5" w:name="dtitle2" w:colFirst="0" w:colLast="0"/>
            <w:bookmarkEnd w:id="4"/>
            <w:r w:rsidRPr="006B6282">
              <w:rPr>
                <w:lang w:eastAsia="zh-CN"/>
              </w:rPr>
              <w:t>增强</w:t>
            </w:r>
            <w:r w:rsidR="00B2034A" w:rsidRPr="006B6282">
              <w:rPr>
                <w:lang w:eastAsia="zh-CN"/>
              </w:rPr>
              <w:t>信任</w:t>
            </w:r>
            <w:r w:rsidR="00B2034A">
              <w:rPr>
                <w:rFonts w:hint="eastAsia"/>
                <w:lang w:eastAsia="zh-CN"/>
              </w:rPr>
              <w:t>和</w:t>
            </w:r>
            <w:r w:rsidR="00B2034A" w:rsidRPr="006B6282">
              <w:rPr>
                <w:lang w:eastAsia="zh-CN"/>
              </w:rPr>
              <w:t>韧性</w:t>
            </w:r>
            <w:r w:rsidR="00B2034A">
              <w:rPr>
                <w:rFonts w:hint="eastAsia"/>
                <w:lang w:eastAsia="zh-CN"/>
              </w:rPr>
              <w:t>，</w:t>
            </w:r>
            <w:r w:rsidR="003A3C41">
              <w:rPr>
                <w:rFonts w:hint="eastAsia"/>
                <w:lang w:eastAsia="zh-CN"/>
              </w:rPr>
              <w:t>应对</w:t>
            </w:r>
            <w:r w:rsidRPr="006B6282">
              <w:rPr>
                <w:lang w:eastAsia="zh-CN"/>
              </w:rPr>
              <w:t>电信</w:t>
            </w:r>
            <w:r w:rsidRPr="006B6282">
              <w:rPr>
                <w:lang w:eastAsia="zh-CN"/>
              </w:rPr>
              <w:t>/ICT</w:t>
            </w:r>
            <w:r w:rsidRPr="006B6282">
              <w:rPr>
                <w:lang w:eastAsia="zh-CN"/>
              </w:rPr>
              <w:t>网络和服务</w:t>
            </w:r>
            <w:r w:rsidR="003A3C41">
              <w:rPr>
                <w:rFonts w:hint="eastAsia"/>
                <w:lang w:eastAsia="zh-CN"/>
              </w:rPr>
              <w:t>中</w:t>
            </w:r>
            <w:r w:rsidR="00B2034A">
              <w:rPr>
                <w:rFonts w:hint="eastAsia"/>
                <w:lang w:eastAsia="zh-CN"/>
              </w:rPr>
              <w:t>的</w:t>
            </w:r>
            <w:r w:rsidRPr="006B6282">
              <w:rPr>
                <w:lang w:eastAsia="zh-CN"/>
              </w:rPr>
              <w:t>欺骗相关威胁</w:t>
            </w:r>
          </w:p>
        </w:tc>
      </w:tr>
      <w:tr w:rsidR="00C710E5" w14:paraId="15BEEDFB" w14:textId="77777777" w:rsidTr="006471F0">
        <w:trPr>
          <w:cantSplit/>
          <w:jc w:val="center"/>
        </w:trPr>
        <w:tc>
          <w:tcPr>
            <w:tcW w:w="10031" w:type="dxa"/>
            <w:gridSpan w:val="2"/>
          </w:tcPr>
          <w:p w14:paraId="10513084" w14:textId="77777777" w:rsidR="00C710E5" w:rsidRDefault="00C710E5" w:rsidP="000155E6">
            <w:pPr>
              <w:pStyle w:val="Agendaitem"/>
            </w:pPr>
            <w:bookmarkStart w:id="6" w:name="dtitle3" w:colFirst="0" w:colLast="0"/>
            <w:bookmarkEnd w:id="5"/>
          </w:p>
        </w:tc>
      </w:tr>
    </w:tbl>
    <w:bookmarkEnd w:id="6"/>
    <w:p w14:paraId="7CDE80AE" w14:textId="1C75AC88" w:rsidR="000E1FD1" w:rsidRPr="0049357A" w:rsidRDefault="006B6282" w:rsidP="000E1FD1">
      <w:pPr>
        <w:keepNext/>
        <w:rPr>
          <w:b/>
          <w:bCs/>
          <w:lang w:eastAsia="zh-CN"/>
        </w:rPr>
      </w:pPr>
      <w:r>
        <w:rPr>
          <w:rFonts w:hint="eastAsia"/>
          <w:b/>
          <w:bCs/>
          <w:lang w:eastAsia="zh-CN"/>
        </w:rPr>
        <w:t>摘要</w:t>
      </w:r>
    </w:p>
    <w:p w14:paraId="7EFB9DAD" w14:textId="5A30095F" w:rsidR="000E1FD1" w:rsidRDefault="006B6282" w:rsidP="00846E27">
      <w:pPr>
        <w:ind w:firstLineChars="200" w:firstLine="480"/>
        <w:rPr>
          <w:lang w:eastAsia="zh-CN"/>
        </w:rPr>
      </w:pPr>
      <w:r w:rsidRPr="006B6282">
        <w:rPr>
          <w:lang w:eastAsia="zh-CN"/>
        </w:rPr>
        <w:t>国际电信联盟（国际电联）</w:t>
      </w:r>
      <w:r w:rsidR="003A3C41">
        <w:rPr>
          <w:rFonts w:hint="eastAsia"/>
          <w:lang w:eastAsia="zh-CN"/>
        </w:rPr>
        <w:t>已</w:t>
      </w:r>
      <w:r w:rsidRPr="006B6282">
        <w:rPr>
          <w:lang w:eastAsia="zh-CN"/>
        </w:rPr>
        <w:t>认识到网络安全</w:t>
      </w:r>
      <w:r w:rsidR="003A3C41">
        <w:rPr>
          <w:rFonts w:hint="eastAsia"/>
          <w:lang w:eastAsia="zh-CN"/>
        </w:rPr>
        <w:t>以及</w:t>
      </w:r>
      <w:r w:rsidRPr="006B6282">
        <w:rPr>
          <w:lang w:eastAsia="zh-CN"/>
        </w:rPr>
        <w:t>树立使用信息通信技术</w:t>
      </w:r>
      <w:r w:rsidR="003A3C41">
        <w:rPr>
          <w:rFonts w:hint="eastAsia"/>
          <w:lang w:eastAsia="zh-CN"/>
        </w:rPr>
        <w:t>（</w:t>
      </w:r>
      <w:r w:rsidR="003A3C41">
        <w:rPr>
          <w:rFonts w:hint="eastAsia"/>
          <w:lang w:eastAsia="zh-CN"/>
        </w:rPr>
        <w:t>ICT</w:t>
      </w:r>
      <w:r w:rsidR="003A3C41">
        <w:rPr>
          <w:rFonts w:hint="eastAsia"/>
          <w:lang w:eastAsia="zh-CN"/>
        </w:rPr>
        <w:t>）</w:t>
      </w:r>
      <w:r w:rsidRPr="006B6282">
        <w:rPr>
          <w:lang w:eastAsia="zh-CN"/>
        </w:rPr>
        <w:t>的信心和提高安全性的重要性，包括通过第</w:t>
      </w:r>
      <w:r w:rsidRPr="006B6282">
        <w:rPr>
          <w:lang w:eastAsia="zh-CN"/>
        </w:rPr>
        <w:t>130</w:t>
      </w:r>
      <w:r w:rsidRPr="006B6282">
        <w:rPr>
          <w:lang w:eastAsia="zh-CN"/>
        </w:rPr>
        <w:t>号决议</w:t>
      </w:r>
      <w:r w:rsidR="003A3C41">
        <w:rPr>
          <w:rFonts w:hint="eastAsia"/>
          <w:lang w:eastAsia="zh-CN"/>
        </w:rPr>
        <w:t>认识到这一点</w:t>
      </w:r>
      <w:r w:rsidRPr="006B6282">
        <w:rPr>
          <w:lang w:eastAsia="zh-CN"/>
        </w:rPr>
        <w:t>。</w:t>
      </w:r>
    </w:p>
    <w:p w14:paraId="15DCE977" w14:textId="5BA54953" w:rsidR="000E1FD1" w:rsidRDefault="003A3C41" w:rsidP="00846E27">
      <w:pPr>
        <w:ind w:firstLineChars="200" w:firstLine="480"/>
        <w:rPr>
          <w:lang w:eastAsia="zh-CN"/>
        </w:rPr>
      </w:pPr>
      <w:r>
        <w:rPr>
          <w:rFonts w:hint="eastAsia"/>
          <w:lang w:eastAsia="zh-CN"/>
        </w:rPr>
        <w:t>相关工作正在进行：</w:t>
      </w:r>
    </w:p>
    <w:p w14:paraId="56F53832" w14:textId="62F781E7" w:rsidR="000E1FD1" w:rsidRDefault="0093608A" w:rsidP="000E1FD1">
      <w:pPr>
        <w:rPr>
          <w:lang w:eastAsia="zh-CN"/>
        </w:rPr>
      </w:pPr>
      <w:r>
        <w:rPr>
          <w:lang w:eastAsia="zh-CN"/>
        </w:rPr>
        <w:t>–</w:t>
      </w:r>
      <w:r w:rsidR="000E1FD1">
        <w:rPr>
          <w:lang w:eastAsia="zh-CN"/>
        </w:rPr>
        <w:tab/>
        <w:t>ITU-T</w:t>
      </w:r>
      <w:r w:rsidR="003A3C41" w:rsidRPr="003A3C41">
        <w:rPr>
          <w:lang w:eastAsia="zh-CN"/>
        </w:rPr>
        <w:t>有关技术标准和建议书</w:t>
      </w:r>
      <w:r w:rsidR="003A3C41">
        <w:rPr>
          <w:rFonts w:hint="eastAsia"/>
          <w:lang w:eastAsia="zh-CN"/>
        </w:rPr>
        <w:t>的工作；</w:t>
      </w:r>
    </w:p>
    <w:p w14:paraId="1879B853" w14:textId="1495D89D" w:rsidR="000E1FD1" w:rsidRDefault="0093608A" w:rsidP="000E1FD1">
      <w:pPr>
        <w:rPr>
          <w:lang w:eastAsia="zh-CN"/>
        </w:rPr>
      </w:pPr>
      <w:r>
        <w:rPr>
          <w:lang w:eastAsia="zh-CN"/>
        </w:rPr>
        <w:t>–</w:t>
      </w:r>
      <w:r w:rsidR="000E1FD1">
        <w:rPr>
          <w:lang w:eastAsia="zh-CN"/>
        </w:rPr>
        <w:tab/>
        <w:t>ITU-D</w:t>
      </w:r>
      <w:r w:rsidR="003A3C41" w:rsidRPr="003A3C41">
        <w:rPr>
          <w:lang w:eastAsia="zh-CN"/>
        </w:rPr>
        <w:t>有关能力建设和技术援助的</w:t>
      </w:r>
      <w:r w:rsidR="003A3C41">
        <w:rPr>
          <w:rFonts w:hint="eastAsia"/>
          <w:lang w:eastAsia="zh-CN"/>
        </w:rPr>
        <w:t>工作。</w:t>
      </w:r>
    </w:p>
    <w:p w14:paraId="10A0F9AF" w14:textId="4B957734" w:rsidR="000E1FD1" w:rsidRDefault="003A3C41" w:rsidP="00846E27">
      <w:pPr>
        <w:ind w:firstLineChars="200" w:firstLine="480"/>
        <w:rPr>
          <w:lang w:eastAsia="zh-CN"/>
        </w:rPr>
      </w:pPr>
      <w:r w:rsidRPr="003A3C41">
        <w:rPr>
          <w:lang w:eastAsia="zh-CN"/>
        </w:rPr>
        <w:t>成员国正通过不同的国家</w:t>
      </w:r>
      <w:r w:rsidR="0048699D">
        <w:rPr>
          <w:rFonts w:hint="eastAsia"/>
          <w:lang w:eastAsia="zh-CN"/>
        </w:rPr>
        <w:t>方式</w:t>
      </w:r>
      <w:r w:rsidRPr="003A3C41">
        <w:rPr>
          <w:lang w:eastAsia="zh-CN"/>
        </w:rPr>
        <w:t>和框架来应对欺骗相关威胁。</w:t>
      </w:r>
    </w:p>
    <w:p w14:paraId="0A976487" w14:textId="55A93136" w:rsidR="000E1FD1" w:rsidRDefault="003A3C41" w:rsidP="00846E27">
      <w:pPr>
        <w:ind w:firstLineChars="200" w:firstLine="480"/>
        <w:rPr>
          <w:lang w:eastAsia="zh-CN"/>
        </w:rPr>
      </w:pPr>
      <w:r w:rsidRPr="003A3C41">
        <w:rPr>
          <w:lang w:eastAsia="zh-CN"/>
        </w:rPr>
        <w:t>然而，此类威胁日益扩大的规模和跨境性质凸显了加强合作与协调的必要性。</w:t>
      </w:r>
    </w:p>
    <w:p w14:paraId="6CF83A20" w14:textId="5DC39057" w:rsidR="000E1FD1" w:rsidRPr="0049357A" w:rsidRDefault="006B6282" w:rsidP="000E1FD1">
      <w:pPr>
        <w:keepNext/>
        <w:rPr>
          <w:b/>
          <w:bCs/>
          <w:lang w:eastAsia="zh-CN"/>
        </w:rPr>
      </w:pPr>
      <w:r>
        <w:rPr>
          <w:rFonts w:hint="eastAsia"/>
          <w:b/>
          <w:bCs/>
          <w:lang w:eastAsia="zh-CN"/>
        </w:rPr>
        <w:t>需采取的行动</w:t>
      </w:r>
    </w:p>
    <w:p w14:paraId="09DAC87A" w14:textId="765F9BB7" w:rsidR="000E1FD1" w:rsidRDefault="003A3C41" w:rsidP="00846E27">
      <w:pPr>
        <w:ind w:firstLineChars="200" w:firstLine="480"/>
        <w:rPr>
          <w:lang w:eastAsia="zh-CN"/>
        </w:rPr>
      </w:pPr>
      <w:r w:rsidRPr="003A3C41">
        <w:rPr>
          <w:lang w:eastAsia="zh-CN"/>
        </w:rPr>
        <w:t>请全权代表大会审议本文件，并批准有关</w:t>
      </w:r>
      <w:r>
        <w:rPr>
          <w:rFonts w:hint="eastAsia"/>
          <w:lang w:eastAsia="zh-CN"/>
        </w:rPr>
        <w:t>增</w:t>
      </w:r>
      <w:r w:rsidRPr="003A3C41">
        <w:rPr>
          <w:lang w:eastAsia="zh-CN"/>
        </w:rPr>
        <w:t>强</w:t>
      </w:r>
      <w:r w:rsidR="00B2034A" w:rsidRPr="003A3C41">
        <w:rPr>
          <w:lang w:eastAsia="zh-CN"/>
        </w:rPr>
        <w:t>信任</w:t>
      </w:r>
      <w:r w:rsidR="00B2034A">
        <w:rPr>
          <w:rFonts w:hint="eastAsia"/>
          <w:lang w:eastAsia="zh-CN"/>
        </w:rPr>
        <w:t>和韧性，</w:t>
      </w:r>
      <w:r>
        <w:rPr>
          <w:rFonts w:hint="eastAsia"/>
          <w:lang w:eastAsia="zh-CN"/>
        </w:rPr>
        <w:t>应对</w:t>
      </w:r>
      <w:r w:rsidRPr="003A3C41">
        <w:rPr>
          <w:lang w:eastAsia="zh-CN"/>
        </w:rPr>
        <w:t>ICT</w:t>
      </w:r>
      <w:r w:rsidRPr="003A3C41">
        <w:rPr>
          <w:lang w:eastAsia="zh-CN"/>
        </w:rPr>
        <w:t>网络</w:t>
      </w:r>
      <w:r>
        <w:rPr>
          <w:rFonts w:hint="eastAsia"/>
          <w:lang w:eastAsia="zh-CN"/>
        </w:rPr>
        <w:t>中</w:t>
      </w:r>
      <w:r w:rsidRPr="003A3C41">
        <w:rPr>
          <w:lang w:eastAsia="zh-CN"/>
        </w:rPr>
        <w:t>欺骗相关威胁的新决议提案。</w:t>
      </w:r>
    </w:p>
    <w:p w14:paraId="4EF7AC86"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EA26BA5" w14:textId="77777777" w:rsidR="003F58B3" w:rsidRDefault="00395497">
      <w:pPr>
        <w:pStyle w:val="Proposal"/>
        <w:rPr>
          <w:lang w:eastAsia="zh-CN"/>
        </w:rPr>
      </w:pPr>
      <w:r>
        <w:rPr>
          <w:lang w:eastAsia="zh-CN"/>
        </w:rPr>
        <w:lastRenderedPageBreak/>
        <w:t>ADD</w:t>
      </w:r>
      <w:r>
        <w:rPr>
          <w:lang w:eastAsia="zh-CN"/>
        </w:rPr>
        <w:tab/>
        <w:t>ARB/91A36/1</w:t>
      </w:r>
    </w:p>
    <w:p w14:paraId="0808600D" w14:textId="4AC2427D" w:rsidR="003F58B3" w:rsidRDefault="00B972C5">
      <w:pPr>
        <w:pStyle w:val="ResNo"/>
        <w:rPr>
          <w:lang w:eastAsia="zh-CN"/>
        </w:rPr>
      </w:pPr>
      <w:r>
        <w:rPr>
          <w:rFonts w:hint="eastAsia"/>
          <w:lang w:eastAsia="zh-CN"/>
        </w:rPr>
        <w:t>第</w:t>
      </w:r>
      <w:r>
        <w:rPr>
          <w:lang w:eastAsia="zh-CN"/>
        </w:rPr>
        <w:t>[ARB-2]</w:t>
      </w:r>
      <w:r>
        <w:rPr>
          <w:rFonts w:hint="eastAsia"/>
          <w:lang w:eastAsia="zh-CN"/>
        </w:rPr>
        <w:t>号</w:t>
      </w:r>
      <w:r>
        <w:rPr>
          <w:lang w:eastAsia="zh-CN"/>
        </w:rPr>
        <w:t>新决议草案</w:t>
      </w:r>
    </w:p>
    <w:p w14:paraId="3B978945" w14:textId="4A3EC051" w:rsidR="0090622C" w:rsidRDefault="003A3C41" w:rsidP="0090622C">
      <w:pPr>
        <w:pStyle w:val="Restitle"/>
        <w:rPr>
          <w:lang w:eastAsia="zh-CN"/>
        </w:rPr>
      </w:pPr>
      <w:r w:rsidRPr="003A3C41">
        <w:rPr>
          <w:lang w:eastAsia="zh-CN"/>
        </w:rPr>
        <w:t>增强</w:t>
      </w:r>
      <w:r w:rsidR="00B2034A" w:rsidRPr="003A3C41">
        <w:rPr>
          <w:lang w:eastAsia="zh-CN"/>
        </w:rPr>
        <w:t>信任</w:t>
      </w:r>
      <w:r w:rsidR="00B2034A">
        <w:rPr>
          <w:rFonts w:hint="eastAsia"/>
          <w:lang w:eastAsia="zh-CN"/>
        </w:rPr>
        <w:t>和</w:t>
      </w:r>
      <w:r w:rsidR="00B2034A" w:rsidRPr="003A3C41">
        <w:rPr>
          <w:lang w:eastAsia="zh-CN"/>
        </w:rPr>
        <w:t>韧性</w:t>
      </w:r>
      <w:r w:rsidR="00B2034A">
        <w:rPr>
          <w:rFonts w:hint="eastAsia"/>
          <w:lang w:eastAsia="zh-CN"/>
        </w:rPr>
        <w:t>，应对</w:t>
      </w:r>
      <w:r w:rsidRPr="003A3C41">
        <w:rPr>
          <w:lang w:eastAsia="zh-CN"/>
        </w:rPr>
        <w:t>电信</w:t>
      </w:r>
      <w:r w:rsidRPr="003A3C41">
        <w:rPr>
          <w:lang w:eastAsia="zh-CN"/>
        </w:rPr>
        <w:t>/ICT</w:t>
      </w:r>
      <w:r w:rsidRPr="003A3C41">
        <w:rPr>
          <w:lang w:eastAsia="zh-CN"/>
        </w:rPr>
        <w:t>网络和</w:t>
      </w:r>
      <w:r w:rsidR="00E33B26">
        <w:rPr>
          <w:lang w:eastAsia="zh-CN"/>
        </w:rPr>
        <w:br/>
      </w:r>
      <w:r w:rsidRPr="003A3C41">
        <w:rPr>
          <w:lang w:eastAsia="zh-CN"/>
        </w:rPr>
        <w:t>服务</w:t>
      </w:r>
      <w:r w:rsidR="00B2034A">
        <w:rPr>
          <w:rFonts w:hint="eastAsia"/>
          <w:lang w:eastAsia="zh-CN"/>
        </w:rPr>
        <w:t>中的</w:t>
      </w:r>
      <w:r w:rsidRPr="003A3C41">
        <w:rPr>
          <w:lang w:eastAsia="zh-CN"/>
        </w:rPr>
        <w:t>欺骗相关威胁</w:t>
      </w:r>
    </w:p>
    <w:p w14:paraId="2D4F46B6" w14:textId="107284EB" w:rsidR="0063366C" w:rsidRPr="0049357A" w:rsidRDefault="00B2034A" w:rsidP="0063366C">
      <w:pPr>
        <w:pStyle w:val="Normalaftertitle"/>
        <w:rPr>
          <w:lang w:val="en-US" w:eastAsia="zh-CN"/>
        </w:rPr>
      </w:pPr>
      <w:r w:rsidRPr="00B2034A">
        <w:rPr>
          <w:lang w:val="en-US" w:eastAsia="zh-CN"/>
        </w:rPr>
        <w:t>国际电信联盟全权代表大会（</w:t>
      </w:r>
      <w:r w:rsidRPr="00B2034A">
        <w:rPr>
          <w:lang w:val="en-US" w:eastAsia="zh-CN"/>
        </w:rPr>
        <w:t>2026</w:t>
      </w:r>
      <w:r w:rsidRPr="00B2034A">
        <w:rPr>
          <w:lang w:val="en-US" w:eastAsia="zh-CN"/>
        </w:rPr>
        <w:t>年，多哈），</w:t>
      </w:r>
    </w:p>
    <w:p w14:paraId="55588124" w14:textId="0DE4FA0F" w:rsidR="0063366C" w:rsidRPr="0049357A" w:rsidRDefault="00B2034A" w:rsidP="0063366C">
      <w:pPr>
        <w:pStyle w:val="Call"/>
        <w:rPr>
          <w:lang w:val="en-US" w:eastAsia="zh-CN"/>
        </w:rPr>
      </w:pPr>
      <w:r>
        <w:rPr>
          <w:rFonts w:hint="eastAsia"/>
          <w:lang w:val="en-US" w:eastAsia="zh-CN"/>
        </w:rPr>
        <w:t>忆及</w:t>
      </w:r>
    </w:p>
    <w:p w14:paraId="3F5F37CA" w14:textId="004308F0" w:rsidR="0063366C" w:rsidRPr="0049357A" w:rsidRDefault="0063366C" w:rsidP="00B2034A">
      <w:pPr>
        <w:rPr>
          <w:lang w:val="en-US" w:eastAsia="zh-CN"/>
        </w:rPr>
      </w:pPr>
      <w:r w:rsidRPr="00C64718">
        <w:rPr>
          <w:i/>
          <w:iCs/>
          <w:lang w:val="en-US" w:eastAsia="zh-CN"/>
        </w:rPr>
        <w:t>a)</w:t>
      </w:r>
      <w:r>
        <w:rPr>
          <w:lang w:val="en-US" w:eastAsia="zh-CN"/>
        </w:rPr>
        <w:tab/>
      </w:r>
      <w:r w:rsidR="00B2034A" w:rsidRPr="00B2034A">
        <w:rPr>
          <w:lang w:val="en-US" w:eastAsia="zh-CN"/>
        </w:rPr>
        <w:t>全权代表大会有关</w:t>
      </w:r>
      <w:r w:rsidR="00B2034A" w:rsidRPr="00B2034A">
        <w:rPr>
          <w:rFonts w:hint="eastAsia"/>
          <w:lang w:val="en-US" w:eastAsia="zh-CN"/>
        </w:rPr>
        <w:t>加强国际电联在树立使用信息通信技术的信心和提高安全性方面的作用</w:t>
      </w:r>
      <w:r w:rsidR="00B2034A" w:rsidRPr="00B2034A">
        <w:rPr>
          <w:lang w:val="en-US" w:eastAsia="zh-CN"/>
        </w:rPr>
        <w:t>的第</w:t>
      </w:r>
      <w:r w:rsidR="00B2034A" w:rsidRPr="00B2034A">
        <w:rPr>
          <w:lang w:val="en-US" w:eastAsia="zh-CN"/>
        </w:rPr>
        <w:t>130</w:t>
      </w:r>
      <w:r w:rsidR="00B2034A" w:rsidRPr="00B2034A">
        <w:rPr>
          <w:lang w:val="en-US" w:eastAsia="zh-CN"/>
        </w:rPr>
        <w:t>号决议（</w:t>
      </w:r>
      <w:r w:rsidR="00B2034A" w:rsidRPr="00B2034A">
        <w:rPr>
          <w:lang w:val="en-US" w:eastAsia="zh-CN"/>
        </w:rPr>
        <w:t>2022</w:t>
      </w:r>
      <w:r w:rsidR="00B2034A" w:rsidRPr="00B2034A">
        <w:rPr>
          <w:lang w:val="en-US" w:eastAsia="zh-CN"/>
        </w:rPr>
        <w:t>年，布加勒斯特，修订版）</w:t>
      </w:r>
      <w:r w:rsidR="00B2034A">
        <w:rPr>
          <w:rFonts w:hint="eastAsia"/>
          <w:lang w:val="en-US" w:eastAsia="zh-CN"/>
        </w:rPr>
        <w:t>；</w:t>
      </w:r>
    </w:p>
    <w:p w14:paraId="42EC27EF" w14:textId="253BF37E" w:rsidR="0063366C" w:rsidRPr="0049357A" w:rsidRDefault="0063366C" w:rsidP="0063366C">
      <w:pPr>
        <w:rPr>
          <w:lang w:val="en-US" w:eastAsia="zh-CN"/>
        </w:rPr>
      </w:pPr>
      <w:r w:rsidRPr="00C64718">
        <w:rPr>
          <w:i/>
          <w:iCs/>
          <w:lang w:val="en-US" w:eastAsia="zh-CN"/>
        </w:rPr>
        <w:t>b)</w:t>
      </w:r>
      <w:r>
        <w:rPr>
          <w:lang w:val="en-US" w:eastAsia="zh-CN"/>
        </w:rPr>
        <w:tab/>
      </w:r>
      <w:r w:rsidR="00B2034A" w:rsidRPr="00B2034A">
        <w:rPr>
          <w:lang w:val="en-US" w:eastAsia="zh-CN"/>
        </w:rPr>
        <w:t>全权代表大会有关保护电信服务用户</w:t>
      </w:r>
      <w:r w:rsidR="00B2034A" w:rsidRPr="00B2034A">
        <w:rPr>
          <w:lang w:val="en-US" w:eastAsia="zh-CN"/>
        </w:rPr>
        <w:t>/</w:t>
      </w:r>
      <w:r w:rsidR="00B2034A" w:rsidRPr="00B2034A">
        <w:rPr>
          <w:lang w:val="en-US" w:eastAsia="zh-CN"/>
        </w:rPr>
        <w:t>消费者的第</w:t>
      </w:r>
      <w:r w:rsidR="00B2034A" w:rsidRPr="00B2034A">
        <w:rPr>
          <w:lang w:val="en-US" w:eastAsia="zh-CN"/>
        </w:rPr>
        <w:t>196</w:t>
      </w:r>
      <w:r w:rsidR="00B2034A" w:rsidRPr="00B2034A">
        <w:rPr>
          <w:lang w:val="en-US" w:eastAsia="zh-CN"/>
        </w:rPr>
        <w:t>号决议（</w:t>
      </w:r>
      <w:r w:rsidR="00B2034A" w:rsidRPr="00B2034A">
        <w:rPr>
          <w:lang w:val="en-US" w:eastAsia="zh-CN"/>
        </w:rPr>
        <w:t>2022</w:t>
      </w:r>
      <w:r w:rsidR="00B2034A" w:rsidRPr="00B2034A">
        <w:rPr>
          <w:lang w:val="en-US" w:eastAsia="zh-CN"/>
        </w:rPr>
        <w:t>年，布加勒斯特，修订版）</w:t>
      </w:r>
      <w:r w:rsidR="00B2034A">
        <w:rPr>
          <w:rFonts w:hint="eastAsia"/>
          <w:lang w:val="en-US" w:eastAsia="zh-CN"/>
        </w:rPr>
        <w:t>；</w:t>
      </w:r>
    </w:p>
    <w:p w14:paraId="78C4D6B6" w14:textId="5B9072C8" w:rsidR="0063366C" w:rsidRPr="0049357A" w:rsidRDefault="0063366C" w:rsidP="0063366C">
      <w:pPr>
        <w:rPr>
          <w:lang w:val="en-US" w:eastAsia="zh-CN"/>
        </w:rPr>
      </w:pPr>
      <w:r w:rsidRPr="00C64718">
        <w:rPr>
          <w:i/>
          <w:iCs/>
          <w:lang w:val="en-US" w:eastAsia="zh-CN"/>
        </w:rPr>
        <w:t>c)</w:t>
      </w:r>
      <w:r>
        <w:rPr>
          <w:lang w:val="en-US" w:eastAsia="zh-CN"/>
        </w:rPr>
        <w:tab/>
      </w:r>
      <w:r w:rsidR="00B2034A" w:rsidRPr="00B2034A">
        <w:rPr>
          <w:lang w:val="en-US" w:eastAsia="zh-CN"/>
        </w:rPr>
        <w:t>全权代表大会有关国际电联在防范非法使用信息通信技术风险的国际公共政策问题上的作用的第</w:t>
      </w:r>
      <w:r w:rsidR="00B2034A" w:rsidRPr="00B2034A">
        <w:rPr>
          <w:lang w:val="en-US" w:eastAsia="zh-CN"/>
        </w:rPr>
        <w:t>174</w:t>
      </w:r>
      <w:r w:rsidR="00B2034A" w:rsidRPr="00B2034A">
        <w:rPr>
          <w:lang w:val="en-US" w:eastAsia="zh-CN"/>
        </w:rPr>
        <w:t>号决议（</w:t>
      </w:r>
      <w:r w:rsidR="00B2034A" w:rsidRPr="00B2034A">
        <w:rPr>
          <w:lang w:val="en-US" w:eastAsia="zh-CN"/>
        </w:rPr>
        <w:t>2014</w:t>
      </w:r>
      <w:r w:rsidR="00B2034A" w:rsidRPr="00B2034A">
        <w:rPr>
          <w:lang w:val="en-US" w:eastAsia="zh-CN"/>
        </w:rPr>
        <w:t>年，釜山，修订版）</w:t>
      </w:r>
      <w:r w:rsidR="00B2034A">
        <w:rPr>
          <w:rFonts w:hint="eastAsia"/>
          <w:lang w:val="en-US" w:eastAsia="zh-CN"/>
        </w:rPr>
        <w:t>；</w:t>
      </w:r>
    </w:p>
    <w:p w14:paraId="326DEA9F" w14:textId="695C298D" w:rsidR="0063366C" w:rsidRPr="0049357A" w:rsidRDefault="0063366C" w:rsidP="0063366C">
      <w:pPr>
        <w:rPr>
          <w:lang w:val="en-US" w:eastAsia="zh-CN"/>
        </w:rPr>
      </w:pPr>
      <w:r w:rsidRPr="00C64718">
        <w:rPr>
          <w:i/>
          <w:iCs/>
          <w:lang w:val="en-US" w:eastAsia="zh-CN"/>
        </w:rPr>
        <w:t>d)</w:t>
      </w:r>
      <w:r>
        <w:rPr>
          <w:lang w:val="en-US" w:eastAsia="zh-CN"/>
        </w:rPr>
        <w:tab/>
      </w:r>
      <w:r w:rsidR="008D3DC2" w:rsidRPr="008D3DC2">
        <w:rPr>
          <w:lang w:val="en-US" w:eastAsia="zh-CN"/>
        </w:rPr>
        <w:t>全权代表大会</w:t>
      </w:r>
      <w:r w:rsidR="008D3DC2">
        <w:rPr>
          <w:rFonts w:hint="eastAsia"/>
          <w:lang w:val="en-US" w:eastAsia="zh-CN"/>
        </w:rPr>
        <w:t>有关</w:t>
      </w:r>
      <w:r w:rsidR="008D3DC2" w:rsidRPr="008D3DC2">
        <w:rPr>
          <w:lang w:val="en-US" w:eastAsia="zh-CN"/>
        </w:rPr>
        <w:t>打击对国际电信码号资源的挪用和滥用</w:t>
      </w:r>
      <w:r w:rsidR="008D3DC2">
        <w:rPr>
          <w:rFonts w:hint="eastAsia"/>
          <w:lang w:val="en-US" w:eastAsia="zh-CN"/>
        </w:rPr>
        <w:t>的</w:t>
      </w:r>
      <w:r w:rsidR="008D3DC2" w:rsidRPr="008D3DC2">
        <w:rPr>
          <w:lang w:val="en-US" w:eastAsia="zh-CN"/>
        </w:rPr>
        <w:t>第</w:t>
      </w:r>
      <w:r w:rsidR="008D3DC2" w:rsidRPr="008D3DC2">
        <w:rPr>
          <w:lang w:val="en-US" w:eastAsia="zh-CN"/>
        </w:rPr>
        <w:t>190</w:t>
      </w:r>
      <w:r w:rsidR="008D3DC2" w:rsidRPr="008D3DC2">
        <w:rPr>
          <w:lang w:val="en-US" w:eastAsia="zh-CN"/>
        </w:rPr>
        <w:t>号决议（</w:t>
      </w:r>
      <w:r w:rsidR="008D3DC2" w:rsidRPr="008D3DC2">
        <w:rPr>
          <w:lang w:val="en-US" w:eastAsia="zh-CN"/>
        </w:rPr>
        <w:t>2014</w:t>
      </w:r>
      <w:r w:rsidR="008D3DC2" w:rsidRPr="008D3DC2">
        <w:rPr>
          <w:lang w:val="en-US" w:eastAsia="zh-CN"/>
        </w:rPr>
        <w:t>年，釜山，修订版）</w:t>
      </w:r>
      <w:r w:rsidR="008D3DC2">
        <w:rPr>
          <w:rFonts w:hint="eastAsia"/>
          <w:lang w:val="en-US" w:eastAsia="zh-CN"/>
        </w:rPr>
        <w:t>；</w:t>
      </w:r>
    </w:p>
    <w:p w14:paraId="3DCE9BD2" w14:textId="33A326C3" w:rsidR="0063366C" w:rsidRPr="0049357A" w:rsidRDefault="0063366C" w:rsidP="0063366C">
      <w:pPr>
        <w:rPr>
          <w:lang w:val="en-US" w:eastAsia="zh-CN"/>
        </w:rPr>
      </w:pPr>
      <w:r w:rsidRPr="00C64718">
        <w:rPr>
          <w:i/>
          <w:iCs/>
          <w:lang w:val="en-US" w:eastAsia="zh-CN"/>
        </w:rPr>
        <w:t>e)</w:t>
      </w:r>
      <w:r>
        <w:rPr>
          <w:lang w:val="en-US" w:eastAsia="zh-CN"/>
        </w:rPr>
        <w:tab/>
      </w:r>
      <w:r w:rsidR="008D3DC2" w:rsidRPr="008D3DC2">
        <w:rPr>
          <w:lang w:val="en-US" w:eastAsia="zh-CN"/>
        </w:rPr>
        <w:t>世界电信标准化全会有关网络安全的第</w:t>
      </w:r>
      <w:r w:rsidR="008D3DC2" w:rsidRPr="008D3DC2">
        <w:rPr>
          <w:lang w:val="en-US" w:eastAsia="zh-CN"/>
        </w:rPr>
        <w:t>50</w:t>
      </w:r>
      <w:r w:rsidR="008D3DC2" w:rsidRPr="008D3DC2">
        <w:rPr>
          <w:lang w:val="en-US" w:eastAsia="zh-CN"/>
        </w:rPr>
        <w:t>号决议（</w:t>
      </w:r>
      <w:r w:rsidR="008D3DC2" w:rsidRPr="008D3DC2">
        <w:rPr>
          <w:lang w:val="en-US" w:eastAsia="zh-CN"/>
        </w:rPr>
        <w:t>2022</w:t>
      </w:r>
      <w:r w:rsidR="008D3DC2" w:rsidRPr="008D3DC2">
        <w:rPr>
          <w:lang w:val="en-US" w:eastAsia="zh-CN"/>
        </w:rPr>
        <w:t>年，日内瓦，修订版）</w:t>
      </w:r>
      <w:r w:rsidR="008D3DC2">
        <w:rPr>
          <w:rFonts w:hint="eastAsia"/>
          <w:lang w:val="en-US" w:eastAsia="zh-CN"/>
        </w:rPr>
        <w:t>；</w:t>
      </w:r>
    </w:p>
    <w:p w14:paraId="3A3C9AC3" w14:textId="3F297662" w:rsidR="0063366C" w:rsidRPr="0049357A" w:rsidRDefault="0063366C" w:rsidP="0063366C">
      <w:pPr>
        <w:rPr>
          <w:lang w:val="en-US" w:eastAsia="zh-CN"/>
        </w:rPr>
      </w:pPr>
      <w:r w:rsidRPr="00C64718">
        <w:rPr>
          <w:i/>
          <w:iCs/>
          <w:lang w:val="en-US" w:eastAsia="zh-CN"/>
        </w:rPr>
        <w:t>f)</w:t>
      </w:r>
      <w:r>
        <w:rPr>
          <w:lang w:val="en-US" w:eastAsia="zh-CN"/>
        </w:rPr>
        <w:tab/>
      </w:r>
      <w:r w:rsidR="00603F55" w:rsidRPr="00603F55">
        <w:rPr>
          <w:lang w:val="en-US" w:eastAsia="zh-CN"/>
        </w:rPr>
        <w:t>WTSA</w:t>
      </w:r>
      <w:r w:rsidR="00603F55" w:rsidRPr="00603F55">
        <w:rPr>
          <w:lang w:val="en-US" w:eastAsia="zh-CN"/>
        </w:rPr>
        <w:t>有关抵制和打击对国际电信编号、命名、寻址和标识资源的挪用和滥用的第</w:t>
      </w:r>
      <w:r w:rsidR="00603F55" w:rsidRPr="00603F55">
        <w:rPr>
          <w:lang w:val="en-US" w:eastAsia="zh-CN"/>
        </w:rPr>
        <w:t>61</w:t>
      </w:r>
      <w:r w:rsidR="00603F55" w:rsidRPr="00603F55">
        <w:rPr>
          <w:lang w:val="en-US" w:eastAsia="zh-CN"/>
        </w:rPr>
        <w:t>号决议（</w:t>
      </w:r>
      <w:r w:rsidR="00603F55" w:rsidRPr="00603F55">
        <w:rPr>
          <w:lang w:val="en-US" w:eastAsia="zh-CN"/>
        </w:rPr>
        <w:t>2024</w:t>
      </w:r>
      <w:r w:rsidR="00603F55" w:rsidRPr="00603F55">
        <w:rPr>
          <w:lang w:val="en-US" w:eastAsia="zh-CN"/>
        </w:rPr>
        <w:t>年，新德里，修订版）</w:t>
      </w:r>
      <w:r w:rsidR="00603F55">
        <w:rPr>
          <w:rFonts w:hint="eastAsia"/>
          <w:lang w:val="en-US" w:eastAsia="zh-CN"/>
        </w:rPr>
        <w:t>；</w:t>
      </w:r>
    </w:p>
    <w:p w14:paraId="4209EBA7" w14:textId="15A6360A" w:rsidR="0063366C" w:rsidRPr="0049357A" w:rsidRDefault="0063366C" w:rsidP="0063366C">
      <w:pPr>
        <w:rPr>
          <w:lang w:val="en-US" w:eastAsia="zh-CN"/>
        </w:rPr>
      </w:pPr>
      <w:r w:rsidRPr="00C64718">
        <w:rPr>
          <w:i/>
          <w:iCs/>
          <w:lang w:val="en-US" w:eastAsia="zh-CN"/>
        </w:rPr>
        <w:t>g)</w:t>
      </w:r>
      <w:r>
        <w:rPr>
          <w:lang w:val="en-US" w:eastAsia="zh-CN"/>
        </w:rPr>
        <w:tab/>
      </w:r>
      <w:r w:rsidR="008A169D" w:rsidRPr="00603F55">
        <w:rPr>
          <w:lang w:val="en-US" w:eastAsia="zh-CN"/>
        </w:rPr>
        <w:t>WTSA</w:t>
      </w:r>
      <w:r w:rsidR="00603F55" w:rsidRPr="00603F55">
        <w:rPr>
          <w:lang w:val="en-US" w:eastAsia="zh-CN"/>
        </w:rPr>
        <w:t>有关主叫方号码传送、主叫线路</w:t>
      </w:r>
      <w:r w:rsidR="008A169D">
        <w:rPr>
          <w:rFonts w:hint="eastAsia"/>
          <w:lang w:val="en-US" w:eastAsia="zh-CN"/>
        </w:rPr>
        <w:t>标</w:t>
      </w:r>
      <w:r w:rsidR="00603F55" w:rsidRPr="00603F55">
        <w:rPr>
          <w:lang w:val="en-US" w:eastAsia="zh-CN"/>
        </w:rPr>
        <w:t>识和始发标识信息的第</w:t>
      </w:r>
      <w:r w:rsidR="00603F55" w:rsidRPr="00603F55">
        <w:rPr>
          <w:lang w:val="en-US" w:eastAsia="zh-CN"/>
        </w:rPr>
        <w:t>65</w:t>
      </w:r>
      <w:r w:rsidR="00603F55" w:rsidRPr="00603F55">
        <w:rPr>
          <w:lang w:val="en-US" w:eastAsia="zh-CN"/>
        </w:rPr>
        <w:t>号决议（</w:t>
      </w:r>
      <w:r w:rsidR="00603F55" w:rsidRPr="00603F55">
        <w:rPr>
          <w:lang w:val="en-US" w:eastAsia="zh-CN"/>
        </w:rPr>
        <w:t>2024</w:t>
      </w:r>
      <w:r w:rsidR="00603F55" w:rsidRPr="00603F55">
        <w:rPr>
          <w:lang w:val="en-US" w:eastAsia="zh-CN"/>
        </w:rPr>
        <w:t>年，新德里，修订版）</w:t>
      </w:r>
      <w:r w:rsidR="00603F55">
        <w:rPr>
          <w:rFonts w:hint="eastAsia"/>
          <w:lang w:val="en-US" w:eastAsia="zh-CN"/>
        </w:rPr>
        <w:t>；</w:t>
      </w:r>
    </w:p>
    <w:p w14:paraId="11A24415" w14:textId="786A7D02" w:rsidR="0063366C" w:rsidRPr="0049357A" w:rsidRDefault="0063366C" w:rsidP="0063366C">
      <w:pPr>
        <w:rPr>
          <w:lang w:val="en-US" w:eastAsia="zh-CN"/>
        </w:rPr>
      </w:pPr>
      <w:r w:rsidRPr="00C64718">
        <w:rPr>
          <w:i/>
          <w:iCs/>
          <w:lang w:val="en-US" w:eastAsia="zh-CN"/>
        </w:rPr>
        <w:t>h)</w:t>
      </w:r>
      <w:r>
        <w:rPr>
          <w:lang w:val="en-US" w:eastAsia="zh-CN"/>
        </w:rPr>
        <w:tab/>
      </w:r>
      <w:r w:rsidR="00603F55" w:rsidRPr="0049357A">
        <w:rPr>
          <w:lang w:eastAsia="zh-CN"/>
        </w:rPr>
        <w:t>世界电信发展大会（</w:t>
      </w:r>
      <w:r w:rsidR="00603F55" w:rsidRPr="0049357A">
        <w:rPr>
          <w:lang w:eastAsia="zh-CN"/>
        </w:rPr>
        <w:t>WTDC</w:t>
      </w:r>
      <w:r w:rsidR="00603F55" w:rsidRPr="0049357A">
        <w:rPr>
          <w:lang w:eastAsia="zh-CN"/>
        </w:rPr>
        <w:t>）</w:t>
      </w:r>
      <w:r w:rsidR="008A169D">
        <w:rPr>
          <w:rFonts w:hint="eastAsia"/>
          <w:lang w:eastAsia="zh-CN"/>
        </w:rPr>
        <w:t>有</w:t>
      </w:r>
      <w:r w:rsidR="00603F55" w:rsidRPr="0049357A">
        <w:rPr>
          <w:lang w:eastAsia="zh-CN"/>
        </w:rPr>
        <w:t>关开展能力建设，抵制</w:t>
      </w:r>
      <w:r w:rsidR="008A169D">
        <w:rPr>
          <w:rFonts w:hint="eastAsia"/>
          <w:lang w:eastAsia="zh-CN"/>
        </w:rPr>
        <w:t>并</w:t>
      </w:r>
      <w:r w:rsidR="00603F55" w:rsidRPr="0049357A">
        <w:rPr>
          <w:lang w:eastAsia="zh-CN"/>
        </w:rPr>
        <w:t>打击对国际电联电信标准化部门码号资源的挪用和滥用的第</w:t>
      </w:r>
      <w:r w:rsidR="00603F55" w:rsidRPr="0049357A">
        <w:rPr>
          <w:lang w:eastAsia="zh-CN"/>
        </w:rPr>
        <w:t>78</w:t>
      </w:r>
      <w:r w:rsidR="00603F55" w:rsidRPr="0049357A">
        <w:rPr>
          <w:lang w:eastAsia="zh-CN"/>
        </w:rPr>
        <w:t>号决议（</w:t>
      </w:r>
      <w:r w:rsidR="00603F55" w:rsidRPr="0049357A">
        <w:rPr>
          <w:lang w:eastAsia="zh-CN"/>
        </w:rPr>
        <w:t>2025</w:t>
      </w:r>
      <w:r w:rsidR="00603F55" w:rsidRPr="0049357A">
        <w:rPr>
          <w:lang w:eastAsia="zh-CN"/>
        </w:rPr>
        <w:t>年，巴库，修订版），</w:t>
      </w:r>
    </w:p>
    <w:p w14:paraId="191A8803" w14:textId="791D19A6" w:rsidR="0063366C" w:rsidRPr="0049357A" w:rsidRDefault="008A169D" w:rsidP="0063366C">
      <w:pPr>
        <w:pStyle w:val="Call"/>
        <w:rPr>
          <w:lang w:val="en-US" w:eastAsia="zh-CN"/>
        </w:rPr>
      </w:pPr>
      <w:r>
        <w:rPr>
          <w:rFonts w:hint="eastAsia"/>
          <w:lang w:val="en-US" w:eastAsia="zh-CN"/>
        </w:rPr>
        <w:t>考虑到</w:t>
      </w:r>
    </w:p>
    <w:p w14:paraId="29E09F47" w14:textId="5787405B" w:rsidR="0063366C" w:rsidRPr="0049357A" w:rsidRDefault="0063366C" w:rsidP="0063366C">
      <w:pPr>
        <w:rPr>
          <w:lang w:val="en-US" w:eastAsia="zh-CN"/>
        </w:rPr>
      </w:pPr>
      <w:r w:rsidRPr="00C64718">
        <w:rPr>
          <w:i/>
          <w:iCs/>
          <w:lang w:val="en-US" w:eastAsia="zh-CN"/>
        </w:rPr>
        <w:t>a)</w:t>
      </w:r>
      <w:r>
        <w:rPr>
          <w:lang w:val="en-US" w:eastAsia="zh-CN"/>
        </w:rPr>
        <w:tab/>
      </w:r>
      <w:r w:rsidR="008A169D" w:rsidRPr="0049357A">
        <w:rPr>
          <w:lang w:eastAsia="zh-CN"/>
        </w:rPr>
        <w:t>电信</w:t>
      </w:r>
      <w:r w:rsidR="008A169D" w:rsidRPr="0049357A">
        <w:rPr>
          <w:lang w:eastAsia="zh-CN"/>
        </w:rPr>
        <w:t>/ICT</w:t>
      </w:r>
      <w:r w:rsidR="008A169D" w:rsidRPr="0049357A">
        <w:rPr>
          <w:lang w:eastAsia="zh-CN"/>
        </w:rPr>
        <w:t>网络和服务对于关键基础设施和服务至关重要</w:t>
      </w:r>
      <w:r w:rsidR="008A169D">
        <w:rPr>
          <w:rFonts w:hint="eastAsia"/>
          <w:lang w:eastAsia="zh-CN"/>
        </w:rPr>
        <w:t>；</w:t>
      </w:r>
    </w:p>
    <w:p w14:paraId="294B2582" w14:textId="5705EF5F" w:rsidR="0063366C" w:rsidRPr="0049357A" w:rsidRDefault="0063366C" w:rsidP="0063366C">
      <w:pPr>
        <w:rPr>
          <w:lang w:val="en-US" w:eastAsia="zh-CN"/>
        </w:rPr>
      </w:pPr>
      <w:r w:rsidRPr="00C64718">
        <w:rPr>
          <w:i/>
          <w:iCs/>
          <w:lang w:val="en-US" w:eastAsia="zh-CN"/>
        </w:rPr>
        <w:t>b)</w:t>
      </w:r>
      <w:r>
        <w:rPr>
          <w:lang w:val="en-US" w:eastAsia="zh-CN"/>
        </w:rPr>
        <w:tab/>
      </w:r>
      <w:r w:rsidR="008A169D" w:rsidRPr="0049357A">
        <w:rPr>
          <w:lang w:eastAsia="zh-CN"/>
        </w:rPr>
        <w:t>全球对数字通信的日益依赖</w:t>
      </w:r>
      <w:r w:rsidR="008A169D">
        <w:rPr>
          <w:rFonts w:hint="eastAsia"/>
          <w:lang w:eastAsia="zh-CN"/>
        </w:rPr>
        <w:t>，使人们</w:t>
      </w:r>
      <w:r w:rsidR="008A169D" w:rsidRPr="0049357A">
        <w:rPr>
          <w:lang w:eastAsia="zh-CN"/>
        </w:rPr>
        <w:t>面临</w:t>
      </w:r>
      <w:r w:rsidR="008A169D">
        <w:rPr>
          <w:rFonts w:hint="eastAsia"/>
          <w:lang w:eastAsia="zh-CN"/>
        </w:rPr>
        <w:t>更多与</w:t>
      </w:r>
      <w:r w:rsidR="008A169D" w:rsidRPr="0049357A">
        <w:rPr>
          <w:lang w:eastAsia="zh-CN"/>
        </w:rPr>
        <w:t>安全和信任相关</w:t>
      </w:r>
      <w:r w:rsidR="008A169D">
        <w:rPr>
          <w:rFonts w:hint="eastAsia"/>
          <w:lang w:eastAsia="zh-CN"/>
        </w:rPr>
        <w:t>的</w:t>
      </w:r>
      <w:r w:rsidR="008A169D" w:rsidRPr="0049357A">
        <w:rPr>
          <w:lang w:eastAsia="zh-CN"/>
        </w:rPr>
        <w:t>风险，包括来电显示欺骗、</w:t>
      </w:r>
      <w:r w:rsidR="008A169D" w:rsidRPr="0049357A">
        <w:rPr>
          <w:lang w:eastAsia="zh-CN"/>
        </w:rPr>
        <w:t>IP</w:t>
      </w:r>
      <w:r w:rsidR="008A169D" w:rsidRPr="0049357A">
        <w:rPr>
          <w:lang w:eastAsia="zh-CN"/>
        </w:rPr>
        <w:t>欺骗和域</w:t>
      </w:r>
      <w:r w:rsidR="008A169D">
        <w:rPr>
          <w:rFonts w:hint="eastAsia"/>
          <w:lang w:eastAsia="zh-CN"/>
        </w:rPr>
        <w:t>名</w:t>
      </w:r>
      <w:r w:rsidR="008A169D" w:rsidRPr="0049357A">
        <w:rPr>
          <w:lang w:eastAsia="zh-CN"/>
        </w:rPr>
        <w:t>欺骗等欺骗</w:t>
      </w:r>
      <w:r w:rsidR="008A169D">
        <w:rPr>
          <w:rFonts w:hint="eastAsia"/>
          <w:lang w:eastAsia="zh-CN"/>
        </w:rPr>
        <w:t>手段的使用日益增多；</w:t>
      </w:r>
    </w:p>
    <w:p w14:paraId="42EAC757" w14:textId="7A236EA6" w:rsidR="0063366C" w:rsidRPr="0049357A" w:rsidRDefault="0063366C" w:rsidP="0063366C">
      <w:pPr>
        <w:rPr>
          <w:lang w:val="en-US" w:eastAsia="zh-CN"/>
        </w:rPr>
      </w:pPr>
      <w:r w:rsidRPr="00C64718">
        <w:rPr>
          <w:i/>
          <w:iCs/>
          <w:lang w:val="en-US" w:eastAsia="zh-CN"/>
        </w:rPr>
        <w:t>c)</w:t>
      </w:r>
      <w:r>
        <w:rPr>
          <w:lang w:val="en-US" w:eastAsia="zh-CN"/>
        </w:rPr>
        <w:tab/>
      </w:r>
      <w:r w:rsidR="008A169D" w:rsidRPr="008A169D">
        <w:rPr>
          <w:lang w:val="en-US" w:eastAsia="zh-CN"/>
        </w:rPr>
        <w:t>利用欺骗手段及相关威胁误导消费者、扰乱服务的情况日益增多，</w:t>
      </w:r>
    </w:p>
    <w:p w14:paraId="43EE29A6" w14:textId="523EC374" w:rsidR="0063366C" w:rsidRPr="0049357A" w:rsidRDefault="008A169D" w:rsidP="0063366C">
      <w:pPr>
        <w:pStyle w:val="Call"/>
        <w:rPr>
          <w:lang w:val="en-US" w:eastAsia="zh-CN"/>
        </w:rPr>
      </w:pPr>
      <w:r>
        <w:rPr>
          <w:rFonts w:hint="eastAsia"/>
          <w:lang w:val="en-US" w:eastAsia="zh-CN"/>
        </w:rPr>
        <w:t>认识到</w:t>
      </w:r>
    </w:p>
    <w:p w14:paraId="22C0A55D" w14:textId="747E221B" w:rsidR="0063366C" w:rsidRPr="0049357A" w:rsidRDefault="0063366C" w:rsidP="0063366C">
      <w:pPr>
        <w:rPr>
          <w:lang w:val="en-US" w:eastAsia="zh-CN"/>
        </w:rPr>
      </w:pPr>
      <w:r w:rsidRPr="00C64718">
        <w:rPr>
          <w:i/>
          <w:iCs/>
          <w:lang w:val="en-US" w:eastAsia="zh-CN"/>
        </w:rPr>
        <w:t>a)</w:t>
      </w:r>
      <w:r>
        <w:rPr>
          <w:lang w:val="en-US" w:eastAsia="zh-CN"/>
        </w:rPr>
        <w:tab/>
      </w:r>
      <w:r w:rsidR="008A169D" w:rsidRPr="0049357A">
        <w:rPr>
          <w:lang w:eastAsia="zh-CN"/>
        </w:rPr>
        <w:t>欺骗相关事件已</w:t>
      </w:r>
      <w:r w:rsidR="008A169D">
        <w:rPr>
          <w:rFonts w:hint="eastAsia"/>
          <w:lang w:eastAsia="zh-CN"/>
        </w:rPr>
        <w:t>在</w:t>
      </w:r>
      <w:r w:rsidR="008A169D" w:rsidRPr="0049357A">
        <w:rPr>
          <w:lang w:eastAsia="zh-CN"/>
        </w:rPr>
        <w:t>多个区域影响</w:t>
      </w:r>
      <w:r w:rsidR="008A169D">
        <w:rPr>
          <w:rFonts w:hint="eastAsia"/>
          <w:lang w:eastAsia="zh-CN"/>
        </w:rPr>
        <w:t>了人们</w:t>
      </w:r>
      <w:r w:rsidR="008A169D" w:rsidRPr="0049357A">
        <w:rPr>
          <w:lang w:eastAsia="zh-CN"/>
        </w:rPr>
        <w:t>对电信</w:t>
      </w:r>
      <w:r w:rsidR="008A169D" w:rsidRPr="0049357A">
        <w:rPr>
          <w:lang w:eastAsia="zh-CN"/>
        </w:rPr>
        <w:t>/ICT</w:t>
      </w:r>
      <w:r w:rsidR="008A169D" w:rsidRPr="0049357A">
        <w:rPr>
          <w:lang w:eastAsia="zh-CN"/>
        </w:rPr>
        <w:t>服务的信任，并给所有国家，特别是发展中国家带来社会经济和安全挑战，</w:t>
      </w:r>
      <w:r w:rsidR="0048699D">
        <w:rPr>
          <w:rFonts w:hint="eastAsia"/>
          <w:lang w:eastAsia="zh-CN"/>
        </w:rPr>
        <w:t>而且</w:t>
      </w:r>
      <w:r w:rsidR="008A169D" w:rsidRPr="0049357A">
        <w:rPr>
          <w:lang w:eastAsia="zh-CN"/>
        </w:rPr>
        <w:t>其影响</w:t>
      </w:r>
      <w:r w:rsidR="004F5D94">
        <w:rPr>
          <w:rFonts w:hint="eastAsia"/>
          <w:lang w:eastAsia="zh-CN"/>
        </w:rPr>
        <w:t>跨越</w:t>
      </w:r>
      <w:r w:rsidR="008A169D" w:rsidRPr="0049357A">
        <w:rPr>
          <w:lang w:eastAsia="zh-CN"/>
        </w:rPr>
        <w:t>了国界</w:t>
      </w:r>
      <w:r w:rsidR="008A169D">
        <w:rPr>
          <w:rFonts w:hint="eastAsia"/>
          <w:lang w:eastAsia="zh-CN"/>
        </w:rPr>
        <w:t>；</w:t>
      </w:r>
    </w:p>
    <w:p w14:paraId="5394B561" w14:textId="7864E609" w:rsidR="0063366C" w:rsidRPr="0049357A" w:rsidRDefault="0063366C" w:rsidP="0063366C">
      <w:pPr>
        <w:rPr>
          <w:lang w:val="en-US" w:eastAsia="zh-CN"/>
        </w:rPr>
      </w:pPr>
      <w:r w:rsidRPr="00C64718">
        <w:rPr>
          <w:i/>
          <w:iCs/>
          <w:lang w:val="en-US" w:eastAsia="zh-CN"/>
        </w:rPr>
        <w:t>b)</w:t>
      </w:r>
      <w:r>
        <w:rPr>
          <w:lang w:val="en-US" w:eastAsia="zh-CN"/>
        </w:rPr>
        <w:tab/>
      </w:r>
      <w:r w:rsidR="0048699D">
        <w:rPr>
          <w:rFonts w:hint="eastAsia"/>
          <w:lang w:eastAsia="zh-CN"/>
        </w:rPr>
        <w:t>这</w:t>
      </w:r>
      <w:r w:rsidR="008A169D" w:rsidRPr="0049357A">
        <w:rPr>
          <w:lang w:eastAsia="zh-CN"/>
        </w:rPr>
        <w:t>类威胁可</w:t>
      </w:r>
      <w:r w:rsidR="004F5D94">
        <w:rPr>
          <w:rFonts w:hint="eastAsia"/>
          <w:lang w:eastAsia="zh-CN"/>
        </w:rPr>
        <w:t>能会</w:t>
      </w:r>
      <w:r w:rsidR="008A169D" w:rsidRPr="0049357A">
        <w:rPr>
          <w:lang w:eastAsia="zh-CN"/>
        </w:rPr>
        <w:t>影响服务可用性、完整性和用户信心</w:t>
      </w:r>
      <w:r w:rsidR="008A169D">
        <w:rPr>
          <w:rFonts w:hint="eastAsia"/>
          <w:lang w:eastAsia="zh-CN"/>
        </w:rPr>
        <w:t>；</w:t>
      </w:r>
    </w:p>
    <w:p w14:paraId="0AFF26DA" w14:textId="0FB2F9D7" w:rsidR="0063366C" w:rsidRPr="0049357A" w:rsidRDefault="0063366C" w:rsidP="0063366C">
      <w:pPr>
        <w:rPr>
          <w:lang w:val="en-US" w:eastAsia="zh-CN"/>
        </w:rPr>
      </w:pPr>
      <w:r w:rsidRPr="00C64718">
        <w:rPr>
          <w:i/>
          <w:iCs/>
          <w:lang w:val="en-US" w:eastAsia="zh-CN"/>
        </w:rPr>
        <w:t>c)</w:t>
      </w:r>
      <w:r>
        <w:rPr>
          <w:lang w:val="en-US" w:eastAsia="zh-CN"/>
        </w:rPr>
        <w:tab/>
      </w:r>
      <w:r w:rsidR="008A169D" w:rsidRPr="0049357A">
        <w:rPr>
          <w:lang w:eastAsia="zh-CN"/>
        </w:rPr>
        <w:t>国际电联在</w:t>
      </w:r>
      <w:r w:rsidR="004F5D94">
        <w:rPr>
          <w:rFonts w:hint="eastAsia"/>
          <w:lang w:eastAsia="zh-CN"/>
        </w:rPr>
        <w:t>推动建立</w:t>
      </w:r>
      <w:r w:rsidR="008A169D" w:rsidRPr="0049357A">
        <w:rPr>
          <w:lang w:eastAsia="zh-CN"/>
        </w:rPr>
        <w:t>安全、可信和可靠的电信</w:t>
      </w:r>
      <w:r w:rsidR="008A169D" w:rsidRPr="0049357A">
        <w:rPr>
          <w:lang w:eastAsia="zh-CN"/>
        </w:rPr>
        <w:t>/ICT</w:t>
      </w:r>
      <w:r w:rsidR="008A169D" w:rsidRPr="0049357A">
        <w:rPr>
          <w:lang w:eastAsia="zh-CN"/>
        </w:rPr>
        <w:t>环境方面的作用，</w:t>
      </w:r>
    </w:p>
    <w:p w14:paraId="79824026" w14:textId="39E21C1C" w:rsidR="0063366C" w:rsidRPr="0049357A" w:rsidRDefault="004F5D94" w:rsidP="0063366C">
      <w:pPr>
        <w:pStyle w:val="Call"/>
        <w:rPr>
          <w:lang w:val="en-US" w:eastAsia="zh-CN"/>
        </w:rPr>
      </w:pPr>
      <w:r>
        <w:rPr>
          <w:rFonts w:hint="eastAsia"/>
          <w:lang w:val="en-US" w:eastAsia="zh-CN"/>
        </w:rPr>
        <w:lastRenderedPageBreak/>
        <w:t>注意到</w:t>
      </w:r>
    </w:p>
    <w:p w14:paraId="14E3F289" w14:textId="60276AFF" w:rsidR="0063366C" w:rsidRPr="0049357A" w:rsidRDefault="0063366C" w:rsidP="0063366C">
      <w:pPr>
        <w:rPr>
          <w:lang w:val="en-US" w:eastAsia="zh-CN"/>
        </w:rPr>
      </w:pPr>
      <w:r w:rsidRPr="00C64718">
        <w:rPr>
          <w:i/>
          <w:iCs/>
          <w:lang w:val="en-US" w:eastAsia="zh-CN"/>
        </w:rPr>
        <w:t>a)</w:t>
      </w:r>
      <w:r>
        <w:rPr>
          <w:lang w:val="en-US" w:eastAsia="zh-CN"/>
        </w:rPr>
        <w:tab/>
      </w:r>
      <w:r w:rsidR="004F5D94" w:rsidRPr="0049357A">
        <w:rPr>
          <w:lang w:eastAsia="zh-CN"/>
        </w:rPr>
        <w:t>国际电联在网络安全、欺诈管理和信任框架等领域持续开展的活动</w:t>
      </w:r>
      <w:r w:rsidR="004F5D94">
        <w:rPr>
          <w:rFonts w:hint="eastAsia"/>
          <w:lang w:eastAsia="zh-CN"/>
        </w:rPr>
        <w:t>；</w:t>
      </w:r>
    </w:p>
    <w:p w14:paraId="07DC27A6" w14:textId="0F5D3D3B" w:rsidR="0063366C" w:rsidRPr="0049357A" w:rsidRDefault="0063366C" w:rsidP="0063366C">
      <w:pPr>
        <w:rPr>
          <w:b/>
          <w:bCs/>
          <w:lang w:val="en-US" w:eastAsia="zh-CN"/>
        </w:rPr>
      </w:pPr>
      <w:r w:rsidRPr="00C64718">
        <w:rPr>
          <w:i/>
          <w:iCs/>
          <w:lang w:val="en-US" w:eastAsia="zh-CN"/>
        </w:rPr>
        <w:t>b)</w:t>
      </w:r>
      <w:r>
        <w:rPr>
          <w:lang w:val="en-US" w:eastAsia="zh-CN"/>
        </w:rPr>
        <w:tab/>
      </w:r>
      <w:r w:rsidR="004F5D94" w:rsidRPr="0049357A">
        <w:rPr>
          <w:lang w:eastAsia="zh-CN"/>
        </w:rPr>
        <w:t>确保与其他相关国际和区域性组织及标准化机构</w:t>
      </w:r>
      <w:r w:rsidR="004F5D94">
        <w:rPr>
          <w:rFonts w:hint="eastAsia"/>
          <w:lang w:eastAsia="zh-CN"/>
        </w:rPr>
        <w:t>的</w:t>
      </w:r>
      <w:r w:rsidR="004F5D94" w:rsidRPr="0049357A">
        <w:rPr>
          <w:lang w:eastAsia="zh-CN"/>
        </w:rPr>
        <w:t>活动</w:t>
      </w:r>
      <w:r w:rsidR="00B7699D">
        <w:rPr>
          <w:rFonts w:hint="eastAsia"/>
          <w:lang w:eastAsia="zh-CN"/>
        </w:rPr>
        <w:t>形成</w:t>
      </w:r>
      <w:r w:rsidR="00B7699D" w:rsidRPr="0049357A">
        <w:rPr>
          <w:lang w:eastAsia="zh-CN"/>
        </w:rPr>
        <w:t>互补</w:t>
      </w:r>
      <w:r w:rsidR="00B7699D">
        <w:rPr>
          <w:rFonts w:hint="eastAsia"/>
          <w:lang w:eastAsia="zh-CN"/>
        </w:rPr>
        <w:t>，</w:t>
      </w:r>
      <w:r w:rsidR="00B7699D" w:rsidRPr="0049357A">
        <w:rPr>
          <w:lang w:eastAsia="zh-CN"/>
        </w:rPr>
        <w:t>并避免</w:t>
      </w:r>
      <w:r w:rsidR="004F5D94" w:rsidRPr="0049357A">
        <w:rPr>
          <w:lang w:eastAsia="zh-CN"/>
        </w:rPr>
        <w:t>不必要</w:t>
      </w:r>
      <w:r w:rsidR="00B7699D">
        <w:rPr>
          <w:rFonts w:hint="eastAsia"/>
          <w:lang w:eastAsia="zh-CN"/>
        </w:rPr>
        <w:t>的</w:t>
      </w:r>
      <w:r w:rsidR="004F5D94" w:rsidRPr="0049357A">
        <w:rPr>
          <w:lang w:eastAsia="zh-CN"/>
        </w:rPr>
        <w:t>重复</w:t>
      </w:r>
      <w:r w:rsidR="004F5D94">
        <w:rPr>
          <w:rFonts w:hint="eastAsia"/>
          <w:lang w:eastAsia="zh-CN"/>
        </w:rPr>
        <w:t>具有</w:t>
      </w:r>
      <w:r w:rsidR="004F5D94" w:rsidRPr="0049357A">
        <w:rPr>
          <w:lang w:eastAsia="zh-CN"/>
        </w:rPr>
        <w:t>重要</w:t>
      </w:r>
      <w:r w:rsidR="004F5D94">
        <w:rPr>
          <w:rFonts w:hint="eastAsia"/>
          <w:lang w:eastAsia="zh-CN"/>
        </w:rPr>
        <w:t>意义</w:t>
      </w:r>
      <w:r w:rsidR="004F5D94" w:rsidRPr="0049357A">
        <w:rPr>
          <w:lang w:eastAsia="zh-CN"/>
        </w:rPr>
        <w:t>，</w:t>
      </w:r>
    </w:p>
    <w:p w14:paraId="23E9AF6C" w14:textId="2D650F86" w:rsidR="0063366C" w:rsidRPr="0049357A" w:rsidRDefault="00B7699D" w:rsidP="0063366C">
      <w:pPr>
        <w:pStyle w:val="Call"/>
        <w:rPr>
          <w:lang w:val="en-US" w:eastAsia="zh-CN"/>
        </w:rPr>
      </w:pPr>
      <w:r>
        <w:rPr>
          <w:rFonts w:hint="eastAsia"/>
          <w:lang w:val="en-US" w:eastAsia="zh-CN"/>
        </w:rPr>
        <w:t>意识到</w:t>
      </w:r>
    </w:p>
    <w:p w14:paraId="56FB8AD7" w14:textId="77398F9F" w:rsidR="0063366C" w:rsidRPr="0049357A" w:rsidRDefault="0063366C" w:rsidP="0063366C">
      <w:pPr>
        <w:rPr>
          <w:lang w:val="en-US" w:eastAsia="zh-CN"/>
        </w:rPr>
      </w:pPr>
      <w:r w:rsidRPr="00C64718">
        <w:rPr>
          <w:i/>
          <w:iCs/>
          <w:lang w:val="en-US" w:eastAsia="zh-CN"/>
        </w:rPr>
        <w:t>a)</w:t>
      </w:r>
      <w:r>
        <w:rPr>
          <w:lang w:val="en-US" w:eastAsia="zh-CN"/>
        </w:rPr>
        <w:tab/>
      </w:r>
      <w:r w:rsidR="00B7699D">
        <w:rPr>
          <w:rFonts w:hint="eastAsia"/>
          <w:lang w:eastAsia="zh-CN"/>
        </w:rPr>
        <w:t>这</w:t>
      </w:r>
      <w:r w:rsidR="00B7699D" w:rsidRPr="0049357A">
        <w:rPr>
          <w:lang w:eastAsia="zh-CN"/>
        </w:rPr>
        <w:t>类威胁日益扩大的规模和跨境性质</w:t>
      </w:r>
      <w:r w:rsidR="00B7699D">
        <w:rPr>
          <w:rFonts w:hint="eastAsia"/>
          <w:lang w:eastAsia="zh-CN"/>
        </w:rPr>
        <w:t>凸显</w:t>
      </w:r>
      <w:r w:rsidR="00B7699D" w:rsidRPr="0049357A">
        <w:rPr>
          <w:lang w:eastAsia="zh-CN"/>
        </w:rPr>
        <w:t>了加强合作与协调的必要性</w:t>
      </w:r>
      <w:r w:rsidR="00B7699D">
        <w:rPr>
          <w:rFonts w:hint="eastAsia"/>
          <w:lang w:eastAsia="zh-CN"/>
        </w:rPr>
        <w:t>；</w:t>
      </w:r>
    </w:p>
    <w:p w14:paraId="0B0A3453" w14:textId="7647BB46" w:rsidR="0063366C" w:rsidRPr="0049357A" w:rsidRDefault="0063366C" w:rsidP="0063366C">
      <w:pPr>
        <w:rPr>
          <w:lang w:val="en-US" w:eastAsia="zh-CN"/>
        </w:rPr>
      </w:pPr>
      <w:r w:rsidRPr="00C64718">
        <w:rPr>
          <w:i/>
          <w:iCs/>
          <w:lang w:val="en-US" w:eastAsia="zh-CN"/>
        </w:rPr>
        <w:t>b)</w:t>
      </w:r>
      <w:r>
        <w:rPr>
          <w:lang w:val="en-US" w:eastAsia="zh-CN"/>
        </w:rPr>
        <w:tab/>
      </w:r>
      <w:r w:rsidR="00B7699D" w:rsidRPr="0049357A">
        <w:rPr>
          <w:lang w:eastAsia="zh-CN"/>
        </w:rPr>
        <w:t>成员国在欺诈相关威胁方面有不同的国家框架和优先事项，</w:t>
      </w:r>
    </w:p>
    <w:p w14:paraId="2185FBF1" w14:textId="386CDEF6" w:rsidR="0063366C" w:rsidRPr="0049357A" w:rsidRDefault="00B7699D" w:rsidP="0063366C">
      <w:pPr>
        <w:pStyle w:val="Call"/>
        <w:rPr>
          <w:lang w:val="en-US" w:eastAsia="zh-CN"/>
        </w:rPr>
      </w:pPr>
      <w:r>
        <w:rPr>
          <w:rFonts w:hint="eastAsia"/>
          <w:lang w:val="en-US" w:eastAsia="zh-CN"/>
        </w:rPr>
        <w:t>做出决议</w:t>
      </w:r>
    </w:p>
    <w:p w14:paraId="2C1F1156" w14:textId="4457CF7F" w:rsidR="0063366C" w:rsidRPr="0049357A" w:rsidRDefault="0063366C" w:rsidP="0063366C">
      <w:pPr>
        <w:rPr>
          <w:lang w:val="en-US" w:eastAsia="zh-CN"/>
        </w:rPr>
      </w:pPr>
      <w:r>
        <w:rPr>
          <w:lang w:val="en-US" w:eastAsia="zh-CN"/>
        </w:rPr>
        <w:t>1</w:t>
      </w:r>
      <w:r>
        <w:rPr>
          <w:lang w:val="en-US" w:eastAsia="zh-CN"/>
        </w:rPr>
        <w:tab/>
      </w:r>
      <w:r w:rsidR="00B7699D" w:rsidRPr="0049357A">
        <w:rPr>
          <w:lang w:eastAsia="zh-CN"/>
        </w:rPr>
        <w:t>在国际电联的</w:t>
      </w:r>
      <w:r w:rsidR="006676DD">
        <w:rPr>
          <w:rFonts w:hint="eastAsia"/>
          <w:lang w:val="en-US" w:eastAsia="zh-CN"/>
        </w:rPr>
        <w:t>职权</w:t>
      </w:r>
      <w:r w:rsidR="00B7699D" w:rsidRPr="0049357A">
        <w:rPr>
          <w:lang w:eastAsia="zh-CN"/>
        </w:rPr>
        <w:t>和能力范围内，</w:t>
      </w:r>
      <w:r w:rsidR="00B7699D">
        <w:rPr>
          <w:rFonts w:hint="eastAsia"/>
          <w:lang w:eastAsia="zh-CN"/>
        </w:rPr>
        <w:t>推动</w:t>
      </w:r>
      <w:r w:rsidR="00B7699D" w:rsidRPr="0049357A">
        <w:rPr>
          <w:lang w:eastAsia="zh-CN"/>
        </w:rPr>
        <w:t>和促进区域</w:t>
      </w:r>
      <w:r w:rsidR="00B7699D">
        <w:rPr>
          <w:rFonts w:hint="eastAsia"/>
          <w:lang w:eastAsia="zh-CN"/>
        </w:rPr>
        <w:t>及</w:t>
      </w:r>
      <w:r w:rsidR="00B7699D" w:rsidRPr="0049357A">
        <w:rPr>
          <w:lang w:eastAsia="zh-CN"/>
        </w:rPr>
        <w:t>国际协调，鼓励利益攸关方参与对话</w:t>
      </w:r>
      <w:r w:rsidR="00B7699D">
        <w:rPr>
          <w:rFonts w:hint="eastAsia"/>
          <w:lang w:eastAsia="zh-CN"/>
        </w:rPr>
        <w:t>；</w:t>
      </w:r>
    </w:p>
    <w:p w14:paraId="3EE8E057" w14:textId="7B02A6A8" w:rsidR="0063366C" w:rsidRPr="0049357A" w:rsidRDefault="0063366C" w:rsidP="0063366C">
      <w:pPr>
        <w:rPr>
          <w:lang w:val="en-US" w:eastAsia="zh-CN"/>
        </w:rPr>
      </w:pPr>
      <w:r>
        <w:rPr>
          <w:lang w:val="en-US" w:eastAsia="zh-CN"/>
        </w:rPr>
        <w:t>2</w:t>
      </w:r>
      <w:r>
        <w:rPr>
          <w:lang w:val="en-US" w:eastAsia="zh-CN"/>
        </w:rPr>
        <w:tab/>
      </w:r>
      <w:r w:rsidR="00B7699D" w:rsidRPr="0049357A">
        <w:rPr>
          <w:lang w:eastAsia="zh-CN"/>
        </w:rPr>
        <w:t>鼓励和支持旨在增强电信</w:t>
      </w:r>
      <w:r w:rsidR="00B7699D" w:rsidRPr="0049357A">
        <w:rPr>
          <w:lang w:eastAsia="zh-CN"/>
        </w:rPr>
        <w:t>/ICT</w:t>
      </w:r>
      <w:r w:rsidR="00B7699D" w:rsidRPr="0049357A">
        <w:rPr>
          <w:lang w:eastAsia="zh-CN"/>
        </w:rPr>
        <w:t>网络和服务的韧性、可靠性和可信度的措施</w:t>
      </w:r>
      <w:r w:rsidR="00B7699D">
        <w:rPr>
          <w:rFonts w:hint="eastAsia"/>
          <w:lang w:eastAsia="zh-CN"/>
        </w:rPr>
        <w:t>，应对</w:t>
      </w:r>
      <w:r w:rsidR="00B7699D" w:rsidRPr="0049357A">
        <w:rPr>
          <w:lang w:eastAsia="zh-CN"/>
        </w:rPr>
        <w:t>欺骗相关威胁</w:t>
      </w:r>
      <w:r w:rsidR="00B7699D">
        <w:rPr>
          <w:rFonts w:hint="eastAsia"/>
          <w:lang w:eastAsia="zh-CN"/>
        </w:rPr>
        <w:t>；</w:t>
      </w:r>
    </w:p>
    <w:p w14:paraId="06F34A1E" w14:textId="7C52621C" w:rsidR="0063366C" w:rsidRPr="0049357A" w:rsidRDefault="0063366C" w:rsidP="0063366C">
      <w:pPr>
        <w:rPr>
          <w:lang w:val="en-US" w:eastAsia="zh-CN"/>
        </w:rPr>
      </w:pPr>
      <w:r>
        <w:rPr>
          <w:lang w:val="en-US" w:eastAsia="zh-CN"/>
        </w:rPr>
        <w:t>3</w:t>
      </w:r>
      <w:r>
        <w:rPr>
          <w:lang w:val="en-US" w:eastAsia="zh-CN"/>
        </w:rPr>
        <w:tab/>
      </w:r>
      <w:r w:rsidR="00B7699D">
        <w:rPr>
          <w:lang w:eastAsia="zh-CN"/>
        </w:rPr>
        <w:t>支持制定和</w:t>
      </w:r>
      <w:r w:rsidR="00B7699D">
        <w:rPr>
          <w:rFonts w:hint="eastAsia"/>
          <w:lang w:eastAsia="zh-CN"/>
        </w:rPr>
        <w:t>宣</w:t>
      </w:r>
      <w:r w:rsidR="00B7699D">
        <w:rPr>
          <w:lang w:eastAsia="zh-CN"/>
        </w:rPr>
        <w:t>传</w:t>
      </w:r>
      <w:r w:rsidR="00B7699D">
        <w:rPr>
          <w:rFonts w:hint="eastAsia"/>
          <w:lang w:eastAsia="zh-CN"/>
        </w:rPr>
        <w:t>应对</w:t>
      </w:r>
      <w:r w:rsidR="00B7699D">
        <w:rPr>
          <w:lang w:eastAsia="zh-CN"/>
        </w:rPr>
        <w:t>欺诈相关威胁的最佳做法和能力建设活动，</w:t>
      </w:r>
    </w:p>
    <w:p w14:paraId="3E6F1294" w14:textId="32CC0272" w:rsidR="0063366C" w:rsidRPr="0049357A" w:rsidRDefault="00B7699D" w:rsidP="0063366C">
      <w:pPr>
        <w:pStyle w:val="Call"/>
        <w:rPr>
          <w:lang w:val="en-US" w:eastAsia="zh-CN"/>
        </w:rPr>
      </w:pPr>
      <w:r>
        <w:rPr>
          <w:rFonts w:hint="eastAsia"/>
          <w:lang w:val="en-US" w:eastAsia="zh-CN"/>
        </w:rPr>
        <w:t>责成秘书长</w:t>
      </w:r>
    </w:p>
    <w:p w14:paraId="46287BA7" w14:textId="4A4D7701" w:rsidR="0063366C" w:rsidRPr="0049357A" w:rsidRDefault="0063366C" w:rsidP="0063366C">
      <w:pPr>
        <w:rPr>
          <w:lang w:val="en-US" w:eastAsia="zh-CN"/>
        </w:rPr>
      </w:pPr>
      <w:r>
        <w:rPr>
          <w:lang w:val="en-US" w:eastAsia="zh-CN"/>
        </w:rPr>
        <w:t>1</w:t>
      </w:r>
      <w:r>
        <w:rPr>
          <w:lang w:val="en-US" w:eastAsia="zh-CN"/>
        </w:rPr>
        <w:tab/>
      </w:r>
      <w:r w:rsidR="00A74274" w:rsidRPr="0049357A">
        <w:rPr>
          <w:lang w:eastAsia="zh-CN"/>
        </w:rPr>
        <w:t>酌情促进成员国、部门成员</w:t>
      </w:r>
      <w:r w:rsidR="009C7F2F">
        <w:rPr>
          <w:rFonts w:hint="eastAsia"/>
          <w:lang w:eastAsia="zh-CN"/>
        </w:rPr>
        <w:t>和</w:t>
      </w:r>
      <w:r w:rsidR="00A74274" w:rsidRPr="0049357A">
        <w:rPr>
          <w:lang w:eastAsia="zh-CN"/>
        </w:rPr>
        <w:t>相关利益攸关方</w:t>
      </w:r>
      <w:r w:rsidR="009C7F2F">
        <w:rPr>
          <w:rFonts w:hint="eastAsia"/>
          <w:lang w:eastAsia="zh-CN"/>
        </w:rPr>
        <w:t>围绕</w:t>
      </w:r>
      <w:r w:rsidR="00A74274" w:rsidRPr="0049357A">
        <w:rPr>
          <w:lang w:eastAsia="zh-CN"/>
        </w:rPr>
        <w:t>电信</w:t>
      </w:r>
      <w:r w:rsidR="00A74274" w:rsidRPr="0049357A">
        <w:rPr>
          <w:lang w:eastAsia="zh-CN"/>
        </w:rPr>
        <w:t>/ICT</w:t>
      </w:r>
      <w:r w:rsidR="00A74274" w:rsidRPr="0049357A">
        <w:rPr>
          <w:lang w:eastAsia="zh-CN"/>
        </w:rPr>
        <w:t>网络和服务中的欺骗相关威胁开展协作</w:t>
      </w:r>
      <w:r w:rsidR="00A74274">
        <w:rPr>
          <w:rFonts w:hint="eastAsia"/>
          <w:lang w:eastAsia="zh-CN"/>
        </w:rPr>
        <w:t>；</w:t>
      </w:r>
    </w:p>
    <w:p w14:paraId="1A1C7EE0" w14:textId="4E2673F3" w:rsidR="0063366C" w:rsidRPr="0049357A" w:rsidRDefault="0063366C" w:rsidP="0063366C">
      <w:pPr>
        <w:rPr>
          <w:lang w:val="en-US" w:eastAsia="zh-CN"/>
        </w:rPr>
      </w:pPr>
      <w:r>
        <w:rPr>
          <w:lang w:val="en-US" w:eastAsia="zh-CN"/>
        </w:rPr>
        <w:t>2</w:t>
      </w:r>
      <w:r>
        <w:rPr>
          <w:lang w:val="en-US" w:eastAsia="zh-CN"/>
        </w:rPr>
        <w:tab/>
      </w:r>
      <w:r w:rsidR="00A74274" w:rsidRPr="0049357A">
        <w:rPr>
          <w:lang w:eastAsia="zh-CN"/>
        </w:rPr>
        <w:t>酌情在各自职权范围内与相关国际和区域性组织联络，支持本决议</w:t>
      </w:r>
      <w:r w:rsidR="00A74274">
        <w:rPr>
          <w:rFonts w:hint="eastAsia"/>
          <w:lang w:eastAsia="zh-CN"/>
        </w:rPr>
        <w:t>；</w:t>
      </w:r>
    </w:p>
    <w:p w14:paraId="523C1C9C" w14:textId="68F3C131" w:rsidR="0063366C" w:rsidRPr="0049357A" w:rsidRDefault="0063366C" w:rsidP="0063366C">
      <w:pPr>
        <w:rPr>
          <w:lang w:val="en-US" w:eastAsia="zh-CN"/>
        </w:rPr>
      </w:pPr>
      <w:r>
        <w:rPr>
          <w:lang w:val="en-US" w:eastAsia="zh-CN"/>
        </w:rPr>
        <w:t>3</w:t>
      </w:r>
      <w:r>
        <w:rPr>
          <w:lang w:val="en-US" w:eastAsia="zh-CN"/>
        </w:rPr>
        <w:tab/>
      </w:r>
      <w:r w:rsidR="00A74274" w:rsidRPr="0049357A">
        <w:rPr>
          <w:lang w:eastAsia="zh-CN"/>
        </w:rPr>
        <w:t>酌情向国际电联理事会报告本决议的落实情况和成果</w:t>
      </w:r>
      <w:r w:rsidR="00D86314">
        <w:rPr>
          <w:rFonts w:hint="eastAsia"/>
          <w:lang w:eastAsia="zh-CN"/>
        </w:rPr>
        <w:t>，</w:t>
      </w:r>
    </w:p>
    <w:p w14:paraId="67226037" w14:textId="6FFD5175" w:rsidR="0063366C" w:rsidRPr="0049357A" w:rsidRDefault="00A74274" w:rsidP="0063366C">
      <w:pPr>
        <w:pStyle w:val="Call"/>
        <w:rPr>
          <w:rtl/>
          <w:lang w:bidi="ar-QA"/>
        </w:rPr>
      </w:pPr>
      <w:r w:rsidRPr="00A74274">
        <w:rPr>
          <w:lang w:val="en-US" w:eastAsia="zh-CN"/>
        </w:rPr>
        <w:t>责成电信标准化局主任和电信发展局主任</w:t>
      </w:r>
    </w:p>
    <w:p w14:paraId="2CD20C20" w14:textId="09240220" w:rsidR="0063366C" w:rsidRPr="0049357A" w:rsidRDefault="0063366C" w:rsidP="0063366C">
      <w:pPr>
        <w:rPr>
          <w:lang w:val="en-US" w:eastAsia="zh-CN"/>
        </w:rPr>
      </w:pPr>
      <w:r>
        <w:rPr>
          <w:lang w:val="en-US" w:eastAsia="zh-CN"/>
        </w:rPr>
        <w:t>1</w:t>
      </w:r>
      <w:r>
        <w:rPr>
          <w:lang w:val="en-US" w:eastAsia="zh-CN"/>
        </w:rPr>
        <w:tab/>
      </w:r>
      <w:r w:rsidR="009C7F2F" w:rsidRPr="0049357A">
        <w:rPr>
          <w:lang w:eastAsia="zh-CN"/>
        </w:rPr>
        <w:t>继续在各自职</w:t>
      </w:r>
      <w:r w:rsidR="009C7F2F">
        <w:rPr>
          <w:rFonts w:hint="eastAsia"/>
          <w:lang w:eastAsia="zh-CN"/>
        </w:rPr>
        <w:t>权</w:t>
      </w:r>
      <w:r w:rsidR="009C7F2F" w:rsidRPr="0049357A">
        <w:rPr>
          <w:lang w:eastAsia="zh-CN"/>
        </w:rPr>
        <w:t>范围内，开展与电信</w:t>
      </w:r>
      <w:r w:rsidR="009C7F2F" w:rsidRPr="0049357A">
        <w:rPr>
          <w:lang w:eastAsia="zh-CN"/>
        </w:rPr>
        <w:t>/ICT</w:t>
      </w:r>
      <w:r w:rsidR="009C7F2F" w:rsidRPr="0049357A">
        <w:rPr>
          <w:lang w:eastAsia="zh-CN"/>
        </w:rPr>
        <w:t>网络和服务中欺骗相关威胁</w:t>
      </w:r>
      <w:r w:rsidR="009C7F2F">
        <w:rPr>
          <w:rFonts w:hint="eastAsia"/>
          <w:lang w:eastAsia="zh-CN"/>
        </w:rPr>
        <w:t>有</w:t>
      </w:r>
      <w:r w:rsidR="009C7F2F" w:rsidRPr="0049357A">
        <w:rPr>
          <w:lang w:eastAsia="zh-CN"/>
        </w:rPr>
        <w:t>关的技术、运营和能力建设活动</w:t>
      </w:r>
      <w:r w:rsidR="009C7F2F">
        <w:rPr>
          <w:rFonts w:hint="eastAsia"/>
          <w:lang w:eastAsia="zh-CN"/>
        </w:rPr>
        <w:t>；</w:t>
      </w:r>
    </w:p>
    <w:p w14:paraId="112801EB" w14:textId="17DF7D22" w:rsidR="0063366C" w:rsidRPr="0049357A" w:rsidRDefault="0063366C" w:rsidP="0063366C">
      <w:pPr>
        <w:rPr>
          <w:lang w:val="en-US" w:eastAsia="zh-CN"/>
        </w:rPr>
      </w:pPr>
      <w:r>
        <w:rPr>
          <w:lang w:val="en-US" w:eastAsia="zh-CN"/>
        </w:rPr>
        <w:t>2</w:t>
      </w:r>
      <w:r>
        <w:rPr>
          <w:lang w:val="en-US" w:eastAsia="zh-CN"/>
        </w:rPr>
        <w:tab/>
      </w:r>
      <w:r w:rsidR="009C7F2F" w:rsidRPr="0049357A">
        <w:rPr>
          <w:lang w:eastAsia="zh-CN"/>
        </w:rPr>
        <w:t>支持制定和</w:t>
      </w:r>
      <w:r w:rsidR="009C7F2F">
        <w:rPr>
          <w:rFonts w:hint="eastAsia"/>
          <w:lang w:eastAsia="zh-CN"/>
        </w:rPr>
        <w:t>宣</w:t>
      </w:r>
      <w:r w:rsidR="009C7F2F" w:rsidRPr="0049357A">
        <w:rPr>
          <w:lang w:eastAsia="zh-CN"/>
        </w:rPr>
        <w:t>传与欺诈相关威胁</w:t>
      </w:r>
      <w:r w:rsidR="009C7F2F">
        <w:rPr>
          <w:rFonts w:hint="eastAsia"/>
          <w:lang w:eastAsia="zh-CN"/>
        </w:rPr>
        <w:t>有</w:t>
      </w:r>
      <w:r w:rsidR="009C7F2F" w:rsidRPr="0049357A">
        <w:rPr>
          <w:lang w:eastAsia="zh-CN"/>
        </w:rPr>
        <w:t>关的导则、建议书、技术报告和最佳做法</w:t>
      </w:r>
      <w:r w:rsidR="009C7F2F">
        <w:rPr>
          <w:rFonts w:hint="eastAsia"/>
          <w:lang w:eastAsia="zh-CN"/>
        </w:rPr>
        <w:t>；</w:t>
      </w:r>
    </w:p>
    <w:p w14:paraId="46DE4320" w14:textId="5EE5C0DF" w:rsidR="0063366C" w:rsidRPr="0049357A" w:rsidRDefault="0063366C" w:rsidP="0063366C">
      <w:pPr>
        <w:rPr>
          <w:lang w:val="en-US" w:eastAsia="zh-CN"/>
        </w:rPr>
      </w:pPr>
      <w:r>
        <w:rPr>
          <w:lang w:val="en-US" w:eastAsia="zh-CN"/>
        </w:rPr>
        <w:t>3</w:t>
      </w:r>
      <w:r>
        <w:rPr>
          <w:lang w:val="en-US" w:eastAsia="zh-CN"/>
        </w:rPr>
        <w:tab/>
      </w:r>
      <w:r w:rsidR="009C7F2F" w:rsidRPr="0049357A">
        <w:rPr>
          <w:lang w:eastAsia="zh-CN"/>
        </w:rPr>
        <w:t>支持</w:t>
      </w:r>
      <w:r w:rsidR="00E1195F">
        <w:rPr>
          <w:rFonts w:hint="eastAsia"/>
          <w:lang w:eastAsia="zh-CN"/>
        </w:rPr>
        <w:t>开展</w:t>
      </w:r>
      <w:r w:rsidR="009C7F2F" w:rsidRPr="0049357A">
        <w:rPr>
          <w:lang w:eastAsia="zh-CN"/>
        </w:rPr>
        <w:t>尤其是针对发展中国家的国际和区域性活动，包括讲习班和专门培训项目，</w:t>
      </w:r>
    </w:p>
    <w:p w14:paraId="57C209A6" w14:textId="2F251569" w:rsidR="0063366C" w:rsidRPr="0049357A" w:rsidRDefault="009C7F2F" w:rsidP="0063366C">
      <w:pPr>
        <w:pStyle w:val="Call"/>
        <w:rPr>
          <w:lang w:val="en-US" w:eastAsia="zh-CN"/>
        </w:rPr>
      </w:pPr>
      <w:r>
        <w:rPr>
          <w:rFonts w:hint="eastAsia"/>
          <w:lang w:val="en-US" w:eastAsia="zh-CN"/>
        </w:rPr>
        <w:t>请成员国和部门成员</w:t>
      </w:r>
    </w:p>
    <w:p w14:paraId="49F91C24" w14:textId="775C3358" w:rsidR="0063366C" w:rsidRPr="0049357A" w:rsidRDefault="0063366C" w:rsidP="0063366C">
      <w:pPr>
        <w:rPr>
          <w:lang w:val="en-US" w:eastAsia="zh-CN"/>
        </w:rPr>
      </w:pPr>
      <w:r>
        <w:rPr>
          <w:lang w:val="en-US" w:eastAsia="zh-CN"/>
        </w:rPr>
        <w:t>1</w:t>
      </w:r>
      <w:r>
        <w:rPr>
          <w:lang w:val="en-US" w:eastAsia="zh-CN"/>
        </w:rPr>
        <w:tab/>
      </w:r>
      <w:r w:rsidR="009C7F2F" w:rsidRPr="0049357A">
        <w:rPr>
          <w:lang w:eastAsia="zh-CN"/>
        </w:rPr>
        <w:t>考虑制定适当的国家框架、政策和措施，以减轻电信</w:t>
      </w:r>
      <w:r w:rsidR="009C7F2F" w:rsidRPr="0049357A">
        <w:rPr>
          <w:lang w:eastAsia="zh-CN"/>
        </w:rPr>
        <w:t>/ICT</w:t>
      </w:r>
      <w:r w:rsidR="009C7F2F" w:rsidRPr="0049357A">
        <w:rPr>
          <w:lang w:eastAsia="zh-CN"/>
        </w:rPr>
        <w:t>网络和服务中与欺骗相关的威胁</w:t>
      </w:r>
      <w:r w:rsidR="009C7F2F">
        <w:rPr>
          <w:rFonts w:hint="eastAsia"/>
          <w:lang w:eastAsia="zh-CN"/>
        </w:rPr>
        <w:t>；</w:t>
      </w:r>
    </w:p>
    <w:p w14:paraId="74B96E10" w14:textId="6CE6B5CC" w:rsidR="0063366C" w:rsidRPr="0049357A" w:rsidRDefault="0063366C" w:rsidP="0063366C">
      <w:pPr>
        <w:rPr>
          <w:lang w:val="en-US" w:eastAsia="zh-CN"/>
        </w:rPr>
      </w:pPr>
      <w:r>
        <w:rPr>
          <w:lang w:val="en-US" w:eastAsia="zh-CN"/>
        </w:rPr>
        <w:t>2</w:t>
      </w:r>
      <w:r>
        <w:rPr>
          <w:lang w:val="en-US" w:eastAsia="zh-CN"/>
        </w:rPr>
        <w:tab/>
      </w:r>
      <w:r w:rsidR="00045E09">
        <w:rPr>
          <w:rFonts w:hint="eastAsia"/>
          <w:lang w:eastAsia="zh-CN"/>
        </w:rPr>
        <w:t>针</w:t>
      </w:r>
      <w:r w:rsidR="00045E09" w:rsidRPr="0049357A">
        <w:rPr>
          <w:lang w:eastAsia="zh-CN"/>
        </w:rPr>
        <w:t>对欺骗相关威胁</w:t>
      </w:r>
      <w:r w:rsidR="00045E09">
        <w:rPr>
          <w:rFonts w:hint="eastAsia"/>
          <w:lang w:eastAsia="zh-CN"/>
        </w:rPr>
        <w:t>及</w:t>
      </w:r>
      <w:r w:rsidR="00045E09" w:rsidRPr="0049357A">
        <w:rPr>
          <w:lang w:eastAsia="zh-CN"/>
        </w:rPr>
        <w:t>欺诈</w:t>
      </w:r>
      <w:r w:rsidR="00045E09">
        <w:rPr>
          <w:rFonts w:hint="eastAsia"/>
          <w:lang w:eastAsia="zh-CN"/>
        </w:rPr>
        <w:t>性</w:t>
      </w:r>
      <w:r w:rsidR="00045E09" w:rsidRPr="0049357A">
        <w:rPr>
          <w:lang w:eastAsia="zh-CN"/>
        </w:rPr>
        <w:t>通信</w:t>
      </w:r>
      <w:r w:rsidR="00045E09">
        <w:rPr>
          <w:rFonts w:hint="eastAsia"/>
          <w:lang w:eastAsia="zh-CN"/>
        </w:rPr>
        <w:t>，加强</w:t>
      </w:r>
      <w:r w:rsidR="009C7F2F" w:rsidRPr="0049357A">
        <w:rPr>
          <w:lang w:eastAsia="zh-CN"/>
        </w:rPr>
        <w:t>消费者保护</w:t>
      </w:r>
      <w:r w:rsidR="00045E09">
        <w:rPr>
          <w:rFonts w:hint="eastAsia"/>
          <w:lang w:eastAsia="zh-CN"/>
        </w:rPr>
        <w:t>，</w:t>
      </w:r>
      <w:r w:rsidR="009C7F2F" w:rsidRPr="0049357A">
        <w:rPr>
          <w:lang w:eastAsia="zh-CN"/>
        </w:rPr>
        <w:t>提高用户的认识</w:t>
      </w:r>
      <w:r w:rsidR="009C7F2F">
        <w:rPr>
          <w:rFonts w:hint="eastAsia"/>
          <w:lang w:eastAsia="zh-CN"/>
        </w:rPr>
        <w:t>；</w:t>
      </w:r>
    </w:p>
    <w:p w14:paraId="08C0459D" w14:textId="3F80F5C8" w:rsidR="0063366C" w:rsidRPr="0049357A" w:rsidRDefault="0063366C" w:rsidP="0063366C">
      <w:pPr>
        <w:rPr>
          <w:lang w:val="en-US" w:eastAsia="zh-CN"/>
        </w:rPr>
      </w:pPr>
      <w:r>
        <w:rPr>
          <w:lang w:val="en-US" w:eastAsia="zh-CN"/>
        </w:rPr>
        <w:t>3</w:t>
      </w:r>
      <w:r>
        <w:rPr>
          <w:lang w:val="en-US" w:eastAsia="zh-CN"/>
        </w:rPr>
        <w:tab/>
      </w:r>
      <w:r w:rsidR="009C7F2F" w:rsidRPr="0049357A">
        <w:rPr>
          <w:lang w:eastAsia="zh-CN"/>
        </w:rPr>
        <w:t>积极参与国际电联应对欺骗相关威胁的活动</w:t>
      </w:r>
      <w:r w:rsidR="009C7F2F">
        <w:rPr>
          <w:rFonts w:hint="eastAsia"/>
          <w:lang w:eastAsia="zh-CN"/>
        </w:rPr>
        <w:t>；</w:t>
      </w:r>
    </w:p>
    <w:p w14:paraId="533B5DCB" w14:textId="7031AA7C" w:rsidR="0063366C" w:rsidRPr="0049357A" w:rsidRDefault="0063366C" w:rsidP="0063366C">
      <w:pPr>
        <w:rPr>
          <w:lang w:val="en-US" w:eastAsia="zh-CN"/>
        </w:rPr>
      </w:pPr>
      <w:r>
        <w:rPr>
          <w:lang w:val="en-US" w:eastAsia="zh-CN"/>
        </w:rPr>
        <w:t>4</w:t>
      </w:r>
      <w:r>
        <w:rPr>
          <w:lang w:val="en-US" w:eastAsia="zh-CN"/>
        </w:rPr>
        <w:tab/>
      </w:r>
      <w:r w:rsidR="009C7F2F" w:rsidRPr="0049357A">
        <w:rPr>
          <w:lang w:eastAsia="zh-CN"/>
        </w:rPr>
        <w:t>分享这一领域的国家经验、信息和最佳做法</w:t>
      </w:r>
      <w:r w:rsidR="009C7F2F">
        <w:rPr>
          <w:rFonts w:hint="eastAsia"/>
          <w:lang w:eastAsia="zh-CN"/>
        </w:rPr>
        <w:t>；</w:t>
      </w:r>
    </w:p>
    <w:p w14:paraId="278A12B5" w14:textId="69D9533C" w:rsidR="0063366C" w:rsidRPr="0049357A" w:rsidRDefault="0063366C" w:rsidP="0063366C">
      <w:pPr>
        <w:rPr>
          <w:lang w:val="en-US" w:eastAsia="zh-CN"/>
        </w:rPr>
      </w:pPr>
      <w:r>
        <w:rPr>
          <w:lang w:val="en-US" w:eastAsia="zh-CN"/>
        </w:rPr>
        <w:t>5</w:t>
      </w:r>
      <w:r>
        <w:rPr>
          <w:lang w:val="en-US" w:eastAsia="zh-CN"/>
        </w:rPr>
        <w:tab/>
      </w:r>
      <w:r w:rsidR="009C7F2F" w:rsidRPr="0049357A">
        <w:rPr>
          <w:lang w:eastAsia="zh-CN"/>
        </w:rPr>
        <w:t>与国际电联协作，</w:t>
      </w:r>
      <w:r w:rsidR="00045E09" w:rsidRPr="0049357A">
        <w:rPr>
          <w:lang w:eastAsia="zh-CN"/>
        </w:rPr>
        <w:t>制定</w:t>
      </w:r>
      <w:r w:rsidR="00045E09">
        <w:rPr>
          <w:rFonts w:hint="eastAsia"/>
          <w:lang w:eastAsia="zh-CN"/>
        </w:rPr>
        <w:t>与</w:t>
      </w:r>
      <w:r w:rsidR="00045E09" w:rsidRPr="0049357A">
        <w:rPr>
          <w:lang w:eastAsia="zh-CN"/>
        </w:rPr>
        <w:t>欺骗相关威胁</w:t>
      </w:r>
      <w:r w:rsidR="00045E09">
        <w:rPr>
          <w:rFonts w:hint="eastAsia"/>
          <w:lang w:eastAsia="zh-CN"/>
        </w:rPr>
        <w:t>有关的</w:t>
      </w:r>
      <w:r w:rsidR="009C7F2F" w:rsidRPr="0049357A">
        <w:rPr>
          <w:lang w:eastAsia="zh-CN"/>
        </w:rPr>
        <w:t>技术、运营和能力建设举措</w:t>
      </w:r>
      <w:r w:rsidR="009C7F2F">
        <w:rPr>
          <w:rFonts w:hint="eastAsia"/>
          <w:lang w:eastAsia="zh-CN"/>
        </w:rPr>
        <w:t>；</w:t>
      </w:r>
    </w:p>
    <w:p w14:paraId="76FC7B0C" w14:textId="01F5FCE6" w:rsidR="0063366C" w:rsidRPr="0049357A" w:rsidRDefault="0063366C" w:rsidP="0063366C">
      <w:pPr>
        <w:rPr>
          <w:lang w:val="en-US" w:eastAsia="zh-CN"/>
        </w:rPr>
      </w:pPr>
      <w:r>
        <w:rPr>
          <w:lang w:val="en-US" w:eastAsia="zh-CN"/>
        </w:rPr>
        <w:t>6</w:t>
      </w:r>
      <w:r>
        <w:rPr>
          <w:lang w:val="en-US" w:eastAsia="zh-CN"/>
        </w:rPr>
        <w:tab/>
      </w:r>
      <w:r w:rsidR="009C7F2F" w:rsidRPr="0049357A">
        <w:rPr>
          <w:lang w:eastAsia="zh-CN"/>
        </w:rPr>
        <w:t>为落实本决议做出贡献。</w:t>
      </w:r>
    </w:p>
    <w:p w14:paraId="4F097EA2" w14:textId="5DEF4E4C" w:rsidR="0063366C" w:rsidRPr="0049357A" w:rsidRDefault="007D13AB" w:rsidP="0093608A">
      <w:pPr>
        <w:pStyle w:val="Reasons"/>
        <w:keepNext/>
        <w:keepLines/>
        <w:rPr>
          <w:lang w:eastAsia="zh-CN"/>
        </w:rPr>
      </w:pPr>
      <w:r>
        <w:rPr>
          <w:b/>
          <w:lang w:eastAsia="zh-CN"/>
        </w:rPr>
        <w:lastRenderedPageBreak/>
        <w:t>理由</w:t>
      </w:r>
      <w:proofErr w:type="gramStart"/>
      <w:r>
        <w:rPr>
          <w:b/>
          <w:lang w:eastAsia="zh-CN"/>
        </w:rPr>
        <w:t>：</w:t>
      </w:r>
      <w:r>
        <w:rPr>
          <w:lang w:eastAsia="zh-CN"/>
        </w:rPr>
        <w:tab/>
      </w:r>
      <w:r w:rsidR="009C7F2F" w:rsidRPr="0049357A">
        <w:rPr>
          <w:lang w:eastAsia="zh-CN"/>
        </w:rPr>
        <w:t>本</w:t>
      </w:r>
      <w:proofErr w:type="gramEnd"/>
      <w:r w:rsidR="009C7F2F" w:rsidRPr="0049357A">
        <w:rPr>
          <w:lang w:eastAsia="zh-CN"/>
        </w:rPr>
        <w:t>提案旨在应对</w:t>
      </w:r>
      <w:r w:rsidR="009C7F2F" w:rsidRPr="0049357A">
        <w:rPr>
          <w:lang w:eastAsia="zh-CN"/>
        </w:rPr>
        <w:t>ICT</w:t>
      </w:r>
      <w:r w:rsidR="009C7F2F" w:rsidRPr="0049357A">
        <w:rPr>
          <w:lang w:eastAsia="zh-CN"/>
        </w:rPr>
        <w:t>网络和服务</w:t>
      </w:r>
      <w:r w:rsidR="00125E45">
        <w:rPr>
          <w:rFonts w:hint="eastAsia"/>
          <w:lang w:eastAsia="zh-CN"/>
        </w:rPr>
        <w:t>所</w:t>
      </w:r>
      <w:r w:rsidR="00BD6B86">
        <w:rPr>
          <w:rFonts w:hint="eastAsia"/>
          <w:lang w:eastAsia="zh-CN"/>
        </w:rPr>
        <w:t>面临</w:t>
      </w:r>
      <w:r w:rsidR="009C7F2F" w:rsidRPr="0049357A">
        <w:rPr>
          <w:lang w:eastAsia="zh-CN"/>
        </w:rPr>
        <w:t>的新兴</w:t>
      </w:r>
      <w:r w:rsidR="00BD6B86">
        <w:rPr>
          <w:rFonts w:hint="eastAsia"/>
          <w:lang w:eastAsia="zh-CN"/>
        </w:rPr>
        <w:t>且</w:t>
      </w:r>
      <w:r w:rsidR="009C7F2F" w:rsidRPr="0049357A">
        <w:rPr>
          <w:lang w:eastAsia="zh-CN"/>
        </w:rPr>
        <w:t>日益严重的威胁。</w:t>
      </w:r>
    </w:p>
    <w:p w14:paraId="3A4BEFAF" w14:textId="627CA3AC" w:rsidR="0063366C" w:rsidRPr="0049357A" w:rsidRDefault="009C7F2F" w:rsidP="0093608A">
      <w:pPr>
        <w:keepNext/>
        <w:keepLines/>
        <w:ind w:firstLineChars="200" w:firstLine="480"/>
        <w:rPr>
          <w:lang w:eastAsia="zh-CN"/>
        </w:rPr>
      </w:pPr>
      <w:r>
        <w:rPr>
          <w:rFonts w:hint="eastAsia"/>
          <w:lang w:eastAsia="zh-CN"/>
        </w:rPr>
        <w:t>它旨在：</w:t>
      </w:r>
    </w:p>
    <w:p w14:paraId="0E36D675" w14:textId="2C3AD01A" w:rsidR="0063366C" w:rsidRPr="00FB630E" w:rsidRDefault="000F4440" w:rsidP="003E6008">
      <w:pPr>
        <w:pStyle w:val="enumlev1"/>
        <w:rPr>
          <w:lang w:eastAsia="zh-CN"/>
        </w:rPr>
      </w:pPr>
      <w:r>
        <w:rPr>
          <w:lang w:eastAsia="zh-CN"/>
        </w:rPr>
        <w:t>•</w:t>
      </w:r>
      <w:r>
        <w:rPr>
          <w:lang w:eastAsia="zh-CN"/>
        </w:rPr>
        <w:tab/>
      </w:r>
      <w:r w:rsidR="009C7F2F" w:rsidRPr="00FB630E">
        <w:rPr>
          <w:lang w:eastAsia="zh-CN"/>
        </w:rPr>
        <w:t>加强对数字通信的信任和信心</w:t>
      </w:r>
      <w:r w:rsidR="009C7F2F">
        <w:rPr>
          <w:rFonts w:hint="eastAsia"/>
          <w:lang w:eastAsia="zh-CN"/>
        </w:rPr>
        <w:t>；</w:t>
      </w:r>
    </w:p>
    <w:p w14:paraId="68CDFDB9" w14:textId="168DF88E" w:rsidR="0063366C" w:rsidRPr="00FB630E" w:rsidRDefault="00DA248A" w:rsidP="003E6008">
      <w:pPr>
        <w:pStyle w:val="enumlev1"/>
        <w:rPr>
          <w:lang w:eastAsia="zh-CN"/>
        </w:rPr>
      </w:pPr>
      <w:r>
        <w:rPr>
          <w:lang w:eastAsia="zh-CN"/>
        </w:rPr>
        <w:t>•</w:t>
      </w:r>
      <w:r>
        <w:rPr>
          <w:lang w:eastAsia="zh-CN"/>
        </w:rPr>
        <w:tab/>
      </w:r>
      <w:r w:rsidR="009C7F2F" w:rsidRPr="00FB630E">
        <w:rPr>
          <w:lang w:eastAsia="zh-CN"/>
        </w:rPr>
        <w:t>促进国际合作</w:t>
      </w:r>
      <w:r w:rsidR="009C7F2F">
        <w:rPr>
          <w:rFonts w:hint="eastAsia"/>
          <w:lang w:eastAsia="zh-CN"/>
        </w:rPr>
        <w:t>；</w:t>
      </w:r>
    </w:p>
    <w:p w14:paraId="418B9D64" w14:textId="330D929C" w:rsidR="0063366C" w:rsidRPr="0037695D" w:rsidRDefault="0037695D" w:rsidP="003E6008">
      <w:pPr>
        <w:pStyle w:val="enumlev1"/>
        <w:rPr>
          <w:lang w:eastAsia="zh-CN"/>
        </w:rPr>
      </w:pPr>
      <w:r>
        <w:rPr>
          <w:lang w:eastAsia="zh-CN"/>
        </w:rPr>
        <w:t>•</w:t>
      </w:r>
      <w:r>
        <w:rPr>
          <w:lang w:eastAsia="zh-CN"/>
        </w:rPr>
        <w:tab/>
      </w:r>
      <w:r w:rsidR="009C7F2F" w:rsidRPr="0037695D">
        <w:rPr>
          <w:lang w:eastAsia="zh-CN"/>
        </w:rPr>
        <w:t>支持国际电联各部门正在开展的工作</w:t>
      </w:r>
      <w:r w:rsidR="009C7F2F" w:rsidRPr="0037695D">
        <w:rPr>
          <w:rFonts w:hint="eastAsia"/>
          <w:lang w:eastAsia="zh-CN"/>
        </w:rPr>
        <w:t>；</w:t>
      </w:r>
    </w:p>
    <w:p w14:paraId="2421D07C" w14:textId="4FEA00AE" w:rsidR="0063366C" w:rsidRPr="0037695D" w:rsidRDefault="0037695D" w:rsidP="003E6008">
      <w:pPr>
        <w:pStyle w:val="enumlev1"/>
        <w:rPr>
          <w:lang w:eastAsia="zh-CN"/>
        </w:rPr>
      </w:pPr>
      <w:r>
        <w:rPr>
          <w:lang w:eastAsia="zh-CN"/>
        </w:rPr>
        <w:t>•</w:t>
      </w:r>
      <w:r>
        <w:rPr>
          <w:lang w:eastAsia="zh-CN"/>
        </w:rPr>
        <w:tab/>
      </w:r>
      <w:r w:rsidR="009C7F2F" w:rsidRPr="0037695D">
        <w:rPr>
          <w:lang w:eastAsia="zh-CN"/>
        </w:rPr>
        <w:t>提供符合全权代表大会职</w:t>
      </w:r>
      <w:r w:rsidR="00BD6B86" w:rsidRPr="0037695D">
        <w:rPr>
          <w:rFonts w:hint="eastAsia"/>
          <w:lang w:eastAsia="zh-CN"/>
        </w:rPr>
        <w:t>权</w:t>
      </w:r>
      <w:r w:rsidR="009C7F2F" w:rsidRPr="0037695D">
        <w:rPr>
          <w:lang w:eastAsia="zh-CN"/>
        </w:rPr>
        <w:t>范围的高</w:t>
      </w:r>
      <w:r w:rsidR="00BD6B86" w:rsidRPr="0037695D">
        <w:rPr>
          <w:rFonts w:hint="eastAsia"/>
          <w:lang w:eastAsia="zh-CN"/>
        </w:rPr>
        <w:t>级别</w:t>
      </w:r>
      <w:r w:rsidR="009C7F2F" w:rsidRPr="0037695D">
        <w:rPr>
          <w:lang w:eastAsia="zh-CN"/>
        </w:rPr>
        <w:t>政策框架。</w:t>
      </w:r>
    </w:p>
    <w:p w14:paraId="4047DFA4" w14:textId="7EF14A35" w:rsidR="0063366C" w:rsidRPr="0049357A" w:rsidRDefault="009C7F2F" w:rsidP="00367E36">
      <w:pPr>
        <w:ind w:firstLineChars="200" w:firstLine="480"/>
        <w:rPr>
          <w:lang w:eastAsia="zh-CN"/>
        </w:rPr>
      </w:pPr>
      <w:r w:rsidRPr="0049357A">
        <w:rPr>
          <w:lang w:eastAsia="zh-CN"/>
        </w:rPr>
        <w:t>本提案</w:t>
      </w:r>
      <w:r w:rsidR="00FC099B">
        <w:rPr>
          <w:rFonts w:hint="eastAsia"/>
          <w:lang w:eastAsia="zh-CN"/>
        </w:rPr>
        <w:t>不涉及</w:t>
      </w:r>
      <w:r w:rsidRPr="0049357A">
        <w:rPr>
          <w:lang w:eastAsia="zh-CN"/>
        </w:rPr>
        <w:t>规定性的监管或执法措施，而是侧重于：</w:t>
      </w:r>
    </w:p>
    <w:p w14:paraId="205B7211" w14:textId="78416F5F" w:rsidR="0063366C" w:rsidRPr="00FB630E" w:rsidRDefault="009F05D3" w:rsidP="003E6008">
      <w:pPr>
        <w:pStyle w:val="enumlev1"/>
        <w:rPr>
          <w:lang w:eastAsia="zh-CN"/>
        </w:rPr>
      </w:pPr>
      <w:r>
        <w:rPr>
          <w:lang w:eastAsia="zh-CN"/>
        </w:rPr>
        <w:t>•</w:t>
      </w:r>
      <w:r>
        <w:rPr>
          <w:lang w:eastAsia="zh-CN"/>
        </w:rPr>
        <w:tab/>
      </w:r>
      <w:r w:rsidR="009C7F2F">
        <w:rPr>
          <w:rFonts w:hint="eastAsia"/>
          <w:lang w:eastAsia="zh-CN"/>
        </w:rPr>
        <w:t>协作；</w:t>
      </w:r>
    </w:p>
    <w:p w14:paraId="6F33C7B2" w14:textId="015A8FDE" w:rsidR="0063366C" w:rsidRPr="00FB630E" w:rsidRDefault="009F05D3" w:rsidP="003E6008">
      <w:pPr>
        <w:pStyle w:val="enumlev1"/>
        <w:rPr>
          <w:lang w:eastAsia="zh-CN"/>
        </w:rPr>
      </w:pPr>
      <w:r>
        <w:rPr>
          <w:lang w:eastAsia="zh-CN"/>
        </w:rPr>
        <w:t>•</w:t>
      </w:r>
      <w:r>
        <w:rPr>
          <w:lang w:eastAsia="zh-CN"/>
        </w:rPr>
        <w:tab/>
      </w:r>
      <w:r w:rsidR="009C7F2F">
        <w:rPr>
          <w:rFonts w:hint="eastAsia"/>
          <w:lang w:eastAsia="zh-CN"/>
        </w:rPr>
        <w:t>信息共享；</w:t>
      </w:r>
    </w:p>
    <w:p w14:paraId="3080E97B" w14:textId="0A4DF0F9" w:rsidR="0063366C" w:rsidRPr="00FB630E" w:rsidRDefault="009F05D3" w:rsidP="003E6008">
      <w:pPr>
        <w:pStyle w:val="enumlev1"/>
        <w:rPr>
          <w:lang w:eastAsia="zh-CN"/>
        </w:rPr>
      </w:pPr>
      <w:r>
        <w:rPr>
          <w:lang w:eastAsia="zh-CN"/>
        </w:rPr>
        <w:t>•</w:t>
      </w:r>
      <w:r>
        <w:rPr>
          <w:lang w:eastAsia="zh-CN"/>
        </w:rPr>
        <w:tab/>
      </w:r>
      <w:r w:rsidR="009C7F2F">
        <w:rPr>
          <w:rFonts w:hint="eastAsia"/>
          <w:lang w:eastAsia="zh-CN"/>
        </w:rPr>
        <w:t>能力建设；</w:t>
      </w:r>
    </w:p>
    <w:p w14:paraId="5C89EA39" w14:textId="6B223235" w:rsidR="0063366C" w:rsidRPr="00FB630E" w:rsidRDefault="009F05D3" w:rsidP="003E6008">
      <w:pPr>
        <w:pStyle w:val="enumlev1"/>
        <w:rPr>
          <w:lang w:eastAsia="zh-CN"/>
        </w:rPr>
      </w:pPr>
      <w:r>
        <w:rPr>
          <w:lang w:eastAsia="zh-CN"/>
        </w:rPr>
        <w:t>•</w:t>
      </w:r>
      <w:r>
        <w:rPr>
          <w:lang w:eastAsia="zh-CN"/>
        </w:rPr>
        <w:tab/>
      </w:r>
      <w:r w:rsidR="009C7F2F">
        <w:rPr>
          <w:rFonts w:hint="eastAsia"/>
          <w:lang w:eastAsia="zh-CN"/>
        </w:rPr>
        <w:t>技术标准化支持。</w:t>
      </w:r>
    </w:p>
    <w:p w14:paraId="31EB850B" w14:textId="398CA95B" w:rsidR="0063366C" w:rsidRPr="0049357A" w:rsidRDefault="009C7F2F" w:rsidP="00D856B0">
      <w:pPr>
        <w:ind w:firstLineChars="200" w:firstLine="480"/>
        <w:rPr>
          <w:lang w:eastAsia="zh-CN"/>
        </w:rPr>
      </w:pPr>
      <w:r w:rsidRPr="0049357A">
        <w:rPr>
          <w:lang w:eastAsia="zh-CN"/>
        </w:rPr>
        <w:t>不需要额外的财务资源。</w:t>
      </w:r>
    </w:p>
    <w:p w14:paraId="335BC5E6" w14:textId="07021955" w:rsidR="0063366C" w:rsidRPr="0049357A" w:rsidRDefault="009C7F2F" w:rsidP="00D856B0">
      <w:pPr>
        <w:ind w:firstLineChars="200" w:firstLine="480"/>
        <w:rPr>
          <w:lang w:eastAsia="zh-CN"/>
        </w:rPr>
      </w:pPr>
      <w:r w:rsidRPr="0049357A">
        <w:rPr>
          <w:lang w:eastAsia="zh-CN"/>
        </w:rPr>
        <w:t>在存在其他决议（</w:t>
      </w:r>
      <w:r w:rsidRPr="0049357A">
        <w:rPr>
          <w:lang w:eastAsia="zh-CN"/>
        </w:rPr>
        <w:t>130</w:t>
      </w:r>
      <w:r w:rsidRPr="0049357A">
        <w:rPr>
          <w:lang w:eastAsia="zh-CN"/>
        </w:rPr>
        <w:t>、</w:t>
      </w:r>
      <w:r w:rsidRPr="0049357A">
        <w:rPr>
          <w:lang w:eastAsia="zh-CN"/>
        </w:rPr>
        <w:t>174</w:t>
      </w:r>
      <w:r w:rsidRPr="0049357A">
        <w:rPr>
          <w:lang w:eastAsia="zh-CN"/>
        </w:rPr>
        <w:t>、</w:t>
      </w:r>
      <w:r w:rsidRPr="0049357A">
        <w:rPr>
          <w:lang w:eastAsia="zh-CN"/>
        </w:rPr>
        <w:t>50</w:t>
      </w:r>
      <w:r w:rsidRPr="0049357A">
        <w:rPr>
          <w:lang w:eastAsia="zh-CN"/>
        </w:rPr>
        <w:t>、</w:t>
      </w:r>
      <w:r w:rsidRPr="0049357A">
        <w:rPr>
          <w:lang w:eastAsia="zh-CN"/>
        </w:rPr>
        <w:t>61</w:t>
      </w:r>
      <w:r w:rsidRPr="0049357A">
        <w:rPr>
          <w:lang w:eastAsia="zh-CN"/>
        </w:rPr>
        <w:t>和</w:t>
      </w:r>
      <w:r w:rsidRPr="0049357A">
        <w:rPr>
          <w:lang w:eastAsia="zh-CN"/>
        </w:rPr>
        <w:t>65</w:t>
      </w:r>
      <w:r w:rsidRPr="0049357A">
        <w:rPr>
          <w:lang w:eastAsia="zh-CN"/>
        </w:rPr>
        <w:t>）的情况下</w:t>
      </w:r>
      <w:r w:rsidR="003A6DA3">
        <w:rPr>
          <w:rFonts w:hint="eastAsia"/>
          <w:lang w:eastAsia="zh-CN"/>
        </w:rPr>
        <w:t>，</w:t>
      </w:r>
      <w:r w:rsidR="003A6DA3" w:rsidRPr="0049357A">
        <w:rPr>
          <w:lang w:eastAsia="zh-CN"/>
        </w:rPr>
        <w:t>为何</w:t>
      </w:r>
      <w:r w:rsidR="003A6DA3">
        <w:rPr>
          <w:rFonts w:hint="eastAsia"/>
          <w:lang w:eastAsia="zh-CN"/>
        </w:rPr>
        <w:t>还要</w:t>
      </w:r>
      <w:r w:rsidRPr="0049357A">
        <w:rPr>
          <w:lang w:eastAsia="zh-CN"/>
        </w:rPr>
        <w:t>制定新决议：</w:t>
      </w:r>
    </w:p>
    <w:p w14:paraId="62C3C64B" w14:textId="7BC990A0" w:rsidR="0063366C" w:rsidRPr="00FB630E" w:rsidRDefault="009F05D3" w:rsidP="003E6008">
      <w:pPr>
        <w:pStyle w:val="enumlev1"/>
        <w:rPr>
          <w:lang w:eastAsia="zh-CN"/>
        </w:rPr>
      </w:pPr>
      <w:r>
        <w:rPr>
          <w:lang w:eastAsia="zh-CN"/>
        </w:rPr>
        <w:t>•</w:t>
      </w:r>
      <w:r>
        <w:rPr>
          <w:lang w:eastAsia="zh-CN"/>
        </w:rPr>
        <w:tab/>
      </w:r>
      <w:r w:rsidR="003A6DA3">
        <w:rPr>
          <w:rFonts w:hint="eastAsia"/>
          <w:lang w:eastAsia="zh-CN"/>
        </w:rPr>
        <w:t>本</w:t>
      </w:r>
      <w:r w:rsidR="009C7F2F" w:rsidRPr="00FB630E">
        <w:rPr>
          <w:lang w:eastAsia="zh-CN"/>
        </w:rPr>
        <w:t>决议将欺骗视为</w:t>
      </w:r>
      <w:r w:rsidR="003A6DA3">
        <w:rPr>
          <w:rFonts w:hint="eastAsia"/>
          <w:lang w:eastAsia="zh-CN"/>
        </w:rPr>
        <w:t>一种跨领域威胁，</w:t>
      </w:r>
      <w:r w:rsidR="00AA11C9">
        <w:rPr>
          <w:rFonts w:hint="eastAsia"/>
          <w:lang w:eastAsia="zh-CN"/>
        </w:rPr>
        <w:t>它</w:t>
      </w:r>
      <w:r w:rsidR="003A6DA3">
        <w:rPr>
          <w:rFonts w:hint="eastAsia"/>
          <w:lang w:eastAsia="zh-CN"/>
        </w:rPr>
        <w:t>会削弱</w:t>
      </w:r>
      <w:r w:rsidR="00AA11C9">
        <w:rPr>
          <w:rFonts w:hint="eastAsia"/>
          <w:lang w:eastAsia="zh-CN"/>
        </w:rPr>
        <w:t>多个领域的</w:t>
      </w:r>
      <w:r w:rsidR="009C7F2F" w:rsidRPr="00FB630E">
        <w:rPr>
          <w:lang w:eastAsia="zh-CN"/>
        </w:rPr>
        <w:t>信任、安全和网络</w:t>
      </w:r>
      <w:r w:rsidR="003A6DA3">
        <w:rPr>
          <w:rFonts w:hint="eastAsia"/>
          <w:lang w:eastAsia="zh-CN"/>
        </w:rPr>
        <w:t>韧性</w:t>
      </w:r>
      <w:r w:rsidR="009C7F2F" w:rsidRPr="00FB630E">
        <w:rPr>
          <w:lang w:eastAsia="zh-CN"/>
        </w:rPr>
        <w:t>，而不是将其视</w:t>
      </w:r>
      <w:r w:rsidR="00AA11C9">
        <w:rPr>
          <w:rFonts w:hint="eastAsia"/>
          <w:lang w:eastAsia="zh-CN"/>
        </w:rPr>
        <w:t>作</w:t>
      </w:r>
      <w:r w:rsidR="009C7F2F" w:rsidRPr="00FB630E">
        <w:rPr>
          <w:lang w:eastAsia="zh-CN"/>
        </w:rPr>
        <w:t>一个</w:t>
      </w:r>
      <w:r w:rsidR="00AA11C9">
        <w:rPr>
          <w:rFonts w:hint="eastAsia"/>
          <w:lang w:eastAsia="zh-CN"/>
        </w:rPr>
        <w:t>单独</w:t>
      </w:r>
      <w:r w:rsidR="009C7F2F" w:rsidRPr="00FB630E">
        <w:rPr>
          <w:lang w:eastAsia="zh-CN"/>
        </w:rPr>
        <w:t>或孤立的问题</w:t>
      </w:r>
      <w:r w:rsidR="009C7F2F">
        <w:rPr>
          <w:rFonts w:hint="eastAsia"/>
          <w:lang w:eastAsia="zh-CN"/>
        </w:rPr>
        <w:t>；</w:t>
      </w:r>
    </w:p>
    <w:p w14:paraId="0B9B1EDD" w14:textId="7EBE3A4A" w:rsidR="0063366C" w:rsidRPr="00FB630E" w:rsidRDefault="009F05D3" w:rsidP="003E6008">
      <w:pPr>
        <w:pStyle w:val="enumlev1"/>
        <w:rPr>
          <w:lang w:eastAsia="zh-CN"/>
        </w:rPr>
      </w:pPr>
      <w:r>
        <w:rPr>
          <w:lang w:eastAsia="zh-CN"/>
        </w:rPr>
        <w:t>•</w:t>
      </w:r>
      <w:r>
        <w:rPr>
          <w:lang w:eastAsia="zh-CN"/>
        </w:rPr>
        <w:tab/>
      </w:r>
      <w:r w:rsidR="009C7F2F" w:rsidRPr="00FB630E">
        <w:rPr>
          <w:lang w:eastAsia="zh-CN"/>
        </w:rPr>
        <w:t>它集用户保护和</w:t>
      </w:r>
      <w:r w:rsidR="00AA11C9">
        <w:rPr>
          <w:rFonts w:hint="eastAsia"/>
          <w:lang w:eastAsia="zh-CN"/>
        </w:rPr>
        <w:t>运营</w:t>
      </w:r>
      <w:r w:rsidR="009C7F2F" w:rsidRPr="00FB630E">
        <w:rPr>
          <w:lang w:eastAsia="zh-CN"/>
        </w:rPr>
        <w:t>完整性</w:t>
      </w:r>
      <w:r w:rsidR="00AA11C9">
        <w:rPr>
          <w:rFonts w:hint="eastAsia"/>
          <w:lang w:eastAsia="zh-CN"/>
        </w:rPr>
        <w:t>为一体</w:t>
      </w:r>
      <w:r w:rsidR="009C7F2F" w:rsidRPr="00FB630E">
        <w:rPr>
          <w:lang w:eastAsia="zh-CN"/>
        </w:rPr>
        <w:t>，确保</w:t>
      </w:r>
      <w:r w:rsidR="00AA11C9">
        <w:rPr>
          <w:rFonts w:hint="eastAsia"/>
          <w:lang w:eastAsia="zh-CN"/>
        </w:rPr>
        <w:t>应对</w:t>
      </w:r>
      <w:r w:rsidR="009C7F2F" w:rsidRPr="00FB630E">
        <w:rPr>
          <w:lang w:eastAsia="zh-CN"/>
        </w:rPr>
        <w:t>欺骗的保护措施也</w:t>
      </w:r>
      <w:r w:rsidR="00AA11C9">
        <w:rPr>
          <w:rFonts w:hint="eastAsia"/>
          <w:lang w:eastAsia="zh-CN"/>
        </w:rPr>
        <w:t>能够</w:t>
      </w:r>
      <w:r w:rsidR="009C7F2F" w:rsidRPr="00FB630E">
        <w:rPr>
          <w:lang w:eastAsia="zh-CN"/>
        </w:rPr>
        <w:t>增强服务可靠性和基础设施性能。</w:t>
      </w:r>
    </w:p>
    <w:p w14:paraId="2DAA0FDA" w14:textId="77777777" w:rsidR="00C90D62" w:rsidRDefault="00C90D62">
      <w:pPr>
        <w:jc w:val="center"/>
      </w:pPr>
      <w:r>
        <w:t>______________</w:t>
      </w:r>
    </w:p>
    <w:sectPr w:rsidR="00C90D62" w:rsidSect="00BA20B6">
      <w:headerReference w:type="default" r:id="rId12"/>
      <w:footerReference w:type="first" r:id="rId13"/>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A04D0" w14:textId="77777777" w:rsidR="00865F22" w:rsidRDefault="00865F22">
      <w:r>
        <w:separator/>
      </w:r>
    </w:p>
  </w:endnote>
  <w:endnote w:type="continuationSeparator" w:id="0">
    <w:p w14:paraId="70BFA3DE" w14:textId="77777777" w:rsidR="00865F22" w:rsidRDefault="00865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8BA2"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40CB9" w14:textId="77777777" w:rsidR="00865F22" w:rsidRDefault="00865F22">
      <w:r>
        <w:t>____________________</w:t>
      </w:r>
    </w:p>
  </w:footnote>
  <w:footnote w:type="continuationSeparator" w:id="0">
    <w:p w14:paraId="3A806C11" w14:textId="77777777" w:rsidR="00865F22" w:rsidRDefault="00865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ADD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FEE8932" w14:textId="77777777" w:rsidR="00C710E5" w:rsidRPr="00FC2542" w:rsidRDefault="00FC2542" w:rsidP="00FC2542">
    <w:pPr>
      <w:pStyle w:val="Header"/>
    </w:pPr>
    <w:r>
      <w:t>PP</w:t>
    </w:r>
    <w:r w:rsidR="002554F9">
      <w:t>2</w:t>
    </w:r>
    <w:r w:rsidR="00C95D5A">
      <w:t>6</w:t>
    </w:r>
    <w:r>
      <w:t>/91(Add.36)-</w:t>
    </w:r>
    <w:r w:rsidRPr="00C929E0">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42C4A"/>
    <w:multiLevelType w:val="hybridMultilevel"/>
    <w:tmpl w:val="7BE69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101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5E09"/>
    <w:rsid w:val="00057B6E"/>
    <w:rsid w:val="00057D55"/>
    <w:rsid w:val="00076062"/>
    <w:rsid w:val="0009673E"/>
    <w:rsid w:val="000C0900"/>
    <w:rsid w:val="000C2D61"/>
    <w:rsid w:val="000C4701"/>
    <w:rsid w:val="000E1FD1"/>
    <w:rsid w:val="000E4C7A"/>
    <w:rsid w:val="000F4440"/>
    <w:rsid w:val="000F68C6"/>
    <w:rsid w:val="00124C8F"/>
    <w:rsid w:val="00125484"/>
    <w:rsid w:val="00125E45"/>
    <w:rsid w:val="00126FE1"/>
    <w:rsid w:val="0013327E"/>
    <w:rsid w:val="00137909"/>
    <w:rsid w:val="0014254A"/>
    <w:rsid w:val="00167FD3"/>
    <w:rsid w:val="00171990"/>
    <w:rsid w:val="00171B68"/>
    <w:rsid w:val="0018210B"/>
    <w:rsid w:val="0018743E"/>
    <w:rsid w:val="001A0EEB"/>
    <w:rsid w:val="001A4A66"/>
    <w:rsid w:val="001B25D1"/>
    <w:rsid w:val="001F0B24"/>
    <w:rsid w:val="002043DD"/>
    <w:rsid w:val="002155B0"/>
    <w:rsid w:val="00223B06"/>
    <w:rsid w:val="00226B70"/>
    <w:rsid w:val="00231ABC"/>
    <w:rsid w:val="002329BA"/>
    <w:rsid w:val="00235FAD"/>
    <w:rsid w:val="00241DDB"/>
    <w:rsid w:val="002554F9"/>
    <w:rsid w:val="002578B4"/>
    <w:rsid w:val="0028251A"/>
    <w:rsid w:val="002A0F5C"/>
    <w:rsid w:val="002A2125"/>
    <w:rsid w:val="002B39F5"/>
    <w:rsid w:val="002E37AF"/>
    <w:rsid w:val="00307225"/>
    <w:rsid w:val="00320A1D"/>
    <w:rsid w:val="00345493"/>
    <w:rsid w:val="003477D4"/>
    <w:rsid w:val="003614CE"/>
    <w:rsid w:val="00367E36"/>
    <w:rsid w:val="00375BBA"/>
    <w:rsid w:val="003760D8"/>
    <w:rsid w:val="0037695D"/>
    <w:rsid w:val="00383A29"/>
    <w:rsid w:val="0038484C"/>
    <w:rsid w:val="0038575F"/>
    <w:rsid w:val="00387EA2"/>
    <w:rsid w:val="003907C4"/>
    <w:rsid w:val="0039344E"/>
    <w:rsid w:val="00395497"/>
    <w:rsid w:val="00395CE4"/>
    <w:rsid w:val="003A33F1"/>
    <w:rsid w:val="003A3C41"/>
    <w:rsid w:val="003A6DA3"/>
    <w:rsid w:val="003B74F0"/>
    <w:rsid w:val="003E6008"/>
    <w:rsid w:val="003F58B3"/>
    <w:rsid w:val="004014B0"/>
    <w:rsid w:val="00414872"/>
    <w:rsid w:val="00415EFC"/>
    <w:rsid w:val="00426AC1"/>
    <w:rsid w:val="00433FE1"/>
    <w:rsid w:val="00443183"/>
    <w:rsid w:val="00445349"/>
    <w:rsid w:val="0045019C"/>
    <w:rsid w:val="004676C0"/>
    <w:rsid w:val="00476923"/>
    <w:rsid w:val="00476CAF"/>
    <w:rsid w:val="00485E71"/>
    <w:rsid w:val="0048699D"/>
    <w:rsid w:val="00496567"/>
    <w:rsid w:val="00496AF0"/>
    <w:rsid w:val="00497449"/>
    <w:rsid w:val="004C2CF2"/>
    <w:rsid w:val="004D3182"/>
    <w:rsid w:val="004D5052"/>
    <w:rsid w:val="004F5D94"/>
    <w:rsid w:val="005061F9"/>
    <w:rsid w:val="00517E65"/>
    <w:rsid w:val="00521AD4"/>
    <w:rsid w:val="005356FD"/>
    <w:rsid w:val="00542073"/>
    <w:rsid w:val="00552BA5"/>
    <w:rsid w:val="00554E24"/>
    <w:rsid w:val="00556452"/>
    <w:rsid w:val="00564B8D"/>
    <w:rsid w:val="00567130"/>
    <w:rsid w:val="00596A53"/>
    <w:rsid w:val="005A6A1D"/>
    <w:rsid w:val="005B3062"/>
    <w:rsid w:val="005C1E39"/>
    <w:rsid w:val="005E2FA1"/>
    <w:rsid w:val="005E4794"/>
    <w:rsid w:val="005F67CE"/>
    <w:rsid w:val="00603F55"/>
    <w:rsid w:val="00617BE4"/>
    <w:rsid w:val="00622189"/>
    <w:rsid w:val="0063366C"/>
    <w:rsid w:val="006471F0"/>
    <w:rsid w:val="00663BAC"/>
    <w:rsid w:val="006676DD"/>
    <w:rsid w:val="006707E1"/>
    <w:rsid w:val="0067125A"/>
    <w:rsid w:val="00680265"/>
    <w:rsid w:val="006857B7"/>
    <w:rsid w:val="006A0092"/>
    <w:rsid w:val="006B6282"/>
    <w:rsid w:val="006E57C8"/>
    <w:rsid w:val="006E6BA4"/>
    <w:rsid w:val="006F0211"/>
    <w:rsid w:val="00722343"/>
    <w:rsid w:val="007235A4"/>
    <w:rsid w:val="0073319E"/>
    <w:rsid w:val="00750829"/>
    <w:rsid w:val="00755192"/>
    <w:rsid w:val="00770CF8"/>
    <w:rsid w:val="007917DE"/>
    <w:rsid w:val="007A5031"/>
    <w:rsid w:val="007B558F"/>
    <w:rsid w:val="007C4DC3"/>
    <w:rsid w:val="007D13AB"/>
    <w:rsid w:val="00814482"/>
    <w:rsid w:val="008160BF"/>
    <w:rsid w:val="008433E4"/>
    <w:rsid w:val="00846E27"/>
    <w:rsid w:val="00850AEF"/>
    <w:rsid w:val="008652E7"/>
    <w:rsid w:val="00865F22"/>
    <w:rsid w:val="008726C7"/>
    <w:rsid w:val="00873D04"/>
    <w:rsid w:val="008A169D"/>
    <w:rsid w:val="008A4729"/>
    <w:rsid w:val="008A569E"/>
    <w:rsid w:val="008B44F5"/>
    <w:rsid w:val="008D213A"/>
    <w:rsid w:val="008D3BE2"/>
    <w:rsid w:val="008D3DBF"/>
    <w:rsid w:val="008D3DC2"/>
    <w:rsid w:val="008D7300"/>
    <w:rsid w:val="008E2996"/>
    <w:rsid w:val="008E4324"/>
    <w:rsid w:val="008E45D4"/>
    <w:rsid w:val="008E6AE7"/>
    <w:rsid w:val="008E6BC6"/>
    <w:rsid w:val="00904E65"/>
    <w:rsid w:val="00905B6A"/>
    <w:rsid w:val="0090622C"/>
    <w:rsid w:val="0093608A"/>
    <w:rsid w:val="009361C2"/>
    <w:rsid w:val="00950E0F"/>
    <w:rsid w:val="0095344B"/>
    <w:rsid w:val="00966EBB"/>
    <w:rsid w:val="0099173A"/>
    <w:rsid w:val="009A47A2"/>
    <w:rsid w:val="009C4B97"/>
    <w:rsid w:val="009C7F2F"/>
    <w:rsid w:val="009D1E93"/>
    <w:rsid w:val="009D6EA5"/>
    <w:rsid w:val="009F05D3"/>
    <w:rsid w:val="00A03693"/>
    <w:rsid w:val="00A164FF"/>
    <w:rsid w:val="00A23536"/>
    <w:rsid w:val="00A25039"/>
    <w:rsid w:val="00A27EBF"/>
    <w:rsid w:val="00A6085C"/>
    <w:rsid w:val="00A62DA7"/>
    <w:rsid w:val="00A66539"/>
    <w:rsid w:val="00A74274"/>
    <w:rsid w:val="00A865E4"/>
    <w:rsid w:val="00AA11C9"/>
    <w:rsid w:val="00AB190D"/>
    <w:rsid w:val="00AC07C0"/>
    <w:rsid w:val="00AC79BA"/>
    <w:rsid w:val="00AD1198"/>
    <w:rsid w:val="00AD2C62"/>
    <w:rsid w:val="00AE49B9"/>
    <w:rsid w:val="00AF45E1"/>
    <w:rsid w:val="00AF63A0"/>
    <w:rsid w:val="00B04E59"/>
    <w:rsid w:val="00B05785"/>
    <w:rsid w:val="00B11373"/>
    <w:rsid w:val="00B15AF8"/>
    <w:rsid w:val="00B1733E"/>
    <w:rsid w:val="00B2034A"/>
    <w:rsid w:val="00B23943"/>
    <w:rsid w:val="00B60A63"/>
    <w:rsid w:val="00B650EC"/>
    <w:rsid w:val="00B7699D"/>
    <w:rsid w:val="00B96F78"/>
    <w:rsid w:val="00B972C5"/>
    <w:rsid w:val="00BA154E"/>
    <w:rsid w:val="00BA20B6"/>
    <w:rsid w:val="00BC71FE"/>
    <w:rsid w:val="00BD6B86"/>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0D62"/>
    <w:rsid w:val="00C925D8"/>
    <w:rsid w:val="00C948C8"/>
    <w:rsid w:val="00C95D5A"/>
    <w:rsid w:val="00CA38C9"/>
    <w:rsid w:val="00CA401B"/>
    <w:rsid w:val="00CB1CAA"/>
    <w:rsid w:val="00CB57E1"/>
    <w:rsid w:val="00CB66EF"/>
    <w:rsid w:val="00CE40BB"/>
    <w:rsid w:val="00CF05C0"/>
    <w:rsid w:val="00D1148C"/>
    <w:rsid w:val="00D2057D"/>
    <w:rsid w:val="00D215E8"/>
    <w:rsid w:val="00D51FE9"/>
    <w:rsid w:val="00D527E2"/>
    <w:rsid w:val="00D55235"/>
    <w:rsid w:val="00D57C64"/>
    <w:rsid w:val="00D65220"/>
    <w:rsid w:val="00D6661D"/>
    <w:rsid w:val="00D70FF1"/>
    <w:rsid w:val="00D82A9F"/>
    <w:rsid w:val="00D856B0"/>
    <w:rsid w:val="00D86314"/>
    <w:rsid w:val="00D93C51"/>
    <w:rsid w:val="00D97614"/>
    <w:rsid w:val="00DA248A"/>
    <w:rsid w:val="00DD26B1"/>
    <w:rsid w:val="00DF23FC"/>
    <w:rsid w:val="00DF39CD"/>
    <w:rsid w:val="00DF51DD"/>
    <w:rsid w:val="00E1195F"/>
    <w:rsid w:val="00E121F2"/>
    <w:rsid w:val="00E12CDA"/>
    <w:rsid w:val="00E26F09"/>
    <w:rsid w:val="00E33B26"/>
    <w:rsid w:val="00E54C8F"/>
    <w:rsid w:val="00E56E57"/>
    <w:rsid w:val="00E749DA"/>
    <w:rsid w:val="00E91F07"/>
    <w:rsid w:val="00EB7C43"/>
    <w:rsid w:val="00EC68E2"/>
    <w:rsid w:val="00EF2642"/>
    <w:rsid w:val="00EF3681"/>
    <w:rsid w:val="00EF5471"/>
    <w:rsid w:val="00EF5523"/>
    <w:rsid w:val="00F00FD0"/>
    <w:rsid w:val="00F015B4"/>
    <w:rsid w:val="00F02A26"/>
    <w:rsid w:val="00F20BC2"/>
    <w:rsid w:val="00F24F0A"/>
    <w:rsid w:val="00F342E4"/>
    <w:rsid w:val="00F402DC"/>
    <w:rsid w:val="00F44613"/>
    <w:rsid w:val="00F574D8"/>
    <w:rsid w:val="00FC099B"/>
    <w:rsid w:val="00FC2542"/>
    <w:rsid w:val="00FC53DB"/>
    <w:rsid w:val="00FC63DE"/>
    <w:rsid w:val="00FD300C"/>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33ED5B"/>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2e5c4365-667e-495d-8dd8-d9a7e6ef0d4b">DPM</DPM_x0020_Author>
    <DPM_x0020_File_x0020_name xmlns="2e5c4365-667e-495d-8dd8-d9a7e6ef0d4b">S26-PP-C-0091!A36!MSW-C</DPM_x0020_File_x0020_name>
    <DPM_x0020_Version xmlns="2e5c4365-667e-495d-8dd8-d9a7e6ef0d4b">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e5c4365-667e-495d-8dd8-d9a7e6ef0d4b" targetNamespace="http://schemas.microsoft.com/office/2006/metadata/properties" ma:root="true" ma:fieldsID="d41af5c836d734370eb92e7ee5f83852" ns2:_="" ns3:_="">
    <xsd:import namespace="996b2e75-67fd-4955-a3b0-5ab9934cb50b"/>
    <xsd:import namespace="2e5c4365-667e-495d-8dd8-d9a7e6ef0d4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e5c4365-667e-495d-8dd8-d9a7e6ef0d4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e5c4365-667e-495d-8dd8-d9a7e6ef0d4b"/>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e5c4365-667e-495d-8dd8-d9a7e6ef0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1082</Words>
  <Characters>1180</Characters>
  <Application>Microsoft Office Word</Application>
  <DocSecurity>0</DocSecurity>
  <Lines>62</Lines>
  <Paragraphs>80</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2182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S26-PP-C-0091!A36!MSW-C</dc:title>
  <dc:subject>Plenipotentiary Conference (PP-26)</dc:subject>
  <dc:creator>Documents Proposals Manager (DPM)</dc:creator>
  <cp:keywords>DPM_v2026.8.25.1_prod</cp:keywords>
  <cp:lastModifiedBy>LING-C (ZB)</cp:lastModifiedBy>
  <cp:revision>21</cp:revision>
  <dcterms:created xsi:type="dcterms:W3CDTF">2026-10-22T13:24:00Z</dcterms:created>
  <dcterms:modified xsi:type="dcterms:W3CDTF">2026-10-22T14:40:00Z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