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tblpY="-612"/>
        <w:bidiVisual/>
        <w:tblW w:w="5017" w:type="pct"/>
        <w:tblLayout w:type="fixed"/>
        <w:tblLook w:val="0000" w:firstRow="0" w:lastRow="0" w:firstColumn="0" w:lastColumn="0" w:noHBand="0" w:noVBand="0"/>
      </w:tblPr>
      <w:tblGrid>
        <w:gridCol w:w="6422"/>
        <w:gridCol w:w="2965"/>
      </w:tblGrid>
      <w:tr w:rsidR="00EB3ADA" w:rsidRPr="003A0ECA" w14:paraId="752A6C3A" w14:textId="77777777" w:rsidTr="00B947D2">
        <w:trPr>
          <w:cantSplit/>
          <w:trHeight w:val="20"/>
        </w:trPr>
        <w:tc>
          <w:tcPr>
            <w:tcW w:w="9672" w:type="dxa"/>
            <w:gridSpan w:val="2"/>
            <w:vAlign w:val="center"/>
          </w:tcPr>
          <w:p w14:paraId="156C41F1" w14:textId="77777777" w:rsidR="00EB3ADA" w:rsidRPr="003A0ECA" w:rsidRDefault="00EB3ADA" w:rsidP="00B947D2">
            <w:pPr>
              <w:tabs>
                <w:tab w:val="clear" w:pos="567"/>
                <w:tab w:val="clear" w:pos="1134"/>
                <w:tab w:val="clear" w:pos="1701"/>
                <w:tab w:val="clear" w:pos="2268"/>
                <w:tab w:val="clear" w:pos="2835"/>
                <w:tab w:val="left" w:pos="794"/>
              </w:tabs>
              <w:overflowPunct/>
              <w:autoSpaceDE/>
              <w:autoSpaceDN/>
              <w:bidi w:val="0"/>
              <w:adjustRightInd/>
              <w:spacing w:before="0" w:line="240" w:lineRule="auto"/>
              <w:jc w:val="right"/>
              <w:textAlignment w:val="auto"/>
              <w:rPr>
                <w:rtl/>
                <w:lang w:val="en-US" w:eastAsia="zh-CN"/>
              </w:rPr>
            </w:pPr>
            <w:bookmarkStart w:id="0" w:name="ditulogo"/>
            <w:bookmarkEnd w:id="0"/>
            <w:r>
              <w:rPr>
                <w:noProof/>
                <w:rtl/>
                <w:lang w:val="ar-EG" w:eastAsia="zh-CN"/>
              </w:rPr>
              <w:drawing>
                <wp:anchor distT="0" distB="0" distL="0" distR="0" simplePos="0" relativeHeight="251658240" behindDoc="1" locked="0" layoutInCell="1" allowOverlap="1" wp14:anchorId="155FAD1E" wp14:editId="128121A2">
                  <wp:simplePos x="0" y="0"/>
                  <wp:positionH relativeFrom="column">
                    <wp:posOffset>0</wp:posOffset>
                  </wp:positionH>
                  <wp:positionV relativeFrom="paragraph">
                    <wp:posOffset>0</wp:posOffset>
                  </wp:positionV>
                  <wp:extent cx="6660000" cy="972000"/>
                  <wp:effectExtent l="0" t="0" r="0" b="0"/>
                  <wp:wrapTight wrapText="bothSides">
                    <wp:wrapPolygon edited="0">
                      <wp:start x="124" y="1694"/>
                      <wp:lineTo x="0" y="8047"/>
                      <wp:lineTo x="0" y="12282"/>
                      <wp:lineTo x="124" y="16094"/>
                      <wp:lineTo x="247" y="17365"/>
                      <wp:lineTo x="927" y="18212"/>
                      <wp:lineTo x="2224" y="19059"/>
                      <wp:lineTo x="2533" y="19059"/>
                      <wp:lineTo x="4696" y="17365"/>
                      <wp:lineTo x="13778" y="16094"/>
                      <wp:lineTo x="16744" y="14400"/>
                      <wp:lineTo x="16744" y="6776"/>
                      <wp:lineTo x="14272" y="5929"/>
                      <wp:lineTo x="371" y="1694"/>
                      <wp:lineTo x="124" y="1694"/>
                    </wp:wrapPolygon>
                  </wp:wrapTight>
                  <wp:docPr id="798486711"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86711" name="Picture 1" descr="A black background with a black squar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660000" cy="972000"/>
                          </a:xfrm>
                          <a:prstGeom prst="rect">
                            <a:avLst/>
                          </a:prstGeom>
                        </pic:spPr>
                      </pic:pic>
                    </a:graphicData>
                  </a:graphic>
                  <wp14:sizeRelH relativeFrom="margin">
                    <wp14:pctWidth>0</wp14:pctWidth>
                  </wp14:sizeRelH>
                  <wp14:sizeRelV relativeFrom="margin">
                    <wp14:pctHeight>0</wp14:pctHeight>
                  </wp14:sizeRelV>
                </wp:anchor>
              </w:drawing>
            </w:r>
          </w:p>
        </w:tc>
      </w:tr>
      <w:tr w:rsidR="00EB3ADA" w:rsidRPr="003A0ECA" w14:paraId="0AFF2E26" w14:textId="77777777" w:rsidTr="00EB3ADA">
        <w:trPr>
          <w:cantSplit/>
          <w:trHeight w:val="283"/>
        </w:trPr>
        <w:tc>
          <w:tcPr>
            <w:tcW w:w="9672" w:type="dxa"/>
            <w:gridSpan w:val="2"/>
            <w:tcBorders>
              <w:bottom w:val="single" w:sz="12" w:space="0" w:color="71716F"/>
            </w:tcBorders>
          </w:tcPr>
          <w:p w14:paraId="7786D751" w14:textId="77777777" w:rsidR="00EB3ADA" w:rsidRPr="003A0ECA" w:rsidRDefault="00EB3ADA" w:rsidP="00EB3ADA">
            <w:pPr>
              <w:tabs>
                <w:tab w:val="clear" w:pos="567"/>
                <w:tab w:val="clear" w:pos="1134"/>
                <w:tab w:val="clear" w:pos="1701"/>
                <w:tab w:val="clear" w:pos="2268"/>
                <w:tab w:val="clear" w:pos="2835"/>
                <w:tab w:val="left" w:pos="794"/>
              </w:tabs>
              <w:overflowPunct/>
              <w:autoSpaceDE/>
              <w:autoSpaceDN/>
              <w:adjustRightInd/>
              <w:spacing w:before="0" w:line="120" w:lineRule="auto"/>
              <w:textAlignment w:val="auto"/>
              <w:rPr>
                <w:lang w:val="en-US" w:eastAsia="zh-CN"/>
              </w:rPr>
            </w:pPr>
          </w:p>
        </w:tc>
      </w:tr>
      <w:tr w:rsidR="003A0ECA" w:rsidRPr="003A0ECA" w14:paraId="397BBA2D" w14:textId="77777777" w:rsidTr="00EB3ADA">
        <w:trPr>
          <w:cantSplit/>
          <w:trHeight w:val="255"/>
        </w:trPr>
        <w:tc>
          <w:tcPr>
            <w:tcW w:w="6620" w:type="dxa"/>
            <w:tcBorders>
              <w:top w:val="single" w:sz="12" w:space="0" w:color="71716F"/>
            </w:tcBorders>
          </w:tcPr>
          <w:p w14:paraId="7A9A14AF" w14:textId="77777777" w:rsidR="003A0ECA" w:rsidRPr="003A0ECA" w:rsidRDefault="003A0ECA" w:rsidP="00EB3ADA">
            <w:pPr>
              <w:tabs>
                <w:tab w:val="clear" w:pos="567"/>
                <w:tab w:val="clear" w:pos="1134"/>
                <w:tab w:val="clear" w:pos="1701"/>
                <w:tab w:val="clear" w:pos="2268"/>
                <w:tab w:val="clear" w:pos="2835"/>
                <w:tab w:val="left" w:pos="794"/>
              </w:tabs>
              <w:overflowPunct/>
              <w:autoSpaceDE/>
              <w:autoSpaceDN/>
              <w:adjustRightInd/>
              <w:spacing w:before="0" w:line="260" w:lineRule="exact"/>
              <w:textAlignment w:val="auto"/>
              <w:rPr>
                <w:b/>
                <w:bCs/>
                <w:rtl/>
                <w:lang w:val="en-US" w:eastAsia="zh-CN"/>
              </w:rPr>
            </w:pPr>
          </w:p>
        </w:tc>
        <w:tc>
          <w:tcPr>
            <w:tcW w:w="3052" w:type="dxa"/>
            <w:tcBorders>
              <w:top w:val="single" w:sz="12" w:space="0" w:color="71716F"/>
            </w:tcBorders>
          </w:tcPr>
          <w:p w14:paraId="04187636" w14:textId="77777777" w:rsidR="003A0ECA" w:rsidRPr="003A0ECA" w:rsidRDefault="003A0ECA" w:rsidP="00EB3ADA">
            <w:pPr>
              <w:tabs>
                <w:tab w:val="clear" w:pos="567"/>
                <w:tab w:val="clear" w:pos="1134"/>
                <w:tab w:val="clear" w:pos="1701"/>
                <w:tab w:val="clear" w:pos="2268"/>
                <w:tab w:val="clear" w:pos="2835"/>
                <w:tab w:val="left" w:pos="794"/>
              </w:tabs>
              <w:overflowPunct/>
              <w:autoSpaceDE/>
              <w:autoSpaceDN/>
              <w:adjustRightInd/>
              <w:spacing w:before="0" w:line="260" w:lineRule="exact"/>
              <w:textAlignment w:val="auto"/>
              <w:rPr>
                <w:b/>
                <w:bCs/>
                <w:lang w:val="en-US" w:eastAsia="zh-CN" w:bidi="ar-SY"/>
              </w:rPr>
            </w:pPr>
          </w:p>
        </w:tc>
      </w:tr>
      <w:tr w:rsidR="00F27DBC" w:rsidRPr="003A0ECA" w14:paraId="0071B74E" w14:textId="77777777" w:rsidTr="00EB3ADA">
        <w:trPr>
          <w:cantSplit/>
        </w:trPr>
        <w:tc>
          <w:tcPr>
            <w:tcW w:w="6620" w:type="dxa"/>
          </w:tcPr>
          <w:p w14:paraId="5AA231E7" w14:textId="77777777" w:rsidR="00F27DBC" w:rsidRPr="00C93B3E" w:rsidRDefault="00F27DBC" w:rsidP="00F27DBC">
            <w:pPr>
              <w:pStyle w:val="Committee"/>
              <w:rPr>
                <w:rtl/>
                <w:lang w:eastAsia="zh-CN"/>
              </w:rPr>
            </w:pPr>
            <w:r w:rsidRPr="00C93B3E">
              <w:rPr>
                <w:rtl/>
                <w:lang w:eastAsia="zh-CN" w:bidi="ar-SY"/>
              </w:rPr>
              <w:t>الجلسة العامة</w:t>
            </w:r>
          </w:p>
        </w:tc>
        <w:tc>
          <w:tcPr>
            <w:tcW w:w="3052" w:type="dxa"/>
            <w:vAlign w:val="center"/>
          </w:tcPr>
          <w:p w14:paraId="1B6157CB" w14:textId="77777777" w:rsidR="00F27DBC" w:rsidRPr="00C93B3E" w:rsidRDefault="00F27DBC" w:rsidP="003A0ECA">
            <w:pPr>
              <w:tabs>
                <w:tab w:val="clear" w:pos="567"/>
                <w:tab w:val="clear" w:pos="1134"/>
                <w:tab w:val="clear" w:pos="1701"/>
                <w:tab w:val="clear" w:pos="2268"/>
                <w:tab w:val="clear" w:pos="2835"/>
              </w:tabs>
              <w:overflowPunct/>
              <w:autoSpaceDE/>
              <w:autoSpaceDN/>
              <w:adjustRightInd/>
              <w:spacing w:before="20" w:after="20" w:line="300" w:lineRule="exact"/>
              <w:jc w:val="left"/>
              <w:textAlignment w:val="auto"/>
              <w:rPr>
                <w:b/>
                <w:bCs/>
                <w:lang w:val="en-US" w:eastAsia="zh-CN" w:bidi="ar-SY"/>
              </w:rPr>
            </w:pPr>
            <w:r w:rsidRPr="00C93B3E">
              <w:rPr>
                <w:b/>
                <w:bCs/>
                <w:rtl/>
                <w:lang w:eastAsia="zh-CN" w:bidi="ar-SY"/>
              </w:rPr>
              <w:t xml:space="preserve">الوثيقة </w:t>
            </w:r>
            <w:r w:rsidRPr="00C93B3E">
              <w:rPr>
                <w:b/>
                <w:bCs/>
              </w:rPr>
              <w:t>88-A</w:t>
            </w:r>
          </w:p>
        </w:tc>
      </w:tr>
      <w:tr w:rsidR="00F27DBC" w:rsidRPr="003A0ECA" w14:paraId="5A3D3A4E" w14:textId="77777777" w:rsidTr="00EB3ADA">
        <w:trPr>
          <w:cantSplit/>
        </w:trPr>
        <w:tc>
          <w:tcPr>
            <w:tcW w:w="6620" w:type="dxa"/>
          </w:tcPr>
          <w:p w14:paraId="2591D36D" w14:textId="77777777" w:rsidR="00F27DBC" w:rsidRPr="00C93B3E" w:rsidRDefault="00F27DBC" w:rsidP="003A0ECA">
            <w:pPr>
              <w:tabs>
                <w:tab w:val="clear" w:pos="567"/>
                <w:tab w:val="clear" w:pos="1134"/>
                <w:tab w:val="clear" w:pos="1701"/>
                <w:tab w:val="clear" w:pos="2268"/>
                <w:tab w:val="clear" w:pos="2835"/>
                <w:tab w:val="left" w:pos="794"/>
              </w:tabs>
              <w:overflowPunct/>
              <w:autoSpaceDE/>
              <w:autoSpaceDN/>
              <w:adjustRightInd/>
              <w:spacing w:before="20" w:after="20" w:line="300" w:lineRule="exact"/>
              <w:textAlignment w:val="auto"/>
              <w:rPr>
                <w:b/>
                <w:bCs/>
                <w:lang w:val="en-US" w:eastAsia="zh-CN" w:bidi="ar-SY"/>
              </w:rPr>
            </w:pPr>
          </w:p>
        </w:tc>
        <w:tc>
          <w:tcPr>
            <w:tcW w:w="3052" w:type="dxa"/>
            <w:vAlign w:val="center"/>
          </w:tcPr>
          <w:p w14:paraId="6668B6E4" w14:textId="77777777" w:rsidR="00F27DBC" w:rsidRPr="00C93B3E" w:rsidRDefault="00F27DBC" w:rsidP="003A0ECA">
            <w:pPr>
              <w:tabs>
                <w:tab w:val="clear" w:pos="567"/>
                <w:tab w:val="clear" w:pos="1134"/>
                <w:tab w:val="clear" w:pos="1701"/>
                <w:tab w:val="clear" w:pos="2268"/>
                <w:tab w:val="clear" w:pos="2835"/>
                <w:tab w:val="left" w:pos="794"/>
              </w:tabs>
              <w:overflowPunct/>
              <w:autoSpaceDE/>
              <w:autoSpaceDN/>
              <w:adjustRightInd/>
              <w:spacing w:before="20" w:after="20" w:line="300" w:lineRule="exact"/>
              <w:textAlignment w:val="auto"/>
              <w:rPr>
                <w:b/>
                <w:bCs/>
                <w:rtl/>
                <w:lang w:val="en-US" w:eastAsia="zh-CN"/>
              </w:rPr>
            </w:pPr>
            <w:r w:rsidRPr="00C93B3E">
              <w:rPr>
                <w:b/>
                <w:bCs/>
              </w:rPr>
              <w:t>19</w:t>
            </w:r>
            <w:r w:rsidRPr="00C93B3E">
              <w:rPr>
                <w:b/>
                <w:bCs/>
                <w:rtl/>
              </w:rPr>
              <w:t xml:space="preserve"> أكتوبر </w:t>
            </w:r>
            <w:r w:rsidRPr="00C93B3E">
              <w:rPr>
                <w:b/>
                <w:bCs/>
              </w:rPr>
              <w:t>2026</w:t>
            </w:r>
          </w:p>
        </w:tc>
      </w:tr>
      <w:tr w:rsidR="00F27DBC" w:rsidRPr="003A0ECA" w14:paraId="7B158DEE" w14:textId="77777777" w:rsidTr="00EB3ADA">
        <w:trPr>
          <w:cantSplit/>
        </w:trPr>
        <w:tc>
          <w:tcPr>
            <w:tcW w:w="6620" w:type="dxa"/>
          </w:tcPr>
          <w:p w14:paraId="79F2B306" w14:textId="77777777" w:rsidR="00F27DBC" w:rsidRPr="00C93B3E" w:rsidRDefault="00F27DBC" w:rsidP="003A0ECA">
            <w:pPr>
              <w:tabs>
                <w:tab w:val="clear" w:pos="567"/>
                <w:tab w:val="clear" w:pos="1134"/>
                <w:tab w:val="clear" w:pos="1701"/>
                <w:tab w:val="clear" w:pos="2268"/>
                <w:tab w:val="clear" w:pos="2835"/>
                <w:tab w:val="left" w:pos="794"/>
              </w:tabs>
              <w:overflowPunct/>
              <w:autoSpaceDE/>
              <w:autoSpaceDN/>
              <w:adjustRightInd/>
              <w:spacing w:before="20" w:after="20" w:line="300" w:lineRule="exact"/>
              <w:textAlignment w:val="auto"/>
              <w:rPr>
                <w:b/>
                <w:bCs/>
                <w:lang w:val="en-US" w:eastAsia="zh-CN"/>
              </w:rPr>
            </w:pPr>
          </w:p>
        </w:tc>
        <w:tc>
          <w:tcPr>
            <w:tcW w:w="3052" w:type="dxa"/>
            <w:vAlign w:val="center"/>
          </w:tcPr>
          <w:p w14:paraId="6ECAF493" w14:textId="77777777" w:rsidR="00F27DBC" w:rsidRPr="00C93B3E" w:rsidRDefault="00F27DBC" w:rsidP="003A0ECA">
            <w:pPr>
              <w:tabs>
                <w:tab w:val="clear" w:pos="567"/>
                <w:tab w:val="clear" w:pos="1134"/>
                <w:tab w:val="clear" w:pos="1701"/>
                <w:tab w:val="clear" w:pos="2268"/>
                <w:tab w:val="clear" w:pos="2835"/>
                <w:tab w:val="left" w:pos="794"/>
              </w:tabs>
              <w:overflowPunct/>
              <w:autoSpaceDE/>
              <w:autoSpaceDN/>
              <w:adjustRightInd/>
              <w:spacing w:before="20" w:after="20" w:line="300" w:lineRule="exact"/>
              <w:textAlignment w:val="auto"/>
              <w:rPr>
                <w:b/>
                <w:bCs/>
                <w:lang w:val="en-US" w:eastAsia="zh-CN" w:bidi="ar-SY"/>
              </w:rPr>
            </w:pPr>
            <w:r w:rsidRPr="00C93B3E">
              <w:rPr>
                <w:b/>
                <w:bCs/>
                <w:rtl/>
                <w:lang w:eastAsia="zh-CN" w:bidi="ar-SY"/>
              </w:rPr>
              <w:t>الأصل: بالإنكليزية</w:t>
            </w:r>
          </w:p>
        </w:tc>
      </w:tr>
      <w:tr w:rsidR="003A0ECA" w:rsidRPr="003A0ECA" w14:paraId="34A8E718" w14:textId="77777777" w:rsidTr="00EB3ADA">
        <w:trPr>
          <w:cantSplit/>
        </w:trPr>
        <w:tc>
          <w:tcPr>
            <w:tcW w:w="6620" w:type="dxa"/>
          </w:tcPr>
          <w:p w14:paraId="04F2DE46" w14:textId="77777777" w:rsidR="003A0ECA" w:rsidRPr="003A0ECA" w:rsidRDefault="003A0ECA" w:rsidP="003A0ECA">
            <w:pPr>
              <w:tabs>
                <w:tab w:val="clear" w:pos="567"/>
                <w:tab w:val="clear" w:pos="1134"/>
                <w:tab w:val="clear" w:pos="1701"/>
                <w:tab w:val="clear" w:pos="2268"/>
                <w:tab w:val="clear" w:pos="2835"/>
                <w:tab w:val="left" w:pos="794"/>
              </w:tabs>
              <w:overflowPunct/>
              <w:autoSpaceDE/>
              <w:autoSpaceDN/>
              <w:adjustRightInd/>
              <w:spacing w:before="20" w:after="20" w:line="300" w:lineRule="exact"/>
              <w:textAlignment w:val="auto"/>
              <w:rPr>
                <w:b/>
                <w:bCs/>
                <w:lang w:val="en-US" w:eastAsia="zh-CN"/>
              </w:rPr>
            </w:pPr>
          </w:p>
        </w:tc>
        <w:tc>
          <w:tcPr>
            <w:tcW w:w="3052" w:type="dxa"/>
            <w:vAlign w:val="center"/>
          </w:tcPr>
          <w:p w14:paraId="7445CBD0" w14:textId="77777777" w:rsidR="003A0ECA" w:rsidRPr="003A0ECA" w:rsidRDefault="003A0ECA" w:rsidP="003A0ECA">
            <w:pPr>
              <w:tabs>
                <w:tab w:val="clear" w:pos="567"/>
                <w:tab w:val="clear" w:pos="1134"/>
                <w:tab w:val="clear" w:pos="1701"/>
                <w:tab w:val="clear" w:pos="2268"/>
                <w:tab w:val="clear" w:pos="2835"/>
                <w:tab w:val="left" w:pos="794"/>
              </w:tabs>
              <w:overflowPunct/>
              <w:autoSpaceDE/>
              <w:autoSpaceDN/>
              <w:adjustRightInd/>
              <w:spacing w:before="20" w:after="20" w:line="300" w:lineRule="exact"/>
              <w:textAlignment w:val="auto"/>
              <w:rPr>
                <w:b/>
                <w:bCs/>
                <w:lang w:val="en-US" w:eastAsia="zh-CN" w:bidi="ar-SY"/>
              </w:rPr>
            </w:pPr>
          </w:p>
        </w:tc>
      </w:tr>
      <w:tr w:rsidR="003A0ECA" w:rsidRPr="003A0ECA" w14:paraId="448F0FDD" w14:textId="77777777" w:rsidTr="00EB3ADA">
        <w:trPr>
          <w:cantSplit/>
        </w:trPr>
        <w:tc>
          <w:tcPr>
            <w:tcW w:w="9672" w:type="dxa"/>
            <w:gridSpan w:val="2"/>
          </w:tcPr>
          <w:p w14:paraId="4EB6595C" w14:textId="77777777" w:rsidR="003A0ECA" w:rsidRPr="003A0ECA" w:rsidRDefault="003A0ECA" w:rsidP="003A0ECA">
            <w:pPr>
              <w:pStyle w:val="Source"/>
              <w:rPr>
                <w:lang w:eastAsia="zh-CN"/>
              </w:rPr>
            </w:pPr>
            <w:r w:rsidRPr="003A0ECA">
              <w:rPr>
                <w:rtl/>
                <w:lang w:eastAsia="zh-CN"/>
              </w:rPr>
              <w:t>جمهورية الصين الشعبية/جمهورية فيتنام الاشتراكية</w:t>
            </w:r>
          </w:p>
        </w:tc>
      </w:tr>
      <w:tr w:rsidR="003A0ECA" w:rsidRPr="003A0ECA" w14:paraId="71003C09" w14:textId="77777777" w:rsidTr="00EB3ADA">
        <w:trPr>
          <w:cantSplit/>
        </w:trPr>
        <w:tc>
          <w:tcPr>
            <w:tcW w:w="9672" w:type="dxa"/>
            <w:gridSpan w:val="2"/>
          </w:tcPr>
          <w:p w14:paraId="3F606B46" w14:textId="4D22CECF" w:rsidR="003A0ECA" w:rsidRPr="003A0ECA" w:rsidRDefault="00104C6E" w:rsidP="003A0ECA">
            <w:pPr>
              <w:pStyle w:val="Title1"/>
              <w:rPr>
                <w:lang w:eastAsia="zh-CN" w:bidi="ar-SY"/>
              </w:rPr>
            </w:pPr>
            <w:r>
              <w:rPr>
                <w:rFonts w:hint="cs"/>
                <w:rtl/>
                <w:lang w:eastAsia="zh-CN" w:bidi="ar-SY"/>
              </w:rPr>
              <w:t>مقترحات بشأن أعمال المؤتمر</w:t>
            </w:r>
          </w:p>
        </w:tc>
      </w:tr>
      <w:tr w:rsidR="003A0ECA" w:rsidRPr="003A0ECA" w14:paraId="38B8F3B5" w14:textId="77777777" w:rsidTr="00EB3ADA">
        <w:trPr>
          <w:cantSplit/>
        </w:trPr>
        <w:tc>
          <w:tcPr>
            <w:tcW w:w="9672" w:type="dxa"/>
            <w:gridSpan w:val="2"/>
          </w:tcPr>
          <w:p w14:paraId="310C1CC8" w14:textId="4B64C872" w:rsidR="003A0ECA" w:rsidRPr="00AB01F4" w:rsidRDefault="00C93B3E" w:rsidP="00AB01F4">
            <w:pPr>
              <w:pStyle w:val="Title2"/>
              <w:rPr>
                <w:highlight w:val="yellow"/>
              </w:rPr>
            </w:pPr>
            <w:r w:rsidRPr="00AB01F4">
              <w:rPr>
                <w:rStyle w:val="Strong"/>
                <w:b w:val="0"/>
                <w:bCs w:val="0"/>
                <w:rtl/>
              </w:rPr>
              <w:t xml:space="preserve">تعديلات مقترحة على القرار </w:t>
            </w:r>
            <w:r w:rsidRPr="00AB01F4">
              <w:rPr>
                <w:rStyle w:val="Strong"/>
                <w:b w:val="0"/>
                <w:bCs w:val="0"/>
              </w:rPr>
              <w:t>130</w:t>
            </w:r>
          </w:p>
        </w:tc>
      </w:tr>
      <w:tr w:rsidR="003A0ECA" w:rsidRPr="003A0ECA" w14:paraId="471D9155" w14:textId="77777777" w:rsidTr="00EB3ADA">
        <w:trPr>
          <w:cantSplit/>
        </w:trPr>
        <w:tc>
          <w:tcPr>
            <w:tcW w:w="9672" w:type="dxa"/>
            <w:gridSpan w:val="2"/>
          </w:tcPr>
          <w:p w14:paraId="2A6A326F" w14:textId="77777777" w:rsidR="003A0ECA" w:rsidRPr="00AB01F4" w:rsidRDefault="003A0ECA" w:rsidP="003A0ECA">
            <w:pPr>
              <w:pStyle w:val="Agendaitem"/>
              <w:rPr>
                <w:lang w:val="en-US" w:eastAsia="zh-CN" w:bidi="ar-SY"/>
              </w:rPr>
            </w:pPr>
          </w:p>
        </w:tc>
      </w:tr>
    </w:tbl>
    <w:p w14:paraId="545D4EE2" w14:textId="77777777" w:rsidR="00202773" w:rsidRDefault="00716FEB" w:rsidP="00966FE9">
      <w:pPr>
        <w:tabs>
          <w:tab w:val="clear" w:pos="567"/>
          <w:tab w:val="clear" w:pos="1134"/>
          <w:tab w:val="clear" w:pos="1701"/>
          <w:tab w:val="clear" w:pos="2268"/>
          <w:tab w:val="clear" w:pos="2835"/>
        </w:tabs>
        <w:overflowPunct/>
        <w:autoSpaceDE/>
        <w:autoSpaceDN/>
        <w:adjustRightInd/>
        <w:spacing w:before="0" w:line="240" w:lineRule="auto"/>
        <w:jc w:val="left"/>
        <w:textAlignment w:val="auto"/>
        <w:rPr>
          <w:rtl/>
        </w:rPr>
      </w:pPr>
      <w:r>
        <w:rPr>
          <w:rtl/>
        </w:rPr>
        <w:br w:type="page"/>
      </w:r>
    </w:p>
    <w:p w14:paraId="1AA80840" w14:textId="77777777" w:rsidR="00C35C92" w:rsidRDefault="00EE0952">
      <w:pPr>
        <w:pStyle w:val="Proposal"/>
      </w:pPr>
      <w:r>
        <w:lastRenderedPageBreak/>
        <w:t>MOD</w:t>
      </w:r>
      <w:r>
        <w:tab/>
        <w:t>CHN/VTN/88/1</w:t>
      </w:r>
    </w:p>
    <w:p w14:paraId="3B51320D" w14:textId="52B8C738" w:rsidR="00DF6E6D" w:rsidRPr="004F2760" w:rsidRDefault="00EE0952" w:rsidP="00CA32D1">
      <w:pPr>
        <w:pStyle w:val="ResNo"/>
        <w:keepNext w:val="0"/>
        <w:rPr>
          <w:rtl/>
        </w:rPr>
      </w:pPr>
      <w:r w:rsidRPr="004F2760">
        <w:rPr>
          <w:rFonts w:hint="eastAsia"/>
          <w:rtl/>
        </w:rPr>
        <w:t>القـرار</w:t>
      </w:r>
      <w:r w:rsidRPr="004F2760">
        <w:rPr>
          <w:rtl/>
        </w:rPr>
        <w:t xml:space="preserve"> </w:t>
      </w:r>
      <w:r w:rsidRPr="004F2760">
        <w:rPr>
          <w:rStyle w:val="href"/>
        </w:rPr>
        <w:t>130</w:t>
      </w:r>
      <w:r w:rsidRPr="004F2760">
        <w:rPr>
          <w:rtl/>
        </w:rPr>
        <w:t xml:space="preserve"> (المراجَع في </w:t>
      </w:r>
      <w:del w:id="1" w:author="Elkenany, Hagar" w:date="2026-10-23T11:24:00Z">
        <w:r w:rsidRPr="004F2760" w:rsidDel="00C93B3E">
          <w:rPr>
            <w:rFonts w:hint="cs"/>
            <w:rtl/>
          </w:rPr>
          <w:delText xml:space="preserve">بوخارست، </w:delText>
        </w:r>
        <w:r w:rsidRPr="004F2760" w:rsidDel="00C93B3E">
          <w:delText>2022</w:delText>
        </w:r>
      </w:del>
      <w:ins w:id="2" w:author="Elkenany, Hagar" w:date="2026-10-23T11:24:00Z">
        <w:r w:rsidR="00C93B3E">
          <w:rPr>
            <w:rFonts w:hint="cs"/>
            <w:rtl/>
          </w:rPr>
          <w:t xml:space="preserve">الدوحة، </w:t>
        </w:r>
        <w:r w:rsidR="00C93B3E">
          <w:t>2026</w:t>
        </w:r>
      </w:ins>
      <w:r w:rsidRPr="004F2760">
        <w:rPr>
          <w:rtl/>
        </w:rPr>
        <w:t>)</w:t>
      </w:r>
    </w:p>
    <w:p w14:paraId="34F9FC68" w14:textId="77777777" w:rsidR="00DF6E6D" w:rsidRPr="004F2760" w:rsidRDefault="00EE0952" w:rsidP="00CA32D1">
      <w:pPr>
        <w:pStyle w:val="Restitle"/>
        <w:keepNext w:val="0"/>
      </w:pPr>
      <w:r w:rsidRPr="004F2760">
        <w:rPr>
          <w:rFonts w:hint="eastAsia"/>
          <w:rtl/>
        </w:rPr>
        <w:t>تعزيز</w:t>
      </w:r>
      <w:r w:rsidRPr="004F2760">
        <w:rPr>
          <w:rtl/>
        </w:rPr>
        <w:t xml:space="preserve"> </w:t>
      </w:r>
      <w:r w:rsidRPr="004F2760">
        <w:rPr>
          <w:rFonts w:hint="eastAsia"/>
          <w:rtl/>
        </w:rPr>
        <w:t>دور</w:t>
      </w:r>
      <w:r w:rsidRPr="004F2760">
        <w:rPr>
          <w:rtl/>
        </w:rPr>
        <w:t xml:space="preserve"> </w:t>
      </w:r>
      <w:r w:rsidRPr="004F2760">
        <w:rPr>
          <w:rFonts w:hint="eastAsia"/>
          <w:rtl/>
        </w:rPr>
        <w:t>الاتحاد</w:t>
      </w:r>
      <w:r w:rsidRPr="004F2760">
        <w:rPr>
          <w:rtl/>
        </w:rPr>
        <w:t xml:space="preserve"> في </w:t>
      </w:r>
      <w:r w:rsidRPr="004F2760">
        <w:rPr>
          <w:rFonts w:hint="eastAsia"/>
          <w:rtl/>
        </w:rPr>
        <w:t>مجال</w:t>
      </w:r>
      <w:r w:rsidRPr="004F2760">
        <w:rPr>
          <w:rtl/>
        </w:rPr>
        <w:t xml:space="preserve"> </w:t>
      </w:r>
      <w:r w:rsidRPr="004F2760">
        <w:rPr>
          <w:rFonts w:hint="eastAsia"/>
          <w:rtl/>
        </w:rPr>
        <w:t>بناء</w:t>
      </w:r>
      <w:r w:rsidRPr="004F2760">
        <w:rPr>
          <w:rtl/>
        </w:rPr>
        <w:t xml:space="preserve"> </w:t>
      </w:r>
      <w:r w:rsidRPr="004F2760">
        <w:rPr>
          <w:rFonts w:hint="eastAsia"/>
          <w:rtl/>
        </w:rPr>
        <w:t>الثقة</w:t>
      </w:r>
      <w:r w:rsidRPr="004F2760">
        <w:rPr>
          <w:rtl/>
        </w:rPr>
        <w:t xml:space="preserve"> </w:t>
      </w:r>
      <w:r w:rsidRPr="004F2760">
        <w:rPr>
          <w:rFonts w:hint="eastAsia"/>
          <w:rtl/>
        </w:rPr>
        <w:t>والأمن</w:t>
      </w:r>
      <w:r w:rsidRPr="004F2760">
        <w:rPr>
          <w:rtl/>
        </w:rPr>
        <w:br/>
      </w:r>
      <w:r w:rsidRPr="004F2760">
        <w:rPr>
          <w:rFonts w:hint="eastAsia"/>
          <w:rtl/>
        </w:rPr>
        <w:t>في</w:t>
      </w:r>
      <w:r w:rsidRPr="004F2760">
        <w:rPr>
          <w:rtl/>
        </w:rPr>
        <w:t xml:space="preserve"> </w:t>
      </w:r>
      <w:r w:rsidRPr="004F2760">
        <w:rPr>
          <w:rFonts w:hint="eastAsia"/>
          <w:rtl/>
        </w:rPr>
        <w:t>استخدام</w:t>
      </w:r>
      <w:r w:rsidRPr="004F2760">
        <w:rPr>
          <w:rFonts w:hint="cs"/>
          <w:rtl/>
        </w:rPr>
        <w:t xml:space="preserve"> </w:t>
      </w:r>
      <w:r w:rsidRPr="004F2760">
        <w:rPr>
          <w:rFonts w:hint="eastAsia"/>
          <w:rtl/>
        </w:rPr>
        <w:t>تكنولوجيا</w:t>
      </w:r>
      <w:r w:rsidRPr="004F2760">
        <w:rPr>
          <w:rtl/>
        </w:rPr>
        <w:t xml:space="preserve"> </w:t>
      </w:r>
      <w:r w:rsidRPr="004F2760">
        <w:rPr>
          <w:rFonts w:hint="eastAsia"/>
          <w:rtl/>
        </w:rPr>
        <w:t>المعلومات</w:t>
      </w:r>
      <w:r w:rsidRPr="004F2760">
        <w:rPr>
          <w:rtl/>
        </w:rPr>
        <w:t xml:space="preserve"> </w:t>
      </w:r>
      <w:r w:rsidRPr="004F2760">
        <w:rPr>
          <w:rFonts w:hint="eastAsia"/>
          <w:rtl/>
        </w:rPr>
        <w:t>والاتصالات</w:t>
      </w:r>
    </w:p>
    <w:p w14:paraId="7554F9E5" w14:textId="1A83D31E" w:rsidR="00DF6E6D" w:rsidRPr="004F2760" w:rsidRDefault="00EE0952" w:rsidP="00CA32D1">
      <w:pPr>
        <w:pStyle w:val="Normalaftertitle"/>
        <w:rPr>
          <w:rtl/>
        </w:rPr>
      </w:pPr>
      <w:r w:rsidRPr="004F2760">
        <w:rPr>
          <w:rFonts w:hint="eastAsia"/>
          <w:rtl/>
        </w:rPr>
        <w:t>إن</w:t>
      </w:r>
      <w:r w:rsidRPr="004F2760">
        <w:rPr>
          <w:rtl/>
        </w:rPr>
        <w:t xml:space="preserve"> </w:t>
      </w:r>
      <w:r w:rsidRPr="004F2760">
        <w:rPr>
          <w:rFonts w:hint="eastAsia"/>
          <w:rtl/>
        </w:rPr>
        <w:t>مؤتمر</w:t>
      </w:r>
      <w:r w:rsidRPr="004F2760">
        <w:rPr>
          <w:rtl/>
        </w:rPr>
        <w:t xml:space="preserve"> </w:t>
      </w:r>
      <w:r w:rsidRPr="004F2760">
        <w:rPr>
          <w:rFonts w:hint="eastAsia"/>
          <w:rtl/>
        </w:rPr>
        <w:t>المندوبين</w:t>
      </w:r>
      <w:r w:rsidRPr="004F2760">
        <w:rPr>
          <w:rtl/>
        </w:rPr>
        <w:t xml:space="preserve"> </w:t>
      </w:r>
      <w:r w:rsidRPr="004F2760">
        <w:rPr>
          <w:rFonts w:hint="eastAsia"/>
          <w:rtl/>
        </w:rPr>
        <w:t>المفوضين</w:t>
      </w:r>
      <w:r w:rsidRPr="004F2760">
        <w:rPr>
          <w:rtl/>
        </w:rPr>
        <w:t xml:space="preserve"> </w:t>
      </w:r>
      <w:r w:rsidRPr="004F2760">
        <w:rPr>
          <w:rFonts w:hint="eastAsia"/>
          <w:rtl/>
        </w:rPr>
        <w:t>للاتحاد الدولي</w:t>
      </w:r>
      <w:r w:rsidRPr="004F2760">
        <w:rPr>
          <w:rtl/>
        </w:rPr>
        <w:t xml:space="preserve"> </w:t>
      </w:r>
      <w:r w:rsidRPr="004F2760">
        <w:rPr>
          <w:rFonts w:hint="eastAsia"/>
          <w:rtl/>
        </w:rPr>
        <w:t>للاتصالات</w:t>
      </w:r>
      <w:r w:rsidRPr="004F2760">
        <w:rPr>
          <w:rtl/>
        </w:rPr>
        <w:t xml:space="preserve"> (</w:t>
      </w:r>
      <w:del w:id="3" w:author="Elkenany, Hagar" w:date="2026-10-23T11:25:00Z">
        <w:r w:rsidRPr="004F2760" w:rsidDel="00C93B3E">
          <w:rPr>
            <w:rFonts w:hint="cs"/>
            <w:rtl/>
          </w:rPr>
          <w:delText xml:space="preserve">بوخارست، </w:delText>
        </w:r>
        <w:r w:rsidRPr="004F2760" w:rsidDel="00C93B3E">
          <w:delText>2022</w:delText>
        </w:r>
      </w:del>
      <w:ins w:id="4" w:author="Elkenany, Hagar" w:date="2026-10-23T11:25:00Z">
        <w:r w:rsidR="00C93B3E">
          <w:rPr>
            <w:rFonts w:hint="cs"/>
            <w:rtl/>
          </w:rPr>
          <w:t xml:space="preserve">الدوحة، </w:t>
        </w:r>
        <w:r w:rsidR="00C93B3E">
          <w:t>2026</w:t>
        </w:r>
      </w:ins>
      <w:r w:rsidRPr="004F2760">
        <w:rPr>
          <w:rtl/>
        </w:rPr>
        <w:t>)</w:t>
      </w:r>
      <w:r w:rsidRPr="004F2760">
        <w:rPr>
          <w:rFonts w:hint="eastAsia"/>
          <w:rtl/>
        </w:rPr>
        <w:t>،</w:t>
      </w:r>
    </w:p>
    <w:p w14:paraId="5803B768" w14:textId="77777777" w:rsidR="00DF6E6D" w:rsidRPr="004F2760" w:rsidRDefault="00EE0952" w:rsidP="00CA32D1">
      <w:pPr>
        <w:pStyle w:val="Call"/>
        <w:keepNext w:val="0"/>
        <w:keepLines w:val="0"/>
        <w:rPr>
          <w:rtl/>
        </w:rPr>
      </w:pPr>
      <w:r w:rsidRPr="004F2760">
        <w:rPr>
          <w:rFonts w:hint="cs"/>
          <w:rtl/>
        </w:rPr>
        <w:t>إذ يذكِّر</w:t>
      </w:r>
    </w:p>
    <w:p w14:paraId="219FFC4E" w14:textId="77777777" w:rsidR="00DF6E6D" w:rsidRPr="004F2760" w:rsidRDefault="00EE0952" w:rsidP="00CA32D1">
      <w:pPr>
        <w:rPr>
          <w:rtl/>
        </w:rPr>
      </w:pPr>
      <w:r w:rsidRPr="004F2760">
        <w:rPr>
          <w:rFonts w:hint="cs"/>
          <w:i/>
          <w:iCs/>
          <w:rtl/>
        </w:rPr>
        <w:t xml:space="preserve"> أ )</w:t>
      </w:r>
      <w:r w:rsidRPr="004F2760">
        <w:rPr>
          <w:rtl/>
        </w:rPr>
        <w:tab/>
      </w:r>
      <w:r w:rsidRPr="004F2760">
        <w:rPr>
          <w:rFonts w:hint="cs"/>
          <w:rtl/>
        </w:rPr>
        <w:t>بالقرار</w:t>
      </w:r>
      <w:r w:rsidRPr="004F2760">
        <w:rPr>
          <w:rtl/>
        </w:rPr>
        <w:t xml:space="preserve"> </w:t>
      </w:r>
      <w:r w:rsidRPr="004F2760">
        <w:t>68/198</w:t>
      </w:r>
      <w:r w:rsidRPr="004F2760">
        <w:rPr>
          <w:rFonts w:hint="cs"/>
          <w:rtl/>
        </w:rPr>
        <w:t xml:space="preserve"> للجمعية</w:t>
      </w:r>
      <w:r w:rsidRPr="004F2760">
        <w:rPr>
          <w:rtl/>
        </w:rPr>
        <w:t xml:space="preserve"> </w:t>
      </w:r>
      <w:r w:rsidRPr="004F2760">
        <w:rPr>
          <w:rFonts w:hint="cs"/>
          <w:rtl/>
        </w:rPr>
        <w:t>العامة للأمم المتحدة، بشأن تسخير</w:t>
      </w:r>
      <w:r w:rsidRPr="004F2760">
        <w:rPr>
          <w:rtl/>
        </w:rPr>
        <w:t xml:space="preserve"> </w:t>
      </w:r>
      <w:r w:rsidRPr="004F2760">
        <w:rPr>
          <w:rFonts w:hint="cs"/>
          <w:rtl/>
        </w:rPr>
        <w:t>تكنولوجيات</w:t>
      </w:r>
      <w:r w:rsidRPr="004F2760">
        <w:rPr>
          <w:rtl/>
        </w:rPr>
        <w:t xml:space="preserve"> </w:t>
      </w:r>
      <w:r w:rsidRPr="004F2760">
        <w:rPr>
          <w:rFonts w:hint="cs"/>
          <w:rtl/>
        </w:rPr>
        <w:t>المعلومات</w:t>
      </w:r>
      <w:r w:rsidRPr="004F2760">
        <w:rPr>
          <w:rtl/>
        </w:rPr>
        <w:t xml:space="preserve"> </w:t>
      </w:r>
      <w:r w:rsidRPr="004F2760">
        <w:rPr>
          <w:rFonts w:hint="cs"/>
          <w:rtl/>
        </w:rPr>
        <w:t>والاتصالات</w:t>
      </w:r>
      <w:r w:rsidRPr="004F2760">
        <w:rPr>
          <w:rFonts w:hint="eastAsia"/>
          <w:rtl/>
        </w:rPr>
        <w:t> </w:t>
      </w:r>
      <w:r w:rsidRPr="004F2760">
        <w:t>(ICT)</w:t>
      </w:r>
      <w:r w:rsidRPr="004F2760">
        <w:rPr>
          <w:rtl/>
        </w:rPr>
        <w:t xml:space="preserve"> </w:t>
      </w:r>
      <w:r w:rsidRPr="004F2760">
        <w:rPr>
          <w:rFonts w:hint="cs"/>
          <w:rtl/>
        </w:rPr>
        <w:t>لأغراض</w:t>
      </w:r>
      <w:r w:rsidRPr="004F2760">
        <w:rPr>
          <w:rFonts w:hint="eastAsia"/>
          <w:rtl/>
        </w:rPr>
        <w:t> </w:t>
      </w:r>
      <w:r w:rsidRPr="004F2760">
        <w:rPr>
          <w:rFonts w:hint="cs"/>
          <w:rtl/>
        </w:rPr>
        <w:t>التنمية؛</w:t>
      </w:r>
    </w:p>
    <w:p w14:paraId="119F08EA" w14:textId="77777777" w:rsidR="00DF6E6D" w:rsidRPr="004F2760" w:rsidRDefault="00EE0952" w:rsidP="00CA32D1">
      <w:pPr>
        <w:rPr>
          <w:rtl/>
        </w:rPr>
      </w:pPr>
      <w:r w:rsidRPr="004F2760">
        <w:rPr>
          <w:rFonts w:hint="cs"/>
          <w:i/>
          <w:iCs/>
          <w:rtl/>
        </w:rPr>
        <w:t>ب</w:t>
      </w:r>
      <w:r w:rsidRPr="004F2760">
        <w:rPr>
          <w:i/>
          <w:iCs/>
          <w:rtl/>
        </w:rPr>
        <w:t>)</w:t>
      </w:r>
      <w:r w:rsidRPr="004F2760">
        <w:rPr>
          <w:i/>
          <w:iCs/>
          <w:rtl/>
        </w:rPr>
        <w:tab/>
      </w:r>
      <w:r w:rsidRPr="004F2760">
        <w:rPr>
          <w:rFonts w:hint="cs"/>
          <w:rtl/>
        </w:rPr>
        <w:t xml:space="preserve">بالقرار </w:t>
      </w:r>
      <w:r w:rsidRPr="004F2760">
        <w:t>71/199</w:t>
      </w:r>
      <w:r w:rsidRPr="004F2760">
        <w:rPr>
          <w:rFonts w:hint="cs"/>
          <w:rtl/>
        </w:rPr>
        <w:t xml:space="preserve"> للجمعية</w:t>
      </w:r>
      <w:r w:rsidRPr="004F2760">
        <w:rPr>
          <w:rtl/>
        </w:rPr>
        <w:t xml:space="preserve"> </w:t>
      </w:r>
      <w:r w:rsidRPr="004F2760">
        <w:rPr>
          <w:rFonts w:hint="cs"/>
          <w:rtl/>
        </w:rPr>
        <w:t>العامة للأمم المتحدة، بشأن الحق</w:t>
      </w:r>
      <w:r w:rsidRPr="004F2760">
        <w:rPr>
          <w:rtl/>
        </w:rPr>
        <w:t xml:space="preserve"> في </w:t>
      </w:r>
      <w:r w:rsidRPr="004F2760">
        <w:rPr>
          <w:rFonts w:hint="cs"/>
          <w:rtl/>
        </w:rPr>
        <w:t>الخصوصية</w:t>
      </w:r>
      <w:r w:rsidRPr="004F2760">
        <w:rPr>
          <w:rtl/>
        </w:rPr>
        <w:t xml:space="preserve"> في </w:t>
      </w:r>
      <w:r w:rsidRPr="004F2760">
        <w:rPr>
          <w:rFonts w:hint="cs"/>
          <w:rtl/>
        </w:rPr>
        <w:t>العصر</w:t>
      </w:r>
      <w:r w:rsidRPr="004F2760">
        <w:rPr>
          <w:rtl/>
        </w:rPr>
        <w:t xml:space="preserve"> </w:t>
      </w:r>
      <w:r w:rsidRPr="004F2760">
        <w:rPr>
          <w:rFonts w:hint="cs"/>
          <w:rtl/>
        </w:rPr>
        <w:t>الرقمي؛</w:t>
      </w:r>
    </w:p>
    <w:p w14:paraId="1D25C4EA" w14:textId="77777777" w:rsidR="00DF6E6D" w:rsidRPr="004F2760" w:rsidRDefault="00EE0952" w:rsidP="00CA32D1">
      <w:pPr>
        <w:rPr>
          <w:rtl/>
        </w:rPr>
      </w:pPr>
      <w:r w:rsidRPr="004F2760">
        <w:rPr>
          <w:rFonts w:hint="cs"/>
          <w:i/>
          <w:iCs/>
          <w:rtl/>
        </w:rPr>
        <w:t>ج)</w:t>
      </w:r>
      <w:r w:rsidRPr="004F2760">
        <w:rPr>
          <w:rtl/>
        </w:rPr>
        <w:tab/>
      </w:r>
      <w:r w:rsidRPr="004F2760">
        <w:rPr>
          <w:rFonts w:hint="cs"/>
          <w:rtl/>
        </w:rPr>
        <w:t xml:space="preserve">بالقرار </w:t>
      </w:r>
      <w:r w:rsidRPr="004F2760">
        <w:t>68/243</w:t>
      </w:r>
      <w:r w:rsidRPr="004F2760">
        <w:rPr>
          <w:rFonts w:hint="cs"/>
          <w:rtl/>
        </w:rPr>
        <w:t xml:space="preserve"> للجمعية</w:t>
      </w:r>
      <w:r w:rsidRPr="004F2760">
        <w:rPr>
          <w:rtl/>
        </w:rPr>
        <w:t xml:space="preserve"> </w:t>
      </w:r>
      <w:r w:rsidRPr="004F2760">
        <w:rPr>
          <w:rFonts w:hint="cs"/>
          <w:rtl/>
        </w:rPr>
        <w:t>العامة للأمم المتحدة، بشأن التطورات</w:t>
      </w:r>
      <w:r w:rsidRPr="004F2760">
        <w:rPr>
          <w:rtl/>
        </w:rPr>
        <w:t xml:space="preserve"> في </w:t>
      </w:r>
      <w:r w:rsidRPr="004F2760">
        <w:rPr>
          <w:rFonts w:hint="cs"/>
          <w:rtl/>
        </w:rPr>
        <w:t>ميدان</w:t>
      </w:r>
      <w:r w:rsidRPr="004F2760">
        <w:rPr>
          <w:rtl/>
        </w:rPr>
        <w:t xml:space="preserve"> </w:t>
      </w:r>
      <w:r w:rsidRPr="004F2760">
        <w:rPr>
          <w:rFonts w:hint="cs"/>
          <w:rtl/>
        </w:rPr>
        <w:t>المعلومات</w:t>
      </w:r>
      <w:r w:rsidRPr="004F2760">
        <w:rPr>
          <w:rtl/>
        </w:rPr>
        <w:t xml:space="preserve"> </w:t>
      </w:r>
      <w:r w:rsidRPr="004F2760">
        <w:rPr>
          <w:rFonts w:hint="cs"/>
          <w:rtl/>
        </w:rPr>
        <w:t>والاتصالات</w:t>
      </w:r>
      <w:r w:rsidRPr="004F2760">
        <w:rPr>
          <w:rtl/>
        </w:rPr>
        <w:t xml:space="preserve"> في </w:t>
      </w:r>
      <w:r w:rsidRPr="004F2760">
        <w:rPr>
          <w:rFonts w:hint="cs"/>
          <w:rtl/>
        </w:rPr>
        <w:t>سياق</w:t>
      </w:r>
      <w:r w:rsidRPr="004F2760">
        <w:rPr>
          <w:rtl/>
        </w:rPr>
        <w:t xml:space="preserve"> </w:t>
      </w:r>
      <w:r w:rsidRPr="004F2760">
        <w:rPr>
          <w:rFonts w:hint="cs"/>
          <w:rtl/>
        </w:rPr>
        <w:t>الأمن</w:t>
      </w:r>
      <w:r w:rsidRPr="004F2760">
        <w:rPr>
          <w:rFonts w:hint="eastAsia"/>
          <w:rtl/>
        </w:rPr>
        <w:t> </w:t>
      </w:r>
      <w:r w:rsidRPr="004F2760">
        <w:rPr>
          <w:rFonts w:hint="cs"/>
          <w:rtl/>
        </w:rPr>
        <w:t>الدولي؛</w:t>
      </w:r>
    </w:p>
    <w:p w14:paraId="4CFFF88F" w14:textId="77777777" w:rsidR="00DF6E6D" w:rsidRPr="004F2760" w:rsidRDefault="00EE0952" w:rsidP="00CA32D1">
      <w:pPr>
        <w:rPr>
          <w:rtl/>
        </w:rPr>
      </w:pPr>
      <w:r w:rsidRPr="004F2760">
        <w:rPr>
          <w:rFonts w:hint="cs"/>
          <w:i/>
          <w:iCs/>
          <w:rtl/>
        </w:rPr>
        <w:t>د</w:t>
      </w:r>
      <w:r w:rsidRPr="004F2760">
        <w:rPr>
          <w:i/>
          <w:iCs/>
          <w:rtl/>
        </w:rPr>
        <w:t xml:space="preserve"> )</w:t>
      </w:r>
      <w:r w:rsidRPr="004F2760">
        <w:rPr>
          <w:i/>
          <w:iCs/>
          <w:rtl/>
        </w:rPr>
        <w:tab/>
      </w:r>
      <w:r w:rsidRPr="004F2760">
        <w:rPr>
          <w:rFonts w:hint="cs"/>
          <w:rtl/>
        </w:rPr>
        <w:t xml:space="preserve">بالقرار </w:t>
      </w:r>
      <w:r w:rsidRPr="004F2760">
        <w:t>57/239</w:t>
      </w:r>
      <w:r w:rsidRPr="004F2760">
        <w:rPr>
          <w:rFonts w:hint="cs"/>
          <w:rtl/>
        </w:rPr>
        <w:t xml:space="preserve"> للجمعية</w:t>
      </w:r>
      <w:r w:rsidRPr="004F2760">
        <w:rPr>
          <w:rtl/>
        </w:rPr>
        <w:t xml:space="preserve"> </w:t>
      </w:r>
      <w:r w:rsidRPr="004F2760">
        <w:rPr>
          <w:rFonts w:hint="cs"/>
          <w:rtl/>
        </w:rPr>
        <w:t>العامة للأمم المتحدة، بشأن إنشاء ثقافة أمنية عالمية للفضاء الحاسوبي؛</w:t>
      </w:r>
    </w:p>
    <w:p w14:paraId="12EF5E98" w14:textId="77777777" w:rsidR="00DF6E6D" w:rsidRPr="004F2760" w:rsidRDefault="00EE0952" w:rsidP="00CA32D1">
      <w:pPr>
        <w:rPr>
          <w:rtl/>
        </w:rPr>
      </w:pPr>
      <w:r w:rsidRPr="004F2760">
        <w:rPr>
          <w:rFonts w:ascii="Traditional Arabic" w:hAnsi="Traditional Arabic" w:hint="cs"/>
          <w:i/>
          <w:iCs/>
          <w:spacing w:val="-6"/>
          <w:rtl/>
        </w:rPr>
        <w:t>ﻫ</w:t>
      </w:r>
      <w:r w:rsidRPr="004F2760">
        <w:rPr>
          <w:rFonts w:hint="eastAsia"/>
          <w:i/>
          <w:iCs/>
          <w:spacing w:val="-6"/>
          <w:rtl/>
        </w:rPr>
        <w:t> </w:t>
      </w:r>
      <w:r w:rsidRPr="004F2760">
        <w:rPr>
          <w:i/>
          <w:iCs/>
          <w:spacing w:val="-6"/>
          <w:rtl/>
        </w:rPr>
        <w:t>)</w:t>
      </w:r>
      <w:r w:rsidRPr="004F2760">
        <w:rPr>
          <w:rFonts w:hint="eastAsia"/>
          <w:spacing w:val="-6"/>
          <w:rtl/>
        </w:rPr>
        <w:tab/>
      </w:r>
      <w:r w:rsidRPr="004F2760">
        <w:rPr>
          <w:rtl/>
        </w:rPr>
        <w:t xml:space="preserve">بالقرار </w:t>
      </w:r>
      <w:r w:rsidRPr="004F2760">
        <w:t>64/211</w:t>
      </w:r>
      <w:r w:rsidRPr="004F2760">
        <w:rPr>
          <w:rtl/>
        </w:rPr>
        <w:t xml:space="preserve"> للجمعية العامة للأمم المتحدة، بشأن إرساء ثقافة عالمية تكفل أمن الفضاء الإلكتروني وتقييم الجهود الوطنية الرامية إلى حماية الهياكل الأساسية الحيوية للمعلومات</w:t>
      </w:r>
      <w:r w:rsidRPr="004F2760">
        <w:rPr>
          <w:rFonts w:hint="cs"/>
          <w:rtl/>
        </w:rPr>
        <w:t>؛</w:t>
      </w:r>
    </w:p>
    <w:p w14:paraId="040C9C21" w14:textId="77777777" w:rsidR="00DF6E6D" w:rsidRPr="004F2760" w:rsidRDefault="00EE0952" w:rsidP="00CA32D1">
      <w:pPr>
        <w:rPr>
          <w:spacing w:val="-2"/>
          <w:rtl/>
        </w:rPr>
      </w:pPr>
      <w:r w:rsidRPr="004F2760">
        <w:rPr>
          <w:rFonts w:hint="cs"/>
          <w:i/>
          <w:iCs/>
          <w:rtl/>
        </w:rPr>
        <w:t>و</w:t>
      </w:r>
      <w:r w:rsidRPr="004F2760">
        <w:rPr>
          <w:i/>
          <w:iCs/>
          <w:rtl/>
        </w:rPr>
        <w:t xml:space="preserve"> )</w:t>
      </w:r>
      <w:r w:rsidRPr="004F2760">
        <w:rPr>
          <w:rtl/>
        </w:rPr>
        <w:tab/>
      </w:r>
      <w:r w:rsidRPr="004F2760">
        <w:rPr>
          <w:rFonts w:hint="cs"/>
          <w:spacing w:val="-2"/>
          <w:rtl/>
        </w:rPr>
        <w:t>ب</w:t>
      </w:r>
      <w:r w:rsidRPr="004F2760">
        <w:rPr>
          <w:spacing w:val="-2"/>
          <w:rtl/>
        </w:rPr>
        <w:t xml:space="preserve">بيان </w:t>
      </w:r>
      <w:r w:rsidRPr="004F2760">
        <w:rPr>
          <w:rFonts w:hint="cs"/>
          <w:spacing w:val="-2"/>
          <w:rtl/>
        </w:rPr>
        <w:t>الحدث</w:t>
      </w:r>
      <w:r w:rsidRPr="004F2760">
        <w:rPr>
          <w:spacing w:val="-2"/>
          <w:rtl/>
        </w:rPr>
        <w:t xml:space="preserve"> </w:t>
      </w:r>
      <w:r w:rsidRPr="004F2760">
        <w:rPr>
          <w:rFonts w:hint="cs"/>
          <w:spacing w:val="-2"/>
          <w:rtl/>
        </w:rPr>
        <w:t>الرفيع</w:t>
      </w:r>
      <w:r w:rsidRPr="004F2760">
        <w:rPr>
          <w:spacing w:val="-2"/>
          <w:rtl/>
        </w:rPr>
        <w:t xml:space="preserve"> </w:t>
      </w:r>
      <w:r w:rsidRPr="004F2760">
        <w:rPr>
          <w:rFonts w:hint="cs"/>
          <w:spacing w:val="-2"/>
          <w:rtl/>
        </w:rPr>
        <w:t>المستوى</w:t>
      </w:r>
      <w:r w:rsidRPr="004F2760">
        <w:rPr>
          <w:spacing w:val="-2"/>
          <w:rtl/>
        </w:rPr>
        <w:t xml:space="preserve"> </w:t>
      </w:r>
      <w:r w:rsidRPr="004F2760">
        <w:rPr>
          <w:rFonts w:hint="cs"/>
          <w:spacing w:val="-2"/>
          <w:rtl/>
        </w:rPr>
        <w:t>للقمة</w:t>
      </w:r>
      <w:r w:rsidRPr="004F2760">
        <w:rPr>
          <w:spacing w:val="-2"/>
          <w:rtl/>
        </w:rPr>
        <w:t xml:space="preserve"> </w:t>
      </w:r>
      <w:r w:rsidRPr="004F2760">
        <w:rPr>
          <w:rFonts w:hint="cs"/>
          <w:spacing w:val="-2"/>
          <w:rtl/>
        </w:rPr>
        <w:t>العالمية</w:t>
      </w:r>
      <w:r w:rsidRPr="004F2760">
        <w:rPr>
          <w:spacing w:val="-2"/>
          <w:rtl/>
        </w:rPr>
        <w:t xml:space="preserve"> </w:t>
      </w:r>
      <w:r w:rsidRPr="004F2760">
        <w:rPr>
          <w:rFonts w:hint="cs"/>
          <w:spacing w:val="-2"/>
          <w:rtl/>
        </w:rPr>
        <w:t>لمجتمع</w:t>
      </w:r>
      <w:r w:rsidRPr="004F2760">
        <w:rPr>
          <w:spacing w:val="-2"/>
          <w:rtl/>
        </w:rPr>
        <w:t xml:space="preserve"> </w:t>
      </w:r>
      <w:r w:rsidRPr="004F2760">
        <w:rPr>
          <w:rFonts w:hint="cs"/>
          <w:spacing w:val="-2"/>
          <w:rtl/>
        </w:rPr>
        <w:t>المعلومات</w:t>
      </w:r>
      <w:r w:rsidRPr="004F2760">
        <w:rPr>
          <w:spacing w:val="-2"/>
          <w:rtl/>
        </w:rPr>
        <w:t xml:space="preserve"> </w:t>
      </w:r>
      <w:r w:rsidRPr="004F2760">
        <w:rPr>
          <w:spacing w:val="-2"/>
        </w:rPr>
        <w:t>(WSIS+10)</w:t>
      </w:r>
      <w:r w:rsidRPr="004F2760">
        <w:rPr>
          <w:rFonts w:hint="cs"/>
          <w:spacing w:val="-2"/>
          <w:rtl/>
        </w:rPr>
        <w:t xml:space="preserve"> بشأن</w:t>
      </w:r>
      <w:r w:rsidRPr="004F2760">
        <w:rPr>
          <w:spacing w:val="-2"/>
          <w:rtl/>
        </w:rPr>
        <w:t xml:space="preserve"> </w:t>
      </w:r>
      <w:r w:rsidRPr="004F2760">
        <w:rPr>
          <w:rFonts w:hint="cs"/>
          <w:spacing w:val="-2"/>
          <w:rtl/>
        </w:rPr>
        <w:t>تنفيذ</w:t>
      </w:r>
      <w:r w:rsidRPr="004F2760">
        <w:rPr>
          <w:spacing w:val="-2"/>
          <w:rtl/>
        </w:rPr>
        <w:t xml:space="preserve"> </w:t>
      </w:r>
      <w:r w:rsidRPr="004F2760">
        <w:rPr>
          <w:rFonts w:hint="cs"/>
          <w:spacing w:val="-2"/>
          <w:rtl/>
        </w:rPr>
        <w:t>نتائج</w:t>
      </w:r>
      <w:r w:rsidRPr="004F2760">
        <w:rPr>
          <w:spacing w:val="-2"/>
          <w:rtl/>
        </w:rPr>
        <w:t xml:space="preserve"> </w:t>
      </w:r>
      <w:r w:rsidRPr="004F2760">
        <w:rPr>
          <w:rFonts w:hint="cs"/>
          <w:spacing w:val="-2"/>
          <w:rtl/>
        </w:rPr>
        <w:t>القمة</w:t>
      </w:r>
      <w:r w:rsidRPr="004F2760">
        <w:rPr>
          <w:spacing w:val="-2"/>
          <w:rtl/>
        </w:rPr>
        <w:t xml:space="preserve"> </w:t>
      </w:r>
      <w:r w:rsidRPr="004F2760">
        <w:rPr>
          <w:rFonts w:hint="cs"/>
          <w:spacing w:val="-2"/>
          <w:rtl/>
        </w:rPr>
        <w:t>العالمية</w:t>
      </w:r>
      <w:r w:rsidRPr="004F2760">
        <w:rPr>
          <w:spacing w:val="-2"/>
          <w:rtl/>
        </w:rPr>
        <w:t xml:space="preserve"> </w:t>
      </w:r>
      <w:r w:rsidRPr="004F2760">
        <w:rPr>
          <w:rFonts w:hint="cs"/>
          <w:spacing w:val="-2"/>
          <w:rtl/>
        </w:rPr>
        <w:t>لمجتمع</w:t>
      </w:r>
      <w:r w:rsidRPr="004F2760">
        <w:rPr>
          <w:spacing w:val="-2"/>
          <w:rtl/>
        </w:rPr>
        <w:t xml:space="preserve"> </w:t>
      </w:r>
      <w:r w:rsidRPr="004F2760">
        <w:rPr>
          <w:rFonts w:hint="cs"/>
          <w:spacing w:val="-2"/>
          <w:rtl/>
        </w:rPr>
        <w:t>المعلومات</w:t>
      </w:r>
      <w:r w:rsidRPr="004F2760">
        <w:rPr>
          <w:spacing w:val="-2"/>
          <w:rtl/>
        </w:rPr>
        <w:t xml:space="preserve"> </w:t>
      </w:r>
      <w:r w:rsidRPr="004F2760">
        <w:rPr>
          <w:rFonts w:hint="cs"/>
          <w:spacing w:val="-2"/>
          <w:rtl/>
        </w:rPr>
        <w:t>بعد</w:t>
      </w:r>
      <w:r w:rsidRPr="004F2760">
        <w:rPr>
          <w:spacing w:val="-2"/>
          <w:rtl/>
        </w:rPr>
        <w:t xml:space="preserve"> </w:t>
      </w:r>
      <w:r w:rsidRPr="004F2760">
        <w:rPr>
          <w:rFonts w:hint="cs"/>
          <w:spacing w:val="-2"/>
          <w:rtl/>
        </w:rPr>
        <w:t>مضي</w:t>
      </w:r>
      <w:r w:rsidRPr="004F2760">
        <w:rPr>
          <w:spacing w:val="-2"/>
          <w:rtl/>
        </w:rPr>
        <w:t xml:space="preserve"> </w:t>
      </w:r>
      <w:r w:rsidRPr="004F2760">
        <w:rPr>
          <w:rFonts w:hint="cs"/>
          <w:spacing w:val="-2"/>
          <w:rtl/>
        </w:rPr>
        <w:t>عشر</w:t>
      </w:r>
      <w:r w:rsidRPr="004F2760">
        <w:rPr>
          <w:spacing w:val="-2"/>
          <w:rtl/>
        </w:rPr>
        <w:t xml:space="preserve"> </w:t>
      </w:r>
      <w:r w:rsidRPr="004F2760">
        <w:rPr>
          <w:rFonts w:hint="cs"/>
          <w:spacing w:val="-2"/>
          <w:rtl/>
        </w:rPr>
        <w:t>سنوات</w:t>
      </w:r>
      <w:r w:rsidRPr="004F2760">
        <w:rPr>
          <w:spacing w:val="-2"/>
          <w:rtl/>
        </w:rPr>
        <w:t xml:space="preserve"> </w:t>
      </w:r>
      <w:r w:rsidRPr="004F2760">
        <w:rPr>
          <w:rFonts w:hint="cs"/>
          <w:spacing w:val="-2"/>
          <w:rtl/>
        </w:rPr>
        <w:t>ورؤية</w:t>
      </w:r>
      <w:r w:rsidRPr="004F2760">
        <w:rPr>
          <w:spacing w:val="-2"/>
          <w:rtl/>
        </w:rPr>
        <w:t xml:space="preserve"> </w:t>
      </w:r>
      <w:r w:rsidRPr="004F2760">
        <w:rPr>
          <w:rFonts w:hint="cs"/>
          <w:spacing w:val="-2"/>
          <w:rtl/>
        </w:rPr>
        <w:t>الحدث</w:t>
      </w:r>
      <w:r w:rsidRPr="004F2760">
        <w:rPr>
          <w:rFonts w:hint="eastAsia"/>
          <w:spacing w:val="-2"/>
          <w:rtl/>
        </w:rPr>
        <w:t> </w:t>
      </w:r>
      <w:r w:rsidRPr="004F2760">
        <w:rPr>
          <w:spacing w:val="-2"/>
        </w:rPr>
        <w:t>WSIS+10</w:t>
      </w:r>
      <w:r w:rsidRPr="004F2760">
        <w:rPr>
          <w:spacing w:val="-2"/>
          <w:rtl/>
        </w:rPr>
        <w:t xml:space="preserve"> </w:t>
      </w:r>
      <w:r w:rsidRPr="004F2760">
        <w:rPr>
          <w:rFonts w:hint="cs"/>
          <w:spacing w:val="-2"/>
          <w:rtl/>
        </w:rPr>
        <w:t>للقمة</w:t>
      </w:r>
      <w:r w:rsidRPr="004F2760">
        <w:rPr>
          <w:spacing w:val="-2"/>
          <w:rtl/>
        </w:rPr>
        <w:t xml:space="preserve"> </w:t>
      </w:r>
      <w:r w:rsidRPr="004F2760">
        <w:rPr>
          <w:rFonts w:hint="cs"/>
          <w:spacing w:val="-2"/>
          <w:rtl/>
        </w:rPr>
        <w:t>لما</w:t>
      </w:r>
      <w:r w:rsidRPr="004F2760">
        <w:rPr>
          <w:rFonts w:hint="eastAsia"/>
          <w:spacing w:val="-2"/>
          <w:rtl/>
        </w:rPr>
        <w:t> </w:t>
      </w:r>
      <w:r w:rsidRPr="004F2760">
        <w:rPr>
          <w:rFonts w:hint="cs"/>
          <w:spacing w:val="-2"/>
          <w:rtl/>
        </w:rPr>
        <w:t>بعد</w:t>
      </w:r>
      <w:r w:rsidRPr="004F2760">
        <w:rPr>
          <w:spacing w:val="-2"/>
          <w:rtl/>
        </w:rPr>
        <w:t xml:space="preserve"> </w:t>
      </w:r>
      <w:r w:rsidRPr="004F2760">
        <w:rPr>
          <w:rFonts w:hint="cs"/>
          <w:spacing w:val="-2"/>
          <w:rtl/>
        </w:rPr>
        <w:t>عام</w:t>
      </w:r>
      <w:r w:rsidRPr="004F2760">
        <w:rPr>
          <w:rFonts w:hint="eastAsia"/>
          <w:spacing w:val="-2"/>
          <w:rtl/>
        </w:rPr>
        <w:t> </w:t>
      </w:r>
      <w:r w:rsidRPr="004F2760">
        <w:rPr>
          <w:spacing w:val="-2"/>
        </w:rPr>
        <w:t>2015</w:t>
      </w:r>
      <w:r w:rsidRPr="004F2760">
        <w:rPr>
          <w:rFonts w:hint="cs"/>
          <w:spacing w:val="-2"/>
          <w:rtl/>
        </w:rPr>
        <w:t>،</w:t>
      </w:r>
      <w:r w:rsidRPr="004F2760">
        <w:rPr>
          <w:spacing w:val="-2"/>
          <w:rtl/>
        </w:rPr>
        <w:t xml:space="preserve"> </w:t>
      </w:r>
      <w:r w:rsidRPr="004F2760">
        <w:rPr>
          <w:rFonts w:hint="cs"/>
          <w:spacing w:val="-2"/>
          <w:rtl/>
        </w:rPr>
        <w:t>اللذين</w:t>
      </w:r>
      <w:r w:rsidRPr="004F2760">
        <w:rPr>
          <w:spacing w:val="-2"/>
          <w:rtl/>
        </w:rPr>
        <w:t xml:space="preserve"> </w:t>
      </w:r>
      <w:r w:rsidRPr="004F2760">
        <w:rPr>
          <w:rFonts w:hint="cs"/>
          <w:spacing w:val="-2"/>
          <w:rtl/>
        </w:rPr>
        <w:t>تم</w:t>
      </w:r>
      <w:r w:rsidRPr="004F2760">
        <w:rPr>
          <w:spacing w:val="-2"/>
          <w:rtl/>
        </w:rPr>
        <w:t xml:space="preserve"> </w:t>
      </w:r>
      <w:r w:rsidRPr="004F2760">
        <w:rPr>
          <w:rFonts w:hint="cs"/>
          <w:spacing w:val="-2"/>
          <w:rtl/>
        </w:rPr>
        <w:t>اعتمادهما</w:t>
      </w:r>
      <w:r w:rsidRPr="004F2760">
        <w:rPr>
          <w:spacing w:val="-2"/>
          <w:rtl/>
        </w:rPr>
        <w:t xml:space="preserve"> </w:t>
      </w:r>
      <w:r w:rsidRPr="004F2760">
        <w:rPr>
          <w:rFonts w:hint="cs"/>
          <w:spacing w:val="-2"/>
          <w:rtl/>
        </w:rPr>
        <w:t>في</w:t>
      </w:r>
      <w:r w:rsidRPr="004F2760">
        <w:rPr>
          <w:rFonts w:hint="eastAsia"/>
          <w:spacing w:val="-2"/>
          <w:rtl/>
        </w:rPr>
        <w:t> </w:t>
      </w:r>
      <w:r w:rsidRPr="004F2760">
        <w:rPr>
          <w:rFonts w:hint="cs"/>
          <w:spacing w:val="-2"/>
          <w:rtl/>
        </w:rPr>
        <w:t>هذا</w:t>
      </w:r>
      <w:r w:rsidRPr="004F2760">
        <w:rPr>
          <w:spacing w:val="-2"/>
          <w:rtl/>
        </w:rPr>
        <w:t xml:space="preserve"> </w:t>
      </w:r>
      <w:r w:rsidRPr="004F2760">
        <w:rPr>
          <w:rFonts w:hint="cs"/>
          <w:spacing w:val="-2"/>
          <w:rtl/>
        </w:rPr>
        <w:t>الحدث</w:t>
      </w:r>
      <w:r w:rsidRPr="004F2760">
        <w:rPr>
          <w:spacing w:val="-2"/>
          <w:rtl/>
        </w:rPr>
        <w:t xml:space="preserve"> </w:t>
      </w:r>
      <w:r w:rsidRPr="004F2760">
        <w:rPr>
          <w:rFonts w:hint="cs"/>
          <w:spacing w:val="-2"/>
          <w:rtl/>
        </w:rPr>
        <w:t>الذي</w:t>
      </w:r>
      <w:r w:rsidRPr="004F2760">
        <w:rPr>
          <w:spacing w:val="-2"/>
          <w:rtl/>
        </w:rPr>
        <w:t xml:space="preserve"> </w:t>
      </w:r>
      <w:r w:rsidRPr="004F2760">
        <w:rPr>
          <w:rFonts w:hint="cs"/>
          <w:spacing w:val="-2"/>
          <w:rtl/>
        </w:rPr>
        <w:t>تولى</w:t>
      </w:r>
      <w:r w:rsidRPr="004F2760">
        <w:rPr>
          <w:spacing w:val="-2"/>
          <w:rtl/>
        </w:rPr>
        <w:t xml:space="preserve"> </w:t>
      </w:r>
      <w:r w:rsidRPr="004F2760">
        <w:rPr>
          <w:rFonts w:hint="cs"/>
          <w:spacing w:val="-2"/>
          <w:rtl/>
        </w:rPr>
        <w:t>الاتحاد تنسيقه</w:t>
      </w:r>
      <w:r w:rsidRPr="004F2760">
        <w:rPr>
          <w:spacing w:val="-2"/>
          <w:rtl/>
        </w:rPr>
        <w:t xml:space="preserve"> (</w:t>
      </w:r>
      <w:r w:rsidRPr="004F2760">
        <w:rPr>
          <w:rFonts w:hint="cs"/>
          <w:spacing w:val="-2"/>
          <w:rtl/>
        </w:rPr>
        <w:t xml:space="preserve">جنيف، </w:t>
      </w:r>
      <w:r w:rsidRPr="004F2760">
        <w:rPr>
          <w:spacing w:val="-2"/>
        </w:rPr>
        <w:t>2014</w:t>
      </w:r>
      <w:r w:rsidRPr="004F2760">
        <w:rPr>
          <w:spacing w:val="-2"/>
          <w:rtl/>
        </w:rPr>
        <w:t xml:space="preserve">) </w:t>
      </w:r>
      <w:r w:rsidRPr="004F2760">
        <w:rPr>
          <w:rFonts w:hint="cs"/>
          <w:spacing w:val="-2"/>
          <w:rtl/>
        </w:rPr>
        <w:t>على</w:t>
      </w:r>
      <w:r w:rsidRPr="004F2760">
        <w:rPr>
          <w:spacing w:val="-2"/>
          <w:rtl/>
        </w:rPr>
        <w:t xml:space="preserve"> </w:t>
      </w:r>
      <w:r w:rsidRPr="004F2760">
        <w:rPr>
          <w:rFonts w:hint="cs"/>
          <w:spacing w:val="-2"/>
          <w:rtl/>
        </w:rPr>
        <w:t>أساس عملية</w:t>
      </w:r>
      <w:r w:rsidRPr="004F2760">
        <w:rPr>
          <w:spacing w:val="-2"/>
          <w:rtl/>
        </w:rPr>
        <w:t xml:space="preserve"> </w:t>
      </w:r>
      <w:r w:rsidRPr="004F2760">
        <w:rPr>
          <w:rFonts w:hint="cs"/>
          <w:spacing w:val="-2"/>
          <w:rtl/>
        </w:rPr>
        <w:t>المنصة</w:t>
      </w:r>
      <w:r w:rsidRPr="004F2760">
        <w:rPr>
          <w:spacing w:val="-2"/>
          <w:rtl/>
        </w:rPr>
        <w:t xml:space="preserve"> </w:t>
      </w:r>
      <w:r w:rsidRPr="004F2760">
        <w:rPr>
          <w:rFonts w:hint="cs"/>
          <w:spacing w:val="-2"/>
          <w:rtl/>
        </w:rPr>
        <w:t>التحضيرية</w:t>
      </w:r>
      <w:r w:rsidRPr="004F2760">
        <w:rPr>
          <w:spacing w:val="-2"/>
          <w:rtl/>
        </w:rPr>
        <w:t xml:space="preserve"> </w:t>
      </w:r>
      <w:r w:rsidRPr="004F2760">
        <w:rPr>
          <w:rFonts w:hint="cs"/>
          <w:spacing w:val="-2"/>
          <w:rtl/>
        </w:rPr>
        <w:t>لأصحاب</w:t>
      </w:r>
      <w:r w:rsidRPr="004F2760">
        <w:rPr>
          <w:spacing w:val="-2"/>
          <w:rtl/>
        </w:rPr>
        <w:t xml:space="preserve"> </w:t>
      </w:r>
      <w:r w:rsidRPr="004F2760">
        <w:rPr>
          <w:rFonts w:hint="cs"/>
          <w:spacing w:val="-2"/>
          <w:rtl/>
        </w:rPr>
        <w:t>المصلحة</w:t>
      </w:r>
      <w:r w:rsidRPr="004F2760">
        <w:rPr>
          <w:spacing w:val="-2"/>
          <w:rtl/>
        </w:rPr>
        <w:t xml:space="preserve"> </w:t>
      </w:r>
      <w:r w:rsidRPr="004F2760">
        <w:rPr>
          <w:rFonts w:hint="cs"/>
          <w:spacing w:val="-2"/>
          <w:rtl/>
        </w:rPr>
        <w:t>المتعددين</w:t>
      </w:r>
      <w:r w:rsidRPr="004F2760">
        <w:rPr>
          <w:spacing w:val="-2"/>
          <w:rtl/>
        </w:rPr>
        <w:t xml:space="preserve"> </w:t>
      </w:r>
      <w:r w:rsidRPr="004F2760">
        <w:rPr>
          <w:rFonts w:hint="cs"/>
          <w:spacing w:val="-2"/>
          <w:rtl/>
        </w:rPr>
        <w:t>مع</w:t>
      </w:r>
      <w:r w:rsidRPr="004F2760">
        <w:rPr>
          <w:spacing w:val="-2"/>
          <w:rtl/>
        </w:rPr>
        <w:t xml:space="preserve"> </w:t>
      </w:r>
      <w:r w:rsidRPr="004F2760">
        <w:rPr>
          <w:rFonts w:hint="cs"/>
          <w:spacing w:val="-2"/>
          <w:rtl/>
        </w:rPr>
        <w:t>وكالات</w:t>
      </w:r>
      <w:r w:rsidRPr="004F2760">
        <w:rPr>
          <w:spacing w:val="-2"/>
          <w:rtl/>
        </w:rPr>
        <w:t xml:space="preserve"> </w:t>
      </w:r>
      <w:r w:rsidRPr="004F2760">
        <w:rPr>
          <w:rFonts w:hint="cs"/>
          <w:spacing w:val="-2"/>
          <w:rtl/>
        </w:rPr>
        <w:t>الأمم</w:t>
      </w:r>
      <w:r w:rsidRPr="004F2760">
        <w:rPr>
          <w:spacing w:val="-2"/>
          <w:rtl/>
        </w:rPr>
        <w:t xml:space="preserve"> </w:t>
      </w:r>
      <w:r w:rsidRPr="004F2760">
        <w:rPr>
          <w:rFonts w:hint="cs"/>
          <w:spacing w:val="-2"/>
          <w:rtl/>
        </w:rPr>
        <w:t>المتحدة</w:t>
      </w:r>
      <w:r w:rsidRPr="004F2760">
        <w:rPr>
          <w:spacing w:val="-2"/>
          <w:rtl/>
        </w:rPr>
        <w:t xml:space="preserve"> </w:t>
      </w:r>
      <w:r w:rsidRPr="004F2760">
        <w:rPr>
          <w:rFonts w:hint="cs"/>
          <w:spacing w:val="-2"/>
          <w:rtl/>
        </w:rPr>
        <w:t>الأخرى</w:t>
      </w:r>
      <w:r w:rsidRPr="004F2760">
        <w:rPr>
          <w:spacing w:val="-2"/>
          <w:rtl/>
        </w:rPr>
        <w:t xml:space="preserve"> </w:t>
      </w:r>
      <w:r w:rsidRPr="004F2760">
        <w:rPr>
          <w:rFonts w:hint="cs"/>
          <w:spacing w:val="-2"/>
          <w:rtl/>
        </w:rPr>
        <w:t>والجامع</w:t>
      </w:r>
      <w:r w:rsidRPr="004F2760">
        <w:rPr>
          <w:spacing w:val="-2"/>
          <w:rtl/>
        </w:rPr>
        <w:t xml:space="preserve"> </w:t>
      </w:r>
      <w:r w:rsidRPr="004F2760">
        <w:rPr>
          <w:rFonts w:hint="cs"/>
          <w:spacing w:val="-2"/>
          <w:rtl/>
        </w:rPr>
        <w:t>لكل</w:t>
      </w:r>
      <w:r w:rsidRPr="004F2760">
        <w:rPr>
          <w:spacing w:val="-2"/>
          <w:rtl/>
        </w:rPr>
        <w:t xml:space="preserve"> </w:t>
      </w:r>
      <w:r w:rsidRPr="004F2760">
        <w:rPr>
          <w:rFonts w:hint="cs"/>
          <w:spacing w:val="-2"/>
          <w:rtl/>
        </w:rPr>
        <w:t>أصحاب</w:t>
      </w:r>
      <w:r w:rsidRPr="004F2760">
        <w:rPr>
          <w:spacing w:val="-2"/>
          <w:rtl/>
        </w:rPr>
        <w:t xml:space="preserve"> </w:t>
      </w:r>
      <w:r w:rsidRPr="004F2760">
        <w:rPr>
          <w:rFonts w:hint="cs"/>
          <w:spacing w:val="-2"/>
          <w:rtl/>
        </w:rPr>
        <w:t>المصلحة</w:t>
      </w:r>
      <w:r w:rsidRPr="004F2760">
        <w:rPr>
          <w:spacing w:val="-2"/>
          <w:rtl/>
        </w:rPr>
        <w:t xml:space="preserve"> </w:t>
      </w:r>
      <w:r w:rsidRPr="004F2760">
        <w:rPr>
          <w:rFonts w:hint="cs"/>
          <w:spacing w:val="-2"/>
          <w:rtl/>
        </w:rPr>
        <w:t>في</w:t>
      </w:r>
      <w:r w:rsidRPr="004F2760">
        <w:rPr>
          <w:rFonts w:hint="eastAsia"/>
          <w:spacing w:val="-2"/>
          <w:rtl/>
        </w:rPr>
        <w:t> </w:t>
      </w:r>
      <w:r w:rsidRPr="004F2760">
        <w:rPr>
          <w:rFonts w:hint="cs"/>
          <w:spacing w:val="-2"/>
          <w:rtl/>
        </w:rPr>
        <w:t>القمة</w:t>
      </w:r>
      <w:r w:rsidRPr="004F2760">
        <w:rPr>
          <w:spacing w:val="-2"/>
          <w:rtl/>
        </w:rPr>
        <w:t xml:space="preserve"> </w:t>
      </w:r>
      <w:r w:rsidRPr="004F2760">
        <w:rPr>
          <w:rFonts w:hint="cs"/>
          <w:spacing w:val="-2"/>
          <w:rtl/>
        </w:rPr>
        <w:t>العالمية</w:t>
      </w:r>
      <w:r w:rsidRPr="004F2760">
        <w:rPr>
          <w:spacing w:val="-2"/>
          <w:rtl/>
        </w:rPr>
        <w:t xml:space="preserve"> </w:t>
      </w:r>
      <w:r w:rsidRPr="004F2760">
        <w:rPr>
          <w:rFonts w:hint="cs"/>
          <w:spacing w:val="-2"/>
          <w:rtl/>
        </w:rPr>
        <w:t>لمجتمع</w:t>
      </w:r>
      <w:r w:rsidRPr="004F2760">
        <w:rPr>
          <w:spacing w:val="-2"/>
          <w:rtl/>
        </w:rPr>
        <w:t xml:space="preserve"> </w:t>
      </w:r>
      <w:r w:rsidRPr="004F2760">
        <w:rPr>
          <w:rFonts w:hint="cs"/>
          <w:spacing w:val="-2"/>
          <w:rtl/>
        </w:rPr>
        <w:t>المعلومات</w:t>
      </w:r>
      <w:r w:rsidRPr="004F2760">
        <w:rPr>
          <w:spacing w:val="-2"/>
          <w:rtl/>
        </w:rPr>
        <w:t xml:space="preserve"> </w:t>
      </w:r>
      <w:r w:rsidRPr="004F2760">
        <w:rPr>
          <w:rFonts w:hint="cs"/>
          <w:spacing w:val="-2"/>
          <w:rtl/>
        </w:rPr>
        <w:t>وأقرهما</w:t>
      </w:r>
      <w:r w:rsidRPr="004F2760">
        <w:rPr>
          <w:spacing w:val="-2"/>
          <w:rtl/>
        </w:rPr>
        <w:t xml:space="preserve"> </w:t>
      </w:r>
      <w:r w:rsidRPr="004F2760">
        <w:rPr>
          <w:rFonts w:hint="cs"/>
          <w:spacing w:val="-2"/>
          <w:rtl/>
        </w:rPr>
        <w:t>مؤتمر</w:t>
      </w:r>
      <w:r w:rsidRPr="004F2760">
        <w:rPr>
          <w:spacing w:val="-2"/>
          <w:rtl/>
        </w:rPr>
        <w:t xml:space="preserve"> </w:t>
      </w:r>
      <w:r w:rsidRPr="004F2760">
        <w:rPr>
          <w:rFonts w:hint="cs"/>
          <w:spacing w:val="-2"/>
          <w:rtl/>
        </w:rPr>
        <w:t>المندوبين</w:t>
      </w:r>
      <w:r w:rsidRPr="004F2760">
        <w:rPr>
          <w:spacing w:val="-2"/>
          <w:rtl/>
        </w:rPr>
        <w:t xml:space="preserve"> </w:t>
      </w:r>
      <w:r w:rsidRPr="004F2760">
        <w:rPr>
          <w:rFonts w:hint="cs"/>
          <w:spacing w:val="-2"/>
          <w:rtl/>
        </w:rPr>
        <w:t>المفوضين</w:t>
      </w:r>
      <w:r w:rsidRPr="004F2760">
        <w:rPr>
          <w:spacing w:val="-2"/>
          <w:rtl/>
        </w:rPr>
        <w:t xml:space="preserve"> (</w:t>
      </w:r>
      <w:r w:rsidRPr="004F2760">
        <w:rPr>
          <w:rFonts w:hint="cs"/>
          <w:spacing w:val="-2"/>
          <w:rtl/>
        </w:rPr>
        <w:t xml:space="preserve">بوسان، </w:t>
      </w:r>
      <w:r w:rsidRPr="004F2760">
        <w:rPr>
          <w:spacing w:val="-2"/>
        </w:rPr>
        <w:t>2014</w:t>
      </w:r>
      <w:r w:rsidRPr="004F2760">
        <w:rPr>
          <w:spacing w:val="-2"/>
          <w:rtl/>
        </w:rPr>
        <w:t xml:space="preserve">) </w:t>
      </w:r>
      <w:r w:rsidRPr="004F2760">
        <w:rPr>
          <w:rFonts w:hint="cs"/>
          <w:spacing w:val="-2"/>
          <w:rtl/>
        </w:rPr>
        <w:t>واللذين</w:t>
      </w:r>
      <w:r w:rsidRPr="004F2760">
        <w:rPr>
          <w:spacing w:val="-2"/>
          <w:rtl/>
        </w:rPr>
        <w:t xml:space="preserve"> </w:t>
      </w:r>
      <w:r w:rsidRPr="004F2760">
        <w:rPr>
          <w:rFonts w:hint="cs"/>
          <w:spacing w:val="-2"/>
          <w:rtl/>
        </w:rPr>
        <w:t>تم</w:t>
      </w:r>
      <w:r w:rsidRPr="004F2760">
        <w:rPr>
          <w:spacing w:val="-2"/>
          <w:rtl/>
        </w:rPr>
        <w:t xml:space="preserve"> </w:t>
      </w:r>
      <w:r w:rsidRPr="004F2760">
        <w:rPr>
          <w:rFonts w:hint="cs"/>
          <w:spacing w:val="-2"/>
          <w:rtl/>
        </w:rPr>
        <w:t>تقديمهما</w:t>
      </w:r>
      <w:r w:rsidRPr="004F2760">
        <w:rPr>
          <w:spacing w:val="-2"/>
          <w:rtl/>
        </w:rPr>
        <w:t xml:space="preserve"> </w:t>
      </w:r>
      <w:r w:rsidRPr="004F2760">
        <w:rPr>
          <w:rFonts w:hint="cs"/>
          <w:spacing w:val="-2"/>
          <w:rtl/>
        </w:rPr>
        <w:t>للاستعراض</w:t>
      </w:r>
      <w:r w:rsidRPr="004F2760">
        <w:rPr>
          <w:spacing w:val="-2"/>
          <w:rtl/>
        </w:rPr>
        <w:t xml:space="preserve"> </w:t>
      </w:r>
      <w:r w:rsidRPr="004F2760">
        <w:rPr>
          <w:rFonts w:hint="cs"/>
          <w:spacing w:val="-2"/>
          <w:rtl/>
        </w:rPr>
        <w:t>الشامل</w:t>
      </w:r>
      <w:r w:rsidRPr="004F2760">
        <w:rPr>
          <w:spacing w:val="-2"/>
          <w:rtl/>
        </w:rPr>
        <w:t xml:space="preserve"> </w:t>
      </w:r>
      <w:r w:rsidRPr="004F2760">
        <w:rPr>
          <w:rFonts w:hint="cs"/>
          <w:spacing w:val="-2"/>
          <w:rtl/>
        </w:rPr>
        <w:t>للجمعية</w:t>
      </w:r>
      <w:r w:rsidRPr="004F2760">
        <w:rPr>
          <w:spacing w:val="-2"/>
          <w:rtl/>
        </w:rPr>
        <w:t xml:space="preserve"> </w:t>
      </w:r>
      <w:r w:rsidRPr="004F2760">
        <w:rPr>
          <w:rFonts w:hint="cs"/>
          <w:spacing w:val="-2"/>
          <w:rtl/>
        </w:rPr>
        <w:t>العامة</w:t>
      </w:r>
      <w:r w:rsidRPr="004F2760">
        <w:rPr>
          <w:spacing w:val="-2"/>
          <w:rtl/>
        </w:rPr>
        <w:t xml:space="preserve"> </w:t>
      </w:r>
      <w:r w:rsidRPr="004F2760">
        <w:rPr>
          <w:rFonts w:hint="cs"/>
          <w:spacing w:val="-2"/>
          <w:rtl/>
        </w:rPr>
        <w:t>للأمم</w:t>
      </w:r>
      <w:r w:rsidRPr="004F2760">
        <w:rPr>
          <w:spacing w:val="-2"/>
          <w:rtl/>
        </w:rPr>
        <w:t xml:space="preserve"> </w:t>
      </w:r>
      <w:r w:rsidRPr="004F2760">
        <w:rPr>
          <w:rFonts w:hint="cs"/>
          <w:spacing w:val="-2"/>
          <w:rtl/>
        </w:rPr>
        <w:t>المتحدة؛</w:t>
      </w:r>
    </w:p>
    <w:p w14:paraId="72CE4639" w14:textId="77777777" w:rsidR="00DF6E6D" w:rsidRPr="004F2760" w:rsidRDefault="00EE0952" w:rsidP="00CA32D1">
      <w:pPr>
        <w:rPr>
          <w:rtl/>
        </w:rPr>
      </w:pPr>
      <w:r w:rsidRPr="004F2760">
        <w:rPr>
          <w:rFonts w:hint="cs"/>
          <w:i/>
          <w:iCs/>
          <w:rtl/>
        </w:rPr>
        <w:t>ز )</w:t>
      </w:r>
      <w:r w:rsidRPr="004F2760">
        <w:rPr>
          <w:rtl/>
        </w:rPr>
        <w:tab/>
      </w:r>
      <w:r w:rsidRPr="004F2760">
        <w:rPr>
          <w:rFonts w:hint="cs"/>
          <w:rtl/>
        </w:rPr>
        <w:t>بالقرار</w:t>
      </w:r>
      <w:r w:rsidRPr="004F2760">
        <w:rPr>
          <w:rtl/>
        </w:rPr>
        <w:t xml:space="preserve"> </w:t>
      </w:r>
      <w:r w:rsidRPr="004F2760">
        <w:t>70/125</w:t>
      </w:r>
      <w:r w:rsidRPr="004F2760">
        <w:rPr>
          <w:rtl/>
        </w:rPr>
        <w:t xml:space="preserve"> </w:t>
      </w:r>
      <w:r w:rsidRPr="004F2760">
        <w:rPr>
          <w:rFonts w:hint="cs"/>
          <w:rtl/>
        </w:rPr>
        <w:t>للجمعية</w:t>
      </w:r>
      <w:r w:rsidRPr="004F2760">
        <w:rPr>
          <w:rtl/>
        </w:rPr>
        <w:t xml:space="preserve"> </w:t>
      </w:r>
      <w:r w:rsidRPr="004F2760">
        <w:rPr>
          <w:rFonts w:hint="cs"/>
          <w:rtl/>
        </w:rPr>
        <w:t>العامة</w:t>
      </w:r>
      <w:r w:rsidRPr="004F2760">
        <w:rPr>
          <w:rtl/>
        </w:rPr>
        <w:t xml:space="preserve"> </w:t>
      </w:r>
      <w:r w:rsidRPr="004F2760">
        <w:rPr>
          <w:rFonts w:hint="cs"/>
          <w:rtl/>
        </w:rPr>
        <w:t>للأمم</w:t>
      </w:r>
      <w:r w:rsidRPr="004F2760">
        <w:rPr>
          <w:rtl/>
        </w:rPr>
        <w:t xml:space="preserve"> </w:t>
      </w:r>
      <w:r w:rsidRPr="004F2760">
        <w:rPr>
          <w:rFonts w:hint="cs"/>
          <w:rtl/>
        </w:rPr>
        <w:t>المتحدة،</w:t>
      </w:r>
      <w:r w:rsidRPr="004F2760">
        <w:rPr>
          <w:rtl/>
        </w:rPr>
        <w:t xml:space="preserve"> </w:t>
      </w:r>
      <w:r w:rsidRPr="004F2760">
        <w:rPr>
          <w:rFonts w:hint="cs"/>
          <w:rtl/>
        </w:rPr>
        <w:t>بشأن</w:t>
      </w:r>
      <w:r w:rsidRPr="004F2760">
        <w:rPr>
          <w:rtl/>
        </w:rPr>
        <w:t xml:space="preserve"> </w:t>
      </w:r>
      <w:r w:rsidRPr="004F2760">
        <w:rPr>
          <w:rFonts w:hint="cs"/>
          <w:rtl/>
        </w:rPr>
        <w:t>الوثيقة</w:t>
      </w:r>
      <w:r w:rsidRPr="004F2760">
        <w:rPr>
          <w:rtl/>
        </w:rPr>
        <w:t xml:space="preserve"> </w:t>
      </w:r>
      <w:r w:rsidRPr="004F2760">
        <w:rPr>
          <w:rFonts w:hint="cs"/>
          <w:rtl/>
        </w:rPr>
        <w:t>الختامية</w:t>
      </w:r>
      <w:r w:rsidRPr="004F2760">
        <w:rPr>
          <w:rtl/>
        </w:rPr>
        <w:t xml:space="preserve"> </w:t>
      </w:r>
      <w:r w:rsidRPr="004F2760">
        <w:rPr>
          <w:rFonts w:hint="cs"/>
          <w:rtl/>
        </w:rPr>
        <w:t>للاجتماع</w:t>
      </w:r>
      <w:r w:rsidRPr="004F2760">
        <w:rPr>
          <w:rtl/>
        </w:rPr>
        <w:t xml:space="preserve"> </w:t>
      </w:r>
      <w:r w:rsidRPr="004F2760">
        <w:rPr>
          <w:rFonts w:hint="cs"/>
          <w:rtl/>
        </w:rPr>
        <w:t>الرفيع</w:t>
      </w:r>
      <w:r w:rsidRPr="004F2760">
        <w:rPr>
          <w:rtl/>
        </w:rPr>
        <w:t xml:space="preserve"> </w:t>
      </w:r>
      <w:r w:rsidRPr="004F2760">
        <w:rPr>
          <w:rFonts w:hint="cs"/>
          <w:rtl/>
        </w:rPr>
        <w:t>المستوى</w:t>
      </w:r>
      <w:r w:rsidRPr="004F2760">
        <w:rPr>
          <w:rtl/>
        </w:rPr>
        <w:t xml:space="preserve"> </w:t>
      </w:r>
      <w:r w:rsidRPr="004F2760">
        <w:rPr>
          <w:rFonts w:hint="cs"/>
          <w:rtl/>
        </w:rPr>
        <w:t>للجمعية</w:t>
      </w:r>
      <w:r w:rsidRPr="004F2760">
        <w:rPr>
          <w:rtl/>
        </w:rPr>
        <w:t xml:space="preserve"> </w:t>
      </w:r>
      <w:r w:rsidRPr="004F2760">
        <w:rPr>
          <w:rFonts w:hint="cs"/>
          <w:rtl/>
        </w:rPr>
        <w:t>العامة</w:t>
      </w:r>
      <w:r w:rsidRPr="004F2760">
        <w:rPr>
          <w:rtl/>
        </w:rPr>
        <w:t xml:space="preserve"> </w:t>
      </w:r>
      <w:r w:rsidRPr="004F2760">
        <w:rPr>
          <w:rFonts w:hint="cs"/>
          <w:rtl/>
        </w:rPr>
        <w:t>بشأن</w:t>
      </w:r>
      <w:r w:rsidRPr="004F2760">
        <w:rPr>
          <w:rtl/>
        </w:rPr>
        <w:t xml:space="preserve"> </w:t>
      </w:r>
      <w:r w:rsidRPr="004F2760">
        <w:rPr>
          <w:rFonts w:hint="cs"/>
          <w:rtl/>
        </w:rPr>
        <w:t>الاستعراض</w:t>
      </w:r>
      <w:r w:rsidRPr="004F2760">
        <w:rPr>
          <w:rtl/>
        </w:rPr>
        <w:t xml:space="preserve"> </w:t>
      </w:r>
      <w:r w:rsidRPr="004F2760">
        <w:rPr>
          <w:rFonts w:hint="cs"/>
          <w:rtl/>
        </w:rPr>
        <w:t>العام</w:t>
      </w:r>
      <w:r w:rsidRPr="004F2760">
        <w:rPr>
          <w:rtl/>
        </w:rPr>
        <w:t xml:space="preserve"> </w:t>
      </w:r>
      <w:r w:rsidRPr="004F2760">
        <w:rPr>
          <w:rFonts w:hint="cs"/>
          <w:rtl/>
        </w:rPr>
        <w:t>لتنفيذ</w:t>
      </w:r>
      <w:r w:rsidRPr="004F2760">
        <w:rPr>
          <w:rtl/>
        </w:rPr>
        <w:t xml:space="preserve"> </w:t>
      </w:r>
      <w:r w:rsidRPr="004F2760">
        <w:rPr>
          <w:rFonts w:hint="cs"/>
          <w:rtl/>
        </w:rPr>
        <w:t>نتائج القمة</w:t>
      </w:r>
      <w:r w:rsidRPr="004F2760">
        <w:rPr>
          <w:rtl/>
        </w:rPr>
        <w:t xml:space="preserve"> </w:t>
      </w:r>
      <w:r w:rsidRPr="004F2760">
        <w:rPr>
          <w:rFonts w:hint="cs"/>
          <w:rtl/>
        </w:rPr>
        <w:t>العالمية</w:t>
      </w:r>
      <w:r w:rsidRPr="004F2760">
        <w:rPr>
          <w:rtl/>
        </w:rPr>
        <w:t xml:space="preserve"> </w:t>
      </w:r>
      <w:r w:rsidRPr="004F2760">
        <w:rPr>
          <w:rFonts w:hint="cs"/>
          <w:rtl/>
        </w:rPr>
        <w:t>لمجتمع</w:t>
      </w:r>
      <w:r w:rsidRPr="004F2760">
        <w:rPr>
          <w:rtl/>
        </w:rPr>
        <w:t xml:space="preserve"> </w:t>
      </w:r>
      <w:r w:rsidRPr="004F2760">
        <w:rPr>
          <w:rFonts w:hint="cs"/>
          <w:rtl/>
        </w:rPr>
        <w:t>المعلومات؛</w:t>
      </w:r>
    </w:p>
    <w:p w14:paraId="6E68E74C" w14:textId="77777777" w:rsidR="00DF6E6D" w:rsidRPr="004F2760" w:rsidRDefault="00EE0952" w:rsidP="00CA32D1">
      <w:pPr>
        <w:rPr>
          <w:rtl/>
        </w:rPr>
      </w:pPr>
      <w:r w:rsidRPr="004F2760">
        <w:rPr>
          <w:rFonts w:hint="cs"/>
          <w:i/>
          <w:iCs/>
          <w:rtl/>
        </w:rPr>
        <w:t>ح)</w:t>
      </w:r>
      <w:r w:rsidRPr="004F2760">
        <w:rPr>
          <w:rtl/>
        </w:rPr>
        <w:tab/>
      </w:r>
      <w:r w:rsidRPr="004F2760">
        <w:rPr>
          <w:rFonts w:hint="cs"/>
          <w:rtl/>
        </w:rPr>
        <w:t>بال</w:t>
      </w:r>
      <w:r w:rsidRPr="004F2760">
        <w:rPr>
          <w:rtl/>
        </w:rPr>
        <w:t xml:space="preserve">قرار </w:t>
      </w:r>
      <w:r w:rsidRPr="004F2760">
        <w:t>174</w:t>
      </w:r>
      <w:r w:rsidRPr="004F2760">
        <w:rPr>
          <w:rtl/>
        </w:rPr>
        <w:t xml:space="preserve"> (المراجَع في </w:t>
      </w:r>
      <w:r w:rsidRPr="004F2760">
        <w:rPr>
          <w:rFonts w:hint="cs"/>
          <w:rtl/>
        </w:rPr>
        <w:t>بوسان</w:t>
      </w:r>
      <w:r w:rsidRPr="004F2760">
        <w:rPr>
          <w:rtl/>
        </w:rPr>
        <w:t xml:space="preserve">، </w:t>
      </w:r>
      <w:r w:rsidRPr="004F2760">
        <w:t>2014</w:t>
      </w:r>
      <w:r w:rsidRPr="004F2760">
        <w:rPr>
          <w:rtl/>
        </w:rPr>
        <w:t>)</w:t>
      </w:r>
      <w:r w:rsidRPr="004F2760">
        <w:rPr>
          <w:rFonts w:hint="cs"/>
          <w:rtl/>
        </w:rPr>
        <w:t xml:space="preserve"> لمؤتمر المندوبين المفوضين، بشأن </w:t>
      </w:r>
      <w:r w:rsidRPr="004F2760">
        <w:rPr>
          <w:rtl/>
        </w:rPr>
        <w:t xml:space="preserve">دور </w:t>
      </w:r>
      <w:r w:rsidRPr="004F2760">
        <w:rPr>
          <w:rFonts w:hint="cs"/>
          <w:rtl/>
        </w:rPr>
        <w:t>الاتحاد</w:t>
      </w:r>
      <w:r w:rsidRPr="004F2760">
        <w:rPr>
          <w:rtl/>
        </w:rPr>
        <w:t xml:space="preserve"> الدولي للاتصالات في قضايا السياسة العامة الدولية</w:t>
      </w:r>
      <w:r w:rsidRPr="004F2760">
        <w:rPr>
          <w:rFonts w:hint="cs"/>
          <w:rtl/>
        </w:rPr>
        <w:t xml:space="preserve"> </w:t>
      </w:r>
      <w:r w:rsidRPr="004F2760">
        <w:rPr>
          <w:rtl/>
        </w:rPr>
        <w:t>المتعلقة</w:t>
      </w:r>
      <w:r w:rsidRPr="004F2760">
        <w:rPr>
          <w:rFonts w:hint="cs"/>
          <w:rtl/>
        </w:rPr>
        <w:t xml:space="preserve"> </w:t>
      </w:r>
      <w:r w:rsidRPr="004F2760">
        <w:rPr>
          <w:rtl/>
        </w:rPr>
        <w:t>بمخاطر الاستعمال غير القانوني لتكنولوجيا المعلومات والاتصالات</w:t>
      </w:r>
      <w:r w:rsidRPr="004F2760">
        <w:rPr>
          <w:rFonts w:hint="cs"/>
          <w:rtl/>
        </w:rPr>
        <w:t>؛</w:t>
      </w:r>
    </w:p>
    <w:p w14:paraId="497E52B5" w14:textId="77777777" w:rsidR="00DF6E6D" w:rsidRPr="004F2760" w:rsidRDefault="00EE0952" w:rsidP="00CA32D1">
      <w:pPr>
        <w:rPr>
          <w:rtl/>
        </w:rPr>
      </w:pPr>
      <w:r w:rsidRPr="004F2760">
        <w:rPr>
          <w:rFonts w:hint="cs"/>
          <w:i/>
          <w:iCs/>
          <w:rtl/>
        </w:rPr>
        <w:t>ط</w:t>
      </w:r>
      <w:r w:rsidRPr="004F2760">
        <w:rPr>
          <w:i/>
          <w:iCs/>
          <w:rtl/>
        </w:rPr>
        <w:t>)</w:t>
      </w:r>
      <w:r w:rsidRPr="004F2760">
        <w:rPr>
          <w:rtl/>
        </w:rPr>
        <w:tab/>
      </w:r>
      <w:r w:rsidRPr="004F2760">
        <w:rPr>
          <w:rFonts w:hint="cs"/>
          <w:rtl/>
        </w:rPr>
        <w:t>بالقرار</w:t>
      </w:r>
      <w:r w:rsidRPr="004F2760">
        <w:rPr>
          <w:rtl/>
        </w:rPr>
        <w:t xml:space="preserve"> </w:t>
      </w:r>
      <w:r w:rsidRPr="004F2760">
        <w:t>179</w:t>
      </w:r>
      <w:r w:rsidRPr="004F2760">
        <w:rPr>
          <w:rtl/>
        </w:rPr>
        <w:t xml:space="preserve"> (المراجَع في </w:t>
      </w:r>
      <w:r w:rsidRPr="004F2760">
        <w:rPr>
          <w:rFonts w:hint="cs"/>
          <w:rtl/>
        </w:rPr>
        <w:t xml:space="preserve">بوخارست، </w:t>
      </w:r>
      <w:r w:rsidRPr="004F2760">
        <w:rPr>
          <w:rFonts w:hint="cs"/>
        </w:rPr>
        <w:t>2022</w:t>
      </w:r>
      <w:r w:rsidRPr="004F2760">
        <w:rPr>
          <w:rtl/>
        </w:rPr>
        <w:t xml:space="preserve">) </w:t>
      </w:r>
      <w:r w:rsidRPr="004F2760">
        <w:rPr>
          <w:rFonts w:hint="cs"/>
          <w:rtl/>
        </w:rPr>
        <w:t>لهذا</w:t>
      </w:r>
      <w:r w:rsidRPr="004F2760">
        <w:rPr>
          <w:rtl/>
        </w:rPr>
        <w:t xml:space="preserve"> </w:t>
      </w:r>
      <w:r w:rsidRPr="004F2760">
        <w:rPr>
          <w:rFonts w:hint="cs"/>
          <w:rtl/>
        </w:rPr>
        <w:t>المؤتمر،</w:t>
      </w:r>
      <w:r w:rsidRPr="004F2760">
        <w:rPr>
          <w:rtl/>
        </w:rPr>
        <w:t xml:space="preserve"> </w:t>
      </w:r>
      <w:r w:rsidRPr="004F2760">
        <w:rPr>
          <w:rFonts w:hint="cs"/>
          <w:rtl/>
        </w:rPr>
        <w:t>بشأن</w:t>
      </w:r>
      <w:r w:rsidRPr="004F2760">
        <w:rPr>
          <w:rtl/>
        </w:rPr>
        <w:t xml:space="preserve"> </w:t>
      </w:r>
      <w:r w:rsidRPr="004F2760">
        <w:rPr>
          <w:rFonts w:hint="cs"/>
          <w:rtl/>
        </w:rPr>
        <w:t>دور</w:t>
      </w:r>
      <w:r w:rsidRPr="004F2760">
        <w:rPr>
          <w:rtl/>
        </w:rPr>
        <w:t xml:space="preserve"> </w:t>
      </w:r>
      <w:r w:rsidRPr="004F2760">
        <w:rPr>
          <w:rFonts w:hint="cs"/>
          <w:rtl/>
        </w:rPr>
        <w:t>الاتحاد</w:t>
      </w:r>
      <w:r w:rsidRPr="004F2760">
        <w:rPr>
          <w:rtl/>
        </w:rPr>
        <w:t xml:space="preserve"> </w:t>
      </w:r>
      <w:r w:rsidRPr="004F2760">
        <w:rPr>
          <w:rFonts w:hint="cs"/>
          <w:rtl/>
        </w:rPr>
        <w:t>في</w:t>
      </w:r>
      <w:r w:rsidRPr="004F2760">
        <w:rPr>
          <w:rtl/>
        </w:rPr>
        <w:t xml:space="preserve"> </w:t>
      </w:r>
      <w:r w:rsidRPr="004F2760">
        <w:rPr>
          <w:rFonts w:hint="cs"/>
          <w:rtl/>
        </w:rPr>
        <w:t>حماية</w:t>
      </w:r>
      <w:r w:rsidRPr="004F2760">
        <w:rPr>
          <w:rtl/>
        </w:rPr>
        <w:t xml:space="preserve"> </w:t>
      </w:r>
      <w:r w:rsidRPr="004F2760">
        <w:rPr>
          <w:rFonts w:hint="cs"/>
          <w:rtl/>
        </w:rPr>
        <w:t>الأطفال</w:t>
      </w:r>
      <w:r w:rsidRPr="004F2760">
        <w:rPr>
          <w:rtl/>
        </w:rPr>
        <w:t xml:space="preserve"> </w:t>
      </w:r>
      <w:r w:rsidRPr="004F2760">
        <w:rPr>
          <w:rFonts w:hint="cs"/>
          <w:rtl/>
        </w:rPr>
        <w:t>على</w:t>
      </w:r>
      <w:r w:rsidRPr="004F2760">
        <w:rPr>
          <w:rtl/>
        </w:rPr>
        <w:t xml:space="preserve"> </w:t>
      </w:r>
      <w:r w:rsidRPr="004F2760">
        <w:rPr>
          <w:rFonts w:hint="cs"/>
          <w:rtl/>
        </w:rPr>
        <w:t>الخط؛</w:t>
      </w:r>
    </w:p>
    <w:p w14:paraId="0E37CC96" w14:textId="77777777" w:rsidR="00DF6E6D" w:rsidRPr="004F2760" w:rsidRDefault="00EE0952" w:rsidP="00CA32D1">
      <w:pPr>
        <w:rPr>
          <w:rtl/>
        </w:rPr>
      </w:pPr>
      <w:r w:rsidRPr="004F2760">
        <w:rPr>
          <w:rFonts w:hint="cs"/>
          <w:i/>
          <w:iCs/>
          <w:rtl/>
        </w:rPr>
        <w:t>ي)</w:t>
      </w:r>
      <w:r w:rsidRPr="004F2760">
        <w:rPr>
          <w:rtl/>
        </w:rPr>
        <w:tab/>
      </w:r>
      <w:r w:rsidRPr="004F2760">
        <w:rPr>
          <w:rFonts w:hint="cs"/>
          <w:rtl/>
        </w:rPr>
        <w:t>ب</w:t>
      </w:r>
      <w:r w:rsidRPr="004F2760">
        <w:rPr>
          <w:rtl/>
        </w:rPr>
        <w:t xml:space="preserve">القرار </w:t>
      </w:r>
      <w:r w:rsidRPr="004F2760">
        <w:t>181</w:t>
      </w:r>
      <w:r w:rsidRPr="004F2760">
        <w:rPr>
          <w:rtl/>
        </w:rPr>
        <w:t xml:space="preserve"> (غوادالاخارا، </w:t>
      </w:r>
      <w:r w:rsidRPr="004F2760">
        <w:t>2010</w:t>
      </w:r>
      <w:r w:rsidRPr="004F2760">
        <w:rPr>
          <w:rtl/>
        </w:rPr>
        <w:t>)</w:t>
      </w:r>
      <w:r w:rsidRPr="004F2760">
        <w:rPr>
          <w:rFonts w:hint="cs"/>
          <w:rtl/>
        </w:rPr>
        <w:t xml:space="preserve"> لمؤتمر المندوبين المفوضين، بشأن </w:t>
      </w:r>
      <w:r w:rsidRPr="004F2760">
        <w:rPr>
          <w:rtl/>
        </w:rPr>
        <w:t>التعاريف والمصطلحات المتعلقة ببناء الثقة والأمن</w:t>
      </w:r>
      <w:r w:rsidRPr="004F2760">
        <w:rPr>
          <w:rFonts w:hint="cs"/>
          <w:rtl/>
        </w:rPr>
        <w:t xml:space="preserve"> </w:t>
      </w:r>
      <w:r w:rsidRPr="004F2760">
        <w:rPr>
          <w:rtl/>
        </w:rPr>
        <w:t xml:space="preserve">في </w:t>
      </w:r>
      <w:r w:rsidRPr="004F2760">
        <w:rPr>
          <w:rFonts w:hint="cs"/>
          <w:rtl/>
        </w:rPr>
        <w:t>استعمال</w:t>
      </w:r>
      <w:r w:rsidRPr="004F2760">
        <w:rPr>
          <w:rtl/>
        </w:rPr>
        <w:t xml:space="preserve"> تكنولوجيا المعلومات والاتصالات</w:t>
      </w:r>
      <w:r w:rsidRPr="004F2760">
        <w:rPr>
          <w:rFonts w:hint="cs"/>
          <w:rtl/>
        </w:rPr>
        <w:t>؛</w:t>
      </w:r>
    </w:p>
    <w:p w14:paraId="0DB06060" w14:textId="77777777" w:rsidR="00DF6E6D" w:rsidRPr="004F2760" w:rsidRDefault="00EE0952" w:rsidP="00CA32D1">
      <w:pPr>
        <w:rPr>
          <w:rtl/>
        </w:rPr>
      </w:pPr>
      <w:r w:rsidRPr="004F2760">
        <w:rPr>
          <w:rFonts w:hint="cs"/>
          <w:i/>
          <w:iCs/>
          <w:rtl/>
        </w:rPr>
        <w:t>ك)</w:t>
      </w:r>
      <w:r w:rsidRPr="004F2760">
        <w:rPr>
          <w:rtl/>
        </w:rPr>
        <w:tab/>
      </w:r>
      <w:r w:rsidRPr="004F2760">
        <w:rPr>
          <w:rFonts w:hint="cs"/>
          <w:rtl/>
        </w:rPr>
        <w:t xml:space="preserve">بالقرار </w:t>
      </w:r>
      <w:r w:rsidRPr="004F2760">
        <w:t>196</w:t>
      </w:r>
      <w:r w:rsidRPr="004F2760">
        <w:rPr>
          <w:rFonts w:hint="cs"/>
          <w:rtl/>
        </w:rPr>
        <w:t xml:space="preserve"> (المراجَع في بوخارست، </w:t>
      </w:r>
      <w:r w:rsidRPr="004F2760">
        <w:t>2022</w:t>
      </w:r>
      <w:r w:rsidRPr="004F2760">
        <w:rPr>
          <w:rFonts w:hint="cs"/>
          <w:rtl/>
        </w:rPr>
        <w:t xml:space="preserve">) لهذا المؤتمر، بشأن </w:t>
      </w:r>
      <w:r w:rsidRPr="004F2760">
        <w:rPr>
          <w:rtl/>
        </w:rPr>
        <w:t>حماية مستعملي/مستهلكي خدمات الاتصالات</w:t>
      </w:r>
      <w:r w:rsidRPr="004F2760">
        <w:rPr>
          <w:rFonts w:hint="cs"/>
          <w:rtl/>
        </w:rPr>
        <w:t>؛</w:t>
      </w:r>
    </w:p>
    <w:p w14:paraId="75891270" w14:textId="522ECD09" w:rsidR="00C93B3E" w:rsidRDefault="00EE0952" w:rsidP="00CA32D1">
      <w:pPr>
        <w:rPr>
          <w:ins w:id="5" w:author="Elkenany, Hagar" w:date="2026-10-23T11:25:00Z"/>
          <w:rtl/>
        </w:rPr>
      </w:pPr>
      <w:r w:rsidRPr="004F2760">
        <w:rPr>
          <w:rFonts w:hint="cs"/>
          <w:i/>
          <w:iCs/>
          <w:rtl/>
        </w:rPr>
        <w:t>ل</w:t>
      </w:r>
      <w:r w:rsidRPr="004F2760">
        <w:rPr>
          <w:i/>
          <w:iCs/>
          <w:rtl/>
        </w:rPr>
        <w:t>)</w:t>
      </w:r>
      <w:r w:rsidRPr="004F2760">
        <w:rPr>
          <w:rtl/>
        </w:rPr>
        <w:tab/>
      </w:r>
      <w:ins w:id="6" w:author="Madrane, Badiáa" w:date="2026-10-28T11:28:00Z">
        <w:r w:rsidR="001C7453">
          <w:rPr>
            <w:rFonts w:hint="cs"/>
            <w:rtl/>
          </w:rPr>
          <w:t xml:space="preserve">بالقرار </w:t>
        </w:r>
        <w:r w:rsidR="001C7453">
          <w:rPr>
            <w:rFonts w:hint="cs"/>
          </w:rPr>
          <w:t>214</w:t>
        </w:r>
        <w:r w:rsidR="001C7453">
          <w:rPr>
            <w:rFonts w:hint="cs"/>
            <w:rtl/>
          </w:rPr>
          <w:t xml:space="preserve"> (بوخارست، </w:t>
        </w:r>
        <w:r w:rsidR="001C7453">
          <w:rPr>
            <w:rFonts w:hint="cs"/>
          </w:rPr>
          <w:t>2022</w:t>
        </w:r>
        <w:r w:rsidR="001C7453">
          <w:rPr>
            <w:rFonts w:hint="cs"/>
            <w:rtl/>
          </w:rPr>
          <w:t>) لمؤتمر المندوبين المفوضين بشأن تكنولوجيات الذكاء الاصطناع</w:t>
        </w:r>
      </w:ins>
      <w:ins w:id="7" w:author="Madrane, Badiáa" w:date="2026-10-28T11:31:00Z">
        <w:r w:rsidR="00F202E4">
          <w:rPr>
            <w:rFonts w:hint="cs"/>
            <w:rtl/>
          </w:rPr>
          <w:t>ي و</w:t>
        </w:r>
      </w:ins>
      <w:ins w:id="8" w:author="Madrane, Badiáa" w:date="2026-10-28T11:29:00Z">
        <w:r w:rsidR="00201721">
          <w:rPr>
            <w:rFonts w:hint="cs"/>
            <w:rtl/>
          </w:rPr>
          <w:t>الاتصالات/تكنولوجيا المعلومات والاتصالات</w:t>
        </w:r>
      </w:ins>
      <w:ins w:id="9" w:author="Elkenany, Hagar" w:date="2026-10-23T11:26:00Z">
        <w:r w:rsidR="00C93B3E" w:rsidRPr="004F2760">
          <w:rPr>
            <w:rFonts w:hint="cs"/>
            <w:rtl/>
          </w:rPr>
          <w:t>؛</w:t>
        </w:r>
      </w:ins>
    </w:p>
    <w:p w14:paraId="426DFA19" w14:textId="6671DD90" w:rsidR="00DF6E6D" w:rsidRPr="004F2760" w:rsidRDefault="00C93B3E" w:rsidP="00CA32D1">
      <w:pPr>
        <w:rPr>
          <w:rtl/>
        </w:rPr>
      </w:pPr>
      <w:ins w:id="10" w:author="Elkenany, Hagar" w:date="2026-10-23T11:25:00Z">
        <w:r>
          <w:rPr>
            <w:rFonts w:hint="cs"/>
            <w:rtl/>
          </w:rPr>
          <w:t>م</w:t>
        </w:r>
      </w:ins>
      <w:ins w:id="11" w:author="Elkenany, Hagar" w:date="2026-10-23T11:26:00Z">
        <w:r>
          <w:rPr>
            <w:rFonts w:hint="cs"/>
            <w:rtl/>
          </w:rPr>
          <w:t> )</w:t>
        </w:r>
        <w:r>
          <w:rPr>
            <w:rtl/>
          </w:rPr>
          <w:tab/>
        </w:r>
      </w:ins>
      <w:r w:rsidR="00EE0952" w:rsidRPr="004F2760">
        <w:rPr>
          <w:rFonts w:hint="cs"/>
          <w:rtl/>
        </w:rPr>
        <w:t>ب</w:t>
      </w:r>
      <w:r w:rsidR="00EE0952" w:rsidRPr="004F2760">
        <w:rPr>
          <w:rtl/>
        </w:rPr>
        <w:t>ا</w:t>
      </w:r>
      <w:r w:rsidR="00EE0952" w:rsidRPr="004F2760">
        <w:rPr>
          <w:rFonts w:hint="cs"/>
          <w:rtl/>
        </w:rPr>
        <w:t xml:space="preserve">لقرار </w:t>
      </w:r>
      <w:r w:rsidR="00EE0952" w:rsidRPr="004F2760">
        <w:t>45</w:t>
      </w:r>
      <w:r w:rsidR="00EE0952" w:rsidRPr="004F2760">
        <w:rPr>
          <w:rFonts w:hint="cs"/>
          <w:rtl/>
        </w:rPr>
        <w:t xml:space="preserve"> (المراجَع في</w:t>
      </w:r>
      <w:del w:id="12" w:author="Kamaleldin, Mohamed" w:date="2026-10-29T12:05:00Z">
        <w:r w:rsidR="00EE0952" w:rsidRPr="004F2760" w:rsidDel="001D5620">
          <w:rPr>
            <w:rFonts w:hint="cs"/>
            <w:rtl/>
          </w:rPr>
          <w:delText xml:space="preserve"> </w:delText>
        </w:r>
      </w:del>
      <w:del w:id="13" w:author="Elkenany, Hagar" w:date="2026-10-23T11:26:00Z">
        <w:r w:rsidR="00EE0952" w:rsidRPr="004F2760" w:rsidDel="00C93B3E">
          <w:rPr>
            <w:rFonts w:hint="cs"/>
            <w:rtl/>
          </w:rPr>
          <w:delText xml:space="preserve">كيغالي، </w:delText>
        </w:r>
        <w:r w:rsidR="00EE0952" w:rsidRPr="004F2760" w:rsidDel="00C93B3E">
          <w:delText>2022</w:delText>
        </w:r>
      </w:del>
      <w:ins w:id="14" w:author="Kamaleldin, Mohamed" w:date="2026-10-29T12:05:00Z">
        <w:r w:rsidR="001D5620">
          <w:rPr>
            <w:rFonts w:hint="cs"/>
            <w:rtl/>
          </w:rPr>
          <w:t xml:space="preserve"> </w:t>
        </w:r>
      </w:ins>
      <w:ins w:id="15" w:author="Elkenany, Hagar" w:date="2026-10-23T11:26:00Z">
        <w:r>
          <w:rPr>
            <w:rFonts w:hint="cs"/>
            <w:rtl/>
          </w:rPr>
          <w:t xml:space="preserve">باكو، </w:t>
        </w:r>
        <w:r>
          <w:rPr>
            <w:lang w:val="en-US"/>
          </w:rPr>
          <w:t>2025</w:t>
        </w:r>
      </w:ins>
      <w:r w:rsidR="00EE0952" w:rsidRPr="004F2760">
        <w:rPr>
          <w:rFonts w:hint="cs"/>
          <w:rtl/>
        </w:rPr>
        <w:t xml:space="preserve">) للمؤتمر العالمي لتنمية الاتصالات </w:t>
      </w:r>
      <w:r w:rsidR="00EE0952" w:rsidRPr="004F2760">
        <w:t>(WTDC)</w:t>
      </w:r>
      <w:r w:rsidR="00EE0952" w:rsidRPr="004F2760">
        <w:rPr>
          <w:rFonts w:hint="cs"/>
          <w:rtl/>
        </w:rPr>
        <w:t xml:space="preserve">، بشأن آليات </w:t>
      </w:r>
      <w:ins w:id="16" w:author="Madrane, Badiáa" w:date="2026-10-28T11:55:00Z">
        <w:r w:rsidR="00673B40">
          <w:rPr>
            <w:rFonts w:hint="cs"/>
            <w:rtl/>
            <w:lang w:bidi="ar-SA"/>
          </w:rPr>
          <w:t>ل</w:t>
        </w:r>
      </w:ins>
      <w:r w:rsidR="00EE0952" w:rsidRPr="004F2760">
        <w:rPr>
          <w:rFonts w:hint="cs"/>
          <w:rtl/>
        </w:rPr>
        <w:t xml:space="preserve">تعزيز التعاون في مجال الأمن السيبراني، بما في ذلك </w:t>
      </w:r>
      <w:del w:id="17" w:author="Madrane, Badiáa" w:date="2026-10-28T11:55:00Z">
        <w:r w:rsidR="00EE0952" w:rsidRPr="004F2760" w:rsidDel="00F25F16">
          <w:rPr>
            <w:rFonts w:hint="cs"/>
            <w:rtl/>
          </w:rPr>
          <w:delText>مواجهة و</w:delText>
        </w:r>
      </w:del>
      <w:r w:rsidR="00EE0952" w:rsidRPr="004F2760">
        <w:rPr>
          <w:rFonts w:hint="cs"/>
          <w:rtl/>
        </w:rPr>
        <w:t>مكافحة الرسائل</w:t>
      </w:r>
      <w:r w:rsidR="00EE0952" w:rsidRPr="004F2760">
        <w:rPr>
          <w:rFonts w:hint="eastAsia"/>
          <w:rtl/>
        </w:rPr>
        <w:t> </w:t>
      </w:r>
      <w:r w:rsidR="00EE0952" w:rsidRPr="004F2760">
        <w:rPr>
          <w:rFonts w:hint="cs"/>
          <w:rtl/>
        </w:rPr>
        <w:t>الاقتحامية</w:t>
      </w:r>
      <w:ins w:id="18" w:author="Madrane, Badiáa" w:date="2026-10-28T11:55:00Z">
        <w:r w:rsidR="00F25F16">
          <w:rPr>
            <w:rFonts w:hint="cs"/>
            <w:rtl/>
          </w:rPr>
          <w:t xml:space="preserve"> والتصدي لها</w:t>
        </w:r>
      </w:ins>
      <w:r w:rsidR="00EE0952" w:rsidRPr="004F2760">
        <w:rPr>
          <w:rFonts w:hint="cs"/>
          <w:rtl/>
        </w:rPr>
        <w:t>؛</w:t>
      </w:r>
    </w:p>
    <w:p w14:paraId="102065E7" w14:textId="44441F7D" w:rsidR="00DF6E6D" w:rsidRPr="004F2760" w:rsidRDefault="00EE0952" w:rsidP="00CA32D1">
      <w:pPr>
        <w:rPr>
          <w:rtl/>
        </w:rPr>
      </w:pPr>
      <w:del w:id="19" w:author="Elkenany, Hagar" w:date="2026-10-23T11:26:00Z">
        <w:r w:rsidRPr="004F2760" w:rsidDel="00C93B3E">
          <w:rPr>
            <w:rFonts w:hint="cs"/>
            <w:i/>
            <w:iCs/>
            <w:rtl/>
          </w:rPr>
          <w:delText xml:space="preserve">م </w:delText>
        </w:r>
        <w:r w:rsidRPr="004F2760" w:rsidDel="00C93B3E">
          <w:rPr>
            <w:i/>
            <w:iCs/>
            <w:rtl/>
          </w:rPr>
          <w:delText>)</w:delText>
        </w:r>
      </w:del>
      <w:ins w:id="20" w:author="Elkenany, Hagar" w:date="2026-10-23T11:26:00Z">
        <w:r w:rsidR="00C93B3E">
          <w:rPr>
            <w:rFonts w:hint="cs"/>
            <w:i/>
            <w:iCs/>
            <w:rtl/>
          </w:rPr>
          <w:t>ن)</w:t>
        </w:r>
      </w:ins>
      <w:r w:rsidRPr="004F2760">
        <w:rPr>
          <w:i/>
          <w:iCs/>
          <w:rtl/>
        </w:rPr>
        <w:tab/>
      </w:r>
      <w:r w:rsidRPr="004F2760">
        <w:rPr>
          <w:rFonts w:hint="cs"/>
          <w:rtl/>
        </w:rPr>
        <w:t xml:space="preserve">بالقرار </w:t>
      </w:r>
      <w:r w:rsidRPr="004F2760">
        <w:t>140</w:t>
      </w:r>
      <w:r w:rsidRPr="004F2760">
        <w:rPr>
          <w:rFonts w:hint="cs"/>
          <w:rtl/>
        </w:rPr>
        <w:t xml:space="preserve"> (المراجَع في بوخارست، </w:t>
      </w:r>
      <w:r w:rsidRPr="004F2760">
        <w:rPr>
          <w:rFonts w:hint="cs"/>
        </w:rPr>
        <w:t>2022</w:t>
      </w:r>
      <w:r w:rsidRPr="004F2760">
        <w:rPr>
          <w:rFonts w:hint="cs"/>
          <w:rtl/>
        </w:rPr>
        <w:t xml:space="preserve">) لهذا المؤتمر، بشأن </w:t>
      </w:r>
      <w:r w:rsidRPr="004F2760">
        <w:rPr>
          <w:rtl/>
        </w:rPr>
        <w:t xml:space="preserve">دور الاتحاد في تنفيذ </w:t>
      </w:r>
      <w:r w:rsidRPr="004F2760">
        <w:rPr>
          <w:rFonts w:hint="cs"/>
          <w:rtl/>
        </w:rPr>
        <w:t xml:space="preserve">نتائج </w:t>
      </w:r>
      <w:r w:rsidRPr="004F2760">
        <w:rPr>
          <w:rtl/>
        </w:rPr>
        <w:t>القمة العالمية لمجتمع المعلومات</w:t>
      </w:r>
      <w:r w:rsidRPr="004F2760">
        <w:rPr>
          <w:rFonts w:hint="cs"/>
          <w:rtl/>
        </w:rPr>
        <w:t xml:space="preserve"> وخطة التنمية المستدامة لعام </w:t>
      </w:r>
      <w:r w:rsidRPr="004F2760">
        <w:rPr>
          <w:rFonts w:hint="cs"/>
        </w:rPr>
        <w:t>2030</w:t>
      </w:r>
      <w:r w:rsidRPr="004F2760">
        <w:rPr>
          <w:rFonts w:hint="cs"/>
          <w:rtl/>
        </w:rPr>
        <w:t xml:space="preserve"> وفي</w:t>
      </w:r>
      <w:r w:rsidRPr="004F2760">
        <w:rPr>
          <w:rtl/>
        </w:rPr>
        <w:t xml:space="preserve"> </w:t>
      </w:r>
      <w:r w:rsidRPr="004F2760">
        <w:rPr>
          <w:rFonts w:hint="cs"/>
          <w:rtl/>
        </w:rPr>
        <w:t>عمليات المتابعة والاستعراض ذات الصلة؛</w:t>
      </w:r>
    </w:p>
    <w:p w14:paraId="45F21A12" w14:textId="3ADFB1AF" w:rsidR="00DF6E6D" w:rsidRPr="004F2760" w:rsidRDefault="00EE0952" w:rsidP="007F4797">
      <w:pPr>
        <w:rPr>
          <w:rtl/>
        </w:rPr>
      </w:pPr>
      <w:del w:id="21" w:author="Elkenany, Hagar" w:date="2026-10-23T11:27:00Z">
        <w:r w:rsidRPr="004F2760" w:rsidDel="00C93B3E">
          <w:rPr>
            <w:rFonts w:hint="cs"/>
            <w:i/>
            <w:iCs/>
            <w:rtl/>
          </w:rPr>
          <w:lastRenderedPageBreak/>
          <w:delText>ن)</w:delText>
        </w:r>
      </w:del>
      <w:ins w:id="22" w:author="Elkenany, Hagar" w:date="2026-10-23T11:27:00Z">
        <w:r w:rsidR="007F4797">
          <w:rPr>
            <w:rFonts w:hint="cs"/>
            <w:i/>
            <w:iCs/>
            <w:rtl/>
          </w:rPr>
          <w:t>س)</w:t>
        </w:r>
      </w:ins>
      <w:r w:rsidRPr="004F2760">
        <w:rPr>
          <w:i/>
          <w:iCs/>
          <w:rtl/>
        </w:rPr>
        <w:tab/>
      </w:r>
      <w:r w:rsidRPr="004F2760">
        <w:rPr>
          <w:rFonts w:hint="cs"/>
          <w:rtl/>
        </w:rPr>
        <w:t xml:space="preserve">بالقرار </w:t>
      </w:r>
      <w:r w:rsidRPr="004F2760">
        <w:t>50</w:t>
      </w:r>
      <w:r w:rsidRPr="004F2760">
        <w:rPr>
          <w:rFonts w:hint="cs"/>
          <w:rtl/>
        </w:rPr>
        <w:t xml:space="preserve"> (المراجَع في </w:t>
      </w:r>
      <w:del w:id="23" w:author="Elkenany, Hagar" w:date="2026-10-23T11:29:00Z">
        <w:r w:rsidRPr="004F2760" w:rsidDel="007F4797">
          <w:rPr>
            <w:rFonts w:hint="cs"/>
            <w:rtl/>
          </w:rPr>
          <w:delText xml:space="preserve">جنيف، </w:delText>
        </w:r>
        <w:r w:rsidRPr="004F2760" w:rsidDel="007F4797">
          <w:delText>2022</w:delText>
        </w:r>
      </w:del>
      <w:ins w:id="24" w:author="Elkenany, Hagar" w:date="2026-10-23T11:29:00Z">
        <w:r w:rsidR="007F4797">
          <w:rPr>
            <w:rFonts w:hint="cs"/>
            <w:rtl/>
            <w:lang w:val="en-US"/>
          </w:rPr>
          <w:t xml:space="preserve">نيودلهي، </w:t>
        </w:r>
        <w:r w:rsidR="007F4797">
          <w:rPr>
            <w:lang w:val="en-US"/>
          </w:rPr>
          <w:t>2024</w:t>
        </w:r>
      </w:ins>
      <w:r w:rsidRPr="004F2760">
        <w:rPr>
          <w:rFonts w:hint="cs"/>
          <w:rtl/>
        </w:rPr>
        <w:t xml:space="preserve">) </w:t>
      </w:r>
      <w:r w:rsidRPr="004F2760">
        <w:rPr>
          <w:rtl/>
        </w:rPr>
        <w:t>ل</w:t>
      </w:r>
      <w:r w:rsidRPr="004F2760">
        <w:rPr>
          <w:rFonts w:hint="cs"/>
          <w:rtl/>
        </w:rPr>
        <w:t>ل</w:t>
      </w:r>
      <w:r w:rsidRPr="004F2760">
        <w:rPr>
          <w:rtl/>
        </w:rPr>
        <w:t>جمعية العالمية لتقييس الاتصالات</w:t>
      </w:r>
      <w:r w:rsidRPr="004F2760">
        <w:rPr>
          <w:rFonts w:hint="cs"/>
          <w:rtl/>
        </w:rPr>
        <w:t xml:space="preserve"> </w:t>
      </w:r>
      <w:r w:rsidRPr="004F2760">
        <w:t>(WTSA)</w:t>
      </w:r>
      <w:r w:rsidRPr="004F2760">
        <w:rPr>
          <w:rFonts w:hint="cs"/>
          <w:rtl/>
        </w:rPr>
        <w:t>، بشأن الأمن السيبراني؛</w:t>
      </w:r>
    </w:p>
    <w:p w14:paraId="73DF057E" w14:textId="76EB07FF" w:rsidR="00DF6E6D" w:rsidRPr="004F2760" w:rsidRDefault="00EE0952" w:rsidP="007F4797">
      <w:pPr>
        <w:rPr>
          <w:rtl/>
        </w:rPr>
      </w:pPr>
      <w:del w:id="25" w:author="Elkenany, Hagar" w:date="2026-10-23T11:27:00Z">
        <w:r w:rsidRPr="004F2760" w:rsidDel="007F4797">
          <w:rPr>
            <w:rFonts w:hint="cs"/>
            <w:i/>
            <w:iCs/>
            <w:rtl/>
          </w:rPr>
          <w:delText>س)</w:delText>
        </w:r>
      </w:del>
      <w:ins w:id="26" w:author="Elkenany, Hagar" w:date="2026-10-23T11:27:00Z">
        <w:r w:rsidR="007F4797">
          <w:rPr>
            <w:rFonts w:hint="cs"/>
            <w:i/>
            <w:iCs/>
            <w:rtl/>
          </w:rPr>
          <w:t>ع)</w:t>
        </w:r>
      </w:ins>
      <w:r w:rsidRPr="004F2760">
        <w:rPr>
          <w:rtl/>
        </w:rPr>
        <w:tab/>
      </w:r>
      <w:r w:rsidRPr="004F2760">
        <w:rPr>
          <w:rFonts w:hint="cs"/>
          <w:rtl/>
          <w:lang w:bidi="ar-SY"/>
        </w:rPr>
        <w:t>ب</w:t>
      </w:r>
      <w:r w:rsidRPr="004F2760">
        <w:rPr>
          <w:rFonts w:hint="cs"/>
          <w:rtl/>
        </w:rPr>
        <w:t xml:space="preserve">القرار </w:t>
      </w:r>
      <w:r w:rsidRPr="004F2760">
        <w:t>58</w:t>
      </w:r>
      <w:r w:rsidRPr="004F2760">
        <w:rPr>
          <w:rFonts w:hint="cs"/>
          <w:rtl/>
        </w:rPr>
        <w:t xml:space="preserve"> (المراجَع في </w:t>
      </w:r>
      <w:del w:id="27" w:author="Elkenany, Hagar" w:date="2026-10-23T11:30:00Z">
        <w:r w:rsidRPr="004F2760" w:rsidDel="007F4797">
          <w:rPr>
            <w:rFonts w:hint="cs"/>
            <w:rtl/>
          </w:rPr>
          <w:delText xml:space="preserve">جنيف، </w:delText>
        </w:r>
        <w:r w:rsidRPr="004F2760" w:rsidDel="007F4797">
          <w:delText>2022</w:delText>
        </w:r>
      </w:del>
      <w:ins w:id="28" w:author="Elkenany, Hagar" w:date="2026-10-23T11:30:00Z">
        <w:r w:rsidR="007F4797">
          <w:rPr>
            <w:rFonts w:hint="cs"/>
            <w:rtl/>
          </w:rPr>
          <w:t xml:space="preserve">نيودلهي، </w:t>
        </w:r>
        <w:r w:rsidR="007F4797">
          <w:rPr>
            <w:lang w:val="en-US"/>
          </w:rPr>
          <w:t>2024</w:t>
        </w:r>
      </w:ins>
      <w:r w:rsidRPr="004F2760">
        <w:rPr>
          <w:rFonts w:hint="cs"/>
          <w:rtl/>
        </w:rPr>
        <w:t xml:space="preserve">) </w:t>
      </w:r>
      <w:r w:rsidRPr="004F2760">
        <w:rPr>
          <w:rtl/>
        </w:rPr>
        <w:t>للجمعية العالمية لتقييس الاتصالات، بشأن تشجيع إنشاء</w:t>
      </w:r>
      <w:r w:rsidRPr="004F2760">
        <w:rPr>
          <w:rFonts w:hint="cs"/>
          <w:rtl/>
        </w:rPr>
        <w:t xml:space="preserve"> </w:t>
      </w:r>
      <w:ins w:id="29" w:author="Madrane, Badiáa" w:date="2026-10-28T11:57:00Z">
        <w:r w:rsidR="00DA129B">
          <w:rPr>
            <w:rFonts w:hint="cs"/>
            <w:rtl/>
          </w:rPr>
          <w:t xml:space="preserve">وتعزيز </w:t>
        </w:r>
        <w:r w:rsidR="00DC10AA">
          <w:rPr>
            <w:rFonts w:hint="cs"/>
            <w:rtl/>
          </w:rPr>
          <w:t>ال</w:t>
        </w:r>
      </w:ins>
      <w:r w:rsidRPr="004F2760">
        <w:rPr>
          <w:rtl/>
        </w:rPr>
        <w:t xml:space="preserve">أفرقة </w:t>
      </w:r>
      <w:ins w:id="30" w:author="Madrane, Badiáa" w:date="2026-10-28T11:57:00Z">
        <w:r w:rsidR="00DC10AA">
          <w:rPr>
            <w:rFonts w:hint="cs"/>
            <w:rtl/>
          </w:rPr>
          <w:t>ال</w:t>
        </w:r>
      </w:ins>
      <w:r w:rsidRPr="004F2760">
        <w:rPr>
          <w:rtl/>
        </w:rPr>
        <w:t>وطنية</w:t>
      </w:r>
      <w:del w:id="31" w:author="Madrane, Badiáa" w:date="2026-10-28T11:57:00Z">
        <w:r w:rsidR="00E61604" w:rsidRPr="004F2760" w:rsidDel="00DC10AA">
          <w:rPr>
            <w:rtl/>
          </w:rPr>
          <w:delText xml:space="preserve"> </w:delText>
        </w:r>
        <w:r w:rsidRPr="004F2760" w:rsidDel="00DC10AA">
          <w:rPr>
            <w:rtl/>
          </w:rPr>
          <w:delText>للتصدي للحوادث</w:delText>
        </w:r>
      </w:del>
      <w:ins w:id="32" w:author="Madrane, Badiáa" w:date="2026-10-28T11:57:00Z">
        <w:r w:rsidR="00E61604">
          <w:rPr>
            <w:rFonts w:hint="cs"/>
            <w:rtl/>
          </w:rPr>
          <w:t xml:space="preserve"> </w:t>
        </w:r>
        <w:r w:rsidR="00DC10AA">
          <w:rPr>
            <w:rFonts w:hint="cs"/>
            <w:rtl/>
          </w:rPr>
          <w:t>للاستجابة في حالات الحوادث</w:t>
        </w:r>
      </w:ins>
      <w:r w:rsidRPr="004F2760">
        <w:rPr>
          <w:rtl/>
        </w:rPr>
        <w:t xml:space="preserve"> الحاسوبية</w:t>
      </w:r>
      <w:ins w:id="33" w:author="Madrane, Badiáa" w:date="2026-10-28T11:58:00Z">
        <w:r w:rsidR="008909B9">
          <w:rPr>
            <w:rFonts w:hint="cs"/>
            <w:rtl/>
          </w:rPr>
          <w:t>،</w:t>
        </w:r>
      </w:ins>
      <w:r w:rsidRPr="004F2760">
        <w:rPr>
          <w:rFonts w:hint="cs"/>
          <w:rtl/>
        </w:rPr>
        <w:t> </w:t>
      </w:r>
      <w:del w:id="34" w:author="Madrane, Badiáa" w:date="2026-10-28T11:58:00Z">
        <w:r w:rsidRPr="004F2760" w:rsidDel="008909B9">
          <w:rPr>
            <w:lang w:val="en-US"/>
          </w:rPr>
          <w:delText>(CIRT)</w:delText>
        </w:r>
        <w:r w:rsidRPr="004F2760" w:rsidDel="008909B9">
          <w:rPr>
            <w:rtl/>
          </w:rPr>
          <w:delText xml:space="preserve"> لا</w:delText>
        </w:r>
        <w:r w:rsidRPr="004F2760" w:rsidDel="008909B9">
          <w:rPr>
            <w:rFonts w:hint="eastAsia"/>
            <w:rtl/>
          </w:rPr>
          <w:delText> </w:delText>
        </w:r>
        <w:r w:rsidRPr="004F2760" w:rsidDel="008909B9">
          <w:rPr>
            <w:rtl/>
          </w:rPr>
          <w:delText>سيما</w:delText>
        </w:r>
      </w:del>
      <w:del w:id="35" w:author="Kamaleldin, Mohamed" w:date="2026-10-29T12:06:00Z">
        <w:r w:rsidRPr="004F2760" w:rsidDel="003E67E8">
          <w:rPr>
            <w:rtl/>
          </w:rPr>
          <w:delText xml:space="preserve"> </w:delText>
        </w:r>
      </w:del>
      <w:del w:id="36" w:author="Madrane, Badiáa" w:date="2026-10-28T11:59:00Z">
        <w:r w:rsidRPr="004F2760" w:rsidDel="008909B9">
          <w:rPr>
            <w:rtl/>
          </w:rPr>
          <w:delText>في البلدان</w:delText>
        </w:r>
      </w:del>
      <w:ins w:id="37" w:author="Kamaleldin, Mohamed" w:date="2026-10-29T12:06:00Z">
        <w:r w:rsidR="003E67E8" w:rsidRPr="003E67E8">
          <w:rPr>
            <w:rFonts w:hint="cs"/>
            <w:rtl/>
          </w:rPr>
          <w:t xml:space="preserve"> </w:t>
        </w:r>
        <w:r w:rsidR="003E67E8">
          <w:rPr>
            <w:rFonts w:hint="cs"/>
            <w:rtl/>
          </w:rPr>
          <w:t xml:space="preserve">خاصة </w:t>
        </w:r>
      </w:ins>
      <w:ins w:id="38" w:author="Madrane, Badiáa" w:date="2026-10-28T11:59:00Z">
        <w:r w:rsidR="008909B9">
          <w:rPr>
            <w:rFonts w:hint="cs"/>
            <w:rtl/>
          </w:rPr>
          <w:t>للبلدان</w:t>
        </w:r>
      </w:ins>
      <w:r w:rsidRPr="004F2760">
        <w:rPr>
          <w:rtl/>
        </w:rPr>
        <w:t xml:space="preserve"> النامية</w:t>
      </w:r>
      <w:r>
        <w:rPr>
          <w:rStyle w:val="FootnoteReference"/>
        </w:rPr>
        <w:footnoteReference w:customMarkFollows="1" w:id="1"/>
        <w:t>1</w:t>
      </w:r>
      <w:r w:rsidRPr="004F2760">
        <w:rPr>
          <w:rFonts w:hint="cs"/>
          <w:rtl/>
        </w:rPr>
        <w:t>؛</w:t>
      </w:r>
    </w:p>
    <w:p w14:paraId="4DE2B4A0" w14:textId="66511400" w:rsidR="00DF6E6D" w:rsidRPr="004F2760" w:rsidRDefault="00EE0952" w:rsidP="00CA32D1">
      <w:pPr>
        <w:rPr>
          <w:rtl/>
        </w:rPr>
      </w:pPr>
      <w:del w:id="40" w:author="Elkenany, Hagar" w:date="2026-10-23T11:27:00Z">
        <w:r w:rsidRPr="004F2760" w:rsidDel="007F4797">
          <w:rPr>
            <w:rFonts w:hint="cs"/>
            <w:i/>
            <w:iCs/>
            <w:rtl/>
          </w:rPr>
          <w:delText>ع)</w:delText>
        </w:r>
      </w:del>
      <w:ins w:id="41" w:author="Elkenany, Hagar" w:date="2026-10-23T11:27:00Z">
        <w:r w:rsidR="007F4797">
          <w:rPr>
            <w:rFonts w:hint="cs"/>
            <w:i/>
            <w:iCs/>
            <w:rtl/>
          </w:rPr>
          <w:t>ف)</w:t>
        </w:r>
      </w:ins>
      <w:r w:rsidRPr="004F2760">
        <w:rPr>
          <w:rtl/>
        </w:rPr>
        <w:tab/>
      </w:r>
      <w:r w:rsidRPr="004F2760">
        <w:rPr>
          <w:rFonts w:hint="cs"/>
          <w:rtl/>
        </w:rPr>
        <w:t>ب</w:t>
      </w:r>
      <w:r w:rsidRPr="004F2760">
        <w:rPr>
          <w:rtl/>
        </w:rPr>
        <w:t xml:space="preserve">القرار </w:t>
      </w:r>
      <w:r w:rsidRPr="004F2760">
        <w:t>67</w:t>
      </w:r>
      <w:r w:rsidRPr="004F2760">
        <w:rPr>
          <w:rtl/>
        </w:rPr>
        <w:t xml:space="preserve"> (المراجَع في </w:t>
      </w:r>
      <w:del w:id="42" w:author="Elkenany, Hagar" w:date="2026-10-23T11:30:00Z">
        <w:r w:rsidRPr="004F2760" w:rsidDel="007F4797">
          <w:rPr>
            <w:rFonts w:hint="cs"/>
            <w:rtl/>
          </w:rPr>
          <w:delText xml:space="preserve">كيغالي، </w:delText>
        </w:r>
        <w:r w:rsidRPr="004F2760" w:rsidDel="007F4797">
          <w:delText>2022</w:delText>
        </w:r>
      </w:del>
      <w:ins w:id="43" w:author="Elkenany, Hagar" w:date="2026-10-23T11:30:00Z">
        <w:r w:rsidR="007F4797">
          <w:rPr>
            <w:rFonts w:hint="cs"/>
            <w:rtl/>
          </w:rPr>
          <w:t xml:space="preserve">باكو، </w:t>
        </w:r>
        <w:r w:rsidR="007F4797">
          <w:rPr>
            <w:lang w:val="en-US"/>
          </w:rPr>
          <w:t>2025</w:t>
        </w:r>
      </w:ins>
      <w:r w:rsidRPr="004F2760">
        <w:rPr>
          <w:rtl/>
        </w:rPr>
        <w:t>) للمؤتمر العالمي لتنمية الاتصالات، بشأن دور قطاع تنمية الاتصالات للاتحاد الدولي للاتصالات</w:t>
      </w:r>
      <w:r w:rsidRPr="004F2760">
        <w:rPr>
          <w:rFonts w:hint="cs"/>
          <w:rtl/>
        </w:rPr>
        <w:t xml:space="preserve"> </w:t>
      </w:r>
      <w:r w:rsidRPr="004F2760">
        <w:t>(ITU–D)</w:t>
      </w:r>
      <w:r w:rsidRPr="004F2760">
        <w:rPr>
          <w:rFonts w:hint="cs"/>
          <w:rtl/>
        </w:rPr>
        <w:t xml:space="preserve"> </w:t>
      </w:r>
      <w:r w:rsidRPr="004F2760">
        <w:rPr>
          <w:rtl/>
        </w:rPr>
        <w:t>في حماية الأطفال على</w:t>
      </w:r>
      <w:r w:rsidRPr="004F2760">
        <w:rPr>
          <w:rFonts w:hint="cs"/>
          <w:rtl/>
        </w:rPr>
        <w:t xml:space="preserve"> </w:t>
      </w:r>
      <w:r w:rsidRPr="004F2760">
        <w:rPr>
          <w:rtl/>
        </w:rPr>
        <w:t>الإنترنت؛</w:t>
      </w:r>
    </w:p>
    <w:p w14:paraId="0D382FBA" w14:textId="42661A83" w:rsidR="00DF6E6D" w:rsidRPr="004F2760" w:rsidRDefault="00EE0952" w:rsidP="00CA32D1">
      <w:pPr>
        <w:rPr>
          <w:rtl/>
        </w:rPr>
      </w:pPr>
      <w:del w:id="44" w:author="Elkenany, Hagar" w:date="2026-10-23T11:28:00Z">
        <w:r w:rsidRPr="004F2760" w:rsidDel="007F4797">
          <w:rPr>
            <w:rFonts w:hint="cs"/>
            <w:i/>
            <w:iCs/>
            <w:rtl/>
          </w:rPr>
          <w:delText>ف</w:delText>
        </w:r>
        <w:r w:rsidRPr="004F2760" w:rsidDel="007F4797">
          <w:rPr>
            <w:i/>
            <w:iCs/>
            <w:rtl/>
          </w:rPr>
          <w:delText>)</w:delText>
        </w:r>
      </w:del>
      <w:ins w:id="45" w:author="Elkenany, Hagar" w:date="2026-10-23T11:28:00Z">
        <w:r w:rsidR="007F4797">
          <w:rPr>
            <w:rFonts w:hint="cs"/>
            <w:i/>
            <w:iCs/>
            <w:rtl/>
          </w:rPr>
          <w:t>ص)</w:t>
        </w:r>
      </w:ins>
      <w:r w:rsidRPr="004F2760">
        <w:rPr>
          <w:rtl/>
        </w:rPr>
        <w:tab/>
      </w:r>
      <w:r w:rsidRPr="004F2760">
        <w:rPr>
          <w:rFonts w:hint="cs"/>
          <w:rtl/>
        </w:rPr>
        <w:t>بالقرار </w:t>
      </w:r>
      <w:r w:rsidRPr="004F2760">
        <w:t>69</w:t>
      </w:r>
      <w:r w:rsidRPr="004F2760">
        <w:rPr>
          <w:rFonts w:hint="cs"/>
          <w:rtl/>
        </w:rPr>
        <w:t xml:space="preserve"> (المراجَع </w:t>
      </w:r>
      <w:proofErr w:type="spellStart"/>
      <w:r w:rsidRPr="004F2760">
        <w:rPr>
          <w:rFonts w:hint="cs"/>
          <w:rtl/>
        </w:rPr>
        <w:t>في</w:t>
      </w:r>
      <w:del w:id="46" w:author="Elkenany, Hagar" w:date="2026-10-23T11:31:00Z">
        <w:r w:rsidRPr="004F2760" w:rsidDel="007F4797">
          <w:rPr>
            <w:rFonts w:hint="cs"/>
            <w:rtl/>
          </w:rPr>
          <w:delText xml:space="preserve"> كيغالي، </w:delText>
        </w:r>
        <w:r w:rsidRPr="004F2760" w:rsidDel="007F4797">
          <w:delText>2022</w:delText>
        </w:r>
      </w:del>
      <w:ins w:id="47" w:author="Elkenany, Hagar" w:date="2026-10-23T11:31:00Z">
        <w:r w:rsidR="000A76DB">
          <w:rPr>
            <w:rFonts w:hint="cs"/>
            <w:rtl/>
          </w:rPr>
          <w:t>باكو</w:t>
        </w:r>
        <w:proofErr w:type="spellEnd"/>
        <w:r w:rsidR="000A76DB">
          <w:rPr>
            <w:rFonts w:hint="cs"/>
            <w:rtl/>
          </w:rPr>
          <w:t xml:space="preserve">، </w:t>
        </w:r>
        <w:r w:rsidR="000A76DB">
          <w:rPr>
            <w:lang w:val="en-US"/>
          </w:rPr>
          <w:t>2025</w:t>
        </w:r>
      </w:ins>
      <w:r w:rsidRPr="004F2760">
        <w:rPr>
          <w:rFonts w:hint="cs"/>
          <w:rtl/>
        </w:rPr>
        <w:t xml:space="preserve">) </w:t>
      </w:r>
      <w:r w:rsidRPr="004F2760">
        <w:rPr>
          <w:rFonts w:hint="eastAsia"/>
          <w:rtl/>
        </w:rPr>
        <w:t>للمؤتمر العالمي لتنمية الاتصالات، بشأن</w:t>
      </w:r>
      <w:r w:rsidRPr="004F2760">
        <w:rPr>
          <w:rFonts w:hint="cs"/>
          <w:rtl/>
        </w:rPr>
        <w:t xml:space="preserve"> </w:t>
      </w:r>
      <w:del w:id="48" w:author="Madrane, Badiáa" w:date="2026-10-28T13:48:00Z">
        <w:r w:rsidRPr="004F2760" w:rsidDel="00D168E8">
          <w:rPr>
            <w:rtl/>
          </w:rPr>
          <w:delText>تسهيل</w:delText>
        </w:r>
        <w:r w:rsidRPr="004F2760" w:rsidDel="00D168E8">
          <w:rPr>
            <w:rFonts w:hint="cs"/>
            <w:rtl/>
          </w:rPr>
          <w:delText xml:space="preserve"> </w:delText>
        </w:r>
      </w:del>
      <w:ins w:id="49" w:author="Madrane, Badiáa" w:date="2026-10-28T13:48:00Z">
        <w:r w:rsidR="00D168E8">
          <w:rPr>
            <w:rFonts w:hint="cs"/>
            <w:rtl/>
          </w:rPr>
          <w:t>تيسير</w:t>
        </w:r>
        <w:r w:rsidR="00D168E8" w:rsidRPr="004F2760">
          <w:rPr>
            <w:rFonts w:hint="cs"/>
            <w:rtl/>
          </w:rPr>
          <w:t xml:space="preserve"> </w:t>
        </w:r>
      </w:ins>
      <w:r w:rsidRPr="004F2760">
        <w:rPr>
          <w:rFonts w:hint="eastAsia"/>
          <w:rtl/>
        </w:rPr>
        <w:t>إنشاء</w:t>
      </w:r>
      <w:r w:rsidRPr="004F2760">
        <w:rPr>
          <w:rtl/>
        </w:rPr>
        <w:t xml:space="preserve"> أفرقة </w:t>
      </w:r>
      <w:ins w:id="50" w:author="Madrane, Badiáa" w:date="2026-10-28T13:48:00Z">
        <w:r w:rsidR="0084623B">
          <w:rPr>
            <w:rFonts w:hint="cs"/>
            <w:rtl/>
          </w:rPr>
          <w:t xml:space="preserve">استجابة </w:t>
        </w:r>
      </w:ins>
      <w:r w:rsidRPr="004F2760">
        <w:rPr>
          <w:rtl/>
        </w:rPr>
        <w:t xml:space="preserve">وطنية </w:t>
      </w:r>
      <w:del w:id="51" w:author="Madrane, Badiáa" w:date="2026-10-28T13:48:00Z">
        <w:r w:rsidRPr="004F2760" w:rsidDel="0084623B">
          <w:rPr>
            <w:rtl/>
            <w:lang w:bidi="ar-SA"/>
          </w:rPr>
          <w:delText>للتصدي</w:delText>
        </w:r>
        <w:r w:rsidRPr="004F2760" w:rsidDel="0084623B">
          <w:rPr>
            <w:rFonts w:hint="cs"/>
            <w:rtl/>
            <w:lang w:bidi="ar-SA"/>
          </w:rPr>
          <w:delText xml:space="preserve"> </w:delText>
        </w:r>
      </w:del>
      <w:r w:rsidRPr="004F2760">
        <w:rPr>
          <w:rFonts w:hint="eastAsia"/>
          <w:rtl/>
        </w:rPr>
        <w:t>للحوادث</w:t>
      </w:r>
      <w:r w:rsidRPr="004F2760">
        <w:rPr>
          <w:rtl/>
        </w:rPr>
        <w:t xml:space="preserve"> </w:t>
      </w:r>
      <w:r w:rsidRPr="004F2760">
        <w:rPr>
          <w:rFonts w:hint="cs"/>
          <w:rtl/>
        </w:rPr>
        <w:t>الحاسوبية</w:t>
      </w:r>
      <w:r w:rsidRPr="004F2760">
        <w:rPr>
          <w:rFonts w:hint="eastAsia"/>
          <w:rtl/>
        </w:rPr>
        <w:t> </w:t>
      </w:r>
      <w:del w:id="52" w:author="Madrane, Badiáa" w:date="2026-10-28T13:48:00Z">
        <w:r w:rsidRPr="004F2760" w:rsidDel="00CD6458">
          <w:delText>(CIRT)</w:delText>
        </w:r>
      </w:del>
      <w:ins w:id="53" w:author="Madrane, Badiáa" w:date="2026-10-28T13:48:00Z">
        <w:r w:rsidR="00CD6458">
          <w:rPr>
            <w:rFonts w:hint="cs"/>
            <w:rtl/>
          </w:rPr>
          <w:t>و</w:t>
        </w:r>
      </w:ins>
      <w:ins w:id="54" w:author="Madrane, Badiáa" w:date="2026-10-28T13:49:00Z">
        <w:r w:rsidR="00CD6458">
          <w:rPr>
            <w:rFonts w:hint="cs"/>
            <w:rtl/>
          </w:rPr>
          <w:t>تعزيزها</w:t>
        </w:r>
      </w:ins>
      <w:r w:rsidRPr="004F2760">
        <w:rPr>
          <w:rFonts w:hint="eastAsia"/>
          <w:rtl/>
        </w:rPr>
        <w:t>،</w:t>
      </w:r>
      <w:r w:rsidRPr="004F2760">
        <w:rPr>
          <w:rtl/>
        </w:rPr>
        <w:t xml:space="preserve"> </w:t>
      </w:r>
      <w:r w:rsidRPr="004F2760">
        <w:rPr>
          <w:rFonts w:hint="eastAsia"/>
          <w:rtl/>
        </w:rPr>
        <w:t>خاصة</w:t>
      </w:r>
      <w:r w:rsidRPr="004F2760">
        <w:rPr>
          <w:rtl/>
        </w:rPr>
        <w:t xml:space="preserve"> في </w:t>
      </w:r>
      <w:r w:rsidRPr="004F2760">
        <w:rPr>
          <w:rFonts w:hint="eastAsia"/>
          <w:rtl/>
        </w:rPr>
        <w:t>البلدان</w:t>
      </w:r>
      <w:r w:rsidRPr="004F2760">
        <w:rPr>
          <w:rtl/>
        </w:rPr>
        <w:t xml:space="preserve"> </w:t>
      </w:r>
      <w:r w:rsidRPr="004F2760">
        <w:rPr>
          <w:rFonts w:hint="eastAsia"/>
          <w:rtl/>
        </w:rPr>
        <w:t>النامية،</w:t>
      </w:r>
      <w:r w:rsidRPr="004F2760">
        <w:rPr>
          <w:rtl/>
        </w:rPr>
        <w:t xml:space="preserve"> </w:t>
      </w:r>
      <w:r w:rsidRPr="004F2760">
        <w:rPr>
          <w:rFonts w:hint="eastAsia"/>
          <w:rtl/>
        </w:rPr>
        <w:t>والتعاون</w:t>
      </w:r>
      <w:r w:rsidRPr="004F2760">
        <w:rPr>
          <w:rtl/>
        </w:rPr>
        <w:t xml:space="preserve"> </w:t>
      </w:r>
      <w:r w:rsidRPr="004F2760">
        <w:rPr>
          <w:rFonts w:hint="eastAsia"/>
          <w:rtl/>
        </w:rPr>
        <w:t>فيما</w:t>
      </w:r>
      <w:r w:rsidRPr="004F2760">
        <w:rPr>
          <w:rtl/>
        </w:rPr>
        <w:t> </w:t>
      </w:r>
      <w:r w:rsidRPr="004F2760">
        <w:rPr>
          <w:rFonts w:hint="eastAsia"/>
          <w:rtl/>
        </w:rPr>
        <w:t>بينها</w:t>
      </w:r>
      <w:r w:rsidRPr="004F2760">
        <w:rPr>
          <w:rFonts w:hint="cs"/>
          <w:rtl/>
        </w:rPr>
        <w:t>؛</w:t>
      </w:r>
    </w:p>
    <w:p w14:paraId="3F8B9EA1" w14:textId="6058DF2D" w:rsidR="00DF6E6D" w:rsidRPr="004F2760" w:rsidRDefault="00EE0952" w:rsidP="00CA32D1">
      <w:pPr>
        <w:rPr>
          <w:rtl/>
        </w:rPr>
      </w:pPr>
      <w:del w:id="55" w:author="Elkenany, Hagar" w:date="2026-10-23T11:28:00Z">
        <w:r w:rsidRPr="004F2760" w:rsidDel="007F4797">
          <w:rPr>
            <w:rFonts w:hint="cs"/>
            <w:i/>
            <w:iCs/>
            <w:rtl/>
          </w:rPr>
          <w:delText>ص</w:delText>
        </w:r>
        <w:r w:rsidRPr="004F2760" w:rsidDel="007F4797">
          <w:rPr>
            <w:i/>
            <w:iCs/>
            <w:rtl/>
          </w:rPr>
          <w:delText>)</w:delText>
        </w:r>
      </w:del>
      <w:ins w:id="56" w:author="Elkenany, Hagar" w:date="2026-10-23T11:29:00Z">
        <w:r w:rsidR="007F4797">
          <w:rPr>
            <w:rFonts w:hint="cs"/>
            <w:i/>
            <w:iCs/>
            <w:rtl/>
          </w:rPr>
          <w:t>ق)</w:t>
        </w:r>
      </w:ins>
      <w:r w:rsidRPr="004F2760">
        <w:rPr>
          <w:rtl/>
        </w:rPr>
        <w:tab/>
      </w:r>
      <w:r w:rsidRPr="004F2760">
        <w:rPr>
          <w:rFonts w:hint="cs"/>
          <w:rtl/>
        </w:rPr>
        <w:t>بأن القرار</w:t>
      </w:r>
      <w:r w:rsidRPr="004F2760">
        <w:rPr>
          <w:rFonts w:hint="eastAsia"/>
          <w:rtl/>
        </w:rPr>
        <w:t> </w:t>
      </w:r>
      <w:r w:rsidRPr="004F2760">
        <w:t>1305</w:t>
      </w:r>
      <w:r w:rsidRPr="004F2760">
        <w:rPr>
          <w:rFonts w:hint="cs"/>
          <w:rtl/>
        </w:rPr>
        <w:t xml:space="preserve"> الذي اعتمده مجلس الاتحاد في دورته لعام </w:t>
      </w:r>
      <w:r w:rsidRPr="004F2760">
        <w:t>2009</w:t>
      </w:r>
      <w:r w:rsidRPr="004F2760">
        <w:rPr>
          <w:rFonts w:hint="cs"/>
          <w:rtl/>
        </w:rPr>
        <w:t xml:space="preserve"> حدّد مسائل الأمن والسلامة والاستدامة والمتانة بالنسبة إلى الإنترنت كمسائل تتعلق بالسياسا</w:t>
      </w:r>
      <w:r w:rsidRPr="004F2760">
        <w:rPr>
          <w:rFonts w:hint="eastAsia"/>
          <w:rtl/>
        </w:rPr>
        <w:t>ت</w:t>
      </w:r>
      <w:r w:rsidRPr="004F2760">
        <w:rPr>
          <w:rFonts w:hint="cs"/>
          <w:rtl/>
        </w:rPr>
        <w:t xml:space="preserve"> العامة التي تندرج في إطار عمل الاتحاد الدولي للاتصالات،</w:t>
      </w:r>
    </w:p>
    <w:p w14:paraId="6A5158D5" w14:textId="77777777" w:rsidR="00DF6E6D" w:rsidRPr="004F2760" w:rsidRDefault="00EE0952" w:rsidP="00CA32D1">
      <w:pPr>
        <w:pStyle w:val="Call"/>
        <w:rPr>
          <w:rtl/>
        </w:rPr>
      </w:pPr>
      <w:r w:rsidRPr="004F2760">
        <w:rPr>
          <w:rFonts w:hint="cs"/>
          <w:rtl/>
        </w:rPr>
        <w:t>و</w:t>
      </w:r>
      <w:r w:rsidRPr="004F2760">
        <w:rPr>
          <w:rFonts w:hint="eastAsia"/>
          <w:rtl/>
        </w:rPr>
        <w:t>إذ</w:t>
      </w:r>
      <w:r w:rsidRPr="004F2760">
        <w:rPr>
          <w:rtl/>
        </w:rPr>
        <w:t xml:space="preserve"> </w:t>
      </w:r>
      <w:r w:rsidRPr="004F2760">
        <w:rPr>
          <w:rFonts w:hint="eastAsia"/>
          <w:rtl/>
        </w:rPr>
        <w:t>يضع</w:t>
      </w:r>
      <w:r w:rsidRPr="004F2760">
        <w:rPr>
          <w:rtl/>
        </w:rPr>
        <w:t xml:space="preserve"> في </w:t>
      </w:r>
      <w:r w:rsidRPr="004F2760">
        <w:rPr>
          <w:rFonts w:hint="eastAsia"/>
          <w:rtl/>
        </w:rPr>
        <w:t>اعتباره</w:t>
      </w:r>
    </w:p>
    <w:p w14:paraId="4DC9D51F" w14:textId="77777777" w:rsidR="00DF6E6D" w:rsidRPr="004F2760" w:rsidRDefault="00EE0952" w:rsidP="00CA32D1">
      <w:pPr>
        <w:rPr>
          <w:rtl/>
        </w:rPr>
      </w:pPr>
      <w:r w:rsidRPr="004F2760">
        <w:rPr>
          <w:rFonts w:hint="cs"/>
          <w:i/>
          <w:iCs/>
          <w:rtl/>
        </w:rPr>
        <w:t xml:space="preserve"> أ</w:t>
      </w:r>
      <w:r w:rsidRPr="004F2760">
        <w:rPr>
          <w:i/>
          <w:iCs/>
          <w:rtl/>
        </w:rPr>
        <w:t xml:space="preserve"> )</w:t>
      </w:r>
      <w:r w:rsidRPr="004F2760">
        <w:rPr>
          <w:i/>
          <w:iCs/>
          <w:rtl/>
        </w:rPr>
        <w:tab/>
      </w:r>
      <w:r w:rsidRPr="004F2760">
        <w:rPr>
          <w:rtl/>
        </w:rPr>
        <w:t>أن الاتحاد أدى دوراً قيماً خلال جائحة</w:t>
      </w:r>
      <w:r w:rsidRPr="004F2760">
        <w:rPr>
          <w:rFonts w:hint="cs"/>
          <w:rtl/>
        </w:rPr>
        <w:t xml:space="preserve"> مرض فيروس كورونا (كوفيد–</w:t>
      </w:r>
      <w:r w:rsidRPr="004F2760">
        <w:rPr>
          <w:rFonts w:hint="cs"/>
        </w:rPr>
        <w:t>19</w:t>
      </w:r>
      <w:r w:rsidRPr="004F2760">
        <w:rPr>
          <w:rFonts w:hint="cs"/>
          <w:rtl/>
        </w:rPr>
        <w:t>)</w:t>
      </w:r>
      <w:r w:rsidRPr="004F2760">
        <w:rPr>
          <w:rtl/>
        </w:rPr>
        <w:t xml:space="preserve"> حيث وفر منصة </w:t>
      </w:r>
      <w:r w:rsidRPr="004F2760">
        <w:rPr>
          <w:rtl/>
          <w:lang w:bidi="ar-JO"/>
        </w:rPr>
        <w:t>للمنظمين وواضعي السياسات وأصحاب المصلحة الآخرين المعنيين بتكنولوجيا المعلومات والاتصالات</w:t>
      </w:r>
      <w:r w:rsidRPr="004F2760">
        <w:rPr>
          <w:rtl/>
        </w:rPr>
        <w:t xml:space="preserve"> لتبادل المعلومات وأفضل الممارسات، من خلال المنصة العالمية للاتحاد بشأن قدرة الشبكات على الصمود، على سبيل المثال</w:t>
      </w:r>
      <w:r w:rsidRPr="004F2760">
        <w:rPr>
          <w:rFonts w:hint="cs"/>
          <w:rtl/>
        </w:rPr>
        <w:t>؛</w:t>
      </w:r>
    </w:p>
    <w:p w14:paraId="5301D5C3" w14:textId="77777777" w:rsidR="00DF6E6D" w:rsidRPr="004F2760" w:rsidRDefault="00EE0952" w:rsidP="00CA32D1">
      <w:pPr>
        <w:rPr>
          <w:rtl/>
        </w:rPr>
      </w:pPr>
      <w:r w:rsidRPr="004F2760">
        <w:rPr>
          <w:i/>
          <w:iCs/>
          <w:rtl/>
        </w:rPr>
        <w:t>ب)</w:t>
      </w:r>
      <w:r w:rsidRPr="004F2760">
        <w:rPr>
          <w:spacing w:val="2"/>
          <w:rtl/>
        </w:rPr>
        <w:tab/>
      </w:r>
      <w:r w:rsidRPr="004F2760">
        <w:rPr>
          <w:rFonts w:hint="cs"/>
          <w:spacing w:val="2"/>
          <w:rtl/>
        </w:rPr>
        <w:t>أن</w:t>
      </w:r>
      <w:r w:rsidRPr="004F2760">
        <w:rPr>
          <w:spacing w:val="2"/>
          <w:rtl/>
        </w:rPr>
        <w:t xml:space="preserve"> </w:t>
      </w:r>
      <w:r w:rsidRPr="004F2760">
        <w:rPr>
          <w:rFonts w:hint="cs"/>
          <w:spacing w:val="2"/>
          <w:rtl/>
        </w:rPr>
        <w:t xml:space="preserve">الحدث الرفيع المستوى </w:t>
      </w:r>
      <w:r w:rsidRPr="004F2760">
        <w:rPr>
          <w:spacing w:val="2"/>
        </w:rPr>
        <w:t>WSIS+10</w:t>
      </w:r>
      <w:r w:rsidRPr="004F2760">
        <w:rPr>
          <w:spacing w:val="2"/>
          <w:rtl/>
        </w:rPr>
        <w:t xml:space="preserve"> </w:t>
      </w:r>
      <w:r w:rsidRPr="004F2760">
        <w:rPr>
          <w:rFonts w:hint="cs"/>
          <w:spacing w:val="2"/>
          <w:rtl/>
        </w:rPr>
        <w:t>الذي نسقه الاتحاد أكد من جديد أهمية بناء الثقة والأمن في استخدام تكنولوجيا المعلومات والاتصالات، على النحو المشار إليه في الفقرات ذات الصلة من الوثائق الختامية للحدث</w:t>
      </w:r>
      <w:r w:rsidRPr="004F2760">
        <w:rPr>
          <w:rFonts w:hint="eastAsia"/>
          <w:spacing w:val="2"/>
          <w:rtl/>
        </w:rPr>
        <w:t> </w:t>
      </w:r>
      <w:r w:rsidRPr="004F2760">
        <w:rPr>
          <w:spacing w:val="2"/>
        </w:rPr>
        <w:t>WSIS+10</w:t>
      </w:r>
      <w:r w:rsidRPr="004F2760">
        <w:rPr>
          <w:rFonts w:hint="eastAsia"/>
          <w:spacing w:val="2"/>
          <w:rtl/>
        </w:rPr>
        <w:t> </w:t>
      </w:r>
      <w:r w:rsidRPr="004F2760">
        <w:rPr>
          <w:rFonts w:hint="cs"/>
          <w:spacing w:val="2"/>
          <w:rtl/>
        </w:rPr>
        <w:t xml:space="preserve">(جنيف، </w:t>
      </w:r>
      <w:r w:rsidRPr="004F2760">
        <w:rPr>
          <w:spacing w:val="2"/>
        </w:rPr>
        <w:t>2014</w:t>
      </w:r>
      <w:r w:rsidRPr="004F2760">
        <w:rPr>
          <w:rFonts w:hint="cs"/>
          <w:spacing w:val="2"/>
          <w:rtl/>
        </w:rPr>
        <w:t>)؛</w:t>
      </w:r>
    </w:p>
    <w:p w14:paraId="087268F8" w14:textId="77777777" w:rsidR="00DF6E6D" w:rsidRPr="004F2760" w:rsidRDefault="00EE0952" w:rsidP="00CA32D1">
      <w:pPr>
        <w:rPr>
          <w:spacing w:val="-2"/>
          <w:rtl/>
        </w:rPr>
      </w:pPr>
      <w:r w:rsidRPr="004F2760">
        <w:rPr>
          <w:rFonts w:hint="cs"/>
          <w:i/>
          <w:iCs/>
          <w:spacing w:val="-2"/>
          <w:rtl/>
        </w:rPr>
        <w:t>ج</w:t>
      </w:r>
      <w:r w:rsidRPr="004F2760">
        <w:rPr>
          <w:i/>
          <w:iCs/>
          <w:spacing w:val="-2"/>
          <w:rtl/>
        </w:rPr>
        <w:t>)</w:t>
      </w:r>
      <w:r w:rsidRPr="004F2760">
        <w:rPr>
          <w:spacing w:val="-2"/>
          <w:rtl/>
        </w:rPr>
        <w:tab/>
      </w:r>
      <w:r w:rsidRPr="004F2760">
        <w:rPr>
          <w:rFonts w:hint="eastAsia"/>
          <w:spacing w:val="-2"/>
          <w:rtl/>
        </w:rPr>
        <w:t>الأهمية</w:t>
      </w:r>
      <w:r w:rsidRPr="004F2760">
        <w:rPr>
          <w:spacing w:val="-2"/>
          <w:rtl/>
        </w:rPr>
        <w:t xml:space="preserve"> </w:t>
      </w:r>
      <w:r w:rsidRPr="004F2760">
        <w:rPr>
          <w:rFonts w:hint="cs"/>
          <w:spacing w:val="-2"/>
          <w:rtl/>
        </w:rPr>
        <w:t xml:space="preserve">البالغة </w:t>
      </w:r>
      <w:r w:rsidRPr="004F2760">
        <w:rPr>
          <w:rFonts w:hint="eastAsia"/>
          <w:spacing w:val="-2"/>
          <w:rtl/>
        </w:rPr>
        <w:t>للبنية</w:t>
      </w:r>
      <w:r w:rsidRPr="004F2760">
        <w:rPr>
          <w:spacing w:val="-2"/>
          <w:rtl/>
        </w:rPr>
        <w:t xml:space="preserve"> </w:t>
      </w:r>
      <w:r w:rsidRPr="004F2760">
        <w:rPr>
          <w:rFonts w:hint="eastAsia"/>
          <w:spacing w:val="-2"/>
          <w:rtl/>
        </w:rPr>
        <w:t>التحتية</w:t>
      </w:r>
      <w:r w:rsidRPr="004F2760">
        <w:rPr>
          <w:spacing w:val="-2"/>
          <w:rtl/>
        </w:rPr>
        <w:t xml:space="preserve"> </w:t>
      </w:r>
      <w:r w:rsidRPr="004F2760">
        <w:rPr>
          <w:rFonts w:hint="eastAsia"/>
          <w:spacing w:val="-2"/>
          <w:rtl/>
        </w:rPr>
        <w:t>للمعلومات</w:t>
      </w:r>
      <w:r w:rsidRPr="004F2760">
        <w:rPr>
          <w:spacing w:val="-2"/>
          <w:rtl/>
        </w:rPr>
        <w:t xml:space="preserve"> </w:t>
      </w:r>
      <w:r w:rsidRPr="004F2760">
        <w:rPr>
          <w:rFonts w:hint="eastAsia"/>
          <w:spacing w:val="-2"/>
          <w:rtl/>
        </w:rPr>
        <w:t>والاتصالات</w:t>
      </w:r>
      <w:r w:rsidRPr="004F2760">
        <w:rPr>
          <w:spacing w:val="-2"/>
          <w:rtl/>
        </w:rPr>
        <w:t xml:space="preserve"> </w:t>
      </w:r>
      <w:r w:rsidRPr="004F2760">
        <w:rPr>
          <w:rFonts w:hint="eastAsia"/>
          <w:spacing w:val="-2"/>
          <w:rtl/>
        </w:rPr>
        <w:t>وتطبيقاتها</w:t>
      </w:r>
      <w:r w:rsidRPr="004F2760">
        <w:rPr>
          <w:spacing w:val="-2"/>
          <w:rtl/>
        </w:rPr>
        <w:t xml:space="preserve"> </w:t>
      </w:r>
      <w:r w:rsidRPr="004F2760">
        <w:rPr>
          <w:rFonts w:hint="eastAsia"/>
          <w:spacing w:val="-2"/>
          <w:rtl/>
        </w:rPr>
        <w:t>بالنسبة</w:t>
      </w:r>
      <w:r w:rsidRPr="004F2760">
        <w:rPr>
          <w:spacing w:val="-2"/>
          <w:rtl/>
        </w:rPr>
        <w:t xml:space="preserve"> </w:t>
      </w:r>
      <w:r w:rsidRPr="004F2760">
        <w:rPr>
          <w:rFonts w:hint="cs"/>
          <w:spacing w:val="-2"/>
          <w:rtl/>
        </w:rPr>
        <w:t xml:space="preserve">إلى </w:t>
      </w:r>
      <w:r w:rsidRPr="004F2760">
        <w:rPr>
          <w:rFonts w:hint="eastAsia"/>
          <w:spacing w:val="-2"/>
          <w:rtl/>
        </w:rPr>
        <w:t>جميع</w:t>
      </w:r>
      <w:r w:rsidRPr="004F2760">
        <w:rPr>
          <w:spacing w:val="-2"/>
          <w:rtl/>
        </w:rPr>
        <w:t xml:space="preserve"> </w:t>
      </w:r>
      <w:r w:rsidRPr="004F2760">
        <w:rPr>
          <w:rFonts w:hint="eastAsia"/>
          <w:spacing w:val="-2"/>
          <w:rtl/>
        </w:rPr>
        <w:t>أشكال</w:t>
      </w:r>
      <w:r w:rsidRPr="004F2760">
        <w:rPr>
          <w:spacing w:val="-2"/>
          <w:rtl/>
        </w:rPr>
        <w:t xml:space="preserve"> </w:t>
      </w:r>
      <w:r w:rsidRPr="004F2760">
        <w:rPr>
          <w:rFonts w:hint="eastAsia"/>
          <w:spacing w:val="-2"/>
          <w:rtl/>
        </w:rPr>
        <w:t>النشاط</w:t>
      </w:r>
      <w:r w:rsidRPr="004F2760">
        <w:rPr>
          <w:spacing w:val="-2"/>
          <w:rtl/>
        </w:rPr>
        <w:t xml:space="preserve"> </w:t>
      </w:r>
      <w:r w:rsidRPr="004F2760">
        <w:rPr>
          <w:rFonts w:hint="eastAsia"/>
          <w:spacing w:val="-2"/>
          <w:rtl/>
        </w:rPr>
        <w:t>الاجتماعي</w:t>
      </w:r>
      <w:r w:rsidRPr="004F2760">
        <w:rPr>
          <w:spacing w:val="-2"/>
          <w:rtl/>
        </w:rPr>
        <w:t xml:space="preserve"> </w:t>
      </w:r>
      <w:r w:rsidRPr="004F2760">
        <w:rPr>
          <w:rFonts w:hint="eastAsia"/>
          <w:spacing w:val="-2"/>
          <w:rtl/>
        </w:rPr>
        <w:t>والاقتصادي</w:t>
      </w:r>
      <w:r w:rsidRPr="004F2760">
        <w:rPr>
          <w:rFonts w:hint="cs"/>
          <w:spacing w:val="-2"/>
          <w:rtl/>
        </w:rPr>
        <w:t> </w:t>
      </w:r>
      <w:r w:rsidRPr="004F2760">
        <w:rPr>
          <w:rFonts w:hint="eastAsia"/>
          <w:spacing w:val="-2"/>
          <w:rtl/>
        </w:rPr>
        <w:t>تقريباً؛</w:t>
      </w:r>
    </w:p>
    <w:p w14:paraId="28319E61" w14:textId="77777777" w:rsidR="00DF6E6D" w:rsidRPr="004F2760" w:rsidRDefault="00EE0952" w:rsidP="00CA32D1">
      <w:pPr>
        <w:rPr>
          <w:spacing w:val="4"/>
          <w:rtl/>
        </w:rPr>
      </w:pPr>
      <w:r w:rsidRPr="004F2760">
        <w:rPr>
          <w:rFonts w:hint="cs"/>
          <w:i/>
          <w:iCs/>
          <w:spacing w:val="4"/>
          <w:rtl/>
        </w:rPr>
        <w:t>د )</w:t>
      </w:r>
      <w:r w:rsidRPr="004F2760">
        <w:rPr>
          <w:spacing w:val="4"/>
          <w:rtl/>
        </w:rPr>
        <w:tab/>
      </w:r>
      <w:r w:rsidRPr="004F2760">
        <w:rPr>
          <w:rFonts w:hint="cs"/>
          <w:spacing w:val="4"/>
          <w:rtl/>
        </w:rPr>
        <w:t>الأحكام المتصلة بالأمن السيبراني في التزام تونس وبرنامج عمل تونس والوثيقة الختامية للاجتماع رفيع المستوى للجمعية العامة للأمم المتحدة بشأن الاستعراض العام لتنفيذ نتائج القمة العالمية لمجتمع المعلومات؛</w:t>
      </w:r>
    </w:p>
    <w:p w14:paraId="1295B021" w14:textId="77777777" w:rsidR="00DF6E6D" w:rsidRPr="004F2760" w:rsidRDefault="00EE0952" w:rsidP="00CA32D1">
      <w:pPr>
        <w:rPr>
          <w:rtl/>
        </w:rPr>
      </w:pPr>
      <w:r w:rsidRPr="004F2760">
        <w:rPr>
          <w:rFonts w:hint="cs"/>
          <w:i/>
          <w:iCs/>
          <w:rtl/>
        </w:rPr>
        <w:t xml:space="preserve">هـ </w:t>
      </w:r>
      <w:r w:rsidRPr="004F2760">
        <w:rPr>
          <w:i/>
          <w:iCs/>
          <w:rtl/>
        </w:rPr>
        <w:t>)</w:t>
      </w:r>
      <w:r w:rsidRPr="004F2760">
        <w:rPr>
          <w:i/>
          <w:iCs/>
          <w:rtl/>
        </w:rPr>
        <w:tab/>
      </w:r>
      <w:r w:rsidRPr="004F2760">
        <w:rPr>
          <w:rFonts w:hint="cs"/>
          <w:rtl/>
        </w:rPr>
        <w:t>أن</w:t>
      </w:r>
      <w:r w:rsidRPr="004F2760">
        <w:rPr>
          <w:rtl/>
        </w:rPr>
        <w:t xml:space="preserve"> </w:t>
      </w:r>
      <w:r w:rsidRPr="004F2760">
        <w:rPr>
          <w:rFonts w:hint="cs"/>
          <w:rtl/>
        </w:rPr>
        <w:t>تهديدات</w:t>
      </w:r>
      <w:r w:rsidRPr="004F2760">
        <w:rPr>
          <w:rtl/>
        </w:rPr>
        <w:t xml:space="preserve"> </w:t>
      </w:r>
      <w:r w:rsidRPr="004F2760">
        <w:rPr>
          <w:rFonts w:hint="cs"/>
          <w:rtl/>
        </w:rPr>
        <w:t>جديدة</w:t>
      </w:r>
      <w:r w:rsidRPr="004F2760">
        <w:rPr>
          <w:rtl/>
        </w:rPr>
        <w:t xml:space="preserve"> </w:t>
      </w:r>
      <w:r w:rsidRPr="004F2760">
        <w:rPr>
          <w:rFonts w:hint="cs"/>
          <w:rtl/>
        </w:rPr>
        <w:t>من</w:t>
      </w:r>
      <w:r w:rsidRPr="004F2760">
        <w:rPr>
          <w:rtl/>
        </w:rPr>
        <w:t xml:space="preserve"> </w:t>
      </w:r>
      <w:r w:rsidRPr="004F2760">
        <w:rPr>
          <w:rFonts w:hint="cs"/>
          <w:rtl/>
        </w:rPr>
        <w:t>مختلف</w:t>
      </w:r>
      <w:r w:rsidRPr="004F2760">
        <w:rPr>
          <w:rtl/>
        </w:rPr>
        <w:t xml:space="preserve"> </w:t>
      </w:r>
      <w:r w:rsidRPr="004F2760">
        <w:rPr>
          <w:rFonts w:hint="cs"/>
          <w:rtl/>
        </w:rPr>
        <w:t>المصادر</w:t>
      </w:r>
      <w:r w:rsidRPr="004F2760">
        <w:rPr>
          <w:rtl/>
        </w:rPr>
        <w:t xml:space="preserve"> </w:t>
      </w:r>
      <w:r w:rsidRPr="004F2760">
        <w:rPr>
          <w:rFonts w:hint="cs"/>
          <w:rtl/>
        </w:rPr>
        <w:t>تظهر</w:t>
      </w:r>
      <w:r w:rsidRPr="004F2760">
        <w:rPr>
          <w:rtl/>
        </w:rPr>
        <w:t xml:space="preserve"> </w:t>
      </w:r>
      <w:r w:rsidRPr="004F2760">
        <w:rPr>
          <w:rFonts w:hint="cs"/>
          <w:rtl/>
        </w:rPr>
        <w:t>مع</w:t>
      </w:r>
      <w:r w:rsidRPr="004F2760">
        <w:rPr>
          <w:rtl/>
        </w:rPr>
        <w:t xml:space="preserve"> </w:t>
      </w:r>
      <w:r w:rsidRPr="004F2760">
        <w:rPr>
          <w:rFonts w:hint="cs"/>
          <w:rtl/>
        </w:rPr>
        <w:t>تطبيق</w:t>
      </w:r>
      <w:r w:rsidRPr="004F2760">
        <w:rPr>
          <w:rtl/>
        </w:rPr>
        <w:t xml:space="preserve"> </w:t>
      </w:r>
      <w:r w:rsidRPr="004F2760">
        <w:rPr>
          <w:rFonts w:hint="cs"/>
          <w:rtl/>
        </w:rPr>
        <w:t>وتنمية</w:t>
      </w:r>
      <w:r w:rsidRPr="004F2760">
        <w:rPr>
          <w:rtl/>
        </w:rPr>
        <w:t xml:space="preserve"> </w:t>
      </w:r>
      <w:r w:rsidRPr="004F2760">
        <w:rPr>
          <w:rFonts w:hint="cs"/>
          <w:rtl/>
        </w:rPr>
        <w:t>تكنولوجيا</w:t>
      </w:r>
      <w:r w:rsidRPr="004F2760">
        <w:rPr>
          <w:rtl/>
        </w:rPr>
        <w:t xml:space="preserve"> </w:t>
      </w:r>
      <w:r w:rsidRPr="004F2760">
        <w:rPr>
          <w:rFonts w:hint="cs"/>
          <w:rtl/>
        </w:rPr>
        <w:t>المعلومات</w:t>
      </w:r>
      <w:r w:rsidRPr="004F2760">
        <w:rPr>
          <w:rtl/>
        </w:rPr>
        <w:t xml:space="preserve"> </w:t>
      </w:r>
      <w:r w:rsidRPr="004F2760">
        <w:rPr>
          <w:rFonts w:hint="cs"/>
          <w:rtl/>
        </w:rPr>
        <w:t>والاتصالات</w:t>
      </w:r>
      <w:r w:rsidRPr="004F2760">
        <w:rPr>
          <w:rtl/>
        </w:rPr>
        <w:t xml:space="preserve"> </w:t>
      </w:r>
      <w:r w:rsidRPr="004F2760">
        <w:rPr>
          <w:rFonts w:hint="cs"/>
          <w:rtl/>
        </w:rPr>
        <w:t>وأن</w:t>
      </w:r>
      <w:r w:rsidRPr="004F2760">
        <w:rPr>
          <w:rtl/>
        </w:rPr>
        <w:t xml:space="preserve"> </w:t>
      </w:r>
      <w:r w:rsidRPr="004F2760">
        <w:rPr>
          <w:rFonts w:hint="cs"/>
          <w:rtl/>
        </w:rPr>
        <w:t>هذه</w:t>
      </w:r>
      <w:r w:rsidRPr="004F2760">
        <w:rPr>
          <w:rtl/>
        </w:rPr>
        <w:t xml:space="preserve"> </w:t>
      </w:r>
      <w:r w:rsidRPr="004F2760">
        <w:rPr>
          <w:rFonts w:hint="cs"/>
          <w:rtl/>
        </w:rPr>
        <w:t>التهديدات</w:t>
      </w:r>
      <w:r w:rsidRPr="004F2760">
        <w:rPr>
          <w:rtl/>
        </w:rPr>
        <w:t xml:space="preserve"> </w:t>
      </w:r>
      <w:r w:rsidRPr="004F2760">
        <w:rPr>
          <w:rFonts w:hint="cs"/>
          <w:rtl/>
        </w:rPr>
        <w:t>تؤثر</w:t>
      </w:r>
      <w:r w:rsidRPr="004F2760">
        <w:rPr>
          <w:rtl/>
        </w:rPr>
        <w:t xml:space="preserve"> </w:t>
      </w:r>
      <w:r w:rsidRPr="004F2760">
        <w:rPr>
          <w:rFonts w:hint="cs"/>
          <w:rtl/>
        </w:rPr>
        <w:t>على</w:t>
      </w:r>
      <w:r w:rsidRPr="004F2760">
        <w:rPr>
          <w:rtl/>
        </w:rPr>
        <w:t xml:space="preserve"> </w:t>
      </w:r>
      <w:r w:rsidRPr="004F2760">
        <w:rPr>
          <w:rFonts w:hint="cs"/>
          <w:rtl/>
        </w:rPr>
        <w:t>الثقة</w:t>
      </w:r>
      <w:r w:rsidRPr="004F2760">
        <w:rPr>
          <w:rtl/>
        </w:rPr>
        <w:t xml:space="preserve"> </w:t>
      </w:r>
      <w:r w:rsidRPr="004F2760">
        <w:rPr>
          <w:rFonts w:hint="cs"/>
          <w:rtl/>
        </w:rPr>
        <w:t>والأمن</w:t>
      </w:r>
      <w:r w:rsidRPr="004F2760">
        <w:rPr>
          <w:rtl/>
        </w:rPr>
        <w:t xml:space="preserve"> </w:t>
      </w:r>
      <w:r w:rsidRPr="004F2760">
        <w:rPr>
          <w:rFonts w:hint="cs"/>
          <w:rtl/>
        </w:rPr>
        <w:t>في</w:t>
      </w:r>
      <w:r w:rsidRPr="004F2760">
        <w:rPr>
          <w:rFonts w:hint="eastAsia"/>
          <w:rtl/>
        </w:rPr>
        <w:t> </w:t>
      </w:r>
      <w:r w:rsidRPr="004F2760">
        <w:rPr>
          <w:rFonts w:hint="cs"/>
          <w:rtl/>
        </w:rPr>
        <w:t>استعمال</w:t>
      </w:r>
      <w:r w:rsidRPr="004F2760">
        <w:rPr>
          <w:rtl/>
        </w:rPr>
        <w:t xml:space="preserve"> </w:t>
      </w:r>
      <w:r w:rsidRPr="004F2760">
        <w:rPr>
          <w:rFonts w:hint="cs"/>
          <w:rtl/>
        </w:rPr>
        <w:t>تكنولوجيا</w:t>
      </w:r>
      <w:r w:rsidRPr="004F2760">
        <w:rPr>
          <w:rtl/>
        </w:rPr>
        <w:t xml:space="preserve"> </w:t>
      </w:r>
      <w:r w:rsidRPr="004F2760">
        <w:rPr>
          <w:rFonts w:hint="cs"/>
          <w:rtl/>
        </w:rPr>
        <w:t>المعلومات</w:t>
      </w:r>
      <w:r w:rsidRPr="004F2760">
        <w:rPr>
          <w:rtl/>
        </w:rPr>
        <w:t xml:space="preserve"> </w:t>
      </w:r>
      <w:r w:rsidRPr="004F2760">
        <w:rPr>
          <w:rFonts w:hint="cs"/>
          <w:rtl/>
        </w:rPr>
        <w:t>والاتصالات</w:t>
      </w:r>
      <w:r w:rsidRPr="004F2760">
        <w:rPr>
          <w:rtl/>
        </w:rPr>
        <w:t xml:space="preserve"> </w:t>
      </w:r>
      <w:r w:rsidRPr="004F2760">
        <w:rPr>
          <w:rFonts w:hint="cs"/>
          <w:rtl/>
        </w:rPr>
        <w:t>من</w:t>
      </w:r>
      <w:r w:rsidRPr="004F2760">
        <w:rPr>
          <w:rtl/>
        </w:rPr>
        <w:t xml:space="preserve"> </w:t>
      </w:r>
      <w:r w:rsidRPr="004F2760">
        <w:rPr>
          <w:rFonts w:hint="cs"/>
          <w:rtl/>
        </w:rPr>
        <w:t>جانب</w:t>
      </w:r>
      <w:r w:rsidRPr="004F2760">
        <w:rPr>
          <w:rtl/>
        </w:rPr>
        <w:t xml:space="preserve"> </w:t>
      </w:r>
      <w:r w:rsidRPr="004F2760">
        <w:rPr>
          <w:rFonts w:hint="cs"/>
          <w:rtl/>
        </w:rPr>
        <w:t>جميع</w:t>
      </w:r>
      <w:r w:rsidRPr="004F2760">
        <w:rPr>
          <w:rtl/>
        </w:rPr>
        <w:t xml:space="preserve"> </w:t>
      </w:r>
      <w:r w:rsidRPr="004F2760">
        <w:rPr>
          <w:rFonts w:hint="cs"/>
          <w:rtl/>
        </w:rPr>
        <w:t>الدول</w:t>
      </w:r>
      <w:r w:rsidRPr="004F2760">
        <w:rPr>
          <w:rtl/>
        </w:rPr>
        <w:t xml:space="preserve"> </w:t>
      </w:r>
      <w:r w:rsidRPr="004F2760">
        <w:rPr>
          <w:rFonts w:hint="cs"/>
          <w:rtl/>
        </w:rPr>
        <w:t>الأعضاء</w:t>
      </w:r>
      <w:r w:rsidRPr="004F2760">
        <w:rPr>
          <w:rtl/>
        </w:rPr>
        <w:t xml:space="preserve"> </w:t>
      </w:r>
      <w:r w:rsidRPr="004F2760">
        <w:rPr>
          <w:rFonts w:hint="cs"/>
          <w:rtl/>
        </w:rPr>
        <w:t>وأعضاء</w:t>
      </w:r>
      <w:r w:rsidRPr="004F2760">
        <w:rPr>
          <w:rtl/>
        </w:rPr>
        <w:t xml:space="preserve"> </w:t>
      </w:r>
      <w:r w:rsidRPr="004F2760">
        <w:rPr>
          <w:rFonts w:hint="cs"/>
          <w:rtl/>
        </w:rPr>
        <w:t>القطاعات</w:t>
      </w:r>
      <w:r w:rsidRPr="004F2760">
        <w:rPr>
          <w:rtl/>
        </w:rPr>
        <w:t xml:space="preserve"> </w:t>
      </w:r>
      <w:r w:rsidRPr="004F2760">
        <w:rPr>
          <w:rFonts w:hint="cs"/>
          <w:rtl/>
        </w:rPr>
        <w:t>وأصحاب</w:t>
      </w:r>
      <w:r w:rsidRPr="004F2760">
        <w:rPr>
          <w:rtl/>
        </w:rPr>
        <w:t xml:space="preserve"> </w:t>
      </w:r>
      <w:r w:rsidRPr="004F2760">
        <w:rPr>
          <w:rFonts w:hint="cs"/>
          <w:rtl/>
        </w:rPr>
        <w:t>المصلحة</w:t>
      </w:r>
      <w:r w:rsidRPr="004F2760">
        <w:rPr>
          <w:rtl/>
        </w:rPr>
        <w:t xml:space="preserve"> </w:t>
      </w:r>
      <w:r w:rsidRPr="004F2760">
        <w:rPr>
          <w:rFonts w:hint="cs"/>
          <w:rtl/>
        </w:rPr>
        <w:t>الآخرين،</w:t>
      </w:r>
      <w:r w:rsidRPr="004F2760">
        <w:rPr>
          <w:rtl/>
        </w:rPr>
        <w:t xml:space="preserve"> </w:t>
      </w:r>
      <w:r w:rsidRPr="004F2760">
        <w:rPr>
          <w:rFonts w:hint="cs"/>
          <w:rtl/>
        </w:rPr>
        <w:t>بمن</w:t>
      </w:r>
      <w:r w:rsidRPr="004F2760">
        <w:rPr>
          <w:rtl/>
        </w:rPr>
        <w:t xml:space="preserve"> </w:t>
      </w:r>
      <w:r w:rsidRPr="004F2760">
        <w:rPr>
          <w:rFonts w:hint="cs"/>
          <w:rtl/>
        </w:rPr>
        <w:t>فيهم</w:t>
      </w:r>
      <w:r w:rsidRPr="004F2760">
        <w:rPr>
          <w:rtl/>
        </w:rPr>
        <w:t xml:space="preserve"> </w:t>
      </w:r>
      <w:r w:rsidRPr="004F2760">
        <w:rPr>
          <w:rFonts w:hint="cs"/>
          <w:rtl/>
        </w:rPr>
        <w:t>جميع</w:t>
      </w:r>
      <w:r w:rsidRPr="004F2760">
        <w:rPr>
          <w:rtl/>
        </w:rPr>
        <w:t xml:space="preserve"> </w:t>
      </w:r>
      <w:r w:rsidRPr="004F2760">
        <w:rPr>
          <w:rFonts w:hint="cs"/>
          <w:rtl/>
        </w:rPr>
        <w:t>مستعملي</w:t>
      </w:r>
      <w:r w:rsidRPr="004F2760">
        <w:rPr>
          <w:rtl/>
        </w:rPr>
        <w:t xml:space="preserve"> </w:t>
      </w:r>
      <w:r w:rsidRPr="004F2760">
        <w:rPr>
          <w:rFonts w:hint="cs"/>
          <w:rtl/>
        </w:rPr>
        <w:t>تكنولوجيا</w:t>
      </w:r>
      <w:r w:rsidRPr="004F2760">
        <w:rPr>
          <w:rtl/>
        </w:rPr>
        <w:t xml:space="preserve"> </w:t>
      </w:r>
      <w:r w:rsidRPr="004F2760">
        <w:rPr>
          <w:rFonts w:hint="cs"/>
          <w:rtl/>
        </w:rPr>
        <w:t>المعلومات</w:t>
      </w:r>
      <w:r w:rsidRPr="004F2760">
        <w:rPr>
          <w:rtl/>
        </w:rPr>
        <w:t xml:space="preserve"> </w:t>
      </w:r>
      <w:r w:rsidRPr="004F2760">
        <w:rPr>
          <w:rFonts w:hint="cs"/>
          <w:rtl/>
        </w:rPr>
        <w:t>والاتصالات،</w:t>
      </w:r>
      <w:r w:rsidRPr="004F2760">
        <w:rPr>
          <w:rtl/>
        </w:rPr>
        <w:t xml:space="preserve"> </w:t>
      </w:r>
      <w:r w:rsidRPr="004F2760">
        <w:rPr>
          <w:rFonts w:hint="cs"/>
          <w:rtl/>
        </w:rPr>
        <w:t>إلى</w:t>
      </w:r>
      <w:r w:rsidRPr="004F2760">
        <w:rPr>
          <w:rtl/>
        </w:rPr>
        <w:t xml:space="preserve"> </w:t>
      </w:r>
      <w:r w:rsidRPr="004F2760">
        <w:rPr>
          <w:rFonts w:hint="cs"/>
          <w:rtl/>
        </w:rPr>
        <w:t>جانب</w:t>
      </w:r>
      <w:r w:rsidRPr="004F2760">
        <w:rPr>
          <w:rtl/>
        </w:rPr>
        <w:t xml:space="preserve"> </w:t>
      </w:r>
      <w:r w:rsidRPr="004F2760">
        <w:rPr>
          <w:rFonts w:hint="cs"/>
          <w:rtl/>
        </w:rPr>
        <w:t>أثرها</w:t>
      </w:r>
      <w:r w:rsidRPr="004F2760">
        <w:rPr>
          <w:rtl/>
        </w:rPr>
        <w:t xml:space="preserve"> </w:t>
      </w:r>
      <w:r w:rsidRPr="004F2760">
        <w:rPr>
          <w:rFonts w:hint="cs"/>
          <w:rtl/>
        </w:rPr>
        <w:t>في</w:t>
      </w:r>
      <w:r w:rsidRPr="004F2760">
        <w:rPr>
          <w:rFonts w:hint="eastAsia"/>
          <w:rtl/>
        </w:rPr>
        <w:t> </w:t>
      </w:r>
      <w:r w:rsidRPr="004F2760">
        <w:rPr>
          <w:rFonts w:hint="cs"/>
          <w:rtl/>
        </w:rPr>
        <w:t>الحفاظ</w:t>
      </w:r>
      <w:r w:rsidRPr="004F2760">
        <w:rPr>
          <w:rtl/>
        </w:rPr>
        <w:t xml:space="preserve"> </w:t>
      </w:r>
      <w:r w:rsidRPr="004F2760">
        <w:rPr>
          <w:rFonts w:hint="cs"/>
          <w:rtl/>
        </w:rPr>
        <w:t>على</w:t>
      </w:r>
      <w:r w:rsidRPr="004F2760">
        <w:rPr>
          <w:rtl/>
        </w:rPr>
        <w:t xml:space="preserve"> </w:t>
      </w:r>
      <w:r w:rsidRPr="004F2760">
        <w:rPr>
          <w:rFonts w:hint="cs"/>
          <w:rtl/>
        </w:rPr>
        <w:t>السلام</w:t>
      </w:r>
      <w:r w:rsidRPr="004F2760">
        <w:rPr>
          <w:rtl/>
        </w:rPr>
        <w:t xml:space="preserve"> </w:t>
      </w:r>
      <w:r w:rsidRPr="004F2760">
        <w:rPr>
          <w:rFonts w:hint="cs"/>
          <w:rtl/>
        </w:rPr>
        <w:t>وفي</w:t>
      </w:r>
      <w:r w:rsidRPr="004F2760">
        <w:rPr>
          <w:rFonts w:hint="eastAsia"/>
          <w:rtl/>
        </w:rPr>
        <w:t> </w:t>
      </w:r>
      <w:r w:rsidRPr="004F2760">
        <w:rPr>
          <w:rFonts w:hint="cs"/>
          <w:rtl/>
        </w:rPr>
        <w:t>التنمية</w:t>
      </w:r>
      <w:r w:rsidRPr="004F2760">
        <w:rPr>
          <w:rtl/>
        </w:rPr>
        <w:t xml:space="preserve"> </w:t>
      </w:r>
      <w:r w:rsidRPr="004F2760">
        <w:rPr>
          <w:rFonts w:hint="cs"/>
          <w:rtl/>
        </w:rPr>
        <w:t>الاقتصادية</w:t>
      </w:r>
      <w:r w:rsidRPr="004F2760">
        <w:rPr>
          <w:rtl/>
        </w:rPr>
        <w:t xml:space="preserve"> </w:t>
      </w:r>
      <w:r w:rsidRPr="004F2760">
        <w:rPr>
          <w:rFonts w:hint="cs"/>
          <w:rtl/>
        </w:rPr>
        <w:t>والاجتماعية</w:t>
      </w:r>
      <w:r w:rsidRPr="004F2760">
        <w:rPr>
          <w:rtl/>
        </w:rPr>
        <w:t xml:space="preserve"> </w:t>
      </w:r>
      <w:r w:rsidRPr="004F2760">
        <w:rPr>
          <w:rFonts w:hint="cs"/>
          <w:rtl/>
        </w:rPr>
        <w:t>لجميع</w:t>
      </w:r>
      <w:r w:rsidRPr="004F2760">
        <w:rPr>
          <w:rtl/>
        </w:rPr>
        <w:t xml:space="preserve"> </w:t>
      </w:r>
      <w:r w:rsidRPr="004F2760">
        <w:rPr>
          <w:rFonts w:hint="cs"/>
          <w:rtl/>
        </w:rPr>
        <w:t>الدول</w:t>
      </w:r>
      <w:r w:rsidRPr="004F2760">
        <w:rPr>
          <w:rtl/>
        </w:rPr>
        <w:t xml:space="preserve"> </w:t>
      </w:r>
      <w:r w:rsidRPr="004F2760">
        <w:rPr>
          <w:rFonts w:hint="cs"/>
          <w:rtl/>
        </w:rPr>
        <w:t>الأعضاء،</w:t>
      </w:r>
      <w:r w:rsidRPr="004F2760">
        <w:rPr>
          <w:rtl/>
        </w:rPr>
        <w:t xml:space="preserve"> </w:t>
      </w:r>
      <w:r w:rsidRPr="004F2760">
        <w:rPr>
          <w:rFonts w:hint="cs"/>
          <w:rtl/>
        </w:rPr>
        <w:t>وأن</w:t>
      </w:r>
      <w:r w:rsidRPr="004F2760">
        <w:rPr>
          <w:rtl/>
        </w:rPr>
        <w:t xml:space="preserve"> </w:t>
      </w:r>
      <w:r w:rsidRPr="004F2760">
        <w:rPr>
          <w:rFonts w:hint="cs"/>
          <w:rtl/>
        </w:rPr>
        <w:t>التهديدات</w:t>
      </w:r>
      <w:r w:rsidRPr="004F2760">
        <w:rPr>
          <w:rtl/>
        </w:rPr>
        <w:t xml:space="preserve"> </w:t>
      </w:r>
      <w:r w:rsidRPr="004F2760">
        <w:rPr>
          <w:rFonts w:hint="cs"/>
          <w:rtl/>
        </w:rPr>
        <w:t>ومواطن</w:t>
      </w:r>
      <w:r w:rsidRPr="004F2760">
        <w:rPr>
          <w:rtl/>
        </w:rPr>
        <w:t xml:space="preserve"> </w:t>
      </w:r>
      <w:r w:rsidRPr="004F2760">
        <w:rPr>
          <w:rFonts w:hint="cs"/>
          <w:rtl/>
        </w:rPr>
        <w:t>الضعف</w:t>
      </w:r>
      <w:r w:rsidRPr="004F2760">
        <w:rPr>
          <w:rtl/>
        </w:rPr>
        <w:t xml:space="preserve"> </w:t>
      </w:r>
      <w:r w:rsidRPr="004F2760">
        <w:rPr>
          <w:rFonts w:hint="cs"/>
          <w:rtl/>
        </w:rPr>
        <w:t>التي</w:t>
      </w:r>
      <w:r w:rsidRPr="004F2760">
        <w:rPr>
          <w:rtl/>
        </w:rPr>
        <w:t xml:space="preserve"> </w:t>
      </w:r>
      <w:r w:rsidRPr="004F2760">
        <w:rPr>
          <w:rFonts w:hint="cs"/>
          <w:rtl/>
        </w:rPr>
        <w:t>تعاني</w:t>
      </w:r>
      <w:r w:rsidRPr="004F2760">
        <w:rPr>
          <w:rtl/>
        </w:rPr>
        <w:t xml:space="preserve"> </w:t>
      </w:r>
      <w:r w:rsidRPr="004F2760">
        <w:rPr>
          <w:rFonts w:hint="cs"/>
          <w:rtl/>
        </w:rPr>
        <w:t>منها</w:t>
      </w:r>
      <w:r w:rsidRPr="004F2760">
        <w:rPr>
          <w:rtl/>
        </w:rPr>
        <w:t xml:space="preserve"> البنية التحتية و</w:t>
      </w:r>
      <w:r w:rsidRPr="004F2760">
        <w:rPr>
          <w:rFonts w:hint="cs"/>
          <w:rtl/>
        </w:rPr>
        <w:t>الشبكات</w:t>
      </w:r>
      <w:r w:rsidRPr="004F2760">
        <w:rPr>
          <w:rtl/>
        </w:rPr>
        <w:t xml:space="preserve"> </w:t>
      </w:r>
      <w:r w:rsidRPr="004F2760">
        <w:rPr>
          <w:rFonts w:hint="cs"/>
          <w:rtl/>
        </w:rPr>
        <w:t>والأجهزة</w:t>
      </w:r>
      <w:r w:rsidRPr="004F2760">
        <w:rPr>
          <w:rtl/>
        </w:rPr>
        <w:t xml:space="preserve"> </w:t>
      </w:r>
      <w:r w:rsidRPr="004F2760">
        <w:rPr>
          <w:rFonts w:hint="cs"/>
          <w:rtl/>
        </w:rPr>
        <w:t>لا</w:t>
      </w:r>
      <w:r w:rsidRPr="004F2760">
        <w:rPr>
          <w:rFonts w:hint="eastAsia"/>
          <w:rtl/>
        </w:rPr>
        <w:t> </w:t>
      </w:r>
      <w:r w:rsidRPr="004F2760">
        <w:rPr>
          <w:rFonts w:hint="cs"/>
          <w:rtl/>
        </w:rPr>
        <w:t>تزال</w:t>
      </w:r>
      <w:r w:rsidRPr="004F2760">
        <w:rPr>
          <w:rtl/>
        </w:rPr>
        <w:t xml:space="preserve"> </w:t>
      </w:r>
      <w:r w:rsidRPr="004F2760">
        <w:rPr>
          <w:rFonts w:hint="cs"/>
          <w:rtl/>
        </w:rPr>
        <w:t>تثير</w:t>
      </w:r>
      <w:r w:rsidRPr="004F2760">
        <w:rPr>
          <w:rtl/>
        </w:rPr>
        <w:t xml:space="preserve"> </w:t>
      </w:r>
      <w:r w:rsidRPr="004F2760">
        <w:rPr>
          <w:rFonts w:hint="cs"/>
          <w:rtl/>
        </w:rPr>
        <w:t>تحديات</w:t>
      </w:r>
      <w:r w:rsidRPr="004F2760">
        <w:rPr>
          <w:rtl/>
        </w:rPr>
        <w:t xml:space="preserve"> </w:t>
      </w:r>
      <w:r w:rsidRPr="004F2760">
        <w:rPr>
          <w:rFonts w:hint="cs"/>
          <w:rtl/>
        </w:rPr>
        <w:t>أمنية</w:t>
      </w:r>
      <w:r w:rsidRPr="004F2760">
        <w:rPr>
          <w:rtl/>
        </w:rPr>
        <w:t xml:space="preserve"> </w:t>
      </w:r>
      <w:r w:rsidRPr="004F2760">
        <w:rPr>
          <w:rFonts w:hint="cs"/>
          <w:rtl/>
        </w:rPr>
        <w:t>متزايدة</w:t>
      </w:r>
      <w:r w:rsidRPr="004F2760">
        <w:rPr>
          <w:rtl/>
        </w:rPr>
        <w:t xml:space="preserve"> </w:t>
      </w:r>
      <w:r w:rsidRPr="004F2760">
        <w:rPr>
          <w:rFonts w:hint="cs"/>
          <w:rtl/>
        </w:rPr>
        <w:t>عبر</w:t>
      </w:r>
      <w:r w:rsidRPr="004F2760">
        <w:rPr>
          <w:rtl/>
        </w:rPr>
        <w:t xml:space="preserve"> </w:t>
      </w:r>
      <w:r w:rsidRPr="004F2760">
        <w:rPr>
          <w:rFonts w:hint="cs"/>
          <w:rtl/>
        </w:rPr>
        <w:t>الحدود</w:t>
      </w:r>
      <w:r w:rsidRPr="004F2760">
        <w:rPr>
          <w:rtl/>
        </w:rPr>
        <w:t xml:space="preserve"> </w:t>
      </w:r>
      <w:r w:rsidRPr="004F2760">
        <w:rPr>
          <w:rFonts w:hint="cs"/>
          <w:rtl/>
        </w:rPr>
        <w:t>الوطنية</w:t>
      </w:r>
      <w:r w:rsidRPr="004F2760">
        <w:rPr>
          <w:rtl/>
        </w:rPr>
        <w:t xml:space="preserve"> </w:t>
      </w:r>
      <w:r w:rsidRPr="004F2760">
        <w:rPr>
          <w:rFonts w:hint="cs"/>
          <w:rtl/>
        </w:rPr>
        <w:t>تواجهها</w:t>
      </w:r>
      <w:r w:rsidRPr="004F2760">
        <w:rPr>
          <w:rtl/>
        </w:rPr>
        <w:t xml:space="preserve"> </w:t>
      </w:r>
      <w:r w:rsidRPr="004F2760">
        <w:rPr>
          <w:rFonts w:hint="cs"/>
          <w:rtl/>
        </w:rPr>
        <w:t>جميع</w:t>
      </w:r>
      <w:r w:rsidRPr="004F2760">
        <w:rPr>
          <w:rtl/>
        </w:rPr>
        <w:t xml:space="preserve"> </w:t>
      </w:r>
      <w:r w:rsidRPr="004F2760">
        <w:rPr>
          <w:rFonts w:hint="cs"/>
          <w:rtl/>
        </w:rPr>
        <w:t>البلدان،</w:t>
      </w:r>
      <w:r w:rsidRPr="004F2760">
        <w:rPr>
          <w:rtl/>
        </w:rPr>
        <w:t xml:space="preserve"> </w:t>
      </w:r>
      <w:r w:rsidRPr="004F2760">
        <w:rPr>
          <w:rFonts w:hint="cs"/>
          <w:rtl/>
        </w:rPr>
        <w:t>وخاصة</w:t>
      </w:r>
      <w:r w:rsidRPr="004F2760">
        <w:rPr>
          <w:rtl/>
        </w:rPr>
        <w:t xml:space="preserve"> </w:t>
      </w:r>
      <w:r w:rsidRPr="004F2760">
        <w:rPr>
          <w:rFonts w:hint="cs"/>
          <w:rtl/>
        </w:rPr>
        <w:t>البلدان</w:t>
      </w:r>
      <w:r w:rsidRPr="004F2760">
        <w:rPr>
          <w:rtl/>
        </w:rPr>
        <w:t xml:space="preserve"> </w:t>
      </w:r>
      <w:r w:rsidRPr="004F2760">
        <w:rPr>
          <w:rFonts w:hint="cs"/>
          <w:rtl/>
        </w:rPr>
        <w:t>النامية،</w:t>
      </w:r>
      <w:r w:rsidRPr="004F2760">
        <w:rPr>
          <w:rtl/>
        </w:rPr>
        <w:t xml:space="preserve"> </w:t>
      </w:r>
      <w:r w:rsidRPr="004F2760">
        <w:rPr>
          <w:rFonts w:hint="cs"/>
          <w:rtl/>
        </w:rPr>
        <w:t>ويلاحظ</w:t>
      </w:r>
      <w:r w:rsidRPr="004F2760">
        <w:rPr>
          <w:rtl/>
        </w:rPr>
        <w:t xml:space="preserve"> </w:t>
      </w:r>
      <w:r w:rsidRPr="004F2760">
        <w:rPr>
          <w:rFonts w:hint="cs"/>
          <w:rtl/>
        </w:rPr>
        <w:t>في</w:t>
      </w:r>
      <w:r w:rsidRPr="004F2760">
        <w:rPr>
          <w:rFonts w:hint="eastAsia"/>
          <w:rtl/>
        </w:rPr>
        <w:t> </w:t>
      </w:r>
      <w:r w:rsidRPr="004F2760">
        <w:rPr>
          <w:rFonts w:hint="cs"/>
          <w:rtl/>
        </w:rPr>
        <w:t>الوقت</w:t>
      </w:r>
      <w:r w:rsidRPr="004F2760">
        <w:rPr>
          <w:rtl/>
        </w:rPr>
        <w:t xml:space="preserve"> </w:t>
      </w:r>
      <w:r w:rsidRPr="004F2760">
        <w:rPr>
          <w:rFonts w:hint="cs"/>
          <w:rtl/>
        </w:rPr>
        <w:t>نفسه</w:t>
      </w:r>
      <w:r w:rsidRPr="004F2760">
        <w:rPr>
          <w:rtl/>
        </w:rPr>
        <w:t xml:space="preserve"> </w:t>
      </w:r>
      <w:r w:rsidRPr="004F2760">
        <w:rPr>
          <w:rFonts w:hint="cs"/>
          <w:rtl/>
        </w:rPr>
        <w:t>في</w:t>
      </w:r>
      <w:r w:rsidRPr="004F2760">
        <w:rPr>
          <w:rFonts w:hint="eastAsia"/>
          <w:rtl/>
        </w:rPr>
        <w:t> </w:t>
      </w:r>
      <w:r w:rsidRPr="004F2760">
        <w:rPr>
          <w:rFonts w:hint="cs"/>
          <w:rtl/>
        </w:rPr>
        <w:t>هذا</w:t>
      </w:r>
      <w:r w:rsidRPr="004F2760">
        <w:rPr>
          <w:rtl/>
        </w:rPr>
        <w:t xml:space="preserve"> </w:t>
      </w:r>
      <w:r w:rsidRPr="004F2760">
        <w:rPr>
          <w:rFonts w:hint="cs"/>
          <w:rtl/>
        </w:rPr>
        <w:t>السياق</w:t>
      </w:r>
      <w:r w:rsidRPr="004F2760">
        <w:rPr>
          <w:rtl/>
        </w:rPr>
        <w:t xml:space="preserve"> </w:t>
      </w:r>
      <w:r w:rsidRPr="004F2760">
        <w:rPr>
          <w:rFonts w:hint="cs"/>
          <w:rtl/>
        </w:rPr>
        <w:t>تعزيز</w:t>
      </w:r>
      <w:r w:rsidRPr="004F2760">
        <w:rPr>
          <w:rtl/>
        </w:rPr>
        <w:t xml:space="preserve"> </w:t>
      </w:r>
      <w:r w:rsidRPr="004F2760">
        <w:rPr>
          <w:rFonts w:hint="cs"/>
          <w:rtl/>
        </w:rPr>
        <w:t>دور</w:t>
      </w:r>
      <w:r w:rsidRPr="004F2760">
        <w:rPr>
          <w:rtl/>
        </w:rPr>
        <w:t xml:space="preserve"> </w:t>
      </w:r>
      <w:r w:rsidRPr="004F2760">
        <w:rPr>
          <w:rFonts w:hint="cs"/>
          <w:rtl/>
        </w:rPr>
        <w:t>الاتحاد الدولي</w:t>
      </w:r>
      <w:r w:rsidRPr="004F2760">
        <w:rPr>
          <w:rtl/>
        </w:rPr>
        <w:t xml:space="preserve"> </w:t>
      </w:r>
      <w:r w:rsidRPr="004F2760">
        <w:rPr>
          <w:rFonts w:hint="cs"/>
          <w:rtl/>
        </w:rPr>
        <w:t>للاتصالات</w:t>
      </w:r>
      <w:r w:rsidRPr="004F2760">
        <w:rPr>
          <w:rtl/>
        </w:rPr>
        <w:t xml:space="preserve"> </w:t>
      </w:r>
      <w:r w:rsidRPr="004F2760">
        <w:rPr>
          <w:rFonts w:hint="cs"/>
          <w:rtl/>
        </w:rPr>
        <w:t>في</w:t>
      </w:r>
      <w:r w:rsidRPr="004F2760">
        <w:rPr>
          <w:rFonts w:hint="eastAsia"/>
          <w:rtl/>
        </w:rPr>
        <w:t> </w:t>
      </w:r>
      <w:r w:rsidRPr="004F2760">
        <w:rPr>
          <w:rFonts w:hint="cs"/>
          <w:rtl/>
        </w:rPr>
        <w:t>بناء</w:t>
      </w:r>
      <w:r w:rsidRPr="004F2760">
        <w:rPr>
          <w:rtl/>
        </w:rPr>
        <w:t xml:space="preserve"> </w:t>
      </w:r>
      <w:r w:rsidRPr="004F2760">
        <w:rPr>
          <w:rFonts w:hint="cs"/>
          <w:rtl/>
        </w:rPr>
        <w:t>الثقة</w:t>
      </w:r>
      <w:r w:rsidRPr="004F2760">
        <w:rPr>
          <w:rtl/>
        </w:rPr>
        <w:t xml:space="preserve"> </w:t>
      </w:r>
      <w:r w:rsidRPr="004F2760">
        <w:rPr>
          <w:rFonts w:hint="cs"/>
          <w:rtl/>
        </w:rPr>
        <w:t>والأمن</w:t>
      </w:r>
      <w:r w:rsidRPr="004F2760">
        <w:rPr>
          <w:rtl/>
        </w:rPr>
        <w:t xml:space="preserve"> </w:t>
      </w:r>
      <w:r w:rsidRPr="004F2760">
        <w:rPr>
          <w:rFonts w:hint="cs"/>
          <w:rtl/>
        </w:rPr>
        <w:t>في</w:t>
      </w:r>
      <w:r w:rsidRPr="004F2760">
        <w:rPr>
          <w:rFonts w:hint="eastAsia"/>
          <w:rtl/>
        </w:rPr>
        <w:t> </w:t>
      </w:r>
      <w:r w:rsidRPr="004F2760">
        <w:rPr>
          <w:rFonts w:hint="cs"/>
          <w:rtl/>
        </w:rPr>
        <w:t>استخدام</w:t>
      </w:r>
      <w:r w:rsidRPr="004F2760">
        <w:rPr>
          <w:rtl/>
        </w:rPr>
        <w:t xml:space="preserve"> </w:t>
      </w:r>
      <w:r w:rsidRPr="004F2760">
        <w:rPr>
          <w:rFonts w:hint="cs"/>
          <w:rtl/>
        </w:rPr>
        <w:t>تكنولوجيا</w:t>
      </w:r>
      <w:r w:rsidRPr="004F2760">
        <w:rPr>
          <w:rtl/>
        </w:rPr>
        <w:t xml:space="preserve"> </w:t>
      </w:r>
      <w:r w:rsidRPr="004F2760">
        <w:rPr>
          <w:rFonts w:hint="cs"/>
          <w:rtl/>
        </w:rPr>
        <w:t>المعلومات</w:t>
      </w:r>
      <w:r w:rsidRPr="004F2760">
        <w:rPr>
          <w:rtl/>
        </w:rPr>
        <w:t xml:space="preserve"> </w:t>
      </w:r>
      <w:r w:rsidRPr="004F2760">
        <w:rPr>
          <w:rFonts w:hint="cs"/>
          <w:rtl/>
        </w:rPr>
        <w:t>والاتصالات</w:t>
      </w:r>
      <w:r w:rsidRPr="004F2760">
        <w:rPr>
          <w:rtl/>
        </w:rPr>
        <w:t xml:space="preserve"> </w:t>
      </w:r>
      <w:r w:rsidRPr="004F2760">
        <w:rPr>
          <w:rFonts w:hint="cs"/>
          <w:rtl/>
        </w:rPr>
        <w:t>وضرورة</w:t>
      </w:r>
      <w:r w:rsidRPr="004F2760">
        <w:rPr>
          <w:rtl/>
        </w:rPr>
        <w:t xml:space="preserve"> </w:t>
      </w:r>
      <w:r w:rsidRPr="004F2760">
        <w:rPr>
          <w:rFonts w:hint="cs"/>
          <w:rtl/>
        </w:rPr>
        <w:t>مواصلة</w:t>
      </w:r>
      <w:r w:rsidRPr="004F2760">
        <w:rPr>
          <w:rtl/>
        </w:rPr>
        <w:t xml:space="preserve"> </w:t>
      </w:r>
      <w:r w:rsidRPr="004F2760">
        <w:rPr>
          <w:rFonts w:hint="cs"/>
          <w:rtl/>
        </w:rPr>
        <w:t>تعزيز</w:t>
      </w:r>
      <w:r w:rsidRPr="004F2760">
        <w:rPr>
          <w:rtl/>
        </w:rPr>
        <w:t xml:space="preserve"> </w:t>
      </w:r>
      <w:r w:rsidRPr="004F2760">
        <w:rPr>
          <w:rFonts w:hint="cs"/>
          <w:rtl/>
        </w:rPr>
        <w:t>التعاون</w:t>
      </w:r>
      <w:r w:rsidRPr="004F2760">
        <w:rPr>
          <w:rtl/>
        </w:rPr>
        <w:t xml:space="preserve"> </w:t>
      </w:r>
      <w:r w:rsidRPr="004F2760">
        <w:rPr>
          <w:rFonts w:hint="cs"/>
          <w:rtl/>
        </w:rPr>
        <w:t>الدولي</w:t>
      </w:r>
      <w:r w:rsidRPr="004F2760">
        <w:rPr>
          <w:rtl/>
        </w:rPr>
        <w:t xml:space="preserve"> </w:t>
      </w:r>
      <w:r w:rsidRPr="004F2760">
        <w:rPr>
          <w:rFonts w:hint="cs"/>
          <w:rtl/>
        </w:rPr>
        <w:t>وبناء</w:t>
      </w:r>
      <w:r w:rsidRPr="004F2760">
        <w:rPr>
          <w:rtl/>
        </w:rPr>
        <w:t xml:space="preserve"> </w:t>
      </w:r>
      <w:r w:rsidRPr="004F2760">
        <w:rPr>
          <w:rFonts w:hint="cs"/>
          <w:rtl/>
        </w:rPr>
        <w:t>القدرات</w:t>
      </w:r>
      <w:r w:rsidRPr="004F2760">
        <w:rPr>
          <w:rtl/>
        </w:rPr>
        <w:t xml:space="preserve"> </w:t>
      </w:r>
      <w:r w:rsidRPr="004F2760">
        <w:rPr>
          <w:rFonts w:hint="cs"/>
          <w:rtl/>
        </w:rPr>
        <w:t>وتطوير</w:t>
      </w:r>
      <w:r w:rsidRPr="004F2760">
        <w:rPr>
          <w:rtl/>
        </w:rPr>
        <w:t xml:space="preserve"> </w:t>
      </w:r>
      <w:r w:rsidRPr="004F2760">
        <w:rPr>
          <w:rFonts w:hint="cs"/>
          <w:rtl/>
        </w:rPr>
        <w:t>وتكييف</w:t>
      </w:r>
      <w:r w:rsidRPr="004F2760">
        <w:rPr>
          <w:rtl/>
        </w:rPr>
        <w:t xml:space="preserve"> </w:t>
      </w:r>
      <w:r w:rsidRPr="004F2760">
        <w:rPr>
          <w:rFonts w:hint="cs"/>
          <w:rtl/>
        </w:rPr>
        <w:t>الآليات</w:t>
      </w:r>
      <w:r w:rsidRPr="004F2760">
        <w:rPr>
          <w:rtl/>
        </w:rPr>
        <w:t xml:space="preserve"> </w:t>
      </w:r>
      <w:r w:rsidRPr="004F2760">
        <w:rPr>
          <w:rFonts w:hint="cs"/>
          <w:rtl/>
        </w:rPr>
        <w:t>الوطنية</w:t>
      </w:r>
      <w:r w:rsidRPr="004F2760">
        <w:rPr>
          <w:rtl/>
        </w:rPr>
        <w:t xml:space="preserve"> </w:t>
      </w:r>
      <w:r w:rsidRPr="004F2760">
        <w:rPr>
          <w:rFonts w:hint="cs"/>
          <w:rtl/>
        </w:rPr>
        <w:t>والإقليمية</w:t>
      </w:r>
      <w:r w:rsidRPr="004F2760">
        <w:rPr>
          <w:rtl/>
        </w:rPr>
        <w:t xml:space="preserve"> </w:t>
      </w:r>
      <w:r w:rsidRPr="004F2760">
        <w:rPr>
          <w:rFonts w:hint="cs"/>
          <w:rtl/>
        </w:rPr>
        <w:t>والدولية</w:t>
      </w:r>
      <w:r w:rsidRPr="004F2760">
        <w:rPr>
          <w:rtl/>
        </w:rPr>
        <w:t xml:space="preserve"> </w:t>
      </w:r>
      <w:r w:rsidRPr="004F2760">
        <w:rPr>
          <w:rFonts w:hint="cs"/>
          <w:rtl/>
        </w:rPr>
        <w:t>الملائمة</w:t>
      </w:r>
      <w:r w:rsidRPr="004F2760">
        <w:rPr>
          <w:rtl/>
        </w:rPr>
        <w:t xml:space="preserve"> </w:t>
      </w:r>
      <w:r w:rsidRPr="004F2760">
        <w:rPr>
          <w:rFonts w:hint="cs"/>
          <w:rtl/>
        </w:rPr>
        <w:t>الموجودة</w:t>
      </w:r>
      <w:r w:rsidRPr="004F2760">
        <w:rPr>
          <w:rtl/>
        </w:rPr>
        <w:t xml:space="preserve"> </w:t>
      </w:r>
      <w:r w:rsidRPr="004F2760">
        <w:rPr>
          <w:rFonts w:hint="cs"/>
          <w:rtl/>
        </w:rPr>
        <w:t>حالياً</w:t>
      </w:r>
      <w:r w:rsidRPr="004F2760">
        <w:rPr>
          <w:rtl/>
        </w:rPr>
        <w:t xml:space="preserve"> (</w:t>
      </w:r>
      <w:r w:rsidRPr="004F2760">
        <w:rPr>
          <w:rFonts w:hint="cs"/>
          <w:rtl/>
        </w:rPr>
        <w:t>مثل</w:t>
      </w:r>
      <w:r w:rsidRPr="004F2760">
        <w:rPr>
          <w:rtl/>
        </w:rPr>
        <w:t xml:space="preserve"> </w:t>
      </w:r>
      <w:r w:rsidRPr="004F2760">
        <w:rPr>
          <w:rFonts w:hint="cs"/>
          <w:rtl/>
        </w:rPr>
        <w:t>الاتفاقات،</w:t>
      </w:r>
      <w:r w:rsidRPr="004F2760">
        <w:rPr>
          <w:rtl/>
        </w:rPr>
        <w:t xml:space="preserve"> </w:t>
      </w:r>
      <w:r w:rsidRPr="004F2760">
        <w:rPr>
          <w:rFonts w:hint="cs"/>
          <w:rtl/>
        </w:rPr>
        <w:t>وأفضل</w:t>
      </w:r>
      <w:r w:rsidRPr="004F2760">
        <w:rPr>
          <w:rtl/>
        </w:rPr>
        <w:t xml:space="preserve"> </w:t>
      </w:r>
      <w:r w:rsidRPr="004F2760">
        <w:rPr>
          <w:rFonts w:hint="cs"/>
          <w:rtl/>
        </w:rPr>
        <w:t>الممارسات،</w:t>
      </w:r>
      <w:r w:rsidRPr="004F2760">
        <w:rPr>
          <w:rtl/>
        </w:rPr>
        <w:t xml:space="preserve"> </w:t>
      </w:r>
      <w:r w:rsidRPr="004F2760">
        <w:rPr>
          <w:rFonts w:hint="cs"/>
          <w:rtl/>
        </w:rPr>
        <w:t>ومذكرات</w:t>
      </w:r>
      <w:r w:rsidRPr="004F2760">
        <w:rPr>
          <w:rtl/>
        </w:rPr>
        <w:t xml:space="preserve"> </w:t>
      </w:r>
      <w:r w:rsidRPr="004F2760">
        <w:rPr>
          <w:rFonts w:hint="cs"/>
          <w:rtl/>
        </w:rPr>
        <w:t>التفاهم</w:t>
      </w:r>
      <w:r w:rsidRPr="004F2760">
        <w:rPr>
          <w:rFonts w:hint="eastAsia"/>
          <w:rtl/>
        </w:rPr>
        <w:t> </w:t>
      </w:r>
      <w:r w:rsidRPr="004F2760">
        <w:rPr>
          <w:lang w:val="en-US"/>
        </w:rPr>
        <w:t>(MoU)</w:t>
      </w:r>
      <w:r w:rsidRPr="004F2760">
        <w:rPr>
          <w:rFonts w:hint="cs"/>
          <w:rtl/>
        </w:rPr>
        <w:t>،</w:t>
      </w:r>
      <w:r w:rsidRPr="004F2760">
        <w:rPr>
          <w:rtl/>
        </w:rPr>
        <w:t xml:space="preserve"> </w:t>
      </w:r>
      <w:r w:rsidRPr="004F2760">
        <w:rPr>
          <w:rFonts w:hint="cs"/>
          <w:rtl/>
        </w:rPr>
        <w:t>وما</w:t>
      </w:r>
      <w:r w:rsidRPr="004F2760">
        <w:rPr>
          <w:rFonts w:hint="eastAsia"/>
          <w:rtl/>
        </w:rPr>
        <w:t> </w:t>
      </w:r>
      <w:r w:rsidRPr="004F2760">
        <w:rPr>
          <w:rFonts w:hint="cs"/>
          <w:rtl/>
        </w:rPr>
        <w:t>إلى</w:t>
      </w:r>
      <w:r w:rsidRPr="004F2760">
        <w:rPr>
          <w:rFonts w:hint="eastAsia"/>
          <w:rtl/>
        </w:rPr>
        <w:t> </w:t>
      </w:r>
      <w:r w:rsidRPr="004F2760">
        <w:rPr>
          <w:rFonts w:hint="cs"/>
          <w:rtl/>
        </w:rPr>
        <w:t>ذلك</w:t>
      </w:r>
      <w:r w:rsidRPr="004F2760">
        <w:rPr>
          <w:rtl/>
        </w:rPr>
        <w:t>)</w:t>
      </w:r>
      <w:r w:rsidRPr="004F2760">
        <w:rPr>
          <w:rFonts w:hint="cs"/>
          <w:rtl/>
        </w:rPr>
        <w:t>؛</w:t>
      </w:r>
    </w:p>
    <w:p w14:paraId="1392A102" w14:textId="77777777" w:rsidR="00DF6E6D" w:rsidRPr="004F2760" w:rsidRDefault="00EE0952" w:rsidP="00CA32D1">
      <w:pPr>
        <w:rPr>
          <w:rtl/>
        </w:rPr>
      </w:pPr>
      <w:r w:rsidRPr="004F2760">
        <w:rPr>
          <w:rFonts w:hint="cs"/>
          <w:i/>
          <w:iCs/>
          <w:rtl/>
        </w:rPr>
        <w:t xml:space="preserve">و </w:t>
      </w:r>
      <w:r w:rsidRPr="004F2760">
        <w:rPr>
          <w:i/>
          <w:iCs/>
          <w:rtl/>
        </w:rPr>
        <w:t>)</w:t>
      </w:r>
      <w:r w:rsidRPr="004F2760">
        <w:rPr>
          <w:i/>
          <w:iCs/>
          <w:rtl/>
        </w:rPr>
        <w:tab/>
      </w:r>
      <w:r w:rsidRPr="004F2760">
        <w:rPr>
          <w:rFonts w:hint="cs"/>
          <w:spacing w:val="-6"/>
          <w:rtl/>
        </w:rPr>
        <w:t>أنه</w:t>
      </w:r>
      <w:r w:rsidRPr="004F2760">
        <w:rPr>
          <w:spacing w:val="-6"/>
          <w:rtl/>
        </w:rPr>
        <w:t xml:space="preserve"> </w:t>
      </w:r>
      <w:r w:rsidRPr="004F2760">
        <w:rPr>
          <w:rFonts w:hint="cs"/>
          <w:spacing w:val="-6"/>
          <w:rtl/>
        </w:rPr>
        <w:t>تمت</w:t>
      </w:r>
      <w:r w:rsidRPr="004F2760">
        <w:rPr>
          <w:spacing w:val="-6"/>
          <w:rtl/>
        </w:rPr>
        <w:t xml:space="preserve"> </w:t>
      </w:r>
      <w:r w:rsidRPr="004F2760">
        <w:rPr>
          <w:rFonts w:hint="cs"/>
          <w:spacing w:val="-6"/>
          <w:rtl/>
        </w:rPr>
        <w:t>دعوة</w:t>
      </w:r>
      <w:r w:rsidRPr="004F2760">
        <w:rPr>
          <w:spacing w:val="-6"/>
          <w:rtl/>
        </w:rPr>
        <w:t xml:space="preserve"> </w:t>
      </w:r>
      <w:r w:rsidRPr="004F2760">
        <w:rPr>
          <w:rFonts w:hint="cs"/>
          <w:spacing w:val="-6"/>
          <w:rtl/>
        </w:rPr>
        <w:t>الأمين</w:t>
      </w:r>
      <w:r w:rsidRPr="004F2760">
        <w:rPr>
          <w:spacing w:val="-6"/>
          <w:rtl/>
        </w:rPr>
        <w:t xml:space="preserve"> </w:t>
      </w:r>
      <w:r w:rsidRPr="004F2760">
        <w:rPr>
          <w:rFonts w:hint="cs"/>
          <w:spacing w:val="-6"/>
          <w:rtl/>
        </w:rPr>
        <w:t>العام</w:t>
      </w:r>
      <w:r w:rsidRPr="004F2760">
        <w:rPr>
          <w:spacing w:val="-6"/>
          <w:rtl/>
        </w:rPr>
        <w:t xml:space="preserve"> </w:t>
      </w:r>
      <w:r w:rsidRPr="004F2760">
        <w:rPr>
          <w:rFonts w:hint="cs"/>
          <w:spacing w:val="-6"/>
          <w:rtl/>
        </w:rPr>
        <w:t>للاتحاد لدعم</w:t>
      </w:r>
      <w:r w:rsidRPr="004F2760">
        <w:rPr>
          <w:spacing w:val="-6"/>
          <w:rtl/>
        </w:rPr>
        <w:t xml:space="preserve"> </w:t>
      </w:r>
      <w:r w:rsidRPr="004F2760">
        <w:rPr>
          <w:rFonts w:hint="cs"/>
          <w:rtl/>
        </w:rPr>
        <w:t>مشاريع</w:t>
      </w:r>
      <w:r w:rsidRPr="004F2760">
        <w:rPr>
          <w:rtl/>
        </w:rPr>
        <w:t xml:space="preserve"> </w:t>
      </w:r>
      <w:r w:rsidRPr="004F2760">
        <w:rPr>
          <w:rFonts w:hint="cs"/>
          <w:rtl/>
        </w:rPr>
        <w:t>عالمية</w:t>
      </w:r>
      <w:r w:rsidRPr="004F2760">
        <w:rPr>
          <w:rtl/>
        </w:rPr>
        <w:t xml:space="preserve"> </w:t>
      </w:r>
      <w:r w:rsidRPr="004F2760">
        <w:rPr>
          <w:rFonts w:hint="cs"/>
          <w:rtl/>
        </w:rPr>
        <w:t>وإقليمية</w:t>
      </w:r>
      <w:r w:rsidRPr="004F2760">
        <w:rPr>
          <w:rtl/>
        </w:rPr>
        <w:t xml:space="preserve"> </w:t>
      </w:r>
      <w:r w:rsidRPr="004F2760">
        <w:rPr>
          <w:rFonts w:hint="cs"/>
          <w:rtl/>
        </w:rPr>
        <w:t>أخرى</w:t>
      </w:r>
      <w:r w:rsidRPr="004F2760">
        <w:rPr>
          <w:rtl/>
        </w:rPr>
        <w:t xml:space="preserve"> </w:t>
      </w:r>
      <w:r w:rsidRPr="004F2760">
        <w:rPr>
          <w:rFonts w:hint="cs"/>
          <w:rtl/>
        </w:rPr>
        <w:t>للأمن</w:t>
      </w:r>
      <w:r w:rsidRPr="004F2760">
        <w:rPr>
          <w:rtl/>
        </w:rPr>
        <w:t xml:space="preserve"> </w:t>
      </w:r>
      <w:r w:rsidRPr="004F2760">
        <w:rPr>
          <w:rFonts w:hint="cs"/>
          <w:rtl/>
        </w:rPr>
        <w:t>السيبراني،</w:t>
      </w:r>
      <w:r w:rsidRPr="004F2760">
        <w:rPr>
          <w:rtl/>
        </w:rPr>
        <w:t xml:space="preserve"> </w:t>
      </w:r>
      <w:r w:rsidRPr="004F2760">
        <w:rPr>
          <w:rFonts w:hint="cs"/>
          <w:rtl/>
        </w:rPr>
        <w:t>حسب</w:t>
      </w:r>
      <w:r w:rsidRPr="004F2760">
        <w:rPr>
          <w:rtl/>
        </w:rPr>
        <w:t xml:space="preserve"> </w:t>
      </w:r>
      <w:r w:rsidRPr="004F2760">
        <w:rPr>
          <w:rFonts w:hint="cs"/>
          <w:rtl/>
        </w:rPr>
        <w:t>الاقتضاء،</w:t>
      </w:r>
      <w:r w:rsidRPr="004F2760">
        <w:rPr>
          <w:rtl/>
        </w:rPr>
        <w:t xml:space="preserve"> </w:t>
      </w:r>
      <w:r w:rsidRPr="004F2760">
        <w:rPr>
          <w:rFonts w:hint="cs"/>
          <w:rtl/>
        </w:rPr>
        <w:t>كما</w:t>
      </w:r>
      <w:r w:rsidRPr="004F2760">
        <w:rPr>
          <w:rFonts w:hint="eastAsia"/>
          <w:rtl/>
        </w:rPr>
        <w:t> </w:t>
      </w:r>
      <w:r w:rsidRPr="004F2760">
        <w:rPr>
          <w:rFonts w:hint="cs"/>
          <w:rtl/>
        </w:rPr>
        <w:t>أن</w:t>
      </w:r>
      <w:r w:rsidRPr="004F2760">
        <w:rPr>
          <w:rtl/>
        </w:rPr>
        <w:t xml:space="preserve"> </w:t>
      </w:r>
      <w:r w:rsidRPr="004F2760">
        <w:rPr>
          <w:rFonts w:hint="cs"/>
          <w:rtl/>
        </w:rPr>
        <w:t>جميع</w:t>
      </w:r>
      <w:r w:rsidRPr="004F2760">
        <w:rPr>
          <w:rtl/>
        </w:rPr>
        <w:t xml:space="preserve"> </w:t>
      </w:r>
      <w:r w:rsidRPr="004F2760">
        <w:rPr>
          <w:rFonts w:hint="cs"/>
          <w:rtl/>
        </w:rPr>
        <w:t>البلدان،</w:t>
      </w:r>
      <w:r w:rsidRPr="004F2760">
        <w:rPr>
          <w:rtl/>
        </w:rPr>
        <w:t xml:space="preserve"> </w:t>
      </w:r>
      <w:r w:rsidRPr="004F2760">
        <w:rPr>
          <w:rFonts w:hint="cs"/>
          <w:rtl/>
        </w:rPr>
        <w:t>خاصة</w:t>
      </w:r>
      <w:r w:rsidRPr="004F2760">
        <w:rPr>
          <w:rtl/>
        </w:rPr>
        <w:t xml:space="preserve"> </w:t>
      </w:r>
      <w:r w:rsidRPr="004F2760">
        <w:rPr>
          <w:rFonts w:hint="cs"/>
          <w:rtl/>
        </w:rPr>
        <w:t>البلدان</w:t>
      </w:r>
      <w:r w:rsidRPr="004F2760">
        <w:rPr>
          <w:rtl/>
        </w:rPr>
        <w:t xml:space="preserve"> </w:t>
      </w:r>
      <w:r w:rsidRPr="004F2760">
        <w:rPr>
          <w:rFonts w:hint="cs"/>
          <w:rtl/>
        </w:rPr>
        <w:t>النامية،</w:t>
      </w:r>
      <w:r w:rsidRPr="004F2760">
        <w:rPr>
          <w:rtl/>
        </w:rPr>
        <w:t xml:space="preserve"> </w:t>
      </w:r>
      <w:r w:rsidRPr="004F2760">
        <w:rPr>
          <w:rFonts w:hint="cs"/>
          <w:rtl/>
        </w:rPr>
        <w:t>وجهت</w:t>
      </w:r>
      <w:r w:rsidRPr="004F2760">
        <w:rPr>
          <w:rtl/>
        </w:rPr>
        <w:t xml:space="preserve"> </w:t>
      </w:r>
      <w:r w:rsidRPr="004F2760">
        <w:rPr>
          <w:rFonts w:hint="cs"/>
          <w:rtl/>
        </w:rPr>
        <w:t>إليها</w:t>
      </w:r>
      <w:r w:rsidRPr="004F2760">
        <w:rPr>
          <w:rtl/>
        </w:rPr>
        <w:t xml:space="preserve"> </w:t>
      </w:r>
      <w:r w:rsidRPr="004F2760">
        <w:rPr>
          <w:rFonts w:hint="cs"/>
          <w:rtl/>
        </w:rPr>
        <w:t>الدعوة</w:t>
      </w:r>
      <w:r w:rsidRPr="004F2760">
        <w:rPr>
          <w:rtl/>
        </w:rPr>
        <w:t xml:space="preserve"> </w:t>
      </w:r>
      <w:r w:rsidRPr="004F2760">
        <w:rPr>
          <w:rFonts w:hint="cs"/>
          <w:rtl/>
        </w:rPr>
        <w:t>للمشاركة</w:t>
      </w:r>
      <w:r w:rsidRPr="004F2760">
        <w:rPr>
          <w:rtl/>
        </w:rPr>
        <w:t xml:space="preserve"> </w:t>
      </w:r>
      <w:r w:rsidRPr="004F2760">
        <w:rPr>
          <w:rFonts w:hint="cs"/>
          <w:rtl/>
        </w:rPr>
        <w:t>في</w:t>
      </w:r>
      <w:r w:rsidRPr="004F2760">
        <w:rPr>
          <w:rFonts w:hint="eastAsia"/>
          <w:rtl/>
        </w:rPr>
        <w:t> </w:t>
      </w:r>
      <w:r w:rsidRPr="004F2760">
        <w:rPr>
          <w:rFonts w:hint="cs"/>
          <w:rtl/>
        </w:rPr>
        <w:t>أنشطتها</w:t>
      </w:r>
      <w:r w:rsidRPr="004F2760">
        <w:rPr>
          <w:rtl/>
        </w:rPr>
        <w:t xml:space="preserve"> </w:t>
      </w:r>
      <w:r w:rsidRPr="004F2760">
        <w:rPr>
          <w:rFonts w:hint="cs"/>
          <w:rtl/>
        </w:rPr>
        <w:t>ذات الصلة بالاتحاد</w:t>
      </w:r>
      <w:r w:rsidRPr="004F2760">
        <w:rPr>
          <w:rtl/>
        </w:rPr>
        <w:t xml:space="preserve"> </w:t>
      </w:r>
      <w:r w:rsidRPr="004F2760">
        <w:rPr>
          <w:rFonts w:hint="cs"/>
          <w:rtl/>
        </w:rPr>
        <w:t>الدولي</w:t>
      </w:r>
      <w:r w:rsidRPr="004F2760">
        <w:rPr>
          <w:rtl/>
        </w:rPr>
        <w:t xml:space="preserve"> </w:t>
      </w:r>
      <w:r w:rsidRPr="004F2760">
        <w:rPr>
          <w:rFonts w:hint="cs"/>
          <w:rtl/>
        </w:rPr>
        <w:t>للاتصالات؛</w:t>
      </w:r>
    </w:p>
    <w:p w14:paraId="7B3773FC" w14:textId="77777777" w:rsidR="00DF6E6D" w:rsidRPr="004F2760" w:rsidRDefault="00EE0952" w:rsidP="00CA32D1">
      <w:pPr>
        <w:rPr>
          <w:rtl/>
        </w:rPr>
      </w:pPr>
      <w:r w:rsidRPr="004F2760">
        <w:rPr>
          <w:rFonts w:hint="cs"/>
          <w:i/>
          <w:iCs/>
          <w:rtl/>
        </w:rPr>
        <w:t>ز</w:t>
      </w:r>
      <w:r w:rsidRPr="004F2760">
        <w:rPr>
          <w:i/>
          <w:iCs/>
          <w:rtl/>
        </w:rPr>
        <w:t>)</w:t>
      </w:r>
      <w:r w:rsidRPr="004F2760">
        <w:rPr>
          <w:rFonts w:hint="cs"/>
          <w:i/>
          <w:iCs/>
          <w:rtl/>
        </w:rPr>
        <w:tab/>
      </w:r>
      <w:r w:rsidRPr="004F2760">
        <w:rPr>
          <w:rFonts w:hint="cs"/>
          <w:rtl/>
        </w:rPr>
        <w:t xml:space="preserve">البرنامج العالمي للأمن السيبراني </w:t>
      </w:r>
      <w:r w:rsidRPr="004F2760">
        <w:t>(GCA)</w:t>
      </w:r>
      <w:r w:rsidRPr="004F2760">
        <w:rPr>
          <w:rFonts w:hint="cs"/>
          <w:rtl/>
        </w:rPr>
        <w:t xml:space="preserve"> للاتحاد الدولي للاتصالات، الذي</w:t>
      </w:r>
      <w:r w:rsidRPr="004F2760">
        <w:rPr>
          <w:rtl/>
        </w:rPr>
        <w:t xml:space="preserve"> يشجع التعاون الدولي الهادف إلى اقتراح استراتيجيات لإيجاد حلول من أجل تعزيز الثقة والأمن في استخدام الاتصالات/تكنولوجيا المعلومات والاتصالات</w:t>
      </w:r>
      <w:r w:rsidRPr="004F2760">
        <w:rPr>
          <w:rFonts w:hint="cs"/>
          <w:rtl/>
        </w:rPr>
        <w:t>؛</w:t>
      </w:r>
    </w:p>
    <w:p w14:paraId="19697579" w14:textId="77777777" w:rsidR="00DF6E6D" w:rsidRPr="004F2760" w:rsidRDefault="00EE0952" w:rsidP="00CA32D1">
      <w:pPr>
        <w:rPr>
          <w:rtl/>
        </w:rPr>
      </w:pPr>
      <w:r w:rsidRPr="004F2760">
        <w:rPr>
          <w:rFonts w:hint="cs"/>
          <w:i/>
          <w:iCs/>
          <w:rtl/>
        </w:rPr>
        <w:t>ح)</w:t>
      </w:r>
      <w:r w:rsidRPr="004F2760">
        <w:rPr>
          <w:i/>
          <w:iCs/>
          <w:rtl/>
        </w:rPr>
        <w:tab/>
      </w:r>
      <w:r w:rsidRPr="004F2760">
        <w:rPr>
          <w:rtl/>
        </w:rPr>
        <w:t xml:space="preserve">أن </w:t>
      </w:r>
      <w:r w:rsidRPr="004F2760">
        <w:rPr>
          <w:rFonts w:hint="cs"/>
          <w:rtl/>
        </w:rPr>
        <w:t xml:space="preserve">المجلس </w:t>
      </w:r>
      <w:r w:rsidRPr="004F2760">
        <w:rPr>
          <w:rtl/>
        </w:rPr>
        <w:t xml:space="preserve">وافق، خلال دورته لعام </w:t>
      </w:r>
      <w:r w:rsidRPr="004F2760">
        <w:t>2022</w:t>
      </w:r>
      <w:r w:rsidRPr="004F2760">
        <w:rPr>
          <w:rtl/>
        </w:rPr>
        <w:t>، على المبادئ التوجيهية بشأن استخدام الاتحاد للبرنامج العالمي للأمن السيبراني في عمله؛</w:t>
      </w:r>
    </w:p>
    <w:p w14:paraId="7DCC5E39" w14:textId="77777777" w:rsidR="00DF6E6D" w:rsidRPr="004F2760" w:rsidRDefault="00EE0952" w:rsidP="00CA32D1">
      <w:pPr>
        <w:rPr>
          <w:rtl/>
        </w:rPr>
      </w:pPr>
      <w:r w:rsidRPr="004F2760">
        <w:rPr>
          <w:rFonts w:hint="cs"/>
          <w:i/>
          <w:iCs/>
          <w:rtl/>
        </w:rPr>
        <w:t>ط)</w:t>
      </w:r>
      <w:r w:rsidRPr="004F2760">
        <w:rPr>
          <w:i/>
          <w:iCs/>
          <w:rtl/>
        </w:rPr>
        <w:tab/>
      </w:r>
      <w:r w:rsidRPr="004F2760">
        <w:rPr>
          <w:rFonts w:hint="eastAsia"/>
          <w:rtl/>
        </w:rPr>
        <w:t>أن</w:t>
      </w:r>
      <w:r w:rsidRPr="004F2760">
        <w:rPr>
          <w:rtl/>
        </w:rPr>
        <w:t xml:space="preserve"> </w:t>
      </w:r>
      <w:r w:rsidRPr="004F2760">
        <w:rPr>
          <w:rFonts w:hint="eastAsia"/>
          <w:rtl/>
        </w:rPr>
        <w:t>حماية</w:t>
      </w:r>
      <w:r w:rsidRPr="004F2760">
        <w:rPr>
          <w:rtl/>
        </w:rPr>
        <w:t xml:space="preserve"> </w:t>
      </w:r>
      <w:r w:rsidRPr="004F2760">
        <w:rPr>
          <w:rFonts w:hint="eastAsia"/>
          <w:rtl/>
        </w:rPr>
        <w:t>هذه</w:t>
      </w:r>
      <w:r w:rsidRPr="004F2760">
        <w:rPr>
          <w:rtl/>
        </w:rPr>
        <w:t xml:space="preserve"> </w:t>
      </w:r>
      <w:r w:rsidRPr="004F2760">
        <w:rPr>
          <w:rFonts w:hint="eastAsia"/>
          <w:rtl/>
        </w:rPr>
        <w:t>البنية</w:t>
      </w:r>
      <w:r w:rsidRPr="004F2760">
        <w:rPr>
          <w:rtl/>
        </w:rPr>
        <w:t xml:space="preserve"> </w:t>
      </w:r>
      <w:r w:rsidRPr="004F2760">
        <w:rPr>
          <w:rFonts w:hint="eastAsia"/>
          <w:rtl/>
        </w:rPr>
        <w:t>التحتية</w:t>
      </w:r>
      <w:r w:rsidRPr="004F2760">
        <w:rPr>
          <w:rtl/>
        </w:rPr>
        <w:t xml:space="preserve"> </w:t>
      </w:r>
      <w:r w:rsidRPr="004F2760">
        <w:rPr>
          <w:rFonts w:hint="eastAsia"/>
          <w:rtl/>
        </w:rPr>
        <w:t>والتصدي</w:t>
      </w:r>
      <w:r w:rsidRPr="004F2760">
        <w:rPr>
          <w:rtl/>
        </w:rPr>
        <w:t xml:space="preserve"> </w:t>
      </w:r>
      <w:r w:rsidRPr="004F2760">
        <w:rPr>
          <w:rFonts w:hint="eastAsia"/>
          <w:rtl/>
        </w:rPr>
        <w:t>لهذه</w:t>
      </w:r>
      <w:r w:rsidRPr="004F2760">
        <w:rPr>
          <w:rtl/>
        </w:rPr>
        <w:t xml:space="preserve"> </w:t>
      </w:r>
      <w:r w:rsidRPr="004F2760">
        <w:rPr>
          <w:rFonts w:hint="cs"/>
          <w:rtl/>
        </w:rPr>
        <w:t>التحديات</w:t>
      </w:r>
      <w:r w:rsidRPr="004F2760">
        <w:rPr>
          <w:rtl/>
        </w:rPr>
        <w:t xml:space="preserve"> </w:t>
      </w:r>
      <w:r w:rsidRPr="004F2760">
        <w:rPr>
          <w:rFonts w:hint="cs"/>
          <w:rtl/>
        </w:rPr>
        <w:t>والتهديدات</w:t>
      </w:r>
      <w:r w:rsidRPr="004F2760">
        <w:rPr>
          <w:rtl/>
        </w:rPr>
        <w:t xml:space="preserve"> </w:t>
      </w:r>
      <w:r w:rsidRPr="004F2760">
        <w:rPr>
          <w:rFonts w:hint="eastAsia"/>
          <w:rtl/>
        </w:rPr>
        <w:t>يتطلبان</w:t>
      </w:r>
      <w:r w:rsidRPr="004F2760">
        <w:rPr>
          <w:rtl/>
        </w:rPr>
        <w:t xml:space="preserve"> </w:t>
      </w:r>
      <w:r w:rsidRPr="004F2760">
        <w:rPr>
          <w:rFonts w:hint="eastAsia"/>
          <w:rtl/>
        </w:rPr>
        <w:t>إجراءات</w:t>
      </w:r>
      <w:r w:rsidRPr="004F2760">
        <w:rPr>
          <w:rtl/>
        </w:rPr>
        <w:t xml:space="preserve"> </w:t>
      </w:r>
      <w:r w:rsidRPr="004F2760">
        <w:rPr>
          <w:rFonts w:hint="eastAsia"/>
          <w:rtl/>
        </w:rPr>
        <w:t>وطنية</w:t>
      </w:r>
      <w:r w:rsidRPr="004F2760">
        <w:rPr>
          <w:rFonts w:hint="cs"/>
          <w:rtl/>
        </w:rPr>
        <w:t xml:space="preserve"> وإقليمية ودولية</w:t>
      </w:r>
      <w:r w:rsidRPr="004F2760">
        <w:rPr>
          <w:rtl/>
        </w:rPr>
        <w:t xml:space="preserve"> </w:t>
      </w:r>
      <w:r w:rsidRPr="004F2760">
        <w:rPr>
          <w:rFonts w:hint="eastAsia"/>
          <w:rtl/>
        </w:rPr>
        <w:t>منسقة</w:t>
      </w:r>
      <w:r w:rsidRPr="004F2760">
        <w:rPr>
          <w:rtl/>
        </w:rPr>
        <w:t xml:space="preserve"> </w:t>
      </w:r>
      <w:r w:rsidRPr="004F2760">
        <w:rPr>
          <w:rFonts w:hint="cs"/>
          <w:rtl/>
        </w:rPr>
        <w:t>من أجل منع</w:t>
      </w:r>
      <w:r w:rsidRPr="004F2760">
        <w:rPr>
          <w:rtl/>
        </w:rPr>
        <w:t xml:space="preserve"> </w:t>
      </w:r>
      <w:r w:rsidRPr="004F2760">
        <w:rPr>
          <w:rFonts w:hint="eastAsia"/>
          <w:rtl/>
        </w:rPr>
        <w:t>وقوع</w:t>
      </w:r>
      <w:r w:rsidRPr="004F2760">
        <w:rPr>
          <w:rtl/>
        </w:rPr>
        <w:t xml:space="preserve"> </w:t>
      </w:r>
      <w:r w:rsidRPr="004F2760">
        <w:rPr>
          <w:rFonts w:hint="eastAsia"/>
          <w:rtl/>
        </w:rPr>
        <w:t>أي</w:t>
      </w:r>
      <w:r w:rsidRPr="004F2760">
        <w:rPr>
          <w:rtl/>
        </w:rPr>
        <w:t xml:space="preserve"> </w:t>
      </w:r>
      <w:r w:rsidRPr="004F2760">
        <w:rPr>
          <w:rFonts w:hint="eastAsia"/>
          <w:rtl/>
        </w:rPr>
        <w:t>حادث</w:t>
      </w:r>
      <w:r w:rsidRPr="004F2760">
        <w:rPr>
          <w:rFonts w:hint="cs"/>
          <w:rtl/>
        </w:rPr>
        <w:t xml:space="preserve"> مرتبط بأمن الحواسيب</w:t>
      </w:r>
      <w:r w:rsidRPr="004F2760">
        <w:rPr>
          <w:rtl/>
        </w:rPr>
        <w:t xml:space="preserve"> </w:t>
      </w:r>
      <w:r w:rsidRPr="004F2760">
        <w:rPr>
          <w:rFonts w:hint="eastAsia"/>
          <w:rtl/>
        </w:rPr>
        <w:t>والاستعداد</w:t>
      </w:r>
      <w:r w:rsidRPr="004F2760">
        <w:rPr>
          <w:rtl/>
        </w:rPr>
        <w:t xml:space="preserve"> </w:t>
      </w:r>
      <w:r w:rsidRPr="004F2760">
        <w:rPr>
          <w:rFonts w:hint="eastAsia"/>
          <w:rtl/>
        </w:rPr>
        <w:t>له</w:t>
      </w:r>
      <w:r w:rsidRPr="004F2760">
        <w:rPr>
          <w:rtl/>
        </w:rPr>
        <w:t xml:space="preserve"> </w:t>
      </w:r>
      <w:r w:rsidRPr="004F2760">
        <w:rPr>
          <w:rFonts w:hint="eastAsia"/>
          <w:rtl/>
        </w:rPr>
        <w:t>والاستجابة</w:t>
      </w:r>
      <w:r w:rsidRPr="004F2760">
        <w:rPr>
          <w:rtl/>
        </w:rPr>
        <w:t xml:space="preserve"> </w:t>
      </w:r>
      <w:r w:rsidRPr="004F2760">
        <w:rPr>
          <w:rFonts w:hint="eastAsia"/>
          <w:rtl/>
        </w:rPr>
        <w:t>له</w:t>
      </w:r>
      <w:r w:rsidRPr="004F2760">
        <w:rPr>
          <w:rtl/>
        </w:rPr>
        <w:t xml:space="preserve"> </w:t>
      </w:r>
      <w:r w:rsidRPr="004F2760">
        <w:rPr>
          <w:rFonts w:hint="eastAsia"/>
          <w:rtl/>
        </w:rPr>
        <w:t>والتغلب</w:t>
      </w:r>
      <w:r w:rsidRPr="004F2760">
        <w:rPr>
          <w:rtl/>
        </w:rPr>
        <w:t xml:space="preserve"> </w:t>
      </w:r>
      <w:r w:rsidRPr="004F2760">
        <w:rPr>
          <w:rFonts w:hint="eastAsia"/>
          <w:rtl/>
        </w:rPr>
        <w:t>عليه</w:t>
      </w:r>
      <w:r w:rsidRPr="004F2760">
        <w:rPr>
          <w:rtl/>
        </w:rPr>
        <w:t xml:space="preserve"> </w:t>
      </w:r>
      <w:r w:rsidRPr="004F2760">
        <w:rPr>
          <w:rFonts w:hint="eastAsia"/>
          <w:rtl/>
        </w:rPr>
        <w:t>من</w:t>
      </w:r>
      <w:r w:rsidRPr="004F2760">
        <w:rPr>
          <w:rtl/>
        </w:rPr>
        <w:t xml:space="preserve"> </w:t>
      </w:r>
      <w:r w:rsidRPr="004F2760">
        <w:rPr>
          <w:rFonts w:hint="eastAsia"/>
          <w:rtl/>
        </w:rPr>
        <w:t>جانب</w:t>
      </w:r>
      <w:r w:rsidRPr="004F2760">
        <w:rPr>
          <w:rtl/>
        </w:rPr>
        <w:t xml:space="preserve"> </w:t>
      </w:r>
      <w:r w:rsidRPr="004F2760">
        <w:rPr>
          <w:rFonts w:hint="eastAsia"/>
          <w:rtl/>
        </w:rPr>
        <w:t>السلطات</w:t>
      </w:r>
      <w:r w:rsidRPr="004F2760">
        <w:rPr>
          <w:rtl/>
        </w:rPr>
        <w:t xml:space="preserve"> </w:t>
      </w:r>
      <w:r w:rsidRPr="004F2760">
        <w:rPr>
          <w:rFonts w:hint="eastAsia"/>
          <w:rtl/>
        </w:rPr>
        <w:lastRenderedPageBreak/>
        <w:t>الحكومية</w:t>
      </w:r>
      <w:r w:rsidRPr="004F2760">
        <w:rPr>
          <w:rtl/>
        </w:rPr>
        <w:t xml:space="preserve"> </w:t>
      </w:r>
      <w:r w:rsidRPr="004F2760">
        <w:rPr>
          <w:rFonts w:hint="eastAsia"/>
          <w:rtl/>
        </w:rPr>
        <w:t>على</w:t>
      </w:r>
      <w:r w:rsidRPr="004F2760">
        <w:rPr>
          <w:rtl/>
        </w:rPr>
        <w:t xml:space="preserve"> </w:t>
      </w:r>
      <w:r w:rsidRPr="004F2760">
        <w:rPr>
          <w:rFonts w:hint="eastAsia"/>
          <w:rtl/>
        </w:rPr>
        <w:t>الأصعدة</w:t>
      </w:r>
      <w:r w:rsidRPr="004F2760">
        <w:rPr>
          <w:rtl/>
        </w:rPr>
        <w:t xml:space="preserve"> </w:t>
      </w:r>
      <w:r w:rsidRPr="004F2760">
        <w:rPr>
          <w:rFonts w:hint="eastAsia"/>
          <w:rtl/>
        </w:rPr>
        <w:t>الوطنية</w:t>
      </w:r>
      <w:r w:rsidRPr="004F2760">
        <w:rPr>
          <w:rFonts w:hint="cs"/>
          <w:rtl/>
        </w:rPr>
        <w:t xml:space="preserve"> (بما في ذلك إنشاء أفرقة وطنية للتصدي للحوادث الحاسوبية) ودون الوطنية</w:t>
      </w:r>
      <w:r w:rsidRPr="004F2760">
        <w:rPr>
          <w:rFonts w:hint="eastAsia"/>
          <w:rtl/>
        </w:rPr>
        <w:t>،</w:t>
      </w:r>
      <w:r w:rsidRPr="004F2760">
        <w:rPr>
          <w:rtl/>
        </w:rPr>
        <w:t xml:space="preserve"> </w:t>
      </w:r>
      <w:r w:rsidRPr="004F2760">
        <w:rPr>
          <w:rFonts w:hint="eastAsia"/>
          <w:rtl/>
        </w:rPr>
        <w:t>ومن</w:t>
      </w:r>
      <w:r w:rsidRPr="004F2760">
        <w:rPr>
          <w:rtl/>
        </w:rPr>
        <w:t xml:space="preserve"> </w:t>
      </w:r>
      <w:r w:rsidRPr="004F2760">
        <w:rPr>
          <w:rFonts w:hint="eastAsia"/>
          <w:rtl/>
        </w:rPr>
        <w:t>جانب</w:t>
      </w:r>
      <w:r w:rsidRPr="004F2760">
        <w:rPr>
          <w:rtl/>
        </w:rPr>
        <w:t xml:space="preserve"> </w:t>
      </w:r>
      <w:r w:rsidRPr="004F2760">
        <w:rPr>
          <w:rFonts w:hint="eastAsia"/>
          <w:rtl/>
        </w:rPr>
        <w:t>القطاع</w:t>
      </w:r>
      <w:r w:rsidRPr="004F2760">
        <w:rPr>
          <w:rtl/>
        </w:rPr>
        <w:t xml:space="preserve"> </w:t>
      </w:r>
      <w:r w:rsidRPr="004F2760">
        <w:rPr>
          <w:rFonts w:hint="eastAsia"/>
          <w:rtl/>
        </w:rPr>
        <w:t>الخاص</w:t>
      </w:r>
      <w:r w:rsidRPr="004F2760">
        <w:rPr>
          <w:rtl/>
        </w:rPr>
        <w:t xml:space="preserve"> </w:t>
      </w:r>
      <w:r w:rsidRPr="004F2760">
        <w:rPr>
          <w:rFonts w:hint="cs"/>
          <w:rtl/>
        </w:rPr>
        <w:t>و</w:t>
      </w:r>
      <w:r w:rsidRPr="004F2760">
        <w:rPr>
          <w:rFonts w:hint="eastAsia"/>
          <w:rtl/>
        </w:rPr>
        <w:t>المواطنين</w:t>
      </w:r>
      <w:r w:rsidRPr="004F2760">
        <w:rPr>
          <w:rtl/>
        </w:rPr>
        <w:t xml:space="preserve"> </w:t>
      </w:r>
      <w:r w:rsidRPr="004F2760">
        <w:rPr>
          <w:rFonts w:hint="eastAsia"/>
          <w:rtl/>
        </w:rPr>
        <w:t>والمستعملين،</w:t>
      </w:r>
      <w:r w:rsidRPr="004F2760">
        <w:rPr>
          <w:rtl/>
        </w:rPr>
        <w:t xml:space="preserve"> </w:t>
      </w:r>
      <w:r w:rsidRPr="004F2760">
        <w:rPr>
          <w:rFonts w:hint="eastAsia"/>
          <w:rtl/>
        </w:rPr>
        <w:t>كما يتطلبان</w:t>
      </w:r>
      <w:r w:rsidRPr="004F2760">
        <w:rPr>
          <w:rtl/>
        </w:rPr>
        <w:t xml:space="preserve"> </w:t>
      </w:r>
      <w:r w:rsidRPr="004F2760">
        <w:rPr>
          <w:rFonts w:hint="eastAsia"/>
          <w:rtl/>
        </w:rPr>
        <w:t>التعاون</w:t>
      </w:r>
      <w:r w:rsidRPr="004F2760">
        <w:rPr>
          <w:rtl/>
        </w:rPr>
        <w:t xml:space="preserve"> </w:t>
      </w:r>
      <w:r w:rsidRPr="004F2760">
        <w:rPr>
          <w:rFonts w:hint="eastAsia"/>
          <w:rtl/>
        </w:rPr>
        <w:t>والتنسيق</w:t>
      </w:r>
      <w:r w:rsidRPr="004F2760">
        <w:rPr>
          <w:rtl/>
        </w:rPr>
        <w:t xml:space="preserve"> </w:t>
      </w:r>
      <w:r w:rsidRPr="004F2760">
        <w:rPr>
          <w:rFonts w:hint="cs"/>
          <w:rtl/>
        </w:rPr>
        <w:t>على الصعيدين الدولي والإقليمي</w:t>
      </w:r>
      <w:r w:rsidRPr="004F2760">
        <w:rPr>
          <w:rFonts w:hint="eastAsia"/>
          <w:rtl/>
        </w:rPr>
        <w:t>،</w:t>
      </w:r>
      <w:r w:rsidRPr="004F2760">
        <w:rPr>
          <w:rFonts w:hint="cs"/>
          <w:rtl/>
        </w:rPr>
        <w:t xml:space="preserve"> وأن على الاتحاد الاضطلاع بدور ريادي في هذا المجال، في إطار اختصاصاته</w:t>
      </w:r>
      <w:r w:rsidRPr="004F2760">
        <w:rPr>
          <w:rFonts w:hint="eastAsia"/>
          <w:rtl/>
        </w:rPr>
        <w:t> </w:t>
      </w:r>
      <w:r w:rsidRPr="004F2760">
        <w:rPr>
          <w:rFonts w:hint="cs"/>
          <w:rtl/>
        </w:rPr>
        <w:t>وكفاءاته؛</w:t>
      </w:r>
    </w:p>
    <w:p w14:paraId="2447A48C" w14:textId="77777777" w:rsidR="00DF6E6D" w:rsidRPr="004F2760" w:rsidRDefault="00EE0952" w:rsidP="00CA32D1">
      <w:pPr>
        <w:rPr>
          <w:rtl/>
        </w:rPr>
      </w:pPr>
      <w:r w:rsidRPr="004F2760">
        <w:rPr>
          <w:rFonts w:hint="cs"/>
          <w:i/>
          <w:iCs/>
          <w:spacing w:val="-2"/>
          <w:rtl/>
        </w:rPr>
        <w:t>ي</w:t>
      </w:r>
      <w:r w:rsidRPr="004F2760">
        <w:rPr>
          <w:i/>
          <w:iCs/>
          <w:spacing w:val="-2"/>
          <w:rtl/>
        </w:rPr>
        <w:t>)</w:t>
      </w:r>
      <w:r w:rsidRPr="004F2760">
        <w:rPr>
          <w:rtl/>
        </w:rPr>
        <w:tab/>
      </w:r>
      <w:r w:rsidRPr="004F2760">
        <w:rPr>
          <w:rFonts w:hint="cs"/>
          <w:rtl/>
        </w:rPr>
        <w:t>أن</w:t>
      </w:r>
      <w:r w:rsidRPr="004F2760">
        <w:rPr>
          <w:rtl/>
        </w:rPr>
        <w:t xml:space="preserve"> </w:t>
      </w:r>
      <w:r w:rsidRPr="004F2760">
        <w:rPr>
          <w:rFonts w:hint="cs"/>
          <w:rtl/>
        </w:rPr>
        <w:t>النهج</w:t>
      </w:r>
      <w:r w:rsidRPr="004F2760">
        <w:rPr>
          <w:rtl/>
        </w:rPr>
        <w:t xml:space="preserve"> </w:t>
      </w:r>
      <w:r w:rsidRPr="004F2760">
        <w:rPr>
          <w:rFonts w:hint="cs"/>
          <w:rtl/>
        </w:rPr>
        <w:t>التكراري</w:t>
      </w:r>
      <w:r w:rsidRPr="004F2760">
        <w:rPr>
          <w:rtl/>
        </w:rPr>
        <w:t xml:space="preserve"> </w:t>
      </w:r>
      <w:r w:rsidRPr="004F2760">
        <w:rPr>
          <w:rFonts w:hint="cs"/>
          <w:rtl/>
        </w:rPr>
        <w:t>والقائم</w:t>
      </w:r>
      <w:r w:rsidRPr="004F2760">
        <w:rPr>
          <w:rtl/>
        </w:rPr>
        <w:t xml:space="preserve"> </w:t>
      </w:r>
      <w:r w:rsidRPr="004F2760">
        <w:rPr>
          <w:rFonts w:hint="cs"/>
          <w:rtl/>
        </w:rPr>
        <w:t>على</w:t>
      </w:r>
      <w:r w:rsidRPr="004F2760">
        <w:rPr>
          <w:rtl/>
        </w:rPr>
        <w:t xml:space="preserve"> </w:t>
      </w:r>
      <w:r w:rsidRPr="004F2760">
        <w:rPr>
          <w:rFonts w:hint="cs"/>
          <w:rtl/>
        </w:rPr>
        <w:t>المخاطر</w:t>
      </w:r>
      <w:r w:rsidRPr="004F2760">
        <w:rPr>
          <w:rtl/>
        </w:rPr>
        <w:t xml:space="preserve"> </w:t>
      </w:r>
      <w:r w:rsidRPr="004F2760">
        <w:rPr>
          <w:rFonts w:hint="cs"/>
          <w:rtl/>
        </w:rPr>
        <w:t>للأمن</w:t>
      </w:r>
      <w:r w:rsidRPr="004F2760">
        <w:rPr>
          <w:rtl/>
        </w:rPr>
        <w:t xml:space="preserve"> </w:t>
      </w:r>
      <w:r w:rsidRPr="004F2760">
        <w:rPr>
          <w:rFonts w:hint="cs"/>
          <w:rtl/>
        </w:rPr>
        <w:t>السيبراني</w:t>
      </w:r>
      <w:r w:rsidRPr="004F2760">
        <w:rPr>
          <w:rtl/>
        </w:rPr>
        <w:t xml:space="preserve"> </w:t>
      </w:r>
      <w:r w:rsidRPr="004F2760">
        <w:rPr>
          <w:rFonts w:hint="cs"/>
          <w:rtl/>
        </w:rPr>
        <w:t>يمكّن</w:t>
      </w:r>
      <w:r w:rsidRPr="004F2760">
        <w:rPr>
          <w:rtl/>
        </w:rPr>
        <w:t xml:space="preserve"> </w:t>
      </w:r>
      <w:r w:rsidRPr="004F2760">
        <w:rPr>
          <w:rFonts w:hint="cs"/>
          <w:rtl/>
        </w:rPr>
        <w:t>من</w:t>
      </w:r>
      <w:r w:rsidRPr="004F2760">
        <w:rPr>
          <w:rtl/>
        </w:rPr>
        <w:t xml:space="preserve"> </w:t>
      </w:r>
      <w:r w:rsidRPr="004F2760">
        <w:rPr>
          <w:rFonts w:hint="cs"/>
          <w:rtl/>
        </w:rPr>
        <w:t>تطوير</w:t>
      </w:r>
      <w:r w:rsidRPr="004F2760">
        <w:rPr>
          <w:rtl/>
        </w:rPr>
        <w:t xml:space="preserve"> </w:t>
      </w:r>
      <w:r w:rsidRPr="004F2760">
        <w:rPr>
          <w:rFonts w:hint="cs"/>
          <w:rtl/>
        </w:rPr>
        <w:t>وتطبيق</w:t>
      </w:r>
      <w:r w:rsidRPr="004F2760">
        <w:rPr>
          <w:rtl/>
        </w:rPr>
        <w:t xml:space="preserve"> </w:t>
      </w:r>
      <w:r w:rsidRPr="004F2760">
        <w:rPr>
          <w:rFonts w:hint="cs"/>
          <w:rtl/>
        </w:rPr>
        <w:t>ممارسات</w:t>
      </w:r>
      <w:r w:rsidRPr="004F2760">
        <w:rPr>
          <w:rtl/>
        </w:rPr>
        <w:t xml:space="preserve"> </w:t>
      </w:r>
      <w:r w:rsidRPr="004F2760">
        <w:rPr>
          <w:rFonts w:hint="cs"/>
          <w:rtl/>
        </w:rPr>
        <w:t>الأمن</w:t>
      </w:r>
      <w:r w:rsidRPr="004F2760">
        <w:rPr>
          <w:rtl/>
        </w:rPr>
        <w:t xml:space="preserve"> </w:t>
      </w:r>
      <w:r w:rsidRPr="004F2760">
        <w:rPr>
          <w:rFonts w:hint="cs"/>
          <w:rtl/>
        </w:rPr>
        <w:t>السيبراني</w:t>
      </w:r>
      <w:r w:rsidRPr="004F2760">
        <w:rPr>
          <w:rtl/>
        </w:rPr>
        <w:t xml:space="preserve"> </w:t>
      </w:r>
      <w:r w:rsidRPr="004F2760">
        <w:rPr>
          <w:rFonts w:hint="cs"/>
          <w:rtl/>
        </w:rPr>
        <w:t>بطريقة</w:t>
      </w:r>
      <w:r w:rsidRPr="004F2760">
        <w:rPr>
          <w:rtl/>
        </w:rPr>
        <w:t xml:space="preserve"> </w:t>
      </w:r>
      <w:r w:rsidRPr="004F2760">
        <w:rPr>
          <w:rFonts w:hint="cs"/>
          <w:rtl/>
        </w:rPr>
        <w:t>حسب الحاجة من أجل التصدي</w:t>
      </w:r>
      <w:r w:rsidRPr="004F2760">
        <w:rPr>
          <w:rtl/>
        </w:rPr>
        <w:t xml:space="preserve"> </w:t>
      </w:r>
      <w:r w:rsidRPr="004F2760">
        <w:rPr>
          <w:rFonts w:hint="cs"/>
          <w:rtl/>
        </w:rPr>
        <w:t>للتهديدات</w:t>
      </w:r>
      <w:r w:rsidRPr="004F2760">
        <w:rPr>
          <w:rtl/>
        </w:rPr>
        <w:t xml:space="preserve"> </w:t>
      </w:r>
      <w:r w:rsidRPr="004F2760">
        <w:rPr>
          <w:rFonts w:hint="cs"/>
          <w:rtl/>
        </w:rPr>
        <w:t>ومواطن</w:t>
      </w:r>
      <w:r w:rsidRPr="004F2760">
        <w:rPr>
          <w:rtl/>
        </w:rPr>
        <w:t xml:space="preserve"> </w:t>
      </w:r>
      <w:r w:rsidRPr="004F2760">
        <w:rPr>
          <w:rFonts w:hint="cs"/>
          <w:rtl/>
        </w:rPr>
        <w:t>الضعف</w:t>
      </w:r>
      <w:r w:rsidRPr="004F2760">
        <w:rPr>
          <w:rtl/>
        </w:rPr>
        <w:t xml:space="preserve"> </w:t>
      </w:r>
      <w:r w:rsidRPr="004F2760">
        <w:rPr>
          <w:rFonts w:hint="cs"/>
          <w:rtl/>
        </w:rPr>
        <w:t>المتغيرة</w:t>
      </w:r>
      <w:r w:rsidRPr="004F2760">
        <w:rPr>
          <w:rtl/>
        </w:rPr>
        <w:t xml:space="preserve"> </w:t>
      </w:r>
      <w:r w:rsidRPr="004F2760">
        <w:rPr>
          <w:rFonts w:hint="cs"/>
          <w:rtl/>
        </w:rPr>
        <w:t>باستمرار،</w:t>
      </w:r>
      <w:r w:rsidRPr="004F2760">
        <w:rPr>
          <w:rtl/>
        </w:rPr>
        <w:t xml:space="preserve"> </w:t>
      </w:r>
      <w:r w:rsidRPr="004F2760">
        <w:rPr>
          <w:rFonts w:hint="cs"/>
          <w:rtl/>
        </w:rPr>
        <w:t>وأن</w:t>
      </w:r>
      <w:r w:rsidRPr="004F2760">
        <w:rPr>
          <w:rtl/>
        </w:rPr>
        <w:t xml:space="preserve"> </w:t>
      </w:r>
      <w:r w:rsidRPr="004F2760">
        <w:rPr>
          <w:rFonts w:hint="cs"/>
          <w:rtl/>
        </w:rPr>
        <w:t>الأمن</w:t>
      </w:r>
      <w:r w:rsidRPr="004F2760">
        <w:rPr>
          <w:rtl/>
        </w:rPr>
        <w:t xml:space="preserve"> </w:t>
      </w:r>
      <w:r w:rsidRPr="004F2760">
        <w:rPr>
          <w:rFonts w:hint="cs"/>
          <w:rtl/>
        </w:rPr>
        <w:t>هو</w:t>
      </w:r>
      <w:r w:rsidRPr="004F2760">
        <w:rPr>
          <w:rtl/>
        </w:rPr>
        <w:t xml:space="preserve"> </w:t>
      </w:r>
      <w:r w:rsidRPr="004F2760">
        <w:rPr>
          <w:rFonts w:hint="cs"/>
          <w:rtl/>
        </w:rPr>
        <w:t>عملية</w:t>
      </w:r>
      <w:r w:rsidRPr="004F2760">
        <w:rPr>
          <w:rtl/>
        </w:rPr>
        <w:t xml:space="preserve"> </w:t>
      </w:r>
      <w:r w:rsidRPr="004F2760">
        <w:rPr>
          <w:rFonts w:hint="cs"/>
          <w:rtl/>
        </w:rPr>
        <w:t>متواصلة</w:t>
      </w:r>
      <w:r w:rsidRPr="004F2760">
        <w:rPr>
          <w:rtl/>
        </w:rPr>
        <w:t xml:space="preserve"> </w:t>
      </w:r>
      <w:r w:rsidRPr="004F2760">
        <w:rPr>
          <w:rFonts w:hint="cs"/>
          <w:rtl/>
        </w:rPr>
        <w:t>ومتكررة</w:t>
      </w:r>
      <w:r w:rsidRPr="004F2760">
        <w:rPr>
          <w:rtl/>
        </w:rPr>
        <w:t xml:space="preserve"> </w:t>
      </w:r>
      <w:r w:rsidRPr="004F2760">
        <w:rPr>
          <w:rFonts w:hint="cs"/>
          <w:rtl/>
        </w:rPr>
        <w:t>يجب</w:t>
      </w:r>
      <w:r w:rsidRPr="004F2760">
        <w:rPr>
          <w:rtl/>
        </w:rPr>
        <w:t xml:space="preserve"> </w:t>
      </w:r>
      <w:r w:rsidRPr="004F2760">
        <w:rPr>
          <w:rFonts w:hint="cs"/>
          <w:rtl/>
        </w:rPr>
        <w:t>أن</w:t>
      </w:r>
      <w:r w:rsidRPr="004F2760">
        <w:rPr>
          <w:rtl/>
        </w:rPr>
        <w:t xml:space="preserve"> </w:t>
      </w:r>
      <w:r w:rsidRPr="004F2760">
        <w:rPr>
          <w:rFonts w:hint="cs"/>
          <w:rtl/>
        </w:rPr>
        <w:t>تكون</w:t>
      </w:r>
      <w:r w:rsidRPr="004F2760">
        <w:rPr>
          <w:rtl/>
        </w:rPr>
        <w:t xml:space="preserve"> </w:t>
      </w:r>
      <w:r w:rsidRPr="004F2760">
        <w:rPr>
          <w:rFonts w:hint="cs"/>
          <w:rtl/>
        </w:rPr>
        <w:t>في صلب</w:t>
      </w:r>
      <w:r w:rsidRPr="004F2760">
        <w:rPr>
          <w:rtl/>
        </w:rPr>
        <w:t xml:space="preserve"> </w:t>
      </w:r>
      <w:r w:rsidRPr="004F2760">
        <w:rPr>
          <w:rFonts w:hint="cs"/>
          <w:rtl/>
        </w:rPr>
        <w:t>تطور</w:t>
      </w:r>
      <w:r w:rsidRPr="004F2760">
        <w:rPr>
          <w:rtl/>
        </w:rPr>
        <w:t xml:space="preserve"> </w:t>
      </w:r>
      <w:r w:rsidRPr="004F2760">
        <w:rPr>
          <w:rFonts w:hint="cs"/>
          <w:rtl/>
        </w:rPr>
        <w:t>ونشر</w:t>
      </w:r>
      <w:r w:rsidRPr="004F2760">
        <w:rPr>
          <w:rtl/>
        </w:rPr>
        <w:t xml:space="preserve"> </w:t>
      </w:r>
      <w:r w:rsidRPr="004F2760">
        <w:rPr>
          <w:rFonts w:hint="cs"/>
          <w:rtl/>
        </w:rPr>
        <w:t>التكنولوجيات</w:t>
      </w:r>
      <w:r w:rsidRPr="004F2760">
        <w:rPr>
          <w:rtl/>
        </w:rPr>
        <w:t xml:space="preserve"> </w:t>
      </w:r>
      <w:r w:rsidRPr="004F2760">
        <w:rPr>
          <w:rFonts w:hint="cs"/>
          <w:rtl/>
        </w:rPr>
        <w:t>وتطبيقاتها</w:t>
      </w:r>
      <w:r w:rsidRPr="004F2760">
        <w:rPr>
          <w:rtl/>
        </w:rPr>
        <w:t xml:space="preserve"> </w:t>
      </w:r>
      <w:r w:rsidRPr="004F2760">
        <w:rPr>
          <w:rFonts w:hint="cs"/>
          <w:rtl/>
        </w:rPr>
        <w:t>من</w:t>
      </w:r>
      <w:r w:rsidRPr="004F2760">
        <w:rPr>
          <w:rtl/>
        </w:rPr>
        <w:t xml:space="preserve"> </w:t>
      </w:r>
      <w:r w:rsidRPr="004F2760">
        <w:rPr>
          <w:rFonts w:hint="cs"/>
          <w:rtl/>
        </w:rPr>
        <w:t>البداية</w:t>
      </w:r>
      <w:r w:rsidRPr="004F2760">
        <w:rPr>
          <w:rtl/>
        </w:rPr>
        <w:t xml:space="preserve"> </w:t>
      </w:r>
      <w:r w:rsidRPr="004F2760">
        <w:rPr>
          <w:rFonts w:hint="cs"/>
          <w:rtl/>
        </w:rPr>
        <w:t>وأن</w:t>
      </w:r>
      <w:r w:rsidRPr="004F2760">
        <w:rPr>
          <w:rtl/>
        </w:rPr>
        <w:t xml:space="preserve"> </w:t>
      </w:r>
      <w:r w:rsidRPr="004F2760">
        <w:rPr>
          <w:rFonts w:hint="cs"/>
          <w:rtl/>
        </w:rPr>
        <w:t>تستمر</w:t>
      </w:r>
      <w:r w:rsidRPr="004F2760">
        <w:rPr>
          <w:rtl/>
        </w:rPr>
        <w:t xml:space="preserve"> </w:t>
      </w:r>
      <w:r w:rsidRPr="004F2760">
        <w:rPr>
          <w:rFonts w:hint="cs"/>
          <w:rtl/>
        </w:rPr>
        <w:t>طوال</w:t>
      </w:r>
      <w:r w:rsidRPr="004F2760">
        <w:rPr>
          <w:rtl/>
        </w:rPr>
        <w:t xml:space="preserve"> </w:t>
      </w:r>
      <w:r w:rsidRPr="004F2760">
        <w:rPr>
          <w:rFonts w:hint="cs"/>
          <w:rtl/>
        </w:rPr>
        <w:t>دورة حياتها؛</w:t>
      </w:r>
    </w:p>
    <w:p w14:paraId="6B8061CD" w14:textId="77777777" w:rsidR="00DF6E6D" w:rsidRPr="004F2760" w:rsidRDefault="00EE0952" w:rsidP="00CA32D1">
      <w:pPr>
        <w:rPr>
          <w:spacing w:val="-2"/>
          <w:rtl/>
        </w:rPr>
      </w:pPr>
      <w:r w:rsidRPr="004F2760">
        <w:rPr>
          <w:rFonts w:hint="cs"/>
          <w:i/>
          <w:iCs/>
          <w:spacing w:val="-2"/>
          <w:rtl/>
        </w:rPr>
        <w:t>ك)</w:t>
      </w:r>
      <w:r w:rsidRPr="004F2760">
        <w:rPr>
          <w:spacing w:val="-2"/>
          <w:rtl/>
        </w:rPr>
        <w:tab/>
      </w:r>
      <w:r w:rsidRPr="004F2760">
        <w:rPr>
          <w:rFonts w:hint="cs"/>
          <w:spacing w:val="-2"/>
          <w:rtl/>
        </w:rPr>
        <w:t>الحاجة إلى إحراز تقدم مستمر في التكنولوجيات الحديثة لدعم القدرة على الاكتشاف المبكر للأحداث أو الحوادث التي تؤثر على أمن الحواسيب ومعالجتها بشكل منسّق وفي الوقت المناسب، أو</w:t>
      </w:r>
      <w:r w:rsidRPr="004F2760">
        <w:rPr>
          <w:rFonts w:hint="eastAsia"/>
          <w:spacing w:val="-2"/>
          <w:rtl/>
        </w:rPr>
        <w:t> </w:t>
      </w:r>
      <w:r w:rsidRPr="004F2760">
        <w:rPr>
          <w:rFonts w:hint="cs"/>
          <w:spacing w:val="-2"/>
          <w:rtl/>
        </w:rPr>
        <w:t>الحوادث المتعلقة بأمن الشبكات الحاسوبية والتي من شأنها تقويض توفر البنى التحتية الحرجة وسلامتها وسريتها في الدول الأعضاء في الاتحاد والحاجة إلى استراتيجيات تتيح الحد من أثر هذه الحوادث وتخفيف المخاطر والتهديدات المتنامية التي تتعرض لها هذه المنصات؛</w:t>
      </w:r>
    </w:p>
    <w:p w14:paraId="3734F899" w14:textId="77777777" w:rsidR="00DF6E6D" w:rsidRPr="004F2760" w:rsidRDefault="00EE0952" w:rsidP="00CA32D1">
      <w:pPr>
        <w:rPr>
          <w:rtl/>
        </w:rPr>
      </w:pPr>
      <w:r w:rsidRPr="004F2760">
        <w:rPr>
          <w:rFonts w:hint="cs"/>
          <w:i/>
          <w:iCs/>
          <w:rtl/>
        </w:rPr>
        <w:t>ل)</w:t>
      </w:r>
      <w:r w:rsidRPr="004F2760">
        <w:rPr>
          <w:rtl/>
        </w:rPr>
        <w:tab/>
        <w:t>أن</w:t>
      </w:r>
      <w:r w:rsidRPr="004F2760">
        <w:rPr>
          <w:rFonts w:hint="cs"/>
          <w:rtl/>
        </w:rPr>
        <w:t> </w:t>
      </w:r>
      <w:r w:rsidRPr="004F2760">
        <w:rPr>
          <w:rtl/>
        </w:rPr>
        <w:t xml:space="preserve">القرار </w:t>
      </w:r>
      <w:r w:rsidRPr="004F2760">
        <w:t>70/125</w:t>
      </w:r>
      <w:r w:rsidRPr="004F2760">
        <w:rPr>
          <w:rtl/>
        </w:rPr>
        <w:t xml:space="preserve"> للجمعية العامة للأمم المتحدة، الوثيقة الختامية للاجتماع الرفيع المستوى للجمعية العامة بشأن الاستعراض العام لتنفيذ ن</w:t>
      </w:r>
      <w:r w:rsidRPr="004F2760">
        <w:rPr>
          <w:rFonts w:hint="cs"/>
          <w:rtl/>
        </w:rPr>
        <w:t>تائج</w:t>
      </w:r>
      <w:r w:rsidRPr="004F2760">
        <w:rPr>
          <w:rtl/>
        </w:rPr>
        <w:t xml:space="preserve"> القمة العالمية لمجتمع المعلومات </w:t>
      </w:r>
      <w:r w:rsidRPr="004F2760">
        <w:t>(WSIS)</w:t>
      </w:r>
      <w:r w:rsidRPr="004F2760">
        <w:rPr>
          <w:rFonts w:hint="cs"/>
          <w:rtl/>
        </w:rPr>
        <w:t>، يقر بالتحديات التي تواجهها البلدان، خاصةً البلدان النامية، في</w:t>
      </w:r>
      <w:r w:rsidRPr="004F2760">
        <w:rPr>
          <w:rFonts w:hint="eastAsia"/>
          <w:rtl/>
        </w:rPr>
        <w:t> </w:t>
      </w:r>
      <w:r w:rsidRPr="004F2760">
        <w:rPr>
          <w:rFonts w:hint="cs"/>
          <w:rtl/>
        </w:rPr>
        <w:t>بناء الثقة والأمن في استخدام تكنولوجيا المعلومات والاتصالات وينادي بالتركيز مجدداً على بناء القدرات والتعليم وتبادل المعارف والممارسات التنظيمية إضافةً إلى تعزيز التعاون بين أصحاب المصلحة المتعددين على جميع المستويات وزيادة الوعي بين مستعملي تكنولوجيا المعلومات والاتصالات، خاصةً بين الفئات الأكثر فقراً والأشد ضعفاً؛</w:t>
      </w:r>
    </w:p>
    <w:p w14:paraId="0631DAA1" w14:textId="77777777" w:rsidR="00DF6E6D" w:rsidRPr="004F2760" w:rsidRDefault="00EE0952" w:rsidP="00CA32D1">
      <w:pPr>
        <w:rPr>
          <w:rtl/>
        </w:rPr>
      </w:pPr>
      <w:r w:rsidRPr="004F2760">
        <w:rPr>
          <w:rFonts w:hint="cs"/>
          <w:i/>
          <w:iCs/>
          <w:rtl/>
        </w:rPr>
        <w:t xml:space="preserve">م </w:t>
      </w:r>
      <w:r w:rsidRPr="004F2760">
        <w:rPr>
          <w:i/>
          <w:iCs/>
          <w:rtl/>
        </w:rPr>
        <w:t>)</w:t>
      </w:r>
      <w:r w:rsidRPr="004F2760">
        <w:rPr>
          <w:i/>
          <w:iCs/>
          <w:rtl/>
        </w:rPr>
        <w:tab/>
      </w:r>
      <w:r w:rsidRPr="004F2760">
        <w:rPr>
          <w:rFonts w:hint="cs"/>
          <w:rtl/>
        </w:rPr>
        <w:t>أن</w:t>
      </w:r>
      <w:r w:rsidRPr="004F2760">
        <w:rPr>
          <w:rtl/>
        </w:rPr>
        <w:t xml:space="preserve"> </w:t>
      </w:r>
      <w:r w:rsidRPr="004F2760">
        <w:rPr>
          <w:rFonts w:hint="cs"/>
          <w:rtl/>
        </w:rPr>
        <w:t>عدد</w:t>
      </w:r>
      <w:r w:rsidRPr="004F2760">
        <w:rPr>
          <w:rtl/>
        </w:rPr>
        <w:t xml:space="preserve"> </w:t>
      </w:r>
      <w:r w:rsidRPr="004F2760">
        <w:rPr>
          <w:rFonts w:hint="cs"/>
          <w:rtl/>
        </w:rPr>
        <w:t>التهديدات السيبرانية والهجمات</w:t>
      </w:r>
      <w:r w:rsidRPr="004F2760">
        <w:rPr>
          <w:rtl/>
        </w:rPr>
        <w:t xml:space="preserve"> </w:t>
      </w:r>
      <w:r w:rsidRPr="004F2760">
        <w:rPr>
          <w:rFonts w:hint="cs"/>
          <w:rtl/>
        </w:rPr>
        <w:t>السيبرانية</w:t>
      </w:r>
      <w:r w:rsidRPr="004F2760">
        <w:rPr>
          <w:rtl/>
        </w:rPr>
        <w:t xml:space="preserve"> </w:t>
      </w:r>
      <w:r w:rsidRPr="004F2760">
        <w:rPr>
          <w:rFonts w:hint="cs"/>
          <w:rtl/>
        </w:rPr>
        <w:t>يتزايد،</w:t>
      </w:r>
      <w:r w:rsidRPr="004F2760">
        <w:rPr>
          <w:rtl/>
        </w:rPr>
        <w:t xml:space="preserve"> </w:t>
      </w:r>
      <w:r w:rsidRPr="004F2760">
        <w:rPr>
          <w:rFonts w:hint="cs"/>
          <w:rtl/>
        </w:rPr>
        <w:t>ويزداد</w:t>
      </w:r>
      <w:r w:rsidRPr="004F2760">
        <w:rPr>
          <w:rtl/>
        </w:rPr>
        <w:t xml:space="preserve"> </w:t>
      </w:r>
      <w:r w:rsidRPr="004F2760">
        <w:rPr>
          <w:rFonts w:hint="cs"/>
          <w:rtl/>
        </w:rPr>
        <w:t>أيضاً الاعتماد</w:t>
      </w:r>
      <w:r w:rsidRPr="004F2760">
        <w:rPr>
          <w:rtl/>
        </w:rPr>
        <w:t xml:space="preserve"> </w:t>
      </w:r>
      <w:r w:rsidRPr="004F2760">
        <w:rPr>
          <w:rFonts w:hint="cs"/>
          <w:rtl/>
        </w:rPr>
        <w:t>على</w:t>
      </w:r>
      <w:r w:rsidRPr="004F2760">
        <w:rPr>
          <w:rtl/>
        </w:rPr>
        <w:t xml:space="preserve"> </w:t>
      </w:r>
      <w:r w:rsidRPr="004F2760">
        <w:rPr>
          <w:rFonts w:hint="cs"/>
          <w:rtl/>
        </w:rPr>
        <w:t>الإنترنت</w:t>
      </w:r>
      <w:r w:rsidRPr="004F2760">
        <w:rPr>
          <w:rtl/>
        </w:rPr>
        <w:t xml:space="preserve"> </w:t>
      </w:r>
      <w:r w:rsidRPr="004F2760">
        <w:rPr>
          <w:rFonts w:hint="cs"/>
          <w:rtl/>
        </w:rPr>
        <w:t>وغيرها</w:t>
      </w:r>
      <w:r w:rsidRPr="004F2760">
        <w:rPr>
          <w:rtl/>
        </w:rPr>
        <w:t xml:space="preserve"> </w:t>
      </w:r>
      <w:r w:rsidRPr="004F2760">
        <w:rPr>
          <w:rFonts w:hint="cs"/>
          <w:rtl/>
        </w:rPr>
        <w:t>من</w:t>
      </w:r>
      <w:r w:rsidRPr="004F2760">
        <w:rPr>
          <w:rtl/>
        </w:rPr>
        <w:t xml:space="preserve"> </w:t>
      </w:r>
      <w:r w:rsidRPr="004F2760">
        <w:rPr>
          <w:rFonts w:hint="cs"/>
          <w:rtl/>
        </w:rPr>
        <w:t>الشبكات الأساسية</w:t>
      </w:r>
      <w:r w:rsidRPr="004F2760">
        <w:rPr>
          <w:rtl/>
        </w:rPr>
        <w:t xml:space="preserve"> </w:t>
      </w:r>
      <w:r w:rsidRPr="004F2760">
        <w:rPr>
          <w:rFonts w:hint="cs"/>
          <w:rtl/>
        </w:rPr>
        <w:t>لأغراض</w:t>
      </w:r>
      <w:r w:rsidRPr="004F2760">
        <w:rPr>
          <w:rtl/>
        </w:rPr>
        <w:t xml:space="preserve"> </w:t>
      </w:r>
      <w:r w:rsidRPr="004F2760">
        <w:rPr>
          <w:rFonts w:hint="cs"/>
          <w:rtl/>
        </w:rPr>
        <w:t>النفاذ</w:t>
      </w:r>
      <w:r w:rsidRPr="004F2760">
        <w:rPr>
          <w:rtl/>
        </w:rPr>
        <w:t xml:space="preserve"> </w:t>
      </w:r>
      <w:r w:rsidRPr="004F2760">
        <w:rPr>
          <w:rFonts w:hint="cs"/>
          <w:rtl/>
        </w:rPr>
        <w:t>إلى</w:t>
      </w:r>
      <w:r w:rsidRPr="004F2760">
        <w:rPr>
          <w:rtl/>
        </w:rPr>
        <w:t xml:space="preserve"> </w:t>
      </w:r>
      <w:r w:rsidRPr="004F2760">
        <w:rPr>
          <w:rFonts w:hint="cs"/>
          <w:rtl/>
        </w:rPr>
        <w:t>الخدمات</w:t>
      </w:r>
      <w:r w:rsidRPr="004F2760">
        <w:rPr>
          <w:rtl/>
        </w:rPr>
        <w:t xml:space="preserve"> </w:t>
      </w:r>
      <w:r w:rsidRPr="004F2760">
        <w:rPr>
          <w:rFonts w:hint="cs"/>
          <w:rtl/>
        </w:rPr>
        <w:t>والمعلومات؛</w:t>
      </w:r>
    </w:p>
    <w:p w14:paraId="419D0C2F" w14:textId="77777777" w:rsidR="00DF6E6D" w:rsidRPr="004F2760" w:rsidRDefault="00EE0952" w:rsidP="00CA32D1">
      <w:pPr>
        <w:rPr>
          <w:rtl/>
        </w:rPr>
      </w:pPr>
      <w:r w:rsidRPr="004F2760">
        <w:rPr>
          <w:rFonts w:hint="cs"/>
          <w:i/>
          <w:iCs/>
          <w:rtl/>
        </w:rPr>
        <w:t>ن)</w:t>
      </w:r>
      <w:r w:rsidRPr="004F2760">
        <w:rPr>
          <w:rtl/>
        </w:rPr>
        <w:tab/>
      </w:r>
      <w:r w:rsidRPr="004F2760">
        <w:rPr>
          <w:rFonts w:hint="cs"/>
          <w:rtl/>
        </w:rPr>
        <w:t xml:space="preserve">أن قطاع تقييس الاتصالات بالاتحاد </w:t>
      </w:r>
      <w:r w:rsidRPr="004F2760">
        <w:t>(ITU–T)</w:t>
      </w:r>
      <w:r w:rsidRPr="004F2760">
        <w:rPr>
          <w:rFonts w:hint="cs"/>
          <w:rtl/>
        </w:rPr>
        <w:t xml:space="preserve"> اعتمد نحو </w:t>
      </w:r>
      <w:r w:rsidRPr="004F2760">
        <w:t>300</w:t>
      </w:r>
      <w:r w:rsidRPr="004F2760">
        <w:rPr>
          <w:rFonts w:hint="cs"/>
          <w:rtl/>
        </w:rPr>
        <w:t xml:space="preserve"> معيار فيما يتعلق ببناء الثقة والأمن في استخدام تكنولوجيا المعلومات</w:t>
      </w:r>
      <w:r w:rsidRPr="004F2760">
        <w:rPr>
          <w:rFonts w:hint="eastAsia"/>
          <w:rtl/>
        </w:rPr>
        <w:t> </w:t>
      </w:r>
      <w:r w:rsidRPr="004F2760">
        <w:rPr>
          <w:rFonts w:hint="cs"/>
          <w:rtl/>
        </w:rPr>
        <w:t>والاتصالات؛</w:t>
      </w:r>
    </w:p>
    <w:p w14:paraId="40E93BAB" w14:textId="77777777" w:rsidR="00DF6E6D" w:rsidRPr="004F2760" w:rsidRDefault="00EE0952" w:rsidP="00CA32D1">
      <w:pPr>
        <w:rPr>
          <w:rtl/>
        </w:rPr>
      </w:pPr>
      <w:r w:rsidRPr="004F2760">
        <w:rPr>
          <w:rFonts w:hint="cs"/>
          <w:i/>
          <w:iCs/>
          <w:rtl/>
        </w:rPr>
        <w:t>س</w:t>
      </w:r>
      <w:r w:rsidRPr="004F2760">
        <w:rPr>
          <w:i/>
          <w:iCs/>
          <w:rtl/>
        </w:rPr>
        <w:t>)</w:t>
      </w:r>
      <w:r w:rsidRPr="004F2760">
        <w:rPr>
          <w:rtl/>
        </w:rPr>
        <w:tab/>
      </w:r>
      <w:r w:rsidRPr="004F2760">
        <w:rPr>
          <w:rFonts w:hint="cs"/>
          <w:rtl/>
        </w:rPr>
        <w:t>التقرير النهائي لمسألة الدراسة</w:t>
      </w:r>
      <w:r w:rsidRPr="004F2760">
        <w:rPr>
          <w:rtl/>
        </w:rPr>
        <w:t xml:space="preserve"> </w:t>
      </w:r>
      <w:r w:rsidRPr="004F2760">
        <w:t>ITU–D 3/2</w:t>
      </w:r>
      <w:r w:rsidRPr="004F2760">
        <w:rPr>
          <w:rFonts w:hint="cs"/>
          <w:rtl/>
        </w:rPr>
        <w:t xml:space="preserve"> </w:t>
      </w:r>
      <w:r w:rsidRPr="004F2760">
        <w:rPr>
          <w:rtl/>
        </w:rPr>
        <w:t>(</w:t>
      </w:r>
      <w:r w:rsidRPr="004F2760">
        <w:rPr>
          <w:rFonts w:hint="cs"/>
          <w:rtl/>
        </w:rPr>
        <w:t>تأمين</w:t>
      </w:r>
      <w:r w:rsidRPr="004F2760">
        <w:rPr>
          <w:rtl/>
        </w:rPr>
        <w:t xml:space="preserve"> </w:t>
      </w:r>
      <w:r w:rsidRPr="004F2760">
        <w:rPr>
          <w:rFonts w:hint="cs"/>
          <w:rtl/>
        </w:rPr>
        <w:t>شبكات</w:t>
      </w:r>
      <w:r w:rsidRPr="004F2760">
        <w:rPr>
          <w:rtl/>
        </w:rPr>
        <w:t xml:space="preserve"> </w:t>
      </w:r>
      <w:r w:rsidRPr="004F2760">
        <w:rPr>
          <w:rFonts w:hint="cs"/>
          <w:rtl/>
        </w:rPr>
        <w:t>المعلومات</w:t>
      </w:r>
      <w:r w:rsidRPr="004F2760">
        <w:rPr>
          <w:rtl/>
        </w:rPr>
        <w:t xml:space="preserve"> </w:t>
      </w:r>
      <w:r w:rsidRPr="004F2760">
        <w:rPr>
          <w:rFonts w:hint="cs"/>
          <w:rtl/>
        </w:rPr>
        <w:t>والاتصالات</w:t>
      </w:r>
      <w:r w:rsidRPr="004F2760">
        <w:rPr>
          <w:rtl/>
        </w:rPr>
        <w:t xml:space="preserve">: </w:t>
      </w:r>
      <w:r w:rsidRPr="004F2760">
        <w:rPr>
          <w:rFonts w:hint="cs"/>
          <w:rtl/>
        </w:rPr>
        <w:t>أفضل</w:t>
      </w:r>
      <w:r w:rsidRPr="004F2760">
        <w:rPr>
          <w:rtl/>
        </w:rPr>
        <w:t xml:space="preserve"> </w:t>
      </w:r>
      <w:r w:rsidRPr="004F2760">
        <w:rPr>
          <w:rFonts w:hint="cs"/>
          <w:rtl/>
        </w:rPr>
        <w:t>الممارسات</w:t>
      </w:r>
      <w:r w:rsidRPr="004F2760">
        <w:rPr>
          <w:rtl/>
        </w:rPr>
        <w:t xml:space="preserve"> </w:t>
      </w:r>
      <w:r w:rsidRPr="004F2760">
        <w:rPr>
          <w:rFonts w:hint="cs"/>
          <w:rtl/>
        </w:rPr>
        <w:t>من</w:t>
      </w:r>
      <w:r w:rsidRPr="004F2760">
        <w:rPr>
          <w:rtl/>
        </w:rPr>
        <w:t xml:space="preserve"> </w:t>
      </w:r>
      <w:r w:rsidRPr="004F2760">
        <w:rPr>
          <w:rFonts w:hint="cs"/>
          <w:rtl/>
        </w:rPr>
        <w:t>أجل</w:t>
      </w:r>
      <w:r w:rsidRPr="004F2760">
        <w:rPr>
          <w:rtl/>
        </w:rPr>
        <w:t xml:space="preserve"> </w:t>
      </w:r>
      <w:r w:rsidRPr="004F2760">
        <w:rPr>
          <w:rFonts w:hint="cs"/>
          <w:rtl/>
        </w:rPr>
        <w:t>بناء</w:t>
      </w:r>
      <w:r w:rsidRPr="004F2760">
        <w:rPr>
          <w:rtl/>
        </w:rPr>
        <w:t xml:space="preserve"> </w:t>
      </w:r>
      <w:r w:rsidRPr="004F2760">
        <w:rPr>
          <w:rFonts w:hint="cs"/>
          <w:rtl/>
        </w:rPr>
        <w:t>ثقافة</w:t>
      </w:r>
      <w:r w:rsidRPr="004F2760">
        <w:rPr>
          <w:rtl/>
        </w:rPr>
        <w:t xml:space="preserve"> </w:t>
      </w:r>
      <w:r w:rsidRPr="004F2760">
        <w:rPr>
          <w:rFonts w:hint="cs"/>
          <w:rtl/>
        </w:rPr>
        <w:t>الأمن</w:t>
      </w:r>
      <w:r w:rsidRPr="004F2760">
        <w:rPr>
          <w:rtl/>
        </w:rPr>
        <w:t xml:space="preserve"> </w:t>
      </w:r>
      <w:r w:rsidRPr="004F2760">
        <w:rPr>
          <w:rFonts w:hint="cs"/>
          <w:rtl/>
        </w:rPr>
        <w:t>السيبراني</w:t>
      </w:r>
      <w:r w:rsidRPr="004F2760">
        <w:rPr>
          <w:rtl/>
        </w:rPr>
        <w:t xml:space="preserve">) </w:t>
      </w:r>
      <w:r w:rsidRPr="004F2760">
        <w:rPr>
          <w:rFonts w:hint="cs"/>
          <w:rtl/>
        </w:rPr>
        <w:t>التي يقوم بدراستها قطاع</w:t>
      </w:r>
      <w:r w:rsidRPr="004F2760">
        <w:rPr>
          <w:rtl/>
        </w:rPr>
        <w:t xml:space="preserve"> </w:t>
      </w:r>
      <w:r w:rsidRPr="004F2760">
        <w:rPr>
          <w:rFonts w:hint="cs"/>
          <w:rtl/>
        </w:rPr>
        <w:t>تنمية</w:t>
      </w:r>
      <w:r w:rsidRPr="004F2760">
        <w:rPr>
          <w:rtl/>
        </w:rPr>
        <w:t xml:space="preserve"> </w:t>
      </w:r>
      <w:r w:rsidRPr="004F2760">
        <w:rPr>
          <w:rFonts w:hint="cs"/>
          <w:rtl/>
        </w:rPr>
        <w:t>الاتصالات بالاتحاد </w:t>
      </w:r>
      <w:r w:rsidRPr="004F2760">
        <w:t>(ITU–D)</w:t>
      </w:r>
      <w:r w:rsidRPr="004F2760">
        <w:rPr>
          <w:rFonts w:hint="cs"/>
          <w:rtl/>
        </w:rPr>
        <w:t>؛</w:t>
      </w:r>
    </w:p>
    <w:p w14:paraId="4EA2EBBB" w14:textId="77777777" w:rsidR="00DF6E6D" w:rsidRPr="004F2760" w:rsidRDefault="00EE0952" w:rsidP="00CA32D1">
      <w:pPr>
        <w:rPr>
          <w:rtl/>
        </w:rPr>
      </w:pPr>
      <w:r w:rsidRPr="004F2760">
        <w:rPr>
          <w:rFonts w:hint="cs"/>
          <w:i/>
          <w:iCs/>
          <w:rtl/>
        </w:rPr>
        <w:t>ع</w:t>
      </w:r>
      <w:r w:rsidRPr="004F2760">
        <w:rPr>
          <w:i/>
          <w:iCs/>
          <w:rtl/>
        </w:rPr>
        <w:t>)</w:t>
      </w:r>
      <w:r w:rsidRPr="004F2760">
        <w:rPr>
          <w:rtl/>
        </w:rPr>
        <w:tab/>
        <w:t>أن الطابع متعدد التخصصات</w:t>
      </w:r>
      <w:r w:rsidRPr="004F2760">
        <w:rPr>
          <w:rFonts w:hint="cs"/>
          <w:rtl/>
        </w:rPr>
        <w:t xml:space="preserve"> لعالم </w:t>
      </w:r>
      <w:r w:rsidRPr="004F2760">
        <w:rPr>
          <w:rtl/>
        </w:rPr>
        <w:t xml:space="preserve">معايير الأمن السيبراني يتطلب </w:t>
      </w:r>
      <w:r w:rsidRPr="004F2760">
        <w:rPr>
          <w:rFonts w:hint="cs"/>
          <w:rtl/>
        </w:rPr>
        <w:t>إجراءات مشتركة و</w:t>
      </w:r>
      <w:r w:rsidRPr="004F2760">
        <w:rPr>
          <w:rtl/>
        </w:rPr>
        <w:t xml:space="preserve">التعاون </w:t>
      </w:r>
      <w:r w:rsidRPr="004F2760">
        <w:rPr>
          <w:rFonts w:hint="cs"/>
          <w:rtl/>
        </w:rPr>
        <w:t xml:space="preserve">والتآزر </w:t>
      </w:r>
      <w:r w:rsidRPr="004F2760">
        <w:rPr>
          <w:rtl/>
        </w:rPr>
        <w:t>بين الاتحاد الدولي للاتصالات والمنظمات الوطنية</w:t>
      </w:r>
      <w:r w:rsidRPr="004F2760">
        <w:rPr>
          <w:rFonts w:hint="cs"/>
          <w:rtl/>
        </w:rPr>
        <w:t xml:space="preserve"> لدى الدول الأعضاء</w:t>
      </w:r>
      <w:r w:rsidRPr="004F2760">
        <w:rPr>
          <w:rtl/>
        </w:rPr>
        <w:t xml:space="preserve"> و</w:t>
      </w:r>
      <w:r w:rsidRPr="004F2760">
        <w:rPr>
          <w:rFonts w:hint="cs"/>
          <w:rtl/>
        </w:rPr>
        <w:t xml:space="preserve">المنظمات </w:t>
      </w:r>
      <w:r w:rsidRPr="004F2760">
        <w:rPr>
          <w:rtl/>
        </w:rPr>
        <w:t>الإقليمية والعالمية والقطاعية الأخرى؛</w:t>
      </w:r>
    </w:p>
    <w:p w14:paraId="5B3A5241" w14:textId="77777777" w:rsidR="00DF6E6D" w:rsidRPr="004F2760" w:rsidRDefault="00EE0952" w:rsidP="00CA32D1">
      <w:pPr>
        <w:rPr>
          <w:rtl/>
        </w:rPr>
      </w:pPr>
      <w:r w:rsidRPr="004F2760">
        <w:rPr>
          <w:rFonts w:hint="cs"/>
          <w:i/>
          <w:iCs/>
          <w:rtl/>
        </w:rPr>
        <w:t>ف</w:t>
      </w:r>
      <w:r w:rsidRPr="004F2760">
        <w:rPr>
          <w:i/>
          <w:iCs/>
          <w:rtl/>
        </w:rPr>
        <w:t>)</w:t>
      </w:r>
      <w:r w:rsidRPr="004F2760">
        <w:rPr>
          <w:rFonts w:hint="cs"/>
          <w:rtl/>
        </w:rPr>
        <w:tab/>
      </w:r>
      <w:r w:rsidRPr="004F2760">
        <w:rPr>
          <w:rtl/>
        </w:rPr>
        <w:t>أن العديد من البلدان النامية</w:t>
      </w:r>
      <w:r w:rsidRPr="004F2760">
        <w:rPr>
          <w:rFonts w:hint="cs"/>
          <w:rtl/>
        </w:rPr>
        <w:t xml:space="preserve"> تضع أو تنفذ استراتيجيات وطنية للأمن السيبراني؛</w:t>
      </w:r>
    </w:p>
    <w:p w14:paraId="677261FA" w14:textId="77777777" w:rsidR="00DF6E6D" w:rsidRPr="004F2760" w:rsidRDefault="00EE0952" w:rsidP="00CA32D1">
      <w:pPr>
        <w:rPr>
          <w:rtl/>
        </w:rPr>
      </w:pPr>
      <w:r w:rsidRPr="004F2760">
        <w:rPr>
          <w:rFonts w:hint="cs"/>
          <w:i/>
          <w:iCs/>
          <w:rtl/>
        </w:rPr>
        <w:t>ص)</w:t>
      </w:r>
      <w:r w:rsidRPr="004F2760">
        <w:rPr>
          <w:i/>
          <w:iCs/>
          <w:rtl/>
        </w:rPr>
        <w:tab/>
      </w:r>
      <w:r w:rsidRPr="004F2760">
        <w:rPr>
          <w:rtl/>
        </w:rPr>
        <w:t xml:space="preserve">أن العديد من البلدان </w:t>
      </w:r>
      <w:r w:rsidRPr="004F2760">
        <w:rPr>
          <w:rFonts w:hint="cs"/>
          <w:rtl/>
        </w:rPr>
        <w:t>ت</w:t>
      </w:r>
      <w:r w:rsidRPr="004F2760">
        <w:rPr>
          <w:rtl/>
        </w:rPr>
        <w:t>واجه تحديات في تطوير مؤهلات ومسارات مهنية فع</w:t>
      </w:r>
      <w:r w:rsidRPr="004F2760">
        <w:rPr>
          <w:rFonts w:hint="cs"/>
          <w:rtl/>
        </w:rPr>
        <w:t>ّ</w:t>
      </w:r>
      <w:r w:rsidRPr="004F2760">
        <w:rPr>
          <w:rtl/>
        </w:rPr>
        <w:t>الة</w:t>
      </w:r>
      <w:r w:rsidRPr="004F2760">
        <w:rPr>
          <w:rFonts w:hint="cs"/>
          <w:rtl/>
        </w:rPr>
        <w:t>،</w:t>
      </w:r>
      <w:r w:rsidRPr="004F2760">
        <w:rPr>
          <w:rtl/>
        </w:rPr>
        <w:t xml:space="preserve"> على الرغم من التقدم المحرز في بعض المجالات، وهذا يشكل عائقاً كبيراً أمام تعزيز الثقة والأمن في استعمال تكنولوجيا المعلومات والاتصالات؛</w:t>
      </w:r>
    </w:p>
    <w:p w14:paraId="2A258FE9" w14:textId="77777777" w:rsidR="00DF6E6D" w:rsidRPr="004F2760" w:rsidRDefault="00EE0952" w:rsidP="00CA32D1">
      <w:pPr>
        <w:rPr>
          <w:rtl/>
        </w:rPr>
      </w:pPr>
      <w:r w:rsidRPr="004F2760">
        <w:rPr>
          <w:rFonts w:hint="cs"/>
          <w:i/>
          <w:iCs/>
          <w:rtl/>
        </w:rPr>
        <w:t>ق</w:t>
      </w:r>
      <w:r w:rsidRPr="004F2760">
        <w:rPr>
          <w:i/>
          <w:iCs/>
          <w:rtl/>
        </w:rPr>
        <w:t>)</w:t>
      </w:r>
      <w:r w:rsidRPr="004F2760">
        <w:rPr>
          <w:rFonts w:hint="cs"/>
          <w:rtl/>
        </w:rPr>
        <w:tab/>
        <w:t>أن</w:t>
      </w:r>
      <w:r w:rsidRPr="004F2760">
        <w:rPr>
          <w:rtl/>
        </w:rPr>
        <w:t xml:space="preserve"> </w:t>
      </w:r>
      <w:r w:rsidRPr="004F2760">
        <w:rPr>
          <w:rFonts w:hint="cs"/>
          <w:rtl/>
        </w:rPr>
        <w:t>الأمن</w:t>
      </w:r>
      <w:r w:rsidRPr="004F2760">
        <w:rPr>
          <w:rtl/>
        </w:rPr>
        <w:t xml:space="preserve"> </w:t>
      </w:r>
      <w:r w:rsidRPr="004F2760">
        <w:rPr>
          <w:rFonts w:hint="cs"/>
          <w:rtl/>
        </w:rPr>
        <w:t>السيبراني</w:t>
      </w:r>
      <w:r w:rsidRPr="004F2760">
        <w:rPr>
          <w:rtl/>
        </w:rPr>
        <w:t xml:space="preserve"> </w:t>
      </w:r>
      <w:r w:rsidRPr="004F2760">
        <w:rPr>
          <w:rFonts w:hint="cs"/>
          <w:rtl/>
        </w:rPr>
        <w:t>أصبح</w:t>
      </w:r>
      <w:r w:rsidRPr="004F2760">
        <w:rPr>
          <w:rtl/>
        </w:rPr>
        <w:t xml:space="preserve"> </w:t>
      </w:r>
      <w:r w:rsidRPr="004F2760">
        <w:rPr>
          <w:rFonts w:hint="cs"/>
          <w:rtl/>
        </w:rPr>
        <w:t>مسألة</w:t>
      </w:r>
      <w:r w:rsidRPr="004F2760">
        <w:rPr>
          <w:rtl/>
        </w:rPr>
        <w:t xml:space="preserve"> </w:t>
      </w:r>
      <w:r w:rsidRPr="004F2760">
        <w:rPr>
          <w:rFonts w:hint="cs"/>
          <w:rtl/>
        </w:rPr>
        <w:t>في</w:t>
      </w:r>
      <w:r w:rsidRPr="004F2760">
        <w:rPr>
          <w:rtl/>
        </w:rPr>
        <w:t xml:space="preserve"> </w:t>
      </w:r>
      <w:r w:rsidRPr="004F2760">
        <w:rPr>
          <w:rFonts w:hint="cs"/>
          <w:rtl/>
        </w:rPr>
        <w:t>غاية</w:t>
      </w:r>
      <w:r w:rsidRPr="004F2760">
        <w:rPr>
          <w:rtl/>
        </w:rPr>
        <w:t xml:space="preserve"> </w:t>
      </w:r>
      <w:r w:rsidRPr="004F2760">
        <w:rPr>
          <w:rFonts w:hint="cs"/>
          <w:rtl/>
        </w:rPr>
        <w:t>الأهمية</w:t>
      </w:r>
      <w:r w:rsidRPr="004F2760">
        <w:rPr>
          <w:rtl/>
        </w:rPr>
        <w:t xml:space="preserve"> </w:t>
      </w:r>
      <w:r w:rsidRPr="004F2760">
        <w:rPr>
          <w:rFonts w:hint="cs"/>
          <w:rtl/>
        </w:rPr>
        <w:t>على الصعيد الدولي</w:t>
      </w:r>
      <w:r w:rsidRPr="004F2760">
        <w:rPr>
          <w:rtl/>
        </w:rPr>
        <w:t xml:space="preserve"> </w:t>
      </w:r>
      <w:r w:rsidRPr="004F2760">
        <w:rPr>
          <w:rFonts w:hint="cs"/>
          <w:rtl/>
        </w:rPr>
        <w:t>وبالتالي، فإن</w:t>
      </w:r>
      <w:r w:rsidRPr="004F2760">
        <w:rPr>
          <w:rtl/>
        </w:rPr>
        <w:t xml:space="preserve"> </w:t>
      </w:r>
      <w:r w:rsidRPr="004F2760">
        <w:rPr>
          <w:rFonts w:hint="cs"/>
          <w:rtl/>
        </w:rPr>
        <w:t>دور</w:t>
      </w:r>
      <w:r w:rsidRPr="004F2760">
        <w:rPr>
          <w:rtl/>
        </w:rPr>
        <w:t xml:space="preserve"> </w:t>
      </w:r>
      <w:r w:rsidRPr="004F2760">
        <w:rPr>
          <w:rFonts w:hint="cs"/>
          <w:rtl/>
        </w:rPr>
        <w:t>ومشاركة الأمم</w:t>
      </w:r>
      <w:r w:rsidRPr="004F2760">
        <w:rPr>
          <w:rtl/>
        </w:rPr>
        <w:t xml:space="preserve"> </w:t>
      </w:r>
      <w:r w:rsidRPr="004F2760">
        <w:rPr>
          <w:rFonts w:hint="cs"/>
          <w:rtl/>
        </w:rPr>
        <w:t>المتحدة</w:t>
      </w:r>
      <w:r w:rsidRPr="004F2760">
        <w:rPr>
          <w:rtl/>
        </w:rPr>
        <w:t xml:space="preserve"> </w:t>
      </w:r>
      <w:r w:rsidRPr="004F2760">
        <w:rPr>
          <w:rFonts w:hint="cs"/>
          <w:rtl/>
        </w:rPr>
        <w:t>ووكالاتها</w:t>
      </w:r>
      <w:r w:rsidRPr="004F2760">
        <w:rPr>
          <w:rtl/>
        </w:rPr>
        <w:t xml:space="preserve"> </w:t>
      </w:r>
      <w:r w:rsidRPr="004F2760">
        <w:rPr>
          <w:rFonts w:hint="cs"/>
          <w:rtl/>
        </w:rPr>
        <w:t>المتخصصة</w:t>
      </w:r>
      <w:r w:rsidRPr="004F2760">
        <w:rPr>
          <w:rtl/>
        </w:rPr>
        <w:t xml:space="preserve"> </w:t>
      </w:r>
      <w:r w:rsidRPr="004F2760">
        <w:rPr>
          <w:rFonts w:hint="cs"/>
          <w:rtl/>
        </w:rPr>
        <w:t>ذات</w:t>
      </w:r>
      <w:r w:rsidRPr="004F2760">
        <w:rPr>
          <w:rtl/>
        </w:rPr>
        <w:t xml:space="preserve"> </w:t>
      </w:r>
      <w:r w:rsidRPr="004F2760">
        <w:rPr>
          <w:rFonts w:hint="cs"/>
          <w:rtl/>
        </w:rPr>
        <w:t>الصلة،</w:t>
      </w:r>
      <w:r w:rsidRPr="004F2760">
        <w:rPr>
          <w:rtl/>
        </w:rPr>
        <w:t xml:space="preserve"> </w:t>
      </w:r>
      <w:r w:rsidRPr="004F2760">
        <w:rPr>
          <w:rFonts w:hint="cs"/>
          <w:rtl/>
        </w:rPr>
        <w:t>من</w:t>
      </w:r>
      <w:r w:rsidRPr="004F2760">
        <w:rPr>
          <w:rtl/>
        </w:rPr>
        <w:t xml:space="preserve"> </w:t>
      </w:r>
      <w:r w:rsidRPr="004F2760">
        <w:rPr>
          <w:rFonts w:hint="cs"/>
          <w:rtl/>
        </w:rPr>
        <w:t>قبيل</w:t>
      </w:r>
      <w:r w:rsidRPr="004F2760">
        <w:rPr>
          <w:rtl/>
        </w:rPr>
        <w:t xml:space="preserve"> </w:t>
      </w:r>
      <w:r w:rsidRPr="004F2760">
        <w:rPr>
          <w:rFonts w:hint="cs"/>
          <w:rtl/>
        </w:rPr>
        <w:t>الاتحاد</w:t>
      </w:r>
      <w:r w:rsidRPr="004F2760">
        <w:rPr>
          <w:rtl/>
        </w:rPr>
        <w:t xml:space="preserve"> </w:t>
      </w:r>
      <w:r w:rsidRPr="004F2760">
        <w:rPr>
          <w:rFonts w:hint="cs"/>
          <w:rtl/>
        </w:rPr>
        <w:t>الدولي</w:t>
      </w:r>
      <w:r w:rsidRPr="004F2760">
        <w:rPr>
          <w:rtl/>
        </w:rPr>
        <w:t xml:space="preserve"> </w:t>
      </w:r>
      <w:r w:rsidRPr="004F2760">
        <w:rPr>
          <w:rFonts w:hint="cs"/>
          <w:rtl/>
        </w:rPr>
        <w:t>للاتصالات،</w:t>
      </w:r>
      <w:r w:rsidRPr="004F2760">
        <w:rPr>
          <w:rtl/>
        </w:rPr>
        <w:t xml:space="preserve"> </w:t>
      </w:r>
      <w:r w:rsidRPr="004F2760">
        <w:rPr>
          <w:rFonts w:hint="cs"/>
          <w:rtl/>
        </w:rPr>
        <w:t>في</w:t>
      </w:r>
      <w:r w:rsidRPr="004F2760">
        <w:rPr>
          <w:rFonts w:hint="eastAsia"/>
          <w:rtl/>
        </w:rPr>
        <w:t> </w:t>
      </w:r>
      <w:r w:rsidRPr="004F2760">
        <w:rPr>
          <w:rFonts w:hint="cs"/>
          <w:rtl/>
        </w:rPr>
        <w:t>بناء الثقة والأمن في</w:t>
      </w:r>
      <w:r w:rsidRPr="004F2760">
        <w:rPr>
          <w:rFonts w:hint="eastAsia"/>
          <w:rtl/>
        </w:rPr>
        <w:t> </w:t>
      </w:r>
      <w:r w:rsidRPr="004F2760">
        <w:rPr>
          <w:rFonts w:hint="cs"/>
          <w:rtl/>
        </w:rPr>
        <w:t>استعمال تكنولوجيا المعلومات والاتصالات،</w:t>
      </w:r>
      <w:r w:rsidRPr="004F2760">
        <w:rPr>
          <w:rtl/>
        </w:rPr>
        <w:t xml:space="preserve"> </w:t>
      </w:r>
      <w:r w:rsidRPr="004F2760">
        <w:rPr>
          <w:rFonts w:hint="cs"/>
          <w:rtl/>
        </w:rPr>
        <w:t>يتسمان بالأهمية؛</w:t>
      </w:r>
    </w:p>
    <w:p w14:paraId="7E0E9A2F" w14:textId="77777777" w:rsidR="00DF6E6D" w:rsidRPr="004F2760" w:rsidRDefault="00EE0952" w:rsidP="00CA32D1">
      <w:pPr>
        <w:rPr>
          <w:spacing w:val="-4"/>
          <w:rtl/>
        </w:rPr>
      </w:pPr>
      <w:r w:rsidRPr="004F2760">
        <w:rPr>
          <w:rFonts w:hint="cs"/>
          <w:iCs/>
          <w:spacing w:val="-4"/>
          <w:rtl/>
        </w:rPr>
        <w:t xml:space="preserve">ر </w:t>
      </w:r>
      <w:r w:rsidRPr="004F2760">
        <w:rPr>
          <w:iCs/>
          <w:spacing w:val="-4"/>
          <w:rtl/>
        </w:rPr>
        <w:t>)</w:t>
      </w:r>
      <w:r w:rsidRPr="004F2760">
        <w:rPr>
          <w:spacing w:val="-4"/>
          <w:rtl/>
        </w:rPr>
        <w:tab/>
      </w:r>
      <w:r w:rsidRPr="004F2760">
        <w:rPr>
          <w:rFonts w:hint="cs"/>
          <w:spacing w:val="-6"/>
          <w:rtl/>
        </w:rPr>
        <w:t xml:space="preserve">الأدوار والمسؤوليات المختلفة لجميع </w:t>
      </w:r>
      <w:r w:rsidRPr="004F2760">
        <w:rPr>
          <w:spacing w:val="-6"/>
          <w:rtl/>
        </w:rPr>
        <w:t xml:space="preserve">أصحاب المصلحة </w:t>
      </w:r>
      <w:r w:rsidRPr="004F2760">
        <w:rPr>
          <w:rFonts w:hint="cs"/>
          <w:spacing w:val="-6"/>
          <w:rtl/>
        </w:rPr>
        <w:t>في </w:t>
      </w:r>
      <w:r w:rsidRPr="004F2760">
        <w:rPr>
          <w:spacing w:val="-6"/>
          <w:rtl/>
        </w:rPr>
        <w:t>ضمان الثقة والأمن في استخدام تكنولوجيا المعلومات والاتصالات؛</w:t>
      </w:r>
    </w:p>
    <w:p w14:paraId="113DF44A" w14:textId="77777777" w:rsidR="00DF6E6D" w:rsidRPr="004F2760" w:rsidRDefault="00EE0952" w:rsidP="00CA32D1">
      <w:pPr>
        <w:rPr>
          <w:rtl/>
        </w:rPr>
      </w:pPr>
      <w:r w:rsidRPr="004F2760">
        <w:rPr>
          <w:rFonts w:hint="cs"/>
          <w:i/>
          <w:iCs/>
          <w:rtl/>
        </w:rPr>
        <w:t>ش</w:t>
      </w:r>
      <w:r w:rsidRPr="004F2760">
        <w:rPr>
          <w:i/>
          <w:iCs/>
          <w:rtl/>
        </w:rPr>
        <w:t>)</w:t>
      </w:r>
      <w:r w:rsidRPr="004F2760">
        <w:rPr>
          <w:rFonts w:hint="cs"/>
          <w:rtl/>
        </w:rPr>
        <w:tab/>
        <w:t>أن بعض الشركات الصغيرة والمتوسطة</w:t>
      </w:r>
      <w:r w:rsidRPr="004F2760">
        <w:rPr>
          <w:rFonts w:hint="eastAsia"/>
          <w:rtl/>
        </w:rPr>
        <w:t> </w:t>
      </w:r>
      <w:r w:rsidRPr="004F2760">
        <w:rPr>
          <w:lang w:val="en-US"/>
        </w:rPr>
        <w:t>(SME)</w:t>
      </w:r>
      <w:r w:rsidRPr="004F2760">
        <w:rPr>
          <w:rFonts w:hint="cs"/>
          <w:rtl/>
        </w:rPr>
        <w:t xml:space="preserve"> تواجه تحديات إضافية في تنفيذ ممارسات الأمن السيبراني؛</w:t>
      </w:r>
    </w:p>
    <w:p w14:paraId="10D16E10" w14:textId="77777777" w:rsidR="00DF6E6D" w:rsidRPr="004F2760" w:rsidRDefault="00EE0952" w:rsidP="00CA32D1">
      <w:pPr>
        <w:rPr>
          <w:rtl/>
        </w:rPr>
      </w:pPr>
      <w:r w:rsidRPr="004F2760">
        <w:rPr>
          <w:rFonts w:hint="cs"/>
          <w:i/>
          <w:iCs/>
          <w:rtl/>
        </w:rPr>
        <w:t>ت</w:t>
      </w:r>
      <w:r w:rsidRPr="004F2760">
        <w:rPr>
          <w:i/>
          <w:iCs/>
          <w:rtl/>
        </w:rPr>
        <w:t>)</w:t>
      </w:r>
      <w:r w:rsidRPr="004F2760">
        <w:rPr>
          <w:i/>
          <w:iCs/>
          <w:rtl/>
        </w:rPr>
        <w:tab/>
      </w:r>
      <w:r w:rsidRPr="004F2760">
        <w:rPr>
          <w:rtl/>
        </w:rPr>
        <w:t xml:space="preserve">الحاجة إلى زيادة الوعي وتعزيز التدابير الأمنية الأساسية لحفظ الصحة </w:t>
      </w:r>
      <w:r w:rsidRPr="004F2760">
        <w:rPr>
          <w:rFonts w:hint="cs"/>
          <w:rtl/>
        </w:rPr>
        <w:t>السيبرانية</w:t>
      </w:r>
      <w:r w:rsidRPr="004F2760">
        <w:rPr>
          <w:rtl/>
        </w:rPr>
        <w:t xml:space="preserve"> التي </w:t>
      </w:r>
      <w:r w:rsidRPr="004F2760">
        <w:rPr>
          <w:rFonts w:hint="cs"/>
          <w:rtl/>
        </w:rPr>
        <w:t>ينبغي للجميع</w:t>
      </w:r>
      <w:r w:rsidRPr="004F2760">
        <w:rPr>
          <w:rtl/>
        </w:rPr>
        <w:t xml:space="preserve"> اتخاذها، بما</w:t>
      </w:r>
      <w:r w:rsidRPr="004F2760">
        <w:rPr>
          <w:rFonts w:hint="cs"/>
          <w:rtl/>
        </w:rPr>
        <w:t> </w:t>
      </w:r>
      <w:r w:rsidRPr="004F2760">
        <w:rPr>
          <w:rtl/>
        </w:rPr>
        <w:t>في</w:t>
      </w:r>
      <w:r w:rsidRPr="004F2760">
        <w:rPr>
          <w:rFonts w:hint="cs"/>
          <w:rtl/>
        </w:rPr>
        <w:t> </w:t>
      </w:r>
      <w:r w:rsidRPr="004F2760">
        <w:rPr>
          <w:rtl/>
        </w:rPr>
        <w:t>ذلك النساء والأطفال والأشخاص ذو</w:t>
      </w:r>
      <w:r w:rsidRPr="004F2760">
        <w:rPr>
          <w:rFonts w:hint="cs"/>
          <w:rtl/>
        </w:rPr>
        <w:t>و</w:t>
      </w:r>
      <w:r w:rsidRPr="004F2760">
        <w:rPr>
          <w:rtl/>
        </w:rPr>
        <w:t xml:space="preserve"> الإعاقة والأشخاص ذو</w:t>
      </w:r>
      <w:r w:rsidRPr="004F2760">
        <w:rPr>
          <w:rFonts w:hint="cs"/>
          <w:rtl/>
        </w:rPr>
        <w:t>و</w:t>
      </w:r>
      <w:r w:rsidRPr="004F2760">
        <w:rPr>
          <w:rtl/>
        </w:rPr>
        <w:t xml:space="preserve"> الاحتياجات المحددة والأشخاص ذو</w:t>
      </w:r>
      <w:r w:rsidRPr="004F2760">
        <w:rPr>
          <w:rFonts w:hint="cs"/>
          <w:rtl/>
        </w:rPr>
        <w:t>و</w:t>
      </w:r>
      <w:r w:rsidRPr="004F2760">
        <w:rPr>
          <w:rtl/>
        </w:rPr>
        <w:t xml:space="preserve"> الإعاقات المرتبطة بالعمر، لحماية أنفسهم من </w:t>
      </w:r>
      <w:proofErr w:type="gramStart"/>
      <w:r w:rsidRPr="004F2760">
        <w:rPr>
          <w:rtl/>
        </w:rPr>
        <w:t>مخاطر</w:t>
      </w:r>
      <w:proofErr w:type="gramEnd"/>
      <w:r w:rsidRPr="004F2760">
        <w:rPr>
          <w:rtl/>
        </w:rPr>
        <w:t xml:space="preserve"> الأمن السيبراني</w:t>
      </w:r>
      <w:r w:rsidRPr="004F2760">
        <w:rPr>
          <w:rFonts w:hint="cs"/>
          <w:rtl/>
        </w:rPr>
        <w:t>،</w:t>
      </w:r>
    </w:p>
    <w:p w14:paraId="4D78119C" w14:textId="77777777" w:rsidR="00DF6E6D" w:rsidRPr="004F2760" w:rsidRDefault="00EE0952" w:rsidP="00CA32D1">
      <w:pPr>
        <w:pStyle w:val="Call"/>
        <w:rPr>
          <w:rtl/>
        </w:rPr>
      </w:pPr>
      <w:r w:rsidRPr="004F2760">
        <w:rPr>
          <w:rFonts w:hint="cs"/>
          <w:rtl/>
        </w:rPr>
        <w:t>وإقراراً منه</w:t>
      </w:r>
    </w:p>
    <w:p w14:paraId="1248778C" w14:textId="77777777" w:rsidR="00DF6E6D" w:rsidRPr="004F2760" w:rsidRDefault="00EE0952" w:rsidP="00CA32D1">
      <w:pPr>
        <w:rPr>
          <w:rtl/>
        </w:rPr>
      </w:pPr>
      <w:r w:rsidRPr="004F2760">
        <w:rPr>
          <w:i/>
          <w:iCs/>
          <w:rtl/>
        </w:rPr>
        <w:t xml:space="preserve"> أ )</w:t>
      </w:r>
      <w:r w:rsidRPr="004F2760">
        <w:rPr>
          <w:rtl/>
        </w:rPr>
        <w:tab/>
        <w:t xml:space="preserve">بأن </w:t>
      </w:r>
      <w:r w:rsidRPr="004F2760">
        <w:rPr>
          <w:rFonts w:hint="cs"/>
          <w:rtl/>
        </w:rPr>
        <w:t xml:space="preserve">الأمن </w:t>
      </w:r>
      <w:r w:rsidRPr="004F2760">
        <w:rPr>
          <w:rtl/>
        </w:rPr>
        <w:t>السيبراني عنصر أساسي لتأمين البن</w:t>
      </w:r>
      <w:r w:rsidRPr="004F2760">
        <w:rPr>
          <w:rFonts w:hint="cs"/>
          <w:rtl/>
        </w:rPr>
        <w:t>ى</w:t>
      </w:r>
      <w:r w:rsidRPr="004F2760">
        <w:rPr>
          <w:rtl/>
        </w:rPr>
        <w:t xml:space="preserve"> التحتية </w:t>
      </w:r>
      <w:r w:rsidRPr="004F2760">
        <w:rPr>
          <w:rFonts w:hint="cs"/>
          <w:rtl/>
        </w:rPr>
        <w:t>للاتصالات/تكنولوجيا المعلومات والاتصالات</w:t>
      </w:r>
      <w:r w:rsidRPr="004F2760">
        <w:rPr>
          <w:rtl/>
        </w:rPr>
        <w:t xml:space="preserve">، كما أنه ركيزة أساسية بالنسبة </w:t>
      </w:r>
      <w:r w:rsidRPr="004F2760">
        <w:rPr>
          <w:rFonts w:hint="cs"/>
          <w:rtl/>
        </w:rPr>
        <w:t>إلى ا</w:t>
      </w:r>
      <w:r w:rsidRPr="004F2760">
        <w:rPr>
          <w:rtl/>
        </w:rPr>
        <w:t xml:space="preserve">لتنمية </w:t>
      </w:r>
      <w:r w:rsidRPr="004F2760">
        <w:rPr>
          <w:rFonts w:hint="cs"/>
          <w:rtl/>
        </w:rPr>
        <w:t>الاجتماعية و</w:t>
      </w:r>
      <w:r w:rsidRPr="004F2760">
        <w:rPr>
          <w:rtl/>
        </w:rPr>
        <w:t>الاقتصادية؛</w:t>
      </w:r>
    </w:p>
    <w:p w14:paraId="011F0297" w14:textId="77777777" w:rsidR="00DF6E6D" w:rsidRPr="004F2760" w:rsidRDefault="00EE0952" w:rsidP="00CA32D1">
      <w:pPr>
        <w:rPr>
          <w:rtl/>
        </w:rPr>
      </w:pPr>
      <w:r w:rsidRPr="004F2760">
        <w:rPr>
          <w:rFonts w:hint="cs"/>
          <w:i/>
          <w:iCs/>
          <w:rtl/>
        </w:rPr>
        <w:t>ب</w:t>
      </w:r>
      <w:r w:rsidRPr="004F2760">
        <w:rPr>
          <w:i/>
          <w:iCs/>
          <w:rtl/>
        </w:rPr>
        <w:t>)</w:t>
      </w:r>
      <w:r w:rsidRPr="004F2760">
        <w:rPr>
          <w:i/>
          <w:iCs/>
          <w:rtl/>
        </w:rPr>
        <w:tab/>
      </w:r>
      <w:r w:rsidRPr="004F2760">
        <w:rPr>
          <w:rFonts w:hint="cs"/>
          <w:rtl/>
        </w:rPr>
        <w:t>بأن</w:t>
      </w:r>
      <w:r w:rsidRPr="004F2760">
        <w:rPr>
          <w:rtl/>
        </w:rPr>
        <w:t xml:space="preserve"> </w:t>
      </w:r>
      <w:r w:rsidRPr="004F2760">
        <w:rPr>
          <w:rFonts w:hint="eastAsia"/>
          <w:rtl/>
        </w:rPr>
        <w:t>تطوير</w:t>
      </w:r>
      <w:r w:rsidRPr="004F2760">
        <w:rPr>
          <w:rtl/>
        </w:rPr>
        <w:t xml:space="preserve"> </w:t>
      </w:r>
      <w:r w:rsidRPr="004F2760">
        <w:rPr>
          <w:rFonts w:hint="eastAsia"/>
          <w:rtl/>
        </w:rPr>
        <w:t>تكنولوجيا</w:t>
      </w:r>
      <w:r w:rsidRPr="004F2760">
        <w:rPr>
          <w:rtl/>
        </w:rPr>
        <w:t xml:space="preserve"> </w:t>
      </w:r>
      <w:r w:rsidRPr="004F2760">
        <w:rPr>
          <w:rFonts w:hint="eastAsia"/>
          <w:rtl/>
        </w:rPr>
        <w:t>المعلومات</w:t>
      </w:r>
      <w:r w:rsidRPr="004F2760">
        <w:rPr>
          <w:rtl/>
        </w:rPr>
        <w:t xml:space="preserve"> </w:t>
      </w:r>
      <w:r w:rsidRPr="004F2760">
        <w:rPr>
          <w:rFonts w:hint="eastAsia"/>
          <w:rtl/>
        </w:rPr>
        <w:t>والاتصالات</w:t>
      </w:r>
      <w:r w:rsidRPr="004F2760">
        <w:rPr>
          <w:rtl/>
        </w:rPr>
        <w:t xml:space="preserve"> </w:t>
      </w:r>
      <w:r w:rsidRPr="004F2760">
        <w:rPr>
          <w:rFonts w:hint="eastAsia"/>
          <w:rtl/>
        </w:rPr>
        <w:t>كان</w:t>
      </w:r>
      <w:r w:rsidRPr="004F2760">
        <w:rPr>
          <w:rtl/>
        </w:rPr>
        <w:t xml:space="preserve"> ولا </w:t>
      </w:r>
      <w:r w:rsidRPr="004F2760">
        <w:rPr>
          <w:rFonts w:hint="cs"/>
          <w:rtl/>
        </w:rPr>
        <w:t>يزال</w:t>
      </w:r>
      <w:r w:rsidRPr="004F2760">
        <w:rPr>
          <w:rtl/>
        </w:rPr>
        <w:t xml:space="preserve"> </w:t>
      </w:r>
      <w:r w:rsidRPr="004F2760">
        <w:rPr>
          <w:rFonts w:hint="eastAsia"/>
          <w:rtl/>
        </w:rPr>
        <w:t>عاملاً</w:t>
      </w:r>
      <w:r w:rsidRPr="004F2760">
        <w:rPr>
          <w:rtl/>
        </w:rPr>
        <w:t xml:space="preserve"> </w:t>
      </w:r>
      <w:r w:rsidRPr="004F2760">
        <w:rPr>
          <w:rFonts w:hint="eastAsia"/>
          <w:rtl/>
        </w:rPr>
        <w:t>حاسماً</w:t>
      </w:r>
      <w:r w:rsidRPr="004F2760">
        <w:rPr>
          <w:rtl/>
        </w:rPr>
        <w:t xml:space="preserve"> في </w:t>
      </w:r>
      <w:r w:rsidRPr="004F2760">
        <w:rPr>
          <w:rFonts w:hint="eastAsia"/>
          <w:rtl/>
        </w:rPr>
        <w:t>نمو</w:t>
      </w:r>
      <w:r w:rsidRPr="004F2760">
        <w:rPr>
          <w:rtl/>
        </w:rPr>
        <w:t xml:space="preserve"> </w:t>
      </w:r>
      <w:r w:rsidRPr="004F2760">
        <w:rPr>
          <w:rFonts w:hint="eastAsia"/>
          <w:rtl/>
        </w:rPr>
        <w:t>الاقتصاد</w:t>
      </w:r>
      <w:r w:rsidRPr="004F2760">
        <w:rPr>
          <w:rtl/>
        </w:rPr>
        <w:t xml:space="preserve"> </w:t>
      </w:r>
      <w:r w:rsidRPr="004F2760">
        <w:rPr>
          <w:rFonts w:hint="eastAsia"/>
          <w:rtl/>
        </w:rPr>
        <w:t>العالمي</w:t>
      </w:r>
      <w:r w:rsidRPr="004F2760">
        <w:rPr>
          <w:rFonts w:hint="cs"/>
          <w:rtl/>
        </w:rPr>
        <w:t xml:space="preserve">، بما في ذلك الاقتصاد الرقمي </w:t>
      </w:r>
      <w:r w:rsidRPr="004F2760">
        <w:rPr>
          <w:rFonts w:hint="eastAsia"/>
          <w:rtl/>
        </w:rPr>
        <w:t>وتنميته</w:t>
      </w:r>
      <w:r w:rsidRPr="004F2760">
        <w:rPr>
          <w:rtl/>
        </w:rPr>
        <w:t xml:space="preserve"> </w:t>
      </w:r>
      <w:r w:rsidRPr="004F2760">
        <w:rPr>
          <w:rFonts w:hint="eastAsia"/>
          <w:rtl/>
        </w:rPr>
        <w:t>على</w:t>
      </w:r>
      <w:r w:rsidRPr="004F2760">
        <w:rPr>
          <w:rtl/>
        </w:rPr>
        <w:t xml:space="preserve"> </w:t>
      </w:r>
      <w:r w:rsidRPr="004F2760">
        <w:rPr>
          <w:rFonts w:hint="eastAsia"/>
          <w:rtl/>
        </w:rPr>
        <w:t>أساس</w:t>
      </w:r>
      <w:r w:rsidRPr="004F2760">
        <w:rPr>
          <w:rtl/>
        </w:rPr>
        <w:t xml:space="preserve"> </w:t>
      </w:r>
      <w:r w:rsidRPr="004F2760">
        <w:rPr>
          <w:rFonts w:hint="eastAsia"/>
          <w:rtl/>
        </w:rPr>
        <w:t>من</w:t>
      </w:r>
      <w:r w:rsidRPr="004F2760">
        <w:rPr>
          <w:rFonts w:hint="cs"/>
          <w:rtl/>
        </w:rPr>
        <w:t> </w:t>
      </w:r>
      <w:r w:rsidRPr="004F2760">
        <w:rPr>
          <w:rFonts w:hint="eastAsia"/>
          <w:rtl/>
        </w:rPr>
        <w:t>الأمن</w:t>
      </w:r>
      <w:r w:rsidRPr="004F2760">
        <w:rPr>
          <w:rFonts w:hint="cs"/>
          <w:rtl/>
        </w:rPr>
        <w:t> </w:t>
      </w:r>
      <w:r w:rsidRPr="004F2760">
        <w:rPr>
          <w:rFonts w:hint="eastAsia"/>
          <w:rtl/>
        </w:rPr>
        <w:t>والثقة؛</w:t>
      </w:r>
    </w:p>
    <w:p w14:paraId="1DB30E55" w14:textId="77777777" w:rsidR="00DF6E6D" w:rsidRPr="004F2760" w:rsidRDefault="00EE0952" w:rsidP="00CA32D1">
      <w:pPr>
        <w:rPr>
          <w:rtl/>
        </w:rPr>
      </w:pPr>
      <w:r w:rsidRPr="004F2760">
        <w:rPr>
          <w:rFonts w:hint="cs"/>
          <w:i/>
          <w:iCs/>
          <w:rtl/>
        </w:rPr>
        <w:lastRenderedPageBreak/>
        <w:t>ج</w:t>
      </w:r>
      <w:r w:rsidRPr="004F2760">
        <w:rPr>
          <w:i/>
          <w:iCs/>
          <w:rtl/>
        </w:rPr>
        <w:t>)</w:t>
      </w:r>
      <w:r w:rsidRPr="004F2760">
        <w:rPr>
          <w:rtl/>
        </w:rPr>
        <w:tab/>
      </w:r>
      <w:r w:rsidRPr="004F2760">
        <w:rPr>
          <w:rFonts w:hint="cs"/>
          <w:rtl/>
        </w:rPr>
        <w:t>ب</w:t>
      </w:r>
      <w:r w:rsidRPr="004F2760">
        <w:rPr>
          <w:rFonts w:hint="eastAsia"/>
          <w:rtl/>
        </w:rPr>
        <w:t>أن</w:t>
      </w:r>
      <w:r w:rsidRPr="004F2760">
        <w:rPr>
          <w:rtl/>
        </w:rPr>
        <w:t xml:space="preserve"> </w:t>
      </w:r>
      <w:r w:rsidRPr="004F2760">
        <w:rPr>
          <w:rFonts w:hint="eastAsia"/>
          <w:rtl/>
        </w:rPr>
        <w:t>القمة</w:t>
      </w:r>
      <w:r w:rsidRPr="004F2760">
        <w:rPr>
          <w:rtl/>
        </w:rPr>
        <w:t xml:space="preserve"> </w:t>
      </w:r>
      <w:r w:rsidRPr="004F2760">
        <w:rPr>
          <w:rFonts w:hint="eastAsia"/>
          <w:rtl/>
        </w:rPr>
        <w:t>العالمية</w:t>
      </w:r>
      <w:r w:rsidRPr="004F2760">
        <w:rPr>
          <w:rtl/>
        </w:rPr>
        <w:t xml:space="preserve"> </w:t>
      </w:r>
      <w:r w:rsidRPr="004F2760">
        <w:rPr>
          <w:rFonts w:hint="eastAsia"/>
          <w:rtl/>
        </w:rPr>
        <w:t>لمجتمع</w:t>
      </w:r>
      <w:r w:rsidRPr="004F2760">
        <w:rPr>
          <w:rtl/>
        </w:rPr>
        <w:t xml:space="preserve"> </w:t>
      </w:r>
      <w:r w:rsidRPr="004F2760">
        <w:rPr>
          <w:rFonts w:hint="eastAsia"/>
          <w:rtl/>
        </w:rPr>
        <w:t>المعلومات</w:t>
      </w:r>
      <w:r w:rsidRPr="004F2760">
        <w:rPr>
          <w:rtl/>
        </w:rPr>
        <w:t xml:space="preserve"> </w:t>
      </w:r>
      <w:r w:rsidRPr="004F2760">
        <w:rPr>
          <w:rFonts w:hint="cs"/>
          <w:rtl/>
        </w:rPr>
        <w:t>أكدت على أهمية</w:t>
      </w:r>
      <w:r w:rsidRPr="004F2760">
        <w:rPr>
          <w:rtl/>
        </w:rPr>
        <w:t xml:space="preserve"> </w:t>
      </w:r>
      <w:r w:rsidRPr="004F2760">
        <w:rPr>
          <w:rFonts w:hint="eastAsia"/>
          <w:rtl/>
        </w:rPr>
        <w:t>بناء</w:t>
      </w:r>
      <w:r w:rsidRPr="004F2760">
        <w:rPr>
          <w:rtl/>
        </w:rPr>
        <w:t xml:space="preserve"> </w:t>
      </w:r>
      <w:r w:rsidRPr="004F2760">
        <w:rPr>
          <w:rFonts w:hint="eastAsia"/>
          <w:rtl/>
        </w:rPr>
        <w:t>الثقة</w:t>
      </w:r>
      <w:r w:rsidRPr="004F2760">
        <w:rPr>
          <w:rtl/>
        </w:rPr>
        <w:t xml:space="preserve"> </w:t>
      </w:r>
      <w:r w:rsidRPr="004F2760">
        <w:rPr>
          <w:rFonts w:hint="eastAsia"/>
          <w:rtl/>
        </w:rPr>
        <w:t>والأمن</w:t>
      </w:r>
      <w:r w:rsidRPr="004F2760">
        <w:rPr>
          <w:rtl/>
        </w:rPr>
        <w:t xml:space="preserve"> في </w:t>
      </w:r>
      <w:r w:rsidRPr="004F2760">
        <w:rPr>
          <w:rFonts w:hint="eastAsia"/>
          <w:rtl/>
        </w:rPr>
        <w:t>استعمال</w:t>
      </w:r>
      <w:r w:rsidRPr="004F2760">
        <w:rPr>
          <w:rtl/>
        </w:rPr>
        <w:t xml:space="preserve"> </w:t>
      </w:r>
      <w:r w:rsidRPr="004F2760">
        <w:rPr>
          <w:rFonts w:hint="eastAsia"/>
          <w:rtl/>
        </w:rPr>
        <w:t>تكنولوجيا</w:t>
      </w:r>
      <w:r w:rsidRPr="004F2760">
        <w:rPr>
          <w:rtl/>
        </w:rPr>
        <w:t xml:space="preserve"> </w:t>
      </w:r>
      <w:r w:rsidRPr="004F2760">
        <w:rPr>
          <w:rFonts w:hint="eastAsia"/>
          <w:rtl/>
        </w:rPr>
        <w:t>المعلومات</w:t>
      </w:r>
      <w:r w:rsidRPr="004F2760">
        <w:rPr>
          <w:rtl/>
        </w:rPr>
        <w:t xml:space="preserve"> </w:t>
      </w:r>
      <w:r w:rsidRPr="004F2760">
        <w:rPr>
          <w:rFonts w:hint="eastAsia"/>
          <w:rtl/>
        </w:rPr>
        <w:t>والاتصالات</w:t>
      </w:r>
      <w:r w:rsidRPr="004F2760">
        <w:rPr>
          <w:rtl/>
        </w:rPr>
        <w:t xml:space="preserve"> </w:t>
      </w:r>
      <w:r w:rsidRPr="004F2760">
        <w:rPr>
          <w:rFonts w:hint="eastAsia"/>
          <w:rtl/>
        </w:rPr>
        <w:t>والأهمية</w:t>
      </w:r>
      <w:r w:rsidRPr="004F2760">
        <w:rPr>
          <w:rtl/>
        </w:rPr>
        <w:t xml:space="preserve"> </w:t>
      </w:r>
      <w:r w:rsidRPr="004F2760">
        <w:rPr>
          <w:rFonts w:hint="eastAsia"/>
          <w:rtl/>
        </w:rPr>
        <w:t>الكبرى</w:t>
      </w:r>
      <w:r w:rsidRPr="004F2760">
        <w:rPr>
          <w:rtl/>
        </w:rPr>
        <w:t xml:space="preserve"> </w:t>
      </w:r>
      <w:r w:rsidRPr="004F2760">
        <w:rPr>
          <w:rFonts w:hint="eastAsia"/>
          <w:rtl/>
        </w:rPr>
        <w:t>لأعمال</w:t>
      </w:r>
      <w:r w:rsidRPr="004F2760">
        <w:rPr>
          <w:rtl/>
        </w:rPr>
        <w:t xml:space="preserve"> </w:t>
      </w:r>
      <w:r w:rsidRPr="004F2760">
        <w:rPr>
          <w:rFonts w:hint="eastAsia"/>
          <w:rtl/>
        </w:rPr>
        <w:t>التنفيذ</w:t>
      </w:r>
      <w:r w:rsidRPr="004F2760">
        <w:rPr>
          <w:rtl/>
        </w:rPr>
        <w:t xml:space="preserve"> </w:t>
      </w:r>
      <w:r w:rsidRPr="004F2760">
        <w:rPr>
          <w:rFonts w:hint="eastAsia"/>
          <w:rtl/>
        </w:rPr>
        <w:t>من</w:t>
      </w:r>
      <w:r w:rsidRPr="004F2760">
        <w:rPr>
          <w:rtl/>
        </w:rPr>
        <w:t xml:space="preserve"> </w:t>
      </w:r>
      <w:r w:rsidRPr="004F2760">
        <w:rPr>
          <w:rFonts w:hint="eastAsia"/>
          <w:rtl/>
        </w:rPr>
        <w:t>جانب</w:t>
      </w:r>
      <w:r w:rsidRPr="004F2760">
        <w:rPr>
          <w:rtl/>
        </w:rPr>
        <w:t xml:space="preserve"> </w:t>
      </w:r>
      <w:r w:rsidRPr="004F2760">
        <w:rPr>
          <w:rFonts w:hint="eastAsia"/>
          <w:rtl/>
        </w:rPr>
        <w:t>أصحاب</w:t>
      </w:r>
      <w:r w:rsidRPr="004F2760">
        <w:rPr>
          <w:rtl/>
        </w:rPr>
        <w:t xml:space="preserve"> </w:t>
      </w:r>
      <w:r w:rsidRPr="004F2760">
        <w:rPr>
          <w:rFonts w:hint="eastAsia"/>
          <w:rtl/>
        </w:rPr>
        <w:t>المصلحة</w:t>
      </w:r>
      <w:r w:rsidRPr="004F2760">
        <w:rPr>
          <w:rtl/>
        </w:rPr>
        <w:t xml:space="preserve"> </w:t>
      </w:r>
      <w:r w:rsidRPr="004F2760">
        <w:rPr>
          <w:rFonts w:hint="eastAsia"/>
          <w:rtl/>
        </w:rPr>
        <w:t>المتعددين</w:t>
      </w:r>
      <w:r w:rsidRPr="004F2760">
        <w:rPr>
          <w:rtl/>
        </w:rPr>
        <w:t xml:space="preserve"> </w:t>
      </w:r>
      <w:r w:rsidRPr="004F2760">
        <w:rPr>
          <w:rFonts w:hint="eastAsia"/>
          <w:rtl/>
        </w:rPr>
        <w:t>على</w:t>
      </w:r>
      <w:r w:rsidRPr="004F2760">
        <w:rPr>
          <w:rtl/>
        </w:rPr>
        <w:t xml:space="preserve"> </w:t>
      </w:r>
      <w:r w:rsidRPr="004F2760">
        <w:rPr>
          <w:rFonts w:hint="eastAsia"/>
          <w:rtl/>
        </w:rPr>
        <w:t>الصعيد</w:t>
      </w:r>
      <w:r w:rsidRPr="004F2760">
        <w:rPr>
          <w:rtl/>
        </w:rPr>
        <w:t xml:space="preserve"> </w:t>
      </w:r>
      <w:r w:rsidRPr="004F2760">
        <w:rPr>
          <w:rFonts w:hint="eastAsia"/>
          <w:rtl/>
        </w:rPr>
        <w:t>الدولي</w:t>
      </w:r>
      <w:r w:rsidRPr="004F2760">
        <w:rPr>
          <w:rFonts w:hint="cs"/>
          <w:rtl/>
        </w:rPr>
        <w:t>،</w:t>
      </w:r>
      <w:r w:rsidRPr="004F2760">
        <w:rPr>
          <w:rtl/>
        </w:rPr>
        <w:t xml:space="preserve"> </w:t>
      </w:r>
      <w:r w:rsidRPr="004F2760">
        <w:rPr>
          <w:rFonts w:hint="eastAsia"/>
          <w:rtl/>
        </w:rPr>
        <w:t>وأنها</w:t>
      </w:r>
      <w:r w:rsidRPr="004F2760">
        <w:rPr>
          <w:rtl/>
        </w:rPr>
        <w:t xml:space="preserve"> </w:t>
      </w:r>
      <w:r w:rsidRPr="004F2760">
        <w:rPr>
          <w:rFonts w:hint="eastAsia"/>
          <w:rtl/>
        </w:rPr>
        <w:t>وضعت</w:t>
      </w:r>
      <w:r w:rsidRPr="004F2760">
        <w:rPr>
          <w:rtl/>
        </w:rPr>
        <w:t xml:space="preserve"> </w:t>
      </w:r>
      <w:r w:rsidRPr="004F2760">
        <w:rPr>
          <w:rFonts w:hint="eastAsia"/>
          <w:rtl/>
        </w:rPr>
        <w:t>خط</w:t>
      </w:r>
      <w:r w:rsidRPr="004F2760">
        <w:rPr>
          <w:rtl/>
        </w:rPr>
        <w:t xml:space="preserve"> </w:t>
      </w:r>
      <w:r w:rsidRPr="004F2760">
        <w:rPr>
          <w:rFonts w:hint="eastAsia"/>
          <w:rtl/>
        </w:rPr>
        <w:t>العمل</w:t>
      </w:r>
      <w:r w:rsidRPr="004F2760">
        <w:rPr>
          <w:rFonts w:hint="cs"/>
          <w:rtl/>
        </w:rPr>
        <w:t> </w:t>
      </w:r>
      <w:r w:rsidRPr="004F2760">
        <w:rPr>
          <w:rFonts w:hint="eastAsia"/>
          <w:rtl/>
        </w:rPr>
        <w:t>جيم</w:t>
      </w:r>
      <w:r w:rsidRPr="004F2760">
        <w:t>5</w:t>
      </w:r>
      <w:r w:rsidRPr="004F2760">
        <w:rPr>
          <w:rtl/>
        </w:rPr>
        <w:t xml:space="preserve"> </w:t>
      </w:r>
      <w:r w:rsidRPr="004F2760">
        <w:rPr>
          <w:rFonts w:hint="cs"/>
          <w:rtl/>
        </w:rPr>
        <w:t>(</w:t>
      </w:r>
      <w:r w:rsidRPr="004F2760">
        <w:rPr>
          <w:rFonts w:hint="eastAsia"/>
          <w:rtl/>
        </w:rPr>
        <w:t>بناء</w:t>
      </w:r>
      <w:r w:rsidRPr="004F2760">
        <w:rPr>
          <w:rFonts w:hint="cs"/>
          <w:rtl/>
        </w:rPr>
        <w:t> </w:t>
      </w:r>
      <w:r w:rsidRPr="004F2760">
        <w:rPr>
          <w:rFonts w:hint="eastAsia"/>
          <w:rtl/>
        </w:rPr>
        <w:t>الثقة</w:t>
      </w:r>
      <w:r w:rsidRPr="004F2760">
        <w:rPr>
          <w:rtl/>
        </w:rPr>
        <w:t xml:space="preserve"> </w:t>
      </w:r>
      <w:r w:rsidRPr="004F2760">
        <w:rPr>
          <w:rFonts w:hint="eastAsia"/>
          <w:rtl/>
        </w:rPr>
        <w:t>والأمن</w:t>
      </w:r>
      <w:r w:rsidRPr="004F2760">
        <w:rPr>
          <w:rtl/>
        </w:rPr>
        <w:t xml:space="preserve"> في </w:t>
      </w:r>
      <w:r w:rsidRPr="004F2760">
        <w:rPr>
          <w:rFonts w:hint="eastAsia"/>
          <w:rtl/>
        </w:rPr>
        <w:t>استعمال</w:t>
      </w:r>
      <w:r w:rsidRPr="004F2760">
        <w:rPr>
          <w:rtl/>
        </w:rPr>
        <w:t xml:space="preserve"> </w:t>
      </w:r>
      <w:r w:rsidRPr="004F2760">
        <w:rPr>
          <w:rFonts w:hint="eastAsia"/>
          <w:rtl/>
        </w:rPr>
        <w:t>تكنولوجيا</w:t>
      </w:r>
      <w:r w:rsidRPr="004F2760">
        <w:rPr>
          <w:rtl/>
        </w:rPr>
        <w:t xml:space="preserve"> </w:t>
      </w:r>
      <w:r w:rsidRPr="004F2760">
        <w:rPr>
          <w:rFonts w:hint="eastAsia"/>
          <w:rtl/>
        </w:rPr>
        <w:t>المعلومات</w:t>
      </w:r>
      <w:r w:rsidRPr="004F2760">
        <w:rPr>
          <w:rtl/>
        </w:rPr>
        <w:t xml:space="preserve"> </w:t>
      </w:r>
      <w:r w:rsidRPr="004F2760">
        <w:rPr>
          <w:rFonts w:hint="eastAsia"/>
          <w:rtl/>
        </w:rPr>
        <w:t>والاتصالات</w:t>
      </w:r>
      <w:r w:rsidRPr="004F2760">
        <w:rPr>
          <w:rFonts w:hint="cs"/>
          <w:rtl/>
        </w:rPr>
        <w:t>)</w:t>
      </w:r>
      <w:r w:rsidRPr="004F2760">
        <w:rPr>
          <w:rtl/>
        </w:rPr>
        <w:t xml:space="preserve"> </w:t>
      </w:r>
      <w:r w:rsidRPr="004F2760">
        <w:rPr>
          <w:rFonts w:hint="eastAsia"/>
          <w:rtl/>
        </w:rPr>
        <w:t>وحددت</w:t>
      </w:r>
      <w:r w:rsidRPr="004F2760">
        <w:rPr>
          <w:rtl/>
        </w:rPr>
        <w:t xml:space="preserve"> </w:t>
      </w:r>
      <w:r w:rsidRPr="004F2760">
        <w:rPr>
          <w:rFonts w:hint="cs"/>
          <w:rtl/>
        </w:rPr>
        <w:t xml:space="preserve">دور </w:t>
      </w:r>
      <w:r w:rsidRPr="004F2760">
        <w:rPr>
          <w:rFonts w:hint="eastAsia"/>
          <w:rtl/>
        </w:rPr>
        <w:t xml:space="preserve">الاتحاد </w:t>
      </w:r>
      <w:r w:rsidRPr="004F2760">
        <w:rPr>
          <w:rtl/>
        </w:rPr>
        <w:t>في </w:t>
      </w:r>
      <w:r w:rsidRPr="004F2760">
        <w:rPr>
          <w:rFonts w:hint="eastAsia"/>
          <w:rtl/>
        </w:rPr>
        <w:t>برنامج</w:t>
      </w:r>
      <w:r w:rsidRPr="004F2760">
        <w:rPr>
          <w:rtl/>
        </w:rPr>
        <w:t xml:space="preserve"> </w:t>
      </w:r>
      <w:r w:rsidRPr="004F2760">
        <w:rPr>
          <w:rFonts w:hint="eastAsia"/>
          <w:rtl/>
        </w:rPr>
        <w:t>عمل</w:t>
      </w:r>
      <w:r w:rsidRPr="004F2760">
        <w:rPr>
          <w:rtl/>
        </w:rPr>
        <w:t xml:space="preserve"> </w:t>
      </w:r>
      <w:r w:rsidRPr="004F2760">
        <w:rPr>
          <w:rFonts w:hint="eastAsia"/>
          <w:rtl/>
        </w:rPr>
        <w:t>تونس</w:t>
      </w:r>
      <w:r w:rsidRPr="004F2760">
        <w:rPr>
          <w:rtl/>
        </w:rPr>
        <w:t xml:space="preserve"> </w:t>
      </w:r>
      <w:r w:rsidRPr="004F2760">
        <w:rPr>
          <w:rFonts w:hint="eastAsia"/>
          <w:rtl/>
        </w:rPr>
        <w:t>بشأن</w:t>
      </w:r>
      <w:r w:rsidRPr="004F2760">
        <w:rPr>
          <w:rtl/>
        </w:rPr>
        <w:t xml:space="preserve"> </w:t>
      </w:r>
      <w:r w:rsidRPr="004F2760">
        <w:rPr>
          <w:rFonts w:hint="eastAsia"/>
          <w:rtl/>
        </w:rPr>
        <w:t>مجتمع</w:t>
      </w:r>
      <w:r w:rsidRPr="004F2760">
        <w:rPr>
          <w:rtl/>
        </w:rPr>
        <w:t xml:space="preserve"> </w:t>
      </w:r>
      <w:r w:rsidRPr="004F2760">
        <w:rPr>
          <w:rFonts w:hint="eastAsia"/>
          <w:rtl/>
        </w:rPr>
        <w:t>المعلومات</w:t>
      </w:r>
      <w:r w:rsidRPr="004F2760">
        <w:rPr>
          <w:rtl/>
        </w:rPr>
        <w:t xml:space="preserve"> </w:t>
      </w:r>
      <w:r w:rsidRPr="004F2760">
        <w:rPr>
          <w:rFonts w:hint="eastAsia"/>
          <w:rtl/>
        </w:rPr>
        <w:t>ليقوم</w:t>
      </w:r>
      <w:r w:rsidRPr="004F2760">
        <w:rPr>
          <w:rtl/>
        </w:rPr>
        <w:t xml:space="preserve"> </w:t>
      </w:r>
      <w:r w:rsidRPr="004F2760">
        <w:rPr>
          <w:rFonts w:hint="eastAsia"/>
          <w:rtl/>
        </w:rPr>
        <w:t>بمهمة</w:t>
      </w:r>
      <w:r w:rsidRPr="004F2760">
        <w:rPr>
          <w:rtl/>
        </w:rPr>
        <w:t xml:space="preserve"> </w:t>
      </w:r>
      <w:r w:rsidRPr="004F2760">
        <w:rPr>
          <w:rFonts w:hint="eastAsia"/>
          <w:rtl/>
        </w:rPr>
        <w:t>تنسيق</w:t>
      </w:r>
      <w:r w:rsidRPr="004F2760">
        <w:rPr>
          <w:rtl/>
        </w:rPr>
        <w:t>/</w:t>
      </w:r>
      <w:r w:rsidRPr="004F2760">
        <w:rPr>
          <w:rFonts w:hint="eastAsia"/>
          <w:rtl/>
        </w:rPr>
        <w:t>تيسير</w:t>
      </w:r>
      <w:r w:rsidRPr="004F2760">
        <w:rPr>
          <w:rtl/>
        </w:rPr>
        <w:t xml:space="preserve"> </w:t>
      </w:r>
      <w:r w:rsidRPr="004F2760">
        <w:rPr>
          <w:rFonts w:hint="eastAsia"/>
          <w:rtl/>
        </w:rPr>
        <w:t>تنفيذ</w:t>
      </w:r>
      <w:r w:rsidRPr="004F2760">
        <w:rPr>
          <w:rtl/>
        </w:rPr>
        <w:t xml:space="preserve"> </w:t>
      </w:r>
      <w:r w:rsidRPr="004F2760">
        <w:rPr>
          <w:rFonts w:hint="eastAsia"/>
          <w:rtl/>
        </w:rPr>
        <w:t>هذا</w:t>
      </w:r>
      <w:r w:rsidRPr="004F2760">
        <w:rPr>
          <w:rtl/>
        </w:rPr>
        <w:t xml:space="preserve"> </w:t>
      </w:r>
      <w:r w:rsidRPr="004F2760">
        <w:rPr>
          <w:rFonts w:hint="eastAsia"/>
          <w:rtl/>
        </w:rPr>
        <w:t>الخط</w:t>
      </w:r>
      <w:r w:rsidRPr="004F2760">
        <w:rPr>
          <w:rtl/>
        </w:rPr>
        <w:t xml:space="preserve"> </w:t>
      </w:r>
      <w:r w:rsidRPr="004F2760">
        <w:rPr>
          <w:rFonts w:hint="cs"/>
          <w:rtl/>
        </w:rPr>
        <w:t>وأقرت باضطلاع الاتحاد بهذه المهمة في السنوات الأخيرة، من خلال البرنامج العالمي للأمن السيبراني على سبيل</w:t>
      </w:r>
      <w:r w:rsidRPr="004F2760">
        <w:rPr>
          <w:rFonts w:hint="eastAsia"/>
          <w:rtl/>
        </w:rPr>
        <w:t> </w:t>
      </w:r>
      <w:r w:rsidRPr="004F2760">
        <w:rPr>
          <w:rFonts w:hint="cs"/>
          <w:rtl/>
        </w:rPr>
        <w:t>المثال</w:t>
      </w:r>
      <w:r w:rsidRPr="004F2760">
        <w:rPr>
          <w:rFonts w:hint="eastAsia"/>
          <w:rtl/>
        </w:rPr>
        <w:t>؛</w:t>
      </w:r>
    </w:p>
    <w:p w14:paraId="7939A48C" w14:textId="77777777" w:rsidR="00DF6E6D" w:rsidRPr="004F2760" w:rsidRDefault="00EE0952" w:rsidP="00CA32D1">
      <w:pPr>
        <w:rPr>
          <w:rtl/>
        </w:rPr>
      </w:pPr>
      <w:r w:rsidRPr="004F2760">
        <w:rPr>
          <w:rFonts w:hint="cs"/>
          <w:i/>
          <w:iCs/>
          <w:rtl/>
        </w:rPr>
        <w:t xml:space="preserve">د </w:t>
      </w:r>
      <w:r w:rsidRPr="004F2760">
        <w:rPr>
          <w:i/>
          <w:iCs/>
          <w:rtl/>
        </w:rPr>
        <w:t>)</w:t>
      </w:r>
      <w:r w:rsidRPr="004F2760">
        <w:rPr>
          <w:rtl/>
        </w:rPr>
        <w:tab/>
        <w:t xml:space="preserve">بأن إعلان كيغالي الذي اعتمده المؤتمر العالمي لتنمية الاتصالات لعام </w:t>
      </w:r>
      <w:r w:rsidRPr="004F2760">
        <w:t>2022</w:t>
      </w:r>
      <w:r w:rsidRPr="004F2760">
        <w:rPr>
          <w:rtl/>
        </w:rPr>
        <w:t xml:space="preserve"> ينص على أن: "في العصر الرقمي لا</w:t>
      </w:r>
      <w:r w:rsidRPr="004F2760">
        <w:rPr>
          <w:rFonts w:hint="cs"/>
          <w:rtl/>
        </w:rPr>
        <w:t> </w:t>
      </w:r>
      <w:r w:rsidRPr="004F2760">
        <w:rPr>
          <w:rtl/>
        </w:rPr>
        <w:t>غنى عن توصيلية النطاق العريض الشاملة للجميع والآمنة وميسورة التكلفة والتي تتيح الفرص لتحفيز الإنتاجية والكفاءة، والقضاء على الفقر، وتحسين سبل العيش، وضمان أن تصبح التنمية المستدامة واقعاً ملموساً للجميع. وتبقى مواصلة بناء الاطمئنان والثقة والأمن في استخدام الاتصالات/تكنولوجيا المعلومات والاتصالات بالغة الأهمية"؛</w:t>
      </w:r>
    </w:p>
    <w:p w14:paraId="336A9A1D" w14:textId="77777777" w:rsidR="00DF6E6D" w:rsidRPr="004F2760" w:rsidRDefault="00EE0952" w:rsidP="00CA32D1">
      <w:pPr>
        <w:rPr>
          <w:rtl/>
        </w:rPr>
      </w:pPr>
      <w:r w:rsidRPr="004F2760">
        <w:rPr>
          <w:i/>
          <w:iCs/>
          <w:rtl/>
        </w:rPr>
        <w:t>هـ )</w:t>
      </w:r>
      <w:r w:rsidRPr="004F2760">
        <w:rPr>
          <w:rtl/>
        </w:rPr>
        <w:tab/>
        <w:t xml:space="preserve">بأن المؤتمر العالمي لتنمية الاتصالات لعام </w:t>
      </w:r>
      <w:r w:rsidRPr="004F2760">
        <w:t>2022</w:t>
      </w:r>
      <w:r w:rsidRPr="004F2760">
        <w:rPr>
          <w:rtl/>
        </w:rPr>
        <w:t xml:space="preserve"> قد اعتمد خطة عمل كيغالي وأولوية قطاع تنمية الاتصالات بشأن الاتصالات/تكنولوجيا المعلومات والاتصالات الشاملة والآمنة لتحقيق التنمية المستدامة والتي تعلن</w:t>
      </w:r>
      <w:r w:rsidRPr="004F2760">
        <w:rPr>
          <w:rFonts w:hint="cs"/>
          <w:rtl/>
        </w:rPr>
        <w:t xml:space="preserve"> </w:t>
      </w:r>
      <w:r w:rsidRPr="004F2760">
        <w:rPr>
          <w:rtl/>
        </w:rPr>
        <w:t>أن "</w:t>
      </w:r>
      <w:r w:rsidRPr="004F2760">
        <w:rPr>
          <w:rFonts w:hint="cs"/>
          <w:rtl/>
        </w:rPr>
        <w:t xml:space="preserve">تركيز هذه الأولوية </w:t>
      </w:r>
      <w:r w:rsidRPr="004F2760">
        <w:rPr>
          <w:rtl/>
        </w:rPr>
        <w:t>ينصب</w:t>
      </w:r>
      <w:r w:rsidRPr="004F2760">
        <w:rPr>
          <w:rFonts w:hint="cs"/>
          <w:rtl/>
        </w:rPr>
        <w:t xml:space="preserve"> على دعم الدول الأعضاء في توفير اتصالات/تكنولوجيا المعلومات واتصالات آمنة من أجل التنمية الرقمية للجميع. ويمكن اعتبار الموضوعات التالية مكونات داعمة لهذه الأولوية: تعزيز محو الأمية الرقمية وزيادة الوعي بقضايا الأمن السيبراني وأفضل الممارسات؛ </w:t>
      </w:r>
      <w:r w:rsidRPr="004F2760">
        <w:rPr>
          <w:rtl/>
        </w:rPr>
        <w:t>و</w:t>
      </w:r>
      <w:r w:rsidRPr="004F2760">
        <w:rPr>
          <w:rFonts w:hint="cs"/>
          <w:rtl/>
        </w:rPr>
        <w:t xml:space="preserve">تعزيز أمن المستعملين على الإنترنت وتعزيز حماية المستهلك؛ </w:t>
      </w:r>
      <w:r w:rsidRPr="004F2760">
        <w:rPr>
          <w:rtl/>
        </w:rPr>
        <w:t>و</w:t>
      </w:r>
      <w:r w:rsidRPr="004F2760">
        <w:rPr>
          <w:rFonts w:hint="cs"/>
          <w:rtl/>
        </w:rPr>
        <w:t>مساعدة الدول الأعضاء على وضع استراتيجيات وطنية للأمن السيبراني وإنشاء أفرقة التصدي للحوادث الحاسوبية</w:t>
      </w:r>
      <w:r w:rsidRPr="004F2760">
        <w:rPr>
          <w:rFonts w:hint="eastAsia"/>
          <w:rtl/>
          <w:lang w:val="en-US"/>
        </w:rPr>
        <w:t> </w:t>
      </w:r>
      <w:r w:rsidRPr="004F2760">
        <w:rPr>
          <w:lang w:val="en-US"/>
        </w:rPr>
        <w:t>(CIRT)</w:t>
      </w:r>
      <w:r w:rsidRPr="004F2760">
        <w:rPr>
          <w:rFonts w:hint="cs"/>
          <w:rtl/>
        </w:rPr>
        <w:t xml:space="preserve">؛ تعزيز تنمية المهارات الرقمية وبرامج التدريب الرقمية، بما في ذلك تدريب السلطات العامة؛ </w:t>
      </w:r>
      <w:r w:rsidRPr="004F2760">
        <w:rPr>
          <w:rtl/>
        </w:rPr>
        <w:t>و</w:t>
      </w:r>
      <w:r w:rsidRPr="004F2760">
        <w:rPr>
          <w:rFonts w:hint="cs"/>
          <w:rtl/>
        </w:rPr>
        <w:t>الاستثمار في البنية التحتية الآمنة، لا سيما في المناطق الشحيحة الخدمات"؛</w:t>
      </w:r>
    </w:p>
    <w:p w14:paraId="1BA72786" w14:textId="20650936" w:rsidR="00DF6E6D" w:rsidRPr="004F2760" w:rsidRDefault="00EE0952" w:rsidP="00CA32D1">
      <w:pPr>
        <w:rPr>
          <w:rtl/>
        </w:rPr>
      </w:pPr>
      <w:r w:rsidRPr="004F2760">
        <w:rPr>
          <w:i/>
          <w:iCs/>
          <w:rtl/>
        </w:rPr>
        <w:t>و )</w:t>
      </w:r>
      <w:r w:rsidRPr="004F2760">
        <w:rPr>
          <w:rtl/>
        </w:rPr>
        <w:tab/>
      </w:r>
      <w:r w:rsidRPr="004F2760">
        <w:rPr>
          <w:rFonts w:hint="cs"/>
          <w:rtl/>
        </w:rPr>
        <w:t>بأن</w:t>
      </w:r>
      <w:r w:rsidRPr="004F2760">
        <w:rPr>
          <w:rtl/>
        </w:rPr>
        <w:t xml:space="preserve"> </w:t>
      </w:r>
      <w:r w:rsidRPr="004F2760">
        <w:rPr>
          <w:rFonts w:hint="cs"/>
          <w:rtl/>
        </w:rPr>
        <w:t>المؤتمر</w:t>
      </w:r>
      <w:r w:rsidRPr="004F2760">
        <w:rPr>
          <w:rtl/>
        </w:rPr>
        <w:t xml:space="preserve"> </w:t>
      </w:r>
      <w:r w:rsidRPr="004F2760">
        <w:rPr>
          <w:rFonts w:hint="cs"/>
          <w:rtl/>
        </w:rPr>
        <w:t>العالمي</w:t>
      </w:r>
      <w:r w:rsidRPr="004F2760">
        <w:rPr>
          <w:rtl/>
        </w:rPr>
        <w:t xml:space="preserve"> </w:t>
      </w:r>
      <w:r w:rsidRPr="004F2760">
        <w:rPr>
          <w:rFonts w:hint="cs"/>
          <w:rtl/>
        </w:rPr>
        <w:t>لتنمية</w:t>
      </w:r>
      <w:r w:rsidRPr="004F2760">
        <w:rPr>
          <w:rtl/>
        </w:rPr>
        <w:t xml:space="preserve"> </w:t>
      </w:r>
      <w:r w:rsidRPr="004F2760">
        <w:rPr>
          <w:rFonts w:hint="cs"/>
          <w:rtl/>
        </w:rPr>
        <w:t>الاتصالات</w:t>
      </w:r>
      <w:r w:rsidRPr="004F2760">
        <w:rPr>
          <w:rtl/>
        </w:rPr>
        <w:t xml:space="preserve"> </w:t>
      </w:r>
      <w:r w:rsidRPr="004F2760">
        <w:rPr>
          <w:rFonts w:hint="cs"/>
          <w:rtl/>
        </w:rPr>
        <w:t>لعام</w:t>
      </w:r>
      <w:r w:rsidRPr="004F2760">
        <w:rPr>
          <w:rFonts w:hint="eastAsia"/>
          <w:rtl/>
        </w:rPr>
        <w:t> </w:t>
      </w:r>
      <w:del w:id="57" w:author="Hagar ELKenany" w:date="2026-10-27T18:04:00Z">
        <w:r w:rsidRPr="004F2760" w:rsidDel="005C0C3A">
          <w:rPr>
            <w:rFonts w:hint="cs"/>
          </w:rPr>
          <w:delText>2022</w:delText>
        </w:r>
        <w:r w:rsidRPr="004F2760" w:rsidDel="005C0C3A">
          <w:rPr>
            <w:rtl/>
          </w:rPr>
          <w:delText xml:space="preserve"> </w:delText>
        </w:r>
      </w:del>
      <w:ins w:id="58" w:author="Hagar ELKenany" w:date="2026-10-27T18:04:00Z">
        <w:r w:rsidR="005C0C3A">
          <w:t>2025</w:t>
        </w:r>
        <w:r w:rsidR="005C0C3A" w:rsidRPr="004F2760">
          <w:rPr>
            <w:rtl/>
          </w:rPr>
          <w:t xml:space="preserve"> </w:t>
        </w:r>
      </w:ins>
      <w:r w:rsidRPr="004F2760">
        <w:rPr>
          <w:rFonts w:hint="cs"/>
          <w:rtl/>
        </w:rPr>
        <w:t>راجع</w:t>
      </w:r>
      <w:r w:rsidRPr="004F2760">
        <w:rPr>
          <w:rtl/>
        </w:rPr>
        <w:t xml:space="preserve"> </w:t>
      </w:r>
      <w:r w:rsidRPr="004F2760">
        <w:rPr>
          <w:rFonts w:hint="cs"/>
          <w:rtl/>
        </w:rPr>
        <w:t>القرار</w:t>
      </w:r>
      <w:r w:rsidRPr="004F2760">
        <w:rPr>
          <w:rFonts w:hint="eastAsia"/>
          <w:rtl/>
        </w:rPr>
        <w:t> </w:t>
      </w:r>
      <w:r w:rsidRPr="004F2760">
        <w:t>45</w:t>
      </w:r>
      <w:r w:rsidRPr="004F2760">
        <w:rPr>
          <w:rtl/>
        </w:rPr>
        <w:t xml:space="preserve"> (المراجَع في </w:t>
      </w:r>
      <w:del w:id="59" w:author="Hagar ELKenany" w:date="2026-10-27T18:04:00Z">
        <w:r w:rsidRPr="004F2760" w:rsidDel="005C0C3A">
          <w:rPr>
            <w:rFonts w:hint="cs"/>
            <w:rtl/>
          </w:rPr>
          <w:delText xml:space="preserve">كيغالي، </w:delText>
        </w:r>
        <w:r w:rsidRPr="004F2760" w:rsidDel="005C0C3A">
          <w:delText>2022</w:delText>
        </w:r>
      </w:del>
      <w:ins w:id="60" w:author="Hagar ELKenany" w:date="2026-10-27T18:04:00Z">
        <w:r w:rsidR="005C0C3A">
          <w:rPr>
            <w:rFonts w:hint="cs"/>
            <w:rtl/>
          </w:rPr>
          <w:t xml:space="preserve">باكو، </w:t>
        </w:r>
        <w:r w:rsidR="005C0C3A">
          <w:rPr>
            <w:lang w:val="en-US"/>
          </w:rPr>
          <w:t>2025</w:t>
        </w:r>
      </w:ins>
      <w:r w:rsidRPr="004F2760">
        <w:rPr>
          <w:rtl/>
        </w:rPr>
        <w:t>)</w:t>
      </w:r>
      <w:r w:rsidRPr="004F2760">
        <w:rPr>
          <w:rFonts w:hint="cs"/>
          <w:rtl/>
        </w:rPr>
        <w:t>،</w:t>
      </w:r>
      <w:r w:rsidRPr="004F2760">
        <w:rPr>
          <w:rtl/>
        </w:rPr>
        <w:t xml:space="preserve"> </w:t>
      </w:r>
      <w:r w:rsidRPr="004F2760">
        <w:rPr>
          <w:rFonts w:hint="cs"/>
          <w:rtl/>
        </w:rPr>
        <w:t>بشأن</w:t>
      </w:r>
      <w:r w:rsidRPr="004F2760">
        <w:rPr>
          <w:rtl/>
        </w:rPr>
        <w:t xml:space="preserve"> </w:t>
      </w:r>
      <w:r w:rsidRPr="004F2760">
        <w:rPr>
          <w:rFonts w:hint="cs"/>
          <w:rtl/>
        </w:rPr>
        <w:t xml:space="preserve">آليات </w:t>
      </w:r>
      <w:ins w:id="61" w:author="Madrane, Badiáa" w:date="2026-10-28T13:50:00Z">
        <w:r w:rsidR="00833FAA">
          <w:rPr>
            <w:rFonts w:hint="cs"/>
            <w:rtl/>
          </w:rPr>
          <w:t>ل</w:t>
        </w:r>
      </w:ins>
      <w:r w:rsidRPr="004F2760">
        <w:rPr>
          <w:rFonts w:hint="cs"/>
          <w:rtl/>
        </w:rPr>
        <w:t>تعزيز</w:t>
      </w:r>
      <w:r w:rsidRPr="004F2760">
        <w:rPr>
          <w:rtl/>
        </w:rPr>
        <w:t xml:space="preserve"> </w:t>
      </w:r>
      <w:r w:rsidRPr="004F2760">
        <w:rPr>
          <w:rFonts w:hint="cs"/>
          <w:rtl/>
        </w:rPr>
        <w:t>التعاون</w:t>
      </w:r>
      <w:r w:rsidRPr="004F2760">
        <w:rPr>
          <w:rtl/>
        </w:rPr>
        <w:t xml:space="preserve"> في </w:t>
      </w:r>
      <w:r w:rsidRPr="004F2760">
        <w:rPr>
          <w:rFonts w:hint="cs"/>
          <w:rtl/>
        </w:rPr>
        <w:t>مجال</w:t>
      </w:r>
      <w:r w:rsidRPr="004F2760">
        <w:rPr>
          <w:rtl/>
        </w:rPr>
        <w:t xml:space="preserve"> </w:t>
      </w:r>
      <w:r w:rsidRPr="004F2760">
        <w:rPr>
          <w:rFonts w:hint="cs"/>
          <w:rtl/>
        </w:rPr>
        <w:t>الأمن</w:t>
      </w:r>
      <w:r w:rsidRPr="004F2760">
        <w:rPr>
          <w:rtl/>
        </w:rPr>
        <w:t xml:space="preserve"> </w:t>
      </w:r>
      <w:r w:rsidRPr="004F2760">
        <w:rPr>
          <w:rFonts w:hint="cs"/>
          <w:rtl/>
        </w:rPr>
        <w:t>السيبراني</w:t>
      </w:r>
      <w:ins w:id="62" w:author="Madrane, Badiáa" w:date="2026-10-28T13:50:00Z">
        <w:r w:rsidR="00494B95">
          <w:rPr>
            <w:rFonts w:hint="cs"/>
            <w:rtl/>
          </w:rPr>
          <w:t>،</w:t>
        </w:r>
      </w:ins>
      <w:r w:rsidRPr="004F2760">
        <w:rPr>
          <w:rtl/>
        </w:rPr>
        <w:t xml:space="preserve"> </w:t>
      </w:r>
      <w:r w:rsidRPr="004F2760">
        <w:rPr>
          <w:rFonts w:hint="cs"/>
          <w:rtl/>
        </w:rPr>
        <w:t>بما</w:t>
      </w:r>
      <w:r w:rsidRPr="004F2760">
        <w:rPr>
          <w:rFonts w:hint="eastAsia"/>
          <w:rtl/>
        </w:rPr>
        <w:t xml:space="preserve"> في </w:t>
      </w:r>
      <w:r w:rsidRPr="004F2760">
        <w:rPr>
          <w:rFonts w:hint="cs"/>
          <w:rtl/>
        </w:rPr>
        <w:t>ذلك</w:t>
      </w:r>
      <w:r w:rsidRPr="004F2760">
        <w:rPr>
          <w:rtl/>
        </w:rPr>
        <w:t xml:space="preserve"> </w:t>
      </w:r>
      <w:del w:id="63" w:author="Madrane, Badiáa" w:date="2026-10-28T13:50:00Z">
        <w:r w:rsidRPr="004F2760" w:rsidDel="00494B95">
          <w:rPr>
            <w:rFonts w:hint="cs"/>
            <w:rtl/>
          </w:rPr>
          <w:delText>مواجهة</w:delText>
        </w:r>
        <w:r w:rsidRPr="004F2760" w:rsidDel="00494B95">
          <w:rPr>
            <w:rtl/>
          </w:rPr>
          <w:delText xml:space="preserve"> </w:delText>
        </w:r>
        <w:r w:rsidRPr="004F2760" w:rsidDel="00494B95">
          <w:rPr>
            <w:rFonts w:hint="cs"/>
            <w:rtl/>
          </w:rPr>
          <w:delText>و</w:delText>
        </w:r>
      </w:del>
      <w:r w:rsidRPr="004F2760">
        <w:rPr>
          <w:rFonts w:hint="cs"/>
          <w:rtl/>
        </w:rPr>
        <w:t>مكافحة</w:t>
      </w:r>
      <w:r w:rsidRPr="004F2760">
        <w:rPr>
          <w:rtl/>
        </w:rPr>
        <w:t xml:space="preserve"> </w:t>
      </w:r>
      <w:r w:rsidRPr="004F2760">
        <w:rPr>
          <w:rFonts w:hint="cs"/>
          <w:rtl/>
        </w:rPr>
        <w:t>الرسائل</w:t>
      </w:r>
      <w:r w:rsidRPr="004F2760">
        <w:rPr>
          <w:rtl/>
        </w:rPr>
        <w:t xml:space="preserve"> </w:t>
      </w:r>
      <w:r w:rsidRPr="004F2760">
        <w:rPr>
          <w:rFonts w:hint="cs"/>
          <w:rtl/>
        </w:rPr>
        <w:t>الاقتحامية</w:t>
      </w:r>
      <w:ins w:id="64" w:author="Madrane, Badiáa" w:date="2026-10-28T13:51:00Z">
        <w:r w:rsidR="00494B95">
          <w:rPr>
            <w:rFonts w:hint="cs"/>
            <w:rtl/>
          </w:rPr>
          <w:t xml:space="preserve"> والتصدي لها</w:t>
        </w:r>
      </w:ins>
      <w:r w:rsidRPr="004F2760">
        <w:rPr>
          <w:rFonts w:hint="cs"/>
          <w:rtl/>
        </w:rPr>
        <w:t>،</w:t>
      </w:r>
      <w:r w:rsidRPr="004F2760">
        <w:rPr>
          <w:rtl/>
        </w:rPr>
        <w:t xml:space="preserve"> </w:t>
      </w:r>
      <w:r w:rsidRPr="004F2760">
        <w:rPr>
          <w:rFonts w:hint="cs"/>
          <w:rtl/>
        </w:rPr>
        <w:t xml:space="preserve">حسب الاقتضاء؛ كما اعتمد </w:t>
      </w:r>
      <w:r w:rsidRPr="004F2760">
        <w:rPr>
          <w:rtl/>
        </w:rPr>
        <w:t xml:space="preserve">المؤتمر العالمي لتنمية الاتصالات لعام </w:t>
      </w:r>
      <w:del w:id="65" w:author="Hagar ELKenany" w:date="2026-10-27T18:04:00Z">
        <w:r w:rsidRPr="004F2760" w:rsidDel="005C0C3A">
          <w:rPr>
            <w:rFonts w:hint="cs"/>
          </w:rPr>
          <w:delText>2022</w:delText>
        </w:r>
        <w:r w:rsidRPr="004F2760" w:rsidDel="005C0C3A">
          <w:rPr>
            <w:rFonts w:hint="cs"/>
            <w:rtl/>
          </w:rPr>
          <w:delText xml:space="preserve"> </w:delText>
        </w:r>
      </w:del>
      <w:ins w:id="66" w:author="Hagar ELKenany" w:date="2026-10-27T18:04:00Z">
        <w:r w:rsidR="005C0C3A">
          <w:t>202</w:t>
        </w:r>
        <w:r w:rsidR="00055D5B">
          <w:t>5</w:t>
        </w:r>
        <w:r w:rsidR="005C0C3A" w:rsidRPr="004F2760">
          <w:rPr>
            <w:rFonts w:hint="cs"/>
            <w:rtl/>
          </w:rPr>
          <w:t xml:space="preserve"> </w:t>
        </w:r>
      </w:ins>
      <w:r w:rsidRPr="004F2760">
        <w:rPr>
          <w:rFonts w:hint="cs"/>
          <w:rtl/>
        </w:rPr>
        <w:t>القرار</w:t>
      </w:r>
      <w:r w:rsidRPr="004F2760">
        <w:rPr>
          <w:rFonts w:hint="eastAsia"/>
          <w:rtl/>
        </w:rPr>
        <w:t> </w:t>
      </w:r>
      <w:r w:rsidRPr="004F2760">
        <w:t>69</w:t>
      </w:r>
      <w:r w:rsidRPr="004F2760">
        <w:rPr>
          <w:rFonts w:hint="cs"/>
          <w:rtl/>
        </w:rPr>
        <w:t xml:space="preserve"> </w:t>
      </w:r>
      <w:r w:rsidRPr="004F2760">
        <w:rPr>
          <w:rtl/>
        </w:rPr>
        <w:t>(المراجَع في</w:t>
      </w:r>
      <w:r w:rsidRPr="004F2760">
        <w:rPr>
          <w:rFonts w:hint="cs"/>
          <w:rtl/>
        </w:rPr>
        <w:t xml:space="preserve"> </w:t>
      </w:r>
      <w:del w:id="67" w:author="Hagar ELKenany" w:date="2026-10-27T18:04:00Z">
        <w:r w:rsidRPr="004F2760" w:rsidDel="00055D5B">
          <w:rPr>
            <w:rFonts w:hint="cs"/>
            <w:rtl/>
          </w:rPr>
          <w:delText xml:space="preserve">كيغالي، </w:delText>
        </w:r>
        <w:r w:rsidRPr="004F2760" w:rsidDel="00055D5B">
          <w:delText>2022</w:delText>
        </w:r>
      </w:del>
      <w:ins w:id="68" w:author="Hagar ELKenany" w:date="2026-10-27T18:05:00Z">
        <w:r w:rsidR="00055D5B">
          <w:rPr>
            <w:rFonts w:hint="cs"/>
            <w:rtl/>
          </w:rPr>
          <w:t xml:space="preserve">باكو، </w:t>
        </w:r>
        <w:r w:rsidR="00055D5B">
          <w:rPr>
            <w:lang w:val="en-US"/>
          </w:rPr>
          <w:t>2025</w:t>
        </w:r>
      </w:ins>
      <w:r w:rsidRPr="004F2760">
        <w:rPr>
          <w:rtl/>
        </w:rPr>
        <w:t>)</w:t>
      </w:r>
      <w:del w:id="69" w:author="Kamaleldin, Mohamed" w:date="2026-10-29T12:18:00Z">
        <w:r w:rsidRPr="004F2760" w:rsidDel="00250FA4">
          <w:rPr>
            <w:rtl/>
          </w:rPr>
          <w:delText xml:space="preserve"> </w:delText>
        </w:r>
      </w:del>
      <w:del w:id="70" w:author="Madrane, Badiáa" w:date="2026-10-28T13:52:00Z">
        <w:r w:rsidRPr="004F2760" w:rsidDel="009E3C25">
          <w:rPr>
            <w:rFonts w:hint="cs"/>
            <w:rtl/>
          </w:rPr>
          <w:delText>الخاص</w:delText>
        </w:r>
        <w:r w:rsidRPr="004F2760" w:rsidDel="009E3C25">
          <w:rPr>
            <w:rtl/>
          </w:rPr>
          <w:delText xml:space="preserve"> </w:delText>
        </w:r>
        <w:r w:rsidRPr="004F2760" w:rsidDel="009E3C25">
          <w:rPr>
            <w:rFonts w:hint="cs"/>
            <w:rtl/>
          </w:rPr>
          <w:delText>بتسهيل</w:delText>
        </w:r>
      </w:del>
      <w:ins w:id="71" w:author="Kamaleldin, Mohamed" w:date="2026-10-29T12:18:00Z">
        <w:r w:rsidR="00250FA4">
          <w:rPr>
            <w:rFonts w:hint="cs"/>
            <w:rtl/>
          </w:rPr>
          <w:t xml:space="preserve"> </w:t>
        </w:r>
      </w:ins>
      <w:ins w:id="72" w:author="Madrane, Badiáa" w:date="2026-10-28T13:52:00Z">
        <w:r w:rsidR="009E3C25">
          <w:rPr>
            <w:rFonts w:hint="cs"/>
            <w:rtl/>
          </w:rPr>
          <w:t xml:space="preserve">بشأن </w:t>
        </w:r>
        <w:r w:rsidR="00480486">
          <w:rPr>
            <w:rFonts w:hint="cs"/>
            <w:rtl/>
          </w:rPr>
          <w:t>تيسير</w:t>
        </w:r>
      </w:ins>
      <w:r w:rsidRPr="004F2760">
        <w:rPr>
          <w:rtl/>
        </w:rPr>
        <w:t xml:space="preserve"> </w:t>
      </w:r>
      <w:r w:rsidRPr="004F2760">
        <w:rPr>
          <w:rFonts w:hint="cs"/>
          <w:rtl/>
        </w:rPr>
        <w:t>إنشاء أفرقة</w:t>
      </w:r>
      <w:r w:rsidRPr="004F2760">
        <w:rPr>
          <w:rtl/>
        </w:rPr>
        <w:t xml:space="preserve"> </w:t>
      </w:r>
      <w:ins w:id="73" w:author="Madrane, Badiáa" w:date="2026-10-28T13:53:00Z">
        <w:r w:rsidR="00480486">
          <w:rPr>
            <w:rFonts w:hint="cs"/>
            <w:rtl/>
          </w:rPr>
          <w:t xml:space="preserve">استجابة </w:t>
        </w:r>
      </w:ins>
      <w:r w:rsidRPr="004F2760">
        <w:rPr>
          <w:rFonts w:hint="cs"/>
          <w:rtl/>
        </w:rPr>
        <w:t>وطنية</w:t>
      </w:r>
      <w:r w:rsidRPr="004F2760">
        <w:rPr>
          <w:rtl/>
        </w:rPr>
        <w:t xml:space="preserve"> </w:t>
      </w:r>
      <w:del w:id="74" w:author="Madrane, Badiáa" w:date="2026-10-28T13:53:00Z">
        <w:r w:rsidRPr="004F2760" w:rsidDel="00480486">
          <w:rPr>
            <w:rFonts w:hint="cs"/>
            <w:rtl/>
          </w:rPr>
          <w:delText xml:space="preserve">للتصدي </w:delText>
        </w:r>
      </w:del>
      <w:r w:rsidRPr="004F2760">
        <w:rPr>
          <w:rFonts w:hint="cs"/>
          <w:rtl/>
        </w:rPr>
        <w:t>للحوادث</w:t>
      </w:r>
      <w:r w:rsidRPr="004F2760">
        <w:rPr>
          <w:rtl/>
        </w:rPr>
        <w:t xml:space="preserve"> </w:t>
      </w:r>
      <w:r w:rsidRPr="004F2760">
        <w:rPr>
          <w:rFonts w:hint="cs"/>
          <w:rtl/>
        </w:rPr>
        <w:t>الحاسوبية</w:t>
      </w:r>
      <w:ins w:id="75" w:author="Madrane, Badiáa" w:date="2026-10-28T13:53:00Z">
        <w:r w:rsidR="00480486">
          <w:rPr>
            <w:rFonts w:hint="cs"/>
            <w:rtl/>
          </w:rPr>
          <w:t xml:space="preserve"> وتعزيزها</w:t>
        </w:r>
      </w:ins>
      <w:r w:rsidRPr="004F2760">
        <w:rPr>
          <w:rFonts w:hint="cs"/>
          <w:rtl/>
        </w:rPr>
        <w:t>،</w:t>
      </w:r>
      <w:r w:rsidRPr="004F2760">
        <w:rPr>
          <w:rtl/>
        </w:rPr>
        <w:t xml:space="preserve"> </w:t>
      </w:r>
      <w:r w:rsidRPr="004F2760">
        <w:rPr>
          <w:rFonts w:hint="cs"/>
          <w:rtl/>
        </w:rPr>
        <w:t>خاصة</w:t>
      </w:r>
      <w:r w:rsidRPr="004F2760">
        <w:rPr>
          <w:rtl/>
        </w:rPr>
        <w:t xml:space="preserve"> في </w:t>
      </w:r>
      <w:r w:rsidRPr="004F2760">
        <w:rPr>
          <w:rFonts w:hint="cs"/>
          <w:rtl/>
        </w:rPr>
        <w:t>البلدان</w:t>
      </w:r>
      <w:r w:rsidRPr="004F2760">
        <w:rPr>
          <w:rtl/>
        </w:rPr>
        <w:t xml:space="preserve"> </w:t>
      </w:r>
      <w:r w:rsidRPr="004F2760">
        <w:rPr>
          <w:rFonts w:hint="cs"/>
          <w:rtl/>
        </w:rPr>
        <w:t>النامية،</w:t>
      </w:r>
      <w:r w:rsidRPr="004F2760">
        <w:rPr>
          <w:rtl/>
        </w:rPr>
        <w:t xml:space="preserve"> </w:t>
      </w:r>
      <w:r w:rsidRPr="004F2760">
        <w:rPr>
          <w:rFonts w:hint="cs"/>
          <w:rtl/>
        </w:rPr>
        <w:t>والتعاون</w:t>
      </w:r>
      <w:r w:rsidRPr="004F2760">
        <w:rPr>
          <w:rtl/>
        </w:rPr>
        <w:t xml:space="preserve"> </w:t>
      </w:r>
      <w:r w:rsidRPr="004F2760">
        <w:rPr>
          <w:rFonts w:hint="cs"/>
          <w:rtl/>
        </w:rPr>
        <w:t>فيما</w:t>
      </w:r>
      <w:r w:rsidRPr="004F2760">
        <w:rPr>
          <w:rtl/>
        </w:rPr>
        <w:t> </w:t>
      </w:r>
      <w:r w:rsidRPr="004F2760">
        <w:rPr>
          <w:rFonts w:hint="cs"/>
          <w:rtl/>
        </w:rPr>
        <w:t xml:space="preserve">بينها؛ وأن </w:t>
      </w:r>
      <w:r w:rsidRPr="004F2760">
        <w:rPr>
          <w:rtl/>
        </w:rPr>
        <w:t>الجمعية العالمية لتقييس الاتصالات</w:t>
      </w:r>
      <w:r w:rsidRPr="004F2760">
        <w:rPr>
          <w:rFonts w:hint="cs"/>
          <w:rtl/>
        </w:rPr>
        <w:t xml:space="preserve"> لعام </w:t>
      </w:r>
      <w:del w:id="76" w:author="Madrane, Badiáa" w:date="2026-10-28T13:54:00Z">
        <w:r w:rsidRPr="004F2760" w:rsidDel="001978C0">
          <w:rPr>
            <w:rFonts w:hint="cs"/>
          </w:rPr>
          <w:delText>2020</w:delText>
        </w:r>
        <w:r w:rsidRPr="004F2760" w:rsidDel="001978C0">
          <w:rPr>
            <w:rFonts w:hint="cs"/>
            <w:rtl/>
          </w:rPr>
          <w:delText xml:space="preserve"> </w:delText>
        </w:r>
      </w:del>
      <w:ins w:id="77" w:author="Madrane, Badiáa" w:date="2026-10-28T13:54:00Z">
        <w:r w:rsidR="001978C0">
          <w:rPr>
            <w:rFonts w:hint="cs"/>
          </w:rPr>
          <w:t>2024</w:t>
        </w:r>
        <w:r w:rsidR="001978C0" w:rsidRPr="004F2760">
          <w:rPr>
            <w:rFonts w:hint="cs"/>
            <w:rtl/>
          </w:rPr>
          <w:t xml:space="preserve"> </w:t>
        </w:r>
      </w:ins>
      <w:r w:rsidRPr="004F2760">
        <w:rPr>
          <w:rFonts w:hint="cs"/>
          <w:rtl/>
        </w:rPr>
        <w:t xml:space="preserve">اعتمدت القرار </w:t>
      </w:r>
      <w:r w:rsidRPr="004F2760">
        <w:t>58</w:t>
      </w:r>
      <w:r w:rsidRPr="004F2760">
        <w:rPr>
          <w:rFonts w:hint="cs"/>
          <w:rtl/>
        </w:rPr>
        <w:t xml:space="preserve"> (المراجَع في </w:t>
      </w:r>
      <w:del w:id="78" w:author="Madrane, Badiáa" w:date="2026-10-28T13:54:00Z">
        <w:r w:rsidRPr="004F2760" w:rsidDel="001978C0">
          <w:rPr>
            <w:rFonts w:hint="cs"/>
            <w:rtl/>
          </w:rPr>
          <w:delText xml:space="preserve">جنيف، </w:delText>
        </w:r>
        <w:r w:rsidRPr="004F2760" w:rsidDel="001978C0">
          <w:delText>2022</w:delText>
        </w:r>
      </w:del>
      <w:ins w:id="79" w:author="Madrane, Badiáa" w:date="2026-10-28T13:54:00Z">
        <w:r w:rsidR="001978C0">
          <w:rPr>
            <w:rFonts w:hint="cs"/>
            <w:rtl/>
          </w:rPr>
          <w:t>نيو</w:t>
        </w:r>
        <w:r w:rsidR="001E23BA">
          <w:rPr>
            <w:rFonts w:hint="cs"/>
            <w:rtl/>
          </w:rPr>
          <w:t xml:space="preserve">دلهي، </w:t>
        </w:r>
        <w:r w:rsidR="001E23BA">
          <w:rPr>
            <w:rFonts w:hint="cs"/>
          </w:rPr>
          <w:t>2024</w:t>
        </w:r>
      </w:ins>
      <w:r w:rsidRPr="004F2760">
        <w:rPr>
          <w:rFonts w:hint="cs"/>
          <w:rtl/>
        </w:rPr>
        <w:t xml:space="preserve">)، بشأن تشجيع إنشاء </w:t>
      </w:r>
      <w:ins w:id="80" w:author="Madrane, Badiáa" w:date="2026-10-28T13:54:00Z">
        <w:r w:rsidR="001E23BA">
          <w:rPr>
            <w:rFonts w:hint="cs"/>
            <w:rtl/>
          </w:rPr>
          <w:t>وتعزيز ال</w:t>
        </w:r>
      </w:ins>
      <w:r w:rsidRPr="004F2760">
        <w:rPr>
          <w:rFonts w:hint="cs"/>
          <w:rtl/>
        </w:rPr>
        <w:t>أفرقة</w:t>
      </w:r>
      <w:r w:rsidRPr="004F2760">
        <w:rPr>
          <w:rtl/>
        </w:rPr>
        <w:t xml:space="preserve"> </w:t>
      </w:r>
      <w:ins w:id="81" w:author="Madrane, Badiáa" w:date="2026-10-28T13:54:00Z">
        <w:r w:rsidR="001E23BA">
          <w:rPr>
            <w:rFonts w:hint="cs"/>
            <w:rtl/>
          </w:rPr>
          <w:t>ال</w:t>
        </w:r>
      </w:ins>
      <w:r w:rsidRPr="004F2760">
        <w:rPr>
          <w:rFonts w:hint="cs"/>
          <w:rtl/>
        </w:rPr>
        <w:t>وطنية</w:t>
      </w:r>
      <w:del w:id="82" w:author="Kamaleldin, Mohamed" w:date="2026-10-29T12:08:00Z">
        <w:r w:rsidRPr="004F2760" w:rsidDel="00024439">
          <w:rPr>
            <w:rtl/>
          </w:rPr>
          <w:delText xml:space="preserve"> </w:delText>
        </w:r>
      </w:del>
      <w:del w:id="83" w:author="Madrane, Badiáa" w:date="2026-10-28T13:54:00Z">
        <w:r w:rsidRPr="004F2760" w:rsidDel="001E23BA">
          <w:rPr>
            <w:rFonts w:hint="cs"/>
            <w:rtl/>
          </w:rPr>
          <w:delText>للتصدي للحوادث</w:delText>
        </w:r>
      </w:del>
      <w:ins w:id="84" w:author="Kamaleldin, Mohamed" w:date="2026-10-29T12:08:00Z">
        <w:r w:rsidR="00024439">
          <w:rPr>
            <w:rFonts w:hint="cs"/>
            <w:rtl/>
          </w:rPr>
          <w:t xml:space="preserve"> </w:t>
        </w:r>
      </w:ins>
      <w:ins w:id="85" w:author="Madrane, Badiáa" w:date="2026-10-28T13:54:00Z">
        <w:r w:rsidR="001E23BA">
          <w:rPr>
            <w:rFonts w:hint="cs"/>
            <w:rtl/>
          </w:rPr>
          <w:t>لل</w:t>
        </w:r>
      </w:ins>
      <w:ins w:id="86" w:author="Madrane, Badiáa" w:date="2026-10-28T13:55:00Z">
        <w:r w:rsidR="001E23BA">
          <w:rPr>
            <w:rFonts w:hint="cs"/>
            <w:rtl/>
          </w:rPr>
          <w:t>استجابة في حالات</w:t>
        </w:r>
        <w:r w:rsidR="00C64E0B">
          <w:rPr>
            <w:rFonts w:hint="cs"/>
            <w:rtl/>
          </w:rPr>
          <w:t xml:space="preserve"> الحوادث</w:t>
        </w:r>
      </w:ins>
      <w:r w:rsidRPr="004F2760">
        <w:rPr>
          <w:rtl/>
        </w:rPr>
        <w:t xml:space="preserve"> </w:t>
      </w:r>
      <w:r w:rsidRPr="004F2760">
        <w:rPr>
          <w:rFonts w:hint="cs"/>
          <w:rtl/>
        </w:rPr>
        <w:t>الحاسوبية، خاصة للبلدان النامية؛</w:t>
      </w:r>
    </w:p>
    <w:p w14:paraId="76A4031D" w14:textId="77777777" w:rsidR="00DF6E6D" w:rsidRPr="004F2760" w:rsidRDefault="00EE0952" w:rsidP="00E61604">
      <w:pPr>
        <w:rPr>
          <w:rtl/>
        </w:rPr>
      </w:pPr>
      <w:r w:rsidRPr="004F2760">
        <w:rPr>
          <w:rFonts w:hint="cs"/>
          <w:i/>
          <w:iCs/>
          <w:rtl/>
        </w:rPr>
        <w:t>ز</w:t>
      </w:r>
      <w:r w:rsidRPr="004F2760">
        <w:rPr>
          <w:i/>
          <w:iCs/>
          <w:rtl/>
        </w:rPr>
        <w:t> )</w:t>
      </w:r>
      <w:r w:rsidRPr="004F2760">
        <w:rPr>
          <w:i/>
          <w:iCs/>
          <w:rtl/>
        </w:rPr>
        <w:tab/>
      </w:r>
      <w:r w:rsidRPr="004F2760">
        <w:rPr>
          <w:rFonts w:hint="cs"/>
          <w:rtl/>
        </w:rPr>
        <w:t>ب</w:t>
      </w:r>
      <w:r w:rsidRPr="004F2760">
        <w:rPr>
          <w:rFonts w:hint="eastAsia"/>
          <w:rtl/>
        </w:rPr>
        <w:t>الفقرة</w:t>
      </w:r>
      <w:r w:rsidRPr="004F2760">
        <w:rPr>
          <w:rFonts w:hint="cs"/>
          <w:rtl/>
        </w:rPr>
        <w:t> </w:t>
      </w:r>
      <w:r w:rsidRPr="004F2760">
        <w:t>15</w:t>
      </w:r>
      <w:r w:rsidRPr="004F2760">
        <w:rPr>
          <w:rtl/>
        </w:rPr>
        <w:t xml:space="preserve"> </w:t>
      </w:r>
      <w:r w:rsidRPr="004F2760">
        <w:rPr>
          <w:rFonts w:hint="eastAsia"/>
          <w:rtl/>
        </w:rPr>
        <w:t>من</w:t>
      </w:r>
      <w:r w:rsidRPr="004F2760">
        <w:rPr>
          <w:rtl/>
        </w:rPr>
        <w:t xml:space="preserve"> </w:t>
      </w:r>
      <w:r w:rsidRPr="004F2760">
        <w:rPr>
          <w:rFonts w:hint="eastAsia"/>
          <w:rtl/>
        </w:rPr>
        <w:t>التزام</w:t>
      </w:r>
      <w:r w:rsidRPr="004F2760">
        <w:rPr>
          <w:rtl/>
        </w:rPr>
        <w:t xml:space="preserve"> </w:t>
      </w:r>
      <w:r w:rsidRPr="004F2760">
        <w:rPr>
          <w:rFonts w:hint="eastAsia"/>
          <w:rtl/>
        </w:rPr>
        <w:t>تونس</w:t>
      </w:r>
      <w:r w:rsidRPr="004F2760">
        <w:rPr>
          <w:rtl/>
        </w:rPr>
        <w:t xml:space="preserve"> </w:t>
      </w:r>
      <w:r w:rsidRPr="004F2760">
        <w:rPr>
          <w:rFonts w:hint="eastAsia"/>
          <w:rtl/>
        </w:rPr>
        <w:t>التي</w:t>
      </w:r>
      <w:r w:rsidRPr="004F2760">
        <w:rPr>
          <w:rtl/>
        </w:rPr>
        <w:t xml:space="preserve"> </w:t>
      </w:r>
      <w:r w:rsidRPr="004F2760">
        <w:rPr>
          <w:rFonts w:hint="eastAsia"/>
          <w:rtl/>
        </w:rPr>
        <w:t>تنص</w:t>
      </w:r>
      <w:r w:rsidRPr="004F2760">
        <w:rPr>
          <w:rtl/>
        </w:rPr>
        <w:t xml:space="preserve"> </w:t>
      </w:r>
      <w:r w:rsidRPr="004F2760">
        <w:rPr>
          <w:rFonts w:hint="eastAsia"/>
          <w:rtl/>
        </w:rPr>
        <w:t>على</w:t>
      </w:r>
      <w:r w:rsidRPr="004F2760">
        <w:rPr>
          <w:rFonts w:hint="cs"/>
          <w:rtl/>
        </w:rPr>
        <w:t xml:space="preserve"> ما يلي</w:t>
      </w:r>
      <w:r w:rsidRPr="004F2760">
        <w:rPr>
          <w:rtl/>
        </w:rPr>
        <w:t>: "</w:t>
      </w:r>
      <w:r w:rsidRPr="004F2760">
        <w:rPr>
          <w:rFonts w:hint="cs"/>
          <w:rtl/>
        </w:rPr>
        <w:t>مع الاعتراف ب</w:t>
      </w:r>
      <w:r w:rsidRPr="004F2760">
        <w:rPr>
          <w:rFonts w:hint="eastAsia"/>
          <w:rtl/>
        </w:rPr>
        <w:t>مبادئ</w:t>
      </w:r>
      <w:r w:rsidRPr="004F2760">
        <w:rPr>
          <w:rtl/>
        </w:rPr>
        <w:t xml:space="preserve"> </w:t>
      </w:r>
      <w:r w:rsidRPr="004F2760">
        <w:rPr>
          <w:rFonts w:hint="eastAsia"/>
          <w:rtl/>
        </w:rPr>
        <w:t>النفاذ</w:t>
      </w:r>
      <w:r w:rsidRPr="004F2760">
        <w:rPr>
          <w:rtl/>
        </w:rPr>
        <w:t xml:space="preserve"> </w:t>
      </w:r>
      <w:r w:rsidRPr="004F2760">
        <w:rPr>
          <w:rFonts w:hint="eastAsia"/>
          <w:rtl/>
        </w:rPr>
        <w:t>الشامل</w:t>
      </w:r>
      <w:r w:rsidRPr="004F2760">
        <w:rPr>
          <w:rtl/>
        </w:rPr>
        <w:t xml:space="preserve"> </w:t>
      </w:r>
      <w:r w:rsidRPr="004F2760">
        <w:rPr>
          <w:rFonts w:hint="eastAsia"/>
          <w:rtl/>
        </w:rPr>
        <w:t>وغير</w:t>
      </w:r>
      <w:r w:rsidRPr="004F2760">
        <w:rPr>
          <w:rtl/>
        </w:rPr>
        <w:t xml:space="preserve"> </w:t>
      </w:r>
      <w:r w:rsidRPr="004F2760">
        <w:rPr>
          <w:rFonts w:hint="eastAsia"/>
          <w:rtl/>
        </w:rPr>
        <w:t>التمييزي</w:t>
      </w:r>
      <w:r w:rsidRPr="004F2760">
        <w:rPr>
          <w:rtl/>
        </w:rPr>
        <w:t xml:space="preserve"> </w:t>
      </w:r>
      <w:r w:rsidRPr="004F2760">
        <w:rPr>
          <w:rFonts w:hint="eastAsia"/>
          <w:rtl/>
        </w:rPr>
        <w:t>إلى</w:t>
      </w:r>
      <w:r w:rsidRPr="004F2760">
        <w:rPr>
          <w:rtl/>
        </w:rPr>
        <w:t xml:space="preserve"> </w:t>
      </w:r>
      <w:r w:rsidRPr="004F2760">
        <w:rPr>
          <w:rFonts w:hint="eastAsia"/>
          <w:rtl/>
        </w:rPr>
        <w:t>تكنولوجيا</w:t>
      </w:r>
      <w:r w:rsidRPr="004F2760">
        <w:rPr>
          <w:rtl/>
        </w:rPr>
        <w:t xml:space="preserve"> </w:t>
      </w:r>
      <w:r w:rsidRPr="004F2760">
        <w:rPr>
          <w:rFonts w:hint="eastAsia"/>
          <w:rtl/>
        </w:rPr>
        <w:t>المعلومات</w:t>
      </w:r>
      <w:r w:rsidRPr="004F2760">
        <w:rPr>
          <w:rtl/>
        </w:rPr>
        <w:t xml:space="preserve"> </w:t>
      </w:r>
      <w:r w:rsidRPr="004F2760">
        <w:rPr>
          <w:rFonts w:hint="eastAsia"/>
          <w:rtl/>
        </w:rPr>
        <w:t>والاتصالات</w:t>
      </w:r>
      <w:r w:rsidRPr="004F2760">
        <w:rPr>
          <w:rtl/>
        </w:rPr>
        <w:t xml:space="preserve"> </w:t>
      </w:r>
      <w:r w:rsidRPr="004F2760">
        <w:rPr>
          <w:rFonts w:hint="eastAsia"/>
          <w:rtl/>
        </w:rPr>
        <w:t>لجميع</w:t>
      </w:r>
      <w:r w:rsidRPr="004F2760">
        <w:rPr>
          <w:rtl/>
        </w:rPr>
        <w:t xml:space="preserve"> </w:t>
      </w:r>
      <w:r w:rsidRPr="004F2760">
        <w:rPr>
          <w:rFonts w:hint="eastAsia"/>
          <w:rtl/>
        </w:rPr>
        <w:t>البلدان</w:t>
      </w:r>
      <w:r w:rsidRPr="004F2760">
        <w:rPr>
          <w:rtl/>
        </w:rPr>
        <w:t xml:space="preserve"> </w:t>
      </w:r>
      <w:r w:rsidRPr="004F2760">
        <w:rPr>
          <w:rFonts w:hint="eastAsia"/>
          <w:rtl/>
        </w:rPr>
        <w:t>وبضرورة</w:t>
      </w:r>
      <w:r w:rsidRPr="004F2760">
        <w:rPr>
          <w:rtl/>
        </w:rPr>
        <w:t xml:space="preserve"> </w:t>
      </w:r>
      <w:r w:rsidRPr="004F2760">
        <w:rPr>
          <w:rFonts w:hint="eastAsia"/>
          <w:rtl/>
        </w:rPr>
        <w:t>مراعاة</w:t>
      </w:r>
      <w:r w:rsidRPr="004F2760">
        <w:rPr>
          <w:rtl/>
        </w:rPr>
        <w:t xml:space="preserve"> </w:t>
      </w:r>
      <w:r w:rsidRPr="004F2760">
        <w:rPr>
          <w:rFonts w:hint="eastAsia"/>
          <w:rtl/>
        </w:rPr>
        <w:t>مستوى</w:t>
      </w:r>
      <w:r w:rsidRPr="004F2760">
        <w:rPr>
          <w:rtl/>
        </w:rPr>
        <w:t xml:space="preserve"> </w:t>
      </w:r>
      <w:r w:rsidRPr="004F2760">
        <w:rPr>
          <w:rFonts w:hint="eastAsia"/>
          <w:rtl/>
        </w:rPr>
        <w:t>التنمية</w:t>
      </w:r>
      <w:r w:rsidRPr="004F2760">
        <w:rPr>
          <w:rtl/>
        </w:rPr>
        <w:t xml:space="preserve"> </w:t>
      </w:r>
      <w:r w:rsidRPr="004F2760">
        <w:rPr>
          <w:rFonts w:hint="eastAsia"/>
          <w:rtl/>
        </w:rPr>
        <w:t>الاجتماعية</w:t>
      </w:r>
      <w:r w:rsidRPr="004F2760">
        <w:rPr>
          <w:rtl/>
        </w:rPr>
        <w:t xml:space="preserve"> </w:t>
      </w:r>
      <w:r w:rsidRPr="004F2760">
        <w:rPr>
          <w:rFonts w:hint="eastAsia"/>
          <w:rtl/>
        </w:rPr>
        <w:t>والاقتصادية</w:t>
      </w:r>
      <w:r w:rsidRPr="004F2760">
        <w:rPr>
          <w:rtl/>
        </w:rPr>
        <w:t xml:space="preserve"> </w:t>
      </w:r>
      <w:r w:rsidRPr="004F2760">
        <w:rPr>
          <w:rFonts w:hint="eastAsia"/>
          <w:rtl/>
        </w:rPr>
        <w:t>لكل</w:t>
      </w:r>
      <w:r w:rsidRPr="004F2760">
        <w:rPr>
          <w:rtl/>
        </w:rPr>
        <w:t xml:space="preserve"> </w:t>
      </w:r>
      <w:r w:rsidRPr="004F2760">
        <w:rPr>
          <w:rFonts w:hint="eastAsia"/>
          <w:rtl/>
        </w:rPr>
        <w:t>بلد</w:t>
      </w:r>
      <w:r w:rsidRPr="004F2760">
        <w:rPr>
          <w:rtl/>
        </w:rPr>
        <w:t xml:space="preserve"> </w:t>
      </w:r>
      <w:r w:rsidRPr="004F2760">
        <w:rPr>
          <w:rFonts w:hint="eastAsia"/>
          <w:rtl/>
        </w:rPr>
        <w:t>واحترام</w:t>
      </w:r>
      <w:r w:rsidRPr="004F2760">
        <w:rPr>
          <w:rtl/>
        </w:rPr>
        <w:t xml:space="preserve"> </w:t>
      </w:r>
      <w:r w:rsidRPr="004F2760">
        <w:rPr>
          <w:rFonts w:hint="eastAsia"/>
          <w:rtl/>
        </w:rPr>
        <w:t>نواحي</w:t>
      </w:r>
      <w:r w:rsidRPr="004F2760">
        <w:rPr>
          <w:rtl/>
        </w:rPr>
        <w:t xml:space="preserve"> </w:t>
      </w:r>
      <w:r w:rsidRPr="004F2760">
        <w:rPr>
          <w:rFonts w:hint="eastAsia"/>
          <w:rtl/>
        </w:rPr>
        <w:t>مجتمع</w:t>
      </w:r>
      <w:r w:rsidRPr="004F2760">
        <w:rPr>
          <w:rtl/>
        </w:rPr>
        <w:t xml:space="preserve"> </w:t>
      </w:r>
      <w:r w:rsidRPr="004F2760">
        <w:rPr>
          <w:rFonts w:hint="eastAsia"/>
          <w:rtl/>
        </w:rPr>
        <w:t>المعلومات</w:t>
      </w:r>
      <w:r w:rsidRPr="004F2760">
        <w:rPr>
          <w:rtl/>
        </w:rPr>
        <w:t xml:space="preserve"> </w:t>
      </w:r>
      <w:r w:rsidRPr="004F2760">
        <w:rPr>
          <w:rFonts w:hint="eastAsia"/>
          <w:rtl/>
        </w:rPr>
        <w:t>ذات</w:t>
      </w:r>
      <w:r w:rsidRPr="004F2760">
        <w:rPr>
          <w:rtl/>
        </w:rPr>
        <w:t xml:space="preserve"> </w:t>
      </w:r>
      <w:r w:rsidRPr="004F2760">
        <w:rPr>
          <w:rFonts w:hint="eastAsia"/>
          <w:rtl/>
        </w:rPr>
        <w:t>التوجه</w:t>
      </w:r>
      <w:r w:rsidRPr="004F2760">
        <w:rPr>
          <w:rtl/>
        </w:rPr>
        <w:t xml:space="preserve"> </w:t>
      </w:r>
      <w:r w:rsidRPr="004F2760">
        <w:rPr>
          <w:rFonts w:hint="eastAsia"/>
          <w:rtl/>
        </w:rPr>
        <w:t>التنموي،</w:t>
      </w:r>
      <w:r w:rsidRPr="004F2760">
        <w:rPr>
          <w:rtl/>
        </w:rPr>
        <w:t xml:space="preserve"> </w:t>
      </w:r>
      <w:r w:rsidRPr="004F2760">
        <w:rPr>
          <w:rFonts w:hint="eastAsia"/>
          <w:rtl/>
        </w:rPr>
        <w:t>فإننا</w:t>
      </w:r>
      <w:r w:rsidRPr="004F2760">
        <w:rPr>
          <w:rtl/>
        </w:rPr>
        <w:t xml:space="preserve"> </w:t>
      </w:r>
      <w:r w:rsidRPr="004F2760">
        <w:rPr>
          <w:rFonts w:hint="eastAsia"/>
          <w:rtl/>
        </w:rPr>
        <w:t>نؤكد</w:t>
      </w:r>
      <w:r w:rsidRPr="004F2760">
        <w:rPr>
          <w:rtl/>
        </w:rPr>
        <w:t xml:space="preserve"> </w:t>
      </w:r>
      <w:r w:rsidRPr="004F2760">
        <w:rPr>
          <w:rFonts w:hint="eastAsia"/>
          <w:rtl/>
        </w:rPr>
        <w:t>على</w:t>
      </w:r>
      <w:r w:rsidRPr="004F2760">
        <w:rPr>
          <w:rtl/>
        </w:rPr>
        <w:t xml:space="preserve"> </w:t>
      </w:r>
      <w:r w:rsidRPr="004F2760">
        <w:rPr>
          <w:rFonts w:hint="eastAsia"/>
          <w:rtl/>
        </w:rPr>
        <w:t>أن</w:t>
      </w:r>
      <w:r w:rsidRPr="004F2760">
        <w:rPr>
          <w:rtl/>
        </w:rPr>
        <w:t xml:space="preserve"> </w:t>
      </w:r>
      <w:r w:rsidRPr="004F2760">
        <w:rPr>
          <w:rFonts w:hint="eastAsia"/>
          <w:rtl/>
        </w:rPr>
        <w:t>تكنولوجيا</w:t>
      </w:r>
      <w:r w:rsidRPr="004F2760">
        <w:rPr>
          <w:rtl/>
        </w:rPr>
        <w:t xml:space="preserve"> </w:t>
      </w:r>
      <w:r w:rsidRPr="004F2760">
        <w:rPr>
          <w:rFonts w:hint="eastAsia"/>
          <w:rtl/>
        </w:rPr>
        <w:t>المعلومات</w:t>
      </w:r>
      <w:r w:rsidRPr="004F2760">
        <w:rPr>
          <w:rtl/>
        </w:rPr>
        <w:t xml:space="preserve"> </w:t>
      </w:r>
      <w:r w:rsidRPr="004F2760">
        <w:rPr>
          <w:rFonts w:hint="eastAsia"/>
          <w:rtl/>
        </w:rPr>
        <w:t>والاتصالات</w:t>
      </w:r>
      <w:r w:rsidRPr="004F2760">
        <w:rPr>
          <w:rtl/>
        </w:rPr>
        <w:t xml:space="preserve"> </w:t>
      </w:r>
      <w:r w:rsidRPr="004F2760">
        <w:rPr>
          <w:rFonts w:hint="eastAsia"/>
          <w:rtl/>
        </w:rPr>
        <w:t>هي</w:t>
      </w:r>
      <w:r w:rsidRPr="004F2760">
        <w:rPr>
          <w:rtl/>
        </w:rPr>
        <w:t xml:space="preserve"> </w:t>
      </w:r>
      <w:r w:rsidRPr="004F2760">
        <w:rPr>
          <w:rFonts w:hint="eastAsia"/>
          <w:rtl/>
        </w:rPr>
        <w:t>أداة</w:t>
      </w:r>
      <w:r w:rsidRPr="004F2760">
        <w:rPr>
          <w:rtl/>
        </w:rPr>
        <w:t xml:space="preserve"> </w:t>
      </w:r>
      <w:r w:rsidRPr="004F2760">
        <w:rPr>
          <w:rFonts w:hint="eastAsia"/>
          <w:rtl/>
        </w:rPr>
        <w:t>فعالة</w:t>
      </w:r>
      <w:r w:rsidRPr="004F2760">
        <w:rPr>
          <w:rtl/>
        </w:rPr>
        <w:t xml:space="preserve"> في </w:t>
      </w:r>
      <w:r w:rsidRPr="004F2760">
        <w:rPr>
          <w:rFonts w:hint="eastAsia"/>
          <w:rtl/>
        </w:rPr>
        <w:t>تعزيز</w:t>
      </w:r>
      <w:r w:rsidRPr="004F2760">
        <w:rPr>
          <w:rtl/>
        </w:rPr>
        <w:t xml:space="preserve"> </w:t>
      </w:r>
      <w:r w:rsidRPr="004F2760">
        <w:rPr>
          <w:rFonts w:hint="eastAsia"/>
          <w:rtl/>
        </w:rPr>
        <w:t>السلام</w:t>
      </w:r>
      <w:r w:rsidRPr="004F2760">
        <w:rPr>
          <w:rtl/>
        </w:rPr>
        <w:t xml:space="preserve"> </w:t>
      </w:r>
      <w:r w:rsidRPr="004F2760">
        <w:rPr>
          <w:rFonts w:hint="eastAsia"/>
          <w:rtl/>
        </w:rPr>
        <w:t>والأمن</w:t>
      </w:r>
      <w:r w:rsidRPr="004F2760">
        <w:rPr>
          <w:rtl/>
        </w:rPr>
        <w:t xml:space="preserve"> </w:t>
      </w:r>
      <w:r w:rsidRPr="004F2760">
        <w:rPr>
          <w:rFonts w:hint="eastAsia"/>
          <w:rtl/>
        </w:rPr>
        <w:t>والاستقرار</w:t>
      </w:r>
      <w:r w:rsidRPr="004F2760">
        <w:rPr>
          <w:rtl/>
        </w:rPr>
        <w:t xml:space="preserve"> </w:t>
      </w:r>
      <w:r w:rsidRPr="004F2760">
        <w:rPr>
          <w:rFonts w:hint="eastAsia"/>
          <w:rtl/>
        </w:rPr>
        <w:t>والديمقراطية</w:t>
      </w:r>
      <w:r w:rsidRPr="004F2760">
        <w:rPr>
          <w:rtl/>
        </w:rPr>
        <w:t xml:space="preserve"> </w:t>
      </w:r>
      <w:r w:rsidRPr="004F2760">
        <w:rPr>
          <w:rFonts w:hint="eastAsia"/>
          <w:rtl/>
        </w:rPr>
        <w:t>والتلاحم</w:t>
      </w:r>
      <w:r w:rsidRPr="004F2760">
        <w:rPr>
          <w:rtl/>
        </w:rPr>
        <w:t xml:space="preserve"> </w:t>
      </w:r>
      <w:r w:rsidRPr="004F2760">
        <w:rPr>
          <w:rFonts w:hint="eastAsia"/>
          <w:rtl/>
        </w:rPr>
        <w:t>الاجتماعي</w:t>
      </w:r>
      <w:r w:rsidRPr="004F2760">
        <w:rPr>
          <w:rtl/>
        </w:rPr>
        <w:t xml:space="preserve"> </w:t>
      </w:r>
      <w:r w:rsidRPr="004F2760">
        <w:rPr>
          <w:rFonts w:hint="eastAsia"/>
          <w:rtl/>
        </w:rPr>
        <w:t>والإدارة</w:t>
      </w:r>
      <w:r w:rsidRPr="004F2760">
        <w:rPr>
          <w:rtl/>
        </w:rPr>
        <w:t xml:space="preserve"> </w:t>
      </w:r>
      <w:r w:rsidRPr="004F2760">
        <w:rPr>
          <w:rFonts w:hint="eastAsia"/>
          <w:rtl/>
        </w:rPr>
        <w:t>الرشيدة</w:t>
      </w:r>
      <w:r w:rsidRPr="004F2760">
        <w:rPr>
          <w:rtl/>
        </w:rPr>
        <w:t xml:space="preserve"> </w:t>
      </w:r>
      <w:r w:rsidRPr="004F2760">
        <w:rPr>
          <w:rFonts w:hint="eastAsia"/>
          <w:rtl/>
        </w:rPr>
        <w:t>وحكم</w:t>
      </w:r>
      <w:r w:rsidRPr="004F2760">
        <w:rPr>
          <w:rtl/>
        </w:rPr>
        <w:t xml:space="preserve"> </w:t>
      </w:r>
      <w:r w:rsidRPr="004F2760">
        <w:rPr>
          <w:rFonts w:hint="eastAsia"/>
          <w:rtl/>
        </w:rPr>
        <w:t>القانون،</w:t>
      </w:r>
      <w:r w:rsidRPr="004F2760">
        <w:rPr>
          <w:rtl/>
        </w:rPr>
        <w:t xml:space="preserve"> </w:t>
      </w:r>
      <w:r w:rsidRPr="004F2760">
        <w:rPr>
          <w:rFonts w:hint="eastAsia"/>
          <w:rtl/>
        </w:rPr>
        <w:t>على</w:t>
      </w:r>
      <w:r w:rsidRPr="004F2760">
        <w:rPr>
          <w:rtl/>
        </w:rPr>
        <w:t xml:space="preserve"> </w:t>
      </w:r>
      <w:r w:rsidRPr="004F2760">
        <w:rPr>
          <w:rFonts w:hint="eastAsia"/>
          <w:rtl/>
        </w:rPr>
        <w:t>المستويات</w:t>
      </w:r>
      <w:r w:rsidRPr="004F2760">
        <w:rPr>
          <w:rtl/>
        </w:rPr>
        <w:t xml:space="preserve"> </w:t>
      </w:r>
      <w:r w:rsidRPr="004F2760">
        <w:rPr>
          <w:rFonts w:hint="eastAsia"/>
          <w:rtl/>
        </w:rPr>
        <w:t>الوطنية</w:t>
      </w:r>
      <w:r w:rsidRPr="004F2760">
        <w:rPr>
          <w:rtl/>
        </w:rPr>
        <w:t xml:space="preserve"> </w:t>
      </w:r>
      <w:r w:rsidRPr="004F2760">
        <w:rPr>
          <w:rFonts w:hint="eastAsia"/>
          <w:rtl/>
        </w:rPr>
        <w:t>والإقليمية</w:t>
      </w:r>
      <w:r w:rsidRPr="004F2760">
        <w:rPr>
          <w:rtl/>
        </w:rPr>
        <w:t xml:space="preserve"> </w:t>
      </w:r>
      <w:r w:rsidRPr="004F2760">
        <w:rPr>
          <w:rFonts w:hint="eastAsia"/>
          <w:rtl/>
        </w:rPr>
        <w:t>والدولية</w:t>
      </w:r>
      <w:r w:rsidRPr="004F2760">
        <w:rPr>
          <w:rtl/>
        </w:rPr>
        <w:t xml:space="preserve">. </w:t>
      </w:r>
      <w:r w:rsidRPr="004F2760">
        <w:rPr>
          <w:rFonts w:hint="eastAsia"/>
          <w:rtl/>
        </w:rPr>
        <w:t>ويمكن</w:t>
      </w:r>
      <w:r w:rsidRPr="004F2760">
        <w:rPr>
          <w:rtl/>
        </w:rPr>
        <w:t xml:space="preserve"> </w:t>
      </w:r>
      <w:r w:rsidRPr="004F2760">
        <w:rPr>
          <w:rFonts w:hint="eastAsia"/>
          <w:rtl/>
        </w:rPr>
        <w:t>الاستفادة</w:t>
      </w:r>
      <w:r w:rsidRPr="004F2760">
        <w:rPr>
          <w:rtl/>
        </w:rPr>
        <w:t xml:space="preserve"> </w:t>
      </w:r>
      <w:r w:rsidRPr="004F2760">
        <w:rPr>
          <w:rFonts w:hint="eastAsia"/>
          <w:rtl/>
        </w:rPr>
        <w:t>من</w:t>
      </w:r>
      <w:r w:rsidRPr="004F2760">
        <w:rPr>
          <w:rtl/>
        </w:rPr>
        <w:t xml:space="preserve"> </w:t>
      </w:r>
      <w:r w:rsidRPr="004F2760">
        <w:rPr>
          <w:rFonts w:hint="eastAsia"/>
          <w:rtl/>
        </w:rPr>
        <w:t>تكنولوجيا</w:t>
      </w:r>
      <w:r w:rsidRPr="004F2760">
        <w:rPr>
          <w:rtl/>
        </w:rPr>
        <w:t xml:space="preserve"> </w:t>
      </w:r>
      <w:r w:rsidRPr="004F2760">
        <w:rPr>
          <w:rFonts w:hint="eastAsia"/>
          <w:rtl/>
        </w:rPr>
        <w:t>المعلومات</w:t>
      </w:r>
      <w:r w:rsidRPr="004F2760">
        <w:rPr>
          <w:rtl/>
        </w:rPr>
        <w:t xml:space="preserve"> </w:t>
      </w:r>
      <w:r w:rsidRPr="004F2760">
        <w:rPr>
          <w:rFonts w:hint="eastAsia"/>
          <w:rtl/>
        </w:rPr>
        <w:t>والاتصالات</w:t>
      </w:r>
      <w:r w:rsidRPr="004F2760">
        <w:rPr>
          <w:rtl/>
        </w:rPr>
        <w:t xml:space="preserve"> في </w:t>
      </w:r>
      <w:r w:rsidRPr="004F2760">
        <w:rPr>
          <w:rFonts w:hint="eastAsia"/>
          <w:rtl/>
        </w:rPr>
        <w:t>تعزيز</w:t>
      </w:r>
      <w:r w:rsidRPr="004F2760">
        <w:rPr>
          <w:rtl/>
        </w:rPr>
        <w:t xml:space="preserve"> </w:t>
      </w:r>
      <w:r w:rsidRPr="004F2760">
        <w:rPr>
          <w:rFonts w:hint="eastAsia"/>
          <w:rtl/>
        </w:rPr>
        <w:t>النمو</w:t>
      </w:r>
      <w:r w:rsidRPr="004F2760">
        <w:rPr>
          <w:rtl/>
        </w:rPr>
        <w:t xml:space="preserve"> </w:t>
      </w:r>
      <w:r w:rsidRPr="004F2760">
        <w:rPr>
          <w:rFonts w:hint="eastAsia"/>
          <w:rtl/>
        </w:rPr>
        <w:t>الاقتصادي</w:t>
      </w:r>
      <w:r w:rsidRPr="004F2760">
        <w:rPr>
          <w:rtl/>
        </w:rPr>
        <w:t xml:space="preserve"> </w:t>
      </w:r>
      <w:r w:rsidRPr="004F2760">
        <w:rPr>
          <w:rFonts w:hint="eastAsia"/>
          <w:rtl/>
        </w:rPr>
        <w:t>ونمو</w:t>
      </w:r>
      <w:r w:rsidRPr="004F2760">
        <w:rPr>
          <w:rtl/>
        </w:rPr>
        <w:t xml:space="preserve"> </w:t>
      </w:r>
      <w:r w:rsidRPr="004F2760">
        <w:rPr>
          <w:rFonts w:hint="eastAsia"/>
          <w:rtl/>
        </w:rPr>
        <w:t>المؤسسات</w:t>
      </w:r>
      <w:r w:rsidRPr="004F2760">
        <w:rPr>
          <w:rtl/>
        </w:rPr>
        <w:t xml:space="preserve">. </w:t>
      </w:r>
      <w:r w:rsidRPr="004F2760">
        <w:rPr>
          <w:rFonts w:hint="eastAsia"/>
          <w:rtl/>
        </w:rPr>
        <w:t>وندرك</w:t>
      </w:r>
      <w:r w:rsidRPr="004F2760">
        <w:rPr>
          <w:rtl/>
        </w:rPr>
        <w:t xml:space="preserve"> </w:t>
      </w:r>
      <w:r w:rsidRPr="004F2760">
        <w:rPr>
          <w:rFonts w:hint="eastAsia"/>
          <w:rtl/>
        </w:rPr>
        <w:t>أن</w:t>
      </w:r>
      <w:r w:rsidRPr="004F2760">
        <w:rPr>
          <w:rtl/>
        </w:rPr>
        <w:t xml:space="preserve"> </w:t>
      </w:r>
      <w:r w:rsidRPr="004F2760">
        <w:rPr>
          <w:rFonts w:hint="eastAsia"/>
          <w:rtl/>
        </w:rPr>
        <w:t>النهوض</w:t>
      </w:r>
      <w:r w:rsidRPr="004F2760">
        <w:rPr>
          <w:rtl/>
        </w:rPr>
        <w:t xml:space="preserve"> </w:t>
      </w:r>
      <w:r w:rsidRPr="004F2760">
        <w:rPr>
          <w:rFonts w:hint="eastAsia"/>
          <w:rtl/>
        </w:rPr>
        <w:t>بالبنية</w:t>
      </w:r>
      <w:r w:rsidRPr="004F2760">
        <w:rPr>
          <w:rtl/>
        </w:rPr>
        <w:t xml:space="preserve"> </w:t>
      </w:r>
      <w:r w:rsidRPr="004F2760">
        <w:rPr>
          <w:rFonts w:hint="eastAsia"/>
          <w:rtl/>
        </w:rPr>
        <w:t>التحتية</w:t>
      </w:r>
      <w:r w:rsidRPr="004F2760">
        <w:rPr>
          <w:rtl/>
        </w:rPr>
        <w:t xml:space="preserve"> </w:t>
      </w:r>
      <w:r w:rsidRPr="004F2760">
        <w:rPr>
          <w:rFonts w:hint="eastAsia"/>
          <w:rtl/>
        </w:rPr>
        <w:t>وبناء</w:t>
      </w:r>
      <w:r w:rsidRPr="004F2760">
        <w:rPr>
          <w:rtl/>
        </w:rPr>
        <w:t xml:space="preserve"> </w:t>
      </w:r>
      <w:r w:rsidRPr="004F2760">
        <w:rPr>
          <w:rFonts w:hint="eastAsia"/>
          <w:rtl/>
        </w:rPr>
        <w:t>القدرات</w:t>
      </w:r>
      <w:r w:rsidRPr="004F2760">
        <w:rPr>
          <w:rtl/>
        </w:rPr>
        <w:t xml:space="preserve"> </w:t>
      </w:r>
      <w:r w:rsidRPr="004F2760">
        <w:rPr>
          <w:rFonts w:hint="eastAsia"/>
          <w:rtl/>
        </w:rPr>
        <w:t>البشرية</w:t>
      </w:r>
      <w:r w:rsidRPr="004F2760">
        <w:rPr>
          <w:rtl/>
        </w:rPr>
        <w:t xml:space="preserve"> </w:t>
      </w:r>
      <w:r w:rsidRPr="004F2760">
        <w:rPr>
          <w:rFonts w:hint="eastAsia"/>
          <w:rtl/>
        </w:rPr>
        <w:t>وأمن</w:t>
      </w:r>
      <w:r w:rsidRPr="004F2760">
        <w:rPr>
          <w:rtl/>
        </w:rPr>
        <w:t xml:space="preserve"> </w:t>
      </w:r>
      <w:r w:rsidRPr="004F2760">
        <w:rPr>
          <w:rFonts w:hint="eastAsia"/>
          <w:rtl/>
        </w:rPr>
        <w:t>المعلومات</w:t>
      </w:r>
      <w:r w:rsidRPr="004F2760">
        <w:rPr>
          <w:rtl/>
        </w:rPr>
        <w:t xml:space="preserve"> </w:t>
      </w:r>
      <w:r w:rsidRPr="004F2760">
        <w:rPr>
          <w:rFonts w:hint="eastAsia"/>
          <w:rtl/>
        </w:rPr>
        <w:t>وأمن</w:t>
      </w:r>
      <w:r w:rsidRPr="004F2760">
        <w:rPr>
          <w:rtl/>
        </w:rPr>
        <w:t xml:space="preserve"> </w:t>
      </w:r>
      <w:r w:rsidRPr="004F2760">
        <w:rPr>
          <w:rFonts w:hint="eastAsia"/>
          <w:rtl/>
        </w:rPr>
        <w:t>الشبكات</w:t>
      </w:r>
      <w:r w:rsidRPr="004F2760">
        <w:rPr>
          <w:rtl/>
        </w:rPr>
        <w:t xml:space="preserve"> </w:t>
      </w:r>
      <w:r w:rsidRPr="004F2760">
        <w:rPr>
          <w:rFonts w:hint="eastAsia"/>
          <w:rtl/>
        </w:rPr>
        <w:t>كلها</w:t>
      </w:r>
      <w:r w:rsidRPr="004F2760">
        <w:rPr>
          <w:rtl/>
        </w:rPr>
        <w:t xml:space="preserve"> </w:t>
      </w:r>
      <w:r w:rsidRPr="004F2760">
        <w:rPr>
          <w:rFonts w:hint="eastAsia"/>
          <w:rtl/>
        </w:rPr>
        <w:t>أمور</w:t>
      </w:r>
      <w:r w:rsidRPr="004F2760">
        <w:rPr>
          <w:rtl/>
        </w:rPr>
        <w:t xml:space="preserve"> </w:t>
      </w:r>
      <w:r w:rsidRPr="004F2760">
        <w:rPr>
          <w:rFonts w:hint="eastAsia"/>
          <w:rtl/>
        </w:rPr>
        <w:t>حيوية</w:t>
      </w:r>
      <w:r w:rsidRPr="004F2760">
        <w:rPr>
          <w:rtl/>
        </w:rPr>
        <w:t xml:space="preserve"> في </w:t>
      </w:r>
      <w:r w:rsidRPr="004F2760">
        <w:rPr>
          <w:rFonts w:hint="eastAsia"/>
          <w:rtl/>
        </w:rPr>
        <w:t>تحقيق</w:t>
      </w:r>
      <w:r w:rsidRPr="004F2760">
        <w:rPr>
          <w:rtl/>
        </w:rPr>
        <w:t xml:space="preserve"> </w:t>
      </w:r>
      <w:r w:rsidRPr="004F2760">
        <w:rPr>
          <w:rFonts w:hint="eastAsia"/>
          <w:rtl/>
        </w:rPr>
        <w:t>هذه</w:t>
      </w:r>
      <w:r w:rsidRPr="004F2760">
        <w:rPr>
          <w:rtl/>
        </w:rPr>
        <w:t xml:space="preserve"> </w:t>
      </w:r>
      <w:r w:rsidRPr="004F2760">
        <w:rPr>
          <w:rFonts w:hint="eastAsia"/>
          <w:rtl/>
        </w:rPr>
        <w:t>الغايات</w:t>
      </w:r>
      <w:r w:rsidRPr="004F2760">
        <w:rPr>
          <w:rtl/>
        </w:rPr>
        <w:t xml:space="preserve">. </w:t>
      </w:r>
      <w:r w:rsidRPr="004F2760">
        <w:rPr>
          <w:rFonts w:hint="eastAsia"/>
          <w:rtl/>
        </w:rPr>
        <w:t>ونعترف</w:t>
      </w:r>
      <w:r w:rsidRPr="004F2760">
        <w:rPr>
          <w:rtl/>
        </w:rPr>
        <w:t xml:space="preserve"> </w:t>
      </w:r>
      <w:r w:rsidRPr="004F2760">
        <w:rPr>
          <w:rFonts w:hint="eastAsia"/>
          <w:rtl/>
        </w:rPr>
        <w:t>كذلك</w:t>
      </w:r>
      <w:r w:rsidRPr="004F2760">
        <w:rPr>
          <w:rtl/>
        </w:rPr>
        <w:t xml:space="preserve"> </w:t>
      </w:r>
      <w:r w:rsidRPr="004F2760">
        <w:rPr>
          <w:rFonts w:hint="eastAsia"/>
          <w:rtl/>
        </w:rPr>
        <w:t>بضرورة</w:t>
      </w:r>
      <w:r w:rsidRPr="004F2760">
        <w:rPr>
          <w:rtl/>
        </w:rPr>
        <w:t xml:space="preserve"> </w:t>
      </w:r>
      <w:r w:rsidRPr="004F2760">
        <w:rPr>
          <w:rFonts w:hint="eastAsia"/>
          <w:rtl/>
        </w:rPr>
        <w:t>المواجهة</w:t>
      </w:r>
      <w:r w:rsidRPr="004F2760">
        <w:rPr>
          <w:rtl/>
        </w:rPr>
        <w:t xml:space="preserve"> </w:t>
      </w:r>
      <w:r w:rsidRPr="004F2760">
        <w:rPr>
          <w:rFonts w:hint="eastAsia"/>
          <w:rtl/>
        </w:rPr>
        <w:t>الفعالة</w:t>
      </w:r>
      <w:r w:rsidRPr="004F2760">
        <w:rPr>
          <w:rtl/>
        </w:rPr>
        <w:t xml:space="preserve"> </w:t>
      </w:r>
      <w:r w:rsidRPr="004F2760">
        <w:rPr>
          <w:rFonts w:hint="eastAsia"/>
          <w:rtl/>
        </w:rPr>
        <w:t>للتحديات</w:t>
      </w:r>
      <w:r w:rsidRPr="004F2760">
        <w:rPr>
          <w:rtl/>
        </w:rPr>
        <w:t xml:space="preserve"> </w:t>
      </w:r>
      <w:r w:rsidRPr="004F2760">
        <w:rPr>
          <w:rFonts w:hint="eastAsia"/>
          <w:rtl/>
        </w:rPr>
        <w:t>والتهديدات</w:t>
      </w:r>
      <w:r w:rsidRPr="004F2760">
        <w:rPr>
          <w:rtl/>
        </w:rPr>
        <w:t xml:space="preserve"> </w:t>
      </w:r>
      <w:r w:rsidRPr="004F2760">
        <w:rPr>
          <w:rFonts w:hint="eastAsia"/>
          <w:rtl/>
        </w:rPr>
        <w:t>الناتجة</w:t>
      </w:r>
      <w:r w:rsidRPr="004F2760">
        <w:rPr>
          <w:rtl/>
        </w:rPr>
        <w:t xml:space="preserve"> </w:t>
      </w:r>
      <w:r w:rsidRPr="004F2760">
        <w:rPr>
          <w:rFonts w:hint="eastAsia"/>
          <w:rtl/>
        </w:rPr>
        <w:t>عن</w:t>
      </w:r>
      <w:r w:rsidRPr="004F2760">
        <w:rPr>
          <w:rtl/>
        </w:rPr>
        <w:t xml:space="preserve"> </w:t>
      </w:r>
      <w:r w:rsidRPr="004F2760">
        <w:rPr>
          <w:rFonts w:hint="eastAsia"/>
          <w:rtl/>
        </w:rPr>
        <w:t>استخدام</w:t>
      </w:r>
      <w:r w:rsidRPr="004F2760">
        <w:rPr>
          <w:rtl/>
        </w:rPr>
        <w:t xml:space="preserve"> </w:t>
      </w:r>
      <w:r w:rsidRPr="004F2760">
        <w:rPr>
          <w:rFonts w:hint="eastAsia"/>
          <w:rtl/>
        </w:rPr>
        <w:t>تكنولوجيا</w:t>
      </w:r>
      <w:r w:rsidRPr="004F2760">
        <w:rPr>
          <w:rtl/>
        </w:rPr>
        <w:t xml:space="preserve"> </w:t>
      </w:r>
      <w:r w:rsidRPr="004F2760">
        <w:rPr>
          <w:rFonts w:hint="eastAsia"/>
          <w:rtl/>
        </w:rPr>
        <w:t>المعلومات</w:t>
      </w:r>
      <w:r w:rsidRPr="004F2760">
        <w:rPr>
          <w:rtl/>
        </w:rPr>
        <w:t xml:space="preserve"> </w:t>
      </w:r>
      <w:r w:rsidRPr="004F2760">
        <w:rPr>
          <w:rFonts w:hint="eastAsia"/>
          <w:rtl/>
        </w:rPr>
        <w:t>والاتصالات</w:t>
      </w:r>
      <w:r w:rsidRPr="004F2760">
        <w:rPr>
          <w:rtl/>
        </w:rPr>
        <w:t xml:space="preserve"> </w:t>
      </w:r>
      <w:r w:rsidRPr="004F2760">
        <w:rPr>
          <w:rFonts w:hint="eastAsia"/>
          <w:rtl/>
        </w:rPr>
        <w:t>لأغراض</w:t>
      </w:r>
      <w:r w:rsidRPr="004F2760">
        <w:rPr>
          <w:rtl/>
        </w:rPr>
        <w:t xml:space="preserve"> لا </w:t>
      </w:r>
      <w:r w:rsidRPr="004F2760">
        <w:rPr>
          <w:rFonts w:hint="eastAsia"/>
          <w:rtl/>
        </w:rPr>
        <w:t>تتفق</w:t>
      </w:r>
      <w:r w:rsidRPr="004F2760">
        <w:rPr>
          <w:rtl/>
        </w:rPr>
        <w:t xml:space="preserve"> </w:t>
      </w:r>
      <w:r w:rsidRPr="004F2760">
        <w:rPr>
          <w:rFonts w:hint="eastAsia"/>
          <w:rtl/>
        </w:rPr>
        <w:t>مع</w:t>
      </w:r>
      <w:r w:rsidRPr="004F2760">
        <w:rPr>
          <w:rtl/>
        </w:rPr>
        <w:t xml:space="preserve"> </w:t>
      </w:r>
      <w:r w:rsidRPr="004F2760">
        <w:rPr>
          <w:rFonts w:hint="eastAsia"/>
          <w:rtl/>
        </w:rPr>
        <w:t>أهداف</w:t>
      </w:r>
      <w:r w:rsidRPr="004F2760">
        <w:rPr>
          <w:rtl/>
        </w:rPr>
        <w:t xml:space="preserve"> </w:t>
      </w:r>
      <w:r w:rsidRPr="004F2760">
        <w:rPr>
          <w:rFonts w:hint="eastAsia"/>
          <w:rtl/>
        </w:rPr>
        <w:t>حفظ</w:t>
      </w:r>
      <w:r w:rsidRPr="004F2760">
        <w:rPr>
          <w:rtl/>
        </w:rPr>
        <w:t xml:space="preserve"> </w:t>
      </w:r>
      <w:r w:rsidRPr="004F2760">
        <w:rPr>
          <w:rFonts w:hint="eastAsia"/>
          <w:rtl/>
        </w:rPr>
        <w:t>الاستقرار</w:t>
      </w:r>
      <w:r w:rsidRPr="004F2760">
        <w:rPr>
          <w:rtl/>
        </w:rPr>
        <w:t xml:space="preserve"> </w:t>
      </w:r>
      <w:r w:rsidRPr="004F2760">
        <w:rPr>
          <w:rFonts w:hint="eastAsia"/>
          <w:rtl/>
        </w:rPr>
        <w:t>والأمن</w:t>
      </w:r>
      <w:r w:rsidRPr="004F2760">
        <w:rPr>
          <w:rtl/>
        </w:rPr>
        <w:t xml:space="preserve"> </w:t>
      </w:r>
      <w:r w:rsidRPr="004F2760">
        <w:rPr>
          <w:rFonts w:hint="eastAsia"/>
          <w:rtl/>
        </w:rPr>
        <w:t>الدوليين</w:t>
      </w:r>
      <w:r w:rsidRPr="004F2760">
        <w:rPr>
          <w:rtl/>
        </w:rPr>
        <w:t xml:space="preserve"> </w:t>
      </w:r>
      <w:r w:rsidRPr="004F2760">
        <w:rPr>
          <w:rFonts w:hint="eastAsia"/>
          <w:rtl/>
        </w:rPr>
        <w:t>وبأنها</w:t>
      </w:r>
      <w:r w:rsidRPr="004F2760">
        <w:rPr>
          <w:rtl/>
        </w:rPr>
        <w:t xml:space="preserve"> </w:t>
      </w:r>
      <w:r w:rsidRPr="004F2760">
        <w:rPr>
          <w:rFonts w:hint="eastAsia"/>
          <w:rtl/>
        </w:rPr>
        <w:t>يمكن</w:t>
      </w:r>
      <w:r w:rsidRPr="004F2760">
        <w:rPr>
          <w:rtl/>
        </w:rPr>
        <w:t xml:space="preserve"> </w:t>
      </w:r>
      <w:r w:rsidRPr="004F2760">
        <w:rPr>
          <w:rFonts w:hint="eastAsia"/>
          <w:rtl/>
        </w:rPr>
        <w:t>أن</w:t>
      </w:r>
      <w:r w:rsidRPr="004F2760">
        <w:rPr>
          <w:rtl/>
        </w:rPr>
        <w:t xml:space="preserve"> </w:t>
      </w:r>
      <w:r w:rsidRPr="004F2760">
        <w:rPr>
          <w:rFonts w:hint="eastAsia"/>
          <w:rtl/>
        </w:rPr>
        <w:t>تؤثر</w:t>
      </w:r>
      <w:r w:rsidRPr="004F2760">
        <w:rPr>
          <w:rtl/>
        </w:rPr>
        <w:t xml:space="preserve"> </w:t>
      </w:r>
      <w:r w:rsidRPr="004F2760">
        <w:rPr>
          <w:rFonts w:hint="eastAsia"/>
          <w:rtl/>
        </w:rPr>
        <w:t>تأثيراً</w:t>
      </w:r>
      <w:r w:rsidRPr="004F2760">
        <w:rPr>
          <w:rtl/>
        </w:rPr>
        <w:t xml:space="preserve"> </w:t>
      </w:r>
      <w:r w:rsidRPr="004F2760">
        <w:rPr>
          <w:rFonts w:hint="eastAsia"/>
          <w:rtl/>
        </w:rPr>
        <w:t>سيئاً</w:t>
      </w:r>
      <w:r w:rsidRPr="004F2760">
        <w:rPr>
          <w:rtl/>
        </w:rPr>
        <w:t xml:space="preserve"> </w:t>
      </w:r>
      <w:r w:rsidRPr="004F2760">
        <w:rPr>
          <w:rFonts w:hint="eastAsia"/>
          <w:rtl/>
        </w:rPr>
        <w:t>على</w:t>
      </w:r>
      <w:r w:rsidRPr="004F2760">
        <w:rPr>
          <w:rtl/>
        </w:rPr>
        <w:t xml:space="preserve"> </w:t>
      </w:r>
      <w:r w:rsidRPr="004F2760">
        <w:rPr>
          <w:rFonts w:hint="eastAsia"/>
          <w:rtl/>
        </w:rPr>
        <w:t>تكامل</w:t>
      </w:r>
      <w:r w:rsidRPr="004F2760">
        <w:rPr>
          <w:rtl/>
        </w:rPr>
        <w:t xml:space="preserve"> </w:t>
      </w:r>
      <w:r w:rsidRPr="004F2760">
        <w:rPr>
          <w:rFonts w:hint="eastAsia"/>
          <w:rtl/>
        </w:rPr>
        <w:t>البنية</w:t>
      </w:r>
      <w:r w:rsidRPr="004F2760">
        <w:rPr>
          <w:rtl/>
        </w:rPr>
        <w:t xml:space="preserve"> </w:t>
      </w:r>
      <w:r w:rsidRPr="004F2760">
        <w:rPr>
          <w:rFonts w:hint="eastAsia"/>
          <w:rtl/>
        </w:rPr>
        <w:t>التحتية</w:t>
      </w:r>
      <w:r w:rsidRPr="004F2760">
        <w:rPr>
          <w:rtl/>
        </w:rPr>
        <w:t xml:space="preserve"> في </w:t>
      </w:r>
      <w:r w:rsidRPr="004F2760">
        <w:rPr>
          <w:rFonts w:hint="eastAsia"/>
          <w:rtl/>
        </w:rPr>
        <w:t>داخل</w:t>
      </w:r>
      <w:r w:rsidRPr="004F2760">
        <w:rPr>
          <w:rtl/>
        </w:rPr>
        <w:t xml:space="preserve"> </w:t>
      </w:r>
      <w:r w:rsidRPr="004F2760">
        <w:rPr>
          <w:rFonts w:hint="eastAsia"/>
          <w:rtl/>
        </w:rPr>
        <w:t>الدول،</w:t>
      </w:r>
      <w:r w:rsidRPr="004F2760">
        <w:rPr>
          <w:rtl/>
        </w:rPr>
        <w:t xml:space="preserve"> </w:t>
      </w:r>
      <w:r w:rsidRPr="004F2760">
        <w:rPr>
          <w:rFonts w:hint="eastAsia"/>
          <w:rtl/>
        </w:rPr>
        <w:t>مما يؤثر</w:t>
      </w:r>
      <w:r w:rsidRPr="004F2760">
        <w:rPr>
          <w:rtl/>
        </w:rPr>
        <w:t xml:space="preserve"> </w:t>
      </w:r>
      <w:r w:rsidRPr="004F2760">
        <w:rPr>
          <w:rFonts w:hint="eastAsia"/>
          <w:rtl/>
        </w:rPr>
        <w:t>على</w:t>
      </w:r>
      <w:r w:rsidRPr="004F2760">
        <w:rPr>
          <w:rtl/>
        </w:rPr>
        <w:t xml:space="preserve"> </w:t>
      </w:r>
      <w:r w:rsidRPr="004F2760">
        <w:rPr>
          <w:rFonts w:hint="eastAsia"/>
          <w:rtl/>
        </w:rPr>
        <w:t>أمن</w:t>
      </w:r>
      <w:r w:rsidRPr="004F2760">
        <w:rPr>
          <w:rtl/>
        </w:rPr>
        <w:t xml:space="preserve"> </w:t>
      </w:r>
      <w:r w:rsidRPr="004F2760">
        <w:rPr>
          <w:rFonts w:hint="eastAsia"/>
          <w:rtl/>
        </w:rPr>
        <w:t>تلك</w:t>
      </w:r>
      <w:r w:rsidRPr="004F2760">
        <w:rPr>
          <w:rtl/>
        </w:rPr>
        <w:t xml:space="preserve"> </w:t>
      </w:r>
      <w:r w:rsidRPr="004F2760">
        <w:rPr>
          <w:rFonts w:hint="eastAsia"/>
          <w:rtl/>
        </w:rPr>
        <w:t>الدول</w:t>
      </w:r>
      <w:r w:rsidRPr="004F2760">
        <w:rPr>
          <w:rtl/>
        </w:rPr>
        <w:t>.</w:t>
      </w:r>
      <w:r w:rsidRPr="004F2760">
        <w:rPr>
          <w:rFonts w:hint="cs"/>
          <w:rtl/>
        </w:rPr>
        <w:t xml:space="preserve"> </w:t>
      </w:r>
      <w:r w:rsidRPr="004F2760">
        <w:rPr>
          <w:rFonts w:hint="eastAsia"/>
          <w:rtl/>
        </w:rPr>
        <w:t>لذلك</w:t>
      </w:r>
      <w:r w:rsidRPr="004F2760">
        <w:rPr>
          <w:rtl/>
        </w:rPr>
        <w:t xml:space="preserve"> </w:t>
      </w:r>
      <w:r w:rsidRPr="004F2760">
        <w:rPr>
          <w:rFonts w:hint="eastAsia"/>
          <w:rtl/>
        </w:rPr>
        <w:t>من</w:t>
      </w:r>
      <w:r w:rsidRPr="004F2760">
        <w:rPr>
          <w:rtl/>
        </w:rPr>
        <w:t xml:space="preserve"> </w:t>
      </w:r>
      <w:r w:rsidRPr="004F2760">
        <w:rPr>
          <w:rFonts w:hint="eastAsia"/>
          <w:rtl/>
        </w:rPr>
        <w:t>الضروري</w:t>
      </w:r>
      <w:r w:rsidRPr="004F2760">
        <w:rPr>
          <w:rtl/>
        </w:rPr>
        <w:t xml:space="preserve"> </w:t>
      </w:r>
      <w:r w:rsidRPr="004F2760">
        <w:rPr>
          <w:rFonts w:hint="eastAsia"/>
          <w:rtl/>
        </w:rPr>
        <w:t>أن</w:t>
      </w:r>
      <w:r w:rsidRPr="004F2760">
        <w:rPr>
          <w:rtl/>
        </w:rPr>
        <w:t xml:space="preserve"> </w:t>
      </w:r>
      <w:r w:rsidRPr="004F2760">
        <w:rPr>
          <w:rFonts w:hint="eastAsia"/>
          <w:rtl/>
        </w:rPr>
        <w:t>نعمل</w:t>
      </w:r>
      <w:r w:rsidRPr="004F2760">
        <w:rPr>
          <w:rtl/>
        </w:rPr>
        <w:t xml:space="preserve"> </w:t>
      </w:r>
      <w:r w:rsidRPr="004F2760">
        <w:rPr>
          <w:rFonts w:hint="eastAsia"/>
          <w:rtl/>
        </w:rPr>
        <w:t>على</w:t>
      </w:r>
      <w:r w:rsidRPr="004F2760">
        <w:rPr>
          <w:rtl/>
        </w:rPr>
        <w:t xml:space="preserve"> </w:t>
      </w:r>
      <w:r w:rsidRPr="004F2760">
        <w:rPr>
          <w:rFonts w:hint="eastAsia"/>
          <w:rtl/>
        </w:rPr>
        <w:t>منع</w:t>
      </w:r>
      <w:r w:rsidRPr="004F2760">
        <w:rPr>
          <w:rtl/>
        </w:rPr>
        <w:t xml:space="preserve"> </w:t>
      </w:r>
      <w:r w:rsidRPr="004F2760">
        <w:rPr>
          <w:rFonts w:hint="eastAsia"/>
          <w:rtl/>
        </w:rPr>
        <w:t>إساءة</w:t>
      </w:r>
      <w:r w:rsidRPr="004F2760">
        <w:rPr>
          <w:rtl/>
        </w:rPr>
        <w:t xml:space="preserve"> </w:t>
      </w:r>
      <w:r w:rsidRPr="004F2760">
        <w:rPr>
          <w:rFonts w:hint="eastAsia"/>
          <w:rtl/>
        </w:rPr>
        <w:t>استخدام</w:t>
      </w:r>
      <w:r w:rsidRPr="004F2760">
        <w:rPr>
          <w:rtl/>
        </w:rPr>
        <w:t xml:space="preserve"> </w:t>
      </w:r>
      <w:r w:rsidRPr="004F2760">
        <w:rPr>
          <w:rFonts w:hint="eastAsia"/>
          <w:rtl/>
        </w:rPr>
        <w:t>موارد</w:t>
      </w:r>
      <w:r w:rsidRPr="004F2760">
        <w:rPr>
          <w:rtl/>
        </w:rPr>
        <w:t xml:space="preserve"> </w:t>
      </w:r>
      <w:r w:rsidRPr="004F2760">
        <w:rPr>
          <w:rFonts w:hint="eastAsia"/>
          <w:rtl/>
        </w:rPr>
        <w:t>المعلومات</w:t>
      </w:r>
      <w:r w:rsidRPr="004F2760">
        <w:rPr>
          <w:rtl/>
        </w:rPr>
        <w:t xml:space="preserve"> </w:t>
      </w:r>
      <w:r w:rsidRPr="004F2760">
        <w:rPr>
          <w:rFonts w:hint="eastAsia"/>
          <w:rtl/>
        </w:rPr>
        <w:t>وتكنولوجيا</w:t>
      </w:r>
      <w:r w:rsidRPr="004F2760">
        <w:rPr>
          <w:rtl/>
        </w:rPr>
        <w:t xml:space="preserve"> </w:t>
      </w:r>
      <w:r w:rsidRPr="004F2760">
        <w:rPr>
          <w:rFonts w:hint="eastAsia"/>
          <w:rtl/>
        </w:rPr>
        <w:t>المعلومات</w:t>
      </w:r>
      <w:r w:rsidRPr="004F2760">
        <w:rPr>
          <w:rtl/>
        </w:rPr>
        <w:t xml:space="preserve"> </w:t>
      </w:r>
      <w:r w:rsidRPr="004F2760">
        <w:rPr>
          <w:rFonts w:hint="eastAsia"/>
          <w:rtl/>
        </w:rPr>
        <w:t>لأغراض</w:t>
      </w:r>
      <w:r w:rsidRPr="004F2760">
        <w:rPr>
          <w:rtl/>
        </w:rPr>
        <w:t xml:space="preserve"> </w:t>
      </w:r>
      <w:r w:rsidRPr="004F2760">
        <w:rPr>
          <w:rFonts w:hint="eastAsia"/>
          <w:rtl/>
        </w:rPr>
        <w:t>إجرامية</w:t>
      </w:r>
      <w:r w:rsidRPr="004F2760">
        <w:rPr>
          <w:rtl/>
        </w:rPr>
        <w:t xml:space="preserve"> </w:t>
      </w:r>
      <w:r w:rsidRPr="004F2760">
        <w:rPr>
          <w:rFonts w:hint="eastAsia"/>
          <w:rtl/>
        </w:rPr>
        <w:t>وإرهابية،</w:t>
      </w:r>
      <w:r w:rsidRPr="004F2760">
        <w:rPr>
          <w:rtl/>
        </w:rPr>
        <w:t xml:space="preserve"> </w:t>
      </w:r>
      <w:r w:rsidRPr="004F2760">
        <w:rPr>
          <w:rFonts w:hint="eastAsia"/>
          <w:rtl/>
        </w:rPr>
        <w:t>وذلك</w:t>
      </w:r>
      <w:r w:rsidRPr="004F2760">
        <w:rPr>
          <w:rtl/>
        </w:rPr>
        <w:t xml:space="preserve"> </w:t>
      </w:r>
      <w:r w:rsidRPr="004F2760">
        <w:rPr>
          <w:rFonts w:hint="eastAsia"/>
          <w:rtl/>
        </w:rPr>
        <w:t>مع</w:t>
      </w:r>
      <w:r w:rsidRPr="004F2760">
        <w:rPr>
          <w:rtl/>
        </w:rPr>
        <w:t xml:space="preserve"> </w:t>
      </w:r>
      <w:r w:rsidRPr="004F2760">
        <w:rPr>
          <w:rFonts w:hint="eastAsia"/>
          <w:rtl/>
        </w:rPr>
        <w:t>احترام</w:t>
      </w:r>
      <w:r w:rsidRPr="004F2760">
        <w:rPr>
          <w:rtl/>
        </w:rPr>
        <w:t xml:space="preserve"> </w:t>
      </w:r>
      <w:r w:rsidRPr="004F2760">
        <w:rPr>
          <w:rFonts w:hint="eastAsia"/>
          <w:rtl/>
        </w:rPr>
        <w:t>حقوق</w:t>
      </w:r>
      <w:r w:rsidRPr="004F2760">
        <w:rPr>
          <w:rtl/>
        </w:rPr>
        <w:t xml:space="preserve"> </w:t>
      </w:r>
      <w:r w:rsidRPr="004F2760">
        <w:rPr>
          <w:rFonts w:hint="eastAsia"/>
          <w:rtl/>
        </w:rPr>
        <w:t>الإنسان</w:t>
      </w:r>
      <w:r w:rsidRPr="004F2760">
        <w:rPr>
          <w:rtl/>
        </w:rPr>
        <w:t>"</w:t>
      </w:r>
      <w:r w:rsidRPr="004F2760">
        <w:rPr>
          <w:rFonts w:hint="eastAsia"/>
          <w:rtl/>
        </w:rPr>
        <w:t>،</w:t>
      </w:r>
      <w:r w:rsidRPr="004F2760">
        <w:rPr>
          <w:rFonts w:hint="cs"/>
          <w:rtl/>
        </w:rPr>
        <w:t xml:space="preserve"> وأن</w:t>
      </w:r>
      <w:r w:rsidRPr="004F2760">
        <w:rPr>
          <w:rFonts w:hint="eastAsia"/>
          <w:rtl/>
        </w:rPr>
        <w:t> </w:t>
      </w:r>
      <w:r w:rsidRPr="004F2760">
        <w:rPr>
          <w:rFonts w:hint="cs"/>
          <w:rtl/>
        </w:rPr>
        <w:t>التحديات الناجمة عن سوء استعمال موارد تكنولوجيا المعلومات والاتصالات استمرت في الازدياد منذ انعقاد ا</w:t>
      </w:r>
      <w:r w:rsidRPr="004F2760">
        <w:rPr>
          <w:rFonts w:hint="eastAsia"/>
          <w:rtl/>
        </w:rPr>
        <w:t>لقمة</w:t>
      </w:r>
      <w:r w:rsidRPr="004F2760">
        <w:rPr>
          <w:rtl/>
        </w:rPr>
        <w:t xml:space="preserve"> </w:t>
      </w:r>
      <w:r w:rsidRPr="004F2760">
        <w:rPr>
          <w:rFonts w:hint="eastAsia"/>
          <w:rtl/>
        </w:rPr>
        <w:t>العالمية</w:t>
      </w:r>
      <w:r w:rsidRPr="004F2760">
        <w:rPr>
          <w:rtl/>
        </w:rPr>
        <w:t xml:space="preserve"> </w:t>
      </w:r>
      <w:r w:rsidRPr="004F2760">
        <w:rPr>
          <w:rFonts w:hint="eastAsia"/>
          <w:rtl/>
        </w:rPr>
        <w:t>لمجتمع</w:t>
      </w:r>
      <w:r w:rsidRPr="004F2760">
        <w:rPr>
          <w:rFonts w:hint="cs"/>
          <w:rtl/>
        </w:rPr>
        <w:t> </w:t>
      </w:r>
      <w:r w:rsidRPr="004F2760">
        <w:rPr>
          <w:rFonts w:hint="eastAsia"/>
          <w:rtl/>
        </w:rPr>
        <w:t>المعلومات</w:t>
      </w:r>
      <w:r w:rsidRPr="004F2760">
        <w:rPr>
          <w:rFonts w:hint="cs"/>
          <w:rtl/>
        </w:rPr>
        <w:t>؛</w:t>
      </w:r>
    </w:p>
    <w:p w14:paraId="0D185BA9" w14:textId="77777777" w:rsidR="00DF6E6D" w:rsidRPr="004F2760" w:rsidRDefault="00EE0952" w:rsidP="00CA32D1">
      <w:pPr>
        <w:rPr>
          <w:rtl/>
        </w:rPr>
      </w:pPr>
      <w:r w:rsidRPr="004F2760">
        <w:rPr>
          <w:rFonts w:hint="cs"/>
          <w:i/>
          <w:iCs/>
          <w:rtl/>
        </w:rPr>
        <w:t>ح</w:t>
      </w:r>
      <w:r w:rsidRPr="004F2760">
        <w:rPr>
          <w:i/>
          <w:iCs/>
          <w:rtl/>
        </w:rPr>
        <w:t>)</w:t>
      </w:r>
      <w:r w:rsidRPr="004F2760">
        <w:rPr>
          <w:i/>
          <w:iCs/>
          <w:rtl/>
        </w:rPr>
        <w:tab/>
      </w:r>
      <w:r w:rsidRPr="004F2760">
        <w:rPr>
          <w:rFonts w:hint="cs"/>
          <w:rtl/>
        </w:rPr>
        <w:t xml:space="preserve">بأن الحدث الرفيع المستوى </w:t>
      </w:r>
      <w:r w:rsidRPr="004F2760">
        <w:t>(WSIS+10)</w:t>
      </w:r>
      <w:r w:rsidRPr="004F2760">
        <w:rPr>
          <w:rFonts w:hint="cs"/>
          <w:rtl/>
        </w:rPr>
        <w:t xml:space="preserve"> الذي نسقه الاتحاد قد عيّن تحديات</w:t>
      </w:r>
      <w:r w:rsidRPr="004F2760">
        <w:rPr>
          <w:rtl/>
        </w:rPr>
        <w:t xml:space="preserve"> </w:t>
      </w:r>
      <w:r w:rsidRPr="004F2760">
        <w:rPr>
          <w:rFonts w:hint="cs"/>
          <w:rtl/>
        </w:rPr>
        <w:t>عديدة أمام</w:t>
      </w:r>
      <w:r w:rsidRPr="004F2760">
        <w:rPr>
          <w:rtl/>
        </w:rPr>
        <w:t xml:space="preserve"> </w:t>
      </w:r>
      <w:r w:rsidRPr="004F2760">
        <w:rPr>
          <w:rFonts w:hint="cs"/>
          <w:rtl/>
        </w:rPr>
        <w:t>تنفيذ</w:t>
      </w:r>
      <w:r w:rsidRPr="004F2760">
        <w:rPr>
          <w:rtl/>
        </w:rPr>
        <w:t xml:space="preserve"> </w:t>
      </w:r>
      <w:r w:rsidRPr="004F2760">
        <w:rPr>
          <w:rFonts w:hint="cs"/>
          <w:rtl/>
        </w:rPr>
        <w:t>خطوط</w:t>
      </w:r>
      <w:r w:rsidRPr="004F2760">
        <w:rPr>
          <w:rtl/>
        </w:rPr>
        <w:t xml:space="preserve"> </w:t>
      </w:r>
      <w:r w:rsidRPr="004F2760">
        <w:rPr>
          <w:rFonts w:hint="cs"/>
          <w:rtl/>
        </w:rPr>
        <w:t>عمل</w:t>
      </w:r>
      <w:r w:rsidRPr="004F2760">
        <w:rPr>
          <w:rtl/>
        </w:rPr>
        <w:t xml:space="preserve"> </w:t>
      </w:r>
      <w:r w:rsidRPr="004F2760">
        <w:rPr>
          <w:rFonts w:hint="cs"/>
          <w:rtl/>
        </w:rPr>
        <w:t>القمة العالمية لمجتمع المعلومات لا يزال يتعين التصدي لها ومواجهتها بعد عام</w:t>
      </w:r>
      <w:r w:rsidRPr="004F2760">
        <w:rPr>
          <w:rFonts w:hint="eastAsia"/>
          <w:rtl/>
        </w:rPr>
        <w:t> </w:t>
      </w:r>
      <w:r w:rsidRPr="004F2760">
        <w:t>2015</w:t>
      </w:r>
      <w:r w:rsidRPr="004F2760">
        <w:rPr>
          <w:rFonts w:hint="cs"/>
          <w:rtl/>
        </w:rPr>
        <w:t>؛</w:t>
      </w:r>
    </w:p>
    <w:p w14:paraId="7A811A10" w14:textId="77777777" w:rsidR="00DF6E6D" w:rsidRPr="004F2760" w:rsidRDefault="00EE0952" w:rsidP="00CA32D1">
      <w:pPr>
        <w:rPr>
          <w:rtl/>
        </w:rPr>
      </w:pPr>
      <w:r w:rsidRPr="004F2760">
        <w:rPr>
          <w:rFonts w:hint="cs"/>
          <w:i/>
          <w:iCs/>
          <w:rtl/>
        </w:rPr>
        <w:t>ط)</w:t>
      </w:r>
      <w:r w:rsidRPr="004F2760">
        <w:rPr>
          <w:rFonts w:hint="cs"/>
          <w:i/>
          <w:iCs/>
          <w:rtl/>
        </w:rPr>
        <w:tab/>
      </w:r>
      <w:r w:rsidRPr="004F2760">
        <w:rPr>
          <w:rFonts w:hint="cs"/>
          <w:rtl/>
        </w:rPr>
        <w:t>بأن الدول الأعضاء، ولا سيما البلدان النامية، قد تحتاج، لدى وضع تدابير قانونية مناسبة وعملية بشأن الحماية من</w:t>
      </w:r>
      <w:r w:rsidRPr="004F2760">
        <w:rPr>
          <w:rFonts w:hint="eastAsia"/>
          <w:rtl/>
        </w:rPr>
        <w:t> </w:t>
      </w:r>
      <w:r w:rsidRPr="004F2760">
        <w:rPr>
          <w:rFonts w:hint="cs"/>
          <w:rtl/>
        </w:rPr>
        <w:t>التهديدات السيبرانية على المستويات الوطنية والإقليمية والدولية، إلى مساعدة من الاتحاد في وضع تدابير تقنية وإجرائية، الهدف منها ضمان أمن البنى التحتية الوطنية لتكنولوجيا المعلومات والاتصالات، وذلك بناءً على طلب هذه الدول الأعضاء، مع ملاحظة أن هناك عدداً من المبادرات الوطنية والدولية التي قد تدعم هذه البلدان لإعداد مثل هذه التدابير</w:t>
      </w:r>
      <w:r w:rsidRPr="004F2760">
        <w:rPr>
          <w:rFonts w:hint="eastAsia"/>
          <w:rtl/>
        </w:rPr>
        <w:t> </w:t>
      </w:r>
      <w:r w:rsidRPr="004F2760">
        <w:rPr>
          <w:rFonts w:hint="cs"/>
          <w:rtl/>
        </w:rPr>
        <w:t>القانونية؛</w:t>
      </w:r>
    </w:p>
    <w:p w14:paraId="45D1D671" w14:textId="77777777" w:rsidR="00DF6E6D" w:rsidRPr="004F2760" w:rsidRDefault="00EE0952" w:rsidP="00CA32D1">
      <w:pPr>
        <w:rPr>
          <w:rtl/>
        </w:rPr>
      </w:pPr>
      <w:r w:rsidRPr="004F2760">
        <w:rPr>
          <w:rFonts w:hint="cs"/>
          <w:i/>
          <w:iCs/>
          <w:rtl/>
        </w:rPr>
        <w:t>ي</w:t>
      </w:r>
      <w:r w:rsidRPr="004F2760">
        <w:rPr>
          <w:i/>
          <w:iCs/>
          <w:rtl/>
        </w:rPr>
        <w:t>)</w:t>
      </w:r>
      <w:r w:rsidRPr="004F2760">
        <w:rPr>
          <w:rFonts w:hint="cs"/>
          <w:rtl/>
        </w:rPr>
        <w:tab/>
        <w:t>ب</w:t>
      </w:r>
      <w:r w:rsidRPr="004F2760">
        <w:rPr>
          <w:rtl/>
        </w:rPr>
        <w:t>الرأي</w:t>
      </w:r>
      <w:r w:rsidRPr="004F2760">
        <w:rPr>
          <w:rFonts w:hint="eastAsia"/>
          <w:rtl/>
        </w:rPr>
        <w:t> </w:t>
      </w:r>
      <w:r w:rsidRPr="004F2760">
        <w:t>4</w:t>
      </w:r>
      <w:r w:rsidRPr="004F2760">
        <w:rPr>
          <w:rtl/>
        </w:rPr>
        <w:t xml:space="preserve"> </w:t>
      </w:r>
      <w:r w:rsidRPr="004F2760">
        <w:rPr>
          <w:rFonts w:hint="cs"/>
          <w:rtl/>
        </w:rPr>
        <w:t>(لشبونة،</w:t>
      </w:r>
      <w:r w:rsidRPr="004F2760">
        <w:rPr>
          <w:rFonts w:hint="eastAsia"/>
          <w:rtl/>
        </w:rPr>
        <w:t> </w:t>
      </w:r>
      <w:r w:rsidRPr="004F2760">
        <w:t>2009</w:t>
      </w:r>
      <w:r w:rsidRPr="004F2760">
        <w:rPr>
          <w:rFonts w:hint="cs"/>
          <w:rtl/>
        </w:rPr>
        <w:t>) للمنتدى العالمي لسياسات الاتصالات/تكنولوجيا المعلومات والاتصالات</w:t>
      </w:r>
      <w:r w:rsidRPr="004F2760">
        <w:rPr>
          <w:rFonts w:hint="eastAsia"/>
          <w:rtl/>
        </w:rPr>
        <w:t> </w:t>
      </w:r>
      <w:r w:rsidRPr="004F2760">
        <w:rPr>
          <w:lang w:val="en-US"/>
        </w:rPr>
        <w:t>(WTPF)</w:t>
      </w:r>
      <w:r w:rsidRPr="004F2760">
        <w:rPr>
          <w:rFonts w:hint="cs"/>
          <w:rtl/>
        </w:rPr>
        <w:t xml:space="preserve">، </w:t>
      </w:r>
      <w:r w:rsidRPr="004F2760">
        <w:rPr>
          <w:rtl/>
        </w:rPr>
        <w:t>بشأن الاستراتيجيات التعاونية لبناء الثقة والأمن في </w:t>
      </w:r>
      <w:r w:rsidRPr="004F2760">
        <w:rPr>
          <w:rFonts w:hint="cs"/>
          <w:rtl/>
        </w:rPr>
        <w:t xml:space="preserve">استخدام </w:t>
      </w:r>
      <w:r w:rsidRPr="004F2760">
        <w:rPr>
          <w:rtl/>
        </w:rPr>
        <w:t>تكنولوجيا المعلومات والاتصالات؛</w:t>
      </w:r>
    </w:p>
    <w:p w14:paraId="1E1C85FE" w14:textId="77777777" w:rsidR="00DF6E6D" w:rsidRPr="004F2760" w:rsidRDefault="00EE0952" w:rsidP="00CA32D1">
      <w:pPr>
        <w:rPr>
          <w:rtl/>
        </w:rPr>
      </w:pPr>
      <w:r w:rsidRPr="004F2760">
        <w:rPr>
          <w:rFonts w:hint="cs"/>
          <w:i/>
          <w:iCs/>
          <w:rtl/>
        </w:rPr>
        <w:lastRenderedPageBreak/>
        <w:t>ك</w:t>
      </w:r>
      <w:r w:rsidRPr="004F2760">
        <w:rPr>
          <w:i/>
          <w:iCs/>
          <w:rtl/>
        </w:rPr>
        <w:t>)</w:t>
      </w:r>
      <w:r w:rsidRPr="004F2760">
        <w:rPr>
          <w:rFonts w:hint="cs"/>
          <w:rtl/>
        </w:rPr>
        <w:tab/>
        <w:t>بالنتائج ذات الصلة لل</w:t>
      </w:r>
      <w:r w:rsidRPr="004F2760">
        <w:rPr>
          <w:rtl/>
        </w:rPr>
        <w:t>جمعية العالمية لتقييس الاتصالات</w:t>
      </w:r>
      <w:r w:rsidRPr="004F2760">
        <w:rPr>
          <w:rFonts w:hint="cs"/>
          <w:rtl/>
        </w:rPr>
        <w:t xml:space="preserve"> لعام </w:t>
      </w:r>
      <w:r w:rsidRPr="004F2760">
        <w:t>2020</w:t>
      </w:r>
      <w:r w:rsidRPr="004F2760">
        <w:rPr>
          <w:rFonts w:hint="cs"/>
          <w:rtl/>
        </w:rPr>
        <w:t>، وبالأخص:</w:t>
      </w:r>
    </w:p>
    <w:p w14:paraId="474D2C0D" w14:textId="5668A633" w:rsidR="00DF6E6D" w:rsidRPr="004F2760" w:rsidRDefault="00EE0952" w:rsidP="00CA32D1">
      <w:pPr>
        <w:pStyle w:val="enumlev1"/>
        <w:rPr>
          <w:rtl/>
        </w:rPr>
      </w:pPr>
      <w:r w:rsidRPr="004F2760">
        <w:rPr>
          <w:rtl/>
        </w:rPr>
        <w:t>'</w:t>
      </w:r>
      <w:r w:rsidRPr="004F2760">
        <w:t>1</w:t>
      </w:r>
      <w:r w:rsidRPr="004F2760">
        <w:rPr>
          <w:rtl/>
        </w:rPr>
        <w:t>'</w:t>
      </w:r>
      <w:r w:rsidRPr="004F2760">
        <w:rPr>
          <w:rtl/>
        </w:rPr>
        <w:tab/>
      </w:r>
      <w:r w:rsidRPr="004F2760">
        <w:rPr>
          <w:rFonts w:hint="cs"/>
          <w:rtl/>
          <w:lang w:val="fr-FR"/>
        </w:rPr>
        <w:t>القرار</w:t>
      </w:r>
      <w:r w:rsidRPr="004F2760">
        <w:rPr>
          <w:rFonts w:hint="eastAsia"/>
          <w:rtl/>
        </w:rPr>
        <w:t> </w:t>
      </w:r>
      <w:r w:rsidRPr="004F2760">
        <w:t>50</w:t>
      </w:r>
      <w:r w:rsidRPr="004F2760">
        <w:rPr>
          <w:rFonts w:hint="cs"/>
          <w:rtl/>
        </w:rPr>
        <w:t xml:space="preserve"> (المراجَع في </w:t>
      </w:r>
      <w:del w:id="87" w:author="Hagar ELKenany" w:date="2026-10-27T18:03:00Z">
        <w:r w:rsidRPr="004F2760" w:rsidDel="005C0C3A">
          <w:rPr>
            <w:rFonts w:hint="cs"/>
            <w:rtl/>
          </w:rPr>
          <w:delText xml:space="preserve">جنيف، </w:delText>
        </w:r>
        <w:r w:rsidRPr="004F2760" w:rsidDel="005C0C3A">
          <w:delText>2022</w:delText>
        </w:r>
      </w:del>
      <w:ins w:id="88" w:author="Hagar ELKenany" w:date="2026-10-27T18:03:00Z">
        <w:r w:rsidR="005C0C3A">
          <w:rPr>
            <w:rFonts w:hint="cs"/>
            <w:rtl/>
          </w:rPr>
          <w:t xml:space="preserve">نيودلهي، </w:t>
        </w:r>
        <w:r w:rsidR="005C0C3A">
          <w:rPr>
            <w:lang w:val="en-US"/>
          </w:rPr>
          <w:t>2024</w:t>
        </w:r>
      </w:ins>
      <w:r w:rsidRPr="004F2760">
        <w:rPr>
          <w:rFonts w:hint="cs"/>
          <w:rtl/>
        </w:rPr>
        <w:t>)، بشأن الأمن</w:t>
      </w:r>
      <w:r w:rsidRPr="004F2760">
        <w:rPr>
          <w:rFonts w:hint="eastAsia"/>
          <w:rtl/>
        </w:rPr>
        <w:t> </w:t>
      </w:r>
      <w:r w:rsidRPr="004F2760">
        <w:rPr>
          <w:rFonts w:hint="cs"/>
          <w:rtl/>
        </w:rPr>
        <w:t>السيبراني؛</w:t>
      </w:r>
    </w:p>
    <w:p w14:paraId="769FD333" w14:textId="5B9296AE" w:rsidR="00DF6E6D" w:rsidRPr="004F2760" w:rsidRDefault="00EE0952" w:rsidP="00CA32D1">
      <w:pPr>
        <w:pStyle w:val="enumlev1"/>
        <w:rPr>
          <w:rtl/>
        </w:rPr>
      </w:pPr>
      <w:r w:rsidRPr="004F2760">
        <w:rPr>
          <w:rtl/>
        </w:rPr>
        <w:t>'</w:t>
      </w:r>
      <w:r w:rsidRPr="004F2760">
        <w:t>2</w:t>
      </w:r>
      <w:r w:rsidRPr="004F2760">
        <w:rPr>
          <w:rtl/>
        </w:rPr>
        <w:t>'</w:t>
      </w:r>
      <w:r w:rsidRPr="004F2760">
        <w:rPr>
          <w:rtl/>
        </w:rPr>
        <w:tab/>
      </w:r>
      <w:r w:rsidRPr="004F2760">
        <w:rPr>
          <w:rFonts w:hint="cs"/>
          <w:rtl/>
        </w:rPr>
        <w:t>القرار</w:t>
      </w:r>
      <w:r w:rsidRPr="004F2760">
        <w:rPr>
          <w:rFonts w:hint="eastAsia"/>
          <w:rtl/>
        </w:rPr>
        <w:t> </w:t>
      </w:r>
      <w:r w:rsidRPr="004F2760">
        <w:t>52</w:t>
      </w:r>
      <w:r w:rsidRPr="004F2760">
        <w:rPr>
          <w:rFonts w:hint="cs"/>
          <w:rtl/>
        </w:rPr>
        <w:t xml:space="preserve"> (المراجَع في </w:t>
      </w:r>
      <w:del w:id="89" w:author="Hagar ELKenany" w:date="2026-10-27T18:03:00Z">
        <w:r w:rsidRPr="004F2760" w:rsidDel="005C0C3A">
          <w:rPr>
            <w:rFonts w:hint="cs"/>
            <w:rtl/>
          </w:rPr>
          <w:delText xml:space="preserve">الحمامات، </w:delText>
        </w:r>
        <w:r w:rsidRPr="004F2760" w:rsidDel="005C0C3A">
          <w:delText>2016</w:delText>
        </w:r>
      </w:del>
      <w:ins w:id="90" w:author="Hagar ELKenany" w:date="2026-10-27T18:03:00Z">
        <w:r w:rsidR="005C0C3A">
          <w:rPr>
            <w:rFonts w:hint="cs"/>
            <w:rtl/>
          </w:rPr>
          <w:t xml:space="preserve">نيودلهي، </w:t>
        </w:r>
        <w:r w:rsidR="005C0C3A">
          <w:rPr>
            <w:lang w:val="en-US"/>
          </w:rPr>
          <w:t>2024</w:t>
        </w:r>
      </w:ins>
      <w:r w:rsidRPr="004F2760">
        <w:rPr>
          <w:rFonts w:hint="cs"/>
          <w:rtl/>
        </w:rPr>
        <w:t xml:space="preserve">)، بشأن </w:t>
      </w:r>
      <w:r w:rsidRPr="004F2760">
        <w:rPr>
          <w:rtl/>
        </w:rPr>
        <w:t>مكافحة الرسائل الاقتحامية والتصدي</w:t>
      </w:r>
      <w:r w:rsidRPr="004F2760">
        <w:rPr>
          <w:rFonts w:hint="eastAsia"/>
          <w:rtl/>
        </w:rPr>
        <w:t> </w:t>
      </w:r>
      <w:r w:rsidRPr="004F2760">
        <w:rPr>
          <w:rtl/>
        </w:rPr>
        <w:t>لها</w:t>
      </w:r>
      <w:r w:rsidRPr="004F2760">
        <w:rPr>
          <w:rFonts w:hint="cs"/>
          <w:rtl/>
        </w:rPr>
        <w:t>؛</w:t>
      </w:r>
    </w:p>
    <w:p w14:paraId="6C763B9E" w14:textId="77777777" w:rsidR="00DF6E6D" w:rsidRPr="004F2760" w:rsidRDefault="00EE0952" w:rsidP="00CA32D1">
      <w:pPr>
        <w:rPr>
          <w:rtl/>
        </w:rPr>
      </w:pPr>
      <w:r w:rsidRPr="004F2760">
        <w:rPr>
          <w:rFonts w:hint="cs"/>
          <w:i/>
          <w:iCs/>
          <w:rtl/>
        </w:rPr>
        <w:t>ل</w:t>
      </w:r>
      <w:r w:rsidRPr="004F2760">
        <w:rPr>
          <w:i/>
          <w:iCs/>
          <w:rtl/>
        </w:rPr>
        <w:t>)</w:t>
      </w:r>
      <w:r w:rsidRPr="004F2760">
        <w:rPr>
          <w:rFonts w:hint="cs"/>
          <w:rtl/>
        </w:rPr>
        <w:tab/>
        <w:t>بأن الشبكات الآمنة والموثوقة من شأنها بناء الثقة والتشجيع على تبادل واستخدام المعلومات والبيانات؛</w:t>
      </w:r>
    </w:p>
    <w:p w14:paraId="0EDA126A" w14:textId="77777777" w:rsidR="00DF6E6D" w:rsidRPr="004F2760" w:rsidRDefault="00EE0952" w:rsidP="00CA32D1">
      <w:pPr>
        <w:rPr>
          <w:rtl/>
          <w:lang w:bidi="ar"/>
        </w:rPr>
      </w:pPr>
      <w:r w:rsidRPr="004F2760">
        <w:rPr>
          <w:rFonts w:ascii="Traditional Arabic" w:hAnsi="Traditional Arabic" w:hint="cs"/>
          <w:i/>
          <w:iCs/>
          <w:rtl/>
        </w:rPr>
        <w:t xml:space="preserve">م </w:t>
      </w:r>
      <w:r w:rsidRPr="004F2760">
        <w:rPr>
          <w:i/>
          <w:iCs/>
          <w:rtl/>
        </w:rPr>
        <w:t>)</w:t>
      </w:r>
      <w:r w:rsidRPr="004F2760">
        <w:rPr>
          <w:rFonts w:hint="cs"/>
          <w:rtl/>
        </w:rPr>
        <w:tab/>
        <w:t>بأن تنمية المهارات البشرية وبناء القدرات يشكلان عنصرين رئيسيين في تعزيز حماية شبكات المعلومات؛</w:t>
      </w:r>
    </w:p>
    <w:p w14:paraId="5F012347" w14:textId="77777777" w:rsidR="00DF6E6D" w:rsidRPr="004F2760" w:rsidRDefault="00EE0952" w:rsidP="00CA32D1">
      <w:pPr>
        <w:rPr>
          <w:rtl/>
          <w:lang w:bidi="ar"/>
        </w:rPr>
      </w:pPr>
      <w:r w:rsidRPr="004F2760">
        <w:rPr>
          <w:i/>
          <w:iCs/>
          <w:rtl/>
          <w:lang w:bidi="ar-SA"/>
        </w:rPr>
        <w:t>ن</w:t>
      </w:r>
      <w:r w:rsidRPr="004F2760">
        <w:rPr>
          <w:rFonts w:hint="cs"/>
          <w:i/>
          <w:iCs/>
          <w:rtl/>
          <w:lang w:bidi="ar"/>
        </w:rPr>
        <w:t>)</w:t>
      </w:r>
      <w:r w:rsidRPr="004F2760">
        <w:rPr>
          <w:i/>
          <w:iCs/>
          <w:rtl/>
          <w:lang w:bidi="ar"/>
        </w:rPr>
        <w:tab/>
      </w:r>
      <w:r w:rsidRPr="004F2760">
        <w:rPr>
          <w:spacing w:val="-4"/>
          <w:rtl/>
          <w:lang w:bidi="ar-SA"/>
        </w:rPr>
        <w:t>بأن العديد من الدول الأعضاء تواجه نقصاً كبيراً في المهارات في القوى العاملة لديها في مجال الأمن السيبراني، وأن هذا النقص في المهنيين المتمرسين في مجال الأمن السيبراني يشكل عائقاً أساسياً أمام بناء الثقة والأمن في استعمال تكنولوجيا المعلومات والاتصالات</w:t>
      </w:r>
      <w:r w:rsidRPr="004F2760">
        <w:rPr>
          <w:rFonts w:hint="cs"/>
          <w:spacing w:val="-4"/>
          <w:rtl/>
          <w:lang w:bidi="ar-SA"/>
        </w:rPr>
        <w:t>، وأن من المهم تشجيع المزيد من الأشخاص</w:t>
      </w:r>
      <w:r w:rsidRPr="004F2760">
        <w:rPr>
          <w:spacing w:val="-4"/>
          <w:rtl/>
          <w:lang w:bidi="ar-SA"/>
        </w:rPr>
        <w:t xml:space="preserve"> على</w:t>
      </w:r>
      <w:r w:rsidRPr="004F2760">
        <w:rPr>
          <w:rFonts w:hint="cs"/>
          <w:spacing w:val="-4"/>
          <w:rtl/>
          <w:lang w:bidi="ar-SA"/>
        </w:rPr>
        <w:t xml:space="preserve"> اختيار مسار وظيفي في مجال الأمن السيبراني؛</w:t>
      </w:r>
    </w:p>
    <w:p w14:paraId="49B35287" w14:textId="77777777" w:rsidR="00DF6E6D" w:rsidRPr="004F2760" w:rsidRDefault="00EE0952" w:rsidP="00CA32D1">
      <w:pPr>
        <w:rPr>
          <w:rtl/>
          <w:lang w:bidi="ar"/>
        </w:rPr>
      </w:pPr>
      <w:r w:rsidRPr="004F2760">
        <w:rPr>
          <w:i/>
          <w:iCs/>
          <w:rtl/>
          <w:lang w:bidi="ar-SA"/>
        </w:rPr>
        <w:t>س</w:t>
      </w:r>
      <w:r w:rsidRPr="004F2760">
        <w:rPr>
          <w:i/>
          <w:iCs/>
          <w:rtl/>
          <w:lang w:bidi="ar"/>
        </w:rPr>
        <w:t>)</w:t>
      </w:r>
      <w:r w:rsidRPr="004F2760">
        <w:rPr>
          <w:rFonts w:hint="cs"/>
          <w:rtl/>
          <w:lang w:bidi="ar"/>
        </w:rPr>
        <w:tab/>
      </w:r>
      <w:r w:rsidRPr="004F2760">
        <w:rPr>
          <w:rFonts w:hint="cs"/>
          <w:rtl/>
        </w:rPr>
        <w:t>بأن</w:t>
      </w:r>
      <w:r w:rsidRPr="004F2760">
        <w:rPr>
          <w:rtl/>
          <w:lang w:bidi="ar"/>
        </w:rPr>
        <w:t xml:space="preserve"> </w:t>
      </w:r>
      <w:r w:rsidRPr="004F2760">
        <w:rPr>
          <w:rFonts w:hint="cs"/>
          <w:rtl/>
        </w:rPr>
        <w:t>الدول</w:t>
      </w:r>
      <w:r w:rsidRPr="004F2760">
        <w:rPr>
          <w:rtl/>
          <w:lang w:bidi="ar"/>
        </w:rPr>
        <w:t xml:space="preserve"> </w:t>
      </w:r>
      <w:r w:rsidRPr="004F2760">
        <w:rPr>
          <w:rFonts w:hint="cs"/>
          <w:rtl/>
        </w:rPr>
        <w:t>الأعضاء</w:t>
      </w:r>
      <w:r w:rsidRPr="004F2760">
        <w:rPr>
          <w:rtl/>
          <w:lang w:bidi="ar"/>
        </w:rPr>
        <w:t xml:space="preserve"> </w:t>
      </w:r>
      <w:r w:rsidRPr="004F2760">
        <w:rPr>
          <w:rFonts w:hint="cs"/>
          <w:rtl/>
        </w:rPr>
        <w:t>تبذل</w:t>
      </w:r>
      <w:r w:rsidRPr="004F2760">
        <w:rPr>
          <w:rtl/>
          <w:lang w:bidi="ar"/>
        </w:rPr>
        <w:t xml:space="preserve"> </w:t>
      </w:r>
      <w:r w:rsidRPr="004F2760">
        <w:rPr>
          <w:rFonts w:hint="cs"/>
          <w:rtl/>
        </w:rPr>
        <w:t>جهوداً</w:t>
      </w:r>
      <w:r w:rsidRPr="004F2760">
        <w:rPr>
          <w:rtl/>
          <w:lang w:bidi="ar"/>
        </w:rPr>
        <w:t xml:space="preserve"> </w:t>
      </w:r>
      <w:r w:rsidRPr="004F2760">
        <w:rPr>
          <w:rFonts w:hint="cs"/>
          <w:rtl/>
        </w:rPr>
        <w:t>لتحسين</w:t>
      </w:r>
      <w:r w:rsidRPr="004F2760">
        <w:rPr>
          <w:rtl/>
          <w:lang w:bidi="ar"/>
        </w:rPr>
        <w:t xml:space="preserve"> </w:t>
      </w:r>
      <w:r w:rsidRPr="004F2760">
        <w:rPr>
          <w:rFonts w:hint="cs"/>
          <w:rtl/>
        </w:rPr>
        <w:t>البيئات</w:t>
      </w:r>
      <w:r w:rsidRPr="004F2760">
        <w:rPr>
          <w:rtl/>
          <w:lang w:bidi="ar"/>
        </w:rPr>
        <w:t xml:space="preserve"> </w:t>
      </w:r>
      <w:r w:rsidRPr="004F2760">
        <w:rPr>
          <w:rFonts w:hint="cs"/>
          <w:rtl/>
        </w:rPr>
        <w:t>المؤسسية؛</w:t>
      </w:r>
    </w:p>
    <w:p w14:paraId="7F71E8EB" w14:textId="77777777" w:rsidR="00DF6E6D" w:rsidRPr="004F2760" w:rsidRDefault="00EE0952" w:rsidP="00CA32D1">
      <w:pPr>
        <w:rPr>
          <w:rtl/>
        </w:rPr>
      </w:pPr>
      <w:r w:rsidRPr="004F2760">
        <w:rPr>
          <w:rFonts w:hint="cs"/>
          <w:i/>
          <w:iCs/>
          <w:rtl/>
          <w:lang w:bidi="ar-SA"/>
        </w:rPr>
        <w:t>ع</w:t>
      </w:r>
      <w:r w:rsidRPr="004F2760">
        <w:rPr>
          <w:i/>
          <w:iCs/>
          <w:rtl/>
          <w:lang w:bidi="ar"/>
        </w:rPr>
        <w:t>)</w:t>
      </w:r>
      <w:r w:rsidRPr="004F2760">
        <w:rPr>
          <w:rFonts w:hint="cs"/>
          <w:rtl/>
          <w:lang w:bidi="ar"/>
        </w:rPr>
        <w:tab/>
      </w:r>
      <w:r w:rsidRPr="004F2760">
        <w:rPr>
          <w:rFonts w:hint="cs"/>
          <w:rtl/>
        </w:rPr>
        <w:t>بأن</w:t>
      </w:r>
      <w:r w:rsidRPr="004F2760">
        <w:rPr>
          <w:rtl/>
          <w:lang w:bidi="ar"/>
        </w:rPr>
        <w:t xml:space="preserve"> </w:t>
      </w:r>
      <w:r w:rsidRPr="004F2760">
        <w:rPr>
          <w:rFonts w:hint="cs"/>
          <w:rtl/>
        </w:rPr>
        <w:t>عمليات</w:t>
      </w:r>
      <w:r w:rsidRPr="004F2760">
        <w:rPr>
          <w:rtl/>
          <w:lang w:bidi="ar"/>
        </w:rPr>
        <w:t xml:space="preserve"> </w:t>
      </w:r>
      <w:r w:rsidRPr="004F2760">
        <w:rPr>
          <w:rFonts w:hint="cs"/>
          <w:rtl/>
        </w:rPr>
        <w:t>تقييم</w:t>
      </w:r>
      <w:r w:rsidRPr="004F2760">
        <w:rPr>
          <w:rtl/>
          <w:lang w:bidi="ar"/>
        </w:rPr>
        <w:t xml:space="preserve"> </w:t>
      </w:r>
      <w:r w:rsidRPr="004F2760">
        <w:rPr>
          <w:rFonts w:hint="cs"/>
          <w:rtl/>
        </w:rPr>
        <w:t>المخاطر</w:t>
      </w:r>
      <w:r w:rsidRPr="004F2760">
        <w:rPr>
          <w:rtl/>
          <w:lang w:bidi="ar"/>
        </w:rPr>
        <w:t xml:space="preserve"> </w:t>
      </w:r>
      <w:r w:rsidRPr="004F2760">
        <w:rPr>
          <w:rFonts w:hint="cs"/>
          <w:rtl/>
        </w:rPr>
        <w:t>وتحليلها</w:t>
      </w:r>
      <w:r w:rsidRPr="004F2760">
        <w:rPr>
          <w:rtl/>
          <w:lang w:bidi="ar"/>
        </w:rPr>
        <w:t xml:space="preserve"> </w:t>
      </w:r>
      <w:r w:rsidRPr="004F2760">
        <w:rPr>
          <w:rFonts w:hint="cs"/>
          <w:rtl/>
        </w:rPr>
        <w:t>توفر فهماً أفضل لمخاطر</w:t>
      </w:r>
      <w:r w:rsidRPr="004F2760">
        <w:rPr>
          <w:rtl/>
          <w:lang w:bidi="ar"/>
        </w:rPr>
        <w:t xml:space="preserve"> </w:t>
      </w:r>
      <w:r w:rsidRPr="004F2760">
        <w:rPr>
          <w:rFonts w:hint="cs"/>
          <w:rtl/>
        </w:rPr>
        <w:t>الأمن السيبراني التي تواجهها المنظمات وكيفية تخفيف أثرها؛</w:t>
      </w:r>
    </w:p>
    <w:p w14:paraId="50018471" w14:textId="77777777" w:rsidR="00DF6E6D" w:rsidRPr="004F2760" w:rsidRDefault="00EE0952" w:rsidP="00CA32D1">
      <w:pPr>
        <w:rPr>
          <w:rtl/>
        </w:rPr>
      </w:pPr>
      <w:r w:rsidRPr="004F2760">
        <w:rPr>
          <w:rFonts w:hint="cs"/>
          <w:i/>
          <w:iCs/>
          <w:rtl/>
        </w:rPr>
        <w:t>ف</w:t>
      </w:r>
      <w:r w:rsidRPr="004F2760">
        <w:rPr>
          <w:i/>
          <w:iCs/>
          <w:rtl/>
        </w:rPr>
        <w:t>)</w:t>
      </w:r>
      <w:r w:rsidRPr="004F2760">
        <w:rPr>
          <w:rtl/>
        </w:rPr>
        <w:tab/>
      </w:r>
      <w:r w:rsidRPr="004F2760">
        <w:rPr>
          <w:rFonts w:hint="cs"/>
          <w:rtl/>
        </w:rPr>
        <w:t>بأن</w:t>
      </w:r>
      <w:r w:rsidRPr="004F2760">
        <w:rPr>
          <w:rtl/>
        </w:rPr>
        <w:t xml:space="preserve"> الرسائل الاقتحامية </w:t>
      </w:r>
      <w:r w:rsidRPr="004F2760">
        <w:rPr>
          <w:rFonts w:hint="cs"/>
          <w:rtl/>
        </w:rPr>
        <w:t>تمثل</w:t>
      </w:r>
      <w:r w:rsidRPr="004F2760">
        <w:rPr>
          <w:rtl/>
        </w:rPr>
        <w:t xml:space="preserve"> مشكلة عالمية </w:t>
      </w:r>
      <w:r w:rsidRPr="004F2760">
        <w:rPr>
          <w:rFonts w:hint="cs"/>
          <w:rtl/>
        </w:rPr>
        <w:t>ذات</w:t>
      </w:r>
      <w:r w:rsidRPr="004F2760">
        <w:rPr>
          <w:rtl/>
        </w:rPr>
        <w:t xml:space="preserve"> خصائص مختلفة في </w:t>
      </w:r>
      <w:r w:rsidRPr="004F2760">
        <w:rPr>
          <w:rFonts w:hint="cs"/>
          <w:rtl/>
        </w:rPr>
        <w:t>ال</w:t>
      </w:r>
      <w:r w:rsidRPr="004F2760">
        <w:rPr>
          <w:rtl/>
        </w:rPr>
        <w:t xml:space="preserve">مناطق </w:t>
      </w:r>
      <w:r w:rsidRPr="004F2760">
        <w:rPr>
          <w:rFonts w:hint="cs"/>
          <w:rtl/>
        </w:rPr>
        <w:t>ال</w:t>
      </w:r>
      <w:r w:rsidRPr="004F2760">
        <w:rPr>
          <w:rtl/>
        </w:rPr>
        <w:t>مختلفة، وأن النهج التعاوني لأصحاب المصلحة المتعددين ضروري لمكافحتها</w:t>
      </w:r>
      <w:r w:rsidRPr="004F2760">
        <w:rPr>
          <w:rFonts w:hint="cs"/>
          <w:rtl/>
        </w:rPr>
        <w:t>،</w:t>
      </w:r>
    </w:p>
    <w:p w14:paraId="6542D3AB" w14:textId="77777777" w:rsidR="00DF6E6D" w:rsidRPr="004F2760" w:rsidRDefault="00EE0952" w:rsidP="00CA32D1">
      <w:pPr>
        <w:pStyle w:val="Call"/>
        <w:rPr>
          <w:rtl/>
        </w:rPr>
      </w:pPr>
      <w:r w:rsidRPr="004F2760">
        <w:rPr>
          <w:rFonts w:hint="eastAsia"/>
          <w:rtl/>
        </w:rPr>
        <w:t>وإذ</w:t>
      </w:r>
      <w:r w:rsidRPr="004F2760">
        <w:rPr>
          <w:rtl/>
        </w:rPr>
        <w:t xml:space="preserve"> </w:t>
      </w:r>
      <w:r w:rsidRPr="004F2760">
        <w:rPr>
          <w:rFonts w:hint="eastAsia"/>
          <w:rtl/>
        </w:rPr>
        <w:t>يدرك</w:t>
      </w:r>
    </w:p>
    <w:p w14:paraId="4FBF212F" w14:textId="77777777" w:rsidR="00DF6E6D" w:rsidRPr="004F2760" w:rsidRDefault="00EE0952" w:rsidP="00CA32D1">
      <w:pPr>
        <w:rPr>
          <w:rtl/>
        </w:rPr>
      </w:pPr>
      <w:r w:rsidRPr="004F2760">
        <w:rPr>
          <w:rFonts w:hint="cs"/>
          <w:i/>
          <w:iCs/>
          <w:rtl/>
        </w:rPr>
        <w:t xml:space="preserve"> </w:t>
      </w:r>
      <w:r w:rsidRPr="004F2760">
        <w:rPr>
          <w:rFonts w:hint="eastAsia"/>
          <w:i/>
          <w:iCs/>
          <w:rtl/>
        </w:rPr>
        <w:t>أ</w:t>
      </w:r>
      <w:r w:rsidRPr="004F2760">
        <w:rPr>
          <w:i/>
          <w:iCs/>
          <w:rtl/>
        </w:rPr>
        <w:t xml:space="preserve"> )</w:t>
      </w:r>
      <w:r w:rsidRPr="004F2760">
        <w:rPr>
          <w:rtl/>
        </w:rPr>
        <w:tab/>
      </w:r>
      <w:r w:rsidRPr="004F2760">
        <w:rPr>
          <w:rFonts w:hint="eastAsia"/>
          <w:rtl/>
        </w:rPr>
        <w:t>أن</w:t>
      </w:r>
      <w:r w:rsidRPr="004F2760">
        <w:rPr>
          <w:rtl/>
        </w:rPr>
        <w:t xml:space="preserve"> </w:t>
      </w:r>
      <w:r w:rsidRPr="004F2760">
        <w:rPr>
          <w:rFonts w:hint="eastAsia"/>
          <w:rtl/>
        </w:rPr>
        <w:t>الاتحاد الدولي</w:t>
      </w:r>
      <w:r w:rsidRPr="004F2760">
        <w:rPr>
          <w:rtl/>
        </w:rPr>
        <w:t xml:space="preserve"> </w:t>
      </w:r>
      <w:r w:rsidRPr="004F2760">
        <w:rPr>
          <w:rFonts w:hint="eastAsia"/>
          <w:rtl/>
        </w:rPr>
        <w:t>للاتصالات</w:t>
      </w:r>
      <w:r w:rsidRPr="004F2760">
        <w:rPr>
          <w:rtl/>
        </w:rPr>
        <w:t xml:space="preserve"> </w:t>
      </w:r>
      <w:r w:rsidRPr="004F2760">
        <w:rPr>
          <w:rFonts w:hint="eastAsia"/>
          <w:rtl/>
        </w:rPr>
        <w:t>والمنظمات</w:t>
      </w:r>
      <w:r w:rsidRPr="004F2760">
        <w:rPr>
          <w:rtl/>
        </w:rPr>
        <w:t xml:space="preserve"> </w:t>
      </w:r>
      <w:r w:rsidRPr="004F2760">
        <w:rPr>
          <w:rFonts w:hint="eastAsia"/>
          <w:rtl/>
        </w:rPr>
        <w:t>الدولية</w:t>
      </w:r>
      <w:r w:rsidRPr="004F2760">
        <w:rPr>
          <w:rtl/>
        </w:rPr>
        <w:t xml:space="preserve"> </w:t>
      </w:r>
      <w:r w:rsidRPr="004F2760">
        <w:rPr>
          <w:rFonts w:hint="eastAsia"/>
          <w:rtl/>
        </w:rPr>
        <w:t>الأخرى</w:t>
      </w:r>
      <w:r w:rsidRPr="004F2760">
        <w:rPr>
          <w:rtl/>
        </w:rPr>
        <w:t xml:space="preserve"> </w:t>
      </w:r>
      <w:r w:rsidRPr="004F2760">
        <w:rPr>
          <w:rFonts w:hint="eastAsia"/>
          <w:rtl/>
        </w:rPr>
        <w:t>تقوم،</w:t>
      </w:r>
      <w:r w:rsidRPr="004F2760">
        <w:rPr>
          <w:rtl/>
        </w:rPr>
        <w:t xml:space="preserve"> </w:t>
      </w:r>
      <w:r w:rsidRPr="004F2760">
        <w:rPr>
          <w:rFonts w:hint="eastAsia"/>
          <w:rtl/>
        </w:rPr>
        <w:t>من</w:t>
      </w:r>
      <w:r w:rsidRPr="004F2760">
        <w:rPr>
          <w:rtl/>
        </w:rPr>
        <w:t xml:space="preserve"> </w:t>
      </w:r>
      <w:r w:rsidRPr="004F2760">
        <w:rPr>
          <w:rFonts w:hint="eastAsia"/>
          <w:rtl/>
        </w:rPr>
        <w:t>خلال</w:t>
      </w:r>
      <w:r w:rsidRPr="004F2760">
        <w:rPr>
          <w:rtl/>
        </w:rPr>
        <w:t xml:space="preserve"> </w:t>
      </w:r>
      <w:r w:rsidRPr="004F2760">
        <w:rPr>
          <w:rFonts w:hint="eastAsia"/>
          <w:rtl/>
        </w:rPr>
        <w:t>مجموعة</w:t>
      </w:r>
      <w:r w:rsidRPr="004F2760">
        <w:rPr>
          <w:rtl/>
        </w:rPr>
        <w:t xml:space="preserve"> </w:t>
      </w:r>
      <w:r w:rsidRPr="004F2760">
        <w:rPr>
          <w:rFonts w:hint="eastAsia"/>
          <w:rtl/>
        </w:rPr>
        <w:t>منوعة</w:t>
      </w:r>
      <w:r w:rsidRPr="004F2760">
        <w:rPr>
          <w:rtl/>
        </w:rPr>
        <w:t xml:space="preserve"> </w:t>
      </w:r>
      <w:r w:rsidRPr="004F2760">
        <w:rPr>
          <w:rFonts w:hint="eastAsia"/>
          <w:rtl/>
        </w:rPr>
        <w:t>من</w:t>
      </w:r>
      <w:r w:rsidRPr="004F2760">
        <w:rPr>
          <w:rtl/>
        </w:rPr>
        <w:t xml:space="preserve"> </w:t>
      </w:r>
      <w:r w:rsidRPr="004F2760">
        <w:rPr>
          <w:rFonts w:hint="eastAsia"/>
          <w:rtl/>
        </w:rPr>
        <w:t>الأنشطة،</w:t>
      </w:r>
      <w:r w:rsidRPr="004F2760">
        <w:rPr>
          <w:rtl/>
        </w:rPr>
        <w:t xml:space="preserve"> </w:t>
      </w:r>
      <w:r w:rsidRPr="004F2760">
        <w:rPr>
          <w:rFonts w:hint="eastAsia"/>
          <w:rtl/>
        </w:rPr>
        <w:t>بفحص</w:t>
      </w:r>
      <w:r w:rsidRPr="004F2760">
        <w:rPr>
          <w:rtl/>
        </w:rPr>
        <w:t xml:space="preserve"> </w:t>
      </w:r>
      <w:r w:rsidRPr="004F2760">
        <w:rPr>
          <w:rFonts w:hint="eastAsia"/>
          <w:rtl/>
        </w:rPr>
        <w:t>المسائل</w:t>
      </w:r>
      <w:r w:rsidRPr="004F2760">
        <w:rPr>
          <w:rtl/>
        </w:rPr>
        <w:t xml:space="preserve"> </w:t>
      </w:r>
      <w:r w:rsidRPr="004F2760">
        <w:rPr>
          <w:rFonts w:hint="eastAsia"/>
          <w:rtl/>
        </w:rPr>
        <w:t>المتصلة</w:t>
      </w:r>
      <w:r w:rsidRPr="004F2760">
        <w:rPr>
          <w:rtl/>
        </w:rPr>
        <w:t xml:space="preserve"> </w:t>
      </w:r>
      <w:r w:rsidRPr="004F2760">
        <w:rPr>
          <w:rFonts w:hint="eastAsia"/>
          <w:rtl/>
        </w:rPr>
        <w:t>ببناء</w:t>
      </w:r>
      <w:r w:rsidRPr="004F2760">
        <w:rPr>
          <w:rtl/>
        </w:rPr>
        <w:t xml:space="preserve"> </w:t>
      </w:r>
      <w:r w:rsidRPr="004F2760">
        <w:rPr>
          <w:rFonts w:hint="eastAsia"/>
          <w:rtl/>
        </w:rPr>
        <w:t>الثقة</w:t>
      </w:r>
      <w:r w:rsidRPr="004F2760">
        <w:rPr>
          <w:rtl/>
        </w:rPr>
        <w:t xml:space="preserve"> </w:t>
      </w:r>
      <w:r w:rsidRPr="004F2760">
        <w:rPr>
          <w:rFonts w:hint="eastAsia"/>
          <w:rtl/>
        </w:rPr>
        <w:t>والأمن</w:t>
      </w:r>
      <w:r w:rsidRPr="004F2760">
        <w:rPr>
          <w:rtl/>
        </w:rPr>
        <w:t xml:space="preserve"> في </w:t>
      </w:r>
      <w:r w:rsidRPr="004F2760">
        <w:rPr>
          <w:rFonts w:hint="cs"/>
          <w:rtl/>
        </w:rPr>
        <w:t>استخدام</w:t>
      </w:r>
      <w:r w:rsidRPr="004F2760">
        <w:rPr>
          <w:rtl/>
        </w:rPr>
        <w:t xml:space="preserve"> </w:t>
      </w:r>
      <w:r w:rsidRPr="004F2760">
        <w:rPr>
          <w:rFonts w:hint="eastAsia"/>
          <w:rtl/>
        </w:rPr>
        <w:t>تكنولوجيا</w:t>
      </w:r>
      <w:r w:rsidRPr="004F2760">
        <w:rPr>
          <w:rtl/>
        </w:rPr>
        <w:t xml:space="preserve"> </w:t>
      </w:r>
      <w:r w:rsidRPr="004F2760">
        <w:rPr>
          <w:rFonts w:hint="eastAsia"/>
          <w:rtl/>
        </w:rPr>
        <w:t>المعلومات</w:t>
      </w:r>
      <w:r w:rsidRPr="004F2760">
        <w:rPr>
          <w:rtl/>
        </w:rPr>
        <w:t xml:space="preserve"> </w:t>
      </w:r>
      <w:r w:rsidRPr="004F2760">
        <w:rPr>
          <w:rFonts w:hint="eastAsia"/>
          <w:rtl/>
        </w:rPr>
        <w:t>والاتصالات،</w:t>
      </w:r>
      <w:r w:rsidRPr="004F2760">
        <w:rPr>
          <w:rtl/>
        </w:rPr>
        <w:t xml:space="preserve"> </w:t>
      </w:r>
      <w:r w:rsidRPr="004F2760">
        <w:rPr>
          <w:rFonts w:hint="eastAsia"/>
          <w:rtl/>
        </w:rPr>
        <w:t>بما</w:t>
      </w:r>
      <w:r w:rsidRPr="004F2760">
        <w:rPr>
          <w:rFonts w:hint="cs"/>
          <w:rtl/>
        </w:rPr>
        <w:t> </w:t>
      </w:r>
      <w:r w:rsidRPr="004F2760">
        <w:rPr>
          <w:rFonts w:hint="eastAsia"/>
          <w:rtl/>
        </w:rPr>
        <w:t>في ذلك</w:t>
      </w:r>
      <w:r w:rsidRPr="004F2760">
        <w:rPr>
          <w:rtl/>
        </w:rPr>
        <w:t xml:space="preserve"> </w:t>
      </w:r>
      <w:r w:rsidRPr="004F2760">
        <w:rPr>
          <w:rFonts w:hint="eastAsia"/>
          <w:rtl/>
        </w:rPr>
        <w:t>الاستقرار</w:t>
      </w:r>
      <w:r w:rsidRPr="004F2760">
        <w:rPr>
          <w:rtl/>
        </w:rPr>
        <w:t xml:space="preserve"> </w:t>
      </w:r>
      <w:r w:rsidRPr="004F2760">
        <w:rPr>
          <w:rFonts w:hint="eastAsia"/>
          <w:rtl/>
        </w:rPr>
        <w:t>وتدابير</w:t>
      </w:r>
      <w:r w:rsidRPr="004F2760">
        <w:rPr>
          <w:rtl/>
        </w:rPr>
        <w:t xml:space="preserve"> </w:t>
      </w:r>
      <w:r w:rsidRPr="004F2760">
        <w:rPr>
          <w:rFonts w:hint="eastAsia"/>
          <w:rtl/>
        </w:rPr>
        <w:t>مكافحة</w:t>
      </w:r>
      <w:r w:rsidRPr="004F2760">
        <w:rPr>
          <w:rtl/>
        </w:rPr>
        <w:t xml:space="preserve"> </w:t>
      </w:r>
      <w:r w:rsidRPr="004F2760">
        <w:rPr>
          <w:rFonts w:hint="eastAsia"/>
          <w:rtl/>
        </w:rPr>
        <w:t>الرسائل</w:t>
      </w:r>
      <w:r w:rsidRPr="004F2760">
        <w:rPr>
          <w:rtl/>
        </w:rPr>
        <w:t xml:space="preserve"> </w:t>
      </w:r>
      <w:r w:rsidRPr="004F2760">
        <w:rPr>
          <w:rFonts w:hint="eastAsia"/>
          <w:rtl/>
        </w:rPr>
        <w:t>الاقتحامية</w:t>
      </w:r>
      <w:r w:rsidRPr="004F2760">
        <w:rPr>
          <w:rtl/>
        </w:rPr>
        <w:t xml:space="preserve"> </w:t>
      </w:r>
      <w:r w:rsidRPr="004F2760">
        <w:rPr>
          <w:rFonts w:hint="eastAsia"/>
          <w:rtl/>
        </w:rPr>
        <w:t>والبرمجيات</w:t>
      </w:r>
      <w:r w:rsidRPr="004F2760">
        <w:rPr>
          <w:rtl/>
        </w:rPr>
        <w:t xml:space="preserve"> </w:t>
      </w:r>
      <w:r w:rsidRPr="004F2760">
        <w:rPr>
          <w:rFonts w:hint="eastAsia"/>
          <w:rtl/>
        </w:rPr>
        <w:t>الضارة</w:t>
      </w:r>
      <w:r w:rsidRPr="004F2760">
        <w:rPr>
          <w:rtl/>
        </w:rPr>
        <w:t xml:space="preserve"> </w:t>
      </w:r>
      <w:r w:rsidRPr="004F2760">
        <w:rPr>
          <w:rFonts w:hint="eastAsia"/>
          <w:rtl/>
        </w:rPr>
        <w:t>وما إلى</w:t>
      </w:r>
      <w:r w:rsidRPr="004F2760">
        <w:rPr>
          <w:rtl/>
        </w:rPr>
        <w:t xml:space="preserve"> </w:t>
      </w:r>
      <w:r w:rsidRPr="004F2760">
        <w:rPr>
          <w:rFonts w:hint="eastAsia"/>
          <w:rtl/>
        </w:rPr>
        <w:t>ذلك،</w:t>
      </w:r>
      <w:r w:rsidRPr="004F2760">
        <w:rPr>
          <w:rtl/>
        </w:rPr>
        <w:t xml:space="preserve"> </w:t>
      </w:r>
      <w:r w:rsidRPr="004F2760">
        <w:rPr>
          <w:rFonts w:hint="eastAsia"/>
          <w:rtl/>
        </w:rPr>
        <w:t>إلى</w:t>
      </w:r>
      <w:r w:rsidRPr="004F2760">
        <w:rPr>
          <w:rtl/>
        </w:rPr>
        <w:t xml:space="preserve"> </w:t>
      </w:r>
      <w:r w:rsidRPr="004F2760">
        <w:rPr>
          <w:rFonts w:hint="eastAsia"/>
          <w:rtl/>
        </w:rPr>
        <w:t>جانب</w:t>
      </w:r>
      <w:r w:rsidRPr="004F2760">
        <w:rPr>
          <w:rtl/>
        </w:rPr>
        <w:t xml:space="preserve"> </w:t>
      </w:r>
      <w:r w:rsidRPr="004F2760">
        <w:rPr>
          <w:rFonts w:hint="eastAsia"/>
          <w:rtl/>
        </w:rPr>
        <w:t>حماية</w:t>
      </w:r>
      <w:r w:rsidRPr="004F2760">
        <w:rPr>
          <w:rtl/>
        </w:rPr>
        <w:t xml:space="preserve"> </w:t>
      </w:r>
      <w:r w:rsidRPr="004F2760">
        <w:rPr>
          <w:rFonts w:hint="eastAsia"/>
          <w:rtl/>
        </w:rPr>
        <w:t>البيانات</w:t>
      </w:r>
      <w:r w:rsidRPr="004F2760">
        <w:rPr>
          <w:rtl/>
        </w:rPr>
        <w:t xml:space="preserve"> </w:t>
      </w:r>
      <w:r w:rsidRPr="004F2760">
        <w:rPr>
          <w:rFonts w:hint="eastAsia"/>
          <w:rtl/>
        </w:rPr>
        <w:t>الشخصية</w:t>
      </w:r>
      <w:r w:rsidRPr="004F2760">
        <w:rPr>
          <w:rFonts w:hint="cs"/>
          <w:rtl/>
        </w:rPr>
        <w:t> والخصوصية</w:t>
      </w:r>
      <w:r w:rsidRPr="004F2760">
        <w:rPr>
          <w:rFonts w:hint="eastAsia"/>
          <w:rtl/>
        </w:rPr>
        <w:t>؛</w:t>
      </w:r>
    </w:p>
    <w:p w14:paraId="7268EEA6" w14:textId="77777777" w:rsidR="00DF6E6D" w:rsidRPr="004F2760" w:rsidRDefault="00EE0952" w:rsidP="00CA32D1">
      <w:pPr>
        <w:rPr>
          <w:rtl/>
        </w:rPr>
      </w:pPr>
      <w:r w:rsidRPr="004F2760">
        <w:rPr>
          <w:rFonts w:hint="eastAsia"/>
          <w:i/>
          <w:iCs/>
          <w:rtl/>
        </w:rPr>
        <w:t>ب</w:t>
      </w:r>
      <w:r w:rsidRPr="004F2760">
        <w:rPr>
          <w:i/>
          <w:iCs/>
          <w:rtl/>
        </w:rPr>
        <w:t>)</w:t>
      </w:r>
      <w:r w:rsidRPr="004F2760">
        <w:rPr>
          <w:rtl/>
        </w:rPr>
        <w:tab/>
      </w:r>
      <w:r w:rsidRPr="004F2760">
        <w:rPr>
          <w:rFonts w:hint="cs"/>
          <w:rtl/>
        </w:rPr>
        <w:t xml:space="preserve">أن </w:t>
      </w:r>
      <w:r w:rsidRPr="004F2760">
        <w:rPr>
          <w:rtl/>
        </w:rPr>
        <w:t>لجان دراسات الاتحاد ذات الصلة،</w:t>
      </w:r>
      <w:r w:rsidRPr="004F2760">
        <w:rPr>
          <w:rFonts w:hint="cs"/>
          <w:rtl/>
        </w:rPr>
        <w:t xml:space="preserve"> </w:t>
      </w:r>
      <w:r w:rsidRPr="004F2760">
        <w:rPr>
          <w:rtl/>
        </w:rPr>
        <w:t xml:space="preserve">ينبغي </w:t>
      </w:r>
      <w:r w:rsidRPr="004F2760">
        <w:rPr>
          <w:rFonts w:hint="cs"/>
          <w:rtl/>
        </w:rPr>
        <w:t xml:space="preserve">أن تواكب، </w:t>
      </w:r>
      <w:r w:rsidRPr="004F2760">
        <w:rPr>
          <w:rtl/>
        </w:rPr>
        <w:t xml:space="preserve">وفقاً </w:t>
      </w:r>
      <w:r w:rsidRPr="004F2760">
        <w:rPr>
          <w:rFonts w:hint="cs"/>
          <w:rtl/>
        </w:rPr>
        <w:t>لاختصاصاتها،</w:t>
      </w:r>
      <w:r w:rsidRPr="004F2760">
        <w:rPr>
          <w:rtl/>
        </w:rPr>
        <w:t xml:space="preserve"> تطور تكنولوجيات الاتصالات/تكنولوجيا المعلومات والاتصالات وأن تأخذ في الاعتبار القضايا المتعلقة بالأمن السيبراني؛</w:t>
      </w:r>
    </w:p>
    <w:p w14:paraId="3E9849B2" w14:textId="6880E631" w:rsidR="00DF6E6D" w:rsidRPr="004F2760" w:rsidRDefault="00EE0952" w:rsidP="00CA32D1">
      <w:pPr>
        <w:rPr>
          <w:spacing w:val="-2"/>
          <w:rtl/>
        </w:rPr>
      </w:pPr>
      <w:r w:rsidRPr="004F2760">
        <w:rPr>
          <w:i/>
          <w:iCs/>
          <w:spacing w:val="-2"/>
          <w:rtl/>
        </w:rPr>
        <w:t>ج)</w:t>
      </w:r>
      <w:r w:rsidRPr="004F2760">
        <w:rPr>
          <w:spacing w:val="-2"/>
          <w:rtl/>
        </w:rPr>
        <w:tab/>
      </w:r>
      <w:r w:rsidRPr="004F2760">
        <w:rPr>
          <w:rFonts w:hint="cs"/>
          <w:rtl/>
        </w:rPr>
        <w:t>أن</w:t>
      </w:r>
      <w:r w:rsidRPr="004F2760">
        <w:rPr>
          <w:rtl/>
        </w:rPr>
        <w:t xml:space="preserve"> </w:t>
      </w:r>
      <w:r w:rsidRPr="004F2760">
        <w:rPr>
          <w:rFonts w:hint="cs"/>
          <w:rtl/>
        </w:rPr>
        <w:t>لجنة</w:t>
      </w:r>
      <w:r w:rsidRPr="004F2760">
        <w:rPr>
          <w:rtl/>
        </w:rPr>
        <w:t xml:space="preserve"> </w:t>
      </w:r>
      <w:r w:rsidRPr="004F2760">
        <w:rPr>
          <w:rFonts w:hint="cs"/>
          <w:rtl/>
        </w:rPr>
        <w:t>الدراسات</w:t>
      </w:r>
      <w:r w:rsidRPr="004F2760">
        <w:rPr>
          <w:rFonts w:hint="eastAsia"/>
          <w:rtl/>
        </w:rPr>
        <w:t> </w:t>
      </w:r>
      <w:r w:rsidRPr="004F2760">
        <w:t>17</w:t>
      </w:r>
      <w:r w:rsidRPr="004F2760">
        <w:rPr>
          <w:rtl/>
        </w:rPr>
        <w:t xml:space="preserve"> </w:t>
      </w:r>
      <w:r w:rsidRPr="004F2760">
        <w:rPr>
          <w:rFonts w:hint="cs"/>
          <w:rtl/>
        </w:rPr>
        <w:t>لقطاع</w:t>
      </w:r>
      <w:r w:rsidRPr="004F2760">
        <w:rPr>
          <w:rtl/>
        </w:rPr>
        <w:t xml:space="preserve"> </w:t>
      </w:r>
      <w:r w:rsidRPr="004F2760">
        <w:rPr>
          <w:rFonts w:hint="cs"/>
          <w:rtl/>
        </w:rPr>
        <w:t>تقييس</w:t>
      </w:r>
      <w:r w:rsidRPr="004F2760">
        <w:rPr>
          <w:rtl/>
        </w:rPr>
        <w:t xml:space="preserve"> </w:t>
      </w:r>
      <w:r w:rsidRPr="004F2760">
        <w:rPr>
          <w:rFonts w:hint="cs"/>
          <w:rtl/>
        </w:rPr>
        <w:t>الاتصالات</w:t>
      </w:r>
      <w:r w:rsidRPr="004F2760">
        <w:rPr>
          <w:rtl/>
        </w:rPr>
        <w:t xml:space="preserve"> </w:t>
      </w:r>
      <w:r w:rsidRPr="004F2760">
        <w:rPr>
          <w:rFonts w:hint="cs"/>
          <w:rtl/>
        </w:rPr>
        <w:t>ولجنتي</w:t>
      </w:r>
      <w:r w:rsidRPr="004F2760">
        <w:rPr>
          <w:rtl/>
        </w:rPr>
        <w:t xml:space="preserve"> </w:t>
      </w:r>
      <w:r w:rsidRPr="004F2760">
        <w:rPr>
          <w:rFonts w:hint="cs"/>
          <w:rtl/>
        </w:rPr>
        <w:t>الدراسات</w:t>
      </w:r>
      <w:r w:rsidRPr="004F2760">
        <w:rPr>
          <w:rtl/>
        </w:rPr>
        <w:t xml:space="preserve"> </w:t>
      </w:r>
      <w:r w:rsidRPr="004F2760">
        <w:t>1</w:t>
      </w:r>
      <w:r w:rsidRPr="004F2760">
        <w:rPr>
          <w:rtl/>
        </w:rPr>
        <w:t xml:space="preserve"> </w:t>
      </w:r>
      <w:r w:rsidRPr="004F2760">
        <w:rPr>
          <w:rFonts w:hint="cs"/>
          <w:rtl/>
        </w:rPr>
        <w:t>و</w:t>
      </w:r>
      <w:r w:rsidRPr="004F2760">
        <w:t>2</w:t>
      </w:r>
      <w:r w:rsidRPr="004F2760">
        <w:rPr>
          <w:rtl/>
        </w:rPr>
        <w:t xml:space="preserve"> </w:t>
      </w:r>
      <w:r w:rsidRPr="004F2760">
        <w:rPr>
          <w:rFonts w:hint="cs"/>
          <w:rtl/>
        </w:rPr>
        <w:t>لقطاع</w:t>
      </w:r>
      <w:r w:rsidRPr="004F2760">
        <w:rPr>
          <w:rtl/>
        </w:rPr>
        <w:t xml:space="preserve"> </w:t>
      </w:r>
      <w:r w:rsidRPr="004F2760">
        <w:rPr>
          <w:rFonts w:hint="cs"/>
          <w:rtl/>
        </w:rPr>
        <w:t>تنمية</w:t>
      </w:r>
      <w:r w:rsidRPr="004F2760">
        <w:rPr>
          <w:rtl/>
        </w:rPr>
        <w:t xml:space="preserve"> </w:t>
      </w:r>
      <w:r w:rsidRPr="004F2760">
        <w:rPr>
          <w:rFonts w:hint="cs"/>
          <w:rtl/>
        </w:rPr>
        <w:t>الاتصالات</w:t>
      </w:r>
      <w:r w:rsidRPr="004F2760">
        <w:rPr>
          <w:rtl/>
        </w:rPr>
        <w:t xml:space="preserve"> </w:t>
      </w:r>
      <w:r w:rsidRPr="004F2760">
        <w:rPr>
          <w:rFonts w:hint="cs"/>
          <w:rtl/>
        </w:rPr>
        <w:t>ولجان</w:t>
      </w:r>
      <w:r w:rsidRPr="004F2760">
        <w:rPr>
          <w:rtl/>
        </w:rPr>
        <w:t xml:space="preserve"> </w:t>
      </w:r>
      <w:r w:rsidRPr="004F2760">
        <w:rPr>
          <w:rFonts w:hint="cs"/>
          <w:rtl/>
        </w:rPr>
        <w:t>الدراسات</w:t>
      </w:r>
      <w:r w:rsidRPr="004F2760">
        <w:rPr>
          <w:rtl/>
        </w:rPr>
        <w:t xml:space="preserve"> </w:t>
      </w:r>
      <w:r w:rsidRPr="004F2760">
        <w:rPr>
          <w:rFonts w:hint="cs"/>
          <w:rtl/>
        </w:rPr>
        <w:t>الأخرى</w:t>
      </w:r>
      <w:r w:rsidRPr="004F2760">
        <w:rPr>
          <w:rtl/>
        </w:rPr>
        <w:t xml:space="preserve"> </w:t>
      </w:r>
      <w:r w:rsidRPr="004F2760">
        <w:rPr>
          <w:rFonts w:hint="cs"/>
          <w:rtl/>
        </w:rPr>
        <w:t>ذات</w:t>
      </w:r>
      <w:r w:rsidRPr="004F2760">
        <w:rPr>
          <w:rtl/>
        </w:rPr>
        <w:t xml:space="preserve"> </w:t>
      </w:r>
      <w:r w:rsidRPr="004F2760">
        <w:rPr>
          <w:rFonts w:hint="cs"/>
          <w:rtl/>
        </w:rPr>
        <w:t>الصلة</w:t>
      </w:r>
      <w:r w:rsidRPr="004F2760">
        <w:rPr>
          <w:rtl/>
        </w:rPr>
        <w:t xml:space="preserve"> في </w:t>
      </w:r>
      <w:r w:rsidRPr="004F2760">
        <w:rPr>
          <w:rFonts w:hint="cs"/>
          <w:rtl/>
        </w:rPr>
        <w:t>الاتحاد تواصل</w:t>
      </w:r>
      <w:r w:rsidRPr="004F2760">
        <w:rPr>
          <w:rtl/>
        </w:rPr>
        <w:t xml:space="preserve"> </w:t>
      </w:r>
      <w:r w:rsidRPr="004F2760">
        <w:rPr>
          <w:rFonts w:hint="cs"/>
          <w:rtl/>
        </w:rPr>
        <w:t>العمل</w:t>
      </w:r>
      <w:r w:rsidRPr="004F2760">
        <w:rPr>
          <w:rtl/>
        </w:rPr>
        <w:t xml:space="preserve"> في </w:t>
      </w:r>
      <w:r w:rsidRPr="004F2760">
        <w:rPr>
          <w:rFonts w:hint="cs"/>
          <w:rtl/>
        </w:rPr>
        <w:t>موضوع</w:t>
      </w:r>
      <w:r w:rsidRPr="004F2760">
        <w:rPr>
          <w:rtl/>
        </w:rPr>
        <w:t xml:space="preserve"> </w:t>
      </w:r>
      <w:r w:rsidRPr="004F2760">
        <w:rPr>
          <w:rFonts w:hint="cs"/>
          <w:rtl/>
        </w:rPr>
        <w:t>الوسائل</w:t>
      </w:r>
      <w:r w:rsidRPr="004F2760">
        <w:rPr>
          <w:rtl/>
        </w:rPr>
        <w:t xml:space="preserve"> </w:t>
      </w:r>
      <w:r w:rsidRPr="004F2760">
        <w:rPr>
          <w:rFonts w:hint="cs"/>
          <w:rtl/>
        </w:rPr>
        <w:t>التقنية</w:t>
      </w:r>
      <w:r w:rsidRPr="004F2760">
        <w:rPr>
          <w:rtl/>
        </w:rPr>
        <w:t xml:space="preserve"> </w:t>
      </w:r>
      <w:r w:rsidRPr="004F2760">
        <w:rPr>
          <w:rFonts w:hint="cs"/>
          <w:rtl/>
        </w:rPr>
        <w:t>لتحقيق</w:t>
      </w:r>
      <w:r w:rsidRPr="004F2760">
        <w:rPr>
          <w:rtl/>
        </w:rPr>
        <w:t xml:space="preserve"> </w:t>
      </w:r>
      <w:r w:rsidRPr="004F2760">
        <w:rPr>
          <w:rFonts w:hint="cs"/>
          <w:rtl/>
        </w:rPr>
        <w:t>أمن</w:t>
      </w:r>
      <w:r w:rsidRPr="004F2760">
        <w:rPr>
          <w:rtl/>
        </w:rPr>
        <w:t xml:space="preserve"> </w:t>
      </w:r>
      <w:r w:rsidRPr="004F2760">
        <w:rPr>
          <w:rFonts w:hint="cs"/>
          <w:rtl/>
        </w:rPr>
        <w:t>شبكات</w:t>
      </w:r>
      <w:r w:rsidRPr="004F2760">
        <w:rPr>
          <w:rtl/>
        </w:rPr>
        <w:t xml:space="preserve"> </w:t>
      </w:r>
      <w:r w:rsidRPr="004F2760">
        <w:rPr>
          <w:rFonts w:hint="cs"/>
          <w:rtl/>
        </w:rPr>
        <w:t>المعلومات</w:t>
      </w:r>
      <w:r w:rsidRPr="004F2760">
        <w:rPr>
          <w:rtl/>
        </w:rPr>
        <w:t xml:space="preserve"> </w:t>
      </w:r>
      <w:r w:rsidRPr="004F2760">
        <w:rPr>
          <w:rFonts w:hint="cs"/>
          <w:rtl/>
        </w:rPr>
        <w:t>والاتصالات،</w:t>
      </w:r>
      <w:r w:rsidRPr="004F2760">
        <w:rPr>
          <w:rtl/>
        </w:rPr>
        <w:t xml:space="preserve"> </w:t>
      </w:r>
      <w:r w:rsidRPr="004F2760">
        <w:rPr>
          <w:rFonts w:hint="cs"/>
          <w:rtl/>
        </w:rPr>
        <w:t>وفقاً</w:t>
      </w:r>
      <w:r w:rsidRPr="004F2760">
        <w:rPr>
          <w:rtl/>
        </w:rPr>
        <w:t xml:space="preserve"> </w:t>
      </w:r>
      <w:r w:rsidRPr="004F2760">
        <w:rPr>
          <w:rFonts w:hint="cs"/>
          <w:rtl/>
        </w:rPr>
        <w:t>للقرارين</w:t>
      </w:r>
      <w:r w:rsidRPr="004F2760">
        <w:rPr>
          <w:rtl/>
          <w:lang w:val="en-US"/>
        </w:rPr>
        <w:t> </w:t>
      </w:r>
      <w:r w:rsidRPr="004F2760">
        <w:t>50</w:t>
      </w:r>
      <w:r w:rsidRPr="004F2760">
        <w:rPr>
          <w:rFonts w:hint="eastAsia"/>
          <w:rtl/>
        </w:rPr>
        <w:t> </w:t>
      </w:r>
      <w:del w:id="91" w:author="Hagar ELKenany" w:date="2026-10-27T18:01:00Z">
        <w:r w:rsidRPr="004F2760" w:rsidDel="005C0C3A">
          <w:rPr>
            <w:rFonts w:hint="cs"/>
            <w:rtl/>
          </w:rPr>
          <w:delText>(المراجَع في</w:delText>
        </w:r>
        <w:r w:rsidRPr="004F2760" w:rsidDel="005C0C3A">
          <w:rPr>
            <w:rFonts w:hint="eastAsia"/>
            <w:rtl/>
          </w:rPr>
          <w:delText> </w:delText>
        </w:r>
        <w:r w:rsidRPr="004F2760" w:rsidDel="005C0C3A">
          <w:rPr>
            <w:rFonts w:hint="cs"/>
            <w:rtl/>
          </w:rPr>
          <w:delText xml:space="preserve">جنيف، </w:delText>
        </w:r>
        <w:r w:rsidRPr="004F2760" w:rsidDel="005C0C3A">
          <w:rPr>
            <w:rFonts w:hint="cs"/>
          </w:rPr>
          <w:delText>2022</w:delText>
        </w:r>
        <w:r w:rsidRPr="004F2760" w:rsidDel="005C0C3A">
          <w:rPr>
            <w:rFonts w:hint="cs"/>
            <w:rtl/>
          </w:rPr>
          <w:delText>)</w:delText>
        </w:r>
        <w:r w:rsidRPr="004F2760" w:rsidDel="005C0C3A">
          <w:rPr>
            <w:rtl/>
          </w:rPr>
          <w:delText xml:space="preserve"> </w:delText>
        </w:r>
      </w:del>
      <w:r w:rsidRPr="004F2760">
        <w:rPr>
          <w:rFonts w:hint="cs"/>
          <w:rtl/>
        </w:rPr>
        <w:t>و</w:t>
      </w:r>
      <w:r w:rsidRPr="004F2760">
        <w:t>52</w:t>
      </w:r>
      <w:r w:rsidRPr="004F2760">
        <w:rPr>
          <w:rtl/>
        </w:rPr>
        <w:t xml:space="preserve"> (</w:t>
      </w:r>
      <w:r w:rsidRPr="004F2760">
        <w:rPr>
          <w:rFonts w:hint="cs"/>
          <w:rtl/>
        </w:rPr>
        <w:t>المراجَع</w:t>
      </w:r>
      <w:ins w:id="92" w:author="Madrane, Badiáa" w:date="2026-10-28T13:58:00Z">
        <w:r w:rsidR="00341C70">
          <w:rPr>
            <w:rFonts w:hint="cs"/>
            <w:rtl/>
          </w:rPr>
          <w:t>ين</w:t>
        </w:r>
      </w:ins>
      <w:r w:rsidRPr="004F2760">
        <w:rPr>
          <w:rFonts w:hint="cs"/>
          <w:rtl/>
        </w:rPr>
        <w:t xml:space="preserve"> </w:t>
      </w:r>
      <w:r w:rsidRPr="004F2760">
        <w:rPr>
          <w:rtl/>
        </w:rPr>
        <w:t>في </w:t>
      </w:r>
      <w:del w:id="93" w:author="Hagar ELKenany" w:date="2026-10-27T18:02:00Z">
        <w:r w:rsidRPr="004F2760" w:rsidDel="005C0C3A">
          <w:rPr>
            <w:rFonts w:hint="cs"/>
            <w:rtl/>
          </w:rPr>
          <w:delText xml:space="preserve">الحمامات، </w:delText>
        </w:r>
        <w:r w:rsidRPr="004F2760" w:rsidDel="005C0C3A">
          <w:delText>2016</w:delText>
        </w:r>
      </w:del>
      <w:ins w:id="94" w:author="Hagar ELKenany" w:date="2026-10-27T18:02:00Z">
        <w:r w:rsidR="005C0C3A">
          <w:rPr>
            <w:rFonts w:hint="cs"/>
            <w:rtl/>
          </w:rPr>
          <w:t xml:space="preserve">نيودلهي، </w:t>
        </w:r>
        <w:r w:rsidR="005C0C3A">
          <w:rPr>
            <w:lang w:val="en-US"/>
          </w:rPr>
          <w:t>2024</w:t>
        </w:r>
      </w:ins>
      <w:r w:rsidRPr="004F2760">
        <w:rPr>
          <w:rtl/>
        </w:rPr>
        <w:t>)</w:t>
      </w:r>
      <w:r w:rsidRPr="004F2760">
        <w:rPr>
          <w:rFonts w:hint="cs"/>
          <w:rtl/>
        </w:rPr>
        <w:t xml:space="preserve"> للجمعية العالمية لتقييس الاتصالات،</w:t>
      </w:r>
      <w:r w:rsidRPr="004F2760">
        <w:rPr>
          <w:rtl/>
        </w:rPr>
        <w:t xml:space="preserve"> </w:t>
      </w:r>
      <w:r w:rsidRPr="004F2760">
        <w:rPr>
          <w:rFonts w:hint="cs"/>
          <w:rtl/>
        </w:rPr>
        <w:t>والقرارين</w:t>
      </w:r>
      <w:r w:rsidRPr="004F2760">
        <w:rPr>
          <w:rFonts w:hint="eastAsia"/>
          <w:rtl/>
        </w:rPr>
        <w:t> </w:t>
      </w:r>
      <w:r w:rsidRPr="004F2760">
        <w:rPr>
          <w:rtl/>
        </w:rPr>
        <w:t>45</w:t>
      </w:r>
      <w:r w:rsidRPr="004F2760">
        <w:rPr>
          <w:rFonts w:hint="cs"/>
          <w:rtl/>
        </w:rPr>
        <w:t xml:space="preserve"> و</w:t>
      </w:r>
      <w:r w:rsidRPr="004F2760">
        <w:t>69</w:t>
      </w:r>
      <w:r w:rsidRPr="004F2760">
        <w:rPr>
          <w:rFonts w:hint="cs"/>
          <w:rtl/>
        </w:rPr>
        <w:t xml:space="preserve"> </w:t>
      </w:r>
      <w:r w:rsidRPr="004F2760">
        <w:rPr>
          <w:rtl/>
        </w:rPr>
        <w:t>(المراجَع</w:t>
      </w:r>
      <w:r w:rsidRPr="004F2760">
        <w:rPr>
          <w:rFonts w:hint="cs"/>
          <w:rtl/>
        </w:rPr>
        <w:t>ين</w:t>
      </w:r>
      <w:r w:rsidRPr="004F2760">
        <w:rPr>
          <w:rtl/>
        </w:rPr>
        <w:t xml:space="preserve"> </w:t>
      </w:r>
      <w:proofErr w:type="spellStart"/>
      <w:r w:rsidRPr="004F2760">
        <w:rPr>
          <w:rtl/>
        </w:rPr>
        <w:t>في</w:t>
      </w:r>
      <w:del w:id="95" w:author="Hagar ELKenany" w:date="2026-10-27T18:02:00Z">
        <w:r w:rsidRPr="004F2760" w:rsidDel="005C0C3A">
          <w:rPr>
            <w:rtl/>
          </w:rPr>
          <w:delText xml:space="preserve"> </w:delText>
        </w:r>
        <w:r w:rsidRPr="004F2760" w:rsidDel="005C0C3A">
          <w:rPr>
            <w:rFonts w:hint="cs"/>
            <w:rtl/>
          </w:rPr>
          <w:delText xml:space="preserve">كيغالي، </w:delText>
        </w:r>
        <w:r w:rsidRPr="004F2760" w:rsidDel="005C0C3A">
          <w:rPr>
            <w:rFonts w:hint="cs"/>
          </w:rPr>
          <w:delText>2022</w:delText>
        </w:r>
      </w:del>
      <w:ins w:id="96" w:author="Hagar ELKenany" w:date="2026-10-27T18:02:00Z">
        <w:r w:rsidR="005C0C3A">
          <w:rPr>
            <w:rFonts w:hint="cs"/>
            <w:rtl/>
          </w:rPr>
          <w:t>باكو</w:t>
        </w:r>
        <w:proofErr w:type="spellEnd"/>
        <w:r w:rsidR="005C0C3A">
          <w:rPr>
            <w:rFonts w:hint="cs"/>
            <w:rtl/>
          </w:rPr>
          <w:t xml:space="preserve">، </w:t>
        </w:r>
        <w:r w:rsidR="005C0C3A">
          <w:rPr>
            <w:lang w:val="en-US"/>
          </w:rPr>
          <w:t>2025</w:t>
        </w:r>
      </w:ins>
      <w:r w:rsidRPr="004F2760">
        <w:rPr>
          <w:rtl/>
        </w:rPr>
        <w:t>)</w:t>
      </w:r>
      <w:r w:rsidRPr="004F2760">
        <w:rPr>
          <w:rFonts w:hint="cs"/>
          <w:rtl/>
        </w:rPr>
        <w:t xml:space="preserve"> للمؤتمر العالمي لتنمية الاتصالات</w:t>
      </w:r>
      <w:r w:rsidRPr="004F2760">
        <w:rPr>
          <w:rFonts w:hint="eastAsia"/>
          <w:rtl/>
        </w:rPr>
        <w:t>؛</w:t>
      </w:r>
    </w:p>
    <w:p w14:paraId="73500103" w14:textId="77777777" w:rsidR="00DF6E6D" w:rsidRPr="004F2760" w:rsidRDefault="00EE0952" w:rsidP="00CA32D1">
      <w:pPr>
        <w:rPr>
          <w:rtl/>
        </w:rPr>
      </w:pPr>
      <w:r w:rsidRPr="004F2760">
        <w:rPr>
          <w:rFonts w:hint="cs"/>
          <w:i/>
          <w:iCs/>
          <w:rtl/>
        </w:rPr>
        <w:t xml:space="preserve">د </w:t>
      </w:r>
      <w:r w:rsidRPr="004F2760">
        <w:rPr>
          <w:i/>
          <w:iCs/>
          <w:rtl/>
        </w:rPr>
        <w:t>)</w:t>
      </w:r>
      <w:r w:rsidRPr="004F2760">
        <w:rPr>
          <w:rFonts w:hint="cs"/>
          <w:i/>
          <w:iCs/>
          <w:rtl/>
        </w:rPr>
        <w:tab/>
      </w:r>
      <w:r w:rsidRPr="004F2760">
        <w:rPr>
          <w:rFonts w:hint="eastAsia"/>
          <w:rtl/>
        </w:rPr>
        <w:t>أن</w:t>
      </w:r>
      <w:r w:rsidRPr="004F2760">
        <w:rPr>
          <w:rtl/>
        </w:rPr>
        <w:t xml:space="preserve"> </w:t>
      </w:r>
      <w:r w:rsidRPr="004F2760">
        <w:rPr>
          <w:rFonts w:hint="cs"/>
          <w:rtl/>
        </w:rPr>
        <w:t>للاتحاد دوراً أساسياً ينبغي أن يضطلع به في بناء الثقة والأمن في استخدام تكنولوجيا المعلومات</w:t>
      </w:r>
      <w:r w:rsidRPr="004F2760">
        <w:rPr>
          <w:rFonts w:hint="eastAsia"/>
          <w:rtl/>
        </w:rPr>
        <w:t> </w:t>
      </w:r>
      <w:r w:rsidRPr="004F2760">
        <w:rPr>
          <w:rFonts w:hint="cs"/>
          <w:rtl/>
        </w:rPr>
        <w:t>والاتصالات؛</w:t>
      </w:r>
    </w:p>
    <w:p w14:paraId="5F43B7A4" w14:textId="77777777" w:rsidR="00DF6E6D" w:rsidRPr="004F2760" w:rsidRDefault="00EE0952" w:rsidP="00CA32D1">
      <w:pPr>
        <w:rPr>
          <w:rtl/>
        </w:rPr>
      </w:pPr>
      <w:r w:rsidRPr="004F2760">
        <w:rPr>
          <w:rFonts w:hint="cs"/>
          <w:i/>
          <w:iCs/>
          <w:rtl/>
        </w:rPr>
        <w:t xml:space="preserve">هـ </w:t>
      </w:r>
      <w:r w:rsidRPr="004F2760">
        <w:rPr>
          <w:i/>
          <w:iCs/>
          <w:rtl/>
        </w:rPr>
        <w:t>)</w:t>
      </w:r>
      <w:r w:rsidRPr="004F2760">
        <w:rPr>
          <w:i/>
          <w:iCs/>
          <w:rtl/>
        </w:rPr>
        <w:tab/>
      </w:r>
      <w:r w:rsidRPr="004F2760">
        <w:rPr>
          <w:rFonts w:hint="eastAsia"/>
          <w:rtl/>
        </w:rPr>
        <w:t>أن</w:t>
      </w:r>
      <w:r w:rsidRPr="004F2760">
        <w:rPr>
          <w:rtl/>
        </w:rPr>
        <w:t xml:space="preserve"> </w:t>
      </w:r>
      <w:r w:rsidRPr="004F2760">
        <w:rPr>
          <w:rFonts w:hint="eastAsia"/>
          <w:rtl/>
        </w:rPr>
        <w:t>لجنة</w:t>
      </w:r>
      <w:r w:rsidRPr="004F2760">
        <w:rPr>
          <w:rtl/>
        </w:rPr>
        <w:t xml:space="preserve"> </w:t>
      </w:r>
      <w:r w:rsidRPr="004F2760">
        <w:rPr>
          <w:rFonts w:hint="eastAsia"/>
          <w:rtl/>
        </w:rPr>
        <w:t>الدراسات</w:t>
      </w:r>
      <w:r w:rsidRPr="004F2760">
        <w:rPr>
          <w:rFonts w:hint="cs"/>
          <w:rtl/>
        </w:rPr>
        <w:t> </w:t>
      </w:r>
      <w:r w:rsidRPr="004F2760">
        <w:t>2</w:t>
      </w:r>
      <w:r w:rsidRPr="004F2760">
        <w:rPr>
          <w:rFonts w:hint="cs"/>
          <w:rtl/>
        </w:rPr>
        <w:t xml:space="preserve"> لقطاع</w:t>
      </w:r>
      <w:r w:rsidRPr="004F2760">
        <w:rPr>
          <w:rtl/>
        </w:rPr>
        <w:t xml:space="preserve"> </w:t>
      </w:r>
      <w:r w:rsidRPr="004F2760">
        <w:rPr>
          <w:rFonts w:hint="eastAsia"/>
          <w:rtl/>
        </w:rPr>
        <w:t>تنمية</w:t>
      </w:r>
      <w:r w:rsidRPr="004F2760">
        <w:rPr>
          <w:rtl/>
        </w:rPr>
        <w:t xml:space="preserve"> </w:t>
      </w:r>
      <w:r w:rsidRPr="004F2760">
        <w:rPr>
          <w:rFonts w:hint="eastAsia"/>
          <w:rtl/>
        </w:rPr>
        <w:t>الاتصالات</w:t>
      </w:r>
      <w:r w:rsidRPr="004F2760">
        <w:rPr>
          <w:rtl/>
        </w:rPr>
        <w:t xml:space="preserve"> </w:t>
      </w:r>
      <w:r w:rsidRPr="004F2760">
        <w:rPr>
          <w:rFonts w:hint="eastAsia"/>
          <w:rtl/>
        </w:rPr>
        <w:t>مستمرة</w:t>
      </w:r>
      <w:r w:rsidRPr="004F2760">
        <w:rPr>
          <w:rtl/>
        </w:rPr>
        <w:t xml:space="preserve"> في </w:t>
      </w:r>
      <w:r w:rsidRPr="004F2760">
        <w:rPr>
          <w:rFonts w:hint="eastAsia"/>
          <w:rtl/>
        </w:rPr>
        <w:t>إجراء</w:t>
      </w:r>
      <w:r w:rsidRPr="004F2760">
        <w:rPr>
          <w:rtl/>
        </w:rPr>
        <w:t xml:space="preserve"> </w:t>
      </w:r>
      <w:r w:rsidRPr="004F2760">
        <w:rPr>
          <w:rFonts w:hint="eastAsia"/>
          <w:rtl/>
        </w:rPr>
        <w:t>الدراسات</w:t>
      </w:r>
      <w:r w:rsidRPr="004F2760">
        <w:rPr>
          <w:rtl/>
        </w:rPr>
        <w:t xml:space="preserve"> </w:t>
      </w:r>
      <w:r w:rsidRPr="004F2760">
        <w:rPr>
          <w:rFonts w:hint="eastAsia"/>
          <w:rtl/>
        </w:rPr>
        <w:t>المنادى</w:t>
      </w:r>
      <w:r w:rsidRPr="004F2760">
        <w:rPr>
          <w:rtl/>
        </w:rPr>
        <w:t xml:space="preserve"> </w:t>
      </w:r>
      <w:r w:rsidRPr="004F2760">
        <w:rPr>
          <w:rFonts w:hint="eastAsia"/>
          <w:rtl/>
        </w:rPr>
        <w:t>بها</w:t>
      </w:r>
      <w:r w:rsidRPr="004F2760">
        <w:rPr>
          <w:rtl/>
        </w:rPr>
        <w:t xml:space="preserve"> في </w:t>
      </w:r>
      <w:r w:rsidRPr="004F2760">
        <w:rPr>
          <w:rFonts w:hint="eastAsia"/>
          <w:rtl/>
        </w:rPr>
        <w:t>مسألة</w:t>
      </w:r>
      <w:r w:rsidRPr="004F2760">
        <w:rPr>
          <w:rFonts w:hint="cs"/>
          <w:rtl/>
        </w:rPr>
        <w:t xml:space="preserve"> الدراسة </w:t>
      </w:r>
      <w:r w:rsidRPr="004F2760">
        <w:t>3/2</w:t>
      </w:r>
      <w:r w:rsidRPr="004F2760">
        <w:rPr>
          <w:rtl/>
        </w:rPr>
        <w:t xml:space="preserve"> </w:t>
      </w:r>
      <w:r w:rsidRPr="004F2760">
        <w:rPr>
          <w:rFonts w:hint="cs"/>
          <w:rtl/>
        </w:rPr>
        <w:t>لقطاع</w:t>
      </w:r>
      <w:r w:rsidRPr="004F2760">
        <w:rPr>
          <w:rtl/>
        </w:rPr>
        <w:t xml:space="preserve"> </w:t>
      </w:r>
      <w:r w:rsidRPr="004F2760">
        <w:rPr>
          <w:rFonts w:hint="eastAsia"/>
          <w:rtl/>
        </w:rPr>
        <w:t>تنمية</w:t>
      </w:r>
      <w:r w:rsidRPr="004F2760">
        <w:rPr>
          <w:rtl/>
        </w:rPr>
        <w:t xml:space="preserve"> </w:t>
      </w:r>
      <w:r w:rsidRPr="004F2760">
        <w:rPr>
          <w:rFonts w:hint="eastAsia"/>
          <w:rtl/>
        </w:rPr>
        <w:t>الاتصالات</w:t>
      </w:r>
      <w:r w:rsidRPr="004F2760">
        <w:rPr>
          <w:rtl/>
        </w:rPr>
        <w:t xml:space="preserve"> </w:t>
      </w:r>
      <w:r w:rsidRPr="004F2760">
        <w:rPr>
          <w:rFonts w:hint="cs"/>
          <w:rtl/>
        </w:rPr>
        <w:t>بشأن تأمين شبكات المعلومات والاتصالات: أفضل الممارسات من أجل بناء ثقافة الأمن السيبراني</w:t>
      </w:r>
      <w:r w:rsidRPr="004F2760">
        <w:rPr>
          <w:rFonts w:hint="eastAsia"/>
          <w:rtl/>
        </w:rPr>
        <w:t>،</w:t>
      </w:r>
      <w:r w:rsidRPr="004F2760">
        <w:rPr>
          <w:rtl/>
        </w:rPr>
        <w:t xml:space="preserve"> </w:t>
      </w:r>
      <w:r w:rsidRPr="004F2760">
        <w:rPr>
          <w:rFonts w:hint="eastAsia"/>
          <w:rtl/>
        </w:rPr>
        <w:t>والتي</w:t>
      </w:r>
      <w:r w:rsidRPr="004F2760">
        <w:rPr>
          <w:rtl/>
        </w:rPr>
        <w:t xml:space="preserve"> </w:t>
      </w:r>
      <w:r w:rsidRPr="004F2760">
        <w:rPr>
          <w:rFonts w:hint="cs"/>
          <w:rtl/>
        </w:rPr>
        <w:t>جرى</w:t>
      </w:r>
      <w:r w:rsidRPr="004F2760">
        <w:rPr>
          <w:rtl/>
        </w:rPr>
        <w:t xml:space="preserve"> </w:t>
      </w:r>
      <w:r w:rsidRPr="004F2760">
        <w:rPr>
          <w:rFonts w:hint="eastAsia"/>
          <w:rtl/>
        </w:rPr>
        <w:t>إبرازها</w:t>
      </w:r>
      <w:r w:rsidRPr="004F2760">
        <w:rPr>
          <w:rtl/>
        </w:rPr>
        <w:t xml:space="preserve"> في </w:t>
      </w:r>
      <w:r w:rsidRPr="004F2760">
        <w:rPr>
          <w:rFonts w:hint="eastAsia"/>
          <w:rtl/>
        </w:rPr>
        <w:t>القرار</w:t>
      </w:r>
      <w:r w:rsidRPr="004F2760">
        <w:rPr>
          <w:rFonts w:hint="cs"/>
          <w:rtl/>
        </w:rPr>
        <w:t> </w:t>
      </w:r>
      <w:r w:rsidRPr="004F2760">
        <w:t>64/211</w:t>
      </w:r>
      <w:r w:rsidRPr="004F2760">
        <w:rPr>
          <w:rtl/>
        </w:rPr>
        <w:t xml:space="preserve"> </w:t>
      </w:r>
      <w:r w:rsidRPr="004F2760">
        <w:rPr>
          <w:rFonts w:hint="eastAsia"/>
          <w:rtl/>
        </w:rPr>
        <w:t>للجمعية</w:t>
      </w:r>
      <w:r w:rsidRPr="004F2760">
        <w:rPr>
          <w:rtl/>
        </w:rPr>
        <w:t xml:space="preserve"> </w:t>
      </w:r>
      <w:r w:rsidRPr="004F2760">
        <w:rPr>
          <w:rFonts w:hint="eastAsia"/>
          <w:rtl/>
        </w:rPr>
        <w:t>العامة</w:t>
      </w:r>
      <w:r w:rsidRPr="004F2760">
        <w:rPr>
          <w:rtl/>
        </w:rPr>
        <w:t xml:space="preserve"> </w:t>
      </w:r>
      <w:r w:rsidRPr="004F2760">
        <w:rPr>
          <w:rFonts w:hint="eastAsia"/>
          <w:rtl/>
        </w:rPr>
        <w:t>للأمم</w:t>
      </w:r>
      <w:r w:rsidRPr="004F2760">
        <w:rPr>
          <w:rFonts w:hint="cs"/>
          <w:rtl/>
        </w:rPr>
        <w:t> </w:t>
      </w:r>
      <w:r w:rsidRPr="004F2760">
        <w:rPr>
          <w:rFonts w:hint="eastAsia"/>
          <w:rtl/>
        </w:rPr>
        <w:t>المتحدة</w:t>
      </w:r>
      <w:r w:rsidRPr="004F2760">
        <w:rPr>
          <w:rFonts w:hint="cs"/>
          <w:rtl/>
        </w:rPr>
        <w:t>؛</w:t>
      </w:r>
    </w:p>
    <w:p w14:paraId="43E8E99E" w14:textId="77777777" w:rsidR="00DF6E6D" w:rsidRPr="004F2760" w:rsidRDefault="00EE0952" w:rsidP="00CA32D1">
      <w:pPr>
        <w:rPr>
          <w:rtl/>
        </w:rPr>
      </w:pPr>
      <w:r w:rsidRPr="004F2760">
        <w:rPr>
          <w:rFonts w:hint="cs"/>
          <w:i/>
          <w:iCs/>
          <w:rtl/>
        </w:rPr>
        <w:t>و )</w:t>
      </w:r>
      <w:r w:rsidRPr="004F2760">
        <w:rPr>
          <w:rtl/>
        </w:rPr>
        <w:tab/>
      </w:r>
      <w:r w:rsidRPr="004F2760">
        <w:rPr>
          <w:rFonts w:hint="cs"/>
          <w:rtl/>
        </w:rPr>
        <w:t xml:space="preserve">أن الاتحاد يساعد أيضاً البلدان النامية في بناء الثقة والأمن في استخدام تكنولوجيا المعلومات والاتصالات ويدعم إنشاء </w:t>
      </w:r>
      <w:r w:rsidRPr="004F2760">
        <w:rPr>
          <w:rtl/>
        </w:rPr>
        <w:t xml:space="preserve">أفرقة </w:t>
      </w:r>
      <w:r w:rsidRPr="004F2760">
        <w:rPr>
          <w:rFonts w:hint="cs"/>
          <w:rtl/>
        </w:rPr>
        <w:t>التصدي</w:t>
      </w:r>
      <w:r w:rsidRPr="004F2760">
        <w:rPr>
          <w:rtl/>
        </w:rPr>
        <w:t xml:space="preserve"> للحوادث الحاسوبية</w:t>
      </w:r>
      <w:r w:rsidRPr="004F2760">
        <w:rPr>
          <w:rFonts w:hint="cs"/>
          <w:rtl/>
        </w:rPr>
        <w:t xml:space="preserve"> ويعزز إطار التشغيل </w:t>
      </w:r>
      <w:r w:rsidRPr="004F2760">
        <w:rPr>
          <w:rtl/>
        </w:rPr>
        <w:t>ذا</w:t>
      </w:r>
      <w:r w:rsidRPr="004F2760">
        <w:rPr>
          <w:rFonts w:hint="cs"/>
          <w:rtl/>
        </w:rPr>
        <w:t xml:space="preserve"> الصلة لهذه الأفرقة، </w:t>
      </w:r>
      <w:r w:rsidRPr="004F2760">
        <w:rPr>
          <w:rFonts w:hint="cs"/>
          <w:rtl/>
          <w:lang w:bidi="ar-SY"/>
        </w:rPr>
        <w:t>بما في ذلك أفرقة التصدي للحوادث الحاسوبية تكون مسؤولة عن التعاون بين الحكومات،</w:t>
      </w:r>
      <w:r w:rsidRPr="004F2760">
        <w:rPr>
          <w:rtl/>
          <w:lang w:bidi="ar-SY"/>
        </w:rPr>
        <w:t xml:space="preserve"> وأهمية التنسيق</w:t>
      </w:r>
      <w:r w:rsidRPr="004F2760">
        <w:rPr>
          <w:rFonts w:hint="cs"/>
          <w:rtl/>
          <w:lang w:bidi="ar-SY"/>
        </w:rPr>
        <w:t xml:space="preserve"> بين جميع المنظمات ذات الصلة</w:t>
      </w:r>
      <w:r w:rsidRPr="004F2760">
        <w:rPr>
          <w:rFonts w:hint="cs"/>
          <w:rtl/>
        </w:rPr>
        <w:t>؛</w:t>
      </w:r>
    </w:p>
    <w:p w14:paraId="59572079" w14:textId="77777777" w:rsidR="00DF6E6D" w:rsidRPr="004F2760" w:rsidRDefault="00EE0952" w:rsidP="00CA32D1">
      <w:pPr>
        <w:rPr>
          <w:rtl/>
          <w:lang w:bidi="ar-SY"/>
        </w:rPr>
      </w:pPr>
      <w:r w:rsidRPr="004F2760">
        <w:rPr>
          <w:rFonts w:hint="cs"/>
          <w:i/>
          <w:iCs/>
          <w:rtl/>
        </w:rPr>
        <w:t>ز )</w:t>
      </w:r>
      <w:r w:rsidRPr="004F2760">
        <w:rPr>
          <w:rFonts w:hint="cs"/>
          <w:i/>
          <w:iCs/>
          <w:rtl/>
        </w:rPr>
        <w:tab/>
      </w:r>
      <w:r w:rsidRPr="004F2760">
        <w:rPr>
          <w:rFonts w:hint="cs"/>
          <w:rtl/>
        </w:rPr>
        <w:t xml:space="preserve">أن القرار </w:t>
      </w:r>
      <w:r w:rsidRPr="004F2760">
        <w:t>1336</w:t>
      </w:r>
      <w:r w:rsidRPr="004F2760">
        <w:rPr>
          <w:rFonts w:hint="cs"/>
          <w:rtl/>
          <w:lang w:bidi="ar-SY"/>
        </w:rPr>
        <w:t xml:space="preserve"> الذي اعتمده مجلس الاتحاد في دورته لعام </w:t>
      </w:r>
      <w:r w:rsidRPr="004F2760">
        <w:rPr>
          <w:lang w:bidi="ar-SY"/>
        </w:rPr>
        <w:t>2011</w:t>
      </w:r>
      <w:r w:rsidRPr="004F2760">
        <w:rPr>
          <w:rFonts w:hint="cs"/>
          <w:rtl/>
          <w:lang w:bidi="ar-SY"/>
        </w:rPr>
        <w:t>، أنشأ فريق العمل التابع للمجلس والمعني بقضايا السياسة العامة الدولية المتعلقة بالإنترنت</w:t>
      </w:r>
      <w:r w:rsidRPr="004F2760">
        <w:rPr>
          <w:rFonts w:hint="eastAsia"/>
          <w:rtl/>
          <w:lang w:bidi="ar-SY"/>
        </w:rPr>
        <w:t> </w:t>
      </w:r>
      <w:r w:rsidRPr="004F2760">
        <w:rPr>
          <w:lang w:bidi="ar-SY"/>
        </w:rPr>
        <w:t>(CWG–Internet)</w:t>
      </w:r>
      <w:r w:rsidRPr="004F2760">
        <w:rPr>
          <w:rFonts w:hint="cs"/>
          <w:rtl/>
        </w:rPr>
        <w:t xml:space="preserve">، </w:t>
      </w:r>
      <w:r w:rsidRPr="004F2760">
        <w:rPr>
          <w:rFonts w:hint="cs"/>
          <w:rtl/>
          <w:lang w:bidi="ar-SY"/>
        </w:rPr>
        <w:t xml:space="preserve">واختصاصاته هي تحديد ودراسة وتطوير المسائل ذات الصلة بقضايا السياسة العامة الدولية المتعلقة بالإنترنت، بما في ذلك تلك القضايا المحددة في القرار </w:t>
      </w:r>
      <w:r w:rsidRPr="004F2760">
        <w:rPr>
          <w:lang w:bidi="ar-SY"/>
        </w:rPr>
        <w:t>1305</w:t>
      </w:r>
      <w:r w:rsidRPr="004F2760">
        <w:rPr>
          <w:rFonts w:hint="cs"/>
          <w:rtl/>
          <w:lang w:bidi="ar-SY"/>
        </w:rPr>
        <w:t xml:space="preserve"> الذي اعتمده المجلس في دورته لعام</w:t>
      </w:r>
      <w:r w:rsidRPr="004F2760">
        <w:rPr>
          <w:rFonts w:hint="eastAsia"/>
          <w:rtl/>
          <w:lang w:bidi="ar-SY"/>
        </w:rPr>
        <w:t> </w:t>
      </w:r>
      <w:r w:rsidRPr="004F2760">
        <w:rPr>
          <w:lang w:bidi="ar-SY"/>
        </w:rPr>
        <w:t>2009</w:t>
      </w:r>
      <w:r w:rsidRPr="004F2760">
        <w:rPr>
          <w:rFonts w:hint="cs"/>
          <w:rtl/>
          <w:lang w:bidi="ar-SY"/>
        </w:rPr>
        <w:t xml:space="preserve">، </w:t>
      </w:r>
      <w:r w:rsidRPr="004F2760">
        <w:rPr>
          <w:rFonts w:hint="cs"/>
          <w:rtl/>
        </w:rPr>
        <w:t>مثل أمن وسلامة واستمرارية واستدامة ومتانة الإنترنت</w:t>
      </w:r>
      <w:r w:rsidRPr="004F2760">
        <w:rPr>
          <w:rFonts w:hint="cs"/>
          <w:rtl/>
          <w:lang w:bidi="ar-SY"/>
        </w:rPr>
        <w:t>؛</w:t>
      </w:r>
    </w:p>
    <w:p w14:paraId="7E85A622" w14:textId="77777777" w:rsidR="00DF6E6D" w:rsidRPr="004F2760" w:rsidRDefault="00EE0952" w:rsidP="00CA32D1">
      <w:pPr>
        <w:rPr>
          <w:spacing w:val="2"/>
          <w:rtl/>
        </w:rPr>
      </w:pPr>
      <w:r w:rsidRPr="004F2760">
        <w:rPr>
          <w:rFonts w:hint="cs"/>
          <w:i/>
          <w:iCs/>
          <w:spacing w:val="2"/>
          <w:rtl/>
        </w:rPr>
        <w:t>ح</w:t>
      </w:r>
      <w:r w:rsidRPr="004F2760">
        <w:rPr>
          <w:i/>
          <w:iCs/>
          <w:spacing w:val="2"/>
          <w:rtl/>
        </w:rPr>
        <w:t>)</w:t>
      </w:r>
      <w:r w:rsidRPr="004F2760">
        <w:rPr>
          <w:spacing w:val="2"/>
          <w:rtl/>
        </w:rPr>
        <w:tab/>
      </w:r>
      <w:r w:rsidRPr="004F2760">
        <w:rPr>
          <w:rFonts w:hint="cs"/>
          <w:spacing w:val="2"/>
          <w:rtl/>
        </w:rPr>
        <w:t xml:space="preserve">أن المؤتمر العالمي لتنمية الاتصالات لعام </w:t>
      </w:r>
      <w:r w:rsidRPr="004F2760">
        <w:rPr>
          <w:spacing w:val="2"/>
        </w:rPr>
        <w:t>2017</w:t>
      </w:r>
      <w:r w:rsidRPr="004F2760">
        <w:rPr>
          <w:rFonts w:hint="cs"/>
          <w:spacing w:val="2"/>
          <w:rtl/>
        </w:rPr>
        <w:t xml:space="preserve"> اعتمد </w:t>
      </w:r>
      <w:r w:rsidRPr="004F2760">
        <w:rPr>
          <w:rFonts w:hint="eastAsia"/>
          <w:spacing w:val="2"/>
          <w:rtl/>
        </w:rPr>
        <w:t>القرار</w:t>
      </w:r>
      <w:r w:rsidRPr="004F2760">
        <w:rPr>
          <w:spacing w:val="2"/>
          <w:rtl/>
        </w:rPr>
        <w:t xml:space="preserve"> </w:t>
      </w:r>
      <w:r w:rsidRPr="004F2760">
        <w:rPr>
          <w:spacing w:val="2"/>
        </w:rPr>
        <w:t>80</w:t>
      </w:r>
      <w:r w:rsidRPr="004F2760">
        <w:rPr>
          <w:spacing w:val="2"/>
          <w:rtl/>
        </w:rPr>
        <w:t xml:space="preserve"> (المراجَع في </w:t>
      </w:r>
      <w:r w:rsidRPr="004F2760">
        <w:rPr>
          <w:rFonts w:hint="cs"/>
          <w:spacing w:val="2"/>
          <w:rtl/>
        </w:rPr>
        <w:t xml:space="preserve">بوينس آيرس، </w:t>
      </w:r>
      <w:r w:rsidRPr="004F2760">
        <w:rPr>
          <w:spacing w:val="2"/>
        </w:rPr>
        <w:t>2017</w:t>
      </w:r>
      <w:r w:rsidRPr="004F2760">
        <w:rPr>
          <w:spacing w:val="2"/>
          <w:rtl/>
        </w:rPr>
        <w:t>)</w:t>
      </w:r>
      <w:r w:rsidRPr="004F2760">
        <w:rPr>
          <w:rFonts w:hint="cs"/>
          <w:spacing w:val="2"/>
          <w:rtl/>
        </w:rPr>
        <w:t xml:space="preserve"> بشأن </w:t>
      </w:r>
      <w:r w:rsidRPr="004F2760">
        <w:rPr>
          <w:spacing w:val="2"/>
          <w:rtl/>
        </w:rPr>
        <w:t>وضع</w:t>
      </w:r>
      <w:r w:rsidRPr="004F2760">
        <w:rPr>
          <w:rFonts w:hint="cs"/>
          <w:spacing w:val="2"/>
          <w:rtl/>
        </w:rPr>
        <w:t xml:space="preserve"> </w:t>
      </w:r>
      <w:r w:rsidRPr="004F2760">
        <w:rPr>
          <w:spacing w:val="2"/>
          <w:rtl/>
        </w:rPr>
        <w:t xml:space="preserve">أطر </w:t>
      </w:r>
      <w:r w:rsidRPr="004F2760">
        <w:rPr>
          <w:rFonts w:hint="cs"/>
          <w:spacing w:val="2"/>
          <w:rtl/>
        </w:rPr>
        <w:t xml:space="preserve">إعلامية </w:t>
      </w:r>
      <w:r w:rsidRPr="004F2760">
        <w:rPr>
          <w:spacing w:val="2"/>
          <w:rtl/>
        </w:rPr>
        <w:t>موثوق</w:t>
      </w:r>
      <w:r w:rsidRPr="004F2760">
        <w:rPr>
          <w:rFonts w:hint="cs"/>
          <w:spacing w:val="2"/>
          <w:rtl/>
        </w:rPr>
        <w:t>ة في البلدان النامية وتعزيزها من أجل تسهيل وتشجيع عمليات التبادل</w:t>
      </w:r>
      <w:r w:rsidRPr="004F2760">
        <w:rPr>
          <w:spacing w:val="2"/>
          <w:rtl/>
        </w:rPr>
        <w:t xml:space="preserve"> </w:t>
      </w:r>
      <w:r w:rsidRPr="004F2760">
        <w:rPr>
          <w:rFonts w:hint="cs"/>
          <w:spacing w:val="2"/>
          <w:rtl/>
        </w:rPr>
        <w:t>الإلكترونية للمعلومات الاقتصادية</w:t>
      </w:r>
      <w:r w:rsidRPr="004F2760">
        <w:rPr>
          <w:spacing w:val="2"/>
          <w:rtl/>
        </w:rPr>
        <w:t xml:space="preserve"> </w:t>
      </w:r>
      <w:r w:rsidRPr="004F2760">
        <w:rPr>
          <w:rFonts w:hint="cs"/>
          <w:spacing w:val="2"/>
          <w:rtl/>
        </w:rPr>
        <w:t>بين</w:t>
      </w:r>
      <w:r w:rsidRPr="004F2760">
        <w:rPr>
          <w:spacing w:val="2"/>
          <w:rtl/>
        </w:rPr>
        <w:t xml:space="preserve"> </w:t>
      </w:r>
      <w:r w:rsidRPr="004F2760">
        <w:rPr>
          <w:rFonts w:hint="cs"/>
          <w:spacing w:val="2"/>
          <w:rtl/>
        </w:rPr>
        <w:t>الشركاء</w:t>
      </w:r>
      <w:r w:rsidRPr="004F2760">
        <w:rPr>
          <w:spacing w:val="2"/>
          <w:rtl/>
        </w:rPr>
        <w:t xml:space="preserve"> </w:t>
      </w:r>
      <w:r w:rsidRPr="004F2760">
        <w:rPr>
          <w:rFonts w:hint="cs"/>
          <w:spacing w:val="2"/>
          <w:rtl/>
        </w:rPr>
        <w:t>الاقتصاديين؛</w:t>
      </w:r>
    </w:p>
    <w:p w14:paraId="684360EF" w14:textId="77777777" w:rsidR="00DF6E6D" w:rsidRPr="004F2760" w:rsidRDefault="00EE0952" w:rsidP="00CA32D1">
      <w:pPr>
        <w:rPr>
          <w:rtl/>
          <w:lang w:bidi="ar-SY"/>
        </w:rPr>
      </w:pPr>
      <w:r w:rsidRPr="004F2760">
        <w:rPr>
          <w:rFonts w:hint="cs"/>
          <w:i/>
          <w:iCs/>
          <w:rtl/>
        </w:rPr>
        <w:t>ط</w:t>
      </w:r>
      <w:r w:rsidRPr="004F2760">
        <w:rPr>
          <w:i/>
          <w:iCs/>
          <w:rtl/>
        </w:rPr>
        <w:t>)</w:t>
      </w:r>
      <w:r w:rsidRPr="004F2760">
        <w:rPr>
          <w:i/>
          <w:iCs/>
          <w:rtl/>
        </w:rPr>
        <w:tab/>
      </w:r>
      <w:r w:rsidRPr="004F2760">
        <w:rPr>
          <w:rFonts w:hint="cs"/>
          <w:rtl/>
        </w:rPr>
        <w:t xml:space="preserve">المادة </w:t>
      </w:r>
      <w:r w:rsidRPr="004F2760">
        <w:t>6</w:t>
      </w:r>
      <w:r w:rsidRPr="004F2760">
        <w:rPr>
          <w:rFonts w:hint="cs"/>
          <w:rtl/>
          <w:lang w:bidi="ar-SY"/>
        </w:rPr>
        <w:t xml:space="preserve"> بشأن أمن الشبكات وحصانتها والمادة </w:t>
      </w:r>
      <w:r w:rsidRPr="004F2760">
        <w:t>7</w:t>
      </w:r>
      <w:r w:rsidRPr="004F2760">
        <w:rPr>
          <w:rFonts w:hint="cs"/>
          <w:rtl/>
          <w:lang w:bidi="ar-SY"/>
        </w:rPr>
        <w:t xml:space="preserve"> من لوائح الاتصالات الدولية بشأن الاتصالات الإلكترونية غير المرغوبة المرسلة بالجملة اللتين اعتمدهما </w:t>
      </w:r>
      <w:r w:rsidRPr="004F2760">
        <w:rPr>
          <w:color w:val="000000"/>
          <w:rtl/>
        </w:rPr>
        <w:t>المؤتمر العالمي للاتصالات الدولية</w:t>
      </w:r>
      <w:r w:rsidRPr="004F2760">
        <w:rPr>
          <w:rFonts w:hint="cs"/>
          <w:color w:val="000000"/>
          <w:rtl/>
        </w:rPr>
        <w:t xml:space="preserve"> (دبي، </w:t>
      </w:r>
      <w:r w:rsidRPr="004F2760">
        <w:rPr>
          <w:color w:val="000000"/>
        </w:rPr>
        <w:t>2012</w:t>
      </w:r>
      <w:r w:rsidRPr="004F2760">
        <w:rPr>
          <w:rFonts w:hint="cs"/>
          <w:color w:val="000000"/>
          <w:rtl/>
        </w:rPr>
        <w:t>)،</w:t>
      </w:r>
    </w:p>
    <w:p w14:paraId="7BEA90F4" w14:textId="77777777" w:rsidR="00DF6E6D" w:rsidRPr="004F2760" w:rsidRDefault="00EE0952" w:rsidP="00CA32D1">
      <w:pPr>
        <w:pStyle w:val="Call"/>
        <w:rPr>
          <w:rtl/>
        </w:rPr>
      </w:pPr>
      <w:r w:rsidRPr="004F2760">
        <w:rPr>
          <w:rFonts w:hint="eastAsia"/>
          <w:rtl/>
        </w:rPr>
        <w:lastRenderedPageBreak/>
        <w:t>وإذ</w:t>
      </w:r>
      <w:r w:rsidRPr="004F2760">
        <w:rPr>
          <w:rtl/>
        </w:rPr>
        <w:t xml:space="preserve"> </w:t>
      </w:r>
      <w:r w:rsidRPr="004F2760">
        <w:rPr>
          <w:rFonts w:hint="eastAsia"/>
          <w:rtl/>
        </w:rPr>
        <w:t>يلاحظ</w:t>
      </w:r>
    </w:p>
    <w:p w14:paraId="70C7E290" w14:textId="77777777" w:rsidR="00DF6E6D" w:rsidRPr="004F2760" w:rsidRDefault="00EE0952" w:rsidP="00CA32D1">
      <w:pPr>
        <w:rPr>
          <w:rtl/>
        </w:rPr>
      </w:pPr>
      <w:r w:rsidRPr="004F2760">
        <w:rPr>
          <w:i/>
          <w:iCs/>
          <w:rtl/>
        </w:rPr>
        <w:t xml:space="preserve"> </w:t>
      </w:r>
      <w:r w:rsidRPr="004F2760">
        <w:rPr>
          <w:rFonts w:hint="eastAsia"/>
          <w:i/>
          <w:iCs/>
          <w:rtl/>
        </w:rPr>
        <w:t>أ</w:t>
      </w:r>
      <w:r w:rsidRPr="004F2760">
        <w:rPr>
          <w:i/>
          <w:iCs/>
          <w:rtl/>
        </w:rPr>
        <w:t xml:space="preserve"> )</w:t>
      </w:r>
      <w:r w:rsidRPr="004F2760">
        <w:rPr>
          <w:rtl/>
        </w:rPr>
        <w:tab/>
      </w:r>
      <w:r w:rsidRPr="004F2760">
        <w:rPr>
          <w:rFonts w:hint="eastAsia"/>
          <w:rtl/>
        </w:rPr>
        <w:t>أن</w:t>
      </w:r>
      <w:r w:rsidRPr="004F2760">
        <w:rPr>
          <w:rtl/>
        </w:rPr>
        <w:t xml:space="preserve"> </w:t>
      </w:r>
      <w:r w:rsidRPr="004F2760">
        <w:rPr>
          <w:rFonts w:hint="eastAsia"/>
          <w:rtl/>
        </w:rPr>
        <w:t>الاتحاد،</w:t>
      </w:r>
      <w:r w:rsidRPr="004F2760">
        <w:rPr>
          <w:rtl/>
        </w:rPr>
        <w:t xml:space="preserve"> </w:t>
      </w:r>
      <w:r w:rsidRPr="004F2760">
        <w:rPr>
          <w:rFonts w:hint="cs"/>
          <w:rtl/>
        </w:rPr>
        <w:t>بصفته</w:t>
      </w:r>
      <w:r w:rsidRPr="004F2760">
        <w:rPr>
          <w:rtl/>
        </w:rPr>
        <w:t xml:space="preserve"> </w:t>
      </w:r>
      <w:r w:rsidRPr="004F2760">
        <w:rPr>
          <w:rFonts w:hint="eastAsia"/>
          <w:rtl/>
        </w:rPr>
        <w:t>منظمة</w:t>
      </w:r>
      <w:r w:rsidRPr="004F2760">
        <w:rPr>
          <w:rtl/>
        </w:rPr>
        <w:t xml:space="preserve"> </w:t>
      </w:r>
      <w:r w:rsidRPr="004F2760">
        <w:rPr>
          <w:rFonts w:hint="eastAsia"/>
          <w:rtl/>
        </w:rPr>
        <w:t>دولية</w:t>
      </w:r>
      <w:r w:rsidRPr="004F2760">
        <w:rPr>
          <w:rtl/>
        </w:rPr>
        <w:t xml:space="preserve"> </w:t>
      </w:r>
      <w:r w:rsidRPr="004F2760">
        <w:rPr>
          <w:rFonts w:hint="eastAsia"/>
          <w:rtl/>
        </w:rPr>
        <w:t>حكومية</w:t>
      </w:r>
      <w:r w:rsidRPr="004F2760">
        <w:rPr>
          <w:rtl/>
        </w:rPr>
        <w:t xml:space="preserve"> </w:t>
      </w:r>
      <w:r w:rsidRPr="004F2760">
        <w:rPr>
          <w:rFonts w:hint="eastAsia"/>
          <w:rtl/>
        </w:rPr>
        <w:t>يشارك</w:t>
      </w:r>
      <w:r w:rsidRPr="004F2760">
        <w:rPr>
          <w:rtl/>
        </w:rPr>
        <w:t xml:space="preserve"> </w:t>
      </w:r>
      <w:r w:rsidRPr="004F2760">
        <w:rPr>
          <w:rFonts w:hint="eastAsia"/>
          <w:rtl/>
        </w:rPr>
        <w:t>فيها</w:t>
      </w:r>
      <w:r w:rsidRPr="004F2760">
        <w:rPr>
          <w:rtl/>
        </w:rPr>
        <w:t xml:space="preserve"> </w:t>
      </w:r>
      <w:r w:rsidRPr="004F2760">
        <w:rPr>
          <w:rFonts w:hint="eastAsia"/>
          <w:rtl/>
        </w:rPr>
        <w:t>القطاع</w:t>
      </w:r>
      <w:r w:rsidRPr="004F2760">
        <w:rPr>
          <w:rtl/>
        </w:rPr>
        <w:t xml:space="preserve"> </w:t>
      </w:r>
      <w:r w:rsidRPr="004F2760">
        <w:rPr>
          <w:rFonts w:hint="eastAsia"/>
          <w:rtl/>
        </w:rPr>
        <w:t>الخاص،</w:t>
      </w:r>
      <w:r w:rsidRPr="004F2760">
        <w:rPr>
          <w:rtl/>
        </w:rPr>
        <w:t xml:space="preserve"> </w:t>
      </w:r>
      <w:r w:rsidRPr="004F2760">
        <w:rPr>
          <w:rFonts w:hint="eastAsia"/>
          <w:rtl/>
        </w:rPr>
        <w:t>يحتل</w:t>
      </w:r>
      <w:r w:rsidRPr="004F2760">
        <w:rPr>
          <w:rtl/>
        </w:rPr>
        <w:t xml:space="preserve"> </w:t>
      </w:r>
      <w:r w:rsidRPr="004F2760">
        <w:rPr>
          <w:rFonts w:hint="eastAsia"/>
          <w:rtl/>
        </w:rPr>
        <w:t>مركزاً</w:t>
      </w:r>
      <w:r w:rsidRPr="004F2760">
        <w:rPr>
          <w:rtl/>
        </w:rPr>
        <w:t xml:space="preserve"> </w:t>
      </w:r>
      <w:r w:rsidRPr="004F2760">
        <w:rPr>
          <w:rFonts w:hint="eastAsia"/>
          <w:rtl/>
        </w:rPr>
        <w:t>يسمح</w:t>
      </w:r>
      <w:r w:rsidRPr="004F2760">
        <w:rPr>
          <w:rtl/>
        </w:rPr>
        <w:t xml:space="preserve"> </w:t>
      </w:r>
      <w:r w:rsidRPr="004F2760">
        <w:rPr>
          <w:rFonts w:hint="eastAsia"/>
          <w:rtl/>
        </w:rPr>
        <w:t>له</w:t>
      </w:r>
      <w:r w:rsidRPr="004F2760">
        <w:rPr>
          <w:rtl/>
        </w:rPr>
        <w:t xml:space="preserve"> </w:t>
      </w:r>
      <w:r w:rsidRPr="004F2760">
        <w:rPr>
          <w:rFonts w:hint="eastAsia"/>
          <w:rtl/>
        </w:rPr>
        <w:t>بأن</w:t>
      </w:r>
      <w:r w:rsidRPr="004F2760">
        <w:rPr>
          <w:rtl/>
        </w:rPr>
        <w:t xml:space="preserve"> </w:t>
      </w:r>
      <w:r w:rsidRPr="004F2760">
        <w:rPr>
          <w:rFonts w:hint="eastAsia"/>
          <w:rtl/>
        </w:rPr>
        <w:t>يقوم</w:t>
      </w:r>
      <w:r w:rsidRPr="004F2760">
        <w:rPr>
          <w:rtl/>
        </w:rPr>
        <w:t xml:space="preserve"> </w:t>
      </w:r>
      <w:r w:rsidRPr="004F2760">
        <w:rPr>
          <w:rFonts w:hint="eastAsia"/>
          <w:rtl/>
        </w:rPr>
        <w:t>بدور</w:t>
      </w:r>
      <w:r w:rsidRPr="004F2760">
        <w:rPr>
          <w:rtl/>
        </w:rPr>
        <w:t xml:space="preserve"> </w:t>
      </w:r>
      <w:r w:rsidRPr="004F2760">
        <w:rPr>
          <w:rFonts w:hint="eastAsia"/>
          <w:rtl/>
        </w:rPr>
        <w:t>هام،</w:t>
      </w:r>
      <w:r w:rsidRPr="004F2760">
        <w:rPr>
          <w:rtl/>
        </w:rPr>
        <w:t xml:space="preserve"> </w:t>
      </w:r>
      <w:r w:rsidRPr="004F2760">
        <w:rPr>
          <w:rFonts w:hint="eastAsia"/>
          <w:rtl/>
        </w:rPr>
        <w:t>مشتركاً</w:t>
      </w:r>
      <w:r w:rsidRPr="004F2760">
        <w:rPr>
          <w:rtl/>
        </w:rPr>
        <w:t xml:space="preserve"> </w:t>
      </w:r>
      <w:r w:rsidRPr="004F2760">
        <w:rPr>
          <w:rFonts w:hint="eastAsia"/>
          <w:rtl/>
        </w:rPr>
        <w:t>مع</w:t>
      </w:r>
      <w:r w:rsidRPr="004F2760">
        <w:rPr>
          <w:rFonts w:hint="cs"/>
          <w:rtl/>
        </w:rPr>
        <w:t> </w:t>
      </w:r>
      <w:r w:rsidRPr="004F2760">
        <w:rPr>
          <w:rFonts w:hint="eastAsia"/>
          <w:rtl/>
        </w:rPr>
        <w:t>المنظمات</w:t>
      </w:r>
      <w:r w:rsidRPr="004F2760">
        <w:rPr>
          <w:rtl/>
        </w:rPr>
        <w:t xml:space="preserve"> </w:t>
      </w:r>
      <w:r w:rsidRPr="004F2760">
        <w:rPr>
          <w:rFonts w:hint="eastAsia"/>
          <w:rtl/>
        </w:rPr>
        <w:t>والهيئات</w:t>
      </w:r>
      <w:r w:rsidRPr="004F2760">
        <w:rPr>
          <w:rtl/>
        </w:rPr>
        <w:t xml:space="preserve"> </w:t>
      </w:r>
      <w:r w:rsidRPr="004F2760">
        <w:rPr>
          <w:rFonts w:hint="eastAsia"/>
          <w:rtl/>
        </w:rPr>
        <w:t>الدولية</w:t>
      </w:r>
      <w:r w:rsidRPr="004F2760">
        <w:rPr>
          <w:rtl/>
        </w:rPr>
        <w:t xml:space="preserve"> </w:t>
      </w:r>
      <w:r w:rsidRPr="004F2760">
        <w:rPr>
          <w:rFonts w:hint="eastAsia"/>
          <w:rtl/>
        </w:rPr>
        <w:t>الأخرى،</w:t>
      </w:r>
      <w:r w:rsidRPr="004F2760">
        <w:rPr>
          <w:rtl/>
        </w:rPr>
        <w:t xml:space="preserve"> في </w:t>
      </w:r>
      <w:r w:rsidRPr="004F2760">
        <w:rPr>
          <w:rFonts w:hint="eastAsia"/>
          <w:rtl/>
        </w:rPr>
        <w:t>التصدي</w:t>
      </w:r>
      <w:r w:rsidRPr="004F2760">
        <w:rPr>
          <w:rtl/>
        </w:rPr>
        <w:t xml:space="preserve"> </w:t>
      </w:r>
      <w:r w:rsidRPr="004F2760">
        <w:rPr>
          <w:rFonts w:hint="cs"/>
          <w:rtl/>
        </w:rPr>
        <w:t xml:space="preserve">للتهديدات </w:t>
      </w:r>
      <w:r w:rsidRPr="004F2760">
        <w:rPr>
          <w:rFonts w:hint="eastAsia"/>
          <w:rtl/>
        </w:rPr>
        <w:t>ومواطن</w:t>
      </w:r>
      <w:r w:rsidRPr="004F2760">
        <w:rPr>
          <w:rtl/>
        </w:rPr>
        <w:t xml:space="preserve"> </w:t>
      </w:r>
      <w:r w:rsidRPr="004F2760">
        <w:rPr>
          <w:rFonts w:hint="eastAsia"/>
          <w:rtl/>
        </w:rPr>
        <w:t>الضعف</w:t>
      </w:r>
      <w:r w:rsidRPr="004F2760">
        <w:rPr>
          <w:rtl/>
        </w:rPr>
        <w:t xml:space="preserve"> </w:t>
      </w:r>
      <w:r w:rsidRPr="004F2760">
        <w:rPr>
          <w:rFonts w:hint="eastAsia"/>
          <w:rtl/>
        </w:rPr>
        <w:t>التي</w:t>
      </w:r>
      <w:r w:rsidRPr="004F2760">
        <w:rPr>
          <w:rtl/>
        </w:rPr>
        <w:t xml:space="preserve"> </w:t>
      </w:r>
      <w:r w:rsidRPr="004F2760">
        <w:rPr>
          <w:rFonts w:hint="eastAsia"/>
          <w:rtl/>
        </w:rPr>
        <w:t>تؤثر</w:t>
      </w:r>
      <w:r w:rsidRPr="004F2760">
        <w:rPr>
          <w:rtl/>
        </w:rPr>
        <w:t xml:space="preserve"> </w:t>
      </w:r>
      <w:r w:rsidRPr="004F2760">
        <w:rPr>
          <w:rFonts w:hint="eastAsia"/>
          <w:rtl/>
        </w:rPr>
        <w:t>على</w:t>
      </w:r>
      <w:r w:rsidRPr="004F2760">
        <w:rPr>
          <w:rtl/>
        </w:rPr>
        <w:t xml:space="preserve"> </w:t>
      </w:r>
      <w:r w:rsidRPr="004F2760">
        <w:rPr>
          <w:rFonts w:hint="eastAsia"/>
          <w:rtl/>
        </w:rPr>
        <w:t>بناء</w:t>
      </w:r>
      <w:r w:rsidRPr="004F2760">
        <w:rPr>
          <w:rtl/>
        </w:rPr>
        <w:t xml:space="preserve"> </w:t>
      </w:r>
      <w:r w:rsidRPr="004F2760">
        <w:rPr>
          <w:rFonts w:hint="eastAsia"/>
          <w:rtl/>
        </w:rPr>
        <w:t>الثقة</w:t>
      </w:r>
      <w:r w:rsidRPr="004F2760">
        <w:rPr>
          <w:rtl/>
        </w:rPr>
        <w:t xml:space="preserve"> </w:t>
      </w:r>
      <w:r w:rsidRPr="004F2760">
        <w:rPr>
          <w:rFonts w:hint="eastAsia"/>
          <w:rtl/>
        </w:rPr>
        <w:t>والأمن</w:t>
      </w:r>
      <w:r w:rsidRPr="004F2760">
        <w:rPr>
          <w:rtl/>
        </w:rPr>
        <w:t xml:space="preserve"> في </w:t>
      </w:r>
      <w:r w:rsidRPr="004F2760">
        <w:rPr>
          <w:rFonts w:hint="cs"/>
          <w:rtl/>
        </w:rPr>
        <w:t>استخدام</w:t>
      </w:r>
      <w:r w:rsidRPr="004F2760">
        <w:rPr>
          <w:rtl/>
        </w:rPr>
        <w:t xml:space="preserve"> </w:t>
      </w:r>
      <w:r w:rsidRPr="004F2760">
        <w:rPr>
          <w:rFonts w:hint="eastAsia"/>
          <w:rtl/>
        </w:rPr>
        <w:t>تكنولوجيا</w:t>
      </w:r>
      <w:r w:rsidRPr="004F2760">
        <w:rPr>
          <w:rtl/>
        </w:rPr>
        <w:t xml:space="preserve"> </w:t>
      </w:r>
      <w:r w:rsidRPr="004F2760">
        <w:rPr>
          <w:rFonts w:hint="eastAsia"/>
          <w:rtl/>
        </w:rPr>
        <w:t>المعلومات</w:t>
      </w:r>
      <w:r w:rsidRPr="004F2760">
        <w:rPr>
          <w:rtl/>
        </w:rPr>
        <w:t xml:space="preserve"> </w:t>
      </w:r>
      <w:r w:rsidRPr="004F2760">
        <w:rPr>
          <w:rFonts w:hint="eastAsia"/>
          <w:rtl/>
        </w:rPr>
        <w:t>والاتصالات؛</w:t>
      </w:r>
    </w:p>
    <w:p w14:paraId="3F4BAD51" w14:textId="77777777" w:rsidR="00DF6E6D" w:rsidRPr="004F2760" w:rsidRDefault="00EE0952" w:rsidP="00CA32D1">
      <w:pPr>
        <w:rPr>
          <w:rtl/>
        </w:rPr>
      </w:pPr>
      <w:r w:rsidRPr="004F2760">
        <w:rPr>
          <w:rFonts w:hint="eastAsia"/>
          <w:i/>
          <w:iCs/>
          <w:rtl/>
        </w:rPr>
        <w:t>ب</w:t>
      </w:r>
      <w:r w:rsidRPr="004F2760">
        <w:rPr>
          <w:i/>
          <w:iCs/>
          <w:rtl/>
        </w:rPr>
        <w:t>)</w:t>
      </w:r>
      <w:r w:rsidRPr="004F2760">
        <w:rPr>
          <w:rtl/>
        </w:rPr>
        <w:tab/>
      </w:r>
      <w:r w:rsidRPr="004F2760">
        <w:rPr>
          <w:rFonts w:hint="eastAsia"/>
          <w:rtl/>
        </w:rPr>
        <w:t>الفقرتين</w:t>
      </w:r>
      <w:r w:rsidRPr="004F2760">
        <w:rPr>
          <w:rFonts w:hint="cs"/>
          <w:rtl/>
        </w:rPr>
        <w:t> </w:t>
      </w:r>
      <w:r w:rsidRPr="004F2760">
        <w:t>35</w:t>
      </w:r>
      <w:r w:rsidRPr="004F2760">
        <w:rPr>
          <w:rtl/>
        </w:rPr>
        <w:t xml:space="preserve"> </w:t>
      </w:r>
      <w:r w:rsidRPr="004F2760">
        <w:rPr>
          <w:rFonts w:hint="eastAsia"/>
          <w:rtl/>
        </w:rPr>
        <w:t>و</w:t>
      </w:r>
      <w:r w:rsidRPr="004F2760">
        <w:t>36</w:t>
      </w:r>
      <w:r w:rsidRPr="004F2760">
        <w:rPr>
          <w:rtl/>
        </w:rPr>
        <w:t xml:space="preserve"> </w:t>
      </w:r>
      <w:r w:rsidRPr="004F2760">
        <w:rPr>
          <w:rFonts w:hint="eastAsia"/>
          <w:rtl/>
        </w:rPr>
        <w:t>من</w:t>
      </w:r>
      <w:r w:rsidRPr="004F2760">
        <w:rPr>
          <w:rtl/>
        </w:rPr>
        <w:t xml:space="preserve"> </w:t>
      </w:r>
      <w:r w:rsidRPr="004F2760">
        <w:rPr>
          <w:rFonts w:hint="eastAsia"/>
          <w:rtl/>
        </w:rPr>
        <w:t>إعلان</w:t>
      </w:r>
      <w:r w:rsidRPr="004F2760">
        <w:rPr>
          <w:rtl/>
        </w:rPr>
        <w:t xml:space="preserve"> </w:t>
      </w:r>
      <w:r w:rsidRPr="004F2760">
        <w:rPr>
          <w:rFonts w:hint="eastAsia"/>
          <w:rtl/>
        </w:rPr>
        <w:t>مبادئ</w:t>
      </w:r>
      <w:r w:rsidRPr="004F2760">
        <w:rPr>
          <w:rtl/>
        </w:rPr>
        <w:t xml:space="preserve"> </w:t>
      </w:r>
      <w:r w:rsidRPr="004F2760">
        <w:rPr>
          <w:rFonts w:hint="eastAsia"/>
          <w:rtl/>
        </w:rPr>
        <w:t>جنيف</w:t>
      </w:r>
      <w:r w:rsidRPr="004F2760">
        <w:rPr>
          <w:rtl/>
        </w:rPr>
        <w:t xml:space="preserve"> </w:t>
      </w:r>
      <w:r w:rsidRPr="004F2760">
        <w:rPr>
          <w:rFonts w:hint="eastAsia"/>
          <w:rtl/>
        </w:rPr>
        <w:t>والفقرة</w:t>
      </w:r>
      <w:r w:rsidRPr="004F2760">
        <w:rPr>
          <w:rFonts w:hint="cs"/>
          <w:rtl/>
        </w:rPr>
        <w:t> </w:t>
      </w:r>
      <w:r w:rsidRPr="004F2760">
        <w:t>39</w:t>
      </w:r>
      <w:r w:rsidRPr="004F2760">
        <w:rPr>
          <w:rtl/>
        </w:rPr>
        <w:t xml:space="preserve"> </w:t>
      </w:r>
      <w:r w:rsidRPr="004F2760">
        <w:rPr>
          <w:rFonts w:hint="eastAsia"/>
          <w:rtl/>
        </w:rPr>
        <w:t>من</w:t>
      </w:r>
      <w:r w:rsidRPr="004F2760">
        <w:rPr>
          <w:rtl/>
        </w:rPr>
        <w:t xml:space="preserve"> </w:t>
      </w:r>
      <w:r w:rsidRPr="004F2760">
        <w:rPr>
          <w:rFonts w:hint="eastAsia"/>
          <w:rtl/>
        </w:rPr>
        <w:t>برنامج</w:t>
      </w:r>
      <w:r w:rsidRPr="004F2760">
        <w:rPr>
          <w:rtl/>
        </w:rPr>
        <w:t xml:space="preserve"> </w:t>
      </w:r>
      <w:r w:rsidRPr="004F2760">
        <w:rPr>
          <w:rFonts w:hint="eastAsia"/>
          <w:rtl/>
        </w:rPr>
        <w:t>عمل</w:t>
      </w:r>
      <w:r w:rsidRPr="004F2760">
        <w:rPr>
          <w:rtl/>
        </w:rPr>
        <w:t xml:space="preserve"> </w:t>
      </w:r>
      <w:r w:rsidRPr="004F2760">
        <w:rPr>
          <w:rFonts w:hint="eastAsia"/>
          <w:rtl/>
        </w:rPr>
        <w:t>تونس</w:t>
      </w:r>
      <w:r w:rsidRPr="004F2760">
        <w:rPr>
          <w:rtl/>
        </w:rPr>
        <w:t xml:space="preserve"> </w:t>
      </w:r>
      <w:r w:rsidRPr="004F2760">
        <w:rPr>
          <w:rFonts w:hint="eastAsia"/>
          <w:rtl/>
        </w:rPr>
        <w:t>بشأن</w:t>
      </w:r>
      <w:r w:rsidRPr="004F2760">
        <w:rPr>
          <w:rtl/>
        </w:rPr>
        <w:t xml:space="preserve"> </w:t>
      </w:r>
      <w:r w:rsidRPr="004F2760">
        <w:rPr>
          <w:rFonts w:hint="eastAsia"/>
          <w:rtl/>
        </w:rPr>
        <w:t>بناء</w:t>
      </w:r>
      <w:r w:rsidRPr="004F2760">
        <w:rPr>
          <w:rtl/>
        </w:rPr>
        <w:t xml:space="preserve"> </w:t>
      </w:r>
      <w:r w:rsidRPr="004F2760">
        <w:rPr>
          <w:rFonts w:hint="eastAsia"/>
          <w:rtl/>
        </w:rPr>
        <w:t>الثقة</w:t>
      </w:r>
      <w:r w:rsidRPr="004F2760">
        <w:rPr>
          <w:rtl/>
        </w:rPr>
        <w:t xml:space="preserve"> </w:t>
      </w:r>
      <w:r w:rsidRPr="004F2760">
        <w:rPr>
          <w:rFonts w:hint="eastAsia"/>
          <w:rtl/>
        </w:rPr>
        <w:t>والأمن</w:t>
      </w:r>
      <w:r w:rsidRPr="004F2760">
        <w:rPr>
          <w:rtl/>
        </w:rPr>
        <w:t xml:space="preserve"> في </w:t>
      </w:r>
      <w:r w:rsidRPr="004F2760">
        <w:rPr>
          <w:rFonts w:hint="cs"/>
          <w:rtl/>
        </w:rPr>
        <w:t>استخدام</w:t>
      </w:r>
      <w:r w:rsidRPr="004F2760">
        <w:rPr>
          <w:rtl/>
        </w:rPr>
        <w:t xml:space="preserve"> </w:t>
      </w:r>
      <w:r w:rsidRPr="004F2760">
        <w:rPr>
          <w:rFonts w:hint="eastAsia"/>
          <w:rtl/>
        </w:rPr>
        <w:t>تكنولوجيا</w:t>
      </w:r>
      <w:r w:rsidRPr="004F2760">
        <w:rPr>
          <w:rtl/>
        </w:rPr>
        <w:t xml:space="preserve"> </w:t>
      </w:r>
      <w:r w:rsidRPr="004F2760">
        <w:rPr>
          <w:rFonts w:hint="eastAsia"/>
          <w:rtl/>
        </w:rPr>
        <w:t>المعلومات</w:t>
      </w:r>
      <w:r w:rsidRPr="004F2760">
        <w:rPr>
          <w:rFonts w:hint="cs"/>
          <w:rtl/>
        </w:rPr>
        <w:t> </w:t>
      </w:r>
      <w:r w:rsidRPr="004F2760">
        <w:rPr>
          <w:rFonts w:hint="eastAsia"/>
          <w:rtl/>
        </w:rPr>
        <w:t>والاتصالات؛</w:t>
      </w:r>
    </w:p>
    <w:p w14:paraId="5544D1C5" w14:textId="77777777" w:rsidR="00DF6E6D" w:rsidRPr="004F2760" w:rsidRDefault="00EE0952" w:rsidP="00CA32D1">
      <w:pPr>
        <w:rPr>
          <w:rtl/>
        </w:rPr>
      </w:pPr>
      <w:r w:rsidRPr="004F2760">
        <w:rPr>
          <w:rFonts w:hint="eastAsia"/>
          <w:i/>
          <w:iCs/>
          <w:rtl/>
        </w:rPr>
        <w:t>ج</w:t>
      </w:r>
      <w:r w:rsidRPr="004F2760">
        <w:rPr>
          <w:i/>
          <w:iCs/>
          <w:rtl/>
        </w:rPr>
        <w:t>)</w:t>
      </w:r>
      <w:r w:rsidRPr="004F2760">
        <w:rPr>
          <w:spacing w:val="-4"/>
          <w:rtl/>
        </w:rPr>
        <w:tab/>
      </w:r>
      <w:r w:rsidRPr="004F2760">
        <w:rPr>
          <w:rFonts w:hint="eastAsia"/>
          <w:spacing w:val="-4"/>
          <w:rtl/>
        </w:rPr>
        <w:t>أنه</w:t>
      </w:r>
      <w:r w:rsidRPr="004F2760">
        <w:rPr>
          <w:spacing w:val="-4"/>
          <w:rtl/>
        </w:rPr>
        <w:t xml:space="preserve"> </w:t>
      </w:r>
      <w:r w:rsidRPr="004F2760">
        <w:rPr>
          <w:rFonts w:hint="eastAsia"/>
          <w:spacing w:val="-4"/>
          <w:rtl/>
        </w:rPr>
        <w:t>رغم</w:t>
      </w:r>
      <w:r w:rsidRPr="004F2760">
        <w:rPr>
          <w:spacing w:val="-4"/>
          <w:rtl/>
        </w:rPr>
        <w:t xml:space="preserve"> </w:t>
      </w:r>
      <w:r w:rsidRPr="004F2760">
        <w:rPr>
          <w:rFonts w:hint="eastAsia"/>
          <w:spacing w:val="-4"/>
          <w:rtl/>
        </w:rPr>
        <w:t>عدم</w:t>
      </w:r>
      <w:r w:rsidRPr="004F2760">
        <w:rPr>
          <w:spacing w:val="-4"/>
          <w:rtl/>
        </w:rPr>
        <w:t xml:space="preserve"> </w:t>
      </w:r>
      <w:r w:rsidRPr="004F2760">
        <w:rPr>
          <w:rFonts w:hint="eastAsia"/>
          <w:spacing w:val="-4"/>
          <w:rtl/>
        </w:rPr>
        <w:t>وجود</w:t>
      </w:r>
      <w:r w:rsidRPr="004F2760">
        <w:rPr>
          <w:spacing w:val="-4"/>
          <w:rtl/>
        </w:rPr>
        <w:t xml:space="preserve"> </w:t>
      </w:r>
      <w:r w:rsidRPr="004F2760">
        <w:rPr>
          <w:rFonts w:hint="eastAsia"/>
          <w:spacing w:val="-4"/>
          <w:rtl/>
        </w:rPr>
        <w:t>تعاريف</w:t>
      </w:r>
      <w:r w:rsidRPr="004F2760">
        <w:rPr>
          <w:spacing w:val="-4"/>
          <w:rtl/>
        </w:rPr>
        <w:t xml:space="preserve"> </w:t>
      </w:r>
      <w:r w:rsidRPr="004F2760">
        <w:rPr>
          <w:rFonts w:hint="eastAsia"/>
          <w:spacing w:val="-4"/>
          <w:rtl/>
        </w:rPr>
        <w:t>متفق</w:t>
      </w:r>
      <w:r w:rsidRPr="004F2760">
        <w:rPr>
          <w:spacing w:val="-4"/>
          <w:rtl/>
        </w:rPr>
        <w:t xml:space="preserve"> </w:t>
      </w:r>
      <w:r w:rsidRPr="004F2760">
        <w:rPr>
          <w:rFonts w:hint="eastAsia"/>
          <w:spacing w:val="-4"/>
          <w:rtl/>
        </w:rPr>
        <w:t>عليها</w:t>
      </w:r>
      <w:r w:rsidRPr="004F2760">
        <w:rPr>
          <w:spacing w:val="-4"/>
          <w:rtl/>
        </w:rPr>
        <w:t xml:space="preserve"> </w:t>
      </w:r>
      <w:r w:rsidRPr="004F2760">
        <w:rPr>
          <w:rFonts w:hint="eastAsia"/>
          <w:spacing w:val="-4"/>
          <w:rtl/>
        </w:rPr>
        <w:t>عالمياً</w:t>
      </w:r>
      <w:r w:rsidRPr="004F2760">
        <w:rPr>
          <w:spacing w:val="-4"/>
          <w:rtl/>
        </w:rPr>
        <w:t xml:space="preserve"> </w:t>
      </w:r>
      <w:r w:rsidRPr="004F2760">
        <w:rPr>
          <w:rFonts w:hint="eastAsia"/>
          <w:spacing w:val="-4"/>
          <w:rtl/>
        </w:rPr>
        <w:t>للرسائل</w:t>
      </w:r>
      <w:r w:rsidRPr="004F2760">
        <w:rPr>
          <w:spacing w:val="-4"/>
          <w:rtl/>
        </w:rPr>
        <w:t xml:space="preserve"> </w:t>
      </w:r>
      <w:r w:rsidRPr="004F2760">
        <w:rPr>
          <w:rFonts w:hint="eastAsia"/>
          <w:spacing w:val="-4"/>
          <w:rtl/>
        </w:rPr>
        <w:t>الاقتحامية</w:t>
      </w:r>
      <w:r w:rsidRPr="004F2760">
        <w:rPr>
          <w:spacing w:val="-4"/>
          <w:rtl/>
        </w:rPr>
        <w:t xml:space="preserve"> </w:t>
      </w:r>
      <w:r w:rsidRPr="004F2760">
        <w:rPr>
          <w:rFonts w:hint="eastAsia"/>
          <w:spacing w:val="-4"/>
          <w:rtl/>
        </w:rPr>
        <w:t>وغير</w:t>
      </w:r>
      <w:r w:rsidRPr="004F2760">
        <w:rPr>
          <w:spacing w:val="-4"/>
          <w:rtl/>
        </w:rPr>
        <w:t xml:space="preserve"> </w:t>
      </w:r>
      <w:r w:rsidRPr="004F2760">
        <w:rPr>
          <w:rFonts w:hint="eastAsia"/>
          <w:spacing w:val="-4"/>
          <w:rtl/>
        </w:rPr>
        <w:t>ذلك</w:t>
      </w:r>
      <w:r w:rsidRPr="004F2760">
        <w:rPr>
          <w:spacing w:val="-4"/>
          <w:rtl/>
        </w:rPr>
        <w:t xml:space="preserve"> </w:t>
      </w:r>
      <w:r w:rsidRPr="004F2760">
        <w:rPr>
          <w:rFonts w:hint="eastAsia"/>
          <w:spacing w:val="-4"/>
          <w:rtl/>
        </w:rPr>
        <w:t>من</w:t>
      </w:r>
      <w:r w:rsidRPr="004F2760">
        <w:rPr>
          <w:spacing w:val="-4"/>
          <w:rtl/>
        </w:rPr>
        <w:t xml:space="preserve"> </w:t>
      </w:r>
      <w:r w:rsidRPr="004F2760">
        <w:rPr>
          <w:rFonts w:hint="eastAsia"/>
          <w:spacing w:val="-4"/>
          <w:rtl/>
        </w:rPr>
        <w:t>العبارات</w:t>
      </w:r>
      <w:r w:rsidRPr="004F2760">
        <w:rPr>
          <w:spacing w:val="-4"/>
          <w:rtl/>
        </w:rPr>
        <w:t xml:space="preserve"> في </w:t>
      </w:r>
      <w:r w:rsidRPr="004F2760">
        <w:rPr>
          <w:rFonts w:hint="eastAsia"/>
          <w:spacing w:val="-4"/>
          <w:rtl/>
        </w:rPr>
        <w:t>هذا</w:t>
      </w:r>
      <w:r w:rsidRPr="004F2760">
        <w:rPr>
          <w:spacing w:val="-4"/>
          <w:rtl/>
        </w:rPr>
        <w:t xml:space="preserve"> </w:t>
      </w:r>
      <w:r w:rsidRPr="004F2760">
        <w:rPr>
          <w:rFonts w:hint="eastAsia"/>
          <w:spacing w:val="-4"/>
          <w:rtl/>
        </w:rPr>
        <w:t>المجال،</w:t>
      </w:r>
      <w:r w:rsidRPr="004F2760">
        <w:rPr>
          <w:spacing w:val="-4"/>
          <w:rtl/>
        </w:rPr>
        <w:t xml:space="preserve"> </w:t>
      </w:r>
      <w:r w:rsidRPr="004F2760">
        <w:rPr>
          <w:rFonts w:hint="eastAsia"/>
          <w:spacing w:val="-4"/>
          <w:rtl/>
        </w:rPr>
        <w:t>فقد</w:t>
      </w:r>
      <w:r w:rsidRPr="004F2760">
        <w:rPr>
          <w:spacing w:val="-4"/>
          <w:rtl/>
        </w:rPr>
        <w:t xml:space="preserve"> </w:t>
      </w:r>
      <w:r w:rsidRPr="004F2760">
        <w:rPr>
          <w:rFonts w:hint="eastAsia"/>
          <w:spacing w:val="-4"/>
          <w:rtl/>
        </w:rPr>
        <w:t>وصفت</w:t>
      </w:r>
      <w:r w:rsidRPr="004F2760">
        <w:rPr>
          <w:spacing w:val="-4"/>
          <w:rtl/>
        </w:rPr>
        <w:t xml:space="preserve"> </w:t>
      </w:r>
      <w:r w:rsidRPr="004F2760">
        <w:rPr>
          <w:rFonts w:hint="eastAsia"/>
          <w:spacing w:val="-4"/>
          <w:rtl/>
        </w:rPr>
        <w:t>لجنة</w:t>
      </w:r>
      <w:r w:rsidRPr="004F2760">
        <w:rPr>
          <w:spacing w:val="-4"/>
          <w:rtl/>
        </w:rPr>
        <w:t xml:space="preserve"> </w:t>
      </w:r>
      <w:r w:rsidRPr="004F2760">
        <w:rPr>
          <w:rFonts w:hint="eastAsia"/>
          <w:spacing w:val="-4"/>
          <w:rtl/>
        </w:rPr>
        <w:t>الدراسات</w:t>
      </w:r>
      <w:r w:rsidRPr="004F2760">
        <w:rPr>
          <w:rFonts w:hint="cs"/>
          <w:spacing w:val="-4"/>
          <w:rtl/>
        </w:rPr>
        <w:t> </w:t>
      </w:r>
      <w:r w:rsidRPr="004F2760">
        <w:rPr>
          <w:spacing w:val="-4"/>
        </w:rPr>
        <w:t>2</w:t>
      </w:r>
      <w:r w:rsidRPr="004F2760">
        <w:rPr>
          <w:spacing w:val="-4"/>
          <w:rtl/>
        </w:rPr>
        <w:t xml:space="preserve"> </w:t>
      </w:r>
      <w:r w:rsidRPr="004F2760">
        <w:rPr>
          <w:rFonts w:hint="eastAsia"/>
          <w:spacing w:val="-4"/>
          <w:rtl/>
        </w:rPr>
        <w:t>لقطاع</w:t>
      </w:r>
      <w:r w:rsidRPr="004F2760">
        <w:rPr>
          <w:spacing w:val="-4"/>
          <w:rtl/>
        </w:rPr>
        <w:t xml:space="preserve"> </w:t>
      </w:r>
      <w:r w:rsidRPr="004F2760">
        <w:rPr>
          <w:rFonts w:hint="eastAsia"/>
          <w:spacing w:val="-4"/>
          <w:rtl/>
        </w:rPr>
        <w:t>تقييس</w:t>
      </w:r>
      <w:r w:rsidRPr="004F2760">
        <w:rPr>
          <w:spacing w:val="-4"/>
          <w:rtl/>
        </w:rPr>
        <w:t xml:space="preserve"> </w:t>
      </w:r>
      <w:r w:rsidRPr="004F2760">
        <w:rPr>
          <w:rFonts w:hint="eastAsia"/>
          <w:spacing w:val="-4"/>
          <w:rtl/>
        </w:rPr>
        <w:t>الاتصالات،</w:t>
      </w:r>
      <w:r w:rsidRPr="004F2760">
        <w:rPr>
          <w:spacing w:val="-4"/>
          <w:rtl/>
        </w:rPr>
        <w:t xml:space="preserve"> في </w:t>
      </w:r>
      <w:r w:rsidRPr="004F2760">
        <w:rPr>
          <w:rFonts w:hint="eastAsia"/>
          <w:spacing w:val="-4"/>
          <w:rtl/>
        </w:rPr>
        <w:t>اجتماعها</w:t>
      </w:r>
      <w:r w:rsidRPr="004F2760">
        <w:rPr>
          <w:spacing w:val="-4"/>
          <w:rtl/>
        </w:rPr>
        <w:t xml:space="preserve"> في </w:t>
      </w:r>
      <w:r w:rsidRPr="004F2760">
        <w:rPr>
          <w:rFonts w:hint="eastAsia"/>
          <w:spacing w:val="-4"/>
          <w:rtl/>
        </w:rPr>
        <w:t>يونيو</w:t>
      </w:r>
      <w:r w:rsidRPr="004F2760">
        <w:rPr>
          <w:rFonts w:hint="cs"/>
          <w:spacing w:val="-4"/>
          <w:rtl/>
        </w:rPr>
        <w:t> </w:t>
      </w:r>
      <w:r w:rsidRPr="004F2760">
        <w:rPr>
          <w:spacing w:val="-4"/>
        </w:rPr>
        <w:t>2006</w:t>
      </w:r>
      <w:r w:rsidRPr="004F2760">
        <w:rPr>
          <w:rFonts w:hint="eastAsia"/>
          <w:spacing w:val="-4"/>
          <w:rtl/>
        </w:rPr>
        <w:t>،</w:t>
      </w:r>
      <w:r w:rsidRPr="004F2760">
        <w:rPr>
          <w:spacing w:val="-4"/>
          <w:rtl/>
        </w:rPr>
        <w:t xml:space="preserve"> </w:t>
      </w:r>
      <w:r w:rsidRPr="004F2760">
        <w:rPr>
          <w:rFonts w:hint="eastAsia"/>
          <w:spacing w:val="-4"/>
          <w:rtl/>
        </w:rPr>
        <w:t>الرسائل</w:t>
      </w:r>
      <w:r w:rsidRPr="004F2760">
        <w:rPr>
          <w:spacing w:val="-4"/>
          <w:rtl/>
        </w:rPr>
        <w:t xml:space="preserve"> </w:t>
      </w:r>
      <w:r w:rsidRPr="004F2760">
        <w:rPr>
          <w:rFonts w:hint="eastAsia"/>
          <w:spacing w:val="-4"/>
          <w:rtl/>
        </w:rPr>
        <w:t>الاقتحامية</w:t>
      </w:r>
      <w:r w:rsidRPr="004F2760">
        <w:rPr>
          <w:spacing w:val="-4"/>
          <w:rtl/>
        </w:rPr>
        <w:t xml:space="preserve"> </w:t>
      </w:r>
      <w:r w:rsidRPr="004F2760">
        <w:rPr>
          <w:rFonts w:hint="eastAsia"/>
          <w:spacing w:val="-4"/>
          <w:rtl/>
        </w:rPr>
        <w:t>بأنها</w:t>
      </w:r>
      <w:r w:rsidRPr="004F2760">
        <w:rPr>
          <w:spacing w:val="-4"/>
          <w:rtl/>
        </w:rPr>
        <w:t xml:space="preserve"> </w:t>
      </w:r>
      <w:r w:rsidRPr="004F2760">
        <w:rPr>
          <w:rFonts w:hint="eastAsia"/>
          <w:spacing w:val="-4"/>
          <w:rtl/>
        </w:rPr>
        <w:t>عبارة</w:t>
      </w:r>
      <w:r w:rsidRPr="004F2760">
        <w:rPr>
          <w:spacing w:val="-4"/>
          <w:rtl/>
        </w:rPr>
        <w:t xml:space="preserve"> </w:t>
      </w:r>
      <w:r w:rsidRPr="004F2760">
        <w:rPr>
          <w:rFonts w:hint="eastAsia"/>
          <w:spacing w:val="-4"/>
          <w:rtl/>
        </w:rPr>
        <w:t>تُستعمل</w:t>
      </w:r>
      <w:r w:rsidRPr="004F2760">
        <w:rPr>
          <w:spacing w:val="-4"/>
          <w:rtl/>
        </w:rPr>
        <w:t xml:space="preserve"> </w:t>
      </w:r>
      <w:r w:rsidRPr="004F2760">
        <w:rPr>
          <w:rFonts w:hint="cs"/>
          <w:spacing w:val="-4"/>
          <w:rtl/>
        </w:rPr>
        <w:t>عموماً</w:t>
      </w:r>
      <w:r w:rsidRPr="004F2760">
        <w:rPr>
          <w:spacing w:val="-4"/>
          <w:rtl/>
        </w:rPr>
        <w:t xml:space="preserve"> </w:t>
      </w:r>
      <w:r w:rsidRPr="004F2760">
        <w:rPr>
          <w:rFonts w:hint="eastAsia"/>
          <w:spacing w:val="-4"/>
          <w:rtl/>
        </w:rPr>
        <w:t>لتصف</w:t>
      </w:r>
      <w:r w:rsidRPr="004F2760">
        <w:rPr>
          <w:spacing w:val="-4"/>
          <w:rtl/>
        </w:rPr>
        <w:t xml:space="preserve"> </w:t>
      </w:r>
      <w:r w:rsidRPr="004F2760">
        <w:rPr>
          <w:rFonts w:hint="eastAsia"/>
          <w:spacing w:val="-4"/>
          <w:rtl/>
        </w:rPr>
        <w:t>الرسائل</w:t>
      </w:r>
      <w:r w:rsidRPr="004F2760">
        <w:rPr>
          <w:spacing w:val="-4"/>
          <w:rtl/>
        </w:rPr>
        <w:t xml:space="preserve"> </w:t>
      </w:r>
      <w:r w:rsidRPr="004F2760">
        <w:rPr>
          <w:rFonts w:hint="eastAsia"/>
          <w:spacing w:val="-4"/>
          <w:rtl/>
        </w:rPr>
        <w:t>الإلكترونية</w:t>
      </w:r>
      <w:r w:rsidRPr="004F2760">
        <w:rPr>
          <w:spacing w:val="-4"/>
          <w:rtl/>
        </w:rPr>
        <w:t xml:space="preserve"> </w:t>
      </w:r>
      <w:r w:rsidRPr="004F2760">
        <w:rPr>
          <w:rFonts w:hint="eastAsia"/>
          <w:spacing w:val="-4"/>
          <w:rtl/>
        </w:rPr>
        <w:t>غير</w:t>
      </w:r>
      <w:r w:rsidRPr="004F2760">
        <w:rPr>
          <w:spacing w:val="-4"/>
          <w:rtl/>
        </w:rPr>
        <w:t xml:space="preserve"> </w:t>
      </w:r>
      <w:r w:rsidRPr="004F2760">
        <w:rPr>
          <w:rFonts w:hint="eastAsia"/>
          <w:spacing w:val="-4"/>
          <w:rtl/>
        </w:rPr>
        <w:t>المرغوبة</w:t>
      </w:r>
      <w:r w:rsidRPr="004F2760">
        <w:rPr>
          <w:spacing w:val="-4"/>
          <w:rtl/>
        </w:rPr>
        <w:t xml:space="preserve"> </w:t>
      </w:r>
      <w:r w:rsidRPr="004F2760">
        <w:rPr>
          <w:rFonts w:hint="eastAsia"/>
          <w:spacing w:val="-4"/>
          <w:rtl/>
        </w:rPr>
        <w:t>التي</w:t>
      </w:r>
      <w:r w:rsidRPr="004F2760">
        <w:rPr>
          <w:spacing w:val="-4"/>
          <w:rtl/>
        </w:rPr>
        <w:t xml:space="preserve"> </w:t>
      </w:r>
      <w:r w:rsidRPr="004F2760">
        <w:rPr>
          <w:rFonts w:hint="eastAsia"/>
          <w:spacing w:val="-4"/>
          <w:rtl/>
        </w:rPr>
        <w:t>تصل</w:t>
      </w:r>
      <w:r w:rsidRPr="004F2760">
        <w:rPr>
          <w:spacing w:val="-4"/>
          <w:rtl/>
        </w:rPr>
        <w:t xml:space="preserve"> </w:t>
      </w:r>
      <w:r w:rsidRPr="004F2760">
        <w:rPr>
          <w:rFonts w:hint="eastAsia"/>
          <w:spacing w:val="-4"/>
          <w:rtl/>
        </w:rPr>
        <w:t>بحجم</w:t>
      </w:r>
      <w:r w:rsidRPr="004F2760">
        <w:rPr>
          <w:spacing w:val="-4"/>
          <w:rtl/>
        </w:rPr>
        <w:t xml:space="preserve"> </w:t>
      </w:r>
      <w:r w:rsidRPr="004F2760">
        <w:rPr>
          <w:rFonts w:hint="eastAsia"/>
          <w:spacing w:val="-4"/>
          <w:rtl/>
        </w:rPr>
        <w:t>كبير</w:t>
      </w:r>
      <w:r w:rsidRPr="004F2760">
        <w:rPr>
          <w:spacing w:val="-4"/>
          <w:rtl/>
        </w:rPr>
        <w:t xml:space="preserve"> في </w:t>
      </w:r>
      <w:r w:rsidRPr="004F2760">
        <w:rPr>
          <w:rFonts w:hint="eastAsia"/>
          <w:spacing w:val="-4"/>
          <w:rtl/>
        </w:rPr>
        <w:t>البريد</w:t>
      </w:r>
      <w:r w:rsidRPr="004F2760">
        <w:rPr>
          <w:spacing w:val="-4"/>
          <w:rtl/>
        </w:rPr>
        <w:t xml:space="preserve"> </w:t>
      </w:r>
      <w:r w:rsidRPr="004F2760">
        <w:rPr>
          <w:rFonts w:hint="eastAsia"/>
          <w:spacing w:val="-4"/>
          <w:rtl/>
        </w:rPr>
        <w:t>الإلكتروني</w:t>
      </w:r>
      <w:r w:rsidRPr="004F2760">
        <w:rPr>
          <w:spacing w:val="-4"/>
          <w:rtl/>
        </w:rPr>
        <w:t xml:space="preserve"> </w:t>
      </w:r>
      <w:r w:rsidRPr="004F2760">
        <w:rPr>
          <w:rFonts w:hint="eastAsia"/>
          <w:spacing w:val="-4"/>
          <w:rtl/>
        </w:rPr>
        <w:t>أو</w:t>
      </w:r>
      <w:r w:rsidRPr="004F2760">
        <w:rPr>
          <w:spacing w:val="-4"/>
          <w:rtl/>
        </w:rPr>
        <w:t xml:space="preserve"> </w:t>
      </w:r>
      <w:r w:rsidRPr="004F2760">
        <w:rPr>
          <w:rFonts w:hint="eastAsia"/>
          <w:spacing w:val="-4"/>
          <w:rtl/>
        </w:rPr>
        <w:t>نظام</w:t>
      </w:r>
      <w:r w:rsidRPr="004F2760">
        <w:rPr>
          <w:spacing w:val="-4"/>
          <w:rtl/>
        </w:rPr>
        <w:t xml:space="preserve"> </w:t>
      </w:r>
      <w:r w:rsidRPr="004F2760">
        <w:rPr>
          <w:rFonts w:hint="eastAsia"/>
          <w:spacing w:val="-4"/>
          <w:rtl/>
        </w:rPr>
        <w:t>رسائل</w:t>
      </w:r>
      <w:r w:rsidRPr="004F2760">
        <w:rPr>
          <w:spacing w:val="-4"/>
          <w:rtl/>
        </w:rPr>
        <w:t xml:space="preserve"> </w:t>
      </w:r>
      <w:r w:rsidRPr="004F2760">
        <w:rPr>
          <w:rFonts w:hint="eastAsia"/>
          <w:spacing w:val="-4"/>
          <w:rtl/>
        </w:rPr>
        <w:t>الهاتف</w:t>
      </w:r>
      <w:r w:rsidRPr="004F2760">
        <w:rPr>
          <w:spacing w:val="-4"/>
          <w:rtl/>
        </w:rPr>
        <w:t xml:space="preserve"> </w:t>
      </w:r>
      <w:r w:rsidRPr="004F2760">
        <w:rPr>
          <w:rFonts w:hint="eastAsia"/>
          <w:spacing w:val="-4"/>
          <w:rtl/>
        </w:rPr>
        <w:t>المحمول</w:t>
      </w:r>
      <w:r w:rsidRPr="004F2760">
        <w:rPr>
          <w:spacing w:val="-4"/>
          <w:rtl/>
        </w:rPr>
        <w:t xml:space="preserve"> </w:t>
      </w:r>
      <w:r w:rsidRPr="004F2760">
        <w:rPr>
          <w:rFonts w:hint="cs"/>
          <w:spacing w:val="-4"/>
          <w:rtl/>
        </w:rPr>
        <w:t>(</w:t>
      </w:r>
      <w:r w:rsidRPr="004F2760">
        <w:rPr>
          <w:spacing w:val="-4"/>
        </w:rPr>
        <w:t>SMS</w:t>
      </w:r>
      <w:r w:rsidRPr="004F2760">
        <w:rPr>
          <w:rFonts w:hint="eastAsia"/>
          <w:spacing w:val="-4"/>
          <w:rtl/>
        </w:rPr>
        <w:t>،</w:t>
      </w:r>
      <w:r w:rsidRPr="004F2760">
        <w:rPr>
          <w:rStyle w:val="Right-to-Left"/>
          <w:rFonts w:hint="cs"/>
          <w:rtl/>
        </w:rPr>
        <w:t> </w:t>
      </w:r>
      <w:r w:rsidRPr="004F2760">
        <w:rPr>
          <w:spacing w:val="-4"/>
        </w:rPr>
        <w:t>MMS</w:t>
      </w:r>
      <w:r w:rsidRPr="004F2760">
        <w:rPr>
          <w:rFonts w:hint="cs"/>
          <w:spacing w:val="-4"/>
          <w:rtl/>
        </w:rPr>
        <w:t>)</w:t>
      </w:r>
      <w:r w:rsidRPr="004F2760">
        <w:rPr>
          <w:rFonts w:hint="eastAsia"/>
          <w:spacing w:val="-4"/>
          <w:rtl/>
        </w:rPr>
        <w:t>،</w:t>
      </w:r>
      <w:r w:rsidRPr="004F2760">
        <w:rPr>
          <w:spacing w:val="-4"/>
          <w:rtl/>
        </w:rPr>
        <w:t xml:space="preserve"> </w:t>
      </w:r>
      <w:r w:rsidRPr="004F2760">
        <w:rPr>
          <w:rFonts w:hint="eastAsia"/>
          <w:spacing w:val="-4"/>
          <w:rtl/>
        </w:rPr>
        <w:t>وغايتها</w:t>
      </w:r>
      <w:r w:rsidRPr="004F2760">
        <w:rPr>
          <w:spacing w:val="-4"/>
          <w:rtl/>
        </w:rPr>
        <w:t xml:space="preserve"> </w:t>
      </w:r>
      <w:r w:rsidRPr="004F2760">
        <w:rPr>
          <w:rFonts w:hint="eastAsia"/>
          <w:spacing w:val="-4"/>
          <w:rtl/>
        </w:rPr>
        <w:t>تسويق</w:t>
      </w:r>
      <w:r w:rsidRPr="004F2760">
        <w:rPr>
          <w:spacing w:val="-4"/>
          <w:rtl/>
        </w:rPr>
        <w:t xml:space="preserve"> </w:t>
      </w:r>
      <w:r w:rsidRPr="004F2760">
        <w:rPr>
          <w:rFonts w:hint="eastAsia"/>
          <w:spacing w:val="-4"/>
          <w:rtl/>
        </w:rPr>
        <w:t>منتجات</w:t>
      </w:r>
      <w:r w:rsidRPr="004F2760">
        <w:rPr>
          <w:spacing w:val="-4"/>
          <w:rtl/>
        </w:rPr>
        <w:t xml:space="preserve"> </w:t>
      </w:r>
      <w:r w:rsidRPr="004F2760">
        <w:rPr>
          <w:rFonts w:hint="eastAsia"/>
          <w:spacing w:val="-4"/>
          <w:rtl/>
        </w:rPr>
        <w:t>أو</w:t>
      </w:r>
      <w:r w:rsidRPr="004F2760">
        <w:rPr>
          <w:rFonts w:hint="cs"/>
          <w:spacing w:val="-4"/>
          <w:rtl/>
        </w:rPr>
        <w:t> </w:t>
      </w:r>
      <w:r w:rsidRPr="004F2760">
        <w:rPr>
          <w:rFonts w:hint="eastAsia"/>
          <w:spacing w:val="-4"/>
          <w:rtl/>
        </w:rPr>
        <w:t>خدمات</w:t>
      </w:r>
      <w:r w:rsidRPr="004F2760">
        <w:rPr>
          <w:rFonts w:hint="cs"/>
          <w:spacing w:val="-4"/>
          <w:rtl/>
        </w:rPr>
        <w:t> </w:t>
      </w:r>
      <w:r w:rsidRPr="004F2760">
        <w:rPr>
          <w:rFonts w:hint="eastAsia"/>
          <w:spacing w:val="-4"/>
          <w:rtl/>
        </w:rPr>
        <w:t>تجارية؛</w:t>
      </w:r>
    </w:p>
    <w:p w14:paraId="4C304822" w14:textId="77777777" w:rsidR="00DF6E6D" w:rsidRPr="004F2760" w:rsidRDefault="00EE0952" w:rsidP="00CA32D1">
      <w:pPr>
        <w:rPr>
          <w:rtl/>
        </w:rPr>
      </w:pPr>
      <w:r w:rsidRPr="004F2760">
        <w:rPr>
          <w:rFonts w:hint="eastAsia"/>
          <w:i/>
          <w:iCs/>
          <w:rtl/>
        </w:rPr>
        <w:t>د</w:t>
      </w:r>
      <w:r w:rsidRPr="004F2760">
        <w:rPr>
          <w:rFonts w:hint="cs"/>
          <w:i/>
          <w:iCs/>
          <w:rtl/>
        </w:rPr>
        <w:t xml:space="preserve"> </w:t>
      </w:r>
      <w:r w:rsidRPr="004F2760">
        <w:rPr>
          <w:i/>
          <w:iCs/>
          <w:rtl/>
        </w:rPr>
        <w:t>)</w:t>
      </w:r>
      <w:r w:rsidRPr="004F2760">
        <w:rPr>
          <w:rFonts w:hint="cs"/>
          <w:rtl/>
        </w:rPr>
        <w:tab/>
        <w:t xml:space="preserve">مبادرة الاتحاد المتعلقة </w:t>
      </w:r>
      <w:r w:rsidRPr="004F2760">
        <w:rPr>
          <w:rFonts w:hint="cs"/>
          <w:rtl/>
          <w:lang w:bidi="ar-JO"/>
        </w:rPr>
        <w:t>بالتعاون</w:t>
      </w:r>
      <w:r w:rsidRPr="004F2760">
        <w:rPr>
          <w:rtl/>
          <w:lang w:bidi="ar-JO"/>
        </w:rPr>
        <w:t xml:space="preserve"> </w:t>
      </w:r>
      <w:r w:rsidRPr="004F2760">
        <w:rPr>
          <w:rFonts w:hint="cs"/>
          <w:rtl/>
          <w:lang w:bidi="ar-JO"/>
        </w:rPr>
        <w:t xml:space="preserve">مع </w:t>
      </w:r>
      <w:r w:rsidRPr="004F2760">
        <w:rPr>
          <w:rFonts w:hint="eastAsia"/>
          <w:rtl/>
          <w:lang w:bidi="ar-JO"/>
        </w:rPr>
        <w:t>منتدى</w:t>
      </w:r>
      <w:r w:rsidRPr="004F2760">
        <w:rPr>
          <w:rtl/>
          <w:lang w:bidi="ar-JO"/>
        </w:rPr>
        <w:t xml:space="preserve"> أفرقة الأمن والاستجابة</w:t>
      </w:r>
      <w:r w:rsidRPr="004F2760">
        <w:rPr>
          <w:rFonts w:hint="cs"/>
          <w:rtl/>
          <w:lang w:bidi="ar-JO"/>
        </w:rPr>
        <w:t> </w:t>
      </w:r>
      <w:r w:rsidRPr="004F2760">
        <w:rPr>
          <w:rtl/>
          <w:lang w:bidi="ar-JO"/>
        </w:rPr>
        <w:t>للحوادث</w:t>
      </w:r>
      <w:r w:rsidRPr="004F2760">
        <w:rPr>
          <w:rFonts w:hint="eastAsia"/>
          <w:rtl/>
        </w:rPr>
        <w:t> </w:t>
      </w:r>
      <w:r w:rsidRPr="004F2760">
        <w:t>(FIRST)</w:t>
      </w:r>
      <w:r w:rsidRPr="004F2760">
        <w:rPr>
          <w:rFonts w:hint="cs"/>
          <w:rtl/>
        </w:rPr>
        <w:t>؛</w:t>
      </w:r>
    </w:p>
    <w:p w14:paraId="362F3885" w14:textId="05759F32" w:rsidR="000A76DB" w:rsidRDefault="00EE0952" w:rsidP="00CA32D1">
      <w:pPr>
        <w:rPr>
          <w:ins w:id="97" w:author="Elkenany, Hagar" w:date="2026-10-23T11:32:00Z"/>
          <w:rtl/>
        </w:rPr>
      </w:pPr>
      <w:r w:rsidRPr="004F2760">
        <w:rPr>
          <w:i/>
          <w:iCs/>
          <w:rtl/>
        </w:rPr>
        <w:t>هـ )</w:t>
      </w:r>
      <w:r w:rsidRPr="004F2760">
        <w:rPr>
          <w:rtl/>
        </w:rPr>
        <w:tab/>
      </w:r>
      <w:ins w:id="98" w:author="Madrane, Badiáa" w:date="2026-10-28T14:06:00Z">
        <w:r w:rsidR="00941632">
          <w:rPr>
            <w:rFonts w:hint="cs"/>
            <w:rtl/>
            <w:lang w:bidi="ar-SA"/>
          </w:rPr>
          <w:t>أن الأمن السيبراني</w:t>
        </w:r>
        <w:r w:rsidR="00E96072">
          <w:rPr>
            <w:rFonts w:hint="cs"/>
            <w:rtl/>
            <w:lang w:bidi="ar-SA"/>
          </w:rPr>
          <w:t xml:space="preserve">، بما يشمل </w:t>
        </w:r>
      </w:ins>
      <w:ins w:id="99" w:author="Madrane, Badiáa" w:date="2026-10-28T14:42:00Z">
        <w:r w:rsidR="00BA6752">
          <w:rPr>
            <w:rFonts w:hint="cs"/>
            <w:rtl/>
            <w:lang w:bidi="ar-SA"/>
          </w:rPr>
          <w:t>ال</w:t>
        </w:r>
      </w:ins>
      <w:ins w:id="100" w:author="Madrane, Badiáa" w:date="2026-10-28T14:06:00Z">
        <w:r w:rsidR="00E96072">
          <w:rPr>
            <w:rFonts w:hint="cs"/>
            <w:rtl/>
            <w:lang w:bidi="ar-SA"/>
          </w:rPr>
          <w:t>جوانب المتعلقة بحماي</w:t>
        </w:r>
      </w:ins>
      <w:ins w:id="101" w:author="Madrane, Badiáa" w:date="2026-10-28T14:07:00Z">
        <w:r w:rsidR="00E96072">
          <w:rPr>
            <w:rFonts w:hint="cs"/>
            <w:rtl/>
            <w:lang w:bidi="ar-SA"/>
          </w:rPr>
          <w:t>ة البيانات والمعلومات المحدِّدة لهوية ال</w:t>
        </w:r>
        <w:r w:rsidR="00323C9E">
          <w:rPr>
            <w:rFonts w:hint="cs"/>
            <w:rtl/>
            <w:lang w:bidi="ar-SA"/>
          </w:rPr>
          <w:t xml:space="preserve">شخص </w:t>
        </w:r>
        <w:r w:rsidR="00323C9E">
          <w:rPr>
            <w:lang w:val="en-US" w:bidi="ar-SA"/>
          </w:rPr>
          <w:t>(PII)</w:t>
        </w:r>
        <w:r w:rsidR="00323C9E">
          <w:rPr>
            <w:rFonts w:hint="cs"/>
            <w:rtl/>
            <w:lang w:val="en-US" w:bidi="ar-SA"/>
          </w:rPr>
          <w:t xml:space="preserve">، </w:t>
        </w:r>
      </w:ins>
      <w:ins w:id="102" w:author="Madrane, Badiáa" w:date="2026-10-28T14:08:00Z">
        <w:r w:rsidR="00D06F0F">
          <w:rPr>
            <w:rFonts w:hint="cs"/>
            <w:rtl/>
            <w:lang w:val="en-US" w:bidi="ar-SA"/>
          </w:rPr>
          <w:t xml:space="preserve">من </w:t>
        </w:r>
      </w:ins>
      <w:ins w:id="103" w:author="Madrane, Badiáa" w:date="2026-10-28T14:42:00Z">
        <w:r w:rsidR="00BA6752">
          <w:rPr>
            <w:rFonts w:hint="cs"/>
            <w:rtl/>
            <w:lang w:val="en-US" w:bidi="ar-SA"/>
          </w:rPr>
          <w:t>القضايا</w:t>
        </w:r>
      </w:ins>
      <w:ins w:id="104" w:author="Madrane, Badiáa" w:date="2026-10-28T14:08:00Z">
        <w:r w:rsidR="00D06F0F">
          <w:rPr>
            <w:rFonts w:hint="cs"/>
            <w:rtl/>
            <w:lang w:val="en-US" w:bidi="ar-SA"/>
          </w:rPr>
          <w:t xml:space="preserve"> المهمة</w:t>
        </w:r>
      </w:ins>
      <w:ins w:id="105" w:author="Elkenany, Hagar" w:date="2026-10-23T11:33:00Z">
        <w:r w:rsidR="000A76DB" w:rsidRPr="004F2760">
          <w:rPr>
            <w:rFonts w:hint="cs"/>
            <w:rtl/>
          </w:rPr>
          <w:t>؛</w:t>
        </w:r>
      </w:ins>
    </w:p>
    <w:p w14:paraId="282C5E4D" w14:textId="3E8E57EF" w:rsidR="000A76DB" w:rsidRPr="004F2760" w:rsidRDefault="000A76DB" w:rsidP="00CA32D1">
      <w:pPr>
        <w:rPr>
          <w:rtl/>
        </w:rPr>
      </w:pPr>
      <w:ins w:id="106" w:author="Elkenany, Hagar" w:date="2026-10-23T11:33:00Z">
        <w:r w:rsidRPr="00CC650A">
          <w:rPr>
            <w:i/>
            <w:iCs/>
            <w:rtl/>
          </w:rPr>
          <w:t>و )</w:t>
        </w:r>
        <w:r>
          <w:rPr>
            <w:rtl/>
          </w:rPr>
          <w:tab/>
        </w:r>
      </w:ins>
      <w:r w:rsidR="00EE0952" w:rsidRPr="004F2760">
        <w:rPr>
          <w:rtl/>
        </w:rPr>
        <w:t>الآراء ذات الصلة للمنتدى العالمي</w:t>
      </w:r>
      <w:r w:rsidR="00EE0952" w:rsidRPr="004F2760">
        <w:rPr>
          <w:rFonts w:hint="cs"/>
          <w:rtl/>
        </w:rPr>
        <w:t xml:space="preserve"> السادس</w:t>
      </w:r>
      <w:r w:rsidR="00EE0952" w:rsidRPr="004F2760">
        <w:rPr>
          <w:rtl/>
        </w:rPr>
        <w:t xml:space="preserve"> لسياسات الاتصالات/تكنولوجيا المعلومات والاتصالات لعام </w:t>
      </w:r>
      <w:r w:rsidR="00EE0952" w:rsidRPr="004F2760">
        <w:t>2021</w:t>
      </w:r>
      <w:r w:rsidR="00EE0952" w:rsidRPr="004F2760">
        <w:rPr>
          <w:rtl/>
        </w:rPr>
        <w:t>،</w:t>
      </w:r>
    </w:p>
    <w:p w14:paraId="4C13BEC3" w14:textId="77777777" w:rsidR="00DF6E6D" w:rsidRPr="004F2760" w:rsidRDefault="00EE0952" w:rsidP="00CA32D1">
      <w:pPr>
        <w:pStyle w:val="Call"/>
        <w:rPr>
          <w:rtl/>
        </w:rPr>
      </w:pPr>
      <w:r w:rsidRPr="004F2760">
        <w:rPr>
          <w:rFonts w:hint="eastAsia"/>
          <w:rtl/>
        </w:rPr>
        <w:t>وإذ</w:t>
      </w:r>
      <w:r w:rsidRPr="004F2760">
        <w:rPr>
          <w:rtl/>
        </w:rPr>
        <w:t xml:space="preserve"> </w:t>
      </w:r>
      <w:r w:rsidRPr="004F2760">
        <w:rPr>
          <w:rFonts w:hint="cs"/>
          <w:rtl/>
        </w:rPr>
        <w:t>يأخذ في </w:t>
      </w:r>
      <w:r w:rsidRPr="004F2760">
        <w:rPr>
          <w:rFonts w:hint="eastAsia"/>
          <w:rtl/>
        </w:rPr>
        <w:t>الاعتبار</w:t>
      </w:r>
    </w:p>
    <w:p w14:paraId="2C8A1E13" w14:textId="6944C41B" w:rsidR="00DF6E6D" w:rsidRPr="004F2760" w:rsidRDefault="00EE0952" w:rsidP="00CA32D1">
      <w:pPr>
        <w:rPr>
          <w:rtl/>
        </w:rPr>
      </w:pPr>
      <w:r w:rsidRPr="004F2760">
        <w:rPr>
          <w:rFonts w:hint="eastAsia"/>
          <w:rtl/>
        </w:rPr>
        <w:t>الأعمال</w:t>
      </w:r>
      <w:r w:rsidRPr="004F2760">
        <w:rPr>
          <w:rtl/>
        </w:rPr>
        <w:t xml:space="preserve"> </w:t>
      </w:r>
      <w:r w:rsidRPr="004F2760">
        <w:rPr>
          <w:rFonts w:hint="eastAsia"/>
          <w:rtl/>
        </w:rPr>
        <w:t>المنوطة</w:t>
      </w:r>
      <w:r w:rsidRPr="004F2760">
        <w:rPr>
          <w:rtl/>
        </w:rPr>
        <w:t xml:space="preserve"> </w:t>
      </w:r>
      <w:r w:rsidRPr="004F2760">
        <w:rPr>
          <w:rFonts w:hint="eastAsia"/>
          <w:rtl/>
        </w:rPr>
        <w:t>بالاتحاد</w:t>
      </w:r>
      <w:r w:rsidRPr="004F2760">
        <w:rPr>
          <w:rtl/>
        </w:rPr>
        <w:t xml:space="preserve"> </w:t>
      </w:r>
      <w:r w:rsidRPr="004F2760">
        <w:rPr>
          <w:rFonts w:hint="eastAsia"/>
          <w:rtl/>
        </w:rPr>
        <w:t>بموجب</w:t>
      </w:r>
      <w:r w:rsidRPr="004F2760">
        <w:rPr>
          <w:rtl/>
        </w:rPr>
        <w:t xml:space="preserve"> </w:t>
      </w:r>
      <w:r w:rsidRPr="004F2760">
        <w:rPr>
          <w:rFonts w:hint="cs"/>
          <w:rtl/>
        </w:rPr>
        <w:t xml:space="preserve">القرارات </w:t>
      </w:r>
      <w:r w:rsidRPr="004F2760">
        <w:rPr>
          <w:lang w:bidi="ar-JO"/>
        </w:rPr>
        <w:t>50</w:t>
      </w:r>
      <w:r w:rsidRPr="004F2760">
        <w:rPr>
          <w:rFonts w:hint="cs"/>
          <w:rtl/>
          <w:lang w:bidi="ar-JO"/>
        </w:rPr>
        <w:t xml:space="preserve"> </w:t>
      </w:r>
      <w:ins w:id="107" w:author="Hagar ELKenany" w:date="2026-10-27T17:59:00Z">
        <w:r w:rsidR="005C0C3A">
          <w:rPr>
            <w:rFonts w:hint="cs"/>
            <w:rtl/>
          </w:rPr>
          <w:t>و</w:t>
        </w:r>
        <w:r w:rsidR="005C0C3A">
          <w:rPr>
            <w:lang w:val="en-US"/>
          </w:rPr>
          <w:t>52</w:t>
        </w:r>
        <w:r w:rsidR="005C0C3A">
          <w:rPr>
            <w:rFonts w:hint="cs"/>
            <w:rtl/>
            <w:lang w:val="en-US"/>
          </w:rPr>
          <w:t xml:space="preserve"> </w:t>
        </w:r>
      </w:ins>
      <w:r w:rsidRPr="004F2760">
        <w:rPr>
          <w:rFonts w:hint="cs"/>
          <w:rtl/>
          <w:lang w:bidi="ar-JO"/>
        </w:rPr>
        <w:t>و</w:t>
      </w:r>
      <w:r w:rsidRPr="004F2760">
        <w:rPr>
          <w:rFonts w:hint="cs"/>
          <w:lang w:bidi="ar-JO"/>
        </w:rPr>
        <w:t>58</w:t>
      </w:r>
      <w:r w:rsidRPr="004F2760">
        <w:rPr>
          <w:rtl/>
          <w:lang w:bidi="ar-JO"/>
        </w:rPr>
        <w:t xml:space="preserve"> </w:t>
      </w:r>
      <w:r w:rsidRPr="004F2760">
        <w:rPr>
          <w:rFonts w:hint="cs"/>
          <w:rtl/>
          <w:lang w:bidi="ar-JO"/>
        </w:rPr>
        <w:t>(</w:t>
      </w:r>
      <w:del w:id="108" w:author="Madrane, Badiáa" w:date="2026-10-28T14:08:00Z">
        <w:r w:rsidRPr="004F2760" w:rsidDel="001D1D40">
          <w:rPr>
            <w:rFonts w:hint="cs"/>
            <w:rtl/>
            <w:lang w:bidi="ar-JO"/>
          </w:rPr>
          <w:delText xml:space="preserve">المراجَعين </w:delText>
        </w:r>
      </w:del>
      <w:ins w:id="109" w:author="Madrane, Badiáa" w:date="2026-10-28T14:08:00Z">
        <w:r w:rsidR="001D1D40">
          <w:rPr>
            <w:rFonts w:hint="cs"/>
            <w:rtl/>
            <w:lang w:bidi="ar-JO"/>
          </w:rPr>
          <w:t>المراجعة</w:t>
        </w:r>
        <w:r w:rsidR="001D1D40" w:rsidRPr="004F2760">
          <w:rPr>
            <w:rFonts w:hint="cs"/>
            <w:rtl/>
            <w:lang w:bidi="ar-JO"/>
          </w:rPr>
          <w:t xml:space="preserve"> </w:t>
        </w:r>
      </w:ins>
      <w:r w:rsidRPr="004F2760">
        <w:rPr>
          <w:rFonts w:hint="cs"/>
          <w:rtl/>
          <w:lang w:bidi="ar-JO"/>
        </w:rPr>
        <w:t xml:space="preserve">في </w:t>
      </w:r>
      <w:del w:id="110" w:author="Hagar ELKenany" w:date="2026-10-27T18:00:00Z">
        <w:r w:rsidRPr="004F2760" w:rsidDel="005C0C3A">
          <w:rPr>
            <w:rFonts w:hint="cs"/>
            <w:rtl/>
            <w:lang w:bidi="ar-JO"/>
          </w:rPr>
          <w:delText xml:space="preserve">جنيف، </w:delText>
        </w:r>
        <w:r w:rsidRPr="004F2760" w:rsidDel="005C0C3A">
          <w:rPr>
            <w:rFonts w:hint="cs"/>
            <w:lang w:bidi="ar-JO"/>
          </w:rPr>
          <w:delText>2022</w:delText>
        </w:r>
      </w:del>
      <w:ins w:id="111" w:author="Hagar ELKenany" w:date="2026-10-27T18:00:00Z">
        <w:r w:rsidR="005C0C3A">
          <w:rPr>
            <w:rFonts w:hint="cs"/>
            <w:rtl/>
            <w:lang w:bidi="ar-JO"/>
          </w:rPr>
          <w:t xml:space="preserve">نيودلهي، </w:t>
        </w:r>
        <w:r w:rsidR="005C0C3A">
          <w:rPr>
            <w:lang w:val="en-US" w:bidi="ar-JO"/>
          </w:rPr>
          <w:t>2024</w:t>
        </w:r>
      </w:ins>
      <w:r w:rsidRPr="004F2760">
        <w:rPr>
          <w:rFonts w:hint="cs"/>
          <w:rtl/>
          <w:lang w:bidi="ar-JO"/>
        </w:rPr>
        <w:t xml:space="preserve">) </w:t>
      </w:r>
      <w:del w:id="112" w:author="Hagar ELKenany" w:date="2026-10-27T18:01:00Z">
        <w:r w:rsidRPr="004F2760" w:rsidDel="005C0C3A">
          <w:rPr>
            <w:rFonts w:hint="cs"/>
            <w:rtl/>
            <w:lang w:bidi="ar-JO"/>
          </w:rPr>
          <w:delText>و</w:delText>
        </w:r>
        <w:r w:rsidRPr="004F2760" w:rsidDel="005C0C3A">
          <w:rPr>
            <w:lang w:bidi="ar-JO"/>
          </w:rPr>
          <w:delText>52</w:delText>
        </w:r>
        <w:r w:rsidRPr="004F2760" w:rsidDel="005C0C3A">
          <w:rPr>
            <w:rFonts w:hint="cs"/>
            <w:rtl/>
            <w:lang w:bidi="ar-JO"/>
          </w:rPr>
          <w:delText xml:space="preserve"> (المراجَع في الحمامات، </w:delText>
        </w:r>
        <w:r w:rsidRPr="004F2760" w:rsidDel="005C0C3A">
          <w:rPr>
            <w:lang w:bidi="ar-JO"/>
          </w:rPr>
          <w:delText>2016</w:delText>
        </w:r>
        <w:r w:rsidRPr="004F2760" w:rsidDel="005C0C3A">
          <w:rPr>
            <w:rFonts w:hint="cs"/>
            <w:rtl/>
          </w:rPr>
          <w:delText xml:space="preserve">) </w:delText>
        </w:r>
      </w:del>
      <w:r w:rsidRPr="004F2760">
        <w:rPr>
          <w:rFonts w:hint="cs"/>
          <w:rtl/>
        </w:rPr>
        <w:t xml:space="preserve">للجمعية العالمية لتقييس الاتصالات والقرارين </w:t>
      </w:r>
      <w:r w:rsidRPr="004F2760">
        <w:t>45</w:t>
      </w:r>
      <w:r w:rsidRPr="004F2760">
        <w:rPr>
          <w:rFonts w:hint="eastAsia"/>
          <w:rtl/>
          <w:lang w:bidi="ar-JO"/>
        </w:rPr>
        <w:t> </w:t>
      </w:r>
      <w:r w:rsidRPr="004F2760">
        <w:rPr>
          <w:rFonts w:hint="cs"/>
          <w:rtl/>
        </w:rPr>
        <w:t>و</w:t>
      </w:r>
      <w:r w:rsidRPr="004F2760">
        <w:t>69</w:t>
      </w:r>
      <w:r w:rsidRPr="004F2760">
        <w:rPr>
          <w:rFonts w:hint="cs"/>
          <w:rtl/>
        </w:rPr>
        <w:t xml:space="preserve"> (المراجَعين في </w:t>
      </w:r>
      <w:del w:id="113" w:author="Hagar ELKenany" w:date="2026-10-27T18:00:00Z">
        <w:r w:rsidRPr="004F2760" w:rsidDel="005C0C3A">
          <w:rPr>
            <w:rFonts w:hint="cs"/>
            <w:rtl/>
          </w:rPr>
          <w:delText xml:space="preserve">كيغالي، </w:delText>
        </w:r>
        <w:r w:rsidRPr="004F2760" w:rsidDel="005C0C3A">
          <w:delText>2022</w:delText>
        </w:r>
      </w:del>
      <w:ins w:id="114" w:author="Hagar ELKenany" w:date="2026-10-27T18:00:00Z">
        <w:r w:rsidR="005C0C3A">
          <w:rPr>
            <w:rFonts w:hint="cs"/>
            <w:rtl/>
          </w:rPr>
          <w:t xml:space="preserve">باكو، </w:t>
        </w:r>
        <w:r w:rsidR="005C0C3A">
          <w:rPr>
            <w:lang w:val="en-US"/>
          </w:rPr>
          <w:t>2025</w:t>
        </w:r>
      </w:ins>
      <w:r w:rsidRPr="004F2760">
        <w:rPr>
          <w:rFonts w:hint="cs"/>
          <w:rtl/>
        </w:rPr>
        <w:t>)</w:t>
      </w:r>
      <w:r w:rsidRPr="004F2760">
        <w:rPr>
          <w:rFonts w:hint="eastAsia"/>
          <w:rtl/>
          <w:lang w:bidi="ar-JO"/>
        </w:rPr>
        <w:t>؛</w:t>
      </w:r>
      <w:r w:rsidRPr="004F2760">
        <w:rPr>
          <w:rtl/>
          <w:lang w:bidi="ar-JO"/>
        </w:rPr>
        <w:t xml:space="preserve"> وأولوية قطاع تنمية الاتصالات بشأن الاتصالات/تكنولوجيا المعلومات والاتصالات الشاملة والآمنة لتحقيق التنمية المستدامة</w:t>
      </w:r>
      <w:r w:rsidRPr="004F2760">
        <w:rPr>
          <w:rFonts w:hint="cs"/>
          <w:rtl/>
          <w:lang w:bidi="ar-JO"/>
        </w:rPr>
        <w:t>، الواردة في خطة عمل كيغالي</w:t>
      </w:r>
      <w:r w:rsidRPr="004F2760">
        <w:rPr>
          <w:rFonts w:hint="eastAsia"/>
          <w:rtl/>
        </w:rPr>
        <w:t>؛</w:t>
      </w:r>
      <w:r w:rsidRPr="004F2760">
        <w:rPr>
          <w:rtl/>
        </w:rPr>
        <w:t xml:space="preserve"> </w:t>
      </w:r>
      <w:r w:rsidRPr="004F2760">
        <w:rPr>
          <w:rFonts w:hint="eastAsia"/>
          <w:rtl/>
        </w:rPr>
        <w:t>ومسائل</w:t>
      </w:r>
      <w:r w:rsidRPr="004F2760">
        <w:rPr>
          <w:rtl/>
        </w:rPr>
        <w:t xml:space="preserve"> </w:t>
      </w:r>
      <w:r w:rsidRPr="004F2760">
        <w:rPr>
          <w:rFonts w:hint="eastAsia"/>
          <w:rtl/>
        </w:rPr>
        <w:t>الدراسة</w:t>
      </w:r>
      <w:r w:rsidRPr="004F2760">
        <w:rPr>
          <w:rtl/>
        </w:rPr>
        <w:t xml:space="preserve"> </w:t>
      </w:r>
      <w:r w:rsidRPr="004F2760">
        <w:rPr>
          <w:rFonts w:hint="cs"/>
          <w:rtl/>
        </w:rPr>
        <w:t>ذات</w:t>
      </w:r>
      <w:r w:rsidRPr="004F2760">
        <w:rPr>
          <w:rFonts w:hint="eastAsia"/>
          <w:rtl/>
        </w:rPr>
        <w:t> </w:t>
      </w:r>
      <w:r w:rsidRPr="004F2760">
        <w:rPr>
          <w:rFonts w:hint="cs"/>
          <w:rtl/>
        </w:rPr>
        <w:t>الصلة لقطاع</w:t>
      </w:r>
      <w:r w:rsidRPr="004F2760">
        <w:rPr>
          <w:rtl/>
        </w:rPr>
        <w:t xml:space="preserve"> </w:t>
      </w:r>
      <w:r w:rsidRPr="004F2760">
        <w:rPr>
          <w:rFonts w:hint="eastAsia"/>
          <w:rtl/>
        </w:rPr>
        <w:t>تقييس</w:t>
      </w:r>
      <w:r w:rsidRPr="004F2760">
        <w:rPr>
          <w:rtl/>
        </w:rPr>
        <w:t xml:space="preserve"> </w:t>
      </w:r>
      <w:r w:rsidRPr="004F2760">
        <w:rPr>
          <w:rFonts w:hint="eastAsia"/>
          <w:rtl/>
        </w:rPr>
        <w:t>الاتصالات</w:t>
      </w:r>
      <w:r w:rsidRPr="004F2760">
        <w:rPr>
          <w:rtl/>
        </w:rPr>
        <w:t xml:space="preserve"> </w:t>
      </w:r>
      <w:r w:rsidRPr="004F2760">
        <w:rPr>
          <w:rFonts w:hint="eastAsia"/>
          <w:rtl/>
        </w:rPr>
        <w:t>بشأن</w:t>
      </w:r>
      <w:r w:rsidRPr="004F2760">
        <w:rPr>
          <w:rtl/>
        </w:rPr>
        <w:t xml:space="preserve"> </w:t>
      </w:r>
      <w:r w:rsidRPr="004F2760">
        <w:rPr>
          <w:rFonts w:hint="eastAsia"/>
          <w:rtl/>
        </w:rPr>
        <w:t>الجوانب</w:t>
      </w:r>
      <w:r w:rsidRPr="004F2760">
        <w:rPr>
          <w:rtl/>
        </w:rPr>
        <w:t xml:space="preserve"> </w:t>
      </w:r>
      <w:r w:rsidRPr="004F2760">
        <w:rPr>
          <w:rFonts w:hint="cs"/>
          <w:rtl/>
        </w:rPr>
        <w:t xml:space="preserve">التقنية </w:t>
      </w:r>
      <w:r w:rsidRPr="004F2760">
        <w:rPr>
          <w:rFonts w:hint="eastAsia"/>
          <w:rtl/>
        </w:rPr>
        <w:t>المتعلقة</w:t>
      </w:r>
      <w:r w:rsidRPr="004F2760">
        <w:rPr>
          <w:rtl/>
        </w:rPr>
        <w:t xml:space="preserve"> </w:t>
      </w:r>
      <w:r w:rsidRPr="004F2760">
        <w:rPr>
          <w:rFonts w:hint="eastAsia"/>
          <w:rtl/>
        </w:rPr>
        <w:t>بأمن</w:t>
      </w:r>
      <w:r w:rsidRPr="004F2760">
        <w:rPr>
          <w:rtl/>
        </w:rPr>
        <w:t xml:space="preserve"> </w:t>
      </w:r>
      <w:r w:rsidRPr="004F2760">
        <w:rPr>
          <w:rFonts w:hint="eastAsia"/>
          <w:rtl/>
        </w:rPr>
        <w:t>شبكات</w:t>
      </w:r>
      <w:r w:rsidRPr="004F2760">
        <w:rPr>
          <w:rtl/>
        </w:rPr>
        <w:t xml:space="preserve"> </w:t>
      </w:r>
      <w:r w:rsidRPr="004F2760">
        <w:rPr>
          <w:rFonts w:hint="eastAsia"/>
          <w:rtl/>
        </w:rPr>
        <w:t>المعلومات</w:t>
      </w:r>
      <w:r w:rsidRPr="004F2760">
        <w:rPr>
          <w:rtl/>
        </w:rPr>
        <w:t xml:space="preserve"> </w:t>
      </w:r>
      <w:r w:rsidRPr="004F2760">
        <w:rPr>
          <w:rFonts w:hint="eastAsia"/>
          <w:rtl/>
        </w:rPr>
        <w:t>والاتصالات؛</w:t>
      </w:r>
      <w:r w:rsidRPr="004F2760">
        <w:rPr>
          <w:rtl/>
        </w:rPr>
        <w:t xml:space="preserve"> </w:t>
      </w:r>
      <w:r w:rsidRPr="004F2760">
        <w:rPr>
          <w:rFonts w:hint="eastAsia"/>
          <w:rtl/>
        </w:rPr>
        <w:t>ومسألة</w:t>
      </w:r>
      <w:r w:rsidRPr="004F2760">
        <w:rPr>
          <w:rFonts w:hint="cs"/>
          <w:rtl/>
        </w:rPr>
        <w:t xml:space="preserve"> </w:t>
      </w:r>
      <w:r w:rsidRPr="004F2760">
        <w:rPr>
          <w:rtl/>
        </w:rPr>
        <w:t>الدراسة</w:t>
      </w:r>
      <w:r w:rsidRPr="004F2760">
        <w:rPr>
          <w:rFonts w:hint="cs"/>
          <w:rtl/>
        </w:rPr>
        <w:t> </w:t>
      </w:r>
      <w:r w:rsidRPr="004F2760">
        <w:t>3/2</w:t>
      </w:r>
      <w:r w:rsidRPr="004F2760">
        <w:rPr>
          <w:rtl/>
        </w:rPr>
        <w:t xml:space="preserve"> </w:t>
      </w:r>
      <w:r w:rsidRPr="004F2760">
        <w:rPr>
          <w:rFonts w:hint="cs"/>
          <w:rtl/>
        </w:rPr>
        <w:t>لقطاع</w:t>
      </w:r>
      <w:r w:rsidRPr="004F2760">
        <w:rPr>
          <w:rtl/>
        </w:rPr>
        <w:t xml:space="preserve"> </w:t>
      </w:r>
      <w:r w:rsidRPr="004F2760">
        <w:rPr>
          <w:rFonts w:hint="eastAsia"/>
          <w:rtl/>
        </w:rPr>
        <w:t>تنمية</w:t>
      </w:r>
      <w:r w:rsidRPr="004F2760">
        <w:rPr>
          <w:rFonts w:hint="cs"/>
          <w:rtl/>
        </w:rPr>
        <w:t> </w:t>
      </w:r>
      <w:r w:rsidRPr="004F2760">
        <w:rPr>
          <w:rFonts w:hint="eastAsia"/>
          <w:rtl/>
        </w:rPr>
        <w:t>الاتصالات</w:t>
      </w:r>
      <w:r w:rsidRPr="004F2760">
        <w:rPr>
          <w:rFonts w:hint="cs"/>
          <w:rtl/>
        </w:rPr>
        <w:t>،</w:t>
      </w:r>
    </w:p>
    <w:p w14:paraId="49B09392" w14:textId="77777777" w:rsidR="00DF6E6D" w:rsidRPr="004F2760" w:rsidRDefault="00EE0952" w:rsidP="00CA32D1">
      <w:pPr>
        <w:pStyle w:val="Call"/>
        <w:rPr>
          <w:rtl/>
        </w:rPr>
      </w:pPr>
      <w:r w:rsidRPr="004F2760">
        <w:rPr>
          <w:rFonts w:hint="cs"/>
          <w:rtl/>
        </w:rPr>
        <w:t>يقرر</w:t>
      </w:r>
    </w:p>
    <w:p w14:paraId="161A2B9F" w14:textId="77777777" w:rsidR="00DF6E6D" w:rsidRPr="004F2760" w:rsidRDefault="00EE0952" w:rsidP="00CA32D1">
      <w:pPr>
        <w:rPr>
          <w:rtl/>
        </w:rPr>
      </w:pPr>
      <w:r w:rsidRPr="004F2760">
        <w:rPr>
          <w:lang w:bidi="ar-JO"/>
        </w:rPr>
        <w:t>1</w:t>
      </w:r>
      <w:r w:rsidRPr="004F2760">
        <w:rPr>
          <w:lang w:bidi="ar-JO"/>
        </w:rPr>
        <w:tab/>
      </w:r>
      <w:r w:rsidRPr="004F2760">
        <w:rPr>
          <w:rtl/>
          <w:lang w:bidi="ar-JO"/>
        </w:rPr>
        <w:t>أن يواصل تعزيز المنصة العالمية بشأن قدرة الشبكات على الصمود لدى الاتحاد وعملها لتوفير منصة للمنظمين وواضعي السياسات وأصحاب المصلحة الآخرين المعنيين بتكنولوجيا المعلومات والاتصالات لتبادل أفضل الممارسات بشأن بناء الثقة والأمن في استعمال تكنولوجيا المعلومات والاتصالات</w:t>
      </w:r>
      <w:r w:rsidRPr="004F2760">
        <w:rPr>
          <w:rFonts w:hint="cs"/>
          <w:rtl/>
        </w:rPr>
        <w:t>؛</w:t>
      </w:r>
    </w:p>
    <w:p w14:paraId="0508359A" w14:textId="77777777" w:rsidR="00DF6E6D" w:rsidRPr="004F2760" w:rsidRDefault="00EE0952" w:rsidP="00CA32D1">
      <w:pPr>
        <w:rPr>
          <w:rtl/>
          <w:lang w:bidi="ar-JO"/>
        </w:rPr>
      </w:pPr>
      <w:r w:rsidRPr="004F2760">
        <w:rPr>
          <w:lang w:bidi="ar-JO"/>
        </w:rPr>
        <w:t>2</w:t>
      </w:r>
      <w:r w:rsidRPr="004F2760">
        <w:rPr>
          <w:lang w:bidi="ar-JO"/>
        </w:rPr>
        <w:tab/>
      </w:r>
      <w:r w:rsidRPr="004F2760">
        <w:rPr>
          <w:rFonts w:hint="cs"/>
          <w:rtl/>
          <w:lang w:bidi="ar-JO"/>
        </w:rPr>
        <w:t>أن يستمر في إيلاء</w:t>
      </w:r>
      <w:r w:rsidRPr="004F2760">
        <w:rPr>
          <w:rtl/>
          <w:lang w:bidi="ar-JO"/>
        </w:rPr>
        <w:t xml:space="preserve"> </w:t>
      </w:r>
      <w:r w:rsidRPr="004F2760">
        <w:rPr>
          <w:rFonts w:hint="eastAsia"/>
          <w:rtl/>
          <w:lang w:bidi="ar-JO"/>
        </w:rPr>
        <w:t>هذا</w:t>
      </w:r>
      <w:r w:rsidRPr="004F2760">
        <w:rPr>
          <w:rtl/>
          <w:lang w:bidi="ar-JO"/>
        </w:rPr>
        <w:t xml:space="preserve"> </w:t>
      </w:r>
      <w:r w:rsidRPr="004F2760">
        <w:rPr>
          <w:rFonts w:hint="cs"/>
          <w:rtl/>
          <w:lang w:bidi="ar-JO"/>
        </w:rPr>
        <w:t>العمل</w:t>
      </w:r>
      <w:r w:rsidRPr="004F2760">
        <w:rPr>
          <w:lang w:bidi="ar-JO"/>
        </w:rPr>
        <w:t xml:space="preserve"> </w:t>
      </w:r>
      <w:r w:rsidRPr="004F2760">
        <w:rPr>
          <w:rFonts w:hint="eastAsia"/>
          <w:rtl/>
          <w:lang w:bidi="ar-JO"/>
        </w:rPr>
        <w:t>أولوية</w:t>
      </w:r>
      <w:r w:rsidRPr="004F2760">
        <w:rPr>
          <w:rtl/>
          <w:lang w:bidi="ar-JO"/>
        </w:rPr>
        <w:t xml:space="preserve"> </w:t>
      </w:r>
      <w:r w:rsidRPr="004F2760">
        <w:rPr>
          <w:rFonts w:hint="cs"/>
          <w:rtl/>
          <w:lang w:bidi="ar-JO"/>
        </w:rPr>
        <w:t>عالية</w:t>
      </w:r>
      <w:r w:rsidRPr="004F2760">
        <w:rPr>
          <w:rtl/>
          <w:lang w:bidi="ar-JO"/>
        </w:rPr>
        <w:t xml:space="preserve"> </w:t>
      </w:r>
      <w:r w:rsidRPr="004F2760">
        <w:rPr>
          <w:rFonts w:hint="cs"/>
          <w:rtl/>
          <w:lang w:bidi="ar-JO"/>
        </w:rPr>
        <w:t>داخل</w:t>
      </w:r>
      <w:r w:rsidRPr="004F2760">
        <w:rPr>
          <w:rtl/>
          <w:lang w:bidi="ar-JO"/>
        </w:rPr>
        <w:t xml:space="preserve"> الاتحاد</w:t>
      </w:r>
      <w:r w:rsidRPr="004F2760">
        <w:rPr>
          <w:rFonts w:hint="cs"/>
          <w:rtl/>
          <w:lang w:bidi="ar-JO"/>
        </w:rPr>
        <w:t>، مع مراعاة خدمات وتكنولوجيات الاتصالات/تكنولوجيا المعلومات والاتصالات الجديدة والناشئة</w:t>
      </w:r>
      <w:r w:rsidRPr="004F2760">
        <w:rPr>
          <w:rtl/>
          <w:lang w:bidi="ar-JO"/>
        </w:rPr>
        <w:t xml:space="preserve"> </w:t>
      </w:r>
      <w:r w:rsidRPr="004F2760">
        <w:rPr>
          <w:rFonts w:hint="cs"/>
          <w:rtl/>
          <w:lang w:bidi="ar-JO"/>
        </w:rPr>
        <w:t>و</w:t>
      </w:r>
      <w:r w:rsidRPr="004F2760">
        <w:rPr>
          <w:rFonts w:hint="eastAsia"/>
          <w:rtl/>
          <w:lang w:bidi="ar-JO"/>
        </w:rPr>
        <w:t>طبقاً</w:t>
      </w:r>
      <w:r w:rsidRPr="004F2760">
        <w:rPr>
          <w:rtl/>
          <w:lang w:bidi="ar-JO"/>
        </w:rPr>
        <w:t xml:space="preserve"> </w:t>
      </w:r>
      <w:r w:rsidRPr="004F2760">
        <w:rPr>
          <w:rFonts w:hint="cs"/>
          <w:rtl/>
          <w:lang w:bidi="ar-JO"/>
        </w:rPr>
        <w:t>لاختصاصاته</w:t>
      </w:r>
      <w:r w:rsidRPr="004F2760">
        <w:rPr>
          <w:rFonts w:hint="cs"/>
          <w:rtl/>
        </w:rPr>
        <w:t> و</w:t>
      </w:r>
      <w:r w:rsidRPr="004F2760">
        <w:rPr>
          <w:rFonts w:hint="eastAsia"/>
          <w:rtl/>
          <w:lang w:bidi="ar-JO"/>
        </w:rPr>
        <w:t>خبراته</w:t>
      </w:r>
      <w:r w:rsidRPr="004F2760">
        <w:rPr>
          <w:rFonts w:hint="cs"/>
          <w:rtl/>
          <w:lang w:bidi="ar-JO"/>
        </w:rPr>
        <w:t>، بما في ذلك تعزيز الفهم المشترك بين الحكومات وأصحاب المصلحة الآخرين بشأن بناء الثقة والأمن في استخدام تكنولوجيا المعلومات والاتصالات على الأصعدة الوطني والإقليمي والدولي؛</w:t>
      </w:r>
    </w:p>
    <w:p w14:paraId="26FD0952" w14:textId="77777777" w:rsidR="00DF6E6D" w:rsidRPr="004F2760" w:rsidRDefault="00EE0952" w:rsidP="00CA32D1">
      <w:pPr>
        <w:rPr>
          <w:spacing w:val="-4"/>
          <w:rtl/>
          <w:lang w:bidi="ar-JO"/>
        </w:rPr>
      </w:pPr>
      <w:r w:rsidRPr="004F2760">
        <w:rPr>
          <w:spacing w:val="-4"/>
          <w:lang w:bidi="ar-JO"/>
        </w:rPr>
        <w:t>3</w:t>
      </w:r>
      <w:r w:rsidRPr="004F2760">
        <w:rPr>
          <w:spacing w:val="-4"/>
          <w:lang w:bidi="ar-JO"/>
        </w:rPr>
        <w:tab/>
      </w:r>
      <w:r w:rsidRPr="004F2760">
        <w:rPr>
          <w:spacing w:val="-4"/>
          <w:rtl/>
        </w:rPr>
        <w:t>أ</w:t>
      </w:r>
      <w:r w:rsidRPr="004F2760">
        <w:rPr>
          <w:rFonts w:hint="cs"/>
          <w:spacing w:val="-4"/>
          <w:rtl/>
        </w:rPr>
        <w:t>ن يستمر الاتحاد في العمل كمنصة</w:t>
      </w:r>
      <w:r w:rsidRPr="004F2760">
        <w:rPr>
          <w:spacing w:val="-4"/>
          <w:rtl/>
        </w:rPr>
        <w:t xml:space="preserve"> </w:t>
      </w:r>
      <w:r w:rsidRPr="004F2760">
        <w:rPr>
          <w:rFonts w:hint="cs"/>
          <w:spacing w:val="-4"/>
          <w:rtl/>
        </w:rPr>
        <w:t>لتبادل</w:t>
      </w:r>
      <w:r w:rsidRPr="004F2760">
        <w:rPr>
          <w:spacing w:val="-4"/>
          <w:rtl/>
        </w:rPr>
        <w:t xml:space="preserve"> المعلومات عن مختلف الأنشطة والمبادرات والمشاريع الجاري تنفيذها في</w:t>
      </w:r>
      <w:r w:rsidRPr="004F2760">
        <w:rPr>
          <w:rFonts w:hint="cs"/>
          <w:spacing w:val="-4"/>
          <w:rtl/>
        </w:rPr>
        <w:t> </w:t>
      </w:r>
      <w:r w:rsidRPr="004F2760">
        <w:rPr>
          <w:spacing w:val="-4"/>
          <w:rtl/>
        </w:rPr>
        <w:t>مختلف جوانب الأمن السيبراني من جانب أصحاب المصلحة والمنظمات النشطة في هذا المجال</w:t>
      </w:r>
      <w:r w:rsidRPr="004F2760">
        <w:rPr>
          <w:rFonts w:hint="cs"/>
          <w:spacing w:val="-4"/>
          <w:rtl/>
        </w:rPr>
        <w:t xml:space="preserve"> لإتاحة</w:t>
      </w:r>
      <w:r w:rsidRPr="004F2760">
        <w:rPr>
          <w:spacing w:val="-4"/>
          <w:rtl/>
        </w:rPr>
        <w:t xml:space="preserve"> </w:t>
      </w:r>
      <w:r w:rsidRPr="004F2760">
        <w:rPr>
          <w:rFonts w:hint="cs"/>
          <w:spacing w:val="-4"/>
          <w:rtl/>
        </w:rPr>
        <w:t xml:space="preserve">نقطة </w:t>
      </w:r>
      <w:r w:rsidRPr="004F2760">
        <w:rPr>
          <w:spacing w:val="-4"/>
          <w:rtl/>
        </w:rPr>
        <w:t>نفاذ سه</w:t>
      </w:r>
      <w:r w:rsidRPr="004F2760">
        <w:rPr>
          <w:rFonts w:hint="cs"/>
          <w:spacing w:val="-4"/>
          <w:rtl/>
        </w:rPr>
        <w:t>لة للجميع</w:t>
      </w:r>
      <w:r w:rsidRPr="004F2760">
        <w:rPr>
          <w:rFonts w:hint="cs"/>
          <w:spacing w:val="-4"/>
          <w:rtl/>
          <w:lang w:bidi="ar-JO"/>
        </w:rPr>
        <w:t>؛</w:t>
      </w:r>
    </w:p>
    <w:p w14:paraId="545B675A" w14:textId="5A41587D" w:rsidR="00DF6E6D" w:rsidRPr="004F2760" w:rsidRDefault="00EE0952" w:rsidP="00CA32D1">
      <w:pPr>
        <w:rPr>
          <w:rtl/>
          <w:lang w:bidi="ar-JO"/>
        </w:rPr>
      </w:pPr>
      <w:r w:rsidRPr="004F2760">
        <w:rPr>
          <w:lang w:bidi="ar-JO"/>
        </w:rPr>
        <w:t>4</w:t>
      </w:r>
      <w:r w:rsidRPr="004F2760">
        <w:rPr>
          <w:rtl/>
        </w:rPr>
        <w:tab/>
      </w:r>
      <w:r w:rsidRPr="004F2760">
        <w:rPr>
          <w:rFonts w:hint="cs"/>
          <w:rtl/>
          <w:lang w:bidi="ar-JO"/>
        </w:rPr>
        <w:t>أن يواصل إعطاء</w:t>
      </w:r>
      <w:r w:rsidRPr="004F2760">
        <w:rPr>
          <w:rtl/>
          <w:lang w:bidi="ar-JO"/>
        </w:rPr>
        <w:t xml:space="preserve"> </w:t>
      </w:r>
      <w:r w:rsidRPr="004F2760">
        <w:rPr>
          <w:rFonts w:hint="eastAsia"/>
          <w:rtl/>
          <w:lang w:bidi="ar-JO"/>
        </w:rPr>
        <w:t>أولوية</w:t>
      </w:r>
      <w:r w:rsidRPr="004F2760">
        <w:rPr>
          <w:rtl/>
          <w:lang w:bidi="ar-JO"/>
        </w:rPr>
        <w:t xml:space="preserve"> </w:t>
      </w:r>
      <w:r w:rsidRPr="004F2760">
        <w:rPr>
          <w:rFonts w:hint="cs"/>
          <w:rtl/>
          <w:lang w:bidi="ar-JO"/>
        </w:rPr>
        <w:t>عالية</w:t>
      </w:r>
      <w:r w:rsidRPr="004F2760">
        <w:rPr>
          <w:rtl/>
          <w:lang w:bidi="ar-JO"/>
        </w:rPr>
        <w:t xml:space="preserve"> </w:t>
      </w:r>
      <w:r w:rsidRPr="004F2760">
        <w:rPr>
          <w:rFonts w:hint="eastAsia"/>
          <w:rtl/>
          <w:lang w:bidi="ar-JO"/>
        </w:rPr>
        <w:t>للعمل</w:t>
      </w:r>
      <w:r w:rsidRPr="004F2760">
        <w:rPr>
          <w:rtl/>
          <w:lang w:bidi="ar-JO"/>
        </w:rPr>
        <w:t xml:space="preserve"> </w:t>
      </w:r>
      <w:r w:rsidRPr="004F2760">
        <w:rPr>
          <w:rFonts w:hint="eastAsia"/>
          <w:rtl/>
          <w:lang w:bidi="ar-JO"/>
        </w:rPr>
        <w:t>الجاري</w:t>
      </w:r>
      <w:r w:rsidRPr="004F2760">
        <w:rPr>
          <w:rtl/>
          <w:lang w:bidi="ar-JO"/>
        </w:rPr>
        <w:t xml:space="preserve"> في الاتحاد </w:t>
      </w:r>
      <w:r w:rsidRPr="004F2760">
        <w:rPr>
          <w:rFonts w:hint="eastAsia"/>
          <w:rtl/>
          <w:lang w:bidi="ar-JO"/>
        </w:rPr>
        <w:t>والموصوف</w:t>
      </w:r>
      <w:r w:rsidRPr="004F2760">
        <w:rPr>
          <w:rtl/>
          <w:lang w:bidi="ar-JO"/>
        </w:rPr>
        <w:t xml:space="preserve"> في فقرة</w:t>
      </w:r>
      <w:r w:rsidRPr="004F2760">
        <w:rPr>
          <w:rFonts w:hint="cs"/>
          <w:rtl/>
          <w:lang w:bidi="ar-JO"/>
        </w:rPr>
        <w:t xml:space="preserve"> " </w:t>
      </w:r>
      <w:ins w:id="115" w:author="Madrane, Badiáa" w:date="2026-10-28T14:16:00Z">
        <w:r w:rsidR="006755B5" w:rsidRPr="00CC650A">
          <w:rPr>
            <w:i/>
            <w:iCs/>
            <w:rtl/>
            <w:lang w:bidi="ar-JO"/>
          </w:rPr>
          <w:t>و</w:t>
        </w:r>
      </w:ins>
      <w:r w:rsidRPr="004F2760">
        <w:rPr>
          <w:i/>
          <w:iCs/>
          <w:rtl/>
          <w:lang w:bidi="ar-JO"/>
        </w:rPr>
        <w:t>إذ</w:t>
      </w:r>
      <w:r w:rsidRPr="004F2760">
        <w:rPr>
          <w:rtl/>
          <w:lang w:bidi="ar-JO"/>
        </w:rPr>
        <w:t xml:space="preserve"> </w:t>
      </w:r>
      <w:r w:rsidRPr="004F2760">
        <w:rPr>
          <w:rFonts w:hint="cs"/>
          <w:i/>
          <w:iCs/>
          <w:rtl/>
          <w:lang w:bidi="ar-JO"/>
        </w:rPr>
        <w:t>يأخذ في الاعتبار</w:t>
      </w:r>
      <w:r w:rsidRPr="004F2760">
        <w:rPr>
          <w:rFonts w:hint="cs"/>
          <w:rtl/>
          <w:lang w:bidi="ar-JO"/>
        </w:rPr>
        <w:t>"</w:t>
      </w:r>
      <w:r w:rsidRPr="004F2760">
        <w:rPr>
          <w:rtl/>
          <w:lang w:bidi="ar-JO"/>
        </w:rPr>
        <w:t xml:space="preserve"> أعلاه،</w:t>
      </w:r>
      <w:r w:rsidRPr="004F2760">
        <w:rPr>
          <w:lang w:bidi="ar-JO"/>
        </w:rPr>
        <w:t xml:space="preserve"> </w:t>
      </w:r>
      <w:ins w:id="116" w:author="Madrane, Badiáa" w:date="2026-10-28T14:12:00Z">
        <w:r w:rsidR="00B525A4">
          <w:rPr>
            <w:rFonts w:hint="cs"/>
            <w:rtl/>
            <w:lang w:bidi="ar-JO"/>
          </w:rPr>
          <w:t xml:space="preserve">بما </w:t>
        </w:r>
      </w:ins>
      <w:ins w:id="117" w:author="Madrane, Badiáa" w:date="2026-10-28T14:13:00Z">
        <w:r w:rsidR="00EA1415">
          <w:rPr>
            <w:rFonts w:hint="cs"/>
            <w:rtl/>
            <w:lang w:bidi="ar-JO"/>
          </w:rPr>
          <w:t>في ذلك</w:t>
        </w:r>
      </w:ins>
      <w:ins w:id="118" w:author="Madrane, Badiáa" w:date="2026-10-28T14:12:00Z">
        <w:r w:rsidR="00B525A4">
          <w:rPr>
            <w:rFonts w:hint="cs"/>
            <w:rtl/>
            <w:lang w:bidi="ar-JO"/>
          </w:rPr>
          <w:t xml:space="preserve"> العمل </w:t>
        </w:r>
      </w:ins>
      <w:ins w:id="119" w:author="Madrane, Badiáa" w:date="2026-10-28T14:13:00Z">
        <w:r w:rsidR="00EA1415">
          <w:rPr>
            <w:rFonts w:hint="cs"/>
            <w:rtl/>
            <w:lang w:bidi="ar-JO"/>
          </w:rPr>
          <w:t xml:space="preserve">المتعلق بالأمن السيبراني </w:t>
        </w:r>
        <w:r w:rsidR="00123853">
          <w:rPr>
            <w:rFonts w:hint="cs"/>
            <w:rtl/>
            <w:lang w:bidi="ar-JO"/>
          </w:rPr>
          <w:t xml:space="preserve">وجوانبه المتصلة </w:t>
        </w:r>
      </w:ins>
      <w:ins w:id="120" w:author="Madrane, Badiáa" w:date="2026-10-28T14:14:00Z">
        <w:r w:rsidR="00123853">
          <w:rPr>
            <w:rFonts w:hint="cs"/>
            <w:rtl/>
            <w:lang w:bidi="ar-JO"/>
          </w:rPr>
          <w:t xml:space="preserve">بحماية البيانات والمعلومات المحدِّدة لهوية الشخص </w:t>
        </w:r>
        <w:r w:rsidR="00C65F66">
          <w:rPr>
            <w:lang w:val="en-US" w:bidi="ar-JO"/>
          </w:rPr>
          <w:t>(PII)</w:t>
        </w:r>
        <w:r w:rsidR="00C65F66">
          <w:rPr>
            <w:rFonts w:hint="cs"/>
            <w:rtl/>
            <w:lang w:val="en-US" w:bidi="ar-SA"/>
          </w:rPr>
          <w:t xml:space="preserve">، </w:t>
        </w:r>
      </w:ins>
      <w:r w:rsidRPr="004F2760">
        <w:rPr>
          <w:rFonts w:hint="eastAsia"/>
          <w:rtl/>
          <w:lang w:bidi="ar-JO"/>
        </w:rPr>
        <w:t>طبقاً</w:t>
      </w:r>
      <w:r w:rsidRPr="004F2760">
        <w:rPr>
          <w:rtl/>
          <w:lang w:bidi="ar-JO"/>
        </w:rPr>
        <w:t xml:space="preserve"> </w:t>
      </w:r>
      <w:r w:rsidRPr="004F2760">
        <w:rPr>
          <w:rFonts w:hint="cs"/>
          <w:rtl/>
          <w:lang w:bidi="ar-JO"/>
        </w:rPr>
        <w:t>لاختصاصاته</w:t>
      </w:r>
      <w:r w:rsidRPr="004F2760">
        <w:rPr>
          <w:rtl/>
          <w:lang w:bidi="ar-JO"/>
        </w:rPr>
        <w:t xml:space="preserve"> </w:t>
      </w:r>
      <w:r w:rsidRPr="004F2760">
        <w:rPr>
          <w:rFonts w:hint="eastAsia"/>
          <w:rtl/>
          <w:lang w:bidi="ar-JO"/>
        </w:rPr>
        <w:t>ومجالات</w:t>
      </w:r>
      <w:r w:rsidRPr="004F2760">
        <w:rPr>
          <w:rtl/>
          <w:lang w:bidi="ar-JO"/>
        </w:rPr>
        <w:t xml:space="preserve"> </w:t>
      </w:r>
      <w:r w:rsidRPr="004F2760">
        <w:rPr>
          <w:rFonts w:hint="eastAsia"/>
          <w:rtl/>
          <w:lang w:bidi="ar-JO"/>
        </w:rPr>
        <w:t>خبراته،</w:t>
      </w:r>
      <w:r w:rsidRPr="004F2760">
        <w:rPr>
          <w:rtl/>
          <w:lang w:bidi="ar-JO"/>
        </w:rPr>
        <w:t xml:space="preserve"> </w:t>
      </w:r>
      <w:r w:rsidRPr="004F2760">
        <w:rPr>
          <w:rFonts w:hint="cs"/>
          <w:rtl/>
          <w:lang w:bidi="ar-JO"/>
        </w:rPr>
        <w:t xml:space="preserve">وأن يواصل العمل عن كثب، حسب الاقتضاء، مع الهيئات/الوكالات الأخرى ذات الصلة التابعة للأمم المتحدة والهيئات الدولية الأخرى ذات الصلة، مع مراعاة الولايات المحددة ومجالات الخبرة لمختلف الوكالات </w:t>
      </w:r>
      <w:r w:rsidRPr="004F2760">
        <w:rPr>
          <w:rFonts w:hint="eastAsia"/>
          <w:rtl/>
          <w:lang w:bidi="ar-JO"/>
        </w:rPr>
        <w:t>مع</w:t>
      </w:r>
      <w:r w:rsidRPr="004F2760">
        <w:rPr>
          <w:rtl/>
          <w:lang w:bidi="ar-JO"/>
        </w:rPr>
        <w:t xml:space="preserve"> </w:t>
      </w:r>
      <w:r w:rsidRPr="004F2760">
        <w:rPr>
          <w:rFonts w:hint="eastAsia"/>
          <w:rtl/>
          <w:lang w:bidi="ar-JO"/>
        </w:rPr>
        <w:t>التنبه</w:t>
      </w:r>
      <w:r w:rsidRPr="004F2760">
        <w:rPr>
          <w:rtl/>
          <w:lang w:bidi="ar-JO"/>
        </w:rPr>
        <w:t xml:space="preserve"> </w:t>
      </w:r>
      <w:r w:rsidRPr="004F2760">
        <w:rPr>
          <w:rFonts w:hint="eastAsia"/>
          <w:rtl/>
          <w:lang w:bidi="ar-JO"/>
        </w:rPr>
        <w:t>إلى</w:t>
      </w:r>
      <w:r w:rsidRPr="004F2760">
        <w:rPr>
          <w:rtl/>
          <w:lang w:bidi="ar-JO"/>
        </w:rPr>
        <w:t xml:space="preserve"> </w:t>
      </w:r>
      <w:r w:rsidRPr="004F2760">
        <w:rPr>
          <w:rFonts w:hint="cs"/>
          <w:rtl/>
          <w:lang w:bidi="ar-JO"/>
        </w:rPr>
        <w:t>الحاجة إلى</w:t>
      </w:r>
      <w:r w:rsidRPr="004F2760">
        <w:rPr>
          <w:rtl/>
          <w:lang w:bidi="ar-JO"/>
        </w:rPr>
        <w:t xml:space="preserve"> </w:t>
      </w:r>
      <w:r w:rsidRPr="004F2760">
        <w:rPr>
          <w:rFonts w:hint="eastAsia"/>
          <w:rtl/>
          <w:lang w:bidi="ar-JO"/>
        </w:rPr>
        <w:t>تفادي</w:t>
      </w:r>
      <w:r w:rsidRPr="004F2760">
        <w:rPr>
          <w:rtl/>
          <w:lang w:bidi="ar-JO"/>
        </w:rPr>
        <w:t xml:space="preserve"> </w:t>
      </w:r>
      <w:r w:rsidRPr="004F2760">
        <w:rPr>
          <w:rFonts w:hint="eastAsia"/>
          <w:rtl/>
          <w:lang w:bidi="ar-JO"/>
        </w:rPr>
        <w:t>ازدواج</w:t>
      </w:r>
      <w:r w:rsidRPr="004F2760">
        <w:rPr>
          <w:rtl/>
          <w:lang w:bidi="ar-JO"/>
        </w:rPr>
        <w:t xml:space="preserve"> </w:t>
      </w:r>
      <w:r w:rsidRPr="004F2760">
        <w:rPr>
          <w:rFonts w:hint="eastAsia"/>
          <w:rtl/>
          <w:lang w:bidi="ar-JO"/>
        </w:rPr>
        <w:t>الأعمال</w:t>
      </w:r>
      <w:r w:rsidRPr="004F2760">
        <w:rPr>
          <w:rtl/>
          <w:lang w:bidi="ar-JO"/>
        </w:rPr>
        <w:t xml:space="preserve"> </w:t>
      </w:r>
      <w:r w:rsidRPr="004F2760">
        <w:rPr>
          <w:rFonts w:hint="eastAsia"/>
          <w:rtl/>
          <w:lang w:bidi="ar-JO"/>
        </w:rPr>
        <w:t>بين</w:t>
      </w:r>
      <w:r w:rsidRPr="004F2760">
        <w:rPr>
          <w:rtl/>
          <w:lang w:bidi="ar-JO"/>
        </w:rPr>
        <w:t xml:space="preserve"> </w:t>
      </w:r>
      <w:r w:rsidRPr="004F2760">
        <w:rPr>
          <w:rFonts w:hint="cs"/>
          <w:rtl/>
          <w:lang w:bidi="ar-JO"/>
        </w:rPr>
        <w:t>المنظمات وبين ال</w:t>
      </w:r>
      <w:r w:rsidRPr="004F2760">
        <w:rPr>
          <w:rFonts w:hint="eastAsia"/>
          <w:rtl/>
          <w:lang w:bidi="ar-JO"/>
        </w:rPr>
        <w:t>مكاتب</w:t>
      </w:r>
      <w:r w:rsidRPr="004F2760">
        <w:rPr>
          <w:rtl/>
          <w:lang w:bidi="ar-JO"/>
        </w:rPr>
        <w:t xml:space="preserve"> </w:t>
      </w:r>
      <w:r w:rsidRPr="004F2760">
        <w:rPr>
          <w:rFonts w:hint="cs"/>
          <w:rtl/>
          <w:lang w:bidi="ar-JO"/>
        </w:rPr>
        <w:t>أو الأمانة</w:t>
      </w:r>
      <w:r w:rsidRPr="004F2760">
        <w:rPr>
          <w:rtl/>
          <w:lang w:bidi="ar-JO"/>
        </w:rPr>
        <w:t xml:space="preserve"> </w:t>
      </w:r>
      <w:r w:rsidRPr="004F2760">
        <w:rPr>
          <w:rFonts w:hint="eastAsia"/>
          <w:rtl/>
          <w:lang w:bidi="ar-JO"/>
        </w:rPr>
        <w:t>العامة؛</w:t>
      </w:r>
    </w:p>
    <w:p w14:paraId="5198DC5C" w14:textId="77777777" w:rsidR="00DF6E6D" w:rsidRPr="004F2760" w:rsidRDefault="00EE0952" w:rsidP="00CA32D1">
      <w:pPr>
        <w:rPr>
          <w:rtl/>
          <w:lang w:bidi="ar-JO"/>
        </w:rPr>
      </w:pPr>
      <w:r w:rsidRPr="004F2760">
        <w:rPr>
          <w:lang w:bidi="ar-JO"/>
        </w:rPr>
        <w:t>5</w:t>
      </w:r>
      <w:r w:rsidRPr="004F2760">
        <w:rPr>
          <w:lang w:bidi="ar-JO"/>
        </w:rPr>
        <w:tab/>
      </w:r>
      <w:r w:rsidRPr="004F2760">
        <w:rPr>
          <w:rFonts w:hint="eastAsia"/>
          <w:rtl/>
          <w:lang w:bidi="ar-JO"/>
        </w:rPr>
        <w:t>أن</w:t>
      </w:r>
      <w:r w:rsidRPr="004F2760">
        <w:rPr>
          <w:rtl/>
          <w:lang w:bidi="ar-JO"/>
        </w:rPr>
        <w:t xml:space="preserve"> </w:t>
      </w:r>
      <w:r w:rsidRPr="004F2760">
        <w:rPr>
          <w:rFonts w:hint="eastAsia"/>
          <w:rtl/>
          <w:lang w:bidi="ar-JO"/>
        </w:rPr>
        <w:t>يركز</w:t>
      </w:r>
      <w:r w:rsidRPr="004F2760">
        <w:rPr>
          <w:rtl/>
          <w:lang w:bidi="ar-JO"/>
        </w:rPr>
        <w:t xml:space="preserve"> </w:t>
      </w:r>
      <w:r w:rsidRPr="004F2760">
        <w:rPr>
          <w:rFonts w:hint="eastAsia"/>
          <w:rtl/>
          <w:lang w:bidi="ar-JO"/>
        </w:rPr>
        <w:t xml:space="preserve">الاتحاد </w:t>
      </w:r>
      <w:r w:rsidRPr="004F2760">
        <w:rPr>
          <w:rFonts w:hint="cs"/>
          <w:rtl/>
          <w:lang w:bidi="ar-JO"/>
        </w:rPr>
        <w:t>موارده</w:t>
      </w:r>
      <w:r w:rsidRPr="004F2760">
        <w:rPr>
          <w:rtl/>
          <w:lang w:bidi="ar-JO"/>
        </w:rPr>
        <w:t xml:space="preserve"> </w:t>
      </w:r>
      <w:r w:rsidRPr="004F2760">
        <w:rPr>
          <w:rFonts w:hint="cs"/>
          <w:rtl/>
          <w:lang w:bidi="ar-JO"/>
        </w:rPr>
        <w:t>وبرامجه</w:t>
      </w:r>
      <w:r w:rsidRPr="004F2760">
        <w:rPr>
          <w:rtl/>
          <w:lang w:bidi="ar-JO"/>
        </w:rPr>
        <w:t xml:space="preserve"> </w:t>
      </w:r>
      <w:r w:rsidRPr="004F2760">
        <w:rPr>
          <w:rFonts w:hint="cs"/>
          <w:rtl/>
          <w:lang w:bidi="ar-JO"/>
        </w:rPr>
        <w:t>على</w:t>
      </w:r>
      <w:r w:rsidRPr="004F2760">
        <w:rPr>
          <w:rtl/>
          <w:lang w:bidi="ar-JO"/>
        </w:rPr>
        <w:t xml:space="preserve"> </w:t>
      </w:r>
      <w:r w:rsidRPr="004F2760">
        <w:rPr>
          <w:rFonts w:hint="cs"/>
          <w:rtl/>
          <w:lang w:bidi="ar-JO"/>
        </w:rPr>
        <w:t>مجالات</w:t>
      </w:r>
      <w:r w:rsidRPr="004F2760">
        <w:rPr>
          <w:rtl/>
          <w:lang w:bidi="ar-JO"/>
        </w:rPr>
        <w:t xml:space="preserve"> </w:t>
      </w:r>
      <w:r w:rsidRPr="004F2760">
        <w:rPr>
          <w:rFonts w:hint="cs"/>
          <w:rtl/>
          <w:lang w:bidi="ar-JO"/>
        </w:rPr>
        <w:t>الأمن</w:t>
      </w:r>
      <w:r w:rsidRPr="004F2760">
        <w:rPr>
          <w:rtl/>
          <w:lang w:bidi="ar-JO"/>
        </w:rPr>
        <w:t xml:space="preserve"> </w:t>
      </w:r>
      <w:r w:rsidRPr="004F2760">
        <w:rPr>
          <w:rFonts w:hint="cs"/>
          <w:rtl/>
          <w:lang w:bidi="ar-JO"/>
        </w:rPr>
        <w:t>السيبراني</w:t>
      </w:r>
      <w:r w:rsidRPr="004F2760">
        <w:rPr>
          <w:rtl/>
          <w:lang w:bidi="ar-JO"/>
        </w:rPr>
        <w:t xml:space="preserve"> </w:t>
      </w:r>
      <w:r w:rsidRPr="004F2760">
        <w:rPr>
          <w:rFonts w:hint="cs"/>
          <w:rtl/>
          <w:lang w:bidi="ar-JO"/>
        </w:rPr>
        <w:t>الوطنية والإقليمية والدولية التي</w:t>
      </w:r>
      <w:r w:rsidRPr="004F2760">
        <w:rPr>
          <w:rtl/>
          <w:lang w:bidi="ar-JO"/>
        </w:rPr>
        <w:t xml:space="preserve"> </w:t>
      </w:r>
      <w:r w:rsidRPr="004F2760">
        <w:rPr>
          <w:rFonts w:hint="cs"/>
          <w:rtl/>
          <w:lang w:bidi="ar-JO"/>
        </w:rPr>
        <w:t>تندرج</w:t>
      </w:r>
      <w:r w:rsidRPr="004F2760">
        <w:rPr>
          <w:rtl/>
          <w:lang w:bidi="ar-JO"/>
        </w:rPr>
        <w:t xml:space="preserve"> </w:t>
      </w:r>
      <w:r w:rsidRPr="004F2760">
        <w:rPr>
          <w:rFonts w:hint="eastAsia"/>
          <w:rtl/>
          <w:lang w:bidi="ar-JO"/>
        </w:rPr>
        <w:t>ضمن</w:t>
      </w:r>
      <w:r w:rsidRPr="004F2760">
        <w:rPr>
          <w:rtl/>
          <w:lang w:bidi="ar-JO"/>
        </w:rPr>
        <w:t xml:space="preserve"> </w:t>
      </w:r>
      <w:r w:rsidRPr="004F2760">
        <w:rPr>
          <w:rFonts w:hint="cs"/>
          <w:rtl/>
          <w:lang w:bidi="ar-JO"/>
        </w:rPr>
        <w:t>اختصاصاته</w:t>
      </w:r>
      <w:r w:rsidRPr="004F2760">
        <w:rPr>
          <w:rtl/>
          <w:lang w:bidi="ar-JO"/>
        </w:rPr>
        <w:t xml:space="preserve"> </w:t>
      </w:r>
      <w:r w:rsidRPr="004F2760">
        <w:rPr>
          <w:rFonts w:hint="eastAsia"/>
          <w:rtl/>
          <w:lang w:bidi="ar-JO"/>
        </w:rPr>
        <w:t>وخبراته</w:t>
      </w:r>
      <w:r w:rsidRPr="004F2760">
        <w:rPr>
          <w:rtl/>
          <w:lang w:bidi="ar-JO"/>
        </w:rPr>
        <w:t xml:space="preserve"> </w:t>
      </w:r>
      <w:r w:rsidRPr="004F2760">
        <w:rPr>
          <w:rFonts w:hint="eastAsia"/>
          <w:rtl/>
          <w:lang w:bidi="ar-JO"/>
        </w:rPr>
        <w:t>الأساسية،</w:t>
      </w:r>
      <w:r w:rsidRPr="004F2760">
        <w:rPr>
          <w:rtl/>
          <w:lang w:bidi="ar-JO"/>
        </w:rPr>
        <w:t xml:space="preserve"> </w:t>
      </w:r>
      <w:r w:rsidRPr="004F2760">
        <w:rPr>
          <w:rFonts w:hint="eastAsia"/>
          <w:rtl/>
          <w:lang w:bidi="ar-JO"/>
        </w:rPr>
        <w:t>وتحديداً</w:t>
      </w:r>
      <w:r w:rsidRPr="004F2760">
        <w:rPr>
          <w:rtl/>
          <w:lang w:bidi="ar-JO"/>
        </w:rPr>
        <w:t xml:space="preserve"> </w:t>
      </w:r>
      <w:r w:rsidRPr="004F2760">
        <w:rPr>
          <w:rFonts w:hint="eastAsia"/>
          <w:rtl/>
          <w:lang w:bidi="ar-JO"/>
        </w:rPr>
        <w:t>الجوانب</w:t>
      </w:r>
      <w:r w:rsidRPr="004F2760">
        <w:rPr>
          <w:rtl/>
          <w:lang w:bidi="ar-JO"/>
        </w:rPr>
        <w:t xml:space="preserve"> </w:t>
      </w:r>
      <w:r w:rsidRPr="004F2760">
        <w:rPr>
          <w:rFonts w:hint="eastAsia"/>
          <w:rtl/>
          <w:lang w:bidi="ar-JO"/>
        </w:rPr>
        <w:t>التقنية</w:t>
      </w:r>
      <w:r w:rsidRPr="004F2760">
        <w:rPr>
          <w:rtl/>
          <w:lang w:bidi="ar-JO"/>
        </w:rPr>
        <w:t xml:space="preserve"> </w:t>
      </w:r>
      <w:r w:rsidRPr="004F2760">
        <w:rPr>
          <w:rFonts w:hint="eastAsia"/>
          <w:rtl/>
          <w:lang w:bidi="ar-JO"/>
        </w:rPr>
        <w:t>والتنموية،</w:t>
      </w:r>
      <w:r w:rsidRPr="004F2760">
        <w:rPr>
          <w:rtl/>
          <w:lang w:bidi="ar-JO"/>
        </w:rPr>
        <w:t xml:space="preserve"> </w:t>
      </w:r>
      <w:r w:rsidRPr="004F2760">
        <w:rPr>
          <w:rFonts w:hint="eastAsia"/>
          <w:rtl/>
          <w:lang w:bidi="ar-JO"/>
        </w:rPr>
        <w:t>مع</w:t>
      </w:r>
      <w:r w:rsidRPr="004F2760">
        <w:rPr>
          <w:rtl/>
          <w:lang w:bidi="ar-JO"/>
        </w:rPr>
        <w:t xml:space="preserve"> </w:t>
      </w:r>
      <w:r w:rsidRPr="004F2760">
        <w:rPr>
          <w:rFonts w:hint="eastAsia"/>
          <w:rtl/>
          <w:lang w:bidi="ar-JO"/>
        </w:rPr>
        <w:t>استبعاد</w:t>
      </w:r>
      <w:r w:rsidRPr="004F2760">
        <w:rPr>
          <w:rtl/>
          <w:lang w:bidi="ar-JO"/>
        </w:rPr>
        <w:t xml:space="preserve"> </w:t>
      </w:r>
      <w:r w:rsidRPr="004F2760">
        <w:rPr>
          <w:rFonts w:hint="cs"/>
          <w:rtl/>
          <w:lang w:bidi="ar-JO"/>
        </w:rPr>
        <w:t xml:space="preserve">المجالات المتعلقة بتطبيق الدول الأعضاء لمبادئ قانونية أو </w:t>
      </w:r>
      <w:proofErr w:type="spellStart"/>
      <w:r w:rsidRPr="004F2760">
        <w:rPr>
          <w:rFonts w:hint="cs"/>
          <w:rtl/>
          <w:lang w:bidi="ar-JO"/>
        </w:rPr>
        <w:t>سياساتية</w:t>
      </w:r>
      <w:proofErr w:type="spellEnd"/>
      <w:r w:rsidRPr="004F2760">
        <w:rPr>
          <w:rFonts w:hint="cs"/>
          <w:rtl/>
          <w:lang w:bidi="ar-JO"/>
        </w:rPr>
        <w:t xml:space="preserve"> تتعلق بالدفاع والأمن الوطنيين والمحتوى والجريمة السيبرانية والتي تشملها الحقوق السيادية لهذه الدول، بيد أن ذلك لا يستثني الاتحاد من الاضطلاع بولايته المتعلقة بوضع توصيات تقنية معدة للحد من أوجه الضعف في البنية التحتية لتكنولوجيا المعلومات والاتصالات، كما لا يستثني ذلك الاتحاد من المساعدة المتفق عليها في المؤتمر </w:t>
      </w:r>
      <w:r w:rsidRPr="004F2760">
        <w:rPr>
          <w:rFonts w:hint="cs"/>
          <w:rtl/>
          <w:lang w:bidi="ar-JO"/>
        </w:rPr>
        <w:lastRenderedPageBreak/>
        <w:t>العالمي لتنمية الاتصالات لعام</w:t>
      </w:r>
      <w:r w:rsidRPr="004F2760">
        <w:rPr>
          <w:rFonts w:hint="cs"/>
          <w:rtl/>
        </w:rPr>
        <w:t> </w:t>
      </w:r>
      <w:r w:rsidRPr="004F2760">
        <w:rPr>
          <w:rFonts w:hint="cs"/>
          <w:lang w:bidi="ar-JO"/>
        </w:rPr>
        <w:t>2022</w:t>
      </w:r>
      <w:r w:rsidRPr="004F2760">
        <w:rPr>
          <w:rFonts w:hint="cs"/>
          <w:rtl/>
        </w:rPr>
        <w:t xml:space="preserve"> </w:t>
      </w:r>
      <w:r w:rsidRPr="004F2760">
        <w:rPr>
          <w:rFonts w:hint="cs"/>
          <w:rtl/>
          <w:lang w:bidi="ar-JO"/>
        </w:rPr>
        <w:t xml:space="preserve">بما في ذلك </w:t>
      </w:r>
      <w:r w:rsidRPr="004F2760">
        <w:rPr>
          <w:rtl/>
          <w:lang w:bidi="ar-JO"/>
        </w:rPr>
        <w:t>أولوية قطاع تنمية الاتصالات بشأن الاتصالات/تكنولوجيا المعلومات والاتصالات الشاملة للجميع والآمنة لتحقيق التنمية المس</w:t>
      </w:r>
      <w:r w:rsidRPr="004F2760">
        <w:rPr>
          <w:rFonts w:hint="cs"/>
          <w:rtl/>
        </w:rPr>
        <w:t>ت</w:t>
      </w:r>
      <w:r w:rsidRPr="004F2760">
        <w:rPr>
          <w:rtl/>
          <w:lang w:bidi="ar-JO"/>
        </w:rPr>
        <w:t>دامة</w:t>
      </w:r>
      <w:r w:rsidRPr="004F2760">
        <w:rPr>
          <w:rFonts w:hint="cs"/>
          <w:rtl/>
          <w:lang w:bidi="ar-JO"/>
        </w:rPr>
        <w:t>؛</w:t>
      </w:r>
    </w:p>
    <w:p w14:paraId="704A8824" w14:textId="44D52E2F" w:rsidR="00DF6E6D" w:rsidRPr="004F2760" w:rsidRDefault="00EE0952" w:rsidP="00CA32D1">
      <w:pPr>
        <w:rPr>
          <w:rtl/>
        </w:rPr>
      </w:pPr>
      <w:r w:rsidRPr="004F2760">
        <w:rPr>
          <w:lang w:bidi="ar-JO"/>
        </w:rPr>
        <w:t>6</w:t>
      </w:r>
      <w:r w:rsidRPr="004F2760">
        <w:rPr>
          <w:lang w:bidi="ar-JO"/>
        </w:rPr>
        <w:tab/>
      </w:r>
      <w:r w:rsidRPr="004F2760">
        <w:rPr>
          <w:rFonts w:hint="cs"/>
          <w:rtl/>
        </w:rPr>
        <w:t>تشجيع ثقافة يُنظر فيها إلى الأمن كعملية مستمرة ومتكررة تُدمج في </w:t>
      </w:r>
      <w:del w:id="121" w:author="Madrane, Badiáa" w:date="2026-10-28T14:17:00Z">
        <w:r w:rsidRPr="004F2760" w:rsidDel="00044CCF">
          <w:rPr>
            <w:rFonts w:hint="cs"/>
            <w:rtl/>
          </w:rPr>
          <w:delText>ال</w:delText>
        </w:r>
      </w:del>
      <w:r w:rsidRPr="004F2760">
        <w:rPr>
          <w:rFonts w:hint="cs"/>
          <w:rtl/>
        </w:rPr>
        <w:t xml:space="preserve">منتجات </w:t>
      </w:r>
      <w:ins w:id="122" w:author="Madrane, Badiáa" w:date="2026-10-28T14:17:00Z">
        <w:r w:rsidR="00533B85">
          <w:rPr>
            <w:rFonts w:hint="cs"/>
            <w:rtl/>
          </w:rPr>
          <w:t xml:space="preserve">الاتصالات/تكنولوجيا المعلومات والاتصالات </w:t>
        </w:r>
      </w:ins>
      <w:r w:rsidRPr="004F2760">
        <w:rPr>
          <w:rFonts w:hint="cs"/>
          <w:rtl/>
        </w:rPr>
        <w:t>منذ بداية استخدامها وتستمر طوال فترة عمرها ويتسنى للمستعملين النفاذ إليها وفهمها؛</w:t>
      </w:r>
    </w:p>
    <w:p w14:paraId="7655BB4B" w14:textId="77777777" w:rsidR="00DF6E6D" w:rsidRPr="004F2760" w:rsidRDefault="00EE0952" w:rsidP="00CA32D1">
      <w:pPr>
        <w:rPr>
          <w:rtl/>
        </w:rPr>
      </w:pPr>
      <w:r w:rsidRPr="004F2760">
        <w:t>7</w:t>
      </w:r>
      <w:r w:rsidRPr="004F2760">
        <w:tab/>
      </w:r>
      <w:r w:rsidRPr="004F2760">
        <w:rPr>
          <w:rFonts w:hint="cs"/>
          <w:rtl/>
        </w:rPr>
        <w:t>تعزيز زيادة</w:t>
      </w:r>
      <w:r w:rsidRPr="004F2760">
        <w:rPr>
          <w:rtl/>
        </w:rPr>
        <w:t xml:space="preserve"> </w:t>
      </w:r>
      <w:r w:rsidRPr="004F2760">
        <w:rPr>
          <w:rFonts w:hint="cs"/>
          <w:rtl/>
        </w:rPr>
        <w:t>وعي</w:t>
      </w:r>
      <w:r w:rsidRPr="004F2760">
        <w:rPr>
          <w:rtl/>
        </w:rPr>
        <w:t xml:space="preserve"> </w:t>
      </w:r>
      <w:r w:rsidRPr="004F2760">
        <w:rPr>
          <w:rFonts w:hint="cs"/>
          <w:rtl/>
        </w:rPr>
        <w:t xml:space="preserve">أعضاء الاتحاد بالأنشطة المضطلع بها في الاتحاد والكيانات الأخرى ذات الصلة المشاركة في تعزيز </w:t>
      </w:r>
      <w:r w:rsidRPr="004F2760">
        <w:rPr>
          <w:rtl/>
        </w:rPr>
        <w:t>الثقة والأمن في استخدام تكنولوجيا المعلومات والاتصالات، بما في ذلك</w:t>
      </w:r>
      <w:r w:rsidRPr="004F2760">
        <w:rPr>
          <w:rFonts w:hint="cs"/>
          <w:rtl/>
        </w:rPr>
        <w:t xml:space="preserve"> الأمن السيبراني </w:t>
      </w:r>
      <w:r w:rsidRPr="004F2760">
        <w:rPr>
          <w:rtl/>
        </w:rPr>
        <w:t>والصمود السيبراني</w:t>
      </w:r>
      <w:r w:rsidRPr="004F2760">
        <w:rPr>
          <w:rFonts w:hint="cs"/>
          <w:rtl/>
        </w:rPr>
        <w:t xml:space="preserve"> وبناء القدرات؛</w:t>
      </w:r>
    </w:p>
    <w:p w14:paraId="51FF33F1" w14:textId="77777777" w:rsidR="00DF6E6D" w:rsidRPr="004F2760" w:rsidRDefault="00EE0952" w:rsidP="00CA32D1">
      <w:pPr>
        <w:rPr>
          <w:rtl/>
        </w:rPr>
      </w:pPr>
      <w:r w:rsidRPr="004F2760">
        <w:t>8</w:t>
      </w:r>
      <w:r w:rsidRPr="004F2760">
        <w:rPr>
          <w:rtl/>
        </w:rPr>
        <w:tab/>
        <w:t>التواصل بنشاط مع المنظمات الأخرى ذات الصلة لإذكاء وعيها بالتحديات الخاصة التي تواجهها البلدان النامية، في</w:t>
      </w:r>
      <w:r w:rsidRPr="004F2760">
        <w:rPr>
          <w:rFonts w:hint="cs"/>
          <w:rtl/>
        </w:rPr>
        <w:t> </w:t>
      </w:r>
      <w:r w:rsidRPr="004F2760">
        <w:rPr>
          <w:rtl/>
        </w:rPr>
        <w:t>بناء الثقة والأمن في استخدام تكنولوجيا المعلومات والاتصالات؛</w:t>
      </w:r>
    </w:p>
    <w:p w14:paraId="46787C97" w14:textId="77777777" w:rsidR="00DF6E6D" w:rsidRPr="004F2760" w:rsidRDefault="00EE0952" w:rsidP="00CA32D1">
      <w:pPr>
        <w:rPr>
          <w:rtl/>
        </w:rPr>
      </w:pPr>
      <w:r w:rsidRPr="004F2760">
        <w:rPr>
          <w:lang w:bidi="ar-JO"/>
        </w:rPr>
        <w:t>9</w:t>
      </w:r>
      <w:r w:rsidRPr="004F2760">
        <w:rPr>
          <w:rFonts w:hint="cs"/>
          <w:rtl/>
        </w:rPr>
        <w:tab/>
        <w:t xml:space="preserve">المساهمة في مواصلة تعزيز الثقة وإطار الأمن، بما يتسق مع دور الاتحاد بوصفه </w:t>
      </w:r>
      <w:r w:rsidRPr="004F2760">
        <w:rPr>
          <w:rtl/>
        </w:rPr>
        <w:t>جهة التيسير الرئيسية لخط العمل جيم</w:t>
      </w:r>
      <w:r w:rsidRPr="004F2760">
        <w:t>5</w:t>
      </w:r>
      <w:r w:rsidRPr="004F2760">
        <w:rPr>
          <w:rtl/>
        </w:rPr>
        <w:t xml:space="preserve"> </w:t>
      </w:r>
      <w:r w:rsidRPr="004F2760">
        <w:rPr>
          <w:rFonts w:hint="cs"/>
          <w:rtl/>
        </w:rPr>
        <w:t>للقمة</w:t>
      </w:r>
      <w:r w:rsidRPr="004F2760">
        <w:rPr>
          <w:rtl/>
        </w:rPr>
        <w:t xml:space="preserve"> العالمية لمجتمع المعلومات</w:t>
      </w:r>
      <w:r w:rsidRPr="004F2760">
        <w:rPr>
          <w:rFonts w:hint="cs"/>
          <w:rtl/>
        </w:rPr>
        <w:t xml:space="preserve">، مع مراعاة القرار </w:t>
      </w:r>
      <w:r w:rsidRPr="004F2760">
        <w:t>140</w:t>
      </w:r>
      <w:r w:rsidRPr="004F2760">
        <w:rPr>
          <w:rFonts w:hint="cs"/>
          <w:rtl/>
        </w:rPr>
        <w:t xml:space="preserve"> (المراجَع في بوخارست، </w:t>
      </w:r>
      <w:r w:rsidRPr="004F2760">
        <w:rPr>
          <w:rFonts w:hint="cs"/>
        </w:rPr>
        <w:t>2022</w:t>
      </w:r>
      <w:r w:rsidRPr="004F2760">
        <w:rPr>
          <w:rFonts w:hint="cs"/>
          <w:rtl/>
        </w:rPr>
        <w:t>)؛</w:t>
      </w:r>
    </w:p>
    <w:p w14:paraId="1750971B" w14:textId="77777777" w:rsidR="00DF6E6D" w:rsidRPr="004F2760" w:rsidRDefault="00EE0952" w:rsidP="00CA32D1">
      <w:pPr>
        <w:rPr>
          <w:rtl/>
        </w:rPr>
      </w:pPr>
      <w:r w:rsidRPr="004F2760">
        <w:t>10</w:t>
      </w:r>
      <w:r w:rsidRPr="004F2760">
        <w:tab/>
      </w:r>
      <w:r w:rsidRPr="004F2760">
        <w:rPr>
          <w:rFonts w:hint="cs"/>
          <w:spacing w:val="-2"/>
          <w:rtl/>
        </w:rPr>
        <w:t>الاستمرار،</w:t>
      </w:r>
      <w:r w:rsidRPr="004F2760">
        <w:rPr>
          <w:spacing w:val="-2"/>
          <w:rtl/>
        </w:rPr>
        <w:t xml:space="preserve"> </w:t>
      </w:r>
      <w:r w:rsidRPr="004F2760">
        <w:rPr>
          <w:rFonts w:hint="eastAsia"/>
          <w:spacing w:val="-2"/>
          <w:rtl/>
        </w:rPr>
        <w:t>استناداً</w:t>
      </w:r>
      <w:r w:rsidRPr="004F2760">
        <w:rPr>
          <w:spacing w:val="-2"/>
          <w:rtl/>
        </w:rPr>
        <w:t xml:space="preserve"> </w:t>
      </w:r>
      <w:r w:rsidRPr="004F2760">
        <w:rPr>
          <w:rFonts w:hint="eastAsia"/>
          <w:spacing w:val="-2"/>
          <w:rtl/>
        </w:rPr>
        <w:t>إلى</w:t>
      </w:r>
      <w:r w:rsidRPr="004F2760">
        <w:rPr>
          <w:spacing w:val="-2"/>
          <w:rtl/>
        </w:rPr>
        <w:t xml:space="preserve"> </w:t>
      </w:r>
      <w:r w:rsidRPr="004F2760">
        <w:rPr>
          <w:rFonts w:hint="eastAsia"/>
          <w:spacing w:val="-2"/>
          <w:rtl/>
        </w:rPr>
        <w:t>قاعدة</w:t>
      </w:r>
      <w:r w:rsidRPr="004F2760">
        <w:rPr>
          <w:spacing w:val="-2"/>
          <w:rtl/>
        </w:rPr>
        <w:t xml:space="preserve"> </w:t>
      </w:r>
      <w:r w:rsidRPr="004F2760">
        <w:rPr>
          <w:rFonts w:hint="eastAsia"/>
          <w:spacing w:val="-2"/>
          <w:rtl/>
        </w:rPr>
        <w:t>المعلومات</w:t>
      </w:r>
      <w:r w:rsidRPr="004F2760">
        <w:rPr>
          <w:spacing w:val="-2"/>
          <w:rtl/>
        </w:rPr>
        <w:t xml:space="preserve"> </w:t>
      </w:r>
      <w:r w:rsidRPr="004F2760">
        <w:rPr>
          <w:rFonts w:hint="eastAsia"/>
          <w:spacing w:val="-2"/>
          <w:rtl/>
        </w:rPr>
        <w:t>المرتبطة</w:t>
      </w:r>
      <w:r w:rsidRPr="004F2760">
        <w:rPr>
          <w:spacing w:val="-2"/>
          <w:rtl/>
        </w:rPr>
        <w:t xml:space="preserve"> "</w:t>
      </w:r>
      <w:r w:rsidRPr="004F2760">
        <w:rPr>
          <w:rFonts w:hint="eastAsia"/>
          <w:spacing w:val="-2"/>
          <w:rtl/>
        </w:rPr>
        <w:t>بخارطة</w:t>
      </w:r>
      <w:r w:rsidRPr="004F2760">
        <w:rPr>
          <w:spacing w:val="-2"/>
          <w:rtl/>
        </w:rPr>
        <w:t xml:space="preserve"> </w:t>
      </w:r>
      <w:r w:rsidRPr="004F2760">
        <w:rPr>
          <w:rFonts w:hint="eastAsia"/>
          <w:spacing w:val="-2"/>
          <w:rtl/>
        </w:rPr>
        <w:t>الطريق</w:t>
      </w:r>
      <w:r w:rsidRPr="004F2760">
        <w:rPr>
          <w:spacing w:val="-2"/>
          <w:rtl/>
        </w:rPr>
        <w:t xml:space="preserve"> </w:t>
      </w:r>
      <w:r w:rsidRPr="004F2760">
        <w:rPr>
          <w:rFonts w:hint="eastAsia"/>
          <w:spacing w:val="-2"/>
          <w:rtl/>
        </w:rPr>
        <w:t>الخاصة</w:t>
      </w:r>
      <w:r w:rsidRPr="004F2760">
        <w:rPr>
          <w:spacing w:val="-2"/>
          <w:rtl/>
        </w:rPr>
        <w:t xml:space="preserve"> </w:t>
      </w:r>
      <w:r w:rsidRPr="004F2760">
        <w:rPr>
          <w:rFonts w:hint="eastAsia"/>
          <w:spacing w:val="-2"/>
          <w:rtl/>
        </w:rPr>
        <w:t>بمعايير</w:t>
      </w:r>
      <w:r w:rsidRPr="004F2760">
        <w:rPr>
          <w:spacing w:val="-2"/>
          <w:rtl/>
        </w:rPr>
        <w:t xml:space="preserve"> </w:t>
      </w:r>
      <w:r w:rsidRPr="004F2760">
        <w:rPr>
          <w:rFonts w:hint="eastAsia"/>
          <w:spacing w:val="-2"/>
          <w:rtl/>
        </w:rPr>
        <w:t>أمن</w:t>
      </w:r>
      <w:r w:rsidRPr="004F2760">
        <w:rPr>
          <w:spacing w:val="-2"/>
          <w:rtl/>
        </w:rPr>
        <w:t xml:space="preserve"> </w:t>
      </w:r>
      <w:r w:rsidRPr="004F2760">
        <w:rPr>
          <w:rFonts w:hint="eastAsia"/>
          <w:spacing w:val="-2"/>
          <w:rtl/>
        </w:rPr>
        <w:t>تكنولوجيا</w:t>
      </w:r>
      <w:r w:rsidRPr="004F2760">
        <w:rPr>
          <w:spacing w:val="-2"/>
          <w:rtl/>
        </w:rPr>
        <w:t xml:space="preserve"> </w:t>
      </w:r>
      <w:r w:rsidRPr="004F2760">
        <w:rPr>
          <w:rFonts w:hint="eastAsia"/>
          <w:spacing w:val="-2"/>
          <w:rtl/>
        </w:rPr>
        <w:t>المعلومات</w:t>
      </w:r>
      <w:r w:rsidRPr="004F2760">
        <w:rPr>
          <w:spacing w:val="-2"/>
          <w:rtl/>
        </w:rPr>
        <w:t xml:space="preserve"> </w:t>
      </w:r>
      <w:r w:rsidRPr="004F2760">
        <w:rPr>
          <w:rFonts w:hint="eastAsia"/>
          <w:spacing w:val="-2"/>
          <w:rtl/>
        </w:rPr>
        <w:t>والاتصالات</w:t>
      </w:r>
      <w:r w:rsidRPr="004F2760">
        <w:rPr>
          <w:spacing w:val="-2"/>
          <w:rtl/>
        </w:rPr>
        <w:t>"</w:t>
      </w:r>
      <w:r w:rsidRPr="004F2760">
        <w:rPr>
          <w:i/>
          <w:iCs/>
          <w:spacing w:val="-2"/>
          <w:rtl/>
        </w:rPr>
        <w:t xml:space="preserve"> </w:t>
      </w:r>
      <w:r w:rsidRPr="004F2760">
        <w:rPr>
          <w:spacing w:val="-2"/>
          <w:rtl/>
        </w:rPr>
        <w:t>و"الخلاصة الوافية للأمن"</w:t>
      </w:r>
      <w:r w:rsidRPr="004F2760">
        <w:rPr>
          <w:i/>
          <w:iCs/>
          <w:spacing w:val="-2"/>
          <w:rtl/>
        </w:rPr>
        <w:t xml:space="preserve"> </w:t>
      </w:r>
      <w:r w:rsidRPr="004F2760">
        <w:rPr>
          <w:rFonts w:hint="eastAsia"/>
          <w:spacing w:val="-2"/>
          <w:rtl/>
        </w:rPr>
        <w:t>وجهود</w:t>
      </w:r>
      <w:r w:rsidRPr="004F2760">
        <w:rPr>
          <w:spacing w:val="-2"/>
          <w:rtl/>
        </w:rPr>
        <w:t xml:space="preserve"> قطاع تنمية الاتصالات بشأن الأمن السيبراني، وبمساعدة المنظمات الأُخرى ذات الصلة، </w:t>
      </w:r>
      <w:r w:rsidRPr="004F2760">
        <w:rPr>
          <w:rFonts w:hint="cs"/>
          <w:spacing w:val="-2"/>
          <w:rtl/>
        </w:rPr>
        <w:t>في تحديث</w:t>
      </w:r>
      <w:r w:rsidRPr="004F2760">
        <w:rPr>
          <w:spacing w:val="-2"/>
          <w:rtl/>
        </w:rPr>
        <w:t xml:space="preserve"> </w:t>
      </w:r>
      <w:r w:rsidRPr="004F2760">
        <w:rPr>
          <w:rFonts w:hint="cs"/>
          <w:spacing w:val="-2"/>
          <w:rtl/>
        </w:rPr>
        <w:t>قائمة</w:t>
      </w:r>
      <w:r w:rsidRPr="004F2760">
        <w:rPr>
          <w:spacing w:val="-2"/>
          <w:rtl/>
        </w:rPr>
        <w:t xml:space="preserve"> </w:t>
      </w:r>
      <w:r w:rsidRPr="004F2760">
        <w:rPr>
          <w:rFonts w:hint="cs"/>
          <w:spacing w:val="-2"/>
          <w:rtl/>
        </w:rPr>
        <w:t>ا</w:t>
      </w:r>
      <w:r w:rsidRPr="004F2760">
        <w:rPr>
          <w:rFonts w:hint="eastAsia"/>
          <w:spacing w:val="-2"/>
          <w:rtl/>
        </w:rPr>
        <w:t>لمبادرات</w:t>
      </w:r>
      <w:r w:rsidRPr="004F2760">
        <w:rPr>
          <w:spacing w:val="-2"/>
          <w:rtl/>
        </w:rPr>
        <w:t xml:space="preserve"> </w:t>
      </w:r>
      <w:r w:rsidRPr="004F2760">
        <w:rPr>
          <w:rFonts w:hint="eastAsia"/>
          <w:spacing w:val="-2"/>
          <w:rtl/>
        </w:rPr>
        <w:t>والأن</w:t>
      </w:r>
      <w:r w:rsidRPr="004F2760">
        <w:rPr>
          <w:rFonts w:hint="cs"/>
          <w:spacing w:val="-2"/>
          <w:rtl/>
        </w:rPr>
        <w:t>شطة الوطنية والإقليمية والدولية لتشجيع وضع نهج مشتركة في مجال الأمن السيبراني؛</w:t>
      </w:r>
    </w:p>
    <w:p w14:paraId="09C1B004" w14:textId="77777777" w:rsidR="00DF6E6D" w:rsidRPr="004F2760" w:rsidRDefault="00EE0952" w:rsidP="00CA32D1">
      <w:pPr>
        <w:rPr>
          <w:rtl/>
          <w:lang w:bidi="ar-JO"/>
        </w:rPr>
      </w:pPr>
      <w:r w:rsidRPr="004F2760">
        <w:t>11</w:t>
      </w:r>
      <w:r w:rsidRPr="004F2760">
        <w:tab/>
      </w:r>
      <w:r w:rsidRPr="004F2760">
        <w:rPr>
          <w:rtl/>
        </w:rPr>
        <w:t xml:space="preserve">تعزيز نمو وتطوير قوى عاملة متنوعة ومتمرسة في مجال الأمن السيبراني، قادرة على معالجة وتخفيف المخاطر السيبرانية، </w:t>
      </w:r>
      <w:r w:rsidRPr="004F2760">
        <w:rPr>
          <w:rFonts w:hint="cs"/>
          <w:rtl/>
        </w:rPr>
        <w:t>وتعزيز أهمية ال</w:t>
      </w:r>
      <w:r w:rsidRPr="004F2760">
        <w:rPr>
          <w:rtl/>
        </w:rPr>
        <w:t>مؤهلات و</w:t>
      </w:r>
      <w:r w:rsidRPr="004F2760">
        <w:rPr>
          <w:rFonts w:hint="cs"/>
          <w:rtl/>
        </w:rPr>
        <w:t>ال</w:t>
      </w:r>
      <w:r w:rsidRPr="004F2760">
        <w:rPr>
          <w:rtl/>
        </w:rPr>
        <w:t xml:space="preserve">مسارات </w:t>
      </w:r>
      <w:r w:rsidRPr="004F2760">
        <w:rPr>
          <w:rFonts w:hint="cs"/>
          <w:rtl/>
        </w:rPr>
        <w:t>ال</w:t>
      </w:r>
      <w:r w:rsidRPr="004F2760">
        <w:rPr>
          <w:rtl/>
        </w:rPr>
        <w:t xml:space="preserve">مهنية </w:t>
      </w:r>
      <w:r w:rsidRPr="004F2760">
        <w:rPr>
          <w:rFonts w:hint="cs"/>
          <w:rtl/>
        </w:rPr>
        <w:t>ال</w:t>
      </w:r>
      <w:r w:rsidRPr="004F2760">
        <w:rPr>
          <w:rtl/>
        </w:rPr>
        <w:t>فعّالة</w:t>
      </w:r>
      <w:r w:rsidRPr="004F2760">
        <w:rPr>
          <w:rFonts w:hint="cs"/>
          <w:rtl/>
          <w:lang w:bidi="ar-JO"/>
        </w:rPr>
        <w:t>؛</w:t>
      </w:r>
    </w:p>
    <w:p w14:paraId="668A4EAF" w14:textId="77777777" w:rsidR="00DF6E6D" w:rsidRPr="004F2760" w:rsidRDefault="00EE0952" w:rsidP="00CA32D1">
      <w:pPr>
        <w:rPr>
          <w:rtl/>
        </w:rPr>
      </w:pPr>
      <w:r w:rsidRPr="004F2760">
        <w:rPr>
          <w:lang w:bidi="ar-JO"/>
        </w:rPr>
        <w:t>12</w:t>
      </w:r>
      <w:r w:rsidRPr="004F2760">
        <w:rPr>
          <w:rtl/>
        </w:rPr>
        <w:tab/>
      </w:r>
      <w:r w:rsidRPr="004F2760">
        <w:rPr>
          <w:rFonts w:hint="cs"/>
          <w:rtl/>
        </w:rPr>
        <w:t xml:space="preserve">إعداد </w:t>
      </w:r>
      <w:r w:rsidRPr="004F2760">
        <w:rPr>
          <w:rtl/>
        </w:rPr>
        <w:t xml:space="preserve">دراسات حالة عن الترتيبات المؤسسية المتعلقة بالأمن السيبراني والنهج التنظيمية، وبرامج التوعية، والمهارات وتنمية القوى العاملة، بالتعاون مع </w:t>
      </w:r>
      <w:r w:rsidRPr="004F2760">
        <w:rPr>
          <w:rFonts w:hint="cs"/>
          <w:rtl/>
        </w:rPr>
        <w:t>الأعضاء</w:t>
      </w:r>
      <w:r w:rsidRPr="004F2760">
        <w:rPr>
          <w:rtl/>
        </w:rPr>
        <w:t xml:space="preserve"> و</w:t>
      </w:r>
      <w:r w:rsidRPr="004F2760">
        <w:rPr>
          <w:rFonts w:hint="cs"/>
          <w:rtl/>
        </w:rPr>
        <w:t xml:space="preserve">مع </w:t>
      </w:r>
      <w:r w:rsidRPr="004F2760">
        <w:rPr>
          <w:rtl/>
        </w:rPr>
        <w:t>المنظمات ذات الصلة؛</w:t>
      </w:r>
    </w:p>
    <w:p w14:paraId="62F9897B" w14:textId="77777777" w:rsidR="00DF6E6D" w:rsidRPr="004F2760" w:rsidRDefault="00EE0952" w:rsidP="00CA32D1">
      <w:pPr>
        <w:rPr>
          <w:rtl/>
        </w:rPr>
      </w:pPr>
      <w:r w:rsidRPr="004F2760">
        <w:t>13</w:t>
      </w:r>
      <w:r w:rsidRPr="004F2760">
        <w:tab/>
      </w:r>
      <w:r w:rsidRPr="004F2760">
        <w:rPr>
          <w:rtl/>
        </w:rPr>
        <w:t xml:space="preserve">النظر في التحديات الخاصة بالأمن السيبراني التي تواجهها </w:t>
      </w:r>
      <w:r w:rsidRPr="004F2760">
        <w:rPr>
          <w:rFonts w:hint="cs"/>
          <w:rtl/>
        </w:rPr>
        <w:t xml:space="preserve">الشركات </w:t>
      </w:r>
      <w:r w:rsidRPr="004F2760">
        <w:rPr>
          <w:rtl/>
        </w:rPr>
        <w:t xml:space="preserve">الصغيرة والمتوسطة وإدراج </w:t>
      </w:r>
      <w:r w:rsidRPr="004F2760">
        <w:rPr>
          <w:rFonts w:hint="cs"/>
          <w:rtl/>
        </w:rPr>
        <w:t xml:space="preserve">هذه الاعتبارات </w:t>
      </w:r>
      <w:r w:rsidRPr="004F2760">
        <w:rPr>
          <w:rtl/>
        </w:rPr>
        <w:t>في</w:t>
      </w:r>
      <w:r w:rsidRPr="004F2760">
        <w:rPr>
          <w:rFonts w:hint="cs"/>
          <w:rtl/>
        </w:rPr>
        <w:t> </w:t>
      </w:r>
      <w:r w:rsidRPr="004F2760">
        <w:rPr>
          <w:rtl/>
        </w:rPr>
        <w:t>أنشطة الاتحاد في</w:t>
      </w:r>
      <w:r w:rsidRPr="004F2760">
        <w:rPr>
          <w:rFonts w:hint="cs"/>
          <w:rtl/>
        </w:rPr>
        <w:t> </w:t>
      </w:r>
      <w:r w:rsidRPr="004F2760">
        <w:rPr>
          <w:rtl/>
        </w:rPr>
        <w:t xml:space="preserve">مجال بناء الثقة والأمن في </w:t>
      </w:r>
      <w:r w:rsidRPr="004F2760">
        <w:rPr>
          <w:rFonts w:hint="cs"/>
          <w:rtl/>
        </w:rPr>
        <w:t>استخدام</w:t>
      </w:r>
      <w:r w:rsidRPr="004F2760">
        <w:rPr>
          <w:rtl/>
        </w:rPr>
        <w:t xml:space="preserve"> تكنولوجيا المعلومات والاتصالات</w:t>
      </w:r>
      <w:r w:rsidRPr="004F2760">
        <w:rPr>
          <w:rFonts w:hint="cs"/>
          <w:rtl/>
        </w:rPr>
        <w:t>؛</w:t>
      </w:r>
    </w:p>
    <w:p w14:paraId="1A1C21D5" w14:textId="37B22CF1" w:rsidR="00DF6E6D" w:rsidRPr="004F2760" w:rsidRDefault="00EE0952" w:rsidP="00CA32D1">
      <w:pPr>
        <w:rPr>
          <w:rtl/>
        </w:rPr>
      </w:pPr>
      <w:r w:rsidRPr="004F2760">
        <w:t>14</w:t>
      </w:r>
      <w:r w:rsidRPr="004F2760">
        <w:tab/>
      </w:r>
      <w:r w:rsidRPr="004F2760">
        <w:rPr>
          <w:rFonts w:hint="cs"/>
          <w:rtl/>
        </w:rPr>
        <w:t>مراعاة أثر</w:t>
      </w:r>
      <w:r w:rsidRPr="004F2760">
        <w:rPr>
          <w:rtl/>
        </w:rPr>
        <w:t xml:space="preserve"> نشر </w:t>
      </w:r>
      <w:del w:id="123" w:author="Madrane, Badiáa" w:date="2026-10-28T14:18:00Z">
        <w:r w:rsidRPr="004F2760" w:rsidDel="00C665DF">
          <w:rPr>
            <w:rtl/>
          </w:rPr>
          <w:delText xml:space="preserve">التكنولوجيات </w:delText>
        </w:r>
      </w:del>
      <w:ins w:id="124" w:author="Madrane, Badiáa" w:date="2026-10-28T14:18:00Z">
        <w:r w:rsidR="00C665DF">
          <w:rPr>
            <w:rFonts w:hint="cs"/>
            <w:rtl/>
          </w:rPr>
          <w:t>الاتصالات/تكنولوجيا المعلومات والاتصالات الجديدة</w:t>
        </w:r>
        <w:r w:rsidR="00C665DF" w:rsidRPr="004F2760">
          <w:rPr>
            <w:rtl/>
          </w:rPr>
          <w:t xml:space="preserve"> </w:t>
        </w:r>
        <w:r w:rsidR="00C665DF">
          <w:rPr>
            <w:rFonts w:hint="cs"/>
            <w:rtl/>
          </w:rPr>
          <w:t>و</w:t>
        </w:r>
      </w:ins>
      <w:r w:rsidRPr="004F2760">
        <w:rPr>
          <w:rtl/>
        </w:rPr>
        <w:t xml:space="preserve">الناشئة على الأمن السيبراني وإدراج </w:t>
      </w:r>
      <w:r w:rsidRPr="004F2760">
        <w:rPr>
          <w:rFonts w:hint="cs"/>
          <w:rtl/>
        </w:rPr>
        <w:t>تلك</w:t>
      </w:r>
      <w:r w:rsidRPr="004F2760">
        <w:rPr>
          <w:rtl/>
        </w:rPr>
        <w:t xml:space="preserve"> الاعتبار</w:t>
      </w:r>
      <w:r w:rsidRPr="004F2760">
        <w:rPr>
          <w:rFonts w:hint="cs"/>
          <w:rtl/>
        </w:rPr>
        <w:t>ات</w:t>
      </w:r>
      <w:r w:rsidRPr="004F2760">
        <w:rPr>
          <w:rtl/>
        </w:rPr>
        <w:t xml:space="preserve"> في أنشطة الاتحاد في مجال بناء الثقة والأمن في </w:t>
      </w:r>
      <w:r w:rsidRPr="004F2760">
        <w:rPr>
          <w:rFonts w:hint="cs"/>
          <w:rtl/>
        </w:rPr>
        <w:t>استخدام</w:t>
      </w:r>
      <w:r w:rsidRPr="004F2760">
        <w:rPr>
          <w:rtl/>
        </w:rPr>
        <w:t xml:space="preserve"> تكنولوجيا المعلومات والاتصالات</w:t>
      </w:r>
      <w:r w:rsidRPr="004F2760">
        <w:rPr>
          <w:rFonts w:hint="cs"/>
          <w:rtl/>
        </w:rPr>
        <w:t>؛</w:t>
      </w:r>
    </w:p>
    <w:p w14:paraId="444A9C4E" w14:textId="77777777" w:rsidR="00DF6E6D" w:rsidRPr="004F2760" w:rsidRDefault="00EE0952" w:rsidP="00CA32D1">
      <w:pPr>
        <w:rPr>
          <w:rtl/>
        </w:rPr>
      </w:pPr>
      <w:r w:rsidRPr="004F2760">
        <w:t>15</w:t>
      </w:r>
      <w:r w:rsidRPr="004F2760">
        <w:tab/>
      </w:r>
      <w:r w:rsidRPr="004F2760">
        <w:rPr>
          <w:rFonts w:hint="cs"/>
          <w:rtl/>
        </w:rPr>
        <w:t>دعم</w:t>
      </w:r>
      <w:r w:rsidRPr="004F2760">
        <w:rPr>
          <w:rtl/>
        </w:rPr>
        <w:t xml:space="preserve"> </w:t>
      </w:r>
      <w:r w:rsidRPr="004F2760">
        <w:rPr>
          <w:rFonts w:hint="cs"/>
          <w:rtl/>
        </w:rPr>
        <w:t>تطوير البنية التحتية التي يرتكز عليها التحول الرقمي الجاري للاقتصاد</w:t>
      </w:r>
      <w:r w:rsidRPr="004F2760">
        <w:rPr>
          <w:rtl/>
        </w:rPr>
        <w:t xml:space="preserve"> </w:t>
      </w:r>
      <w:r w:rsidRPr="004F2760">
        <w:rPr>
          <w:rFonts w:hint="cs"/>
          <w:rtl/>
        </w:rPr>
        <w:t>العالمي من</w:t>
      </w:r>
      <w:r w:rsidRPr="004F2760">
        <w:rPr>
          <w:rtl/>
        </w:rPr>
        <w:t xml:space="preserve"> </w:t>
      </w:r>
      <w:r w:rsidRPr="004F2760">
        <w:rPr>
          <w:rFonts w:hint="cs"/>
          <w:rtl/>
        </w:rPr>
        <w:t>خلال</w:t>
      </w:r>
      <w:r w:rsidRPr="004F2760">
        <w:rPr>
          <w:rtl/>
        </w:rPr>
        <w:t xml:space="preserve"> </w:t>
      </w:r>
      <w:r w:rsidRPr="004F2760">
        <w:rPr>
          <w:rFonts w:hint="cs"/>
          <w:rtl/>
        </w:rPr>
        <w:t>بناء</w:t>
      </w:r>
      <w:r w:rsidRPr="004F2760">
        <w:rPr>
          <w:rtl/>
        </w:rPr>
        <w:t xml:space="preserve"> </w:t>
      </w:r>
      <w:r w:rsidRPr="004F2760">
        <w:rPr>
          <w:rFonts w:hint="cs"/>
          <w:rtl/>
        </w:rPr>
        <w:t>الثقة</w:t>
      </w:r>
      <w:r w:rsidRPr="004F2760">
        <w:rPr>
          <w:rtl/>
        </w:rPr>
        <w:t xml:space="preserve"> </w:t>
      </w:r>
      <w:r w:rsidRPr="004F2760">
        <w:rPr>
          <w:rFonts w:hint="cs"/>
          <w:rtl/>
        </w:rPr>
        <w:t>والأمن</w:t>
      </w:r>
      <w:r w:rsidRPr="004F2760">
        <w:rPr>
          <w:rtl/>
        </w:rPr>
        <w:t xml:space="preserve"> </w:t>
      </w:r>
      <w:r w:rsidRPr="004F2760">
        <w:rPr>
          <w:rFonts w:hint="cs"/>
          <w:rtl/>
        </w:rPr>
        <w:t>في استخدام</w:t>
      </w:r>
      <w:r w:rsidRPr="004F2760">
        <w:rPr>
          <w:rtl/>
        </w:rPr>
        <w:t xml:space="preserve"> </w:t>
      </w:r>
      <w:r w:rsidRPr="004F2760">
        <w:rPr>
          <w:rFonts w:hint="cs"/>
          <w:rtl/>
        </w:rPr>
        <w:t>تكنولوجيا</w:t>
      </w:r>
      <w:r w:rsidRPr="004F2760">
        <w:rPr>
          <w:rtl/>
        </w:rPr>
        <w:t xml:space="preserve"> </w:t>
      </w:r>
      <w:r w:rsidRPr="004F2760">
        <w:rPr>
          <w:rFonts w:hint="cs"/>
          <w:rtl/>
        </w:rPr>
        <w:t>المعلومات</w:t>
      </w:r>
      <w:r w:rsidRPr="004F2760">
        <w:rPr>
          <w:rtl/>
        </w:rPr>
        <w:t xml:space="preserve"> </w:t>
      </w:r>
      <w:r w:rsidRPr="004F2760">
        <w:rPr>
          <w:rFonts w:hint="cs"/>
          <w:rtl/>
        </w:rPr>
        <w:t>والاتصالات،</w:t>
      </w:r>
      <w:r w:rsidRPr="004F2760">
        <w:rPr>
          <w:rtl/>
        </w:rPr>
        <w:t xml:space="preserve"> </w:t>
      </w:r>
      <w:r w:rsidRPr="004F2760">
        <w:rPr>
          <w:rFonts w:hint="cs"/>
          <w:rtl/>
        </w:rPr>
        <w:t>خاصةً</w:t>
      </w:r>
      <w:r w:rsidRPr="004F2760">
        <w:rPr>
          <w:rtl/>
        </w:rPr>
        <w:t xml:space="preserve"> </w:t>
      </w:r>
      <w:r w:rsidRPr="004F2760">
        <w:rPr>
          <w:rFonts w:hint="cs"/>
          <w:rtl/>
        </w:rPr>
        <w:t>في</w:t>
      </w:r>
      <w:r w:rsidRPr="004F2760">
        <w:rPr>
          <w:rtl/>
        </w:rPr>
        <w:t xml:space="preserve"> </w:t>
      </w:r>
      <w:r w:rsidRPr="004F2760">
        <w:rPr>
          <w:rFonts w:hint="cs"/>
          <w:rtl/>
        </w:rPr>
        <w:t>التصدي</w:t>
      </w:r>
      <w:r w:rsidRPr="004F2760">
        <w:rPr>
          <w:rtl/>
        </w:rPr>
        <w:t xml:space="preserve"> </w:t>
      </w:r>
      <w:r w:rsidRPr="004F2760">
        <w:rPr>
          <w:rFonts w:hint="cs"/>
          <w:rtl/>
        </w:rPr>
        <w:t>للتهديدات</w:t>
      </w:r>
      <w:r w:rsidRPr="004F2760">
        <w:rPr>
          <w:rtl/>
        </w:rPr>
        <w:t xml:space="preserve"> </w:t>
      </w:r>
      <w:r w:rsidRPr="004F2760">
        <w:rPr>
          <w:rFonts w:hint="cs"/>
          <w:rtl/>
        </w:rPr>
        <w:t>الحالية</w:t>
      </w:r>
      <w:r w:rsidRPr="004F2760">
        <w:rPr>
          <w:rtl/>
        </w:rPr>
        <w:t xml:space="preserve"> </w:t>
      </w:r>
      <w:r w:rsidRPr="004F2760">
        <w:rPr>
          <w:rFonts w:hint="cs"/>
          <w:rtl/>
        </w:rPr>
        <w:t>والمستقبلية،</w:t>
      </w:r>
      <w:r w:rsidRPr="004F2760">
        <w:rPr>
          <w:rtl/>
        </w:rPr>
        <w:t xml:space="preserve"> </w:t>
      </w:r>
      <w:r w:rsidRPr="004F2760">
        <w:rPr>
          <w:rFonts w:hint="cs"/>
          <w:rtl/>
        </w:rPr>
        <w:t>وذلك</w:t>
      </w:r>
      <w:r w:rsidRPr="004F2760">
        <w:rPr>
          <w:rtl/>
        </w:rPr>
        <w:t xml:space="preserve"> </w:t>
      </w:r>
      <w:r w:rsidRPr="004F2760">
        <w:rPr>
          <w:rFonts w:hint="cs"/>
          <w:rtl/>
        </w:rPr>
        <w:t>في</w:t>
      </w:r>
      <w:r w:rsidRPr="004F2760">
        <w:rPr>
          <w:rtl/>
        </w:rPr>
        <w:t xml:space="preserve"> </w:t>
      </w:r>
      <w:r w:rsidRPr="004F2760">
        <w:rPr>
          <w:rFonts w:hint="cs"/>
          <w:rtl/>
        </w:rPr>
        <w:t>إطار</w:t>
      </w:r>
      <w:r w:rsidRPr="004F2760">
        <w:rPr>
          <w:rtl/>
        </w:rPr>
        <w:t xml:space="preserve"> </w:t>
      </w:r>
      <w:r w:rsidRPr="004F2760">
        <w:rPr>
          <w:rFonts w:hint="cs"/>
          <w:rtl/>
        </w:rPr>
        <w:t>ولاية</w:t>
      </w:r>
      <w:r w:rsidRPr="004F2760">
        <w:rPr>
          <w:rtl/>
        </w:rPr>
        <w:t xml:space="preserve"> </w:t>
      </w:r>
      <w:r w:rsidRPr="004F2760">
        <w:rPr>
          <w:rFonts w:hint="cs"/>
          <w:rtl/>
        </w:rPr>
        <w:t>الاتحاد؛</w:t>
      </w:r>
    </w:p>
    <w:p w14:paraId="7D5B3173" w14:textId="77777777" w:rsidR="00DF6E6D" w:rsidRPr="004F2760" w:rsidRDefault="00EE0952" w:rsidP="00CA32D1">
      <w:pPr>
        <w:rPr>
          <w:rtl/>
        </w:rPr>
      </w:pPr>
      <w:r w:rsidRPr="004F2760">
        <w:rPr>
          <w:rFonts w:hint="cs"/>
        </w:rPr>
        <w:t>16</w:t>
      </w:r>
      <w:r w:rsidRPr="004F2760">
        <w:rPr>
          <w:rtl/>
        </w:rPr>
        <w:tab/>
      </w:r>
      <w:r w:rsidRPr="004F2760">
        <w:rPr>
          <w:rFonts w:hint="cs"/>
          <w:rtl/>
        </w:rPr>
        <w:t xml:space="preserve">أن </w:t>
      </w:r>
      <w:r w:rsidRPr="004F2760">
        <w:rPr>
          <w:rtl/>
        </w:rPr>
        <w:t>جميع الأعمال التي يضطلع بها الاتحاد لبناء الثقة والأمن في استخدام تكنولوجيا المعلومات والاتصالات</w:t>
      </w:r>
      <w:r w:rsidRPr="004F2760">
        <w:rPr>
          <w:rFonts w:hint="cs"/>
          <w:rtl/>
        </w:rPr>
        <w:t xml:space="preserve"> </w:t>
      </w:r>
      <w:r w:rsidRPr="004F2760">
        <w:rPr>
          <w:rtl/>
        </w:rPr>
        <w:t xml:space="preserve">ينبغي أن تسترشد بتقييم لاحتياجات وأهداف أعضائه باستخدام أدوات مثل الرقم القياسي العالمي للأمن السيبراني </w:t>
      </w:r>
      <w:r w:rsidRPr="004F2760">
        <w:t>(GCI)</w:t>
      </w:r>
      <w:r w:rsidRPr="004F2760">
        <w:rPr>
          <w:rtl/>
        </w:rPr>
        <w:t xml:space="preserve">، </w:t>
      </w:r>
      <w:r w:rsidRPr="004F2760">
        <w:rPr>
          <w:rFonts w:hint="cs"/>
          <w:rtl/>
        </w:rPr>
        <w:t xml:space="preserve">مع </w:t>
      </w:r>
      <w:r w:rsidRPr="004F2760">
        <w:rPr>
          <w:rtl/>
        </w:rPr>
        <w:t xml:space="preserve">نواتج </w:t>
      </w:r>
      <w:r w:rsidRPr="004F2760">
        <w:rPr>
          <w:rFonts w:hint="cs"/>
          <w:rtl/>
        </w:rPr>
        <w:t>معرّفة بوضوح،</w:t>
      </w:r>
      <w:r w:rsidRPr="004F2760">
        <w:rPr>
          <w:rtl/>
        </w:rPr>
        <w:t xml:space="preserve"> وتتفق مع المقاييس والقياسات المناسبة المصممة خصيصاً لهذا الغرض؛</w:t>
      </w:r>
    </w:p>
    <w:p w14:paraId="2E85162B" w14:textId="77777777" w:rsidR="00DF6E6D" w:rsidRPr="004F2760" w:rsidRDefault="00EE0952" w:rsidP="00CA32D1">
      <w:pPr>
        <w:rPr>
          <w:rtl/>
          <w:lang w:bidi="ar-JO"/>
        </w:rPr>
      </w:pPr>
      <w:r w:rsidRPr="004F2760">
        <w:t>17</w:t>
      </w:r>
      <w:r w:rsidRPr="004F2760">
        <w:rPr>
          <w:rtl/>
        </w:rPr>
        <w:tab/>
        <w:t>مراعاة التحديات المحددة التي تواجهها بالأخص البلدان النامية في مجال بناء الثقة والأمن في استخدام تكنولوجيا المعلومات والاتصالات</w:t>
      </w:r>
      <w:r w:rsidRPr="004F2760">
        <w:rPr>
          <w:rFonts w:hint="cs"/>
          <w:rtl/>
          <w:lang w:bidi="ar-JO"/>
        </w:rPr>
        <w:t>؛</w:t>
      </w:r>
    </w:p>
    <w:p w14:paraId="42B0402B" w14:textId="77777777" w:rsidR="00DF6E6D" w:rsidRPr="004F2760" w:rsidRDefault="00EE0952" w:rsidP="00CA32D1">
      <w:pPr>
        <w:rPr>
          <w:rtl/>
          <w:lang w:bidi="ar-JO"/>
        </w:rPr>
      </w:pPr>
      <w:r w:rsidRPr="004F2760">
        <w:rPr>
          <w:rFonts w:hint="cs"/>
          <w:lang w:bidi="ar-JO"/>
        </w:rPr>
        <w:t>18</w:t>
      </w:r>
      <w:r w:rsidRPr="004F2760">
        <w:rPr>
          <w:rtl/>
        </w:rPr>
        <w:tab/>
        <w:t xml:space="preserve">استخدام إطار </w:t>
      </w:r>
      <w:r w:rsidRPr="004F2760">
        <w:rPr>
          <w:rFonts w:hint="cs"/>
          <w:spacing w:val="-4"/>
          <w:rtl/>
        </w:rPr>
        <w:t xml:space="preserve">البرنامج العالمي للأمن </w:t>
      </w:r>
      <w:r w:rsidRPr="004F2760">
        <w:rPr>
          <w:spacing w:val="-4"/>
          <w:rtl/>
        </w:rPr>
        <w:t xml:space="preserve">السيبراني </w:t>
      </w:r>
      <w:r w:rsidRPr="004F2760">
        <w:rPr>
          <w:rtl/>
        </w:rPr>
        <w:t xml:space="preserve">للاتحاد </w:t>
      </w:r>
      <w:r w:rsidRPr="004F2760">
        <w:rPr>
          <w:rFonts w:hint="cs"/>
          <w:rtl/>
        </w:rPr>
        <w:t>ل</w:t>
      </w:r>
      <w:r w:rsidRPr="004F2760">
        <w:rPr>
          <w:rtl/>
        </w:rPr>
        <w:t>مواصلة توجيه عمل الاتحاد بشأن الجهود الرامية إلى بناء الثقة والأمن في</w:t>
      </w:r>
      <w:r w:rsidRPr="004F2760">
        <w:rPr>
          <w:rFonts w:hint="cs"/>
          <w:rtl/>
        </w:rPr>
        <w:t> </w:t>
      </w:r>
      <w:r w:rsidRPr="004F2760">
        <w:rPr>
          <w:rtl/>
        </w:rPr>
        <w:t>استخدام تكنولوجيا المعلومات والاتصالات</w:t>
      </w:r>
      <w:r w:rsidRPr="004F2760">
        <w:rPr>
          <w:rFonts w:hint="cs"/>
          <w:rtl/>
        </w:rPr>
        <w:t>،</w:t>
      </w:r>
      <w:r w:rsidRPr="004F2760">
        <w:rPr>
          <w:rtl/>
        </w:rPr>
        <w:t xml:space="preserve"> مع مراعاة المبادئ التوجيهية بشأن استخدام الاتحاد للبرنامج العالمي للأمن السيبراني، والتي وافق عليها المجلس</w:t>
      </w:r>
      <w:r w:rsidRPr="004F2760">
        <w:rPr>
          <w:rFonts w:hint="cs"/>
          <w:rtl/>
          <w:lang w:bidi="ar-JO"/>
        </w:rPr>
        <w:t>؛</w:t>
      </w:r>
    </w:p>
    <w:p w14:paraId="7E9A9592" w14:textId="77777777" w:rsidR="00DF6E6D" w:rsidRPr="004F2760" w:rsidRDefault="00EE0952" w:rsidP="00CA32D1">
      <w:pPr>
        <w:rPr>
          <w:rtl/>
        </w:rPr>
      </w:pPr>
      <w:r w:rsidRPr="004F2760">
        <w:rPr>
          <w:lang w:bidi="ar-JO"/>
        </w:rPr>
        <w:t>19</w:t>
      </w:r>
      <w:r w:rsidRPr="004F2760">
        <w:rPr>
          <w:rtl/>
        </w:rPr>
        <w:tab/>
        <w:t>تشجيع جميع أصحاب المصلحة على الانخراط مع</w:t>
      </w:r>
      <w:r w:rsidRPr="004F2760">
        <w:rPr>
          <w:rFonts w:hint="cs"/>
          <w:rtl/>
        </w:rPr>
        <w:t>اً</w:t>
      </w:r>
      <w:r w:rsidRPr="004F2760">
        <w:rPr>
          <w:rtl/>
        </w:rPr>
        <w:t xml:space="preserve"> واتخاذ إجراءات لدعم بناء القدرات و</w:t>
      </w:r>
      <w:r w:rsidRPr="004F2760">
        <w:rPr>
          <w:rFonts w:hint="cs"/>
          <w:rtl/>
        </w:rPr>
        <w:t>ال</w:t>
      </w:r>
      <w:r w:rsidRPr="004F2760">
        <w:rPr>
          <w:rtl/>
        </w:rPr>
        <w:t xml:space="preserve">تبادل الطوعي </w:t>
      </w:r>
      <w:r w:rsidRPr="004F2760">
        <w:rPr>
          <w:rFonts w:hint="cs"/>
          <w:rtl/>
        </w:rPr>
        <w:t>للمعلومات بشأن مسائل</w:t>
      </w:r>
      <w:r w:rsidRPr="004F2760">
        <w:rPr>
          <w:rtl/>
        </w:rPr>
        <w:t xml:space="preserve"> الأمن السيبراني وأفضل الممارسات</w:t>
      </w:r>
      <w:r w:rsidRPr="004F2760">
        <w:rPr>
          <w:rFonts w:hint="cs"/>
          <w:rtl/>
        </w:rPr>
        <w:t>،</w:t>
      </w:r>
    </w:p>
    <w:p w14:paraId="0B690E15" w14:textId="77777777" w:rsidR="00DF6E6D" w:rsidRPr="004F2760" w:rsidRDefault="00EE0952" w:rsidP="00CA32D1">
      <w:pPr>
        <w:pStyle w:val="Call"/>
        <w:rPr>
          <w:rtl/>
        </w:rPr>
      </w:pPr>
      <w:r w:rsidRPr="004F2760">
        <w:rPr>
          <w:rtl/>
        </w:rPr>
        <w:t>يكلف الأمين العام ومديري المكاتب</w:t>
      </w:r>
    </w:p>
    <w:p w14:paraId="584E01D6" w14:textId="77777777" w:rsidR="00DF6E6D" w:rsidRPr="004F2760" w:rsidRDefault="00EE0952" w:rsidP="00CA32D1">
      <w:pPr>
        <w:rPr>
          <w:rtl/>
          <w:lang w:bidi="ar-JO"/>
        </w:rPr>
      </w:pPr>
      <w:r w:rsidRPr="004F2760">
        <w:t>1</w:t>
      </w:r>
      <w:r w:rsidRPr="004F2760">
        <w:tab/>
      </w:r>
      <w:r w:rsidRPr="004F2760">
        <w:rPr>
          <w:rtl/>
        </w:rPr>
        <w:t xml:space="preserve">بمواصلة توفير منصة للمنظمين وواضعي السياسات وأصحاب المصلحة الآخرين المعنيين بتكنولوجيا المعلومات والاتصالات من أجل تبادل المعلومات وأفضل الممارسات بشأن </w:t>
      </w:r>
      <w:r w:rsidRPr="004F2760">
        <w:rPr>
          <w:rFonts w:hint="cs"/>
          <w:rtl/>
        </w:rPr>
        <w:t xml:space="preserve">بناء </w:t>
      </w:r>
      <w:r w:rsidRPr="004F2760">
        <w:rPr>
          <w:rtl/>
        </w:rPr>
        <w:t xml:space="preserve">الثقة والأمن في استعمال تكنولوجيا المعلومات والاتصالات خاصة أثناء </w:t>
      </w:r>
      <w:r w:rsidRPr="004F2760">
        <w:rPr>
          <w:rFonts w:hint="cs"/>
          <w:rtl/>
        </w:rPr>
        <w:t xml:space="preserve">مواجهة </w:t>
      </w:r>
      <w:r w:rsidRPr="004F2760">
        <w:rPr>
          <w:rtl/>
        </w:rPr>
        <w:t>التحديات المشتركة عالميا</w:t>
      </w:r>
      <w:r w:rsidRPr="004F2760">
        <w:rPr>
          <w:rFonts w:hint="cs"/>
          <w:rtl/>
        </w:rPr>
        <w:t>ً</w:t>
      </w:r>
      <w:r w:rsidRPr="004F2760">
        <w:rPr>
          <w:rtl/>
        </w:rPr>
        <w:t xml:space="preserve"> مثل </w:t>
      </w:r>
      <w:r w:rsidRPr="004F2760">
        <w:rPr>
          <w:rFonts w:hint="cs"/>
          <w:rtl/>
        </w:rPr>
        <w:t>الجوائح</w:t>
      </w:r>
      <w:r w:rsidRPr="004F2760">
        <w:rPr>
          <w:rFonts w:hint="cs"/>
          <w:rtl/>
          <w:lang w:bidi="ar-JO"/>
        </w:rPr>
        <w:t>؛</w:t>
      </w:r>
    </w:p>
    <w:p w14:paraId="43A95026" w14:textId="77777777" w:rsidR="00DF6E6D" w:rsidRPr="004F2760" w:rsidRDefault="00EE0952" w:rsidP="00CA32D1">
      <w:pPr>
        <w:rPr>
          <w:rtl/>
        </w:rPr>
      </w:pPr>
      <w:r w:rsidRPr="004F2760">
        <w:t>2</w:t>
      </w:r>
      <w:r w:rsidRPr="004F2760">
        <w:rPr>
          <w:i/>
          <w:iCs/>
          <w:rtl/>
        </w:rPr>
        <w:tab/>
      </w:r>
      <w:r w:rsidRPr="004F2760">
        <w:rPr>
          <w:rtl/>
        </w:rPr>
        <w:t>ب</w:t>
      </w:r>
      <w:r w:rsidRPr="004F2760">
        <w:rPr>
          <w:rFonts w:hint="cs"/>
          <w:rtl/>
        </w:rPr>
        <w:t xml:space="preserve">مواصلة </w:t>
      </w:r>
      <w:r w:rsidRPr="004F2760">
        <w:rPr>
          <w:rtl/>
        </w:rPr>
        <w:t>استعراض:</w:t>
      </w:r>
    </w:p>
    <w:p w14:paraId="5174A0BD" w14:textId="77777777" w:rsidR="00DF6E6D" w:rsidRPr="004F2760" w:rsidRDefault="00EE0952" w:rsidP="00CA32D1">
      <w:pPr>
        <w:pStyle w:val="enumlev1"/>
        <w:rPr>
          <w:rtl/>
        </w:rPr>
      </w:pPr>
      <w:r w:rsidRPr="004F2760">
        <w:rPr>
          <w:rtl/>
        </w:rPr>
        <w:lastRenderedPageBreak/>
        <w:t>'</w:t>
      </w:r>
      <w:r w:rsidRPr="004F2760">
        <w:t>1</w:t>
      </w:r>
      <w:r w:rsidRPr="004F2760">
        <w:rPr>
          <w:rtl/>
        </w:rPr>
        <w:t>'</w:t>
      </w:r>
      <w:r w:rsidRPr="004F2760">
        <w:rPr>
          <w:rtl/>
        </w:rPr>
        <w:tab/>
        <w:t xml:space="preserve">العمل </w:t>
      </w:r>
      <w:r w:rsidRPr="004F2760">
        <w:rPr>
          <w:rFonts w:hint="cs"/>
          <w:rtl/>
        </w:rPr>
        <w:t>المنجز</w:t>
      </w:r>
      <w:r w:rsidRPr="004F2760">
        <w:rPr>
          <w:rtl/>
        </w:rPr>
        <w:t xml:space="preserve"> حتى الآن</w:t>
      </w:r>
      <w:r w:rsidRPr="004F2760">
        <w:rPr>
          <w:rFonts w:hint="cs"/>
          <w:rtl/>
        </w:rPr>
        <w:t xml:space="preserve"> في القطاعات الثلاثة للاتحاد وفي إطار البرنامج العالمي للأمن السيبراني للاتحاد </w:t>
      </w:r>
      <w:r w:rsidRPr="004F2760">
        <w:rPr>
          <w:rtl/>
        </w:rPr>
        <w:t xml:space="preserve">والمنظمات الأخرى المعنية </w:t>
      </w:r>
      <w:r w:rsidRPr="004F2760">
        <w:rPr>
          <w:rFonts w:hint="cs"/>
          <w:rtl/>
        </w:rPr>
        <w:t>و</w:t>
      </w:r>
      <w:r w:rsidRPr="004F2760">
        <w:rPr>
          <w:rtl/>
        </w:rPr>
        <w:t xml:space="preserve">مبادرات التصدي </w:t>
      </w:r>
      <w:r w:rsidRPr="004F2760">
        <w:rPr>
          <w:rFonts w:hint="cs"/>
          <w:rtl/>
        </w:rPr>
        <w:t>للتهديدات</w:t>
      </w:r>
      <w:r w:rsidRPr="004F2760">
        <w:rPr>
          <w:rtl/>
        </w:rPr>
        <w:t xml:space="preserve"> القائمة والمقبلة</w:t>
      </w:r>
      <w:r w:rsidRPr="004F2760">
        <w:rPr>
          <w:rFonts w:hint="cs"/>
          <w:rtl/>
        </w:rPr>
        <w:t xml:space="preserve"> وتعزيز الحماية منها، من أجل بناء الثقة والأمن في استخدام</w:t>
      </w:r>
      <w:r w:rsidRPr="004F2760">
        <w:rPr>
          <w:rtl/>
        </w:rPr>
        <w:t xml:space="preserve"> تكنولوجيا المعلومات والاتصالات؛</w:t>
      </w:r>
    </w:p>
    <w:p w14:paraId="024751D3" w14:textId="77777777" w:rsidR="00DF6E6D" w:rsidRPr="004F2760" w:rsidRDefault="00EE0952" w:rsidP="00CA32D1">
      <w:pPr>
        <w:pStyle w:val="enumlev1"/>
        <w:rPr>
          <w:rtl/>
        </w:rPr>
      </w:pPr>
      <w:r w:rsidRPr="004F2760">
        <w:rPr>
          <w:rtl/>
        </w:rPr>
        <w:t>'</w:t>
      </w:r>
      <w:r w:rsidRPr="004F2760">
        <w:t>2</w:t>
      </w:r>
      <w:r w:rsidRPr="004F2760">
        <w:rPr>
          <w:rtl/>
        </w:rPr>
        <w:t>'</w:t>
      </w:r>
      <w:r w:rsidRPr="004F2760">
        <w:rPr>
          <w:rtl/>
          <w:lang w:val="fr-FR"/>
        </w:rPr>
        <w:tab/>
        <w:t>التقدم المحرز في تنفيذ هذا القرار</w:t>
      </w:r>
      <w:r w:rsidRPr="004F2760">
        <w:rPr>
          <w:rFonts w:hint="cs"/>
          <w:rtl/>
          <w:lang w:val="fr-FR"/>
        </w:rPr>
        <w:t>،</w:t>
      </w:r>
      <w:r w:rsidRPr="004F2760">
        <w:rPr>
          <w:rFonts w:hint="cs"/>
          <w:rtl/>
        </w:rPr>
        <w:t xml:space="preserve"> مع مواصلة الاتحاد دوره</w:t>
      </w:r>
      <w:r w:rsidRPr="004F2760">
        <w:rPr>
          <w:rtl/>
        </w:rPr>
        <w:t xml:space="preserve"> </w:t>
      </w:r>
      <w:r w:rsidRPr="004F2760">
        <w:rPr>
          <w:rFonts w:hint="cs"/>
          <w:rtl/>
        </w:rPr>
        <w:t>ك</w:t>
      </w:r>
      <w:r w:rsidRPr="004F2760">
        <w:rPr>
          <w:rtl/>
        </w:rPr>
        <w:t xml:space="preserve">جهة </w:t>
      </w:r>
      <w:r w:rsidRPr="004F2760">
        <w:rPr>
          <w:rFonts w:hint="cs"/>
          <w:rtl/>
        </w:rPr>
        <w:t>ال</w:t>
      </w:r>
      <w:r w:rsidRPr="004F2760">
        <w:rPr>
          <w:rtl/>
        </w:rPr>
        <w:t>تنسيق/</w:t>
      </w:r>
      <w:r w:rsidRPr="004F2760">
        <w:rPr>
          <w:rFonts w:hint="cs"/>
          <w:rtl/>
        </w:rPr>
        <w:t>ال</w:t>
      </w:r>
      <w:r w:rsidRPr="004F2760">
        <w:rPr>
          <w:rtl/>
        </w:rPr>
        <w:t>ت</w:t>
      </w:r>
      <w:r w:rsidRPr="004F2760">
        <w:rPr>
          <w:rFonts w:hint="cs"/>
          <w:rtl/>
        </w:rPr>
        <w:t>يسير</w:t>
      </w:r>
      <w:r w:rsidRPr="004F2760">
        <w:rPr>
          <w:rtl/>
        </w:rPr>
        <w:t xml:space="preserve"> </w:t>
      </w:r>
      <w:r w:rsidRPr="004F2760">
        <w:rPr>
          <w:rFonts w:hint="cs"/>
          <w:rtl/>
        </w:rPr>
        <w:t xml:space="preserve">الرئيسية </w:t>
      </w:r>
      <w:r w:rsidRPr="004F2760">
        <w:rPr>
          <w:rtl/>
        </w:rPr>
        <w:t>لخط العمل جيم</w:t>
      </w:r>
      <w:r w:rsidRPr="004F2760">
        <w:t>5</w:t>
      </w:r>
      <w:r w:rsidRPr="004F2760">
        <w:rPr>
          <w:rtl/>
        </w:rPr>
        <w:t xml:space="preserve"> للقمة العالمية</w:t>
      </w:r>
      <w:r w:rsidRPr="004F2760">
        <w:rPr>
          <w:rFonts w:hint="cs"/>
          <w:rtl/>
        </w:rPr>
        <w:t xml:space="preserve"> لمجتمع المعلومات</w:t>
      </w:r>
      <w:r w:rsidRPr="004F2760">
        <w:rPr>
          <w:rtl/>
        </w:rPr>
        <w:t>، وذلك بمساعدة الأفرقة الاستشارية وبما </w:t>
      </w:r>
      <w:r w:rsidRPr="004F2760">
        <w:rPr>
          <w:rFonts w:hint="eastAsia"/>
          <w:rtl/>
        </w:rPr>
        <w:t>يتماشى</w:t>
      </w:r>
      <w:r w:rsidRPr="004F2760">
        <w:rPr>
          <w:rtl/>
        </w:rPr>
        <w:t xml:space="preserve"> </w:t>
      </w:r>
      <w:r w:rsidRPr="004F2760">
        <w:rPr>
          <w:rFonts w:hint="eastAsia"/>
          <w:rtl/>
        </w:rPr>
        <w:t>مع</w:t>
      </w:r>
      <w:r w:rsidRPr="004F2760">
        <w:rPr>
          <w:rtl/>
        </w:rPr>
        <w:t xml:space="preserve"> </w:t>
      </w:r>
      <w:r w:rsidRPr="004F2760">
        <w:rPr>
          <w:rFonts w:hint="eastAsia"/>
          <w:rtl/>
        </w:rPr>
        <w:t>دستور</w:t>
      </w:r>
      <w:r w:rsidRPr="004F2760">
        <w:rPr>
          <w:rtl/>
        </w:rPr>
        <w:t xml:space="preserve"> </w:t>
      </w:r>
      <w:r w:rsidRPr="004F2760">
        <w:rPr>
          <w:rFonts w:hint="eastAsia"/>
          <w:rtl/>
        </w:rPr>
        <w:t>الاتحاد واتفاقيته</w:t>
      </w:r>
      <w:r w:rsidRPr="004F2760">
        <w:rPr>
          <w:rtl/>
        </w:rPr>
        <w:t>؛</w:t>
      </w:r>
    </w:p>
    <w:p w14:paraId="051AB2FE" w14:textId="77777777" w:rsidR="00DF6E6D" w:rsidRPr="004F2760" w:rsidRDefault="00EE0952" w:rsidP="00CA32D1">
      <w:pPr>
        <w:pStyle w:val="enumlev1"/>
        <w:rPr>
          <w:rtl/>
        </w:rPr>
      </w:pPr>
      <w:r w:rsidRPr="004F2760">
        <w:rPr>
          <w:rtl/>
        </w:rPr>
        <w:t>'</w:t>
      </w:r>
      <w:r w:rsidRPr="004F2760">
        <w:t>3</w:t>
      </w:r>
      <w:r w:rsidRPr="004F2760">
        <w:rPr>
          <w:rtl/>
        </w:rPr>
        <w:t>'</w:t>
      </w:r>
      <w:r w:rsidRPr="004F2760">
        <w:rPr>
          <w:rtl/>
        </w:rPr>
        <w:tab/>
      </w:r>
      <w:r w:rsidRPr="004F2760">
        <w:rPr>
          <w:rFonts w:hint="cs"/>
          <w:rtl/>
        </w:rPr>
        <w:t>نتائج العمل المنجز حتى الآن في دعم البلدان النامية خصوصاً، في مجال بناء القدرات والمهارات المتعلقة بالأمن السيبراني للتأكد من أن الاتحاد يركز موارده بشكل فعّال للتصدي لتحديات التنمية؛</w:t>
      </w:r>
    </w:p>
    <w:p w14:paraId="6C517B9C" w14:textId="746965C4" w:rsidR="00DF6E6D" w:rsidRPr="004F2760" w:rsidRDefault="00EE0952" w:rsidP="00CA32D1">
      <w:pPr>
        <w:rPr>
          <w:rtl/>
          <w:lang w:val="fr-CH"/>
        </w:rPr>
      </w:pPr>
      <w:r w:rsidRPr="004F2760">
        <w:t>3</w:t>
      </w:r>
      <w:r w:rsidRPr="004F2760">
        <w:tab/>
      </w:r>
      <w:r w:rsidRPr="004F2760">
        <w:rPr>
          <w:rFonts w:hint="cs"/>
          <w:rtl/>
        </w:rPr>
        <w:t>بإذكاء الوعي بشأن الأنشطة المضطلع بها داخل الاتحاد و</w:t>
      </w:r>
      <w:ins w:id="125" w:author="Madrane, Badiáa" w:date="2026-10-28T14:20:00Z">
        <w:r w:rsidR="00BB12B6">
          <w:rPr>
            <w:rFonts w:hint="cs"/>
            <w:rtl/>
          </w:rPr>
          <w:t xml:space="preserve">تشجيع التواصل مع </w:t>
        </w:r>
      </w:ins>
      <w:r w:rsidRPr="004F2760">
        <w:rPr>
          <w:rFonts w:hint="cs"/>
          <w:rtl/>
        </w:rPr>
        <w:t>الكيانات الأخرى ذات الصلة المشاركة في تعزيز الأمن السيبراني، بما</w:t>
      </w:r>
      <w:r w:rsidRPr="004F2760">
        <w:rPr>
          <w:rFonts w:hint="eastAsia"/>
          <w:rtl/>
        </w:rPr>
        <w:t> </w:t>
      </w:r>
      <w:r w:rsidRPr="004F2760">
        <w:rPr>
          <w:rFonts w:hint="cs"/>
          <w:rtl/>
        </w:rPr>
        <w:t>في</w:t>
      </w:r>
      <w:r w:rsidRPr="004F2760">
        <w:rPr>
          <w:rFonts w:hint="eastAsia"/>
          <w:rtl/>
        </w:rPr>
        <w:t> </w:t>
      </w:r>
      <w:r w:rsidRPr="004F2760">
        <w:rPr>
          <w:rFonts w:hint="cs"/>
          <w:rtl/>
        </w:rPr>
        <w:t>ذلك أنشطة بناء القدرات، والتحديات الخاصة التي تواجهها البلدان النامية، في مجال بناء الثقة والأمن في</w:t>
      </w:r>
      <w:r w:rsidRPr="004F2760">
        <w:rPr>
          <w:rFonts w:hint="eastAsia"/>
          <w:rtl/>
        </w:rPr>
        <w:t> </w:t>
      </w:r>
      <w:r w:rsidRPr="004F2760">
        <w:rPr>
          <w:rFonts w:hint="cs"/>
          <w:rtl/>
        </w:rPr>
        <w:t xml:space="preserve">استخدام تكنولوجيا المعلومات والاتصالات بما يتماشى مع الفقرتين </w:t>
      </w:r>
      <w:r w:rsidRPr="004F2760">
        <w:rPr>
          <w:rFonts w:hint="cs"/>
        </w:rPr>
        <w:t>4</w:t>
      </w:r>
      <w:r w:rsidRPr="004F2760">
        <w:rPr>
          <w:rFonts w:hint="cs"/>
          <w:rtl/>
        </w:rPr>
        <w:t xml:space="preserve"> و</w:t>
      </w:r>
      <w:r w:rsidRPr="004F2760">
        <w:t>5</w:t>
      </w:r>
      <w:r w:rsidRPr="004F2760">
        <w:rPr>
          <w:rFonts w:hint="cs"/>
          <w:rtl/>
        </w:rPr>
        <w:t xml:space="preserve"> من "</w:t>
      </w:r>
      <w:r w:rsidRPr="004F2760">
        <w:rPr>
          <w:rFonts w:hint="cs"/>
          <w:i/>
          <w:iCs/>
          <w:rtl/>
        </w:rPr>
        <w:t>يقرر</w:t>
      </w:r>
      <w:r w:rsidRPr="004F2760">
        <w:rPr>
          <w:rtl/>
        </w:rPr>
        <w:t>"</w:t>
      </w:r>
      <w:r w:rsidRPr="004F2760">
        <w:rPr>
          <w:rFonts w:hint="cs"/>
          <w:rtl/>
        </w:rPr>
        <w:t xml:space="preserve"> أعلاه</w:t>
      </w:r>
      <w:r w:rsidRPr="004F2760">
        <w:rPr>
          <w:rFonts w:hint="cs"/>
          <w:rtl/>
          <w:lang w:val="fr-CH"/>
        </w:rPr>
        <w:t>؛</w:t>
      </w:r>
    </w:p>
    <w:p w14:paraId="0D000F7E" w14:textId="77777777" w:rsidR="00DF6E6D" w:rsidRPr="004F2760" w:rsidRDefault="00EE0952" w:rsidP="00CA32D1">
      <w:pPr>
        <w:rPr>
          <w:rtl/>
        </w:rPr>
      </w:pPr>
      <w:r w:rsidRPr="004F2760">
        <w:rPr>
          <w:lang w:val="fr-FR"/>
        </w:rPr>
        <w:t>4</w:t>
      </w:r>
      <w:r w:rsidRPr="004F2760">
        <w:rPr>
          <w:i/>
          <w:iCs/>
          <w:rtl/>
        </w:rPr>
        <w:tab/>
      </w:r>
      <w:r w:rsidRPr="004F2760">
        <w:rPr>
          <w:rtl/>
        </w:rPr>
        <w:t>بتسهيل النفاذ إلى الأدوات</w:t>
      </w:r>
      <w:r w:rsidRPr="004F2760">
        <w:rPr>
          <w:rFonts w:hint="cs"/>
          <w:rtl/>
        </w:rPr>
        <w:t xml:space="preserve"> والموارد</w:t>
      </w:r>
      <w:r w:rsidRPr="004F2760">
        <w:rPr>
          <w:rtl/>
        </w:rPr>
        <w:t xml:space="preserve"> المطلوبة</w:t>
      </w:r>
      <w:r w:rsidRPr="004F2760">
        <w:rPr>
          <w:rFonts w:hint="cs"/>
          <w:rtl/>
        </w:rPr>
        <w:t>، في حدود الميزانية المتاحة،</w:t>
      </w:r>
      <w:r w:rsidRPr="004F2760">
        <w:rPr>
          <w:rtl/>
        </w:rPr>
        <w:t xml:space="preserve"> لتعزيز الثقة والأمن في </w:t>
      </w:r>
      <w:r w:rsidRPr="004F2760">
        <w:rPr>
          <w:rFonts w:hint="cs"/>
          <w:rtl/>
        </w:rPr>
        <w:t>استخدام</w:t>
      </w:r>
      <w:r w:rsidRPr="004F2760">
        <w:rPr>
          <w:rtl/>
        </w:rPr>
        <w:t xml:space="preserve"> تكنولوجيا المعلومات والاتصالات لصالح جميع الدول الأعضاء، وذلك </w:t>
      </w:r>
      <w:r w:rsidRPr="004F2760">
        <w:rPr>
          <w:rFonts w:hint="eastAsia"/>
          <w:rtl/>
        </w:rPr>
        <w:t>تماشياً</w:t>
      </w:r>
      <w:r w:rsidRPr="004F2760">
        <w:rPr>
          <w:rtl/>
        </w:rPr>
        <w:t xml:space="preserve"> مع أحكام القمة العالمية بشأن النفاذ الشامل وغير التمييزي إلى تكنولوجيا المعلومات والاتصالات أمام جميع</w:t>
      </w:r>
      <w:r w:rsidRPr="004F2760">
        <w:rPr>
          <w:rFonts w:hint="cs"/>
          <w:rtl/>
        </w:rPr>
        <w:t> </w:t>
      </w:r>
      <w:r w:rsidRPr="004F2760">
        <w:rPr>
          <w:rtl/>
        </w:rPr>
        <w:t>البلدان؛</w:t>
      </w:r>
    </w:p>
    <w:p w14:paraId="565F1AD5" w14:textId="77777777" w:rsidR="00DF6E6D" w:rsidRPr="004F2760" w:rsidRDefault="00EE0952" w:rsidP="00CA32D1">
      <w:pPr>
        <w:rPr>
          <w:spacing w:val="2"/>
        </w:rPr>
      </w:pPr>
      <w:r w:rsidRPr="004F2760">
        <w:rPr>
          <w:spacing w:val="2"/>
        </w:rPr>
        <w:t>5</w:t>
      </w:r>
      <w:r w:rsidRPr="004F2760">
        <w:rPr>
          <w:spacing w:val="2"/>
          <w:rtl/>
        </w:rPr>
        <w:tab/>
        <w:t xml:space="preserve">بمواصلة </w:t>
      </w:r>
      <w:r w:rsidRPr="004F2760">
        <w:rPr>
          <w:rFonts w:hint="cs"/>
          <w:spacing w:val="2"/>
          <w:rtl/>
        </w:rPr>
        <w:t>تبادل المعارف و</w:t>
      </w:r>
      <w:r w:rsidRPr="004F2760">
        <w:rPr>
          <w:spacing w:val="2"/>
          <w:rtl/>
        </w:rPr>
        <w:t xml:space="preserve">المعلومات عن المبادرات الوطنية والإقليمية والدولية المتصلة بالأمن السيبراني </w:t>
      </w:r>
      <w:r w:rsidRPr="004F2760">
        <w:rPr>
          <w:rFonts w:hint="cs"/>
          <w:spacing w:val="2"/>
          <w:rtl/>
        </w:rPr>
        <w:t xml:space="preserve">الحالية والمستقبلية </w:t>
      </w:r>
      <w:r w:rsidRPr="004F2760">
        <w:rPr>
          <w:spacing w:val="2"/>
          <w:rtl/>
        </w:rPr>
        <w:t>في</w:t>
      </w:r>
      <w:r w:rsidRPr="004F2760">
        <w:rPr>
          <w:rFonts w:hint="eastAsia"/>
          <w:spacing w:val="2"/>
          <w:rtl/>
        </w:rPr>
        <w:t> </w:t>
      </w:r>
      <w:r w:rsidRPr="004F2760">
        <w:rPr>
          <w:spacing w:val="2"/>
          <w:rtl/>
        </w:rPr>
        <w:t>أنحاء</w:t>
      </w:r>
      <w:r w:rsidRPr="004F2760">
        <w:rPr>
          <w:rFonts w:hint="eastAsia"/>
          <w:spacing w:val="2"/>
          <w:rtl/>
        </w:rPr>
        <w:t> </w:t>
      </w:r>
      <w:r w:rsidRPr="004F2760">
        <w:rPr>
          <w:spacing w:val="2"/>
          <w:rtl/>
        </w:rPr>
        <w:t>العالم</w:t>
      </w:r>
      <w:r w:rsidRPr="004F2760">
        <w:rPr>
          <w:rFonts w:hint="cs"/>
          <w:spacing w:val="2"/>
          <w:rtl/>
        </w:rPr>
        <w:t xml:space="preserve"> عن طريق الصفحة الإلكترونية للأمن السيبراني للاتحاد وتشجيع جميع أصحاب المصلحة على المساهمة في هذه الأنشطة، مع مراعاة البوابات الإلكترونية القائمة</w:t>
      </w:r>
      <w:r w:rsidRPr="004F2760">
        <w:rPr>
          <w:spacing w:val="2"/>
          <w:rtl/>
        </w:rPr>
        <w:t>؛</w:t>
      </w:r>
    </w:p>
    <w:p w14:paraId="199530DA" w14:textId="77777777" w:rsidR="00DF6E6D" w:rsidRPr="004F2760" w:rsidRDefault="00EE0952" w:rsidP="00CA32D1">
      <w:pPr>
        <w:rPr>
          <w:spacing w:val="2"/>
          <w:rtl/>
        </w:rPr>
      </w:pPr>
      <w:r w:rsidRPr="004F2760">
        <w:rPr>
          <w:spacing w:val="2"/>
        </w:rPr>
        <w:t>6</w:t>
      </w:r>
      <w:r w:rsidRPr="004F2760">
        <w:rPr>
          <w:spacing w:val="2"/>
          <w:rtl/>
        </w:rPr>
        <w:tab/>
        <w:t xml:space="preserve">بمواصلة تعزيز التنسيق بين </w:t>
      </w:r>
      <w:r w:rsidRPr="004F2760">
        <w:rPr>
          <w:rFonts w:hint="cs"/>
          <w:spacing w:val="2"/>
          <w:rtl/>
        </w:rPr>
        <w:t>لجان الدراسات</w:t>
      </w:r>
      <w:r w:rsidRPr="004F2760">
        <w:rPr>
          <w:spacing w:val="2"/>
          <w:rtl/>
        </w:rPr>
        <w:t xml:space="preserve"> عبر القطاعات والبرامج المعنية</w:t>
      </w:r>
      <w:r w:rsidRPr="004F2760">
        <w:rPr>
          <w:rFonts w:hint="cs"/>
          <w:rtl/>
          <w:lang w:bidi="ar-JO"/>
        </w:rPr>
        <w:t>؛</w:t>
      </w:r>
    </w:p>
    <w:p w14:paraId="0B7FDC03" w14:textId="77777777" w:rsidR="00DF6E6D" w:rsidRPr="004F2760" w:rsidRDefault="00EE0952" w:rsidP="00CA32D1">
      <w:pPr>
        <w:rPr>
          <w:rtl/>
          <w:lang w:bidi="ar-JO"/>
        </w:rPr>
      </w:pPr>
      <w:r w:rsidRPr="004F2760">
        <w:rPr>
          <w:lang w:val="fr-FR"/>
        </w:rPr>
        <w:t>7</w:t>
      </w:r>
      <w:r w:rsidRPr="004F2760">
        <w:rPr>
          <w:rtl/>
        </w:rPr>
        <w:tab/>
        <w:t xml:space="preserve">بالنظر في نتائج الرقم القياسي العالمي للأمن السيبراني </w:t>
      </w:r>
      <w:r w:rsidRPr="004F2760">
        <w:t>(GCI)</w:t>
      </w:r>
      <w:r w:rsidRPr="004F2760">
        <w:rPr>
          <w:rtl/>
        </w:rPr>
        <w:t xml:space="preserve"> لتوجيه مبادرات الاتحاد في مجال الأمن السيبراني، ولا</w:t>
      </w:r>
      <w:r w:rsidRPr="004F2760">
        <w:rPr>
          <w:rFonts w:hint="cs"/>
          <w:rtl/>
        </w:rPr>
        <w:t> </w:t>
      </w:r>
      <w:r w:rsidRPr="004F2760">
        <w:rPr>
          <w:rtl/>
        </w:rPr>
        <w:t>سيما مراعاة الفجوات المحددة من خلال عملية الرقم القياسي العالمي للأمن السيبراني</w:t>
      </w:r>
      <w:r w:rsidRPr="004F2760">
        <w:rPr>
          <w:rFonts w:hint="cs"/>
          <w:rtl/>
          <w:lang w:bidi="ar-JO"/>
        </w:rPr>
        <w:t>؛</w:t>
      </w:r>
    </w:p>
    <w:p w14:paraId="43281723" w14:textId="77777777" w:rsidR="00DF6E6D" w:rsidRPr="004F2760" w:rsidRDefault="00EE0952" w:rsidP="00CA32D1">
      <w:pPr>
        <w:rPr>
          <w:rtl/>
        </w:rPr>
      </w:pPr>
      <w:r w:rsidRPr="004F2760">
        <w:rPr>
          <w:rFonts w:hint="cs"/>
          <w:lang w:bidi="ar-JO"/>
        </w:rPr>
        <w:t>8</w:t>
      </w:r>
      <w:r w:rsidRPr="004F2760">
        <w:rPr>
          <w:lang w:bidi="ar-JO"/>
        </w:rPr>
        <w:tab/>
      </w:r>
      <w:r w:rsidRPr="004F2760">
        <w:rPr>
          <w:rtl/>
        </w:rPr>
        <w:t xml:space="preserve">بتقديم تقرير سنوي إلى </w:t>
      </w:r>
      <w:r w:rsidRPr="004F2760">
        <w:rPr>
          <w:rFonts w:hint="cs"/>
          <w:rtl/>
        </w:rPr>
        <w:t>المجلس</w:t>
      </w:r>
      <w:r w:rsidRPr="004F2760">
        <w:rPr>
          <w:rtl/>
        </w:rPr>
        <w:t xml:space="preserve"> عن تنفيذ هذا القرار، و</w:t>
      </w:r>
      <w:r w:rsidRPr="004F2760">
        <w:rPr>
          <w:rFonts w:hint="cs"/>
          <w:rtl/>
        </w:rPr>
        <w:t>عن</w:t>
      </w:r>
      <w:r w:rsidRPr="004F2760">
        <w:rPr>
          <w:rtl/>
        </w:rPr>
        <w:t xml:space="preserve"> أنشطة القطاعات الثلاثة والأمانة العامة لبناء الثقة والأمن في</w:t>
      </w:r>
      <w:r w:rsidRPr="004F2760">
        <w:rPr>
          <w:rFonts w:hint="cs"/>
          <w:rtl/>
        </w:rPr>
        <w:t> </w:t>
      </w:r>
      <w:r w:rsidRPr="004F2760">
        <w:rPr>
          <w:rtl/>
        </w:rPr>
        <w:t>استخدام تكنولوجيا المعلومات والاتصالات بما يتماشى مع خط العمل جيم</w:t>
      </w:r>
      <w:r w:rsidRPr="004F2760">
        <w:t>5</w:t>
      </w:r>
      <w:r w:rsidRPr="004F2760">
        <w:rPr>
          <w:rtl/>
        </w:rPr>
        <w:t xml:space="preserve"> للقمة العالمية لمجتمع المعلومات</w:t>
      </w:r>
      <w:r w:rsidRPr="004F2760">
        <w:rPr>
          <w:rFonts w:hint="cs"/>
          <w:rtl/>
        </w:rPr>
        <w:t xml:space="preserve"> </w:t>
      </w:r>
      <w:r w:rsidRPr="004F2760">
        <w:rPr>
          <w:rtl/>
        </w:rPr>
        <w:t>وعرض مقترحات حسب</w:t>
      </w:r>
      <w:r w:rsidRPr="004F2760">
        <w:rPr>
          <w:rFonts w:hint="cs"/>
          <w:rtl/>
        </w:rPr>
        <w:t> </w:t>
      </w:r>
      <w:r w:rsidRPr="004F2760">
        <w:rPr>
          <w:rtl/>
        </w:rPr>
        <w:t>الاقتضاء</w:t>
      </w:r>
      <w:r w:rsidRPr="004F2760">
        <w:rPr>
          <w:rFonts w:hint="cs"/>
          <w:rtl/>
        </w:rPr>
        <w:t>؛</w:t>
      </w:r>
    </w:p>
    <w:p w14:paraId="740C6E75" w14:textId="1441FEE1" w:rsidR="00DF6E6D" w:rsidRPr="004F2760" w:rsidRDefault="00EE0952" w:rsidP="00CA32D1">
      <w:pPr>
        <w:rPr>
          <w:spacing w:val="-2"/>
          <w:rtl/>
          <w:lang w:bidi="ar-JO"/>
        </w:rPr>
      </w:pPr>
      <w:r w:rsidRPr="004F2760">
        <w:rPr>
          <w:spacing w:val="-2"/>
          <w:lang w:bidi="ar-SY"/>
        </w:rPr>
        <w:t>9</w:t>
      </w:r>
      <w:r w:rsidRPr="004F2760">
        <w:rPr>
          <w:spacing w:val="-2"/>
          <w:rtl/>
        </w:rPr>
        <w:tab/>
        <w:t xml:space="preserve">بتقديم تقرير إلى المجلس، بما يتفق </w:t>
      </w:r>
      <w:r w:rsidRPr="004F2760">
        <w:rPr>
          <w:rFonts w:hint="cs"/>
          <w:spacing w:val="-2"/>
          <w:rtl/>
        </w:rPr>
        <w:t xml:space="preserve">مع </w:t>
      </w:r>
      <w:r w:rsidRPr="004F2760">
        <w:rPr>
          <w:spacing w:val="-2"/>
          <w:rtl/>
        </w:rPr>
        <w:t xml:space="preserve">القرار </w:t>
      </w:r>
      <w:r w:rsidRPr="004F2760">
        <w:rPr>
          <w:spacing w:val="-2"/>
        </w:rPr>
        <w:t>45</w:t>
      </w:r>
      <w:r w:rsidRPr="004F2760">
        <w:rPr>
          <w:spacing w:val="-2"/>
          <w:rtl/>
        </w:rPr>
        <w:t xml:space="preserve"> (المراجَع في </w:t>
      </w:r>
      <w:del w:id="126" w:author="Hagar ELKenany" w:date="2026-10-27T17:58:00Z">
        <w:r w:rsidRPr="004F2760" w:rsidDel="005C0C3A">
          <w:rPr>
            <w:spacing w:val="-2"/>
            <w:rtl/>
          </w:rPr>
          <w:delText xml:space="preserve">كيغالي، </w:delText>
        </w:r>
        <w:r w:rsidRPr="004F2760" w:rsidDel="005C0C3A">
          <w:rPr>
            <w:spacing w:val="-2"/>
          </w:rPr>
          <w:delText>2022</w:delText>
        </w:r>
      </w:del>
      <w:ins w:id="127" w:author="Hagar ELKenany" w:date="2026-10-27T17:58:00Z">
        <w:r w:rsidR="005C0C3A">
          <w:rPr>
            <w:rFonts w:hint="cs"/>
            <w:spacing w:val="-2"/>
            <w:rtl/>
          </w:rPr>
          <w:t xml:space="preserve">باكو، </w:t>
        </w:r>
        <w:r w:rsidR="005C0C3A">
          <w:rPr>
            <w:spacing w:val="-2"/>
            <w:lang w:val="en-US"/>
          </w:rPr>
          <w:t>2025</w:t>
        </w:r>
      </w:ins>
      <w:r w:rsidRPr="004F2760">
        <w:rPr>
          <w:spacing w:val="-2"/>
          <w:rtl/>
        </w:rPr>
        <w:t xml:space="preserve">)، بشأن الأنشطة الجارية في الاتحاد والمنظمات والكيانات الأخرى ذات الصلة </w:t>
      </w:r>
      <w:r w:rsidRPr="004F2760">
        <w:rPr>
          <w:rFonts w:hint="cs"/>
          <w:spacing w:val="-2"/>
          <w:rtl/>
        </w:rPr>
        <w:t xml:space="preserve">الرامية إلى </w:t>
      </w:r>
      <w:r w:rsidRPr="004F2760">
        <w:rPr>
          <w:spacing w:val="-2"/>
          <w:rtl/>
        </w:rPr>
        <w:t>تعزيز التعاون والعمل المشترك، على الصعيدين الإقليمي والعالمي، وتعزيز بناء الثقة والأمن في</w:t>
      </w:r>
      <w:r w:rsidRPr="004F2760">
        <w:rPr>
          <w:rFonts w:hint="cs"/>
          <w:spacing w:val="-2"/>
          <w:rtl/>
        </w:rPr>
        <w:t> </w:t>
      </w:r>
      <w:r w:rsidRPr="004F2760">
        <w:rPr>
          <w:spacing w:val="-2"/>
          <w:rtl/>
        </w:rPr>
        <w:t>استخدام تكنولوجيا المعلومات والاتصالات للدول الأعضاء، ولا سيما البلدان النامية، مع مراعاة أي معلومات تقدمها الدول الأعضاء، بما في ذلك معلومات عن الحالات التي تقع ضمن ولايتها ويمكن أن تؤثر على هذا التعاون</w:t>
      </w:r>
      <w:r w:rsidRPr="004F2760">
        <w:rPr>
          <w:rFonts w:hint="cs"/>
          <w:spacing w:val="-2"/>
          <w:rtl/>
          <w:lang w:bidi="ar-JO"/>
        </w:rPr>
        <w:t>؛</w:t>
      </w:r>
    </w:p>
    <w:p w14:paraId="1BF6690E" w14:textId="78DDF547" w:rsidR="00DF6E6D" w:rsidRPr="004F2760" w:rsidRDefault="00EE0952" w:rsidP="00CA32D1">
      <w:pPr>
        <w:rPr>
          <w:spacing w:val="-2"/>
          <w:rtl/>
        </w:rPr>
      </w:pPr>
      <w:r w:rsidRPr="004F2760">
        <w:rPr>
          <w:spacing w:val="-2"/>
          <w:lang w:bidi="ar-JO"/>
        </w:rPr>
        <w:t>10</w:t>
      </w:r>
      <w:r w:rsidRPr="004F2760">
        <w:rPr>
          <w:spacing w:val="-2"/>
          <w:rtl/>
        </w:rPr>
        <w:tab/>
        <w:t xml:space="preserve">بتقديم تقرير عن مذكرات التفاهم </w:t>
      </w:r>
      <w:r w:rsidRPr="004F2760">
        <w:rPr>
          <w:spacing w:val="-2"/>
        </w:rPr>
        <w:t>(MoU)</w:t>
      </w:r>
      <w:r w:rsidRPr="004F2760">
        <w:rPr>
          <w:spacing w:val="-2"/>
          <w:rtl/>
        </w:rPr>
        <w:t xml:space="preserve"> بين البلدان المعنية، بما يتفق </w:t>
      </w:r>
      <w:r w:rsidRPr="004F2760">
        <w:rPr>
          <w:rFonts w:hint="cs"/>
          <w:spacing w:val="-2"/>
          <w:rtl/>
        </w:rPr>
        <w:t xml:space="preserve">مع </w:t>
      </w:r>
      <w:r w:rsidRPr="004F2760">
        <w:rPr>
          <w:spacing w:val="-2"/>
          <w:rtl/>
        </w:rPr>
        <w:t xml:space="preserve">القرار </w:t>
      </w:r>
      <w:r w:rsidRPr="004F2760">
        <w:rPr>
          <w:spacing w:val="-2"/>
        </w:rPr>
        <w:t>45</w:t>
      </w:r>
      <w:r w:rsidRPr="004F2760">
        <w:rPr>
          <w:spacing w:val="-2"/>
          <w:rtl/>
        </w:rPr>
        <w:t xml:space="preserve"> (المراجَع في </w:t>
      </w:r>
      <w:del w:id="128" w:author="Hagar ELKenany" w:date="2026-10-27T17:58:00Z">
        <w:r w:rsidRPr="004F2760" w:rsidDel="005C0C3A">
          <w:rPr>
            <w:spacing w:val="-2"/>
            <w:rtl/>
          </w:rPr>
          <w:delText xml:space="preserve">كيغالي، </w:delText>
        </w:r>
        <w:r w:rsidRPr="004F2760" w:rsidDel="005C0C3A">
          <w:rPr>
            <w:spacing w:val="-2"/>
          </w:rPr>
          <w:delText>2022</w:delText>
        </w:r>
      </w:del>
      <w:ins w:id="129" w:author="Hagar ELKenany" w:date="2026-10-27T17:59:00Z">
        <w:r w:rsidR="005C0C3A">
          <w:rPr>
            <w:rFonts w:hint="cs"/>
            <w:spacing w:val="-2"/>
            <w:rtl/>
          </w:rPr>
          <w:t xml:space="preserve">باكو، </w:t>
        </w:r>
        <w:r w:rsidR="005C0C3A">
          <w:rPr>
            <w:spacing w:val="-2"/>
            <w:lang w:val="en-US"/>
          </w:rPr>
          <w:t>2025</w:t>
        </w:r>
      </w:ins>
      <w:r w:rsidRPr="004F2760">
        <w:rPr>
          <w:spacing w:val="-2"/>
          <w:rtl/>
        </w:rPr>
        <w:t xml:space="preserve">)، علاوةً على أشكال التعاون القائمة، مع تقديم تحليل عن حالتها ونطاقها وعن تطبيق آليات التعاون هذه لتعزيز الأمن السيبراني ومكافحة التهديدات السيبرانية، بغية تمكين الدول الأعضاء من تحديد ما إذا كان </w:t>
      </w:r>
      <w:r w:rsidRPr="004F2760">
        <w:rPr>
          <w:rFonts w:hint="cs"/>
          <w:spacing w:val="-2"/>
          <w:rtl/>
        </w:rPr>
        <w:t>مزيد</w:t>
      </w:r>
      <w:r w:rsidRPr="004F2760">
        <w:rPr>
          <w:spacing w:val="-2"/>
          <w:rtl/>
        </w:rPr>
        <w:t xml:space="preserve"> من المذكرات أو الآليات</w:t>
      </w:r>
      <w:r w:rsidRPr="004F2760">
        <w:rPr>
          <w:rFonts w:hint="cs"/>
          <w:spacing w:val="-2"/>
          <w:rtl/>
        </w:rPr>
        <w:t xml:space="preserve"> </w:t>
      </w:r>
      <w:r w:rsidRPr="004F2760">
        <w:rPr>
          <w:spacing w:val="-2"/>
          <w:rtl/>
        </w:rPr>
        <w:t>مطلوباً</w:t>
      </w:r>
      <w:r w:rsidRPr="004F2760">
        <w:rPr>
          <w:rFonts w:hint="cs"/>
          <w:spacing w:val="-2"/>
          <w:rtl/>
        </w:rPr>
        <w:t>،</w:t>
      </w:r>
    </w:p>
    <w:p w14:paraId="5728FCF3" w14:textId="77777777" w:rsidR="00DF6E6D" w:rsidRPr="004F2760" w:rsidRDefault="00EE0952" w:rsidP="00CA32D1">
      <w:pPr>
        <w:pStyle w:val="Call"/>
        <w:rPr>
          <w:rtl/>
        </w:rPr>
      </w:pPr>
      <w:r w:rsidRPr="004F2760">
        <w:rPr>
          <w:rtl/>
        </w:rPr>
        <w:t>يكلف مدير مكتب تقييس الاتصالات</w:t>
      </w:r>
    </w:p>
    <w:p w14:paraId="5A7CDF53" w14:textId="77777777" w:rsidR="00DF6E6D" w:rsidRPr="004F2760" w:rsidRDefault="00EE0952" w:rsidP="00CA32D1">
      <w:pPr>
        <w:rPr>
          <w:rtl/>
        </w:rPr>
      </w:pPr>
      <w:r w:rsidRPr="004F2760">
        <w:rPr>
          <w:lang w:val="fr-FR"/>
        </w:rPr>
        <w:t>1</w:t>
      </w:r>
      <w:r w:rsidRPr="004F2760">
        <w:rPr>
          <w:rtl/>
        </w:rPr>
        <w:tab/>
        <w:t xml:space="preserve">بتكثيف الأعمال في لجان دراسات القطاع القائمة حالياً </w:t>
      </w:r>
      <w:proofErr w:type="gramStart"/>
      <w:r w:rsidRPr="004F2760">
        <w:rPr>
          <w:rtl/>
        </w:rPr>
        <w:t>بغية:</w:t>
      </w:r>
      <w:proofErr w:type="gramEnd"/>
    </w:p>
    <w:p w14:paraId="03906652" w14:textId="50C4E865" w:rsidR="00DF6E6D" w:rsidRPr="004F2760" w:rsidRDefault="00EE0952" w:rsidP="00CA32D1">
      <w:pPr>
        <w:pStyle w:val="enumlev1"/>
        <w:rPr>
          <w:rtl/>
        </w:rPr>
      </w:pPr>
      <w:r w:rsidRPr="004F2760">
        <w:rPr>
          <w:rtl/>
        </w:rPr>
        <w:t>'</w:t>
      </w:r>
      <w:r w:rsidRPr="004F2760">
        <w:t>1</w:t>
      </w:r>
      <w:r w:rsidRPr="004F2760">
        <w:rPr>
          <w:rtl/>
        </w:rPr>
        <w:t>'</w:t>
      </w:r>
      <w:r w:rsidRPr="004F2760">
        <w:rPr>
          <w:rtl/>
        </w:rPr>
        <w:tab/>
      </w:r>
      <w:r w:rsidRPr="004F2760">
        <w:rPr>
          <w:spacing w:val="-2"/>
          <w:rtl/>
          <w:lang w:val="fr-FR"/>
        </w:rPr>
        <w:t>التصدي</w:t>
      </w:r>
      <w:r w:rsidRPr="004F2760">
        <w:rPr>
          <w:spacing w:val="-2"/>
          <w:rtl/>
        </w:rPr>
        <w:t xml:space="preserve"> </w:t>
      </w:r>
      <w:r w:rsidRPr="004F2760">
        <w:rPr>
          <w:rFonts w:hint="cs"/>
          <w:spacing w:val="-2"/>
          <w:rtl/>
        </w:rPr>
        <w:t>للتهديدات</w:t>
      </w:r>
      <w:r w:rsidRPr="004F2760">
        <w:rPr>
          <w:spacing w:val="-2"/>
          <w:rtl/>
        </w:rPr>
        <w:t xml:space="preserve"> ومواطن الضعف القائمة </w:t>
      </w:r>
      <w:r w:rsidRPr="004F2760">
        <w:rPr>
          <w:rFonts w:hint="cs"/>
          <w:spacing w:val="-2"/>
          <w:rtl/>
        </w:rPr>
        <w:t>و</w:t>
      </w:r>
      <w:r w:rsidRPr="004F2760">
        <w:rPr>
          <w:spacing w:val="-2"/>
          <w:rtl/>
        </w:rPr>
        <w:t>المقبلة التي تؤثر على جهود بناء الثقة والأمن في استخدام تكنولوجيا المعلومات والاتصالات</w:t>
      </w:r>
      <w:r w:rsidRPr="004F2760">
        <w:rPr>
          <w:rFonts w:hint="cs"/>
          <w:spacing w:val="-2"/>
          <w:rtl/>
        </w:rPr>
        <w:t xml:space="preserve">، </w:t>
      </w:r>
      <w:r w:rsidRPr="004F2760">
        <w:rPr>
          <w:spacing w:val="-2"/>
          <w:rtl/>
        </w:rPr>
        <w:t>مع مراعاة الخدمات</w:t>
      </w:r>
      <w:r w:rsidRPr="004F2760">
        <w:rPr>
          <w:rFonts w:hint="cs"/>
          <w:spacing w:val="-2"/>
          <w:rtl/>
        </w:rPr>
        <w:t xml:space="preserve"> والتكنولوجيات</w:t>
      </w:r>
      <w:r w:rsidRPr="004F2760">
        <w:rPr>
          <w:spacing w:val="-2"/>
          <w:rtl/>
        </w:rPr>
        <w:t xml:space="preserve"> الجديدة </w:t>
      </w:r>
      <w:r w:rsidRPr="004F2760">
        <w:rPr>
          <w:rFonts w:hint="cs"/>
          <w:spacing w:val="-2"/>
          <w:rtl/>
        </w:rPr>
        <w:t>والناشئة لل</w:t>
      </w:r>
      <w:r w:rsidRPr="004F2760">
        <w:rPr>
          <w:spacing w:val="-2"/>
          <w:rtl/>
        </w:rPr>
        <w:t>اتصالات/تكنولوجيا المعلومات والاتصالات</w:t>
      </w:r>
      <w:r w:rsidRPr="004F2760" w:rsidDel="002934D7">
        <w:rPr>
          <w:spacing w:val="-2"/>
          <w:rtl/>
        </w:rPr>
        <w:t xml:space="preserve"> </w:t>
      </w:r>
      <w:r w:rsidRPr="004F2760">
        <w:rPr>
          <w:spacing w:val="-2"/>
          <w:rtl/>
        </w:rPr>
        <w:t xml:space="preserve">القائمة على شبكات الاتصالات/تكنولوجيا المعلومات والاتصالات، </w:t>
      </w:r>
      <w:r w:rsidRPr="004F2760">
        <w:rPr>
          <w:rFonts w:hint="cs"/>
          <w:spacing w:val="-2"/>
          <w:rtl/>
        </w:rPr>
        <w:t xml:space="preserve">من خلال إعداد </w:t>
      </w:r>
      <w:r w:rsidRPr="004F2760">
        <w:rPr>
          <w:spacing w:val="-2"/>
          <w:rtl/>
        </w:rPr>
        <w:t>توصيات وإضافات وتقارير تقنية</w:t>
      </w:r>
      <w:r w:rsidRPr="004F2760">
        <w:rPr>
          <w:rFonts w:hint="cs"/>
          <w:spacing w:val="-2"/>
          <w:rtl/>
        </w:rPr>
        <w:t xml:space="preserve">، </w:t>
      </w:r>
      <w:r w:rsidRPr="004F2760">
        <w:rPr>
          <w:spacing w:val="-2"/>
          <w:rtl/>
        </w:rPr>
        <w:t>حسب الاقتضاء</w:t>
      </w:r>
      <w:r w:rsidRPr="004F2760">
        <w:rPr>
          <w:rFonts w:hint="cs"/>
          <w:spacing w:val="-2"/>
          <w:rtl/>
        </w:rPr>
        <w:t xml:space="preserve">، بهدف تنفيذ قرارات الجمعية العالمية لتقييس الاتصالات، لا سيما القرارات </w:t>
      </w:r>
      <w:r w:rsidRPr="004F2760">
        <w:rPr>
          <w:spacing w:val="-2"/>
        </w:rPr>
        <w:t>50</w:t>
      </w:r>
      <w:r w:rsidRPr="004F2760">
        <w:rPr>
          <w:rFonts w:hint="cs"/>
          <w:spacing w:val="-2"/>
          <w:rtl/>
        </w:rPr>
        <w:t xml:space="preserve"> </w:t>
      </w:r>
      <w:ins w:id="130" w:author="Madrane, Badiáa" w:date="2026-10-28T14:22:00Z">
        <w:r w:rsidR="00235AD0">
          <w:rPr>
            <w:rFonts w:hint="cs"/>
            <w:spacing w:val="-2"/>
            <w:rtl/>
          </w:rPr>
          <w:t>و</w:t>
        </w:r>
        <w:r w:rsidR="00235AD0">
          <w:rPr>
            <w:rFonts w:hint="cs"/>
            <w:spacing w:val="-2"/>
          </w:rPr>
          <w:t>52</w:t>
        </w:r>
        <w:r w:rsidR="00235AD0">
          <w:rPr>
            <w:rFonts w:hint="cs"/>
            <w:spacing w:val="-2"/>
            <w:rtl/>
          </w:rPr>
          <w:t xml:space="preserve"> </w:t>
        </w:r>
      </w:ins>
      <w:r w:rsidRPr="004F2760">
        <w:rPr>
          <w:rFonts w:hint="cs"/>
          <w:spacing w:val="-2"/>
          <w:rtl/>
        </w:rPr>
        <w:t>و</w:t>
      </w:r>
      <w:r w:rsidRPr="004F2760">
        <w:rPr>
          <w:rFonts w:hint="cs"/>
          <w:spacing w:val="-2"/>
        </w:rPr>
        <w:t>58</w:t>
      </w:r>
      <w:r w:rsidRPr="004F2760">
        <w:rPr>
          <w:rFonts w:hint="cs"/>
          <w:spacing w:val="-2"/>
          <w:rtl/>
        </w:rPr>
        <w:t xml:space="preserve"> (</w:t>
      </w:r>
      <w:del w:id="131" w:author="Madrane, Badiáa" w:date="2026-10-28T14:22:00Z">
        <w:r w:rsidRPr="004F2760" w:rsidDel="00DF6EA1">
          <w:rPr>
            <w:rFonts w:hint="cs"/>
            <w:spacing w:val="-2"/>
            <w:rtl/>
          </w:rPr>
          <w:delText xml:space="preserve">المراجَعين </w:delText>
        </w:r>
      </w:del>
      <w:ins w:id="132" w:author="Madrane, Badiáa" w:date="2026-10-28T14:22:00Z">
        <w:r w:rsidR="00DF6EA1">
          <w:rPr>
            <w:rFonts w:hint="cs"/>
            <w:spacing w:val="-2"/>
            <w:rtl/>
          </w:rPr>
          <w:t>المراجعة</w:t>
        </w:r>
        <w:r w:rsidR="00DF6EA1" w:rsidRPr="004F2760">
          <w:rPr>
            <w:rFonts w:hint="cs"/>
            <w:spacing w:val="-2"/>
            <w:rtl/>
          </w:rPr>
          <w:t xml:space="preserve"> </w:t>
        </w:r>
      </w:ins>
      <w:r w:rsidRPr="004F2760">
        <w:rPr>
          <w:rFonts w:hint="cs"/>
          <w:spacing w:val="-2"/>
          <w:rtl/>
        </w:rPr>
        <w:t xml:space="preserve">في </w:t>
      </w:r>
      <w:del w:id="133" w:author="Hagar ELKenany" w:date="2026-10-27T17:57:00Z">
        <w:r w:rsidRPr="004F2760" w:rsidDel="005C0C3A">
          <w:rPr>
            <w:rFonts w:hint="cs"/>
            <w:spacing w:val="-2"/>
            <w:rtl/>
          </w:rPr>
          <w:delText xml:space="preserve">جنيف، </w:delText>
        </w:r>
        <w:r w:rsidRPr="004F2760" w:rsidDel="005C0C3A">
          <w:rPr>
            <w:rFonts w:hint="cs"/>
            <w:spacing w:val="-2"/>
          </w:rPr>
          <w:delText>2022</w:delText>
        </w:r>
      </w:del>
      <w:ins w:id="134" w:author="Hagar ELKenany" w:date="2026-10-27T17:57:00Z">
        <w:r w:rsidR="005C0C3A">
          <w:rPr>
            <w:rFonts w:hint="cs"/>
            <w:spacing w:val="-2"/>
            <w:rtl/>
          </w:rPr>
          <w:t xml:space="preserve">نيودلهي، </w:t>
        </w:r>
        <w:r w:rsidR="005C0C3A">
          <w:rPr>
            <w:spacing w:val="-2"/>
            <w:lang w:val="en-US"/>
          </w:rPr>
          <w:t>2024</w:t>
        </w:r>
      </w:ins>
      <w:r w:rsidRPr="004F2760">
        <w:rPr>
          <w:rFonts w:hint="cs"/>
          <w:spacing w:val="-2"/>
          <w:rtl/>
        </w:rPr>
        <w:t xml:space="preserve">) </w:t>
      </w:r>
      <w:del w:id="135" w:author="Hagar ELKenany" w:date="2026-10-27T17:57:00Z">
        <w:r w:rsidRPr="004F2760" w:rsidDel="005C0C3A">
          <w:rPr>
            <w:rFonts w:hint="cs"/>
            <w:spacing w:val="-2"/>
            <w:rtl/>
          </w:rPr>
          <w:delText>و</w:delText>
        </w:r>
        <w:r w:rsidRPr="004F2760" w:rsidDel="005C0C3A">
          <w:rPr>
            <w:spacing w:val="-2"/>
          </w:rPr>
          <w:delText>52</w:delText>
        </w:r>
        <w:r w:rsidRPr="004F2760" w:rsidDel="005C0C3A">
          <w:rPr>
            <w:rFonts w:hint="cs"/>
            <w:spacing w:val="-2"/>
            <w:rtl/>
          </w:rPr>
          <w:delText xml:space="preserve"> (المراجَع في الحمامات، </w:delText>
        </w:r>
        <w:r w:rsidRPr="004F2760" w:rsidDel="005C0C3A">
          <w:rPr>
            <w:spacing w:val="-2"/>
          </w:rPr>
          <w:delText>2016</w:delText>
        </w:r>
        <w:r w:rsidRPr="004F2760" w:rsidDel="005C0C3A">
          <w:rPr>
            <w:rFonts w:hint="cs"/>
            <w:spacing w:val="-2"/>
            <w:rtl/>
          </w:rPr>
          <w:delText xml:space="preserve">) </w:delText>
        </w:r>
      </w:del>
      <w:r w:rsidRPr="004F2760">
        <w:rPr>
          <w:rFonts w:hint="cs"/>
          <w:spacing w:val="-2"/>
          <w:rtl/>
        </w:rPr>
        <w:t>التي تتيح البدء بالعمل قبل الموافقة على المسألة</w:t>
      </w:r>
      <w:r w:rsidRPr="004F2760">
        <w:rPr>
          <w:spacing w:val="-2"/>
          <w:rtl/>
        </w:rPr>
        <w:t>؛</w:t>
      </w:r>
    </w:p>
    <w:p w14:paraId="55B2123B" w14:textId="77777777" w:rsidR="00DF6E6D" w:rsidRPr="004F2760" w:rsidRDefault="00EE0952" w:rsidP="00CA32D1">
      <w:pPr>
        <w:pStyle w:val="enumlev1"/>
        <w:rPr>
          <w:rtl/>
        </w:rPr>
      </w:pPr>
      <w:r w:rsidRPr="004F2760">
        <w:rPr>
          <w:rtl/>
        </w:rPr>
        <w:t>'</w:t>
      </w:r>
      <w:r w:rsidRPr="004F2760">
        <w:t>2</w:t>
      </w:r>
      <w:r w:rsidRPr="004F2760">
        <w:rPr>
          <w:rtl/>
        </w:rPr>
        <w:t>'</w:t>
      </w:r>
      <w:r w:rsidRPr="004F2760">
        <w:rPr>
          <w:rtl/>
          <w:lang w:val="fr-FR"/>
        </w:rPr>
        <w:tab/>
        <w:t>التماس الطرق لتعزيز تبادل المعلومات</w:t>
      </w:r>
      <w:r w:rsidRPr="004F2760">
        <w:rPr>
          <w:rtl/>
        </w:rPr>
        <w:t xml:space="preserve"> التقنية في هذه المجالات، وتعزيز </w:t>
      </w:r>
      <w:r w:rsidRPr="004F2760">
        <w:rPr>
          <w:rFonts w:hint="cs"/>
          <w:rtl/>
        </w:rPr>
        <w:t>اعتماد</w:t>
      </w:r>
      <w:r w:rsidRPr="004F2760">
        <w:rPr>
          <w:rtl/>
        </w:rPr>
        <w:t xml:space="preserve"> البروتوكولات والمعايير التي تزيد من تعزيز الأمن وتشجع التعاون الدولي بين </w:t>
      </w:r>
      <w:r w:rsidRPr="004F2760">
        <w:rPr>
          <w:rFonts w:hint="cs"/>
          <w:rtl/>
        </w:rPr>
        <w:t>الهيئات ذات</w:t>
      </w:r>
      <w:r w:rsidRPr="004F2760">
        <w:rPr>
          <w:rFonts w:hint="eastAsia"/>
          <w:rtl/>
        </w:rPr>
        <w:t> </w:t>
      </w:r>
      <w:r w:rsidRPr="004F2760">
        <w:rPr>
          <w:rFonts w:hint="cs"/>
          <w:rtl/>
        </w:rPr>
        <w:t>الصلة</w:t>
      </w:r>
      <w:r w:rsidRPr="004F2760">
        <w:rPr>
          <w:rtl/>
        </w:rPr>
        <w:t>؛</w:t>
      </w:r>
    </w:p>
    <w:p w14:paraId="2B725559" w14:textId="77777777" w:rsidR="00DF6E6D" w:rsidRPr="004F2760" w:rsidRDefault="00EE0952" w:rsidP="00CA32D1">
      <w:pPr>
        <w:pStyle w:val="enumlev1"/>
        <w:rPr>
          <w:rtl/>
        </w:rPr>
      </w:pPr>
      <w:r w:rsidRPr="004F2760">
        <w:rPr>
          <w:rtl/>
        </w:rPr>
        <w:lastRenderedPageBreak/>
        <w:t>'</w:t>
      </w:r>
      <w:r w:rsidRPr="004F2760">
        <w:t>3</w:t>
      </w:r>
      <w:r w:rsidRPr="004F2760">
        <w:rPr>
          <w:rtl/>
        </w:rPr>
        <w:t>'</w:t>
      </w:r>
      <w:r w:rsidRPr="004F2760">
        <w:rPr>
          <w:rFonts w:hint="cs"/>
          <w:rtl/>
        </w:rPr>
        <w:tab/>
      </w:r>
      <w:r w:rsidRPr="004F2760">
        <w:rPr>
          <w:rtl/>
        </w:rPr>
        <w:t>تشجيع التعاون بين مختلف لجان دراسات قطاع تقييس الاتصالات فيما يتعلق بدراسة المسائل المتعلقة بالأمن السيبراني، طوال عملها بشأن التقييس</w:t>
      </w:r>
      <w:r w:rsidRPr="004F2760">
        <w:rPr>
          <w:rFonts w:hint="cs"/>
          <w:rtl/>
        </w:rPr>
        <w:t>؛</w:t>
      </w:r>
    </w:p>
    <w:p w14:paraId="5C411118" w14:textId="77777777" w:rsidR="00DF6E6D" w:rsidRPr="004F2760" w:rsidRDefault="00EE0952" w:rsidP="00CA32D1">
      <w:pPr>
        <w:pStyle w:val="enumlev1"/>
        <w:rPr>
          <w:rtl/>
        </w:rPr>
      </w:pPr>
      <w:r w:rsidRPr="004F2760">
        <w:rPr>
          <w:rtl/>
        </w:rPr>
        <w:t>'</w:t>
      </w:r>
      <w:r w:rsidRPr="004F2760">
        <w:t>4</w:t>
      </w:r>
      <w:r w:rsidRPr="004F2760">
        <w:rPr>
          <w:rtl/>
        </w:rPr>
        <w:t>'</w:t>
      </w:r>
      <w:r w:rsidRPr="004F2760">
        <w:rPr>
          <w:rtl/>
        </w:rPr>
        <w:tab/>
      </w:r>
      <w:r w:rsidRPr="004F2760">
        <w:rPr>
          <w:rFonts w:hint="cs"/>
          <w:rtl/>
        </w:rPr>
        <w:t>تسهيل الإجراءات المنبثقة عن نتائج الجمعية العالمية لتقييس الاتصالات، لا سيما:</w:t>
      </w:r>
    </w:p>
    <w:p w14:paraId="4739B6C9" w14:textId="55EDFAE4" w:rsidR="00DF6E6D" w:rsidRPr="004F2760" w:rsidRDefault="00EE0952" w:rsidP="00CA32D1">
      <w:pPr>
        <w:pStyle w:val="enumlev2"/>
        <w:rPr>
          <w:rtl/>
        </w:rPr>
      </w:pPr>
      <w:r w:rsidRPr="004F2760">
        <w:rPr>
          <w:rFonts w:ascii="Calibri" w:hAnsi="Calibri" w:cs="Calibri"/>
        </w:rPr>
        <w:t>•</w:t>
      </w:r>
      <w:r w:rsidRPr="004F2760">
        <w:rPr>
          <w:rFonts w:hint="cs"/>
          <w:rtl/>
        </w:rPr>
        <w:tab/>
        <w:t>القرار </w:t>
      </w:r>
      <w:r w:rsidRPr="004F2760">
        <w:t>50</w:t>
      </w:r>
      <w:r w:rsidRPr="004F2760">
        <w:rPr>
          <w:rFonts w:hint="cs"/>
          <w:rtl/>
        </w:rPr>
        <w:t xml:space="preserve"> (المراجَع في </w:t>
      </w:r>
      <w:del w:id="136" w:author="Hagar ELKenany" w:date="2026-10-27T17:56:00Z">
        <w:r w:rsidRPr="004F2760" w:rsidDel="005C0C3A">
          <w:rPr>
            <w:rFonts w:hint="cs"/>
            <w:rtl/>
          </w:rPr>
          <w:delText xml:space="preserve">جنيف، </w:delText>
        </w:r>
        <w:r w:rsidRPr="004F2760" w:rsidDel="005C0C3A">
          <w:delText>2022</w:delText>
        </w:r>
      </w:del>
      <w:ins w:id="137" w:author="Hagar ELKenany" w:date="2026-10-27T17:56:00Z">
        <w:r w:rsidR="005C0C3A">
          <w:rPr>
            <w:rFonts w:hint="cs"/>
            <w:rtl/>
          </w:rPr>
          <w:t xml:space="preserve">نيودلهي، </w:t>
        </w:r>
        <w:r w:rsidR="005C0C3A">
          <w:rPr>
            <w:lang w:val="en-US"/>
          </w:rPr>
          <w:t>2024</w:t>
        </w:r>
      </w:ins>
      <w:r w:rsidRPr="004F2760">
        <w:rPr>
          <w:rFonts w:hint="cs"/>
          <w:rtl/>
        </w:rPr>
        <w:t>)، بشأن الأمن السيبراني؛</w:t>
      </w:r>
    </w:p>
    <w:p w14:paraId="0C261A89" w14:textId="00896FD4" w:rsidR="00DF6E6D" w:rsidRPr="004F2760" w:rsidRDefault="00EE0952" w:rsidP="00CA32D1">
      <w:pPr>
        <w:pStyle w:val="enumlev2"/>
      </w:pPr>
      <w:r w:rsidRPr="004F2760">
        <w:rPr>
          <w:rFonts w:ascii="Calibri" w:hAnsi="Calibri" w:cs="Calibri"/>
        </w:rPr>
        <w:t>•</w:t>
      </w:r>
      <w:r w:rsidRPr="004F2760">
        <w:rPr>
          <w:rFonts w:hint="cs"/>
          <w:rtl/>
        </w:rPr>
        <w:tab/>
        <w:t>القرار </w:t>
      </w:r>
      <w:r w:rsidRPr="004F2760">
        <w:t>52</w:t>
      </w:r>
      <w:r w:rsidRPr="004F2760">
        <w:rPr>
          <w:rFonts w:hint="cs"/>
          <w:rtl/>
        </w:rPr>
        <w:t xml:space="preserve"> (المراجَع في </w:t>
      </w:r>
      <w:del w:id="138" w:author="Hagar ELKenany" w:date="2026-10-27T17:56:00Z">
        <w:r w:rsidRPr="004F2760" w:rsidDel="005C0C3A">
          <w:rPr>
            <w:rFonts w:hint="cs"/>
            <w:rtl/>
          </w:rPr>
          <w:delText xml:space="preserve">الحمامات، </w:delText>
        </w:r>
        <w:r w:rsidRPr="004F2760" w:rsidDel="005C0C3A">
          <w:delText>2016</w:delText>
        </w:r>
      </w:del>
      <w:ins w:id="139" w:author="Hagar ELKenany" w:date="2026-10-27T17:57:00Z">
        <w:r w:rsidR="005C0C3A">
          <w:rPr>
            <w:rFonts w:hint="cs"/>
            <w:rtl/>
          </w:rPr>
          <w:t xml:space="preserve">نيودلهي، </w:t>
        </w:r>
        <w:r w:rsidR="005C0C3A">
          <w:rPr>
            <w:lang w:val="en-US"/>
          </w:rPr>
          <w:t>2024</w:t>
        </w:r>
      </w:ins>
      <w:r w:rsidRPr="004F2760">
        <w:rPr>
          <w:rFonts w:hint="cs"/>
          <w:rtl/>
        </w:rPr>
        <w:t>)، بشأن التصدي للرسائل الاقتحامية ومكافحتها؛</w:t>
      </w:r>
    </w:p>
    <w:p w14:paraId="2CD4A142" w14:textId="77777777" w:rsidR="00DF6E6D" w:rsidRPr="004F2760" w:rsidRDefault="00EE0952" w:rsidP="00CA32D1">
      <w:pPr>
        <w:rPr>
          <w:rtl/>
        </w:rPr>
      </w:pPr>
      <w:r w:rsidRPr="004F2760">
        <w:t>2</w:t>
      </w:r>
      <w:r w:rsidRPr="004F2760">
        <w:tab/>
      </w:r>
      <w:r w:rsidRPr="004F2760">
        <w:rPr>
          <w:rtl/>
        </w:rPr>
        <w:t xml:space="preserve">بالنظر </w:t>
      </w:r>
      <w:r w:rsidRPr="004F2760">
        <w:rPr>
          <w:rFonts w:hint="cs"/>
          <w:rtl/>
        </w:rPr>
        <w:t xml:space="preserve">داخل </w:t>
      </w:r>
      <w:r w:rsidRPr="004F2760">
        <w:rPr>
          <w:rtl/>
        </w:rPr>
        <w:t xml:space="preserve">قطاع تقييس الاتصالات </w:t>
      </w:r>
      <w:r w:rsidRPr="004F2760">
        <w:rPr>
          <w:rFonts w:hint="cs"/>
          <w:rtl/>
        </w:rPr>
        <w:t xml:space="preserve">في تشجيع </w:t>
      </w:r>
      <w:r w:rsidRPr="004F2760">
        <w:rPr>
          <w:rtl/>
        </w:rPr>
        <w:t>ثقافة ينظر فيها إلى الأمن كعملية مستمرة ومتكررة وتقديم مقترحات إلى المجلس حسب الاقتضاء؛</w:t>
      </w:r>
    </w:p>
    <w:p w14:paraId="743B303F" w14:textId="77777777" w:rsidR="00DF6E6D" w:rsidRPr="004F2760" w:rsidRDefault="00EE0952" w:rsidP="00CA32D1">
      <w:pPr>
        <w:rPr>
          <w:rtl/>
        </w:rPr>
      </w:pPr>
      <w:r w:rsidRPr="004F2760">
        <w:rPr>
          <w:lang w:val="fr-FR"/>
        </w:rPr>
        <w:t>3</w:t>
      </w:r>
      <w:r w:rsidRPr="004F2760">
        <w:rPr>
          <w:rtl/>
        </w:rPr>
        <w:tab/>
        <w:t>بمواصلة التعاون مع المنظمات المعنية بغية تبادل أفضل الممارسات ونشر المعلومات من خلال ورش عمل ودورات تدريبية مشتركة</w:t>
      </w:r>
      <w:r w:rsidRPr="004F2760">
        <w:rPr>
          <w:rFonts w:hint="cs"/>
          <w:rtl/>
        </w:rPr>
        <w:t xml:space="preserve"> وأفرقة أنشطة تنسيق مشتركة ومن خلال مساهمات خطية من المنظمات ذات الصلة بناءً على دعوات توجه إليها،</w:t>
      </w:r>
      <w:r w:rsidRPr="004F2760">
        <w:rPr>
          <w:rtl/>
        </w:rPr>
        <w:t xml:space="preserve"> على سبيل</w:t>
      </w:r>
      <w:r w:rsidRPr="004F2760">
        <w:rPr>
          <w:rFonts w:hint="eastAsia"/>
          <w:rtl/>
        </w:rPr>
        <w:t> </w:t>
      </w:r>
      <w:r w:rsidRPr="004F2760">
        <w:rPr>
          <w:rtl/>
        </w:rPr>
        <w:t>المثال؛</w:t>
      </w:r>
    </w:p>
    <w:p w14:paraId="1DB6E7D6" w14:textId="24E2E74C" w:rsidR="00DF6E6D" w:rsidRPr="004F2760" w:rsidRDefault="00EE0952" w:rsidP="00CA32D1">
      <w:pPr>
        <w:rPr>
          <w:rtl/>
        </w:rPr>
      </w:pPr>
      <w:r w:rsidRPr="004F2760">
        <w:t>4</w:t>
      </w:r>
      <w:r w:rsidRPr="004F2760">
        <w:rPr>
          <w:rtl/>
        </w:rPr>
        <w:tab/>
        <w:t xml:space="preserve">بدعم عمل مسألة الدراسة </w:t>
      </w:r>
      <w:del w:id="140" w:author="Kamaleldin, Mohamed" w:date="2026-10-29T12:21:00Z">
        <w:r w:rsidRPr="004F2760" w:rsidDel="00366046">
          <w:rPr>
            <w:rtl/>
          </w:rPr>
          <w:delText>2/3</w:delText>
        </w:r>
      </w:del>
      <w:ins w:id="141" w:author="Kamaleldin, Mohamed" w:date="2026-10-29T12:21:00Z">
        <w:r w:rsidR="00366046">
          <w:rPr>
            <w:lang w:val="en-US"/>
          </w:rPr>
          <w:t>3/2</w:t>
        </w:r>
      </w:ins>
      <w:r w:rsidRPr="004F2760">
        <w:rPr>
          <w:rtl/>
        </w:rPr>
        <w:t xml:space="preserve"> لقطاع تنمية الاتصالات؛</w:t>
      </w:r>
    </w:p>
    <w:p w14:paraId="0CE8B577" w14:textId="77777777" w:rsidR="00DF6E6D" w:rsidRPr="004F2760" w:rsidRDefault="00EE0952" w:rsidP="00CA32D1">
      <w:pPr>
        <w:rPr>
          <w:rtl/>
        </w:rPr>
      </w:pPr>
      <w:r w:rsidRPr="004F2760">
        <w:t>5</w:t>
      </w:r>
      <w:r w:rsidRPr="004F2760">
        <w:rPr>
          <w:rtl/>
        </w:rPr>
        <w:tab/>
      </w:r>
      <w:r w:rsidRPr="004F2760">
        <w:rPr>
          <w:rFonts w:hint="cs"/>
          <w:rtl/>
        </w:rPr>
        <w:t xml:space="preserve">بمواصلة </w:t>
      </w:r>
      <w:r w:rsidRPr="004F2760">
        <w:rPr>
          <w:rtl/>
        </w:rPr>
        <w:t>التعاون مع مدير مكتب تنمية الاتصالات في توزيع المعلومات على البلدان النامية بشأن المبادئ التوجيهية والتوصيات والتقارير التقنية و</w:t>
      </w:r>
      <w:r w:rsidRPr="004F2760">
        <w:rPr>
          <w:rFonts w:hint="cs"/>
          <w:rtl/>
        </w:rPr>
        <w:t xml:space="preserve">أفضل </w:t>
      </w:r>
      <w:r w:rsidRPr="004F2760">
        <w:rPr>
          <w:rtl/>
        </w:rPr>
        <w:t xml:space="preserve">الممارسات المتعلقة ببناء الثقة والأمن في استخدام تكنولوجيات المعلومات والاتصالات، والتي تعدها لجان الدراسات التابعة لقطاع تقييس الاتصالات </w:t>
      </w:r>
      <w:r w:rsidRPr="004F2760">
        <w:t>(ITU–T)</w:t>
      </w:r>
      <w:r w:rsidRPr="004F2760">
        <w:rPr>
          <w:rtl/>
        </w:rPr>
        <w:t>،</w:t>
      </w:r>
    </w:p>
    <w:p w14:paraId="56865CF6" w14:textId="77777777" w:rsidR="00DF6E6D" w:rsidRPr="004F2760" w:rsidRDefault="00EE0952" w:rsidP="00CA32D1">
      <w:pPr>
        <w:pStyle w:val="Call"/>
        <w:rPr>
          <w:rtl/>
        </w:rPr>
      </w:pPr>
      <w:r w:rsidRPr="004F2760">
        <w:rPr>
          <w:rtl/>
        </w:rPr>
        <w:t>يكلف مدير مكتب تنمية الاتصالات</w:t>
      </w:r>
    </w:p>
    <w:p w14:paraId="7BA93530" w14:textId="51DC6E5B" w:rsidR="00DF6E6D" w:rsidRPr="004F2760" w:rsidRDefault="00EE0952" w:rsidP="00CA32D1">
      <w:pPr>
        <w:rPr>
          <w:rtl/>
        </w:rPr>
      </w:pPr>
      <w:r w:rsidRPr="004F2760">
        <w:t>1</w:t>
      </w:r>
      <w:r w:rsidRPr="004F2760">
        <w:rPr>
          <w:rtl/>
        </w:rPr>
        <w:tab/>
        <w:t xml:space="preserve">بأن يقوم، </w:t>
      </w:r>
      <w:r w:rsidRPr="004F2760">
        <w:rPr>
          <w:rFonts w:hint="cs"/>
          <w:rtl/>
        </w:rPr>
        <w:t>بما يتفق</w:t>
      </w:r>
      <w:r w:rsidRPr="004F2760">
        <w:rPr>
          <w:rtl/>
        </w:rPr>
        <w:t xml:space="preserve"> مع نتائج المؤتمر العالمي لتنمية الاتصالات </w:t>
      </w:r>
      <w:r w:rsidRPr="004F2760">
        <w:rPr>
          <w:rFonts w:hint="eastAsia"/>
          <w:rtl/>
        </w:rPr>
        <w:t>لعام</w:t>
      </w:r>
      <w:r w:rsidRPr="004F2760">
        <w:rPr>
          <w:rFonts w:hint="cs"/>
          <w:rtl/>
        </w:rPr>
        <w:t> </w:t>
      </w:r>
      <w:r w:rsidRPr="004F2760">
        <w:t>2022</w:t>
      </w:r>
      <w:r w:rsidRPr="004F2760">
        <w:rPr>
          <w:rFonts w:hint="cs"/>
          <w:rtl/>
        </w:rPr>
        <w:t xml:space="preserve"> و</w:t>
      </w:r>
      <w:r w:rsidRPr="004F2760">
        <w:rPr>
          <w:rtl/>
        </w:rPr>
        <w:t xml:space="preserve">عملاً </w:t>
      </w:r>
      <w:r w:rsidRPr="004F2760">
        <w:rPr>
          <w:rFonts w:hint="cs"/>
          <w:rtl/>
        </w:rPr>
        <w:t>بالقرارين</w:t>
      </w:r>
      <w:r w:rsidRPr="004F2760">
        <w:rPr>
          <w:rFonts w:hint="eastAsia"/>
          <w:rtl/>
        </w:rPr>
        <w:t> </w:t>
      </w:r>
      <w:r w:rsidRPr="004F2760">
        <w:t>45</w:t>
      </w:r>
      <w:r w:rsidRPr="004F2760">
        <w:rPr>
          <w:rFonts w:hint="cs"/>
          <w:rtl/>
        </w:rPr>
        <w:t xml:space="preserve"> و</w:t>
      </w:r>
      <w:r w:rsidRPr="004F2760">
        <w:t>69</w:t>
      </w:r>
      <w:r w:rsidRPr="004F2760">
        <w:rPr>
          <w:rFonts w:hint="eastAsia"/>
          <w:rtl/>
        </w:rPr>
        <w:t> </w:t>
      </w:r>
      <w:r w:rsidRPr="004F2760">
        <w:rPr>
          <w:rFonts w:hint="cs"/>
          <w:rtl/>
        </w:rPr>
        <w:t>(المراجَعين في</w:t>
      </w:r>
      <w:r w:rsidRPr="004F2760">
        <w:rPr>
          <w:rFonts w:hint="eastAsia"/>
          <w:rtl/>
        </w:rPr>
        <w:t> </w:t>
      </w:r>
      <w:del w:id="142" w:author="Madrane, Badiáa" w:date="2026-10-28T14:23:00Z">
        <w:r w:rsidRPr="004F2760" w:rsidDel="00BF2F15">
          <w:rPr>
            <w:rFonts w:hint="cs"/>
            <w:rtl/>
          </w:rPr>
          <w:delText xml:space="preserve">كيغالي، </w:delText>
        </w:r>
        <w:r w:rsidRPr="004F2760" w:rsidDel="00BF2F15">
          <w:delText>2022</w:delText>
        </w:r>
      </w:del>
      <w:ins w:id="143" w:author="Madrane, Badiáa" w:date="2026-10-28T14:23:00Z">
        <w:r w:rsidR="00BF2F15">
          <w:rPr>
            <w:rFonts w:hint="cs"/>
            <w:rtl/>
          </w:rPr>
          <w:t xml:space="preserve">باكو، </w:t>
        </w:r>
        <w:r w:rsidR="00BF2F15">
          <w:rPr>
            <w:rFonts w:hint="cs"/>
          </w:rPr>
          <w:t>2025</w:t>
        </w:r>
      </w:ins>
      <w:r w:rsidRPr="004F2760">
        <w:rPr>
          <w:rFonts w:hint="cs"/>
          <w:rtl/>
        </w:rPr>
        <w:t xml:space="preserve">) والقرار </w:t>
      </w:r>
      <w:r w:rsidRPr="004F2760">
        <w:t>80</w:t>
      </w:r>
      <w:r w:rsidRPr="004F2760">
        <w:rPr>
          <w:rFonts w:hint="cs"/>
          <w:rtl/>
        </w:rPr>
        <w:t xml:space="preserve"> (المراجَع في بوينس آيرس، </w:t>
      </w:r>
      <w:r w:rsidRPr="004F2760">
        <w:t>2017</w:t>
      </w:r>
      <w:r w:rsidRPr="004F2760">
        <w:rPr>
          <w:rFonts w:hint="cs"/>
          <w:rtl/>
        </w:rPr>
        <w:t>) وأولوية قطاع تنمية الاتصالات المتمثلة في</w:t>
      </w:r>
      <w:r w:rsidRPr="004F2760">
        <w:rPr>
          <w:rFonts w:hint="eastAsia"/>
          <w:rtl/>
        </w:rPr>
        <w:t> </w:t>
      </w:r>
      <w:r w:rsidRPr="004F2760">
        <w:rPr>
          <w:rtl/>
        </w:rPr>
        <w:t>الاتصالات/تكنولوجيا المعلومات والاتصالات الشاملة للجميع والآمنة من أجل التنمية المستدامة</w:t>
      </w:r>
      <w:r w:rsidRPr="004F2760">
        <w:rPr>
          <w:rFonts w:hint="cs"/>
          <w:rtl/>
        </w:rPr>
        <w:t xml:space="preserve"> من خطة عمل كيغالي</w:t>
      </w:r>
      <w:r w:rsidRPr="004F2760">
        <w:rPr>
          <w:rtl/>
        </w:rPr>
        <w:t xml:space="preserve">، </w:t>
      </w:r>
      <w:r w:rsidRPr="004F2760">
        <w:rPr>
          <w:rFonts w:hint="cs"/>
          <w:rtl/>
        </w:rPr>
        <w:t xml:space="preserve">لدعم المشاريع الإقليمية والعالمية </w:t>
      </w:r>
      <w:r w:rsidRPr="004F2760">
        <w:rPr>
          <w:rtl/>
        </w:rPr>
        <w:t>بشأن الأمن السيبراني</w:t>
      </w:r>
      <w:r w:rsidRPr="004F2760">
        <w:rPr>
          <w:rFonts w:hint="cs"/>
          <w:rtl/>
        </w:rPr>
        <w:t xml:space="preserve"> وتشجيع جميع البلدان على المشاركة في هذه الأنشطة</w:t>
      </w:r>
      <w:r w:rsidRPr="004F2760">
        <w:rPr>
          <w:rtl/>
        </w:rPr>
        <w:t>؛</w:t>
      </w:r>
    </w:p>
    <w:p w14:paraId="256A5AE4" w14:textId="77777777" w:rsidR="00DF6E6D" w:rsidRPr="004F2760" w:rsidRDefault="00EE0952" w:rsidP="00CA32D1">
      <w:pPr>
        <w:rPr>
          <w:rtl/>
        </w:rPr>
      </w:pPr>
      <w:r w:rsidRPr="004F2760">
        <w:t>2</w:t>
      </w:r>
      <w:r w:rsidRPr="004F2760">
        <w:rPr>
          <w:rFonts w:hint="cs"/>
          <w:rtl/>
          <w:lang w:bidi="ar-SY"/>
        </w:rPr>
        <w:tab/>
      </w:r>
      <w:r w:rsidRPr="004F2760">
        <w:rPr>
          <w:rFonts w:hint="cs"/>
          <w:rtl/>
        </w:rPr>
        <w:t xml:space="preserve">بدعم الدول الأعضاء في الاتحاد، بناءً على طلبها، في جهودها الرامية إلى بناء القدرات من خلال تسهيل نفاذ الدول الأعضاء إلى الموارد التي طورتها المنظمات الدولية الأخرى ذات الصلة التي </w:t>
      </w:r>
      <w:r w:rsidRPr="004F2760">
        <w:rPr>
          <w:rtl/>
        </w:rPr>
        <w:t xml:space="preserve">تعمل </w:t>
      </w:r>
      <w:r w:rsidRPr="004F2760">
        <w:rPr>
          <w:rFonts w:hint="cs"/>
          <w:rtl/>
        </w:rPr>
        <w:t>في</w:t>
      </w:r>
      <w:r w:rsidRPr="004F2760">
        <w:rPr>
          <w:rFonts w:hint="eastAsia"/>
          <w:rtl/>
        </w:rPr>
        <w:t> </w:t>
      </w:r>
      <w:r w:rsidRPr="004F2760">
        <w:rPr>
          <w:rFonts w:hint="cs"/>
          <w:rtl/>
        </w:rPr>
        <w:t>مجال</w:t>
      </w:r>
      <w:r w:rsidRPr="004F2760">
        <w:rPr>
          <w:rtl/>
        </w:rPr>
        <w:t xml:space="preserve"> </w:t>
      </w:r>
      <w:r w:rsidRPr="004F2760">
        <w:rPr>
          <w:rFonts w:hint="cs"/>
          <w:rtl/>
        </w:rPr>
        <w:t>التشريعات</w:t>
      </w:r>
      <w:r w:rsidRPr="004F2760">
        <w:rPr>
          <w:rtl/>
        </w:rPr>
        <w:t xml:space="preserve"> </w:t>
      </w:r>
      <w:r w:rsidRPr="004F2760">
        <w:rPr>
          <w:rFonts w:hint="cs"/>
          <w:rtl/>
        </w:rPr>
        <w:t>الوطنية</w:t>
      </w:r>
      <w:r w:rsidRPr="004F2760">
        <w:rPr>
          <w:rtl/>
        </w:rPr>
        <w:t xml:space="preserve"> </w:t>
      </w:r>
      <w:r w:rsidRPr="004F2760">
        <w:rPr>
          <w:rFonts w:hint="cs"/>
          <w:rtl/>
        </w:rPr>
        <w:t>لمكافحة</w:t>
      </w:r>
      <w:r w:rsidRPr="004F2760">
        <w:rPr>
          <w:rtl/>
        </w:rPr>
        <w:t xml:space="preserve"> </w:t>
      </w:r>
      <w:r w:rsidRPr="004F2760">
        <w:rPr>
          <w:rFonts w:hint="cs"/>
          <w:rtl/>
        </w:rPr>
        <w:t>الجرائم</w:t>
      </w:r>
      <w:r w:rsidRPr="004F2760">
        <w:rPr>
          <w:rtl/>
        </w:rPr>
        <w:t xml:space="preserve"> </w:t>
      </w:r>
      <w:r w:rsidRPr="004F2760">
        <w:rPr>
          <w:rFonts w:hint="cs"/>
          <w:rtl/>
        </w:rPr>
        <w:t>السيبرانية</w:t>
      </w:r>
      <w:r w:rsidRPr="004F2760">
        <w:rPr>
          <w:rtl/>
        </w:rPr>
        <w:t>؛</w:t>
      </w:r>
      <w:r w:rsidRPr="004F2760">
        <w:rPr>
          <w:rFonts w:hint="eastAsia"/>
          <w:rtl/>
        </w:rPr>
        <w:t> </w:t>
      </w:r>
      <w:r w:rsidRPr="004F2760">
        <w:rPr>
          <w:rtl/>
        </w:rPr>
        <w:t>ودعم</w:t>
      </w:r>
      <w:r w:rsidRPr="004F2760">
        <w:rPr>
          <w:rFonts w:hint="cs"/>
          <w:rtl/>
        </w:rPr>
        <w:t xml:space="preserve"> جهود الدول الأعضاء في الاتحاد على الصعيدين الوطني والإقليمي لبناء القدرات اللازمة للحماية من التهديدات والجرائم السيبرانية وذلك بالتعاون فيما</w:t>
      </w:r>
      <w:r w:rsidRPr="004F2760">
        <w:rPr>
          <w:rFonts w:hint="eastAsia"/>
          <w:rtl/>
        </w:rPr>
        <w:t> </w:t>
      </w:r>
      <w:r w:rsidRPr="004F2760">
        <w:rPr>
          <w:rFonts w:hint="cs"/>
          <w:rtl/>
        </w:rPr>
        <w:t>بينها بما</w:t>
      </w:r>
      <w:r w:rsidRPr="004F2760">
        <w:rPr>
          <w:rFonts w:hint="eastAsia"/>
          <w:rtl/>
        </w:rPr>
        <w:t> </w:t>
      </w:r>
      <w:r w:rsidRPr="004F2760">
        <w:rPr>
          <w:rFonts w:hint="cs"/>
          <w:rtl/>
        </w:rPr>
        <w:t>يتفق مع التشريعات الوطنية للدول الأعضاء المشار إليها أعلاه، ومساعدة الدول الأعضاء، لا سيما البلدان النامية، في وضع تدابير قانونية مناسبة وقابلة للتطبيق تتصل بالحماية من التهديدات السيبرانية على المستويات الوطنية والإقليمية والدولية، وإرساء التدابير التقنية والإجرائية التي تهدف إلى تأمين البنى التحتية الوطنية لتكنولوجيا المعلومات والاتصالات مع الأخذ بعين الاعتبار عمل لجان الدراسات ذات الصلة في قطاع تقييس الاتصالات، وعمل المنظمات الأخرى ذات الصلة حسب الاقتضاء؛ وإنشاء الهياكل التنظيمية مثل أفرقة التصدي للحوادث الحاسوبية، لتحديد التهديدات السيبرانية وإدارتها والتعامل معها، ووضع آليات التعاون على المستويين الإقليمي</w:t>
      </w:r>
      <w:r w:rsidRPr="004F2760">
        <w:rPr>
          <w:rFonts w:hint="eastAsia"/>
          <w:rtl/>
        </w:rPr>
        <w:t> </w:t>
      </w:r>
      <w:r w:rsidRPr="004F2760">
        <w:rPr>
          <w:rFonts w:hint="cs"/>
          <w:rtl/>
        </w:rPr>
        <w:t>والدولي؛</w:t>
      </w:r>
    </w:p>
    <w:p w14:paraId="7C2D9865" w14:textId="26DC2177" w:rsidR="00DF6E6D" w:rsidRPr="004F2760" w:rsidRDefault="00EE0952" w:rsidP="00CA32D1">
      <w:pPr>
        <w:rPr>
          <w:rtl/>
        </w:rPr>
      </w:pPr>
      <w:r w:rsidRPr="004F2760">
        <w:t>3</w:t>
      </w:r>
      <w:r w:rsidRPr="004F2760">
        <w:rPr>
          <w:rtl/>
        </w:rPr>
        <w:tab/>
        <w:t>بتقديم الدعم المالي والإداري اللازم</w:t>
      </w:r>
      <w:r w:rsidRPr="004F2760">
        <w:rPr>
          <w:rFonts w:hint="cs"/>
          <w:rtl/>
        </w:rPr>
        <w:t xml:space="preserve"> </w:t>
      </w:r>
      <w:del w:id="144" w:author="Madrane, Badiáa" w:date="2026-10-28T14:23:00Z">
        <w:r w:rsidRPr="004F2760" w:rsidDel="005E3F95">
          <w:rPr>
            <w:rFonts w:hint="cs"/>
            <w:rtl/>
          </w:rPr>
          <w:delText xml:space="preserve">لهذه </w:delText>
        </w:r>
      </w:del>
      <w:ins w:id="145" w:author="Madrane, Badiáa" w:date="2026-10-28T14:23:00Z">
        <w:r w:rsidR="005E3F95">
          <w:rPr>
            <w:rFonts w:hint="cs"/>
            <w:rtl/>
          </w:rPr>
          <w:t>لمختل</w:t>
        </w:r>
      </w:ins>
      <w:ins w:id="146" w:author="Madrane, Badiáa" w:date="2026-10-28T14:24:00Z">
        <w:r w:rsidR="005E3F95">
          <w:rPr>
            <w:rFonts w:hint="cs"/>
            <w:rtl/>
          </w:rPr>
          <w:t>ف الأنشطة والمبادرات و</w:t>
        </w:r>
      </w:ins>
      <w:r w:rsidRPr="004F2760">
        <w:rPr>
          <w:rFonts w:hint="cs"/>
          <w:rtl/>
        </w:rPr>
        <w:t>المشاريع</w:t>
      </w:r>
      <w:r w:rsidRPr="004F2760">
        <w:rPr>
          <w:rtl/>
        </w:rPr>
        <w:t xml:space="preserve"> في حدود الموارد الحالية، </w:t>
      </w:r>
      <w:r w:rsidRPr="004F2760">
        <w:rPr>
          <w:rFonts w:hint="cs"/>
          <w:rtl/>
        </w:rPr>
        <w:t xml:space="preserve">بما في ذلك تلك المتعلقة باستمرارية عملية </w:t>
      </w:r>
      <w:r w:rsidRPr="004F2760">
        <w:rPr>
          <w:rtl/>
        </w:rPr>
        <w:t>الرقم القياسي العالمي للأمن السيبراني</w:t>
      </w:r>
      <w:r w:rsidRPr="004F2760">
        <w:rPr>
          <w:rFonts w:hint="cs"/>
          <w:rtl/>
        </w:rPr>
        <w:t xml:space="preserve"> </w:t>
      </w:r>
      <w:r w:rsidRPr="004F2760">
        <w:rPr>
          <w:lang w:val="en-CA"/>
        </w:rPr>
        <w:t>(GCI)</w:t>
      </w:r>
      <w:r w:rsidRPr="004F2760">
        <w:rPr>
          <w:rFonts w:hint="cs"/>
          <w:rtl/>
        </w:rPr>
        <w:t xml:space="preserve"> </w:t>
      </w:r>
      <w:r w:rsidRPr="004F2760">
        <w:rPr>
          <w:rtl/>
        </w:rPr>
        <w:t>والتماس موارد إضافية (نقدية وعينية) لتنفيذ</w:t>
      </w:r>
      <w:r w:rsidRPr="004F2760">
        <w:rPr>
          <w:rFonts w:hint="cs"/>
          <w:rtl/>
        </w:rPr>
        <w:t xml:space="preserve"> </w:t>
      </w:r>
      <w:del w:id="147" w:author="Madrane, Badiáa" w:date="2026-10-28T14:28:00Z">
        <w:r w:rsidRPr="004F2760" w:rsidDel="00CC7D65">
          <w:rPr>
            <w:rFonts w:hint="cs"/>
            <w:rtl/>
          </w:rPr>
          <w:delText xml:space="preserve">هذه </w:delText>
        </w:r>
      </w:del>
      <w:ins w:id="148" w:author="Madrane, Badiáa" w:date="2026-10-28T14:28:00Z">
        <w:r w:rsidR="00CC7D65">
          <w:rPr>
            <w:rFonts w:hint="cs"/>
            <w:rtl/>
          </w:rPr>
          <w:t>مختلف الأنشطة والمبادرات</w:t>
        </w:r>
        <w:r w:rsidR="00CC7D65" w:rsidRPr="004F2760">
          <w:rPr>
            <w:rFonts w:hint="cs"/>
            <w:rtl/>
          </w:rPr>
          <w:t xml:space="preserve"> </w:t>
        </w:r>
      </w:ins>
      <w:ins w:id="149" w:author="Madrane, Badiáa" w:date="2026-10-28T14:29:00Z">
        <w:r w:rsidR="00CC7D65">
          <w:rPr>
            <w:rFonts w:hint="cs"/>
            <w:rtl/>
          </w:rPr>
          <w:t>و</w:t>
        </w:r>
      </w:ins>
      <w:r w:rsidRPr="004F2760">
        <w:rPr>
          <w:rFonts w:hint="cs"/>
          <w:rtl/>
        </w:rPr>
        <w:t>المشاريع</w:t>
      </w:r>
      <w:r w:rsidRPr="004F2760">
        <w:rPr>
          <w:rtl/>
        </w:rPr>
        <w:t xml:space="preserve"> من خلال اتفاقات</w:t>
      </w:r>
      <w:r w:rsidRPr="004F2760">
        <w:rPr>
          <w:rFonts w:hint="cs"/>
          <w:rtl/>
        </w:rPr>
        <w:t> </w:t>
      </w:r>
      <w:r w:rsidRPr="004F2760">
        <w:rPr>
          <w:rtl/>
        </w:rPr>
        <w:t>الشراكة؛</w:t>
      </w:r>
    </w:p>
    <w:p w14:paraId="7C3C440A" w14:textId="77777777" w:rsidR="00DF6E6D" w:rsidRPr="004F2760" w:rsidRDefault="00EE0952" w:rsidP="00CA32D1">
      <w:pPr>
        <w:rPr>
          <w:rtl/>
        </w:rPr>
      </w:pPr>
      <w:r w:rsidRPr="004F2760">
        <w:rPr>
          <w:lang w:val="fr-FR"/>
        </w:rPr>
        <w:t>4</w:t>
      </w:r>
      <w:r w:rsidRPr="004F2760">
        <w:rPr>
          <w:rtl/>
        </w:rPr>
        <w:tab/>
        <w:t>بتأمين تنسيق</w:t>
      </w:r>
      <w:r w:rsidRPr="004F2760">
        <w:rPr>
          <w:rFonts w:hint="cs"/>
          <w:rtl/>
        </w:rPr>
        <w:t xml:space="preserve"> عمل هذه المشاريع</w:t>
      </w:r>
      <w:r w:rsidRPr="004F2760">
        <w:rPr>
          <w:rtl/>
        </w:rPr>
        <w:t xml:space="preserve"> في سياق</w:t>
      </w:r>
      <w:r w:rsidRPr="004F2760">
        <w:rPr>
          <w:rFonts w:hint="cs"/>
          <w:rtl/>
        </w:rPr>
        <w:t xml:space="preserve"> مجمل</w:t>
      </w:r>
      <w:r w:rsidRPr="004F2760">
        <w:rPr>
          <w:rtl/>
        </w:rPr>
        <w:t xml:space="preserve"> الأنشطة التي يقوم بها الاتحاد بناء على دوره كجهة تنسيق/تسهيل في خط العمل جيم</w:t>
      </w:r>
      <w:r w:rsidRPr="004F2760">
        <w:t>5</w:t>
      </w:r>
      <w:r w:rsidRPr="004F2760">
        <w:rPr>
          <w:rtl/>
        </w:rPr>
        <w:t xml:space="preserve"> للقمة العالمية</w:t>
      </w:r>
      <w:r w:rsidRPr="004F2760">
        <w:rPr>
          <w:rFonts w:hint="cs"/>
          <w:rtl/>
        </w:rPr>
        <w:t xml:space="preserve"> لمجتمع المعلومات، والتخلص من أي ازدواجية في العمل فيما يتعلق بهذا الموضوع الهام مع أنشطة الأمانة العامة وقطاع تقييس</w:t>
      </w:r>
      <w:r w:rsidRPr="004F2760">
        <w:rPr>
          <w:rFonts w:hint="eastAsia"/>
          <w:rtl/>
        </w:rPr>
        <w:t> </w:t>
      </w:r>
      <w:r w:rsidRPr="004F2760">
        <w:rPr>
          <w:rFonts w:hint="cs"/>
          <w:rtl/>
        </w:rPr>
        <w:t>الاتصالات</w:t>
      </w:r>
      <w:r w:rsidRPr="004F2760">
        <w:rPr>
          <w:rtl/>
        </w:rPr>
        <w:t>؛</w:t>
      </w:r>
    </w:p>
    <w:p w14:paraId="2F0B1C75" w14:textId="03982EAF" w:rsidR="00DF6E6D" w:rsidRPr="004F2760" w:rsidRDefault="00EE0952" w:rsidP="00CA32D1">
      <w:pPr>
        <w:rPr>
          <w:rtl/>
        </w:rPr>
      </w:pPr>
      <w:r w:rsidRPr="004F2760">
        <w:rPr>
          <w:rFonts w:hint="cs"/>
        </w:rPr>
        <w:t>5</w:t>
      </w:r>
      <w:r w:rsidRPr="004F2760">
        <w:rPr>
          <w:rtl/>
        </w:rPr>
        <w:tab/>
      </w:r>
      <w:r w:rsidRPr="004F2760">
        <w:rPr>
          <w:rFonts w:hint="cs"/>
          <w:rtl/>
        </w:rPr>
        <w:t>ب</w:t>
      </w:r>
      <w:r w:rsidRPr="004F2760">
        <w:rPr>
          <w:rtl/>
        </w:rPr>
        <w:t xml:space="preserve">مواصلة تطوير </w:t>
      </w:r>
      <w:r w:rsidRPr="004F2760">
        <w:rPr>
          <w:rFonts w:hint="cs"/>
          <w:rtl/>
        </w:rPr>
        <w:t xml:space="preserve">أنشطة </w:t>
      </w:r>
      <w:r w:rsidRPr="004F2760">
        <w:rPr>
          <w:rtl/>
        </w:rPr>
        <w:t xml:space="preserve">بناء القدرات، </w:t>
      </w:r>
      <w:ins w:id="150" w:author="Madrane, Badiáa" w:date="2026-10-28T14:30:00Z">
        <w:r w:rsidR="003E4C31">
          <w:rPr>
            <w:rFonts w:hint="cs"/>
            <w:rtl/>
          </w:rPr>
          <w:t xml:space="preserve">خاصة للبلدان النامية، </w:t>
        </w:r>
      </w:ins>
      <w:r w:rsidRPr="004F2760">
        <w:rPr>
          <w:rtl/>
        </w:rPr>
        <w:t>من خلال التعاون الدولي، مع</w:t>
      </w:r>
      <w:r w:rsidRPr="004F2760">
        <w:rPr>
          <w:rFonts w:hint="cs"/>
          <w:rtl/>
        </w:rPr>
        <w:t xml:space="preserve"> </w:t>
      </w:r>
      <w:r w:rsidRPr="004F2760">
        <w:rPr>
          <w:rtl/>
        </w:rPr>
        <w:t xml:space="preserve">مراعاة الحاجة إلى مهارات جديدة للتكيف مع الفرص والتحديات </w:t>
      </w:r>
      <w:r w:rsidRPr="004F2760">
        <w:rPr>
          <w:rFonts w:hint="cs"/>
          <w:rtl/>
        </w:rPr>
        <w:t>ذات الصلة بالتكنولوجيات</w:t>
      </w:r>
      <w:r w:rsidRPr="004F2760">
        <w:rPr>
          <w:rtl/>
        </w:rPr>
        <w:t xml:space="preserve"> الناشئة في مجال الأمن السيبراني</w:t>
      </w:r>
      <w:r w:rsidRPr="004F2760">
        <w:rPr>
          <w:rFonts w:hint="cs"/>
          <w:rtl/>
        </w:rPr>
        <w:t>؛</w:t>
      </w:r>
      <w:r w:rsidRPr="004F2760">
        <w:rPr>
          <w:rtl/>
        </w:rPr>
        <w:t xml:space="preserve"> وفي هذا الصدد، ينبغي تعزيز </w:t>
      </w:r>
      <w:r w:rsidRPr="004F2760">
        <w:rPr>
          <w:rFonts w:hint="cs"/>
          <w:rtl/>
        </w:rPr>
        <w:t xml:space="preserve">المزيد من </w:t>
      </w:r>
      <w:r w:rsidRPr="004F2760">
        <w:rPr>
          <w:rtl/>
        </w:rPr>
        <w:t>التعاون مع الدول الأعضاء و</w:t>
      </w:r>
      <w:r w:rsidRPr="004F2760">
        <w:rPr>
          <w:rFonts w:hint="cs"/>
          <w:rtl/>
        </w:rPr>
        <w:t>الهيئات</w:t>
      </w:r>
      <w:r w:rsidRPr="004F2760">
        <w:rPr>
          <w:rtl/>
        </w:rPr>
        <w:t xml:space="preserve"> الأكاديمية والقطاع الخاص والمنظمات</w:t>
      </w:r>
      <w:r w:rsidRPr="004F2760">
        <w:rPr>
          <w:rFonts w:hint="cs"/>
          <w:rtl/>
        </w:rPr>
        <w:t xml:space="preserve"> ذات الصلة</w:t>
      </w:r>
      <w:r w:rsidRPr="004F2760">
        <w:rPr>
          <w:rtl/>
        </w:rPr>
        <w:t xml:space="preserve"> التابعة للأمم المتحدة</w:t>
      </w:r>
      <w:r w:rsidRPr="004F2760">
        <w:rPr>
          <w:rFonts w:hint="cs"/>
          <w:rtl/>
        </w:rPr>
        <w:t>؛</w:t>
      </w:r>
    </w:p>
    <w:p w14:paraId="584F92D6" w14:textId="77777777" w:rsidR="00DF6E6D" w:rsidRPr="004F2760" w:rsidRDefault="00EE0952" w:rsidP="00CA32D1">
      <w:pPr>
        <w:rPr>
          <w:rtl/>
        </w:rPr>
      </w:pPr>
      <w:r w:rsidRPr="004F2760">
        <w:t>6</w:t>
      </w:r>
      <w:r w:rsidRPr="004F2760">
        <w:rPr>
          <w:rtl/>
        </w:rPr>
        <w:tab/>
        <w:t>بتنسيق</w:t>
      </w:r>
      <w:r w:rsidRPr="004F2760">
        <w:rPr>
          <w:rFonts w:hint="cs"/>
          <w:rtl/>
        </w:rPr>
        <w:t xml:space="preserve"> عمل هذه المشاريع</w:t>
      </w:r>
      <w:r w:rsidRPr="004F2760">
        <w:rPr>
          <w:rtl/>
        </w:rPr>
        <w:t xml:space="preserve"> مع </w:t>
      </w:r>
      <w:r w:rsidRPr="004F2760">
        <w:rPr>
          <w:rFonts w:hint="cs"/>
          <w:rtl/>
        </w:rPr>
        <w:t>أعمال لجان</w:t>
      </w:r>
      <w:r w:rsidRPr="004F2760">
        <w:rPr>
          <w:rtl/>
        </w:rPr>
        <w:t xml:space="preserve"> </w:t>
      </w:r>
      <w:r w:rsidRPr="004F2760">
        <w:rPr>
          <w:rFonts w:hint="eastAsia"/>
          <w:rtl/>
        </w:rPr>
        <w:t>دراسات</w:t>
      </w:r>
      <w:r w:rsidRPr="004F2760">
        <w:rPr>
          <w:rtl/>
        </w:rPr>
        <w:t xml:space="preserve"> </w:t>
      </w:r>
      <w:r w:rsidRPr="004F2760">
        <w:rPr>
          <w:rFonts w:hint="cs"/>
          <w:rtl/>
        </w:rPr>
        <w:t xml:space="preserve">قطاع تنمية الاتصالات </w:t>
      </w:r>
      <w:r w:rsidRPr="004F2760">
        <w:rPr>
          <w:rtl/>
        </w:rPr>
        <w:t>بشأن هذا الموضوع</w:t>
      </w:r>
      <w:r w:rsidRPr="004F2760">
        <w:rPr>
          <w:rFonts w:hint="cs"/>
          <w:rtl/>
        </w:rPr>
        <w:t>، ومع أنشطة البرامج ذات الصلة ومع الأمانة العامة</w:t>
      </w:r>
      <w:r w:rsidRPr="004F2760">
        <w:rPr>
          <w:rtl/>
        </w:rPr>
        <w:t>؛</w:t>
      </w:r>
    </w:p>
    <w:p w14:paraId="7FC10FE1" w14:textId="77777777" w:rsidR="00DF6E6D" w:rsidRPr="004F2760" w:rsidRDefault="00EE0952" w:rsidP="00FA16D0">
      <w:pPr>
        <w:rPr>
          <w:rtl/>
        </w:rPr>
      </w:pPr>
      <w:r w:rsidRPr="004F2760">
        <w:rPr>
          <w:lang w:val="fr-FR"/>
        </w:rPr>
        <w:lastRenderedPageBreak/>
        <w:t>7</w:t>
      </w:r>
      <w:r w:rsidRPr="004F2760">
        <w:rPr>
          <w:rtl/>
        </w:rPr>
        <w:tab/>
        <w:t xml:space="preserve">بمواصلة التعاون مع المنظمات ذات الصلة بغية تبادل </w:t>
      </w:r>
      <w:r w:rsidRPr="004F2760">
        <w:rPr>
          <w:rFonts w:hint="cs"/>
          <w:rtl/>
        </w:rPr>
        <w:t xml:space="preserve">المعلومات ذات الصلة المتعلقة بتهديدات وقضايا الأمن السيبراني وتبادل </w:t>
      </w:r>
      <w:r w:rsidRPr="004F2760">
        <w:rPr>
          <w:rtl/>
        </w:rPr>
        <w:t>أفضل الممارسات ونشر المعلومات من خلال ورش عمل ودورات تدريبية مشتركة على سبيل</w:t>
      </w:r>
      <w:r w:rsidRPr="004F2760">
        <w:rPr>
          <w:rFonts w:hint="cs"/>
          <w:rtl/>
        </w:rPr>
        <w:t> </w:t>
      </w:r>
      <w:r w:rsidRPr="004F2760">
        <w:rPr>
          <w:rtl/>
        </w:rPr>
        <w:t>المثال؛</w:t>
      </w:r>
    </w:p>
    <w:p w14:paraId="2C8B1969" w14:textId="77777777" w:rsidR="00DF6E6D" w:rsidRPr="004F2760" w:rsidRDefault="00EE0952" w:rsidP="00CA32D1">
      <w:pPr>
        <w:rPr>
          <w:rtl/>
        </w:rPr>
      </w:pPr>
      <w:r w:rsidRPr="004F2760">
        <w:t>8</w:t>
      </w:r>
      <w:r w:rsidRPr="004F2760">
        <w:rPr>
          <w:rtl/>
        </w:rPr>
        <w:tab/>
      </w:r>
      <w:r w:rsidRPr="004F2760">
        <w:rPr>
          <w:rFonts w:hint="cs"/>
          <w:rtl/>
        </w:rPr>
        <w:t>ب</w:t>
      </w:r>
      <w:r w:rsidRPr="004F2760">
        <w:rPr>
          <w:rtl/>
        </w:rPr>
        <w:t>تحديد أفضل الممارسات لتطوير المؤهلات والمسارات المهنية الاحترافية</w:t>
      </w:r>
      <w:r w:rsidRPr="004F2760">
        <w:rPr>
          <w:rFonts w:hint="cs"/>
          <w:rtl/>
        </w:rPr>
        <w:t xml:space="preserve"> </w:t>
      </w:r>
      <w:r w:rsidRPr="004F2760">
        <w:rPr>
          <w:rtl/>
        </w:rPr>
        <w:t>في مجال الأمن السيبراني بما يعود بالفائدة على أعضاء الاتحاد؛</w:t>
      </w:r>
    </w:p>
    <w:p w14:paraId="6F5A8F8F" w14:textId="77777777" w:rsidR="00DF6E6D" w:rsidRPr="004F2760" w:rsidRDefault="00EE0952" w:rsidP="00CA32D1">
      <w:pPr>
        <w:rPr>
          <w:rtl/>
        </w:rPr>
      </w:pPr>
      <w:r w:rsidRPr="004F2760">
        <w:t>9</w:t>
      </w:r>
      <w:r w:rsidRPr="004F2760">
        <w:tab/>
      </w:r>
      <w:r w:rsidRPr="004F2760">
        <w:rPr>
          <w:rtl/>
        </w:rPr>
        <w:t xml:space="preserve">بدعم أعمال لجنة الدراسات </w:t>
      </w:r>
      <w:r w:rsidRPr="004F2760">
        <w:t>17</w:t>
      </w:r>
      <w:r w:rsidRPr="004F2760">
        <w:rPr>
          <w:rtl/>
        </w:rPr>
        <w:t xml:space="preserve"> ولجان الدراسات الأخرى لقطاع تقييس الاتصالات من خلال </w:t>
      </w:r>
      <w:r w:rsidRPr="004F2760">
        <w:rPr>
          <w:rFonts w:hint="cs"/>
          <w:rtl/>
        </w:rPr>
        <w:t xml:space="preserve">تعزيز وتسهيل </w:t>
      </w:r>
      <w:r w:rsidRPr="004F2760">
        <w:rPr>
          <w:rtl/>
        </w:rPr>
        <w:t>الدول الأعضاء في الاتحاد وأعضاء القطاعات، خاصةً من البلدان النامية</w:t>
      </w:r>
      <w:r w:rsidRPr="004F2760">
        <w:rPr>
          <w:rFonts w:hint="cs"/>
          <w:rtl/>
        </w:rPr>
        <w:t>،</w:t>
      </w:r>
      <w:r w:rsidRPr="004F2760">
        <w:rPr>
          <w:rtl/>
        </w:rPr>
        <w:t xml:space="preserve"> تنفيذ التوصيات </w:t>
      </w:r>
      <w:r w:rsidRPr="004F2760">
        <w:rPr>
          <w:rFonts w:hint="cs"/>
          <w:rtl/>
        </w:rPr>
        <w:t>الموافق عليها ل</w:t>
      </w:r>
      <w:r w:rsidRPr="004F2760">
        <w:rPr>
          <w:rtl/>
        </w:rPr>
        <w:t xml:space="preserve">قطاع تقييس الاتصالات </w:t>
      </w:r>
      <w:r w:rsidRPr="004F2760">
        <w:rPr>
          <w:rFonts w:hint="cs"/>
          <w:rtl/>
        </w:rPr>
        <w:t xml:space="preserve">المتعلقة </w:t>
      </w:r>
      <w:r w:rsidRPr="004F2760">
        <w:rPr>
          <w:rtl/>
        </w:rPr>
        <w:t>بالأمن؛</w:t>
      </w:r>
    </w:p>
    <w:p w14:paraId="0042468E" w14:textId="77777777" w:rsidR="00DF6E6D" w:rsidRPr="004F2760" w:rsidRDefault="00EE0952" w:rsidP="00CA32D1">
      <w:pPr>
        <w:rPr>
          <w:rtl/>
        </w:rPr>
      </w:pPr>
      <w:r w:rsidRPr="004F2760">
        <w:t>10</w:t>
      </w:r>
      <w:r w:rsidRPr="004F2760">
        <w:rPr>
          <w:rFonts w:hint="cs"/>
          <w:rtl/>
        </w:rPr>
        <w:tab/>
        <w:t>بدعم</w:t>
      </w:r>
      <w:r w:rsidRPr="004F2760">
        <w:rPr>
          <w:rtl/>
        </w:rPr>
        <w:t xml:space="preserve"> </w:t>
      </w:r>
      <w:r w:rsidRPr="004F2760">
        <w:rPr>
          <w:rFonts w:hint="cs"/>
          <w:rtl/>
        </w:rPr>
        <w:t>الدول</w:t>
      </w:r>
      <w:r w:rsidRPr="004F2760">
        <w:rPr>
          <w:rtl/>
        </w:rPr>
        <w:t xml:space="preserve"> </w:t>
      </w:r>
      <w:r w:rsidRPr="004F2760">
        <w:rPr>
          <w:rFonts w:hint="cs"/>
          <w:rtl/>
        </w:rPr>
        <w:t>الأعضاء</w:t>
      </w:r>
      <w:r w:rsidRPr="004F2760">
        <w:rPr>
          <w:rtl/>
        </w:rPr>
        <w:t xml:space="preserve"> في </w:t>
      </w:r>
      <w:r w:rsidRPr="004F2760">
        <w:rPr>
          <w:rFonts w:hint="cs"/>
          <w:rtl/>
        </w:rPr>
        <w:t xml:space="preserve">الاتحاد </w:t>
      </w:r>
      <w:r w:rsidRPr="004F2760">
        <w:rPr>
          <w:rtl/>
        </w:rPr>
        <w:t>في </w:t>
      </w:r>
      <w:r w:rsidRPr="004F2760">
        <w:rPr>
          <w:rFonts w:hint="cs"/>
          <w:rtl/>
        </w:rPr>
        <w:t>وضع</w:t>
      </w:r>
      <w:r w:rsidRPr="004F2760">
        <w:rPr>
          <w:rtl/>
        </w:rPr>
        <w:t xml:space="preserve"> </w:t>
      </w:r>
      <w:r w:rsidRPr="004F2760">
        <w:rPr>
          <w:rFonts w:hint="cs"/>
          <w:rtl/>
        </w:rPr>
        <w:t>استراتيجياتها</w:t>
      </w:r>
      <w:r w:rsidRPr="004F2760">
        <w:rPr>
          <w:rtl/>
        </w:rPr>
        <w:t xml:space="preserve"> </w:t>
      </w:r>
      <w:r w:rsidRPr="004F2760">
        <w:rPr>
          <w:rFonts w:hint="cs"/>
          <w:rtl/>
        </w:rPr>
        <w:t>الوطنية</w:t>
      </w:r>
      <w:r w:rsidRPr="004F2760">
        <w:rPr>
          <w:rtl/>
        </w:rPr>
        <w:t xml:space="preserve"> </w:t>
      </w:r>
      <w:r w:rsidRPr="004F2760">
        <w:rPr>
          <w:rFonts w:hint="cs"/>
          <w:rtl/>
        </w:rPr>
        <w:t>و</w:t>
      </w:r>
      <w:r w:rsidRPr="004F2760">
        <w:rPr>
          <w:rtl/>
        </w:rPr>
        <w:t>/</w:t>
      </w:r>
      <w:r w:rsidRPr="004F2760">
        <w:rPr>
          <w:rFonts w:hint="cs"/>
          <w:rtl/>
        </w:rPr>
        <w:t>أو</w:t>
      </w:r>
      <w:r w:rsidRPr="004F2760">
        <w:rPr>
          <w:rtl/>
        </w:rPr>
        <w:t xml:space="preserve"> </w:t>
      </w:r>
      <w:r w:rsidRPr="004F2760">
        <w:rPr>
          <w:rFonts w:hint="cs"/>
          <w:rtl/>
        </w:rPr>
        <w:t>الإقليمية</w:t>
      </w:r>
      <w:r w:rsidRPr="004F2760">
        <w:rPr>
          <w:rtl/>
        </w:rPr>
        <w:t xml:space="preserve"> </w:t>
      </w:r>
      <w:r w:rsidRPr="004F2760">
        <w:rPr>
          <w:rFonts w:hint="cs"/>
          <w:rtl/>
        </w:rPr>
        <w:t>للأمن</w:t>
      </w:r>
      <w:r w:rsidRPr="004F2760">
        <w:rPr>
          <w:rtl/>
        </w:rPr>
        <w:t xml:space="preserve"> </w:t>
      </w:r>
      <w:r w:rsidRPr="004F2760">
        <w:rPr>
          <w:rFonts w:hint="cs"/>
          <w:rtl/>
        </w:rPr>
        <w:t>السيبراني،</w:t>
      </w:r>
      <w:r w:rsidRPr="004F2760">
        <w:rPr>
          <w:rtl/>
        </w:rPr>
        <w:t xml:space="preserve"> </w:t>
      </w:r>
      <w:r w:rsidRPr="004F2760">
        <w:rPr>
          <w:rFonts w:hint="cs"/>
          <w:rtl/>
        </w:rPr>
        <w:t>من</w:t>
      </w:r>
      <w:r w:rsidRPr="004F2760">
        <w:rPr>
          <w:rtl/>
        </w:rPr>
        <w:t xml:space="preserve"> </w:t>
      </w:r>
      <w:r w:rsidRPr="004F2760">
        <w:rPr>
          <w:rFonts w:hint="cs"/>
          <w:rtl/>
        </w:rPr>
        <w:t>أجل</w:t>
      </w:r>
      <w:r w:rsidRPr="004F2760">
        <w:rPr>
          <w:rtl/>
        </w:rPr>
        <w:t xml:space="preserve"> بناء القدرات الوطنية للت</w:t>
      </w:r>
      <w:r w:rsidRPr="004F2760">
        <w:rPr>
          <w:rFonts w:hint="cs"/>
          <w:rtl/>
        </w:rPr>
        <w:t>صدي</w:t>
      </w:r>
      <w:r w:rsidRPr="004F2760">
        <w:rPr>
          <w:rtl/>
        </w:rPr>
        <w:t xml:space="preserve"> </w:t>
      </w:r>
      <w:r w:rsidRPr="004F2760">
        <w:rPr>
          <w:rFonts w:hint="cs"/>
          <w:rtl/>
        </w:rPr>
        <w:t>للتهديدات</w:t>
      </w:r>
      <w:r w:rsidRPr="004F2760">
        <w:rPr>
          <w:rtl/>
        </w:rPr>
        <w:t xml:space="preserve"> </w:t>
      </w:r>
      <w:r w:rsidRPr="004F2760">
        <w:rPr>
          <w:rFonts w:hint="cs"/>
          <w:rtl/>
        </w:rPr>
        <w:t>السيبرانية</w:t>
      </w:r>
      <w:r w:rsidRPr="004F2760">
        <w:rPr>
          <w:rtl/>
        </w:rPr>
        <w:t xml:space="preserve"> </w:t>
      </w:r>
      <w:r w:rsidRPr="004F2760">
        <w:rPr>
          <w:rFonts w:hint="cs"/>
          <w:rtl/>
        </w:rPr>
        <w:t>والحماية منها ضمن</w:t>
      </w:r>
      <w:r w:rsidRPr="004F2760">
        <w:rPr>
          <w:rtl/>
        </w:rPr>
        <w:t xml:space="preserve"> </w:t>
      </w:r>
      <w:r w:rsidRPr="004F2760">
        <w:rPr>
          <w:rFonts w:hint="cs"/>
          <w:rtl/>
        </w:rPr>
        <w:t>مبادئ</w:t>
      </w:r>
      <w:r w:rsidRPr="004F2760">
        <w:rPr>
          <w:rtl/>
        </w:rPr>
        <w:t xml:space="preserve"> </w:t>
      </w:r>
      <w:r w:rsidRPr="004F2760">
        <w:rPr>
          <w:rFonts w:hint="cs"/>
          <w:rtl/>
        </w:rPr>
        <w:t>التعاون</w:t>
      </w:r>
      <w:r w:rsidRPr="004F2760">
        <w:rPr>
          <w:rtl/>
        </w:rPr>
        <w:t xml:space="preserve"> </w:t>
      </w:r>
      <w:r w:rsidRPr="004F2760">
        <w:rPr>
          <w:rFonts w:hint="cs"/>
          <w:rtl/>
        </w:rPr>
        <w:t>الدولي؛</w:t>
      </w:r>
    </w:p>
    <w:p w14:paraId="099974C1" w14:textId="77777777" w:rsidR="00DF6E6D" w:rsidRPr="004F2760" w:rsidRDefault="00EE0952" w:rsidP="00CA32D1">
      <w:pPr>
        <w:rPr>
          <w:rtl/>
          <w:lang w:bidi="ar"/>
        </w:rPr>
      </w:pPr>
      <w:r w:rsidRPr="004F2760">
        <w:t>11</w:t>
      </w:r>
      <w:r w:rsidRPr="004F2760">
        <w:tab/>
      </w:r>
      <w:r w:rsidRPr="004F2760">
        <w:rPr>
          <w:rFonts w:hint="cs"/>
          <w:rtl/>
        </w:rPr>
        <w:t>بدعم الأعضاء</w:t>
      </w:r>
      <w:r w:rsidRPr="004F2760">
        <w:rPr>
          <w:rtl/>
        </w:rPr>
        <w:t xml:space="preserve"> </w:t>
      </w:r>
      <w:r w:rsidRPr="004F2760">
        <w:rPr>
          <w:rFonts w:hint="cs"/>
          <w:rtl/>
        </w:rPr>
        <w:t>في تنمية المهارات البشرية وبناء القدرات لتعزيز الأمن السيبراني؛</w:t>
      </w:r>
    </w:p>
    <w:p w14:paraId="5F20C84F" w14:textId="77777777" w:rsidR="00DF6E6D" w:rsidRPr="004F2760" w:rsidRDefault="00EE0952" w:rsidP="00CA32D1">
      <w:pPr>
        <w:rPr>
          <w:rtl/>
        </w:rPr>
      </w:pPr>
      <w:r w:rsidRPr="004F2760">
        <w:rPr>
          <w:lang w:val="fr-FR"/>
        </w:rPr>
        <w:t>12</w:t>
      </w:r>
      <w:r w:rsidRPr="004F2760">
        <w:rPr>
          <w:rtl/>
        </w:rPr>
        <w:tab/>
      </w:r>
      <w:r w:rsidRPr="004F2760">
        <w:rPr>
          <w:rFonts w:hint="cs"/>
          <w:rtl/>
        </w:rPr>
        <w:t>ب</w:t>
      </w:r>
      <w:r w:rsidRPr="004F2760">
        <w:rPr>
          <w:rtl/>
        </w:rPr>
        <w:t xml:space="preserve">دعم </w:t>
      </w:r>
      <w:r w:rsidRPr="004F2760">
        <w:rPr>
          <w:rFonts w:hint="cs"/>
          <w:rtl/>
        </w:rPr>
        <w:t>الأعضاء</w:t>
      </w:r>
      <w:r w:rsidRPr="004F2760">
        <w:rPr>
          <w:rtl/>
        </w:rPr>
        <w:t xml:space="preserve"> لمعالجة</w:t>
      </w:r>
      <w:r w:rsidRPr="004F2760">
        <w:rPr>
          <w:rFonts w:hint="cs"/>
          <w:rtl/>
        </w:rPr>
        <w:t xml:space="preserve"> </w:t>
      </w:r>
      <w:r w:rsidRPr="004F2760">
        <w:rPr>
          <w:rtl/>
        </w:rPr>
        <w:t>النقص في مهارات الأمن السيبراني من خلال تشجيع الناس على الانخراط في المهن المتعلقة بالأمن السيبراني وتيسير توظيف النساء في مجال الأمن السيبراني؛</w:t>
      </w:r>
    </w:p>
    <w:p w14:paraId="07B16FC3" w14:textId="77777777" w:rsidR="00DF6E6D" w:rsidRPr="004F2760" w:rsidRDefault="00EE0952" w:rsidP="00CA32D1">
      <w:pPr>
        <w:rPr>
          <w:rtl/>
        </w:rPr>
      </w:pPr>
      <w:r w:rsidRPr="004F2760">
        <w:t>13</w:t>
      </w:r>
      <w:r w:rsidRPr="004F2760">
        <w:rPr>
          <w:lang w:val="fr-FR"/>
        </w:rPr>
        <w:tab/>
      </w:r>
      <w:r w:rsidRPr="004F2760">
        <w:rPr>
          <w:rFonts w:hint="cs"/>
          <w:rtl/>
        </w:rPr>
        <w:t>بدعم الأعضاء</w:t>
      </w:r>
      <w:r w:rsidRPr="004F2760">
        <w:rPr>
          <w:rtl/>
        </w:rPr>
        <w:t xml:space="preserve"> </w:t>
      </w:r>
      <w:r w:rsidRPr="004F2760">
        <w:rPr>
          <w:rFonts w:hint="cs"/>
          <w:rtl/>
        </w:rPr>
        <w:t>في أنشطة تقييم المخاطر المتعلقة بالأمن السيبراني؛</w:t>
      </w:r>
    </w:p>
    <w:p w14:paraId="3D1933B4" w14:textId="77777777" w:rsidR="00DF6E6D" w:rsidRPr="004F2760" w:rsidRDefault="00EE0952" w:rsidP="00CA32D1">
      <w:pPr>
        <w:rPr>
          <w:rtl/>
        </w:rPr>
      </w:pPr>
      <w:r w:rsidRPr="004F2760">
        <w:t>14</w:t>
      </w:r>
      <w:r w:rsidRPr="004F2760">
        <w:rPr>
          <w:rtl/>
        </w:rPr>
        <w:tab/>
      </w:r>
      <w:r w:rsidRPr="004F2760">
        <w:rPr>
          <w:rFonts w:hint="cs"/>
          <w:rtl/>
        </w:rPr>
        <w:t>ب</w:t>
      </w:r>
      <w:r w:rsidRPr="004F2760">
        <w:rPr>
          <w:rtl/>
        </w:rPr>
        <w:t>الحفاظ على مستودع لأفضل الممارسات المتعلقة بالتدابير التي تسهل للناس</w:t>
      </w:r>
      <w:r w:rsidRPr="004F2760">
        <w:rPr>
          <w:rFonts w:hint="cs"/>
          <w:rtl/>
        </w:rPr>
        <w:t>،</w:t>
      </w:r>
      <w:r w:rsidRPr="004F2760">
        <w:rPr>
          <w:rtl/>
        </w:rPr>
        <w:t xml:space="preserve"> وتشجعهم</w:t>
      </w:r>
      <w:r w:rsidRPr="004F2760">
        <w:rPr>
          <w:rFonts w:hint="cs"/>
          <w:rtl/>
        </w:rPr>
        <w:t xml:space="preserve"> </w:t>
      </w:r>
      <w:r w:rsidRPr="004F2760">
        <w:rPr>
          <w:rtl/>
        </w:rPr>
        <w:t>على</w:t>
      </w:r>
      <w:r w:rsidRPr="004F2760">
        <w:rPr>
          <w:rFonts w:hint="cs"/>
          <w:rtl/>
        </w:rPr>
        <w:t>،</w:t>
      </w:r>
      <w:r w:rsidRPr="004F2760">
        <w:rPr>
          <w:rtl/>
        </w:rPr>
        <w:t xml:space="preserve"> الانخراط في المهن المتعلقة بالأمن السيبراني، وتطوير </w:t>
      </w:r>
      <w:r w:rsidRPr="004F2760">
        <w:rPr>
          <w:rFonts w:hint="cs"/>
          <w:rtl/>
        </w:rPr>
        <w:t xml:space="preserve">المستودع </w:t>
      </w:r>
      <w:r w:rsidRPr="004F2760">
        <w:rPr>
          <w:rtl/>
        </w:rPr>
        <w:t>وتعزيزه؛</w:t>
      </w:r>
    </w:p>
    <w:p w14:paraId="0AE14C26" w14:textId="77777777" w:rsidR="00DF6E6D" w:rsidRPr="004F2760" w:rsidRDefault="00EE0952" w:rsidP="00CA32D1">
      <w:pPr>
        <w:rPr>
          <w:rtl/>
        </w:rPr>
      </w:pPr>
      <w:r w:rsidRPr="004F2760">
        <w:t>15</w:t>
      </w:r>
      <w:r w:rsidRPr="004F2760">
        <w:rPr>
          <w:rtl/>
        </w:rPr>
        <w:tab/>
      </w:r>
      <w:r w:rsidRPr="004F2760">
        <w:rPr>
          <w:rFonts w:hint="cs"/>
          <w:rtl/>
        </w:rPr>
        <w:t>ب</w:t>
      </w:r>
      <w:r w:rsidRPr="004F2760">
        <w:rPr>
          <w:rtl/>
        </w:rPr>
        <w:t xml:space="preserve">تغيير </w:t>
      </w:r>
      <w:r w:rsidRPr="004F2760">
        <w:rPr>
          <w:rFonts w:hint="cs"/>
          <w:rtl/>
        </w:rPr>
        <w:t>طريقة</w:t>
      </w:r>
      <w:r w:rsidRPr="004F2760">
        <w:rPr>
          <w:rtl/>
        </w:rPr>
        <w:t xml:space="preserve"> عرض نتائج</w:t>
      </w:r>
      <w:r w:rsidRPr="004F2760">
        <w:rPr>
          <w:rFonts w:hint="cs"/>
          <w:rtl/>
        </w:rPr>
        <w:t xml:space="preserve"> الرقم القياسي العالمي للأمن السيبراني</w:t>
      </w:r>
      <w:r w:rsidRPr="004F2760">
        <w:rPr>
          <w:rtl/>
        </w:rPr>
        <w:t xml:space="preserve"> </w:t>
      </w:r>
      <w:r w:rsidRPr="004F2760">
        <w:t>(GCI)</w:t>
      </w:r>
      <w:r w:rsidRPr="004F2760">
        <w:rPr>
          <w:rtl/>
        </w:rPr>
        <w:t xml:space="preserve"> بحيث يرد تمثيل البلدان في مستويات </w:t>
      </w:r>
      <w:r w:rsidRPr="004F2760">
        <w:rPr>
          <w:rFonts w:hint="cs"/>
          <w:rtl/>
        </w:rPr>
        <w:t xml:space="preserve">وليس في </w:t>
      </w:r>
      <w:r w:rsidRPr="004F2760">
        <w:rPr>
          <w:rtl/>
        </w:rPr>
        <w:t>ترتيب فردي من أجل تعبير</w:t>
      </w:r>
      <w:r w:rsidRPr="004F2760">
        <w:rPr>
          <w:rFonts w:hint="cs"/>
          <w:rtl/>
        </w:rPr>
        <w:t xml:space="preserve"> </w:t>
      </w:r>
      <w:r w:rsidRPr="004F2760">
        <w:rPr>
          <w:rtl/>
        </w:rPr>
        <w:t>أدق عن تطور الأمن السيبراني في الدول الأعضاء؛</w:t>
      </w:r>
    </w:p>
    <w:p w14:paraId="0032F36C" w14:textId="77777777" w:rsidR="00DF6E6D" w:rsidRPr="004F2760" w:rsidRDefault="00EE0952" w:rsidP="00CA32D1">
      <w:pPr>
        <w:rPr>
          <w:rtl/>
        </w:rPr>
      </w:pPr>
      <w:r w:rsidRPr="004F2760">
        <w:t>16</w:t>
      </w:r>
      <w:r w:rsidRPr="004F2760">
        <w:rPr>
          <w:rtl/>
        </w:rPr>
        <w:tab/>
      </w:r>
      <w:r w:rsidRPr="004F2760">
        <w:rPr>
          <w:rFonts w:hint="cs"/>
          <w:rtl/>
        </w:rPr>
        <w:t>ب</w:t>
      </w:r>
      <w:r w:rsidRPr="004F2760">
        <w:rPr>
          <w:rtl/>
        </w:rPr>
        <w:t>إنشاء وإدامة</w:t>
      </w:r>
      <w:r w:rsidRPr="004F2760">
        <w:rPr>
          <w:rFonts w:hint="cs"/>
          <w:rtl/>
        </w:rPr>
        <w:t xml:space="preserve"> </w:t>
      </w:r>
      <w:r w:rsidRPr="004F2760">
        <w:rPr>
          <w:rtl/>
        </w:rPr>
        <w:t xml:space="preserve">مستودع لأفضل الممارسات بشأن </w:t>
      </w:r>
      <w:r w:rsidRPr="004F2760">
        <w:rPr>
          <w:rFonts w:hint="cs"/>
          <w:rtl/>
        </w:rPr>
        <w:t>التصدي ل</w:t>
      </w:r>
      <w:r w:rsidRPr="004F2760">
        <w:rPr>
          <w:rtl/>
        </w:rPr>
        <w:t>لرسائل الاقتحامية ومكافحتها، لتناقلها من خلال الاتحاد مع جميع الأعضاء</w:t>
      </w:r>
      <w:r w:rsidRPr="004F2760">
        <w:rPr>
          <w:rFonts w:hint="cs"/>
          <w:rtl/>
        </w:rPr>
        <w:t>،</w:t>
      </w:r>
    </w:p>
    <w:p w14:paraId="3DB130C1" w14:textId="77777777" w:rsidR="00DF6E6D" w:rsidRPr="004F2760" w:rsidRDefault="00EE0952" w:rsidP="00CA32D1">
      <w:pPr>
        <w:pStyle w:val="Call"/>
        <w:rPr>
          <w:rtl/>
        </w:rPr>
      </w:pPr>
      <w:r w:rsidRPr="004F2760">
        <w:rPr>
          <w:rFonts w:hint="cs"/>
          <w:rtl/>
        </w:rPr>
        <w:t>يكلف كذلك مدير مكتب تقييس الاتصالات ومدير مكتب تنمية الاتصالات بأن يقوم كل منهما في نطاق مسؤولياته</w:t>
      </w:r>
    </w:p>
    <w:p w14:paraId="51A830A2" w14:textId="799567D5" w:rsidR="00DF6E6D" w:rsidRPr="004F2760" w:rsidRDefault="00EE0952" w:rsidP="00CA32D1">
      <w:pPr>
        <w:rPr>
          <w:rtl/>
          <w:lang w:bidi="ar-SY"/>
        </w:rPr>
      </w:pPr>
      <w:r w:rsidRPr="004F2760">
        <w:t>1</w:t>
      </w:r>
      <w:r w:rsidRPr="004F2760">
        <w:tab/>
      </w:r>
      <w:r w:rsidRPr="004F2760">
        <w:rPr>
          <w:rFonts w:hint="cs"/>
          <w:rtl/>
        </w:rPr>
        <w:t>ب</w:t>
      </w:r>
      <w:r w:rsidRPr="004F2760">
        <w:rPr>
          <w:rtl/>
        </w:rPr>
        <w:t>تنفيذ القرارات ذات الصلة الصادرة عن الجمعية العالمية لتقييس الاتصالات لعام</w:t>
      </w:r>
      <w:r w:rsidRPr="004F2760">
        <w:rPr>
          <w:rFonts w:hint="eastAsia"/>
          <w:rtl/>
        </w:rPr>
        <w:t> </w:t>
      </w:r>
      <w:ins w:id="151" w:author="Hagar ELKenany" w:date="2026-10-27T17:55:00Z">
        <w:r w:rsidR="005C0C3A">
          <w:t>2024</w:t>
        </w:r>
      </w:ins>
      <w:del w:id="152" w:author="Hagar ELKenany" w:date="2026-10-27T17:55:00Z">
        <w:r w:rsidRPr="004F2760" w:rsidDel="005C0C3A">
          <w:rPr>
            <w:rFonts w:hint="cs"/>
          </w:rPr>
          <w:delText>2020</w:delText>
        </w:r>
      </w:del>
      <w:r w:rsidRPr="004F2760">
        <w:rPr>
          <w:rtl/>
        </w:rPr>
        <w:t xml:space="preserve"> والمؤتمر العالمي لتنمية الاتصالات لعام</w:t>
      </w:r>
      <w:r w:rsidRPr="004F2760">
        <w:rPr>
          <w:rFonts w:hint="eastAsia"/>
          <w:rtl/>
        </w:rPr>
        <w:t> </w:t>
      </w:r>
      <w:del w:id="153" w:author="Hagar ELKenany" w:date="2026-10-27T17:56:00Z">
        <w:r w:rsidRPr="004F2760" w:rsidDel="005C0C3A">
          <w:rPr>
            <w:rFonts w:hint="cs"/>
          </w:rPr>
          <w:delText>2022</w:delText>
        </w:r>
      </w:del>
      <w:ins w:id="154" w:author="Hagar ELKenany" w:date="2026-10-27T17:56:00Z">
        <w:r w:rsidR="005C0C3A">
          <w:t>2025</w:t>
        </w:r>
      </w:ins>
      <w:r w:rsidRPr="004F2760">
        <w:rPr>
          <w:rtl/>
        </w:rPr>
        <w:t>، بما في ذلك</w:t>
      </w:r>
      <w:r w:rsidRPr="004F2760">
        <w:rPr>
          <w:rFonts w:hint="cs"/>
          <w:rtl/>
        </w:rPr>
        <w:t xml:space="preserve"> أولوية قطاع تنمية الاتصالات المتمثلة في الاتصالات/تكنولوجيا المعلومات والاتصالات الشاملة للجميع والآمنة من أجل التنمية المستدامة </w:t>
      </w:r>
      <w:r w:rsidRPr="004F2760">
        <w:rPr>
          <w:rtl/>
          <w:lang w:bidi="ar-SY"/>
        </w:rPr>
        <w:t>من خطة عمل</w:t>
      </w:r>
      <w:r w:rsidRPr="004F2760">
        <w:rPr>
          <w:rFonts w:hint="cs"/>
          <w:rtl/>
          <w:lang w:bidi="ar-SY"/>
        </w:rPr>
        <w:t xml:space="preserve"> كيغالي،</w:t>
      </w:r>
      <w:r w:rsidRPr="004F2760">
        <w:rPr>
          <w:rtl/>
        </w:rPr>
        <w:t xml:space="preserve"> </w:t>
      </w:r>
      <w:r w:rsidRPr="004F2760">
        <w:rPr>
          <w:rFonts w:hint="cs"/>
          <w:rtl/>
        </w:rPr>
        <w:t xml:space="preserve">مع تركيز خاص على احتياجات </w:t>
      </w:r>
      <w:r w:rsidRPr="004F2760">
        <w:rPr>
          <w:rtl/>
        </w:rPr>
        <w:t>البلدان النامية</w:t>
      </w:r>
      <w:r w:rsidRPr="004F2760">
        <w:rPr>
          <w:rFonts w:hint="cs"/>
          <w:rtl/>
        </w:rPr>
        <w:t xml:space="preserve"> عند قيامها بجهود من أجل تحسين الأمن السيبراني وبناء</w:t>
      </w:r>
      <w:r w:rsidRPr="004F2760">
        <w:rPr>
          <w:rtl/>
        </w:rPr>
        <w:t xml:space="preserve"> الثقة والأمن في</w:t>
      </w:r>
      <w:r w:rsidRPr="004F2760">
        <w:rPr>
          <w:rFonts w:hint="eastAsia"/>
          <w:rtl/>
        </w:rPr>
        <w:t> </w:t>
      </w:r>
      <w:r w:rsidRPr="004F2760">
        <w:rPr>
          <w:rtl/>
        </w:rPr>
        <w:t>استخدام تكنولوجيا المعلومات والاتصالات؛</w:t>
      </w:r>
    </w:p>
    <w:p w14:paraId="3C5E9AE2" w14:textId="32F6BFDF" w:rsidR="00DF6E6D" w:rsidRPr="004F2760" w:rsidRDefault="00EE0952" w:rsidP="00CA32D1">
      <w:pPr>
        <w:rPr>
          <w:rtl/>
        </w:rPr>
      </w:pPr>
      <w:r w:rsidRPr="004F2760">
        <w:t>2</w:t>
      </w:r>
      <w:r w:rsidRPr="004F2760">
        <w:rPr>
          <w:rtl/>
        </w:rPr>
        <w:tab/>
      </w:r>
      <w:r w:rsidRPr="004F2760">
        <w:rPr>
          <w:rFonts w:hint="cs"/>
          <w:rtl/>
        </w:rPr>
        <w:t>ب</w:t>
      </w:r>
      <w:r w:rsidRPr="004F2760">
        <w:rPr>
          <w:rtl/>
        </w:rPr>
        <w:t>تعميم معلومات على الدول الأعضاء في الاتحاد، ولا سيما البلدان النامية، عن المبادئ التوجيهية والتوصيات والتقارير التقنية وأفضل الممارسات</w:t>
      </w:r>
      <w:del w:id="155" w:author="Madrane, Badiáa" w:date="2026-10-28T14:44:00Z">
        <w:r w:rsidRPr="004F2760" w:rsidDel="002A74F9">
          <w:rPr>
            <w:rtl/>
          </w:rPr>
          <w:delText xml:space="preserve"> </w:delText>
        </w:r>
        <w:r w:rsidRPr="004F2760" w:rsidDel="00EA2A72">
          <w:rPr>
            <w:rtl/>
          </w:rPr>
          <w:delText>المتعلقة بالأمن السيبراني</w:delText>
        </w:r>
      </w:del>
      <w:ins w:id="156" w:author="Madrane, Badiáa" w:date="2026-10-28T14:44:00Z">
        <w:r w:rsidR="00EA2A72" w:rsidRPr="00EA2A72">
          <w:rPr>
            <w:rFonts w:hint="cs"/>
            <w:rtl/>
          </w:rPr>
          <w:t xml:space="preserve"> </w:t>
        </w:r>
        <w:r w:rsidR="00EA2A72">
          <w:rPr>
            <w:rFonts w:hint="cs"/>
            <w:rtl/>
          </w:rPr>
          <w:t xml:space="preserve">التي يمكن أن تساعد في تحديد وتنفيذ تدابير </w:t>
        </w:r>
      </w:ins>
      <w:ins w:id="157" w:author="Madrane, Badiáa" w:date="2026-10-28T14:46:00Z">
        <w:r w:rsidR="00455E64">
          <w:rPr>
            <w:rFonts w:hint="cs"/>
            <w:rtl/>
          </w:rPr>
          <w:t xml:space="preserve">لمنع مواطن الضعف </w:t>
        </w:r>
        <w:r w:rsidR="001E325B">
          <w:rPr>
            <w:rFonts w:hint="cs"/>
            <w:rtl/>
          </w:rPr>
          <w:t>في الأمن السيبراني وكشفها والتخفيف منها</w:t>
        </w:r>
      </w:ins>
      <w:r w:rsidRPr="004F2760">
        <w:rPr>
          <w:rtl/>
        </w:rPr>
        <w:t>؛</w:t>
      </w:r>
    </w:p>
    <w:p w14:paraId="14689663" w14:textId="77777777" w:rsidR="00DF6E6D" w:rsidRPr="004F2760" w:rsidRDefault="00EE0952" w:rsidP="00CA32D1">
      <w:pPr>
        <w:rPr>
          <w:rtl/>
        </w:rPr>
      </w:pPr>
      <w:r w:rsidRPr="004F2760">
        <w:rPr>
          <w:rFonts w:hint="cs"/>
        </w:rPr>
        <w:t>3</w:t>
      </w:r>
      <w:r w:rsidRPr="004F2760">
        <w:tab/>
      </w:r>
      <w:r w:rsidRPr="004F2760">
        <w:rPr>
          <w:rFonts w:hint="cs"/>
          <w:rtl/>
        </w:rPr>
        <w:t xml:space="preserve">بتحديد وتعزيز توافر المعلومات بشأن بناء الثقة والأمن في استخدام تكنولوجيا المعلومات والاتصالات بما في ذلك </w:t>
      </w:r>
      <w:r w:rsidRPr="004F2760">
        <w:rPr>
          <w:rtl/>
        </w:rPr>
        <w:t>البنية</w:t>
      </w:r>
      <w:r w:rsidRPr="004F2760">
        <w:rPr>
          <w:rFonts w:hint="cs"/>
          <w:rtl/>
        </w:rPr>
        <w:t xml:space="preserve"> التحتية لتكنولوجيا المعلومات</w:t>
      </w:r>
      <w:r w:rsidRPr="004F2760">
        <w:rPr>
          <w:rFonts w:hint="eastAsia"/>
          <w:rtl/>
        </w:rPr>
        <w:t> </w:t>
      </w:r>
      <w:r w:rsidRPr="004F2760">
        <w:rPr>
          <w:rFonts w:hint="cs"/>
          <w:rtl/>
        </w:rPr>
        <w:t>والاتصالات من أجل الدول الأعضاء وأعضاء القطاعات والمنظمات ذات</w:t>
      </w:r>
      <w:r w:rsidRPr="004F2760">
        <w:rPr>
          <w:rFonts w:hint="eastAsia"/>
          <w:rtl/>
        </w:rPr>
        <w:t> </w:t>
      </w:r>
      <w:r w:rsidRPr="004F2760">
        <w:rPr>
          <w:rFonts w:hint="cs"/>
          <w:rtl/>
        </w:rPr>
        <w:t>الصلة؛</w:t>
      </w:r>
    </w:p>
    <w:p w14:paraId="0B5E15FB" w14:textId="77777777" w:rsidR="00DF6E6D" w:rsidRPr="004F2760" w:rsidRDefault="00EE0952" w:rsidP="00CA32D1">
      <w:pPr>
        <w:rPr>
          <w:rtl/>
        </w:rPr>
      </w:pPr>
      <w:r w:rsidRPr="004F2760">
        <w:t>4</w:t>
      </w:r>
      <w:r w:rsidRPr="004F2760">
        <w:rPr>
          <w:rtl/>
        </w:rPr>
        <w:tab/>
      </w:r>
      <w:r w:rsidRPr="004F2760">
        <w:rPr>
          <w:rFonts w:hint="cs"/>
          <w:rtl/>
        </w:rPr>
        <w:t>ب</w:t>
      </w:r>
      <w:r w:rsidRPr="004F2760">
        <w:rPr>
          <w:rtl/>
        </w:rPr>
        <w:t>مواصلة دعم لجان دراسات الاتحاد ذات الصلة لبناء الثقة والأمن في استخدام تكنولوجيا المعلومات والاتصالات؛</w:t>
      </w:r>
    </w:p>
    <w:p w14:paraId="337DF2A2" w14:textId="77777777" w:rsidR="00DF6E6D" w:rsidRPr="004F2760" w:rsidRDefault="00EE0952" w:rsidP="00CA32D1">
      <w:pPr>
        <w:rPr>
          <w:rtl/>
          <w:lang w:bidi="ar-SY"/>
        </w:rPr>
      </w:pPr>
      <w:r w:rsidRPr="004F2760">
        <w:rPr>
          <w:rFonts w:hint="cs"/>
        </w:rPr>
        <w:t>5</w:t>
      </w:r>
      <w:r w:rsidRPr="004F2760">
        <w:tab/>
      </w:r>
      <w:r w:rsidRPr="004F2760">
        <w:rPr>
          <w:rFonts w:hint="cs"/>
          <w:rtl/>
        </w:rPr>
        <w:t>بمواصلة</w:t>
      </w:r>
      <w:r w:rsidRPr="004F2760">
        <w:rPr>
          <w:rtl/>
        </w:rPr>
        <w:t xml:space="preserve"> </w:t>
      </w:r>
      <w:r w:rsidRPr="004F2760">
        <w:rPr>
          <w:rtl/>
          <w:lang w:bidi="ar-SY"/>
        </w:rPr>
        <w:t>تحديد أفضل الممارسات المتعلقة بمسألة</w:t>
      </w:r>
      <w:r w:rsidRPr="004F2760">
        <w:rPr>
          <w:rFonts w:hint="cs"/>
          <w:rtl/>
          <w:lang w:bidi="ar-SY"/>
        </w:rPr>
        <w:t xml:space="preserve"> </w:t>
      </w:r>
      <w:r w:rsidRPr="004F2760">
        <w:rPr>
          <w:rtl/>
          <w:lang w:bidi="ar-SY"/>
        </w:rPr>
        <w:t xml:space="preserve">الدراسة </w:t>
      </w:r>
      <w:r w:rsidRPr="004F2760">
        <w:t>3/2</w:t>
      </w:r>
      <w:r w:rsidRPr="004F2760">
        <w:rPr>
          <w:rtl/>
        </w:rPr>
        <w:t xml:space="preserve"> بما في ذلك تأسيس أفرقة </w:t>
      </w:r>
      <w:r w:rsidRPr="004F2760">
        <w:rPr>
          <w:rFonts w:hint="cs"/>
          <w:rtl/>
        </w:rPr>
        <w:t>التصدي</w:t>
      </w:r>
      <w:r w:rsidRPr="004F2760">
        <w:rPr>
          <w:rtl/>
        </w:rPr>
        <w:t xml:space="preserve"> للحوادث الحاسوبية </w:t>
      </w:r>
      <w:r w:rsidRPr="004F2760">
        <w:rPr>
          <w:rFonts w:hint="cs"/>
          <w:rtl/>
        </w:rPr>
        <w:t xml:space="preserve">وتعزيز إطار العمل ذي الصلة لهذه الأفرقة لاستعراض </w:t>
      </w:r>
      <w:r w:rsidRPr="004F2760">
        <w:rPr>
          <w:rtl/>
        </w:rPr>
        <w:t>الدليل المرجعي للدول الأعضاء دون تكرار العمل الجاري في المسألة </w:t>
      </w:r>
      <w:r w:rsidRPr="004F2760">
        <w:t>3/2</w:t>
      </w:r>
      <w:r w:rsidRPr="004F2760">
        <w:rPr>
          <w:rtl/>
        </w:rPr>
        <w:t xml:space="preserve"> </w:t>
      </w:r>
      <w:r w:rsidRPr="004F2760">
        <w:rPr>
          <w:rtl/>
          <w:lang w:bidi="ar-SY"/>
        </w:rPr>
        <w:t>لقطاع تنمية الاتصالات، من أجل المساهمة في هذه المسألة؛</w:t>
      </w:r>
    </w:p>
    <w:p w14:paraId="01D21064" w14:textId="77777777" w:rsidR="00DF6E6D" w:rsidRPr="004F2760" w:rsidRDefault="00EE0952" w:rsidP="00CA32D1">
      <w:pPr>
        <w:rPr>
          <w:rtl/>
        </w:rPr>
      </w:pPr>
      <w:r w:rsidRPr="004F2760">
        <w:t>6</w:t>
      </w:r>
      <w:r w:rsidRPr="004F2760">
        <w:tab/>
      </w:r>
      <w:r w:rsidRPr="004F2760">
        <w:rPr>
          <w:rFonts w:hint="cs"/>
          <w:rtl/>
        </w:rPr>
        <w:t>بالتعاون مع المنظمات ذات الصلة وسائر الخبراء الدوليين والوطنيين، حسب الاقتضاء، من أجل تحديد أفضل الممارسات ف</w:t>
      </w:r>
      <w:r w:rsidRPr="004F2760">
        <w:rPr>
          <w:rtl/>
        </w:rPr>
        <w:t>ي</w:t>
      </w:r>
      <w:r w:rsidRPr="004F2760">
        <w:rPr>
          <w:rFonts w:hint="eastAsia"/>
          <w:rtl/>
        </w:rPr>
        <w:t> </w:t>
      </w:r>
      <w:r w:rsidRPr="004F2760">
        <w:rPr>
          <w:rFonts w:hint="cs"/>
          <w:rtl/>
        </w:rPr>
        <w:t>مجال بناء الثقة والأمن في استخدام تكنولوجيا المعلومات والاتصالات، بما في ذلك إنشاء أفرقة التصدي للحوادث</w:t>
      </w:r>
      <w:r w:rsidRPr="004F2760">
        <w:rPr>
          <w:rFonts w:hint="eastAsia"/>
          <w:rtl/>
        </w:rPr>
        <w:t> </w:t>
      </w:r>
      <w:r w:rsidRPr="004F2760">
        <w:rPr>
          <w:rFonts w:hint="cs"/>
          <w:rtl/>
        </w:rPr>
        <w:t>الحاسوبية؛</w:t>
      </w:r>
    </w:p>
    <w:p w14:paraId="72CB7024" w14:textId="77777777" w:rsidR="00DF6E6D" w:rsidRPr="004F2760" w:rsidRDefault="00EE0952" w:rsidP="00CA32D1">
      <w:pPr>
        <w:rPr>
          <w:rtl/>
        </w:rPr>
      </w:pPr>
      <w:r w:rsidRPr="004F2760">
        <w:t>7</w:t>
      </w:r>
      <w:r w:rsidRPr="004F2760">
        <w:tab/>
      </w:r>
      <w:r w:rsidRPr="004F2760">
        <w:rPr>
          <w:rFonts w:hint="cs"/>
          <w:rtl/>
        </w:rPr>
        <w:t>باتخاذ الإجراءات الكفيلة بدراسة مسائل جديدة في لجان الدراسات ضمن القطاعات المعنية بإرساء الثقة والأمن في استخدام تكنولوجيا المعلومات والاتصالات؛</w:t>
      </w:r>
    </w:p>
    <w:p w14:paraId="019A0E8B" w14:textId="77777777" w:rsidR="00DF6E6D" w:rsidRPr="004F2760" w:rsidRDefault="00EE0952" w:rsidP="00CA32D1">
      <w:pPr>
        <w:rPr>
          <w:rtl/>
        </w:rPr>
      </w:pPr>
      <w:r w:rsidRPr="004F2760">
        <w:lastRenderedPageBreak/>
        <w:t>8</w:t>
      </w:r>
      <w:r w:rsidRPr="004F2760">
        <w:rPr>
          <w:rFonts w:hint="cs"/>
          <w:rtl/>
        </w:rPr>
        <w:tab/>
        <w:t>ب</w:t>
      </w:r>
      <w:r w:rsidRPr="004F2760">
        <w:rPr>
          <w:rtl/>
        </w:rPr>
        <w:t xml:space="preserve">تحديد وتوثيق </w:t>
      </w:r>
      <w:r w:rsidRPr="004F2760">
        <w:rPr>
          <w:rFonts w:hint="cs"/>
          <w:rtl/>
        </w:rPr>
        <w:t xml:space="preserve">وتشجيع اعتماد </w:t>
      </w:r>
      <w:r w:rsidRPr="004F2760">
        <w:rPr>
          <w:rtl/>
        </w:rPr>
        <w:t>الخطوات العملية اللازمة لدعم البلدان النامية في بناء القدرات والمهارات في مجال الأمن السيبراني، مع مراعاة التحديات المحددة التي تواجهها؛</w:t>
      </w:r>
    </w:p>
    <w:p w14:paraId="0E2C9F79" w14:textId="77777777" w:rsidR="00DF6E6D" w:rsidRPr="004F2760" w:rsidRDefault="00EE0952" w:rsidP="00CA32D1">
      <w:pPr>
        <w:rPr>
          <w:rtl/>
        </w:rPr>
      </w:pPr>
      <w:r w:rsidRPr="004F2760">
        <w:t>9</w:t>
      </w:r>
      <w:r w:rsidRPr="004F2760">
        <w:rPr>
          <w:rtl/>
        </w:rPr>
        <w:tab/>
      </w:r>
      <w:r w:rsidRPr="004F2760">
        <w:rPr>
          <w:rFonts w:hint="cs"/>
          <w:rtl/>
        </w:rPr>
        <w:t>ب</w:t>
      </w:r>
      <w:r w:rsidRPr="004F2760">
        <w:rPr>
          <w:rtl/>
        </w:rPr>
        <w:t xml:space="preserve">النظر في </w:t>
      </w:r>
      <w:r w:rsidRPr="004F2760">
        <w:rPr>
          <w:rFonts w:hint="cs"/>
          <w:rtl/>
        </w:rPr>
        <w:t>ال</w:t>
      </w:r>
      <w:r w:rsidRPr="004F2760">
        <w:rPr>
          <w:rtl/>
        </w:rPr>
        <w:t xml:space="preserve">تحديات المحددة التي تواجهها الشركات الصغيرة والمتوسطة </w:t>
      </w:r>
      <w:r w:rsidRPr="004F2760">
        <w:t>(SME)</w:t>
      </w:r>
      <w:r w:rsidRPr="004F2760">
        <w:rPr>
          <w:rFonts w:hint="cs"/>
          <w:rtl/>
        </w:rPr>
        <w:t xml:space="preserve"> </w:t>
      </w:r>
      <w:r w:rsidRPr="004F2760">
        <w:rPr>
          <w:rtl/>
        </w:rPr>
        <w:t>واحتياجات</w:t>
      </w:r>
      <w:r w:rsidRPr="004F2760">
        <w:rPr>
          <w:rFonts w:hint="cs"/>
          <w:rtl/>
        </w:rPr>
        <w:t>ها في مجال</w:t>
      </w:r>
      <w:r w:rsidRPr="004F2760">
        <w:rPr>
          <w:rtl/>
        </w:rPr>
        <w:t xml:space="preserve"> الأمن السيبراني، وإدراج هذه الجوانب الخاصة في أنشطة الاتحاد لبناء الثقة والأمن في استخدام تكنولوجيا المعلومات والاتصالات؛</w:t>
      </w:r>
    </w:p>
    <w:p w14:paraId="60EEA88B" w14:textId="77777777" w:rsidR="00DF6E6D" w:rsidRPr="004F2760" w:rsidRDefault="00EE0952" w:rsidP="00CA32D1">
      <w:pPr>
        <w:rPr>
          <w:rtl/>
        </w:rPr>
      </w:pPr>
      <w:r w:rsidRPr="004F2760">
        <w:rPr>
          <w:rFonts w:hint="cs"/>
        </w:rPr>
        <w:t>10</w:t>
      </w:r>
      <w:r w:rsidRPr="004F2760">
        <w:tab/>
      </w:r>
      <w:r w:rsidRPr="004F2760">
        <w:rPr>
          <w:rFonts w:hint="cs"/>
          <w:rtl/>
        </w:rPr>
        <w:t>ب</w:t>
      </w:r>
      <w:r w:rsidRPr="004F2760">
        <w:rPr>
          <w:rtl/>
        </w:rPr>
        <w:t xml:space="preserve">مراعاة التحديات التي يواجهها </w:t>
      </w:r>
      <w:r w:rsidRPr="004F2760">
        <w:rPr>
          <w:rFonts w:hint="cs"/>
          <w:rtl/>
        </w:rPr>
        <w:t xml:space="preserve">جميع </w:t>
      </w:r>
      <w:r w:rsidRPr="004F2760">
        <w:rPr>
          <w:rtl/>
        </w:rPr>
        <w:t>أصحاب المصلحة، خاصةً في البلدان النامية</w:t>
      </w:r>
      <w:r w:rsidRPr="004F2760">
        <w:rPr>
          <w:rFonts w:hint="cs"/>
          <w:rtl/>
        </w:rPr>
        <w:t>،</w:t>
      </w:r>
      <w:r w:rsidRPr="004F2760">
        <w:rPr>
          <w:rtl/>
        </w:rPr>
        <w:t xml:space="preserve"> </w:t>
      </w:r>
      <w:r w:rsidRPr="004F2760">
        <w:rPr>
          <w:rFonts w:hint="cs"/>
          <w:rtl/>
        </w:rPr>
        <w:t xml:space="preserve">من أجل </w:t>
      </w:r>
      <w:r w:rsidRPr="004F2760">
        <w:rPr>
          <w:rtl/>
        </w:rPr>
        <w:t>بناء الثقة والأمن في</w:t>
      </w:r>
      <w:r w:rsidRPr="004F2760">
        <w:rPr>
          <w:rFonts w:hint="eastAsia"/>
          <w:rtl/>
        </w:rPr>
        <w:t> </w:t>
      </w:r>
      <w:r w:rsidRPr="004F2760">
        <w:rPr>
          <w:rtl/>
        </w:rPr>
        <w:t>استخدام تكنولوجيا المعلومات والاتصالات وتحديد الخطوات التي يمكن أن تساعد في التصدي لها؛</w:t>
      </w:r>
    </w:p>
    <w:p w14:paraId="3EC4BBB1" w14:textId="77777777" w:rsidR="00DF6E6D" w:rsidRPr="004F2760" w:rsidRDefault="00EE0952" w:rsidP="00CA32D1">
      <w:pPr>
        <w:rPr>
          <w:rtl/>
        </w:rPr>
      </w:pPr>
      <w:r w:rsidRPr="004F2760">
        <w:t>11</w:t>
      </w:r>
      <w:r w:rsidRPr="004F2760">
        <w:rPr>
          <w:rtl/>
        </w:rPr>
        <w:tab/>
      </w:r>
      <w:r w:rsidRPr="004F2760">
        <w:rPr>
          <w:rFonts w:hint="cs"/>
          <w:rtl/>
        </w:rPr>
        <w:t>ب</w:t>
      </w:r>
      <w:r w:rsidRPr="004F2760">
        <w:rPr>
          <w:rtl/>
        </w:rPr>
        <w:t xml:space="preserve">دعم الدول الأعضاء في تحديد التدابير الأمنية الأساسية لحفظ الصحة </w:t>
      </w:r>
      <w:r w:rsidRPr="004F2760">
        <w:rPr>
          <w:rFonts w:hint="cs"/>
          <w:rtl/>
        </w:rPr>
        <w:t>السيبرانية</w:t>
      </w:r>
      <w:r w:rsidRPr="004F2760">
        <w:rPr>
          <w:rtl/>
        </w:rPr>
        <w:t xml:space="preserve"> التي </w:t>
      </w:r>
      <w:r w:rsidRPr="004F2760">
        <w:rPr>
          <w:rFonts w:hint="cs"/>
          <w:rtl/>
        </w:rPr>
        <w:t>ينبغي</w:t>
      </w:r>
      <w:r w:rsidRPr="004F2760">
        <w:rPr>
          <w:rtl/>
        </w:rPr>
        <w:t xml:space="preserve"> للجميع اتخاذها لحماية أنفسهم من المخاطر السيبرانية، وتشجيع ودعم أعضاء الاتحاد وأصحاب المصلحة الآخرين للترويج لها </w:t>
      </w:r>
      <w:r w:rsidRPr="004F2760">
        <w:rPr>
          <w:rFonts w:hint="cs"/>
          <w:rtl/>
        </w:rPr>
        <w:t xml:space="preserve">بين عامة </w:t>
      </w:r>
      <w:r w:rsidRPr="004F2760">
        <w:rPr>
          <w:rtl/>
        </w:rPr>
        <w:t>الناس؛</w:t>
      </w:r>
    </w:p>
    <w:p w14:paraId="1C6159B5" w14:textId="77777777" w:rsidR="00DF6E6D" w:rsidRPr="004F2760" w:rsidRDefault="00EE0952" w:rsidP="00CA32D1">
      <w:pPr>
        <w:rPr>
          <w:rtl/>
        </w:rPr>
      </w:pPr>
      <w:r w:rsidRPr="004F2760">
        <w:t>12</w:t>
      </w:r>
      <w:r w:rsidRPr="004F2760">
        <w:tab/>
      </w:r>
      <w:r w:rsidRPr="004F2760">
        <w:rPr>
          <w:rFonts w:hint="cs"/>
          <w:rtl/>
        </w:rPr>
        <w:t xml:space="preserve">بتحديد وتوثيق الخطوات العملية اللازمة </w:t>
      </w:r>
      <w:r w:rsidRPr="004F2760">
        <w:rPr>
          <w:rtl/>
        </w:rPr>
        <w:t>لتعزيز الأمن في استخدام تكنولوجيا المعلومات والاتصالات على الصعيد الدولي،</w:t>
      </w:r>
      <w:r w:rsidRPr="004F2760">
        <w:rPr>
          <w:rFonts w:hint="cs"/>
          <w:rtl/>
        </w:rPr>
        <w:t xml:space="preserve"> بما</w:t>
      </w:r>
      <w:r w:rsidRPr="004F2760">
        <w:rPr>
          <w:rFonts w:hint="eastAsia"/>
          <w:rtl/>
        </w:rPr>
        <w:t> </w:t>
      </w:r>
      <w:r w:rsidRPr="004F2760">
        <w:rPr>
          <w:rFonts w:hint="cs"/>
          <w:rtl/>
        </w:rPr>
        <w:t>في</w:t>
      </w:r>
      <w:r w:rsidRPr="004F2760">
        <w:rPr>
          <w:rFonts w:hint="eastAsia"/>
          <w:rtl/>
        </w:rPr>
        <w:t> </w:t>
      </w:r>
      <w:r w:rsidRPr="004F2760">
        <w:rPr>
          <w:rFonts w:hint="cs"/>
          <w:rtl/>
        </w:rPr>
        <w:t xml:space="preserve">ذلك مفهوم أن ينظر إلى الأمن كعملية مستمرة ومتكررة، </w:t>
      </w:r>
      <w:r w:rsidRPr="004F2760">
        <w:rPr>
          <w:rtl/>
        </w:rPr>
        <w:t>استناداً إلى</w:t>
      </w:r>
      <w:r w:rsidRPr="004F2760">
        <w:rPr>
          <w:rFonts w:hint="cs"/>
          <w:rtl/>
        </w:rPr>
        <w:t xml:space="preserve"> نُهج "الأمن من خلال التصميم" و</w:t>
      </w:r>
      <w:r w:rsidRPr="004F2760">
        <w:rPr>
          <w:rtl/>
        </w:rPr>
        <w:t xml:space="preserve">الممارسات والمبادئ التوجيهية والتوصيات </w:t>
      </w:r>
      <w:r w:rsidRPr="004F2760">
        <w:rPr>
          <w:rFonts w:hint="cs"/>
          <w:rtl/>
        </w:rPr>
        <w:t xml:space="preserve">الأخرى </w:t>
      </w:r>
      <w:r w:rsidRPr="004F2760">
        <w:rPr>
          <w:rtl/>
        </w:rPr>
        <w:t>المقبولة على نطاق واسع، التي يمكن أن تقرر الدول الأعضاء وأصحاب المصلحة الآخر</w:t>
      </w:r>
      <w:r w:rsidRPr="004F2760">
        <w:rPr>
          <w:rFonts w:hint="cs"/>
          <w:rtl/>
        </w:rPr>
        <w:t>و</w:t>
      </w:r>
      <w:r w:rsidRPr="004F2760">
        <w:rPr>
          <w:rtl/>
        </w:rPr>
        <w:t>ن تطبيقها لتحسين</w:t>
      </w:r>
      <w:r w:rsidRPr="004F2760">
        <w:rPr>
          <w:rFonts w:hint="cs"/>
          <w:rtl/>
        </w:rPr>
        <w:t xml:space="preserve"> قدرتها على مكافحة التهديدات السيبرانية والهجمات السيبرانية، بما في ذلك نهج دينامي وتكراري قائم على المخاطر ينعكس فيه الطابع المتطور للتهديدات ومواطن الضعف، وتعزيز التعاون الدولي في مجال بناء الثقة والأمن في استخدام تكنولوجيا المعلومات والاتصالات، بما في ذلك تشجيع تبادل المعلومات الطوعي بين الدول الأعضاء المهتمة ومع مراعاة البرنامج العالمي للأمن السيبراني </w:t>
      </w:r>
      <w:r w:rsidRPr="004F2760">
        <w:t>(GCA)</w:t>
      </w:r>
      <w:r w:rsidRPr="004F2760">
        <w:rPr>
          <w:rFonts w:hint="cs"/>
          <w:rtl/>
        </w:rPr>
        <w:t xml:space="preserve"> وفي حدود الموارد المالية المتاحة؛</w:t>
      </w:r>
    </w:p>
    <w:p w14:paraId="5DBB3783" w14:textId="77777777" w:rsidR="00DF6E6D" w:rsidRPr="004F2760" w:rsidRDefault="00EE0952" w:rsidP="00CA32D1">
      <w:pPr>
        <w:rPr>
          <w:rtl/>
        </w:rPr>
      </w:pPr>
      <w:r w:rsidRPr="004F2760">
        <w:t>13</w:t>
      </w:r>
      <w:r w:rsidRPr="004F2760">
        <w:tab/>
      </w:r>
      <w:r w:rsidRPr="004F2760">
        <w:rPr>
          <w:rFonts w:hint="cs"/>
          <w:rtl/>
        </w:rPr>
        <w:t>ب</w:t>
      </w:r>
      <w:r w:rsidRPr="004F2760">
        <w:rPr>
          <w:rFonts w:hint="cs"/>
          <w:rtl/>
          <w:lang w:bidi="ar-SY"/>
        </w:rPr>
        <w:t xml:space="preserve">دعم </w:t>
      </w:r>
      <w:r w:rsidRPr="004F2760">
        <w:rPr>
          <w:rFonts w:hint="cs"/>
          <w:rtl/>
        </w:rPr>
        <w:t>الاستراتيجية والتنظيم والتوعية والتعاون والتقييم وتنمية المهارات؛</w:t>
      </w:r>
    </w:p>
    <w:p w14:paraId="724D96B8" w14:textId="77777777" w:rsidR="00DF6E6D" w:rsidRPr="004F2760" w:rsidRDefault="00EE0952" w:rsidP="00CA32D1">
      <w:pPr>
        <w:rPr>
          <w:rtl/>
        </w:rPr>
      </w:pPr>
      <w:r w:rsidRPr="004F2760">
        <w:t>14</w:t>
      </w:r>
      <w:r w:rsidRPr="004F2760">
        <w:tab/>
      </w:r>
      <w:r w:rsidRPr="004F2760">
        <w:rPr>
          <w:rFonts w:hint="cs"/>
          <w:rtl/>
        </w:rPr>
        <w:t>بتقديم الدعم التقني والمالي اللازم في حدود الموارد المتاحة في الميزانية؛</w:t>
      </w:r>
    </w:p>
    <w:p w14:paraId="259C13E5" w14:textId="77777777" w:rsidR="00DF6E6D" w:rsidRPr="004F2760" w:rsidRDefault="00EE0952" w:rsidP="00CA32D1">
      <w:pPr>
        <w:rPr>
          <w:rtl/>
        </w:rPr>
      </w:pPr>
      <w:r w:rsidRPr="004F2760">
        <w:t>15</w:t>
      </w:r>
      <w:r w:rsidRPr="004F2760">
        <w:tab/>
      </w:r>
      <w:r w:rsidRPr="004F2760">
        <w:rPr>
          <w:rFonts w:hint="cs"/>
          <w:rtl/>
        </w:rPr>
        <w:t>بتشجيع مشاركة الخبراء في أنشطة الاتحاد في مجال بناء الثقة والأمن في استخدام تكنولوجيا المعلومات والاتصالات؛</w:t>
      </w:r>
    </w:p>
    <w:p w14:paraId="6FB40630" w14:textId="77777777" w:rsidR="00DF6E6D" w:rsidRPr="004F2760" w:rsidRDefault="00EE0952" w:rsidP="00CA32D1">
      <w:pPr>
        <w:rPr>
          <w:rtl/>
        </w:rPr>
      </w:pPr>
      <w:r w:rsidRPr="004F2760">
        <w:t>16</w:t>
      </w:r>
      <w:r w:rsidRPr="004F2760">
        <w:rPr>
          <w:rFonts w:hint="cs"/>
          <w:rtl/>
        </w:rPr>
        <w:tab/>
        <w:t>بتعبئة الموارد المناسبة من خارج الميزانية العادية للاتحاد من أجل تنفيذ هذا القرار، لمساعدة البلدان</w:t>
      </w:r>
      <w:r w:rsidRPr="004F2760">
        <w:rPr>
          <w:rFonts w:hint="eastAsia"/>
          <w:rtl/>
        </w:rPr>
        <w:t> </w:t>
      </w:r>
      <w:r w:rsidRPr="004F2760">
        <w:rPr>
          <w:rFonts w:hint="cs"/>
          <w:rtl/>
        </w:rPr>
        <w:t>النامية؛</w:t>
      </w:r>
    </w:p>
    <w:p w14:paraId="685E6302" w14:textId="77777777" w:rsidR="00DF6E6D" w:rsidRPr="004F2760" w:rsidRDefault="00EE0952" w:rsidP="00CA32D1">
      <w:r w:rsidRPr="004F2760">
        <w:t>17</w:t>
      </w:r>
      <w:r w:rsidRPr="004F2760">
        <w:tab/>
      </w:r>
      <w:r w:rsidRPr="004F2760">
        <w:rPr>
          <w:rFonts w:hint="cs"/>
          <w:rtl/>
        </w:rPr>
        <w:t>بدعم البلدان النامية ومساعدتها في تشجيع وتسهيل تنفيذ توصيات قطاع تقييس الاتصالات المتعلقة بالأمن</w:t>
      </w:r>
      <w:r w:rsidRPr="004F2760">
        <w:rPr>
          <w:rtl/>
        </w:rPr>
        <w:t>؛</w:t>
      </w:r>
    </w:p>
    <w:p w14:paraId="0809426F" w14:textId="77777777" w:rsidR="00DF6E6D" w:rsidRPr="004F2760" w:rsidRDefault="00EE0952" w:rsidP="00CA32D1">
      <w:pPr>
        <w:rPr>
          <w:rtl/>
        </w:rPr>
      </w:pPr>
      <w:r w:rsidRPr="004F2760">
        <w:t>18</w:t>
      </w:r>
      <w:r w:rsidRPr="004F2760">
        <w:rPr>
          <w:rtl/>
        </w:rPr>
        <w:tab/>
      </w:r>
      <w:r w:rsidRPr="004F2760">
        <w:rPr>
          <w:rFonts w:hint="cs"/>
          <w:rtl/>
        </w:rPr>
        <w:t>ب</w:t>
      </w:r>
      <w:r w:rsidRPr="004F2760">
        <w:rPr>
          <w:rtl/>
        </w:rPr>
        <w:t xml:space="preserve">تبادل الخبرات وزيادة الوعي </w:t>
      </w:r>
      <w:r w:rsidRPr="004F2760">
        <w:rPr>
          <w:rFonts w:hint="cs"/>
          <w:rtl/>
        </w:rPr>
        <w:t>بشأن</w:t>
      </w:r>
      <w:r w:rsidRPr="004F2760">
        <w:rPr>
          <w:rtl/>
        </w:rPr>
        <w:t xml:space="preserve"> ممارسات وبرامج ضمان الأمن السيبراني</w:t>
      </w:r>
      <w:r w:rsidRPr="004F2760">
        <w:rPr>
          <w:rFonts w:hint="cs"/>
          <w:rtl/>
        </w:rPr>
        <w:t>،</w:t>
      </w:r>
    </w:p>
    <w:p w14:paraId="664655B8" w14:textId="77777777" w:rsidR="00DF6E6D" w:rsidRPr="004F2760" w:rsidRDefault="00EE0952" w:rsidP="00CA32D1">
      <w:pPr>
        <w:pStyle w:val="Call"/>
        <w:rPr>
          <w:rtl/>
        </w:rPr>
      </w:pPr>
      <w:r w:rsidRPr="004F2760">
        <w:rPr>
          <w:rFonts w:hint="cs"/>
          <w:rtl/>
        </w:rPr>
        <w:t>يكلف الأمين العام</w:t>
      </w:r>
    </w:p>
    <w:p w14:paraId="335352EE" w14:textId="77777777" w:rsidR="00DF6E6D" w:rsidRPr="004F2760" w:rsidRDefault="00EE0952" w:rsidP="00CA32D1">
      <w:pPr>
        <w:rPr>
          <w:rtl/>
        </w:rPr>
      </w:pPr>
      <w:r w:rsidRPr="004F2760">
        <w:rPr>
          <w:rFonts w:hint="cs"/>
          <w:rtl/>
        </w:rPr>
        <w:t xml:space="preserve">وفقاً </w:t>
      </w:r>
      <w:r w:rsidRPr="004F2760">
        <w:rPr>
          <w:rtl/>
        </w:rPr>
        <w:t>لمبادرة الأمين العام</w:t>
      </w:r>
      <w:r w:rsidRPr="004F2760">
        <w:rPr>
          <w:rFonts w:hint="cs"/>
          <w:rtl/>
        </w:rPr>
        <w:t xml:space="preserve"> في هذا الشأن:</w:t>
      </w:r>
    </w:p>
    <w:p w14:paraId="1EA13B32" w14:textId="77777777" w:rsidR="00DF6E6D" w:rsidRPr="004F2760" w:rsidRDefault="00EE0952" w:rsidP="00CA32D1">
      <w:pPr>
        <w:rPr>
          <w:rtl/>
        </w:rPr>
      </w:pPr>
      <w:r w:rsidRPr="004F2760">
        <w:rPr>
          <w:rFonts w:hint="cs"/>
        </w:rPr>
        <w:t>1</w:t>
      </w:r>
      <w:r w:rsidRPr="004F2760">
        <w:rPr>
          <w:rtl/>
        </w:rPr>
        <w:tab/>
      </w:r>
      <w:r w:rsidRPr="004F2760">
        <w:rPr>
          <w:rFonts w:hint="cs"/>
          <w:rtl/>
        </w:rPr>
        <w:t>ب</w:t>
      </w:r>
      <w:r w:rsidRPr="004F2760">
        <w:rPr>
          <w:rtl/>
        </w:rPr>
        <w:t xml:space="preserve">مواصلة </w:t>
      </w:r>
      <w:r w:rsidRPr="004F2760">
        <w:rPr>
          <w:rFonts w:hint="cs"/>
          <w:rtl/>
        </w:rPr>
        <w:t>تعبئة وتطوير</w:t>
      </w:r>
      <w:r w:rsidRPr="004F2760">
        <w:rPr>
          <w:rtl/>
        </w:rPr>
        <w:t xml:space="preserve"> الخبرة ال</w:t>
      </w:r>
      <w:r w:rsidRPr="004F2760">
        <w:rPr>
          <w:rFonts w:hint="cs"/>
          <w:rtl/>
        </w:rPr>
        <w:t>تق</w:t>
      </w:r>
      <w:r w:rsidRPr="004F2760">
        <w:rPr>
          <w:rtl/>
        </w:rPr>
        <w:t xml:space="preserve">نية للاتحاد، بصفته وكالة متخصصة </w:t>
      </w:r>
      <w:r w:rsidRPr="004F2760">
        <w:rPr>
          <w:rFonts w:hint="cs"/>
          <w:rtl/>
        </w:rPr>
        <w:t xml:space="preserve">في مجال </w:t>
      </w:r>
      <w:r w:rsidRPr="004F2760">
        <w:rPr>
          <w:rtl/>
        </w:rPr>
        <w:t xml:space="preserve">تكنولوجيا المعلومات والاتصالات داخل منظومة الأمم المتحدة والميسر الوحيد لخط العمل </w:t>
      </w:r>
      <w:r w:rsidRPr="004F2760">
        <w:rPr>
          <w:rFonts w:hint="cs"/>
          <w:rtl/>
        </w:rPr>
        <w:t>جيم</w:t>
      </w:r>
      <w:r w:rsidRPr="004F2760">
        <w:t>5</w:t>
      </w:r>
      <w:r w:rsidRPr="004F2760">
        <w:rPr>
          <w:rtl/>
        </w:rPr>
        <w:t xml:space="preserve"> (بناء الثقة والأمن في استعمال تكنولوجيا المعلومات والاتصالات)، بهدف تعزيز الأمن السيبراني الوطني والإقليمي والدولي دعم</w:t>
      </w:r>
      <w:r w:rsidRPr="004F2760">
        <w:rPr>
          <w:rFonts w:hint="cs"/>
          <w:rtl/>
        </w:rPr>
        <w:t>اً ل</w:t>
      </w:r>
      <w:r w:rsidRPr="004F2760">
        <w:rPr>
          <w:rtl/>
        </w:rPr>
        <w:t>أهداف التنمية المستدامة، والعمل مع الهيئات</w:t>
      </w:r>
      <w:r w:rsidRPr="004F2760">
        <w:rPr>
          <w:rFonts w:hint="cs"/>
          <w:rtl/>
        </w:rPr>
        <w:t>/</w:t>
      </w:r>
      <w:r w:rsidRPr="004F2760">
        <w:rPr>
          <w:rtl/>
        </w:rPr>
        <w:t>الوكالات الأخرى ذات الصلة داخل الأمم المتحدة والهيئات الدولية الأخرى ذات الصلة، مع</w:t>
      </w:r>
      <w:r w:rsidRPr="004F2760">
        <w:rPr>
          <w:rFonts w:hint="cs"/>
          <w:rtl/>
        </w:rPr>
        <w:t xml:space="preserve"> </w:t>
      </w:r>
      <w:r w:rsidRPr="004F2760">
        <w:rPr>
          <w:rtl/>
        </w:rPr>
        <w:t>أخذ الولايات ومجالات الخبرة المحددة للوكالات المختلفة</w:t>
      </w:r>
      <w:r w:rsidRPr="004F2760">
        <w:rPr>
          <w:rFonts w:hint="cs"/>
          <w:rtl/>
        </w:rPr>
        <w:t xml:space="preserve"> </w:t>
      </w:r>
      <w:r w:rsidRPr="004F2760">
        <w:rPr>
          <w:rtl/>
        </w:rPr>
        <w:t xml:space="preserve">في الحسبان، </w:t>
      </w:r>
      <w:r w:rsidRPr="004F2760">
        <w:rPr>
          <w:rFonts w:hint="cs"/>
          <w:rtl/>
        </w:rPr>
        <w:t>و</w:t>
      </w:r>
      <w:r w:rsidRPr="004F2760">
        <w:rPr>
          <w:rtl/>
        </w:rPr>
        <w:t xml:space="preserve">مراعاة ضرورة تجنب ازدواجية العمل بين المنظمات وبين المكاتب </w:t>
      </w:r>
      <w:r w:rsidRPr="004F2760">
        <w:rPr>
          <w:rFonts w:hint="cs"/>
          <w:rtl/>
        </w:rPr>
        <w:t>أ</w:t>
      </w:r>
      <w:r w:rsidRPr="004F2760">
        <w:rPr>
          <w:rtl/>
        </w:rPr>
        <w:t>و</w:t>
      </w:r>
      <w:r w:rsidRPr="004F2760">
        <w:rPr>
          <w:rFonts w:hint="cs"/>
          <w:rtl/>
        </w:rPr>
        <w:t xml:space="preserve"> مع </w:t>
      </w:r>
      <w:r w:rsidRPr="004F2760">
        <w:rPr>
          <w:rtl/>
        </w:rPr>
        <w:t>الأمانة العامة؛</w:t>
      </w:r>
    </w:p>
    <w:p w14:paraId="2A68B2A0" w14:textId="77777777" w:rsidR="00DF6E6D" w:rsidRPr="004F2760" w:rsidRDefault="00EE0952" w:rsidP="00CA32D1">
      <w:pPr>
        <w:rPr>
          <w:rtl/>
        </w:rPr>
      </w:pPr>
      <w:r w:rsidRPr="004F2760">
        <w:t>2</w:t>
      </w:r>
      <w:r w:rsidRPr="004F2760">
        <w:tab/>
      </w:r>
      <w:r w:rsidRPr="004F2760">
        <w:rPr>
          <w:rFonts w:hint="cs"/>
          <w:rtl/>
        </w:rPr>
        <w:t>بالتعاون مع المنظمات الدولية ذات الصلة بما في ذلك من خلال اعتماد مذكرات التفاهم التي تخضع لموافقة المجلس في هذا الصدد، وفقاً للقرار </w:t>
      </w:r>
      <w:r w:rsidRPr="004F2760">
        <w:t>100</w:t>
      </w:r>
      <w:r w:rsidRPr="004F2760">
        <w:rPr>
          <w:rFonts w:hint="cs"/>
          <w:rtl/>
        </w:rPr>
        <w:t xml:space="preserve"> (مينيابوليس،</w:t>
      </w:r>
      <w:r w:rsidRPr="004F2760">
        <w:rPr>
          <w:rFonts w:hint="eastAsia"/>
          <w:rtl/>
        </w:rPr>
        <w:t> </w:t>
      </w:r>
      <w:r w:rsidRPr="004F2760">
        <w:t>1998</w:t>
      </w:r>
      <w:r w:rsidRPr="004F2760">
        <w:rPr>
          <w:rFonts w:hint="cs"/>
          <w:rtl/>
        </w:rPr>
        <w:t>) لمؤتمر المندوبين</w:t>
      </w:r>
      <w:r w:rsidRPr="004F2760">
        <w:rPr>
          <w:rFonts w:hint="eastAsia"/>
          <w:rtl/>
        </w:rPr>
        <w:t> </w:t>
      </w:r>
      <w:r w:rsidRPr="004F2760">
        <w:rPr>
          <w:rFonts w:hint="cs"/>
          <w:rtl/>
        </w:rPr>
        <w:t>المفوضين</w:t>
      </w:r>
      <w:r w:rsidRPr="004F2760">
        <w:rPr>
          <w:rtl/>
        </w:rPr>
        <w:t>؛</w:t>
      </w:r>
    </w:p>
    <w:p w14:paraId="0D996637" w14:textId="77777777" w:rsidR="00DF6E6D" w:rsidRPr="004F2760" w:rsidRDefault="00EE0952" w:rsidP="00CA32D1">
      <w:pPr>
        <w:rPr>
          <w:rtl/>
        </w:rPr>
      </w:pPr>
      <w:r w:rsidRPr="004F2760">
        <w:t>3</w:t>
      </w:r>
      <w:r w:rsidRPr="004F2760">
        <w:rPr>
          <w:rtl/>
        </w:rPr>
        <w:tab/>
      </w:r>
      <w:r w:rsidRPr="004F2760">
        <w:rPr>
          <w:rFonts w:hint="cs"/>
          <w:rtl/>
        </w:rPr>
        <w:t>ب</w:t>
      </w:r>
      <w:r w:rsidRPr="004F2760">
        <w:rPr>
          <w:rtl/>
        </w:rPr>
        <w:t xml:space="preserve">دعم مبادرات الأمن السيبراني الإقليمية والعالمية للاتحاد، ودعوة جميع البلدان للمشاركة في هذه الأنشطة مثل التدريبات </w:t>
      </w:r>
      <w:r w:rsidRPr="004F2760">
        <w:rPr>
          <w:rFonts w:hint="cs"/>
          <w:rtl/>
        </w:rPr>
        <w:t>السيبرانية،</w:t>
      </w:r>
      <w:r w:rsidRPr="004F2760">
        <w:rPr>
          <w:rtl/>
        </w:rPr>
        <w:t xml:space="preserve"> </w:t>
      </w:r>
      <w:r w:rsidRPr="004F2760">
        <w:rPr>
          <w:rFonts w:hint="cs"/>
          <w:rtl/>
        </w:rPr>
        <w:t>و</w:t>
      </w:r>
      <w:r w:rsidRPr="004F2760">
        <w:rPr>
          <w:rtl/>
        </w:rPr>
        <w:t>غيرها</w:t>
      </w:r>
      <w:r w:rsidRPr="004F2760">
        <w:rPr>
          <w:rFonts w:hint="cs"/>
          <w:rtl/>
        </w:rPr>
        <w:t xml:space="preserve"> </w:t>
      </w:r>
      <w:r w:rsidRPr="004F2760">
        <w:rPr>
          <w:rtl/>
        </w:rPr>
        <w:t>من الأنشطة؛</w:t>
      </w:r>
    </w:p>
    <w:p w14:paraId="50F30766" w14:textId="77777777" w:rsidR="00DF6E6D" w:rsidRPr="004F2760" w:rsidRDefault="00EE0952" w:rsidP="00CA32D1">
      <w:pPr>
        <w:rPr>
          <w:rtl/>
        </w:rPr>
      </w:pPr>
      <w:r w:rsidRPr="004F2760">
        <w:t>4</w:t>
      </w:r>
      <w:r w:rsidRPr="004F2760">
        <w:rPr>
          <w:rtl/>
        </w:rPr>
        <w:tab/>
      </w:r>
      <w:r w:rsidRPr="004F2760">
        <w:rPr>
          <w:rFonts w:hint="cs"/>
          <w:rtl/>
        </w:rPr>
        <w:t>ب</w:t>
      </w:r>
      <w:r w:rsidRPr="004F2760">
        <w:rPr>
          <w:rtl/>
        </w:rPr>
        <w:t xml:space="preserve">دعم الجهود الرامية إلى تعزيز الأمن السيبراني </w:t>
      </w:r>
      <w:r w:rsidRPr="004F2760">
        <w:rPr>
          <w:rFonts w:hint="cs"/>
          <w:rtl/>
        </w:rPr>
        <w:t>عن طريق</w:t>
      </w:r>
      <w:r w:rsidRPr="004F2760">
        <w:rPr>
          <w:rtl/>
        </w:rPr>
        <w:t xml:space="preserve"> الجمع بين مختلف أصحاب المصلحة، من خلال منتدى القمة العالمية لمجتمع المعلومات، </w:t>
      </w:r>
      <w:r w:rsidRPr="004F2760">
        <w:rPr>
          <w:i/>
          <w:iCs/>
          <w:rtl/>
        </w:rPr>
        <w:t>من بين</w:t>
      </w:r>
      <w:r w:rsidRPr="004F2760">
        <w:rPr>
          <w:rFonts w:hint="cs"/>
          <w:i/>
          <w:iCs/>
          <w:rtl/>
        </w:rPr>
        <w:t xml:space="preserve"> </w:t>
      </w:r>
      <w:r w:rsidRPr="004F2760">
        <w:rPr>
          <w:i/>
          <w:iCs/>
          <w:rtl/>
        </w:rPr>
        <w:t>جملة أمور</w:t>
      </w:r>
      <w:r w:rsidRPr="004F2760">
        <w:rPr>
          <w:rtl/>
        </w:rPr>
        <w:t>، مع مراعاة خط العمل ج</w:t>
      </w:r>
      <w:r w:rsidRPr="004F2760">
        <w:rPr>
          <w:rFonts w:hint="cs"/>
          <w:rtl/>
        </w:rPr>
        <w:t>يم</w:t>
      </w:r>
      <w:r w:rsidRPr="004F2760">
        <w:t>5</w:t>
      </w:r>
      <w:r w:rsidRPr="004F2760">
        <w:rPr>
          <w:rFonts w:hint="cs"/>
          <w:rtl/>
        </w:rPr>
        <w:t xml:space="preserve"> للقمة العالمية لمجتمع المعلومات،</w:t>
      </w:r>
    </w:p>
    <w:p w14:paraId="166FAF78" w14:textId="77777777" w:rsidR="00DF6E6D" w:rsidRPr="004F2760" w:rsidRDefault="00EE0952" w:rsidP="00CA32D1">
      <w:pPr>
        <w:pStyle w:val="Call"/>
        <w:rPr>
          <w:rtl/>
        </w:rPr>
      </w:pPr>
      <w:r w:rsidRPr="004F2760">
        <w:rPr>
          <w:rtl/>
        </w:rPr>
        <w:t xml:space="preserve">يطلب من </w:t>
      </w:r>
      <w:r w:rsidRPr="004F2760">
        <w:rPr>
          <w:rFonts w:hint="cs"/>
          <w:rtl/>
        </w:rPr>
        <w:t>مجلس الاتحاد</w:t>
      </w:r>
    </w:p>
    <w:p w14:paraId="55AB5925" w14:textId="77777777" w:rsidR="00DF6E6D" w:rsidRPr="004F2760" w:rsidRDefault="00EE0952" w:rsidP="00CA32D1">
      <w:pPr>
        <w:rPr>
          <w:rtl/>
        </w:rPr>
      </w:pPr>
      <w:r w:rsidRPr="004F2760">
        <w:rPr>
          <w:rtl/>
        </w:rPr>
        <w:t>أن يدرج تقرير الأمين العام في الوثائق المرسلة إلى الدول الأعضاء وفقاً للرقم</w:t>
      </w:r>
      <w:r w:rsidRPr="004F2760">
        <w:rPr>
          <w:rFonts w:hint="cs"/>
          <w:rtl/>
        </w:rPr>
        <w:t> </w:t>
      </w:r>
      <w:r w:rsidRPr="004F2760">
        <w:t>81</w:t>
      </w:r>
      <w:r w:rsidRPr="004F2760">
        <w:rPr>
          <w:rtl/>
        </w:rPr>
        <w:t xml:space="preserve"> من الاتفاقية</w:t>
      </w:r>
      <w:r w:rsidRPr="004F2760">
        <w:rPr>
          <w:rFonts w:hint="cs"/>
          <w:rtl/>
        </w:rPr>
        <w:t>.</w:t>
      </w:r>
    </w:p>
    <w:p w14:paraId="2987D661" w14:textId="77777777" w:rsidR="00DF6E6D" w:rsidRPr="004F2760" w:rsidRDefault="00EE0952" w:rsidP="00CA32D1">
      <w:pPr>
        <w:pStyle w:val="Call"/>
        <w:rPr>
          <w:rtl/>
        </w:rPr>
      </w:pPr>
      <w:r w:rsidRPr="004F2760">
        <w:rPr>
          <w:rtl/>
        </w:rPr>
        <w:lastRenderedPageBreak/>
        <w:t>يدعو الدول الأعضاء</w:t>
      </w:r>
      <w:r w:rsidRPr="004F2760">
        <w:rPr>
          <w:rFonts w:hint="cs"/>
          <w:rtl/>
        </w:rPr>
        <w:t xml:space="preserve"> إلى</w:t>
      </w:r>
    </w:p>
    <w:p w14:paraId="5B381D54" w14:textId="77777777" w:rsidR="00DF6E6D" w:rsidRPr="004F2760" w:rsidRDefault="00EE0952" w:rsidP="00CA32D1">
      <w:pPr>
        <w:rPr>
          <w:rtl/>
        </w:rPr>
      </w:pPr>
      <w:r w:rsidRPr="004F2760">
        <w:t>1</w:t>
      </w:r>
      <w:r w:rsidRPr="004F2760">
        <w:rPr>
          <w:rFonts w:hint="cs"/>
          <w:rtl/>
        </w:rPr>
        <w:tab/>
        <w:t>النظر في الانضمام إلى المبادرات الدولية والإقليمية المختصة المناسبة التي تعزز الأطر التشريعية الوطنية ذات الصلة بأمن شبكات المعلومات والاتصالات، وكذلك التعاون في بناء الثقة والأمن في استخدام تكنولوجيا المعلومات والاتصالات؛</w:t>
      </w:r>
    </w:p>
    <w:p w14:paraId="12CA1468" w14:textId="6867003A" w:rsidR="00DF6E6D" w:rsidRPr="004F2760" w:rsidRDefault="00EE0952" w:rsidP="00CA32D1">
      <w:pPr>
        <w:rPr>
          <w:rtl/>
        </w:rPr>
      </w:pPr>
      <w:r w:rsidRPr="004F2760">
        <w:t>2</w:t>
      </w:r>
      <w:r w:rsidRPr="004F2760">
        <w:rPr>
          <w:rFonts w:hint="cs"/>
          <w:rtl/>
        </w:rPr>
        <w:tab/>
        <w:t>التعاون بشكل وثيق على تعزيز التعاون الإقليمي والدولي، مع</w:t>
      </w:r>
      <w:del w:id="158" w:author="Madrane, Badiáa" w:date="2026-10-28T14:47:00Z">
        <w:r w:rsidR="00E61604" w:rsidRPr="004F2760" w:rsidDel="00540828">
          <w:rPr>
            <w:rFonts w:hint="cs"/>
            <w:rtl/>
          </w:rPr>
          <w:delText xml:space="preserve"> </w:delText>
        </w:r>
        <w:r w:rsidRPr="004F2760" w:rsidDel="00540828">
          <w:rPr>
            <w:rFonts w:hint="cs"/>
            <w:rtl/>
          </w:rPr>
          <w:delText>الأخذ في الاعتبار</w:delText>
        </w:r>
      </w:del>
      <w:ins w:id="159" w:author="Madrane, Badiáa" w:date="2026-10-28T14:47:00Z">
        <w:r w:rsidR="00E61604">
          <w:rPr>
            <w:rFonts w:hint="cs"/>
            <w:rtl/>
          </w:rPr>
          <w:t xml:space="preserve"> </w:t>
        </w:r>
        <w:r w:rsidR="00540828">
          <w:rPr>
            <w:rFonts w:hint="cs"/>
            <w:rtl/>
          </w:rPr>
          <w:t>أخذ</w:t>
        </w:r>
      </w:ins>
      <w:r w:rsidRPr="004F2760">
        <w:rPr>
          <w:rFonts w:hint="cs"/>
          <w:rtl/>
        </w:rPr>
        <w:t xml:space="preserve"> القرار</w:t>
      </w:r>
      <w:r w:rsidRPr="004F2760">
        <w:rPr>
          <w:rFonts w:hint="eastAsia"/>
          <w:rtl/>
        </w:rPr>
        <w:t> </w:t>
      </w:r>
      <w:r w:rsidRPr="004F2760">
        <w:t>45</w:t>
      </w:r>
      <w:r w:rsidRPr="004F2760">
        <w:rPr>
          <w:rFonts w:hint="cs"/>
          <w:rtl/>
        </w:rPr>
        <w:t xml:space="preserve"> (المراجَع </w:t>
      </w:r>
      <w:proofErr w:type="spellStart"/>
      <w:r w:rsidRPr="004F2760">
        <w:rPr>
          <w:rFonts w:hint="cs"/>
          <w:rtl/>
        </w:rPr>
        <w:t>في</w:t>
      </w:r>
      <w:del w:id="160" w:author="Hagar ELKenany" w:date="2026-10-27T17:55:00Z">
        <w:r w:rsidRPr="004F2760" w:rsidDel="005C0C3A">
          <w:rPr>
            <w:rFonts w:hint="cs"/>
            <w:rtl/>
          </w:rPr>
          <w:delText xml:space="preserve"> كيغالي، </w:delText>
        </w:r>
        <w:r w:rsidRPr="004F2760" w:rsidDel="005C0C3A">
          <w:rPr>
            <w:lang w:val="en-CA"/>
          </w:rPr>
          <w:delText>2022</w:delText>
        </w:r>
      </w:del>
      <w:ins w:id="161" w:author="Hagar ELKenany" w:date="2026-10-27T17:55:00Z">
        <w:r w:rsidR="005C0C3A">
          <w:rPr>
            <w:rFonts w:hint="cs"/>
            <w:rtl/>
            <w:lang w:val="en-CA"/>
          </w:rPr>
          <w:t>باكو</w:t>
        </w:r>
        <w:proofErr w:type="spellEnd"/>
        <w:r w:rsidR="005C0C3A">
          <w:rPr>
            <w:rFonts w:hint="cs"/>
            <w:rtl/>
            <w:lang w:val="en-CA"/>
          </w:rPr>
          <w:t xml:space="preserve">، </w:t>
        </w:r>
        <w:r w:rsidR="005C0C3A">
          <w:rPr>
            <w:lang w:val="en-US"/>
          </w:rPr>
          <w:t>2025</w:t>
        </w:r>
      </w:ins>
      <w:r w:rsidRPr="004F2760">
        <w:rPr>
          <w:rFonts w:hint="cs"/>
          <w:rtl/>
        </w:rPr>
        <w:t xml:space="preserve">) </w:t>
      </w:r>
      <w:ins w:id="162" w:author="Madrane, Badiáa" w:date="2026-10-28T14:47:00Z">
        <w:r w:rsidR="00540828">
          <w:rPr>
            <w:rFonts w:hint="cs"/>
            <w:rtl/>
          </w:rPr>
          <w:t xml:space="preserve">في الاعتبار </w:t>
        </w:r>
      </w:ins>
      <w:r w:rsidRPr="004F2760">
        <w:rPr>
          <w:rFonts w:hint="cs"/>
          <w:rtl/>
        </w:rPr>
        <w:t>بهدف تعزيز الثقة والأمن في استخدام تكنولوجيا المعلومات والاتصالات، من أجل تخفيف المخاطر والتهديدات؛</w:t>
      </w:r>
    </w:p>
    <w:p w14:paraId="6D7D9B0B" w14:textId="77777777" w:rsidR="00DF6E6D" w:rsidRPr="004F2760" w:rsidRDefault="00EE0952" w:rsidP="00CA32D1">
      <w:pPr>
        <w:rPr>
          <w:rtl/>
        </w:rPr>
      </w:pPr>
      <w:r w:rsidRPr="004F2760">
        <w:t>3</w:t>
      </w:r>
      <w:r w:rsidRPr="004F2760">
        <w:rPr>
          <w:rFonts w:hint="cs"/>
          <w:rtl/>
        </w:rPr>
        <w:tab/>
        <w:t xml:space="preserve">دعم مبادرات الاتحاد بشأن الأمن السيبراني، بما في ذلك الرقم القياسي العالمي للأمن السيبراني </w:t>
      </w:r>
      <w:r w:rsidRPr="004F2760">
        <w:t>(GCI)</w:t>
      </w:r>
      <w:r w:rsidRPr="004F2760">
        <w:rPr>
          <w:rFonts w:hint="cs"/>
          <w:rtl/>
        </w:rPr>
        <w:t xml:space="preserve"> و</w:t>
      </w:r>
      <w:r w:rsidRPr="004F2760">
        <w:rPr>
          <w:rtl/>
        </w:rPr>
        <w:t>المنصة العالمية بشأن قدرة الشبكات على الصمود</w:t>
      </w:r>
      <w:r w:rsidRPr="004F2760">
        <w:rPr>
          <w:rFonts w:hint="cs"/>
          <w:rtl/>
        </w:rPr>
        <w:t>، من أجل تشجيع الاستراتيجيات الوطنية وتبادل المعلومات عن الجهود المبذولة عبر الصناعات والقطاعات؛</w:t>
      </w:r>
    </w:p>
    <w:p w14:paraId="06B1D6DB" w14:textId="77777777" w:rsidR="00DF6E6D" w:rsidRPr="004F2760" w:rsidRDefault="00EE0952" w:rsidP="00CA32D1">
      <w:pPr>
        <w:rPr>
          <w:rtl/>
        </w:rPr>
      </w:pPr>
      <w:r w:rsidRPr="004F2760">
        <w:t>4</w:t>
      </w:r>
      <w:r w:rsidRPr="004F2760">
        <w:rPr>
          <w:rFonts w:hint="cs"/>
          <w:rtl/>
        </w:rPr>
        <w:tab/>
        <w:t>إبلاغ الأمين العام عن الأنشطة ذات الصلة المتعلقة بهذا القرار فيما يتعلق بالثقة والأمن في استخدام تكنولوجيا المعلومات</w:t>
      </w:r>
      <w:r w:rsidRPr="004F2760">
        <w:rPr>
          <w:rFonts w:hint="eastAsia"/>
          <w:rtl/>
        </w:rPr>
        <w:t> </w:t>
      </w:r>
      <w:r w:rsidRPr="004F2760">
        <w:rPr>
          <w:rFonts w:hint="cs"/>
          <w:rtl/>
        </w:rPr>
        <w:t>والاتصالات؛</w:t>
      </w:r>
    </w:p>
    <w:p w14:paraId="6F8C4BB9" w14:textId="77777777" w:rsidR="00DF6E6D" w:rsidRPr="004F2760" w:rsidRDefault="00EE0952" w:rsidP="00CA32D1">
      <w:pPr>
        <w:rPr>
          <w:rtl/>
        </w:rPr>
      </w:pPr>
      <w:r w:rsidRPr="004F2760">
        <w:t>5</w:t>
      </w:r>
      <w:r w:rsidRPr="004F2760">
        <w:tab/>
      </w:r>
      <w:r w:rsidRPr="004F2760">
        <w:rPr>
          <w:rFonts w:hint="cs"/>
          <w:rtl/>
        </w:rPr>
        <w:t>الاستفادة من موارد المبادرات الوطنية والإقليمية والدولية المتعلقة بالأمن السيبراني حول العالم ومن الدعم الذي تقدمه وأفضل ممارساتها، وذلك عن طريق الصفحة الإلكترونية للأمن السيبراني للاتحاد؛</w:t>
      </w:r>
    </w:p>
    <w:p w14:paraId="7441F2F0" w14:textId="77777777" w:rsidR="00DF6E6D" w:rsidRPr="004F2760" w:rsidRDefault="00EE0952" w:rsidP="00CA32D1">
      <w:pPr>
        <w:rPr>
          <w:rtl/>
        </w:rPr>
      </w:pPr>
      <w:r w:rsidRPr="004F2760">
        <w:t>6</w:t>
      </w:r>
      <w:r w:rsidRPr="004F2760">
        <w:tab/>
      </w:r>
      <w:r w:rsidRPr="004F2760">
        <w:rPr>
          <w:rFonts w:hint="cs"/>
          <w:rtl/>
        </w:rPr>
        <w:t>التعاون مع المنظمات ذات الصلة، عن طريق تبادل أفضل الممارسات في مجال بناء الثقة والأمن في استخدام تكنولوجيا المعلومات والاتصالات بما في ذلك إنشاء وتنمية وتنفيذ أفرقة وطنية للتصدي للحوادث الحاسوبية، وخاصة في</w:t>
      </w:r>
      <w:r w:rsidRPr="004F2760">
        <w:rPr>
          <w:rFonts w:hint="eastAsia"/>
          <w:rtl/>
        </w:rPr>
        <w:t> </w:t>
      </w:r>
      <w:r w:rsidRPr="004F2760">
        <w:rPr>
          <w:rFonts w:hint="cs"/>
          <w:rtl/>
        </w:rPr>
        <w:t>البلدان النامية؛</w:t>
      </w:r>
    </w:p>
    <w:p w14:paraId="2111CF69" w14:textId="77777777" w:rsidR="00DF6E6D" w:rsidRPr="004F2760" w:rsidRDefault="00EE0952" w:rsidP="00CA32D1">
      <w:pPr>
        <w:rPr>
          <w:rtl/>
        </w:rPr>
      </w:pPr>
      <w:r w:rsidRPr="004F2760">
        <w:t>7</w:t>
      </w:r>
      <w:r w:rsidRPr="004F2760">
        <w:tab/>
      </w:r>
      <w:r w:rsidRPr="004F2760">
        <w:rPr>
          <w:rtl/>
        </w:rPr>
        <w:t xml:space="preserve">تشجيع </w:t>
      </w:r>
      <w:r w:rsidRPr="004F2760">
        <w:rPr>
          <w:rFonts w:hint="cs"/>
          <w:rtl/>
        </w:rPr>
        <w:t>أفرقتها الوطنية للتصدي للحوادث الحاسوبية</w:t>
      </w:r>
      <w:r w:rsidRPr="004F2760">
        <w:rPr>
          <w:rtl/>
        </w:rPr>
        <w:t xml:space="preserve"> على التعاون مع الوكالات الحكومية الوطنية ودون الوطنية الأخرى حسب الاقتضاء، ومع </w:t>
      </w:r>
      <w:r w:rsidRPr="004F2760">
        <w:rPr>
          <w:rFonts w:hint="cs"/>
          <w:rtl/>
        </w:rPr>
        <w:t>الأفرقة الأخرى للتصدي للحوادث الحاسوبية</w:t>
      </w:r>
      <w:r w:rsidRPr="004F2760">
        <w:rPr>
          <w:rtl/>
        </w:rPr>
        <w:t xml:space="preserve"> وأصحاب المصلحة الآخرين؛</w:t>
      </w:r>
    </w:p>
    <w:p w14:paraId="434EAA1D" w14:textId="77777777" w:rsidR="00DF6E6D" w:rsidRPr="004F2760" w:rsidRDefault="00EE0952" w:rsidP="00CA32D1">
      <w:pPr>
        <w:rPr>
          <w:rtl/>
        </w:rPr>
      </w:pPr>
      <w:r w:rsidRPr="004F2760">
        <w:t>8</w:t>
      </w:r>
      <w:r w:rsidRPr="004F2760">
        <w:tab/>
      </w:r>
      <w:r w:rsidRPr="004F2760">
        <w:rPr>
          <w:rtl/>
        </w:rPr>
        <w:t>تشجيع مشاركة الخبراء في أنشطة الاتحاد في مجال بناء الثقة والأمن في استخدام تكنولوجيا المعلومات والاتصالات؛</w:t>
      </w:r>
    </w:p>
    <w:p w14:paraId="3BE0F280" w14:textId="77777777" w:rsidR="00DF6E6D" w:rsidRPr="004F2760" w:rsidRDefault="00EE0952" w:rsidP="00CA32D1">
      <w:r w:rsidRPr="004F2760">
        <w:t>9</w:t>
      </w:r>
      <w:r w:rsidRPr="004F2760">
        <w:tab/>
      </w:r>
      <w:r w:rsidRPr="004F2760">
        <w:rPr>
          <w:rFonts w:hint="cs"/>
          <w:rtl/>
        </w:rPr>
        <w:t>مواصلة</w:t>
      </w:r>
      <w:r w:rsidRPr="004F2760">
        <w:rPr>
          <w:rtl/>
        </w:rPr>
        <w:t xml:space="preserve"> إذكاء الوعي </w:t>
      </w:r>
      <w:r w:rsidRPr="004F2760">
        <w:rPr>
          <w:rFonts w:hint="cs"/>
          <w:rtl/>
        </w:rPr>
        <w:t xml:space="preserve">من خلال نشر أفضل الممارسات والسياسات التي تم تنفيذها من أجل زيادة القدرة على </w:t>
      </w:r>
      <w:r w:rsidRPr="004F2760">
        <w:rPr>
          <w:rtl/>
        </w:rPr>
        <w:t xml:space="preserve">وضع سياسات </w:t>
      </w:r>
      <w:r w:rsidRPr="004F2760">
        <w:rPr>
          <w:rFonts w:hint="cs"/>
          <w:rtl/>
        </w:rPr>
        <w:t xml:space="preserve">ملائمة </w:t>
      </w:r>
      <w:r w:rsidRPr="004F2760">
        <w:rPr>
          <w:rtl/>
        </w:rPr>
        <w:t>لحماية المستخدم</w:t>
      </w:r>
      <w:r w:rsidRPr="004F2760">
        <w:rPr>
          <w:rFonts w:hint="cs"/>
          <w:rtl/>
        </w:rPr>
        <w:t>ين</w:t>
      </w:r>
      <w:r w:rsidRPr="004F2760">
        <w:rPr>
          <w:rtl/>
        </w:rPr>
        <w:t xml:space="preserve"> </w:t>
      </w:r>
      <w:r w:rsidRPr="004F2760">
        <w:rPr>
          <w:rFonts w:hint="cs"/>
          <w:rtl/>
        </w:rPr>
        <w:t>و</w:t>
      </w:r>
      <w:r w:rsidRPr="004F2760">
        <w:rPr>
          <w:rtl/>
        </w:rPr>
        <w:t>تعزيز الثقة في استخدام الاتصالات/تكنولوجيا المعلومات والاتصالات؛</w:t>
      </w:r>
    </w:p>
    <w:p w14:paraId="3FC3FBC8" w14:textId="77777777" w:rsidR="00DF6E6D" w:rsidRPr="004F2760" w:rsidRDefault="00EE0952" w:rsidP="00CA32D1">
      <w:pPr>
        <w:rPr>
          <w:rtl/>
        </w:rPr>
      </w:pPr>
      <w:r w:rsidRPr="004F2760">
        <w:t>10</w:t>
      </w:r>
      <w:r w:rsidRPr="004F2760">
        <w:tab/>
      </w:r>
      <w:r w:rsidRPr="004F2760">
        <w:rPr>
          <w:rtl/>
        </w:rPr>
        <w:t xml:space="preserve">تحديد التدابير الأمنية الأساسية التي </w:t>
      </w:r>
      <w:r w:rsidRPr="004F2760">
        <w:rPr>
          <w:rFonts w:hint="cs"/>
          <w:rtl/>
        </w:rPr>
        <w:t>ينبغي</w:t>
      </w:r>
      <w:r w:rsidRPr="004F2760">
        <w:rPr>
          <w:rtl/>
        </w:rPr>
        <w:t xml:space="preserve"> أن يتخذها </w:t>
      </w:r>
      <w:r w:rsidRPr="004F2760">
        <w:rPr>
          <w:rFonts w:hint="cs"/>
          <w:rtl/>
        </w:rPr>
        <w:t>عامة الناس</w:t>
      </w:r>
      <w:r w:rsidRPr="004F2760">
        <w:rPr>
          <w:rtl/>
        </w:rPr>
        <w:t xml:space="preserve"> لحماية أنفسهم من المخاطر السيبرانية والترويج لهذه التدابير؛</w:t>
      </w:r>
    </w:p>
    <w:p w14:paraId="5C9EF4FB" w14:textId="77777777" w:rsidR="00DF6E6D" w:rsidRPr="004F2760" w:rsidRDefault="00EE0952" w:rsidP="00CA32D1">
      <w:pPr>
        <w:rPr>
          <w:spacing w:val="-4"/>
          <w:rtl/>
        </w:rPr>
      </w:pPr>
      <w:r w:rsidRPr="004F2760">
        <w:rPr>
          <w:spacing w:val="-4"/>
        </w:rPr>
        <w:t>11</w:t>
      </w:r>
      <w:r w:rsidRPr="004F2760">
        <w:rPr>
          <w:spacing w:val="-4"/>
          <w:rtl/>
        </w:rPr>
        <w:tab/>
      </w:r>
      <w:r w:rsidRPr="004F2760">
        <w:rPr>
          <w:rtl/>
        </w:rPr>
        <w:t xml:space="preserve">تشجيع تبادل المعلومات </w:t>
      </w:r>
      <w:r w:rsidRPr="004F2760">
        <w:rPr>
          <w:rFonts w:hint="cs"/>
          <w:rtl/>
        </w:rPr>
        <w:t>المتعلقة ب</w:t>
      </w:r>
      <w:r w:rsidRPr="004F2760">
        <w:rPr>
          <w:rtl/>
        </w:rPr>
        <w:t>قضايا الأمن السيبراني وأفضل الممارسات، على المستويات الوطنية والإقليمية</w:t>
      </w:r>
      <w:r w:rsidRPr="004F2760">
        <w:rPr>
          <w:rFonts w:hint="cs"/>
          <w:rtl/>
        </w:rPr>
        <w:t> </w:t>
      </w:r>
      <w:r w:rsidRPr="004F2760">
        <w:rPr>
          <w:rtl/>
        </w:rPr>
        <w:t>والدولية؛</w:t>
      </w:r>
    </w:p>
    <w:p w14:paraId="59292C68" w14:textId="77777777" w:rsidR="00DF6E6D" w:rsidRPr="004F2760" w:rsidRDefault="00EE0952" w:rsidP="00CA32D1">
      <w:pPr>
        <w:rPr>
          <w:rtl/>
        </w:rPr>
      </w:pPr>
      <w:r w:rsidRPr="004F2760">
        <w:t>12</w:t>
      </w:r>
      <w:r w:rsidRPr="004F2760">
        <w:rPr>
          <w:rtl/>
        </w:rPr>
        <w:tab/>
        <w:t>دعم الجهود التي تؤدي إلى بنية تحتية وطنية مستدامة وآمنة ومستقرة للاتصالات</w:t>
      </w:r>
      <w:r w:rsidRPr="004F2760">
        <w:rPr>
          <w:rFonts w:hint="cs"/>
          <w:rtl/>
        </w:rPr>
        <w:t>/</w:t>
      </w:r>
      <w:r w:rsidRPr="004F2760">
        <w:rPr>
          <w:rtl/>
        </w:rPr>
        <w:t>تكنولوجيا المعلومات والاتصالات والمشاركة في هذه الجهود،</w:t>
      </w:r>
    </w:p>
    <w:p w14:paraId="1B9968DA" w14:textId="77777777" w:rsidR="00DF6E6D" w:rsidRPr="004F2760" w:rsidRDefault="00EE0952" w:rsidP="00CA32D1">
      <w:pPr>
        <w:pStyle w:val="Call"/>
        <w:rPr>
          <w:rtl/>
        </w:rPr>
      </w:pPr>
      <w:r w:rsidRPr="004F2760">
        <w:rPr>
          <w:rFonts w:hint="cs"/>
          <w:rtl/>
        </w:rPr>
        <w:t>يدعو الدول الأعضاء وأعضاء القطاعات والمنتسبين إليها إلى</w:t>
      </w:r>
    </w:p>
    <w:p w14:paraId="67582937" w14:textId="77777777" w:rsidR="00DF6E6D" w:rsidRPr="004F2760" w:rsidRDefault="00EE0952" w:rsidP="00CA32D1">
      <w:pPr>
        <w:rPr>
          <w:rtl/>
        </w:rPr>
      </w:pPr>
      <w:r w:rsidRPr="004F2760">
        <w:rPr>
          <w:lang w:val="fr-FR"/>
        </w:rPr>
        <w:t>1</w:t>
      </w:r>
      <w:r w:rsidRPr="004F2760">
        <w:rPr>
          <w:rtl/>
        </w:rPr>
        <w:tab/>
      </w:r>
      <w:r w:rsidRPr="004F2760">
        <w:rPr>
          <w:rFonts w:hint="cs"/>
          <w:rtl/>
        </w:rPr>
        <w:t>تقديم مساهمات</w:t>
      </w:r>
      <w:r w:rsidRPr="004F2760">
        <w:rPr>
          <w:rtl/>
        </w:rPr>
        <w:t xml:space="preserve"> بشأن هذا الموضوع </w:t>
      </w:r>
      <w:r w:rsidRPr="004F2760">
        <w:rPr>
          <w:rFonts w:hint="cs"/>
          <w:rtl/>
        </w:rPr>
        <w:t>إلى</w:t>
      </w:r>
      <w:r w:rsidRPr="004F2760">
        <w:rPr>
          <w:rtl/>
        </w:rPr>
        <w:t xml:space="preserve"> </w:t>
      </w:r>
      <w:r w:rsidRPr="004F2760">
        <w:rPr>
          <w:rFonts w:hint="cs"/>
          <w:rtl/>
        </w:rPr>
        <w:t>لجان</w:t>
      </w:r>
      <w:r w:rsidRPr="004F2760">
        <w:rPr>
          <w:rtl/>
        </w:rPr>
        <w:t xml:space="preserve"> الدراسات</w:t>
      </w:r>
      <w:r w:rsidRPr="004F2760">
        <w:rPr>
          <w:rFonts w:hint="cs"/>
          <w:rtl/>
        </w:rPr>
        <w:t> ذات الصلة</w:t>
      </w:r>
      <w:r w:rsidRPr="004F2760">
        <w:rPr>
          <w:rtl/>
        </w:rPr>
        <w:t xml:space="preserve"> في </w:t>
      </w:r>
      <w:r w:rsidRPr="004F2760">
        <w:rPr>
          <w:rFonts w:hint="cs"/>
          <w:rtl/>
        </w:rPr>
        <w:t>الاتحاد والمساهمة في أي أنشطة أخرى يتولى الاتحاد مسؤوليتها</w:t>
      </w:r>
      <w:r w:rsidRPr="004F2760">
        <w:rPr>
          <w:rtl/>
        </w:rPr>
        <w:t>؛</w:t>
      </w:r>
    </w:p>
    <w:p w14:paraId="32ABE4EF" w14:textId="710832B3" w:rsidR="000A76DB" w:rsidRDefault="00EE0952" w:rsidP="00CA32D1">
      <w:pPr>
        <w:rPr>
          <w:ins w:id="163" w:author="Elkenany, Hagar" w:date="2026-10-23T11:35:00Z"/>
          <w:rtl/>
        </w:rPr>
      </w:pPr>
      <w:r w:rsidRPr="004F2760">
        <w:t>2</w:t>
      </w:r>
      <w:r w:rsidRPr="004F2760">
        <w:rPr>
          <w:rtl/>
        </w:rPr>
        <w:tab/>
      </w:r>
      <w:ins w:id="164" w:author="Madrane, Badiáa" w:date="2026-10-28T14:51:00Z">
        <w:r w:rsidR="00BB7F96">
          <w:rPr>
            <w:rFonts w:hint="cs"/>
            <w:rtl/>
          </w:rPr>
          <w:t>المساهم</w:t>
        </w:r>
      </w:ins>
      <w:ins w:id="165" w:author="Madrane, Badiáa" w:date="2026-10-28T14:52:00Z">
        <w:r w:rsidR="00BB7F96">
          <w:rPr>
            <w:rFonts w:hint="cs"/>
            <w:rtl/>
          </w:rPr>
          <w:t>ة</w:t>
        </w:r>
      </w:ins>
      <w:ins w:id="166" w:author="Madrane, Badiáa" w:date="2026-10-28T14:49:00Z">
        <w:r w:rsidR="00D901AA" w:rsidRPr="00D901AA">
          <w:rPr>
            <w:rtl/>
          </w:rPr>
          <w:t xml:space="preserve"> في المناقشات وتبادل المعلومات وبناء القدرات وأفضل الممارسات والاستراتيجيات والدراسات بشأن التحديات والفرص المتعلقة بالأمن السيبراني الناشئة عن تطوير واستخدام الاتصالات/تكنولوجيا المعلومات والاتصالات الجديدة والناشئة، بما في ذلك الذكاء الاصطناعي، على الصعد الوطنية والإقليمية والدولية، من خلال المشاركة في </w:t>
        </w:r>
      </w:ins>
      <w:ins w:id="167" w:author="Madrane, Badiáa" w:date="2026-10-28T14:51:00Z">
        <w:r w:rsidR="00B7626C">
          <w:rPr>
            <w:rFonts w:hint="cs"/>
            <w:rtl/>
          </w:rPr>
          <w:t>العمل</w:t>
        </w:r>
      </w:ins>
      <w:ins w:id="168" w:author="Madrane, Badiáa" w:date="2026-10-28T14:50:00Z">
        <w:r w:rsidR="003374CD">
          <w:rPr>
            <w:rFonts w:hint="cs"/>
            <w:rtl/>
          </w:rPr>
          <w:t xml:space="preserve"> </w:t>
        </w:r>
      </w:ins>
      <w:ins w:id="169" w:author="Madrane, Badiáa" w:date="2026-10-28T14:51:00Z">
        <w:r w:rsidR="003374CD">
          <w:rPr>
            <w:rFonts w:hint="cs"/>
            <w:rtl/>
          </w:rPr>
          <w:t>ال</w:t>
        </w:r>
        <w:r w:rsidR="00B7626C">
          <w:rPr>
            <w:rFonts w:hint="cs"/>
            <w:rtl/>
          </w:rPr>
          <w:t>ذ</w:t>
        </w:r>
        <w:r w:rsidR="003374CD">
          <w:rPr>
            <w:rFonts w:hint="cs"/>
            <w:rtl/>
          </w:rPr>
          <w:t xml:space="preserve">ي يضطلع به </w:t>
        </w:r>
      </w:ins>
      <w:ins w:id="170" w:author="Madrane, Badiáa" w:date="2026-10-28T14:49:00Z">
        <w:r w:rsidR="00D901AA" w:rsidRPr="00D901AA">
          <w:rPr>
            <w:rtl/>
          </w:rPr>
          <w:t>الاتحاد في إطار ولايته، بغية جعلها أكثر كفاءة وقدرة وأمناً</w:t>
        </w:r>
      </w:ins>
      <w:ins w:id="171" w:author="Elkenany, Hagar" w:date="2026-10-23T11:35:00Z">
        <w:r w:rsidR="000A76DB" w:rsidRPr="004F2760">
          <w:rPr>
            <w:rFonts w:hint="cs"/>
            <w:rtl/>
          </w:rPr>
          <w:t>؛</w:t>
        </w:r>
      </w:ins>
    </w:p>
    <w:p w14:paraId="3C3221C2" w14:textId="7DD939C7" w:rsidR="00DF6E6D" w:rsidRPr="004F2760" w:rsidRDefault="000A76DB" w:rsidP="00CA32D1">
      <w:pPr>
        <w:rPr>
          <w:rtl/>
        </w:rPr>
      </w:pPr>
      <w:ins w:id="172" w:author="Elkenany, Hagar" w:date="2026-10-23T11:35:00Z">
        <w:r>
          <w:rPr>
            <w:lang w:val="en-US"/>
          </w:rPr>
          <w:t>3</w:t>
        </w:r>
        <w:r>
          <w:rPr>
            <w:lang w:val="en-US"/>
          </w:rPr>
          <w:tab/>
        </w:r>
      </w:ins>
      <w:r w:rsidR="00EE0952" w:rsidRPr="004F2760">
        <w:rPr>
          <w:rtl/>
        </w:rPr>
        <w:t>المساهمة في بناء الثقة والأمن في </w:t>
      </w:r>
      <w:r w:rsidR="00EE0952" w:rsidRPr="004F2760">
        <w:rPr>
          <w:rFonts w:hint="cs"/>
          <w:rtl/>
        </w:rPr>
        <w:t>استخدام</w:t>
      </w:r>
      <w:r w:rsidR="00EE0952" w:rsidRPr="004F2760">
        <w:rPr>
          <w:rtl/>
        </w:rPr>
        <w:t xml:space="preserve"> تكنولوجيا المعلومات والاتصالات على الأصعدة الوطنية والإقليمية والدولية وذلك بالاضطلاع بأنشطة على النحو الموضح في الوثائق </w:t>
      </w:r>
      <w:r w:rsidR="00EE0952" w:rsidRPr="004F2760">
        <w:rPr>
          <w:rFonts w:hint="cs"/>
          <w:rtl/>
        </w:rPr>
        <w:t xml:space="preserve">الختامية للقمة </w:t>
      </w:r>
      <w:r w:rsidR="00EE0952" w:rsidRPr="004F2760">
        <w:rPr>
          <w:rtl/>
        </w:rPr>
        <w:t xml:space="preserve">في القمة العالمية لمجتمع المعلومات، وبيان الحدث الرفيع المستوى </w:t>
      </w:r>
      <w:r w:rsidR="00EE0952" w:rsidRPr="004F2760">
        <w:t>(WSIS+10)</w:t>
      </w:r>
      <w:r w:rsidR="00EE0952" w:rsidRPr="004F2760">
        <w:rPr>
          <w:rtl/>
          <w:lang w:bidi="ar-SY"/>
        </w:rPr>
        <w:t xml:space="preserve"> بشأن تنفيذ </w:t>
      </w:r>
      <w:r w:rsidR="00EE0952" w:rsidRPr="004F2760">
        <w:rPr>
          <w:rFonts w:hint="cs"/>
          <w:rtl/>
          <w:lang w:bidi="ar-SY"/>
        </w:rPr>
        <w:t xml:space="preserve">نتائج </w:t>
      </w:r>
      <w:r w:rsidR="00EE0952" w:rsidRPr="004F2760">
        <w:rPr>
          <w:rtl/>
          <w:lang w:bidi="ar-SY"/>
        </w:rPr>
        <w:t>القمة العالمية لمجتمع المعلومات ورؤية الحدث</w:t>
      </w:r>
      <w:r w:rsidR="00EE0952" w:rsidRPr="004F2760">
        <w:rPr>
          <w:rFonts w:hint="cs"/>
          <w:rtl/>
          <w:lang w:bidi="ar-SY"/>
        </w:rPr>
        <w:t> </w:t>
      </w:r>
      <w:r w:rsidR="00EE0952" w:rsidRPr="004F2760">
        <w:rPr>
          <w:lang w:val="fr-CH"/>
        </w:rPr>
        <w:t>(WSIS–10)</w:t>
      </w:r>
      <w:r w:rsidR="00EE0952" w:rsidRPr="004F2760">
        <w:rPr>
          <w:rtl/>
          <w:lang w:bidi="ar-SY"/>
        </w:rPr>
        <w:t xml:space="preserve"> للقمة العالمية بعد </w:t>
      </w:r>
      <w:r w:rsidR="00EE0952" w:rsidRPr="004F2760">
        <w:t>2015</w:t>
      </w:r>
      <w:r w:rsidR="00EE0952" w:rsidRPr="004F2760">
        <w:rPr>
          <w:rtl/>
          <w:lang w:bidi="ar-SY"/>
        </w:rPr>
        <w:t xml:space="preserve">، </w:t>
      </w:r>
      <w:r w:rsidR="00EE0952" w:rsidRPr="004F2760">
        <w:rPr>
          <w:rFonts w:hint="cs"/>
          <w:rtl/>
        </w:rPr>
        <w:t>و</w:t>
      </w:r>
      <w:r w:rsidR="00EE0952" w:rsidRPr="004F2760">
        <w:rPr>
          <w:rFonts w:hint="eastAsia"/>
          <w:rtl/>
        </w:rPr>
        <w:t>الوثيقة</w:t>
      </w:r>
      <w:r w:rsidR="00EE0952" w:rsidRPr="004F2760">
        <w:rPr>
          <w:rtl/>
        </w:rPr>
        <w:t xml:space="preserve"> </w:t>
      </w:r>
      <w:r w:rsidR="00EE0952" w:rsidRPr="004F2760">
        <w:rPr>
          <w:rFonts w:hint="eastAsia"/>
          <w:rtl/>
        </w:rPr>
        <w:t>الختامية</w:t>
      </w:r>
      <w:r w:rsidR="00EE0952" w:rsidRPr="004F2760">
        <w:rPr>
          <w:rtl/>
        </w:rPr>
        <w:t xml:space="preserve"> </w:t>
      </w:r>
      <w:r w:rsidR="00EE0952" w:rsidRPr="004F2760">
        <w:rPr>
          <w:rFonts w:hint="eastAsia"/>
          <w:rtl/>
        </w:rPr>
        <w:t>للاجتماع</w:t>
      </w:r>
      <w:r w:rsidR="00EE0952" w:rsidRPr="004F2760">
        <w:rPr>
          <w:rtl/>
        </w:rPr>
        <w:t xml:space="preserve"> </w:t>
      </w:r>
      <w:r w:rsidR="00EE0952" w:rsidRPr="004F2760">
        <w:rPr>
          <w:rFonts w:hint="eastAsia"/>
          <w:rtl/>
        </w:rPr>
        <w:t>الرفيع</w:t>
      </w:r>
      <w:r w:rsidR="00EE0952" w:rsidRPr="004F2760">
        <w:rPr>
          <w:rtl/>
        </w:rPr>
        <w:t xml:space="preserve"> </w:t>
      </w:r>
      <w:r w:rsidR="00EE0952" w:rsidRPr="004F2760">
        <w:rPr>
          <w:rFonts w:hint="eastAsia"/>
          <w:rtl/>
        </w:rPr>
        <w:t>المستوى</w:t>
      </w:r>
      <w:r w:rsidR="00EE0952" w:rsidRPr="004F2760">
        <w:rPr>
          <w:rtl/>
        </w:rPr>
        <w:t xml:space="preserve"> </w:t>
      </w:r>
      <w:r w:rsidR="00EE0952" w:rsidRPr="004F2760">
        <w:rPr>
          <w:rFonts w:hint="eastAsia"/>
          <w:rtl/>
        </w:rPr>
        <w:t>للجمعية</w:t>
      </w:r>
      <w:r w:rsidR="00EE0952" w:rsidRPr="004F2760">
        <w:rPr>
          <w:rtl/>
        </w:rPr>
        <w:t xml:space="preserve"> </w:t>
      </w:r>
      <w:r w:rsidR="00EE0952" w:rsidRPr="004F2760">
        <w:rPr>
          <w:rFonts w:hint="eastAsia"/>
          <w:rtl/>
        </w:rPr>
        <w:t>العامة</w:t>
      </w:r>
      <w:r w:rsidR="00EE0952" w:rsidRPr="004F2760">
        <w:rPr>
          <w:rtl/>
        </w:rPr>
        <w:t xml:space="preserve"> </w:t>
      </w:r>
      <w:r w:rsidR="00EE0952" w:rsidRPr="004F2760">
        <w:rPr>
          <w:rFonts w:hint="eastAsia"/>
          <w:rtl/>
        </w:rPr>
        <w:t>بشأن</w:t>
      </w:r>
      <w:r w:rsidR="00EE0952" w:rsidRPr="004F2760">
        <w:rPr>
          <w:rtl/>
        </w:rPr>
        <w:t xml:space="preserve"> </w:t>
      </w:r>
      <w:r w:rsidR="00EE0952" w:rsidRPr="004F2760">
        <w:rPr>
          <w:rFonts w:hint="eastAsia"/>
          <w:rtl/>
        </w:rPr>
        <w:t>الاستعراض</w:t>
      </w:r>
      <w:r w:rsidR="00EE0952" w:rsidRPr="004F2760">
        <w:rPr>
          <w:rtl/>
        </w:rPr>
        <w:t xml:space="preserve"> </w:t>
      </w:r>
      <w:r w:rsidR="00EE0952" w:rsidRPr="004F2760">
        <w:rPr>
          <w:rFonts w:hint="eastAsia"/>
          <w:rtl/>
        </w:rPr>
        <w:t>العام</w:t>
      </w:r>
      <w:r w:rsidR="00EE0952" w:rsidRPr="004F2760">
        <w:rPr>
          <w:rtl/>
        </w:rPr>
        <w:t xml:space="preserve"> </w:t>
      </w:r>
      <w:r w:rsidR="00EE0952" w:rsidRPr="004F2760">
        <w:rPr>
          <w:rFonts w:hint="eastAsia"/>
          <w:rtl/>
        </w:rPr>
        <w:t>لتنفيذ</w:t>
      </w:r>
      <w:r w:rsidR="00EE0952" w:rsidRPr="004F2760">
        <w:rPr>
          <w:rtl/>
        </w:rPr>
        <w:t xml:space="preserve"> </w:t>
      </w:r>
      <w:r w:rsidR="00EE0952" w:rsidRPr="004F2760">
        <w:rPr>
          <w:rFonts w:hint="eastAsia"/>
          <w:rtl/>
        </w:rPr>
        <w:t>نتائج</w:t>
      </w:r>
      <w:r w:rsidR="00EE0952" w:rsidRPr="004F2760">
        <w:rPr>
          <w:rtl/>
        </w:rPr>
        <w:t xml:space="preserve"> </w:t>
      </w:r>
      <w:r w:rsidR="00EE0952" w:rsidRPr="004F2760">
        <w:rPr>
          <w:rFonts w:hint="eastAsia"/>
          <w:rtl/>
        </w:rPr>
        <w:t>القمة</w:t>
      </w:r>
      <w:r w:rsidR="00EE0952" w:rsidRPr="004F2760">
        <w:rPr>
          <w:rtl/>
        </w:rPr>
        <w:t xml:space="preserve"> </w:t>
      </w:r>
      <w:r w:rsidR="00EE0952" w:rsidRPr="004F2760">
        <w:rPr>
          <w:rFonts w:hint="eastAsia"/>
          <w:rtl/>
        </w:rPr>
        <w:t>العالمية</w:t>
      </w:r>
      <w:r w:rsidR="00EE0952" w:rsidRPr="004F2760">
        <w:rPr>
          <w:rtl/>
        </w:rPr>
        <w:t xml:space="preserve"> </w:t>
      </w:r>
      <w:r w:rsidR="00EE0952" w:rsidRPr="004F2760">
        <w:rPr>
          <w:rFonts w:hint="eastAsia"/>
          <w:rtl/>
        </w:rPr>
        <w:t>لمجتمع</w:t>
      </w:r>
      <w:r w:rsidR="00EE0952" w:rsidRPr="004F2760">
        <w:rPr>
          <w:rtl/>
        </w:rPr>
        <w:t xml:space="preserve"> </w:t>
      </w:r>
      <w:r w:rsidR="00EE0952" w:rsidRPr="004F2760">
        <w:rPr>
          <w:rFonts w:hint="eastAsia"/>
          <w:rtl/>
        </w:rPr>
        <w:t>المعلومات</w:t>
      </w:r>
      <w:r w:rsidR="00EE0952" w:rsidRPr="004F2760">
        <w:rPr>
          <w:rFonts w:hint="cs"/>
          <w:rtl/>
        </w:rPr>
        <w:t>، والمساهمة في</w:t>
      </w:r>
      <w:r w:rsidR="00EE0952" w:rsidRPr="004F2760">
        <w:rPr>
          <w:rFonts w:hint="eastAsia"/>
          <w:rtl/>
        </w:rPr>
        <w:t> </w:t>
      </w:r>
      <w:r w:rsidR="00EE0952" w:rsidRPr="004F2760">
        <w:rPr>
          <w:rFonts w:hint="cs"/>
          <w:rtl/>
        </w:rPr>
        <w:t>إعداد تلك الأنشطة وتنفيذها؛</w:t>
      </w:r>
    </w:p>
    <w:p w14:paraId="6A45F633" w14:textId="0A976021" w:rsidR="00DF6E6D" w:rsidRPr="004F2760" w:rsidRDefault="00EE0952" w:rsidP="00CA32D1">
      <w:pPr>
        <w:rPr>
          <w:rtl/>
        </w:rPr>
      </w:pPr>
      <w:del w:id="173" w:author="Elkenany, Hagar" w:date="2026-10-23T11:35:00Z">
        <w:r w:rsidRPr="004F2760" w:rsidDel="000A76DB">
          <w:lastRenderedPageBreak/>
          <w:delText>3</w:delText>
        </w:r>
      </w:del>
      <w:ins w:id="174" w:author="Elkenany, Hagar" w:date="2026-10-23T11:35:00Z">
        <w:r w:rsidR="000A76DB">
          <w:t>4</w:t>
        </w:r>
      </w:ins>
      <w:r w:rsidRPr="004F2760">
        <w:tab/>
      </w:r>
      <w:r w:rsidRPr="004F2760">
        <w:rPr>
          <w:rtl/>
        </w:rPr>
        <w:t xml:space="preserve">زيادة الوعي بين أصحاب المصلحة كافة، بما في ذلك المنظمات وفرادى المستعملين بأهمية </w:t>
      </w:r>
      <w:r w:rsidRPr="004F2760">
        <w:rPr>
          <w:rFonts w:hint="cs"/>
          <w:rtl/>
        </w:rPr>
        <w:t xml:space="preserve">تعزيز </w:t>
      </w:r>
      <w:r w:rsidRPr="004F2760">
        <w:rPr>
          <w:rtl/>
        </w:rPr>
        <w:t>الأمن السيبراني</w:t>
      </w:r>
      <w:r w:rsidRPr="004F2760">
        <w:rPr>
          <w:rFonts w:hint="cs"/>
          <w:rtl/>
        </w:rPr>
        <w:t>، بما</w:t>
      </w:r>
      <w:r w:rsidRPr="004F2760">
        <w:rPr>
          <w:rFonts w:hint="eastAsia"/>
          <w:rtl/>
        </w:rPr>
        <w:t> </w:t>
      </w:r>
      <w:r w:rsidRPr="004F2760">
        <w:rPr>
          <w:rFonts w:hint="cs"/>
          <w:rtl/>
        </w:rPr>
        <w:t>في</w:t>
      </w:r>
      <w:r w:rsidRPr="004F2760">
        <w:rPr>
          <w:rFonts w:hint="eastAsia"/>
          <w:rtl/>
        </w:rPr>
        <w:t> </w:t>
      </w:r>
      <w:r w:rsidRPr="004F2760">
        <w:rPr>
          <w:rFonts w:hint="cs"/>
          <w:rtl/>
        </w:rPr>
        <w:t>ذلك تنفيذ تدابير الحماية الأساسية</w:t>
      </w:r>
      <w:ins w:id="175" w:author="Madrane, Badiáa" w:date="2026-10-28T14:53:00Z">
        <w:r w:rsidR="00A007A1">
          <w:rPr>
            <w:rFonts w:hint="cs"/>
            <w:rtl/>
          </w:rPr>
          <w:t xml:space="preserve">، وبالفوائد التي </w:t>
        </w:r>
        <w:r w:rsidR="00A612F1">
          <w:rPr>
            <w:rFonts w:hint="cs"/>
            <w:rtl/>
          </w:rPr>
          <w:t>يمكن أن ي</w:t>
        </w:r>
      </w:ins>
      <w:ins w:id="176" w:author="Madrane, Badiáa" w:date="2026-10-28T14:54:00Z">
        <w:r w:rsidR="00A612F1">
          <w:rPr>
            <w:rFonts w:hint="cs"/>
            <w:rtl/>
          </w:rPr>
          <w:t>جلبها الأمن السيبراني الفعال</w:t>
        </w:r>
      </w:ins>
      <w:r w:rsidRPr="004F2760">
        <w:rPr>
          <w:rtl/>
        </w:rPr>
        <w:t>؛</w:t>
      </w:r>
    </w:p>
    <w:p w14:paraId="190303DB" w14:textId="6403BB5D" w:rsidR="00DF6E6D" w:rsidRPr="004F2760" w:rsidRDefault="00EE0952" w:rsidP="00CA32D1">
      <w:pPr>
        <w:rPr>
          <w:rtl/>
          <w:lang w:bidi="ar-SY"/>
        </w:rPr>
      </w:pPr>
      <w:del w:id="177" w:author="Elkenany, Hagar" w:date="2026-10-23T11:35:00Z">
        <w:r w:rsidRPr="004F2760" w:rsidDel="000A76DB">
          <w:delText>4</w:delText>
        </w:r>
      </w:del>
      <w:ins w:id="178" w:author="Elkenany, Hagar" w:date="2026-10-23T11:35:00Z">
        <w:r w:rsidR="000A76DB">
          <w:t>5</w:t>
        </w:r>
      </w:ins>
      <w:r w:rsidRPr="004F2760">
        <w:tab/>
      </w:r>
      <w:r w:rsidRPr="004F2760">
        <w:rPr>
          <w:rFonts w:hint="eastAsia"/>
          <w:rtl/>
        </w:rPr>
        <w:t>تشجيع</w:t>
      </w:r>
      <w:r w:rsidRPr="004F2760">
        <w:rPr>
          <w:rtl/>
        </w:rPr>
        <w:t xml:space="preserve"> </w:t>
      </w:r>
      <w:r w:rsidRPr="004F2760">
        <w:rPr>
          <w:rFonts w:hint="eastAsia"/>
          <w:rtl/>
        </w:rPr>
        <w:t>تطوير</w:t>
      </w:r>
      <w:r w:rsidRPr="004F2760">
        <w:rPr>
          <w:rtl/>
        </w:rPr>
        <w:t xml:space="preserve"> </w:t>
      </w:r>
      <w:r w:rsidRPr="004F2760">
        <w:rPr>
          <w:rFonts w:hint="eastAsia"/>
          <w:rtl/>
        </w:rPr>
        <w:t>البرامج</w:t>
      </w:r>
      <w:r w:rsidRPr="004F2760">
        <w:rPr>
          <w:rtl/>
        </w:rPr>
        <w:t xml:space="preserve"> </w:t>
      </w:r>
      <w:r w:rsidRPr="004F2760">
        <w:rPr>
          <w:rFonts w:hint="eastAsia"/>
          <w:rtl/>
        </w:rPr>
        <w:t>التعليمية</w:t>
      </w:r>
      <w:r w:rsidRPr="004F2760">
        <w:rPr>
          <w:rtl/>
        </w:rPr>
        <w:t xml:space="preserve"> </w:t>
      </w:r>
      <w:r w:rsidRPr="004F2760">
        <w:rPr>
          <w:rFonts w:hint="eastAsia"/>
          <w:rtl/>
        </w:rPr>
        <w:t>والتدريبية</w:t>
      </w:r>
      <w:r w:rsidRPr="004F2760">
        <w:rPr>
          <w:rtl/>
        </w:rPr>
        <w:t xml:space="preserve"> </w:t>
      </w:r>
      <w:r w:rsidRPr="004F2760">
        <w:rPr>
          <w:rFonts w:hint="eastAsia"/>
          <w:rtl/>
        </w:rPr>
        <w:t>لتعزيز</w:t>
      </w:r>
      <w:r w:rsidRPr="004F2760">
        <w:rPr>
          <w:rtl/>
        </w:rPr>
        <w:t xml:space="preserve"> </w:t>
      </w:r>
      <w:r w:rsidRPr="004F2760">
        <w:rPr>
          <w:rFonts w:hint="eastAsia"/>
          <w:rtl/>
        </w:rPr>
        <w:t>وعي</w:t>
      </w:r>
      <w:r w:rsidRPr="004F2760">
        <w:rPr>
          <w:rtl/>
        </w:rPr>
        <w:t xml:space="preserve"> </w:t>
      </w:r>
      <w:r w:rsidRPr="004F2760">
        <w:rPr>
          <w:rFonts w:hint="eastAsia"/>
          <w:rtl/>
        </w:rPr>
        <w:t>المستخدم</w:t>
      </w:r>
      <w:r w:rsidRPr="004F2760">
        <w:rPr>
          <w:rtl/>
        </w:rPr>
        <w:t xml:space="preserve"> </w:t>
      </w:r>
      <w:r w:rsidRPr="004F2760">
        <w:rPr>
          <w:rFonts w:hint="cs"/>
          <w:rtl/>
          <w:lang w:bidi="ar-SY"/>
        </w:rPr>
        <w:t>بشأن</w:t>
      </w:r>
      <w:r w:rsidRPr="004F2760">
        <w:rPr>
          <w:rtl/>
        </w:rPr>
        <w:t xml:space="preserve"> </w:t>
      </w:r>
      <w:r w:rsidRPr="004F2760">
        <w:rPr>
          <w:rFonts w:hint="eastAsia"/>
          <w:rtl/>
        </w:rPr>
        <w:t>المخاطر</w:t>
      </w:r>
      <w:r w:rsidRPr="004F2760">
        <w:rPr>
          <w:rtl/>
        </w:rPr>
        <w:t xml:space="preserve"> </w:t>
      </w:r>
      <w:r w:rsidRPr="004F2760">
        <w:rPr>
          <w:rFonts w:hint="cs"/>
          <w:rtl/>
        </w:rPr>
        <w:t xml:space="preserve">السيبرانية، ولا سيما </w:t>
      </w:r>
      <w:r w:rsidRPr="004F2760">
        <w:rPr>
          <w:rtl/>
        </w:rPr>
        <w:t xml:space="preserve">للنساء والأطفال والأشخاص ذوي الإعاقة وذوي الاحتياجات </w:t>
      </w:r>
      <w:r w:rsidRPr="004F2760">
        <w:rPr>
          <w:rFonts w:hint="cs"/>
          <w:rtl/>
        </w:rPr>
        <w:t>المحددة</w:t>
      </w:r>
      <w:r w:rsidRPr="004F2760">
        <w:rPr>
          <w:rtl/>
        </w:rPr>
        <w:t xml:space="preserve"> والأشخاص ذوي الإعاقات المرتبطة بالعمر</w:t>
      </w:r>
      <w:r w:rsidRPr="004F2760">
        <w:rPr>
          <w:rFonts w:hint="cs"/>
          <w:rtl/>
        </w:rPr>
        <w:t xml:space="preserve"> والخطوات التي يمكن أن </w:t>
      </w:r>
      <w:r w:rsidRPr="004F2760">
        <w:rPr>
          <w:rtl/>
        </w:rPr>
        <w:t>يتخذوها</w:t>
      </w:r>
      <w:r w:rsidRPr="004F2760">
        <w:rPr>
          <w:rFonts w:hint="cs"/>
          <w:rtl/>
        </w:rPr>
        <w:t xml:space="preserve"> من أجل حماية أنفسهم</w:t>
      </w:r>
      <w:r w:rsidRPr="004F2760">
        <w:rPr>
          <w:rFonts w:hint="cs"/>
          <w:rtl/>
          <w:lang w:bidi="ar-SY"/>
        </w:rPr>
        <w:t>؛</w:t>
      </w:r>
    </w:p>
    <w:p w14:paraId="23B7AFAB" w14:textId="5BEC37CB" w:rsidR="00DF6E6D" w:rsidRPr="004F2760" w:rsidRDefault="00EE0952" w:rsidP="00CA32D1">
      <w:pPr>
        <w:rPr>
          <w:rtl/>
        </w:rPr>
      </w:pPr>
      <w:del w:id="179" w:author="Elkenany, Hagar" w:date="2026-10-23T11:35:00Z">
        <w:r w:rsidRPr="004F2760" w:rsidDel="000A76DB">
          <w:delText>5</w:delText>
        </w:r>
      </w:del>
      <w:ins w:id="180" w:author="Elkenany, Hagar" w:date="2026-10-23T11:35:00Z">
        <w:r w:rsidR="000A76DB">
          <w:t>6</w:t>
        </w:r>
      </w:ins>
      <w:r w:rsidRPr="004F2760">
        <w:tab/>
      </w:r>
      <w:r w:rsidRPr="004F2760">
        <w:rPr>
          <w:rtl/>
          <w:lang w:bidi="ar-SY"/>
        </w:rPr>
        <w:t xml:space="preserve">إدراج </w:t>
      </w:r>
      <w:r w:rsidRPr="004F2760">
        <w:rPr>
          <w:rtl/>
        </w:rPr>
        <w:t>نهج دينامي وتكراري قائم على المخاطر للتصدي للتهديدات ومواطن الضعف</w:t>
      </w:r>
      <w:r w:rsidRPr="004F2760">
        <w:rPr>
          <w:rtl/>
          <w:lang w:bidi="ar-SY"/>
        </w:rPr>
        <w:t xml:space="preserve"> </w:t>
      </w:r>
      <w:r w:rsidRPr="004F2760">
        <w:rPr>
          <w:rFonts w:hint="cs"/>
          <w:rtl/>
          <w:lang w:bidi="ar-SY"/>
        </w:rPr>
        <w:t xml:space="preserve">الآخذة في التطور، وتعزيز ثقافة ينظر فيها إلى الأمن على أنه عملية مستمرة ومتكررة يجب أن يشملها تطوير ونشر التكنولوجيات وتطبيقاتها منذ البداية ويجب الاستمرار فيها على مدى دورة حياتها، </w:t>
      </w:r>
      <w:r w:rsidRPr="004F2760">
        <w:rPr>
          <w:rtl/>
          <w:lang w:bidi="ar-SY"/>
        </w:rPr>
        <w:t xml:space="preserve">في </w:t>
      </w:r>
      <w:r w:rsidRPr="004F2760">
        <w:rPr>
          <w:rFonts w:hint="cs"/>
          <w:rtl/>
          <w:lang w:bidi="ar-SY"/>
        </w:rPr>
        <w:t xml:space="preserve">إطار </w:t>
      </w:r>
      <w:r w:rsidRPr="004F2760">
        <w:rPr>
          <w:rtl/>
          <w:lang w:bidi="ar-SY"/>
        </w:rPr>
        <w:t xml:space="preserve">جهودها الرامية إلى بناء </w:t>
      </w:r>
      <w:r w:rsidRPr="004F2760">
        <w:rPr>
          <w:rtl/>
        </w:rPr>
        <w:t>الثقة والأمن في</w:t>
      </w:r>
      <w:r w:rsidRPr="004F2760">
        <w:rPr>
          <w:rFonts w:hint="eastAsia"/>
          <w:rtl/>
        </w:rPr>
        <w:t> </w:t>
      </w:r>
      <w:r w:rsidRPr="004F2760">
        <w:rPr>
          <w:rFonts w:hint="cs"/>
          <w:rtl/>
        </w:rPr>
        <w:t xml:space="preserve">استخدام </w:t>
      </w:r>
      <w:r w:rsidRPr="004F2760">
        <w:rPr>
          <w:rtl/>
        </w:rPr>
        <w:t>تكنولوجيا المعلومات</w:t>
      </w:r>
      <w:r w:rsidRPr="004F2760">
        <w:rPr>
          <w:rFonts w:hint="eastAsia"/>
          <w:rtl/>
        </w:rPr>
        <w:t> </w:t>
      </w:r>
      <w:r w:rsidRPr="004F2760">
        <w:rPr>
          <w:rtl/>
        </w:rPr>
        <w:t>والاتصالات</w:t>
      </w:r>
      <w:r w:rsidRPr="004F2760">
        <w:rPr>
          <w:rFonts w:hint="cs"/>
          <w:rtl/>
        </w:rPr>
        <w:t>؛</w:t>
      </w:r>
    </w:p>
    <w:p w14:paraId="58DAF50F" w14:textId="61593D02" w:rsidR="00DF6E6D" w:rsidRPr="004F2760" w:rsidRDefault="00EE0952" w:rsidP="00CA32D1">
      <w:pPr>
        <w:rPr>
          <w:rtl/>
        </w:rPr>
      </w:pPr>
      <w:del w:id="181" w:author="Elkenany, Hagar" w:date="2026-10-23T11:35:00Z">
        <w:r w:rsidRPr="004F2760" w:rsidDel="000A76DB">
          <w:delText>6</w:delText>
        </w:r>
      </w:del>
      <w:ins w:id="182" w:author="Elkenany, Hagar" w:date="2026-10-23T11:35:00Z">
        <w:r w:rsidR="000A76DB">
          <w:t>7</w:t>
        </w:r>
      </w:ins>
      <w:r w:rsidRPr="004F2760">
        <w:tab/>
      </w:r>
      <w:r w:rsidRPr="004F2760">
        <w:rPr>
          <w:rtl/>
        </w:rPr>
        <w:t>تعزيز المبادرات الرامية</w:t>
      </w:r>
      <w:r w:rsidRPr="004F2760">
        <w:rPr>
          <w:rFonts w:hint="cs"/>
          <w:rtl/>
        </w:rPr>
        <w:t xml:space="preserve"> إلى </w:t>
      </w:r>
      <w:r w:rsidRPr="004F2760">
        <w:rPr>
          <w:rtl/>
        </w:rPr>
        <w:t>تشجيع المزيد من الناس</w:t>
      </w:r>
      <w:ins w:id="183" w:author="Madrane, Badiáa" w:date="2026-10-28T14:55:00Z">
        <w:r w:rsidR="00865915">
          <w:rPr>
            <w:rFonts w:hint="cs"/>
            <w:rtl/>
          </w:rPr>
          <w:t>، خاصة من البلدان النامية،</w:t>
        </w:r>
      </w:ins>
      <w:r w:rsidRPr="004F2760">
        <w:rPr>
          <w:rtl/>
        </w:rPr>
        <w:t xml:space="preserve"> على الانخراط في المهن المتعلقة بالأمن السيبراني</w:t>
      </w:r>
      <w:r w:rsidRPr="004F2760">
        <w:rPr>
          <w:rFonts w:hint="cs"/>
          <w:rtl/>
        </w:rPr>
        <w:t xml:space="preserve"> </w:t>
      </w:r>
      <w:r w:rsidRPr="004F2760">
        <w:rPr>
          <w:rtl/>
        </w:rPr>
        <w:t>و</w:t>
      </w:r>
      <w:ins w:id="184" w:author="Madrane, Badiáa" w:date="2026-10-28T14:56:00Z">
        <w:r w:rsidR="00F67516">
          <w:rPr>
            <w:rFonts w:hint="cs"/>
            <w:rtl/>
          </w:rPr>
          <w:t xml:space="preserve">إلى إتاحة </w:t>
        </w:r>
      </w:ins>
      <w:del w:id="185" w:author="Madrane, Badiáa" w:date="2026-10-28T14:56:00Z">
        <w:r w:rsidRPr="004F2760" w:rsidDel="00F67516">
          <w:rPr>
            <w:rtl/>
          </w:rPr>
          <w:delText xml:space="preserve">توفير </w:delText>
        </w:r>
      </w:del>
      <w:r w:rsidRPr="004F2760">
        <w:rPr>
          <w:rtl/>
        </w:rPr>
        <w:t xml:space="preserve">فرص </w:t>
      </w:r>
      <w:ins w:id="186" w:author="Madrane, Badiáa" w:date="2026-10-28T14:57:00Z">
        <w:r w:rsidR="004A2AB5">
          <w:rPr>
            <w:rFonts w:hint="cs"/>
            <w:rtl/>
          </w:rPr>
          <w:t>لهم لل</w:t>
        </w:r>
      </w:ins>
      <w:r w:rsidRPr="004F2760">
        <w:rPr>
          <w:rtl/>
        </w:rPr>
        <w:t>تدريب</w:t>
      </w:r>
      <w:del w:id="187" w:author="Madrane, Badiáa" w:date="2026-10-28T14:56:00Z">
        <w:r w:rsidR="001E695F" w:rsidRPr="004F2760" w:rsidDel="00F67516">
          <w:rPr>
            <w:rtl/>
          </w:rPr>
          <w:delText xml:space="preserve"> </w:delText>
        </w:r>
      </w:del>
      <w:del w:id="188" w:author="Madrane, Badiáa" w:date="2026-10-28T14:57:00Z">
        <w:r w:rsidRPr="004F2760" w:rsidDel="004A2AB5">
          <w:rPr>
            <w:rtl/>
          </w:rPr>
          <w:delText>لهم</w:delText>
        </w:r>
      </w:del>
      <w:ins w:id="189" w:author="Madrane, Badiáa" w:date="2026-10-28T14:57:00Z">
        <w:r w:rsidR="001E695F">
          <w:rPr>
            <w:rFonts w:hint="cs"/>
            <w:rtl/>
          </w:rPr>
          <w:t xml:space="preserve"> </w:t>
        </w:r>
        <w:r w:rsidR="004A2AB5">
          <w:rPr>
            <w:rFonts w:hint="cs"/>
            <w:rtl/>
          </w:rPr>
          <w:t>المتخصص في مجال الأمن السيبراني</w:t>
        </w:r>
      </w:ins>
      <w:r w:rsidRPr="004F2760">
        <w:rPr>
          <w:rtl/>
        </w:rPr>
        <w:t>؛</w:t>
      </w:r>
    </w:p>
    <w:p w14:paraId="62F8144B" w14:textId="21F3D0B4" w:rsidR="00DF6E6D" w:rsidRPr="004F2760" w:rsidRDefault="00EE0952" w:rsidP="00CA32D1">
      <w:pPr>
        <w:rPr>
          <w:rtl/>
        </w:rPr>
      </w:pPr>
      <w:del w:id="190" w:author="Elkenany, Hagar" w:date="2026-10-23T11:35:00Z">
        <w:r w:rsidRPr="004F2760" w:rsidDel="000A76DB">
          <w:delText>7</w:delText>
        </w:r>
      </w:del>
      <w:ins w:id="191" w:author="Elkenany, Hagar" w:date="2026-10-23T11:35:00Z">
        <w:r w:rsidR="000A76DB">
          <w:t>8</w:t>
        </w:r>
      </w:ins>
      <w:r w:rsidRPr="004F2760">
        <w:rPr>
          <w:rtl/>
        </w:rPr>
        <w:tab/>
      </w:r>
      <w:r w:rsidRPr="004F2760">
        <w:rPr>
          <w:rFonts w:hint="cs"/>
          <w:rtl/>
        </w:rPr>
        <w:t>توفير</w:t>
      </w:r>
      <w:r w:rsidRPr="004F2760">
        <w:rPr>
          <w:rtl/>
        </w:rPr>
        <w:t xml:space="preserve"> المبادرات كي تتمكن النساء والفتيات من النفاذ</w:t>
      </w:r>
      <w:ins w:id="192" w:author="Madrane, Badiáa" w:date="2026-10-28T14:57:00Z">
        <w:r w:rsidR="004A2527">
          <w:rPr>
            <w:rFonts w:hint="cs"/>
            <w:rtl/>
          </w:rPr>
          <w:t xml:space="preserve"> المنصف</w:t>
        </w:r>
      </w:ins>
      <w:r w:rsidRPr="004F2760">
        <w:rPr>
          <w:rtl/>
        </w:rPr>
        <w:t xml:space="preserve"> إلى الدراسات والمهن في مجال الأمن السيبراني؛</w:t>
      </w:r>
    </w:p>
    <w:p w14:paraId="622F64E6" w14:textId="6DDF6F2B" w:rsidR="00DF6E6D" w:rsidRPr="004F2760" w:rsidRDefault="00EE0952" w:rsidP="00CA32D1">
      <w:pPr>
        <w:rPr>
          <w:rtl/>
        </w:rPr>
      </w:pPr>
      <w:del w:id="193" w:author="Elkenany, Hagar" w:date="2026-10-23T11:35:00Z">
        <w:r w:rsidRPr="004F2760" w:rsidDel="000A76DB">
          <w:delText>8</w:delText>
        </w:r>
      </w:del>
      <w:ins w:id="194" w:author="Elkenany, Hagar" w:date="2026-10-23T11:35:00Z">
        <w:r w:rsidR="000A76DB">
          <w:t>9</w:t>
        </w:r>
      </w:ins>
      <w:r w:rsidRPr="004F2760">
        <w:rPr>
          <w:rtl/>
        </w:rPr>
        <w:tab/>
      </w:r>
      <w:r w:rsidRPr="004F2760">
        <w:rPr>
          <w:rFonts w:hint="cs"/>
          <w:rtl/>
        </w:rPr>
        <w:t>المساهمة</w:t>
      </w:r>
      <w:r w:rsidRPr="004F2760">
        <w:rPr>
          <w:rtl/>
        </w:rPr>
        <w:t xml:space="preserve"> في مستودع الاتحاد لأفضل الممارسات بشأن التدابير التي تسهل وتشجع المزيد من الناس</w:t>
      </w:r>
      <w:r w:rsidRPr="004F2760">
        <w:rPr>
          <w:rFonts w:hint="cs"/>
          <w:rtl/>
        </w:rPr>
        <w:t xml:space="preserve"> </w:t>
      </w:r>
      <w:r w:rsidRPr="004F2760">
        <w:rPr>
          <w:rtl/>
        </w:rPr>
        <w:t>على اختيار مهنة في مجال الأمن السيبراني؛</w:t>
      </w:r>
    </w:p>
    <w:p w14:paraId="4F3EBBB9" w14:textId="12E36CCB" w:rsidR="00DF6E6D" w:rsidRPr="004F2760" w:rsidRDefault="00EE0952" w:rsidP="00CA32D1">
      <w:pPr>
        <w:rPr>
          <w:rtl/>
        </w:rPr>
      </w:pPr>
      <w:del w:id="195" w:author="Elkenany, Hagar" w:date="2026-10-23T11:35:00Z">
        <w:r w:rsidRPr="004F2760" w:rsidDel="000A76DB">
          <w:rPr>
            <w:rFonts w:hint="cs"/>
          </w:rPr>
          <w:delText>9</w:delText>
        </w:r>
      </w:del>
      <w:ins w:id="196" w:author="Elkenany, Hagar" w:date="2026-10-23T11:35:00Z">
        <w:r w:rsidR="000A76DB">
          <w:t>10</w:t>
        </w:r>
      </w:ins>
      <w:r w:rsidRPr="004F2760">
        <w:rPr>
          <w:rFonts w:hint="cs"/>
          <w:rtl/>
        </w:rPr>
        <w:tab/>
        <w:t xml:space="preserve">التعاون بشأن حلول الأمن السيبراني والصمود السيبراني وبناء القدرات، حسب الاقتضاء، </w:t>
      </w:r>
      <w:r w:rsidRPr="004F2760">
        <w:rPr>
          <w:rtl/>
        </w:rPr>
        <w:t>لمواجهة</w:t>
      </w:r>
      <w:r w:rsidRPr="004F2760">
        <w:rPr>
          <w:rFonts w:hint="cs"/>
          <w:rtl/>
        </w:rPr>
        <w:t xml:space="preserve"> المشاكل التي </w:t>
      </w:r>
      <w:r w:rsidRPr="004F2760">
        <w:rPr>
          <w:rtl/>
        </w:rPr>
        <w:t>تزعزع</w:t>
      </w:r>
      <w:r w:rsidRPr="004F2760">
        <w:rPr>
          <w:rFonts w:hint="cs"/>
          <w:rtl/>
        </w:rPr>
        <w:t xml:space="preserve"> الثقة والأمن في استخدام الاتصالات/تكنولوجيا المعلومات والاتصالات و</w:t>
      </w:r>
      <w:r w:rsidRPr="004F2760">
        <w:rPr>
          <w:rtl/>
        </w:rPr>
        <w:t>ل</w:t>
      </w:r>
      <w:r w:rsidRPr="004F2760">
        <w:rPr>
          <w:rFonts w:hint="cs"/>
          <w:rtl/>
        </w:rPr>
        <w:t>منعها</w:t>
      </w:r>
      <w:r w:rsidRPr="004F2760">
        <w:rPr>
          <w:rtl/>
        </w:rPr>
        <w:t>؛</w:t>
      </w:r>
    </w:p>
    <w:p w14:paraId="34B47ED3" w14:textId="26AF9BEB" w:rsidR="00DF6E6D" w:rsidRPr="004F2760" w:rsidRDefault="00EE0952" w:rsidP="00CA32D1">
      <w:pPr>
        <w:rPr>
          <w:rtl/>
        </w:rPr>
      </w:pPr>
      <w:del w:id="197" w:author="Elkenany, Hagar" w:date="2026-10-23T11:35:00Z">
        <w:r w:rsidRPr="004F2760" w:rsidDel="000A76DB">
          <w:delText>10</w:delText>
        </w:r>
      </w:del>
      <w:ins w:id="198" w:author="Elkenany, Hagar" w:date="2026-10-23T11:35:00Z">
        <w:r w:rsidR="000A76DB">
          <w:t>11</w:t>
        </w:r>
      </w:ins>
      <w:r w:rsidRPr="004F2760">
        <w:rPr>
          <w:rtl/>
        </w:rPr>
        <w:tab/>
      </w:r>
      <w:r w:rsidRPr="004F2760">
        <w:rPr>
          <w:rFonts w:hint="cs"/>
          <w:rtl/>
        </w:rPr>
        <w:t>ا</w:t>
      </w:r>
      <w:r w:rsidRPr="004F2760">
        <w:rPr>
          <w:rtl/>
        </w:rPr>
        <w:t xml:space="preserve">لمشاركة في تحسين عملية الرقم القياسي العالمي للأمن السيبراني </w:t>
      </w:r>
      <w:r w:rsidRPr="004F2760">
        <w:t>(GCI)</w:t>
      </w:r>
      <w:r w:rsidRPr="004F2760">
        <w:rPr>
          <w:rtl/>
        </w:rPr>
        <w:t xml:space="preserve">، بما في ذلك المناقشة </w:t>
      </w:r>
      <w:r w:rsidRPr="004F2760">
        <w:rPr>
          <w:rFonts w:hint="cs"/>
          <w:rtl/>
        </w:rPr>
        <w:t>المتعلقة ب</w:t>
      </w:r>
      <w:r w:rsidRPr="004F2760">
        <w:rPr>
          <w:rtl/>
        </w:rPr>
        <w:t xml:space="preserve">المنهجية والهيكل والوزن </w:t>
      </w:r>
      <w:r w:rsidRPr="004F2760">
        <w:rPr>
          <w:rFonts w:hint="cs"/>
          <w:rtl/>
        </w:rPr>
        <w:t xml:space="preserve">الترجيحي </w:t>
      </w:r>
      <w:r w:rsidRPr="004F2760">
        <w:rPr>
          <w:rtl/>
        </w:rPr>
        <w:t xml:space="preserve">والأسئلة، </w:t>
      </w:r>
      <w:r w:rsidRPr="004F2760">
        <w:rPr>
          <w:rFonts w:hint="cs"/>
          <w:rtl/>
        </w:rPr>
        <w:t>بالاستعانة</w:t>
      </w:r>
      <w:r w:rsidRPr="004F2760">
        <w:rPr>
          <w:rtl/>
        </w:rPr>
        <w:t xml:space="preserve"> </w:t>
      </w:r>
      <w:r w:rsidRPr="004F2760">
        <w:rPr>
          <w:rFonts w:hint="cs"/>
          <w:rtl/>
        </w:rPr>
        <w:t>ب</w:t>
      </w:r>
      <w:r w:rsidRPr="004F2760">
        <w:rPr>
          <w:rtl/>
        </w:rPr>
        <w:t>فريق خبراء الرقم القياسي العالمي للأمن السيبراني</w:t>
      </w:r>
      <w:r w:rsidRPr="004F2760">
        <w:rPr>
          <w:rFonts w:hint="cs"/>
          <w:rtl/>
        </w:rPr>
        <w:t>؛</w:t>
      </w:r>
    </w:p>
    <w:p w14:paraId="0B723D99" w14:textId="2E775D37" w:rsidR="00DF6E6D" w:rsidRPr="004F2760" w:rsidRDefault="00EE0952" w:rsidP="00CA32D1">
      <w:del w:id="199" w:author="Elkenany, Hagar" w:date="2026-10-23T11:35:00Z">
        <w:r w:rsidRPr="004F2760" w:rsidDel="000A76DB">
          <w:delText>11</w:delText>
        </w:r>
      </w:del>
      <w:ins w:id="200" w:author="Elkenany, Hagar" w:date="2026-10-23T11:35:00Z">
        <w:r w:rsidR="000A76DB">
          <w:t>12</w:t>
        </w:r>
      </w:ins>
      <w:r w:rsidRPr="004F2760">
        <w:rPr>
          <w:rtl/>
        </w:rPr>
        <w:tab/>
        <w:t>تبادل أفضل الممارسات والمعلومات بشأن الشهادات الرقمية</w:t>
      </w:r>
      <w:del w:id="201" w:author="Elkenany, Hagar" w:date="2026-10-23T11:35:00Z">
        <w:r w:rsidRPr="004F2760" w:rsidDel="000A76DB">
          <w:rPr>
            <w:rtl/>
          </w:rPr>
          <w:delText>.</w:delText>
        </w:r>
      </w:del>
      <w:ins w:id="202" w:author="Elkenany, Hagar" w:date="2026-10-23T11:35:00Z">
        <w:r w:rsidR="000A76DB" w:rsidRPr="004F2760">
          <w:rPr>
            <w:rFonts w:hint="cs"/>
            <w:rtl/>
          </w:rPr>
          <w:t>؛</w:t>
        </w:r>
      </w:ins>
    </w:p>
    <w:p w14:paraId="38B1BAFF" w14:textId="369DEDEC" w:rsidR="00C35C92" w:rsidRDefault="000A76DB" w:rsidP="00CC650A">
      <w:pPr>
        <w:rPr>
          <w:ins w:id="203" w:author="Elkenany, Hagar" w:date="2026-10-23T11:36:00Z"/>
          <w:rtl/>
        </w:rPr>
      </w:pPr>
      <w:ins w:id="204" w:author="Elkenany, Hagar" w:date="2026-10-23T11:36:00Z">
        <w:r>
          <w:t>13</w:t>
        </w:r>
        <w:r>
          <w:rPr>
            <w:rtl/>
          </w:rPr>
          <w:tab/>
        </w:r>
      </w:ins>
      <w:ins w:id="205" w:author="Madrane, Badiáa" w:date="2026-10-28T14:58:00Z">
        <w:r w:rsidR="00E64A66" w:rsidRPr="00E64A66">
          <w:rPr>
            <w:rtl/>
          </w:rPr>
          <w:t xml:space="preserve">النظر في </w:t>
        </w:r>
      </w:ins>
      <w:ins w:id="206" w:author="Madrane, Badiáa" w:date="2026-10-28T15:02:00Z">
        <w:r w:rsidR="00BE65AA">
          <w:rPr>
            <w:rFonts w:hint="cs"/>
            <w:rtl/>
          </w:rPr>
          <w:t>تقديم ال</w:t>
        </w:r>
      </w:ins>
      <w:ins w:id="207" w:author="Madrane, Badiáa" w:date="2026-10-28T14:58:00Z">
        <w:r w:rsidR="00E64A66" w:rsidRPr="00E64A66">
          <w:rPr>
            <w:rtl/>
          </w:rPr>
          <w:t xml:space="preserve">دعم </w:t>
        </w:r>
      </w:ins>
      <w:ins w:id="208" w:author="Madrane, Badiáa" w:date="2026-10-28T15:02:00Z">
        <w:r w:rsidR="00BE65AA">
          <w:rPr>
            <w:rFonts w:hint="cs"/>
            <w:rtl/>
          </w:rPr>
          <w:t xml:space="preserve">إلى </w:t>
        </w:r>
      </w:ins>
      <w:ins w:id="209" w:author="Madrane, Badiáa" w:date="2026-10-28T14:58:00Z">
        <w:r w:rsidR="00E64A66" w:rsidRPr="00E64A66">
          <w:rPr>
            <w:rtl/>
          </w:rPr>
          <w:t xml:space="preserve">البلدان النامية من خلال النقل الطوعي للتكنولوجيا </w:t>
        </w:r>
      </w:ins>
      <w:ins w:id="210" w:author="Madrane, Badiáa" w:date="2026-10-28T15:03:00Z">
        <w:r w:rsidR="008D1A87">
          <w:rPr>
            <w:rFonts w:hint="cs"/>
            <w:rtl/>
          </w:rPr>
          <w:t>بالتركيز على</w:t>
        </w:r>
      </w:ins>
      <w:ins w:id="211" w:author="Madrane, Badiáa" w:date="2026-10-28T14:58:00Z">
        <w:r w:rsidR="00E64A66" w:rsidRPr="00E64A66">
          <w:rPr>
            <w:rtl/>
          </w:rPr>
          <w:t xml:space="preserve"> الأمن السيبراني؛</w:t>
        </w:r>
      </w:ins>
    </w:p>
    <w:p w14:paraId="01D104A9" w14:textId="75F7092F" w:rsidR="000A76DB" w:rsidRDefault="000A76DB">
      <w:pPr>
        <w:pStyle w:val="Reasons"/>
      </w:pPr>
    </w:p>
    <w:p w14:paraId="2223CAF9" w14:textId="77777777" w:rsidR="00055D5B" w:rsidRDefault="00055D5B" w:rsidP="00055D5B">
      <w:pPr>
        <w:spacing w:before="600"/>
        <w:jc w:val="center"/>
        <w:rPr>
          <w:rtl/>
        </w:rPr>
      </w:pPr>
      <w:r w:rsidRPr="00FC4592">
        <w:rPr>
          <w:rFonts w:hint="cs"/>
          <w:rtl/>
        </w:rPr>
        <w:t>ــــــــــــــــــــــــــــــــــــــــــــــــــــــــــــــــــــــــــــــــــــــــــــــــ</w:t>
      </w:r>
    </w:p>
    <w:sectPr w:rsidR="00055D5B">
      <w:headerReference w:type="even" r:id="rId13"/>
      <w:headerReference w:type="default" r:id="rId14"/>
      <w:footerReference w:type="default" r:id="rId15"/>
      <w:headerReference w:type="first" r:id="rId16"/>
      <w:footerReference w:type="first" r:id="rId17"/>
      <w:type w:val="nextColumn"/>
      <w:pgSz w:w="11907" w:h="16834" w:code="9"/>
      <w:pgMar w:top="1418" w:right="1418"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AC177" w14:textId="77777777" w:rsidR="00A21008" w:rsidRDefault="00A21008" w:rsidP="00FE7FCA">
      <w:r>
        <w:separator/>
      </w:r>
    </w:p>
  </w:endnote>
  <w:endnote w:type="continuationSeparator" w:id="0">
    <w:p w14:paraId="5B7B97FD" w14:textId="77777777" w:rsidR="00A21008" w:rsidRDefault="00A21008" w:rsidP="00FE7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Dubai">
    <w:panose1 w:val="020B0503030403030204"/>
    <w:charset w:val="00"/>
    <w:family w:val="swiss"/>
    <w:pitch w:val="variable"/>
    <w:sig w:usb0="80002067"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Times New Roman Bold">
    <w:altName w:val="Times New Roman"/>
    <w:panose1 w:val="02020803070505020304"/>
    <w:charset w:val="00"/>
    <w:family w:val="roman"/>
    <w:pitch w:val="variable"/>
    <w:sig w:usb0="00003A87" w:usb1="00000000" w:usb2="00000000" w:usb3="00000000" w:csb0="000000FF" w:csb1="00000000"/>
  </w:font>
  <w:font w:name="Verdana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5C5DC" w14:textId="77777777" w:rsidR="003D59E8" w:rsidRPr="003D59E8" w:rsidRDefault="003D59E8" w:rsidP="003D59E8">
    <w:pPr>
      <w:tabs>
        <w:tab w:val="clear" w:pos="567"/>
        <w:tab w:val="clear" w:pos="1134"/>
        <w:tab w:val="clear" w:pos="1701"/>
        <w:tab w:val="clear" w:pos="2268"/>
        <w:tab w:val="clear" w:pos="2835"/>
        <w:tab w:val="left" w:pos="794"/>
        <w:tab w:val="center" w:pos="5103"/>
        <w:tab w:val="right" w:pos="9639"/>
      </w:tabs>
      <w:overflowPunct/>
      <w:autoSpaceDE/>
      <w:autoSpaceDN/>
      <w:bidi w:val="0"/>
      <w:adjustRightInd/>
      <w:spacing w:line="240" w:lineRule="auto"/>
      <w:jc w:val="left"/>
      <w:textAlignment w:val="auto"/>
      <w:rPr>
        <w:rFonts w:eastAsia="Times New Roman"/>
        <w:sz w:val="16"/>
        <w:szCs w:val="16"/>
        <w:lang w:val="fr-FR" w:bidi="ar-S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3EC53" w14:textId="77777777" w:rsidR="008850EF" w:rsidRPr="003F2E54" w:rsidRDefault="008850EF" w:rsidP="008850EF">
    <w:pPr>
      <w:pStyle w:val="firstfooter0"/>
      <w:spacing w:before="0" w:beforeAutospacing="0" w:after="0" w:afterAutospacing="0"/>
      <w:jc w:val="center"/>
      <w:rPr>
        <w:rFonts w:asciiTheme="minorHAnsi" w:hAnsiTheme="minorHAnsi"/>
        <w:sz w:val="18"/>
        <w:szCs w:val="18"/>
        <w:lang w:val="en-GB"/>
      </w:rPr>
    </w:pPr>
    <w:r>
      <w:rPr>
        <w:rFonts w:ascii="Symbol" w:hAnsi="Symbol"/>
        <w:sz w:val="22"/>
        <w:szCs w:val="20"/>
        <w:lang w:val="en-GB"/>
      </w:rPr>
      <w:t></w:t>
    </w:r>
    <w:r>
      <w:rPr>
        <w:sz w:val="20"/>
        <w:szCs w:val="20"/>
        <w:lang w:val="en-GB"/>
      </w:rPr>
      <w:t xml:space="preserve"> </w:t>
    </w:r>
    <w:hyperlink r:id="rId1" w:history="1">
      <w:r w:rsidRPr="00EF3B7A">
        <w:rPr>
          <w:rStyle w:val="Hyperlink"/>
          <w:color w:val="00A3E0"/>
          <w:sz w:val="22"/>
          <w:szCs w:val="22"/>
        </w:rPr>
        <w:t>www.itu.int/plenipotentiary/</w:t>
      </w:r>
    </w:hyperlink>
    <w:r>
      <w:rPr>
        <w:sz w:val="20"/>
        <w:szCs w:val="20"/>
        <w:lang w:val="en-GB"/>
      </w:rPr>
      <w:t xml:space="preserve"> </w:t>
    </w:r>
    <w:r>
      <w:rPr>
        <w:rFonts w:ascii="Symbol" w:hAnsi="Symbol"/>
        <w:sz w:val="22"/>
        <w:szCs w:val="20"/>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3322B" w14:textId="77777777" w:rsidR="00A21008" w:rsidRDefault="00A21008">
      <w:r>
        <w:separator/>
      </w:r>
    </w:p>
  </w:footnote>
  <w:footnote w:type="continuationSeparator" w:id="0">
    <w:p w14:paraId="30879099" w14:textId="77777777" w:rsidR="00A21008" w:rsidRDefault="00A21008" w:rsidP="00FE7FCA">
      <w:r>
        <w:continuationSeparator/>
      </w:r>
    </w:p>
  </w:footnote>
  <w:footnote w:id="1">
    <w:p w14:paraId="35100D3A" w14:textId="556FD054" w:rsidR="00DF6E6D" w:rsidRDefault="00EE0952" w:rsidP="00CA32D1">
      <w:pPr>
        <w:pStyle w:val="FootnoteText"/>
      </w:pPr>
      <w:r>
        <w:rPr>
          <w:rStyle w:val="FootnoteReference"/>
          <w:rtl/>
        </w:rPr>
        <w:t>1</w:t>
      </w:r>
      <w:r>
        <w:rPr>
          <w:rtl/>
        </w:rPr>
        <w:t xml:space="preserve"> </w:t>
      </w:r>
      <w:ins w:id="39" w:author="Amro el-Azazi" w:date="2026-10-29T10:40:00Z">
        <w:r w:rsidR="00901A62">
          <w:rPr>
            <w:rtl/>
          </w:rPr>
          <w:tab/>
        </w:r>
      </w:ins>
      <w:r w:rsidRPr="00C36172">
        <w:rPr>
          <w:rtl/>
        </w:rPr>
        <w:t>تشمل أقل البلدان نمواً والدول الجزرية الصغيرة النامية والبلدان النامية غير الساحلية والبلدان التي تمر اقتصاداتها بمرحلة انتقالية.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3F1D" w14:textId="77777777" w:rsidR="003915D1" w:rsidRPr="005A25FE" w:rsidRDefault="003915D1" w:rsidP="00A9018B">
    <w:pPr>
      <w:pStyle w:val="Header"/>
      <w:tabs>
        <w:tab w:val="center" w:pos="3969"/>
        <w:tab w:val="right" w:pos="7938"/>
      </w:tabs>
      <w:jc w:val="left"/>
      <w:rPr>
        <w:rFonts w:cs="Calibri"/>
        <w:b/>
        <w:bCs/>
        <w:sz w:val="22"/>
        <w:szCs w:val="24"/>
        <w:rtl/>
      </w:rPr>
    </w:pPr>
    <w:r>
      <w:tab/>
    </w:r>
    <w:r w:rsidR="004423B0">
      <w:fldChar w:fldCharType="begin"/>
    </w:r>
    <w:r w:rsidR="004423B0">
      <w:instrText xml:space="preserve"> DOCPROPERTY  header5  \* MERGEFORMAT </w:instrText>
    </w:r>
    <w:r w:rsidR="004423B0">
      <w:fldChar w:fldCharType="separate"/>
    </w:r>
    <w:r w:rsidR="00620F32">
      <w:rPr>
        <w:b/>
        <w:bCs/>
        <w:lang w:val="en-US"/>
      </w:rPr>
      <w:t>Error! Unknown document property name.</w:t>
    </w:r>
    <w:r w:rsidR="004423B0">
      <w:fldChar w:fldCharType="end"/>
    </w:r>
    <w:r w:rsidRPr="00A621F9">
      <w:tab/>
    </w:r>
    <w:r>
      <w:fldChar w:fldCharType="begin"/>
    </w:r>
    <w:r>
      <w:instrText>PAGE</w:instrText>
    </w:r>
    <w:r>
      <w:fldChar w:fldCharType="separate"/>
    </w:r>
    <w:r>
      <w:rPr>
        <w:noProof/>
      </w:rPr>
      <w:t>56</w:t>
    </w:r>
    <w:r>
      <w:rPr>
        <w:noProof/>
      </w:rPr>
      <w:fldChar w:fldCharType="end"/>
    </w:r>
  </w:p>
  <w:p w14:paraId="47F1F48E" w14:textId="77777777" w:rsidR="003915D1" w:rsidRDefault="003915D1"/>
  <w:p w14:paraId="283FCE31" w14:textId="77777777" w:rsidR="003915D1" w:rsidRDefault="003915D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96DAA" w14:textId="77777777" w:rsidR="003915D1" w:rsidRPr="00C93B3E" w:rsidRDefault="009F279B" w:rsidP="00253E92">
    <w:pPr>
      <w:bidi w:val="0"/>
      <w:spacing w:after="360" w:line="240" w:lineRule="auto"/>
      <w:jc w:val="center"/>
      <w:rPr>
        <w:sz w:val="18"/>
        <w:szCs w:val="18"/>
      </w:rPr>
    </w:pPr>
    <w:r w:rsidRPr="00C93B3E">
      <w:rPr>
        <w:rStyle w:val="PageNumber"/>
        <w:rFonts w:ascii="Dubai" w:hAnsi="Dubai" w:cs="Dubai"/>
      </w:rPr>
      <w:fldChar w:fldCharType="begin"/>
    </w:r>
    <w:r w:rsidRPr="00C93B3E">
      <w:rPr>
        <w:rStyle w:val="PageNumber"/>
        <w:rFonts w:ascii="Dubai" w:hAnsi="Dubai" w:cs="Dubai"/>
      </w:rPr>
      <w:instrText xml:space="preserve"> PAGE </w:instrText>
    </w:r>
    <w:r w:rsidRPr="00C93B3E">
      <w:rPr>
        <w:rStyle w:val="PageNumber"/>
        <w:rFonts w:ascii="Dubai" w:hAnsi="Dubai" w:cs="Dubai"/>
      </w:rPr>
      <w:fldChar w:fldCharType="separate"/>
    </w:r>
    <w:r w:rsidR="00D10091" w:rsidRPr="00C93B3E">
      <w:rPr>
        <w:rStyle w:val="PageNumber"/>
        <w:rFonts w:ascii="Dubai" w:hAnsi="Dubai" w:cs="Dubai"/>
        <w:noProof/>
      </w:rPr>
      <w:t>2</w:t>
    </w:r>
    <w:r w:rsidRPr="00C93B3E">
      <w:rPr>
        <w:rStyle w:val="PageNumber"/>
        <w:rFonts w:ascii="Dubai" w:hAnsi="Dubai" w:cs="Dubai"/>
      </w:rPr>
      <w:fldChar w:fldCharType="end"/>
    </w:r>
    <w:r w:rsidRPr="00C93B3E">
      <w:rPr>
        <w:rStyle w:val="PageNumber"/>
        <w:rFonts w:ascii="Dubai" w:hAnsi="Dubai" w:cs="Dubai"/>
        <w:rtl/>
      </w:rPr>
      <w:br/>
    </w:r>
    <w:r w:rsidRPr="00C93B3E">
      <w:rPr>
        <w:rStyle w:val="PageNumber"/>
        <w:rFonts w:ascii="Dubai" w:hAnsi="Dubai" w:cs="Dubai"/>
      </w:rPr>
      <w:t>PP</w:t>
    </w:r>
    <w:r w:rsidR="00CF6871" w:rsidRPr="00C93B3E">
      <w:rPr>
        <w:rStyle w:val="PageNumber"/>
        <w:rFonts w:ascii="Dubai" w:hAnsi="Dubai" w:cs="Dubai"/>
      </w:rPr>
      <w:t>2</w:t>
    </w:r>
    <w:r w:rsidR="00B701B5" w:rsidRPr="00C93B3E">
      <w:rPr>
        <w:rStyle w:val="PageNumber"/>
        <w:rFonts w:ascii="Dubai" w:hAnsi="Dubai" w:cs="Dubai"/>
      </w:rPr>
      <w:t>6</w:t>
    </w:r>
    <w:r w:rsidRPr="00C93B3E">
      <w:rPr>
        <w:rStyle w:val="PageNumber"/>
        <w:rFonts w:ascii="Dubai" w:hAnsi="Dubai" w:cs="Dubai"/>
      </w:rPr>
      <w:t>/88-A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2B1F7" w14:textId="77777777" w:rsidR="003915D1" w:rsidRPr="00B10B0D" w:rsidRDefault="003915D1" w:rsidP="00255055">
    <w:pPr>
      <w:tabs>
        <w:tab w:val="clear" w:pos="567"/>
        <w:tab w:val="clear" w:pos="1134"/>
        <w:tab w:val="clear" w:pos="1701"/>
        <w:tab w:val="clear" w:pos="2268"/>
        <w:tab w:val="clear" w:pos="2835"/>
      </w:tabs>
      <w:bidi w:val="0"/>
      <w:spacing w:before="0" w:line="240" w:lineRule="auto"/>
      <w:jc w:val="center"/>
      <w:rPr>
        <w:rFonts w:cs="Times New Roman"/>
        <w:sz w:val="18"/>
        <w:szCs w:val="20"/>
        <w:lang w:bidi="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AFA94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A4849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4590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BACCB8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CBE9EA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2C45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74465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BA29A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F26432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77A0C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7A16859"/>
    <w:multiLevelType w:val="hybridMultilevel"/>
    <w:tmpl w:val="75F81148"/>
    <w:lvl w:ilvl="0" w:tplc="6EF8B6BC">
      <w:start w:val="1"/>
      <w:numFmt w:val="arabicAlpha"/>
      <w:lvlText w:val="%1)"/>
      <w:lvlJc w:val="left"/>
      <w:pPr>
        <w:tabs>
          <w:tab w:val="num" w:pos="1344"/>
        </w:tabs>
        <w:ind w:left="1344" w:hanging="570"/>
      </w:pPr>
      <w:rPr>
        <w:rFonts w:cs="Times New Roman" w:hint="default"/>
        <w:sz w:val="2"/>
        <w:szCs w:val="26"/>
      </w:rPr>
    </w:lvl>
    <w:lvl w:ilvl="1" w:tplc="04090019">
      <w:start w:val="1"/>
      <w:numFmt w:val="lowerLetter"/>
      <w:lvlText w:val="%2."/>
      <w:lvlJc w:val="left"/>
      <w:pPr>
        <w:tabs>
          <w:tab w:val="num" w:pos="1854"/>
        </w:tabs>
        <w:ind w:left="1854" w:hanging="360"/>
      </w:pPr>
      <w:rPr>
        <w:rFonts w:cs="Times New Roman"/>
      </w:rPr>
    </w:lvl>
    <w:lvl w:ilvl="2" w:tplc="0409001B">
      <w:start w:val="1"/>
      <w:numFmt w:val="lowerRoman"/>
      <w:lvlText w:val="%3."/>
      <w:lvlJc w:val="right"/>
      <w:pPr>
        <w:tabs>
          <w:tab w:val="num" w:pos="2574"/>
        </w:tabs>
        <w:ind w:left="2574" w:hanging="180"/>
      </w:pPr>
      <w:rPr>
        <w:rFonts w:cs="Times New Roman"/>
      </w:rPr>
    </w:lvl>
    <w:lvl w:ilvl="3" w:tplc="0409000F">
      <w:start w:val="1"/>
      <w:numFmt w:val="decimal"/>
      <w:lvlText w:val="%4."/>
      <w:lvlJc w:val="left"/>
      <w:pPr>
        <w:tabs>
          <w:tab w:val="num" w:pos="3294"/>
        </w:tabs>
        <w:ind w:left="3294" w:hanging="360"/>
      </w:pPr>
      <w:rPr>
        <w:rFonts w:cs="Times New Roman"/>
      </w:rPr>
    </w:lvl>
    <w:lvl w:ilvl="4" w:tplc="04090019">
      <w:start w:val="1"/>
      <w:numFmt w:val="lowerLetter"/>
      <w:lvlText w:val="%5."/>
      <w:lvlJc w:val="left"/>
      <w:pPr>
        <w:tabs>
          <w:tab w:val="num" w:pos="4014"/>
        </w:tabs>
        <w:ind w:left="4014" w:hanging="360"/>
      </w:pPr>
      <w:rPr>
        <w:rFonts w:cs="Times New Roman"/>
      </w:rPr>
    </w:lvl>
    <w:lvl w:ilvl="5" w:tplc="0409001B">
      <w:start w:val="1"/>
      <w:numFmt w:val="lowerRoman"/>
      <w:lvlText w:val="%6."/>
      <w:lvlJc w:val="right"/>
      <w:pPr>
        <w:tabs>
          <w:tab w:val="num" w:pos="4734"/>
        </w:tabs>
        <w:ind w:left="4734" w:hanging="180"/>
      </w:pPr>
      <w:rPr>
        <w:rFonts w:cs="Times New Roman"/>
      </w:rPr>
    </w:lvl>
    <w:lvl w:ilvl="6" w:tplc="0409000F">
      <w:start w:val="1"/>
      <w:numFmt w:val="decimal"/>
      <w:lvlText w:val="%7."/>
      <w:lvlJc w:val="left"/>
      <w:pPr>
        <w:tabs>
          <w:tab w:val="num" w:pos="5454"/>
        </w:tabs>
        <w:ind w:left="5454" w:hanging="360"/>
      </w:pPr>
      <w:rPr>
        <w:rFonts w:cs="Times New Roman"/>
      </w:rPr>
    </w:lvl>
    <w:lvl w:ilvl="7" w:tplc="04090019">
      <w:start w:val="1"/>
      <w:numFmt w:val="lowerLetter"/>
      <w:lvlText w:val="%8."/>
      <w:lvlJc w:val="left"/>
      <w:pPr>
        <w:tabs>
          <w:tab w:val="num" w:pos="6174"/>
        </w:tabs>
        <w:ind w:left="6174" w:hanging="360"/>
      </w:pPr>
      <w:rPr>
        <w:rFonts w:cs="Times New Roman"/>
      </w:rPr>
    </w:lvl>
    <w:lvl w:ilvl="8" w:tplc="0409001B">
      <w:start w:val="1"/>
      <w:numFmt w:val="lowerRoman"/>
      <w:lvlText w:val="%9."/>
      <w:lvlJc w:val="right"/>
      <w:pPr>
        <w:tabs>
          <w:tab w:val="num" w:pos="6894"/>
        </w:tabs>
        <w:ind w:left="6894" w:hanging="180"/>
      </w:pPr>
      <w:rPr>
        <w:rFonts w:cs="Times New Roman"/>
      </w:rPr>
    </w:lvl>
  </w:abstractNum>
  <w:abstractNum w:abstractNumId="11" w15:restartNumberingAfterBreak="0">
    <w:nsid w:val="45E22C8E"/>
    <w:multiLevelType w:val="hybridMultilevel"/>
    <w:tmpl w:val="39EC650A"/>
    <w:lvl w:ilvl="0" w:tplc="C28E3270">
      <w:start w:val="2"/>
      <w:numFmt w:val="arabicAlpha"/>
      <w:lvlText w:val="%1)"/>
      <w:lvlJc w:val="left"/>
      <w:pPr>
        <w:tabs>
          <w:tab w:val="num" w:pos="1134"/>
        </w:tabs>
        <w:ind w:left="1134" w:hanging="360"/>
      </w:pPr>
      <w:rPr>
        <w:rFonts w:cs="Times New Roman" w:hint="default"/>
        <w:sz w:val="30"/>
        <w:szCs w:val="26"/>
      </w:rPr>
    </w:lvl>
    <w:lvl w:ilvl="1" w:tplc="04090019">
      <w:start w:val="1"/>
      <w:numFmt w:val="lowerLetter"/>
      <w:lvlText w:val="%2."/>
      <w:lvlJc w:val="left"/>
      <w:pPr>
        <w:tabs>
          <w:tab w:val="num" w:pos="1854"/>
        </w:tabs>
        <w:ind w:left="1854" w:hanging="360"/>
      </w:pPr>
      <w:rPr>
        <w:rFonts w:cs="Times New Roman"/>
      </w:rPr>
    </w:lvl>
    <w:lvl w:ilvl="2" w:tplc="0409001B">
      <w:start w:val="1"/>
      <w:numFmt w:val="lowerRoman"/>
      <w:lvlText w:val="%3."/>
      <w:lvlJc w:val="right"/>
      <w:pPr>
        <w:tabs>
          <w:tab w:val="num" w:pos="2574"/>
        </w:tabs>
        <w:ind w:left="2574" w:hanging="180"/>
      </w:pPr>
      <w:rPr>
        <w:rFonts w:cs="Times New Roman"/>
      </w:rPr>
    </w:lvl>
    <w:lvl w:ilvl="3" w:tplc="0409000F">
      <w:start w:val="1"/>
      <w:numFmt w:val="decimal"/>
      <w:lvlText w:val="%4."/>
      <w:lvlJc w:val="left"/>
      <w:pPr>
        <w:tabs>
          <w:tab w:val="num" w:pos="3294"/>
        </w:tabs>
        <w:ind w:left="3294" w:hanging="360"/>
      </w:pPr>
      <w:rPr>
        <w:rFonts w:cs="Times New Roman"/>
      </w:rPr>
    </w:lvl>
    <w:lvl w:ilvl="4" w:tplc="04090019">
      <w:start w:val="1"/>
      <w:numFmt w:val="lowerLetter"/>
      <w:lvlText w:val="%5."/>
      <w:lvlJc w:val="left"/>
      <w:pPr>
        <w:tabs>
          <w:tab w:val="num" w:pos="4014"/>
        </w:tabs>
        <w:ind w:left="4014" w:hanging="360"/>
      </w:pPr>
      <w:rPr>
        <w:rFonts w:cs="Times New Roman"/>
      </w:rPr>
    </w:lvl>
    <w:lvl w:ilvl="5" w:tplc="0409001B">
      <w:start w:val="1"/>
      <w:numFmt w:val="lowerRoman"/>
      <w:lvlText w:val="%6."/>
      <w:lvlJc w:val="right"/>
      <w:pPr>
        <w:tabs>
          <w:tab w:val="num" w:pos="4734"/>
        </w:tabs>
        <w:ind w:left="4734" w:hanging="180"/>
      </w:pPr>
      <w:rPr>
        <w:rFonts w:cs="Times New Roman"/>
      </w:rPr>
    </w:lvl>
    <w:lvl w:ilvl="6" w:tplc="0409000F">
      <w:start w:val="1"/>
      <w:numFmt w:val="decimal"/>
      <w:lvlText w:val="%7."/>
      <w:lvlJc w:val="left"/>
      <w:pPr>
        <w:tabs>
          <w:tab w:val="num" w:pos="5454"/>
        </w:tabs>
        <w:ind w:left="5454" w:hanging="360"/>
      </w:pPr>
      <w:rPr>
        <w:rFonts w:cs="Times New Roman"/>
      </w:rPr>
    </w:lvl>
    <w:lvl w:ilvl="7" w:tplc="04090019">
      <w:start w:val="1"/>
      <w:numFmt w:val="lowerLetter"/>
      <w:lvlText w:val="%8."/>
      <w:lvlJc w:val="left"/>
      <w:pPr>
        <w:tabs>
          <w:tab w:val="num" w:pos="6174"/>
        </w:tabs>
        <w:ind w:left="6174" w:hanging="360"/>
      </w:pPr>
      <w:rPr>
        <w:rFonts w:cs="Times New Roman"/>
      </w:rPr>
    </w:lvl>
    <w:lvl w:ilvl="8" w:tplc="0409001B">
      <w:start w:val="1"/>
      <w:numFmt w:val="lowerRoman"/>
      <w:lvlText w:val="%9."/>
      <w:lvlJc w:val="right"/>
      <w:pPr>
        <w:tabs>
          <w:tab w:val="num" w:pos="6894"/>
        </w:tabs>
        <w:ind w:left="6894" w:hanging="180"/>
      </w:pPr>
      <w:rPr>
        <w:rFonts w:cs="Times New Roman"/>
      </w:rPr>
    </w:lvl>
  </w:abstractNum>
  <w:abstractNum w:abstractNumId="12" w15:restartNumberingAfterBreak="0">
    <w:nsid w:val="72D94600"/>
    <w:multiLevelType w:val="hybridMultilevel"/>
    <w:tmpl w:val="33720428"/>
    <w:lvl w:ilvl="0" w:tplc="D0E2F4C8">
      <w:start w:val="1"/>
      <w:numFmt w:val="bullet"/>
      <w:lvlText w:val="-"/>
      <w:lvlJc w:val="left"/>
      <w:pPr>
        <w:tabs>
          <w:tab w:val="num" w:pos="930"/>
        </w:tabs>
        <w:ind w:left="930" w:hanging="57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1522623249">
    <w:abstractNumId w:val="9"/>
  </w:num>
  <w:num w:numId="2" w16cid:durableId="283775205">
    <w:abstractNumId w:val="7"/>
  </w:num>
  <w:num w:numId="3" w16cid:durableId="37705925">
    <w:abstractNumId w:val="6"/>
  </w:num>
  <w:num w:numId="4" w16cid:durableId="226456071">
    <w:abstractNumId w:val="5"/>
  </w:num>
  <w:num w:numId="5" w16cid:durableId="1262491281">
    <w:abstractNumId w:val="4"/>
  </w:num>
  <w:num w:numId="6" w16cid:durableId="1697077831">
    <w:abstractNumId w:val="8"/>
  </w:num>
  <w:num w:numId="7" w16cid:durableId="1141120017">
    <w:abstractNumId w:val="3"/>
  </w:num>
  <w:num w:numId="8" w16cid:durableId="1738169833">
    <w:abstractNumId w:val="2"/>
  </w:num>
  <w:num w:numId="9" w16cid:durableId="1442067750">
    <w:abstractNumId w:val="1"/>
  </w:num>
  <w:num w:numId="10" w16cid:durableId="1337074333">
    <w:abstractNumId w:val="0"/>
  </w:num>
  <w:num w:numId="11" w16cid:durableId="476186721">
    <w:abstractNumId w:val="12"/>
  </w:num>
  <w:num w:numId="12" w16cid:durableId="394158770">
    <w:abstractNumId w:val="10"/>
  </w:num>
  <w:num w:numId="13" w16cid:durableId="1405031927">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kenany, Hagar">
    <w15:presenceInfo w15:providerId="AD" w15:userId="S::hagar.elkenany@itu.int::89dca726-99f4-4470-b839-346332d877c6"/>
  </w15:person>
  <w15:person w15:author="Madrane, Badiáa">
    <w15:presenceInfo w15:providerId="AD" w15:userId="S::badiaa.madrane@itu.int::bbba88f3-bf6a-4e1a-8834-13ca53c318cc"/>
  </w15:person>
  <w15:person w15:author="Kamaleldin, Mohamed">
    <w15:presenceInfo w15:providerId="AD" w15:userId="S::mohamed.kamaleldin@itu.int::34b0f01c-3475-4913-b434-68d638355846"/>
  </w15:person>
  <w15:person w15:author="Amro el-Azazi">
    <w15:presenceInfo w15:providerId="Windows Live" w15:userId="b66976cdf2398269"/>
  </w15:person>
  <w15:person w15:author="Hagar ELKenany">
    <w15:presenceInfo w15:providerId="Windows Live" w15:userId="c75e0547774d475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stylePaneSortMethod w:val="0000"/>
  <w:trackRevisions/>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A04"/>
    <w:rsid w:val="00003ED5"/>
    <w:rsid w:val="00004A19"/>
    <w:rsid w:val="00005A03"/>
    <w:rsid w:val="00006678"/>
    <w:rsid w:val="000075F1"/>
    <w:rsid w:val="00014526"/>
    <w:rsid w:val="00014808"/>
    <w:rsid w:val="00015A2C"/>
    <w:rsid w:val="00015D0B"/>
    <w:rsid w:val="000171F8"/>
    <w:rsid w:val="00022AB9"/>
    <w:rsid w:val="00024439"/>
    <w:rsid w:val="000273BE"/>
    <w:rsid w:val="00027664"/>
    <w:rsid w:val="00032200"/>
    <w:rsid w:val="0003560D"/>
    <w:rsid w:val="00040CA3"/>
    <w:rsid w:val="000410FE"/>
    <w:rsid w:val="000413B4"/>
    <w:rsid w:val="00044445"/>
    <w:rsid w:val="00044CCF"/>
    <w:rsid w:val="00046E96"/>
    <w:rsid w:val="00046FB4"/>
    <w:rsid w:val="00050C62"/>
    <w:rsid w:val="00051A7D"/>
    <w:rsid w:val="00053565"/>
    <w:rsid w:val="00053D23"/>
    <w:rsid w:val="00055D5B"/>
    <w:rsid w:val="00056603"/>
    <w:rsid w:val="00056E73"/>
    <w:rsid w:val="0005749E"/>
    <w:rsid w:val="00057CBE"/>
    <w:rsid w:val="000640DE"/>
    <w:rsid w:val="00066678"/>
    <w:rsid w:val="000715BE"/>
    <w:rsid w:val="00074E5D"/>
    <w:rsid w:val="00075C7A"/>
    <w:rsid w:val="00083144"/>
    <w:rsid w:val="00093C07"/>
    <w:rsid w:val="00093D7D"/>
    <w:rsid w:val="00093EE3"/>
    <w:rsid w:val="000960D3"/>
    <w:rsid w:val="000969A1"/>
    <w:rsid w:val="00097232"/>
    <w:rsid w:val="000972E1"/>
    <w:rsid w:val="000A557E"/>
    <w:rsid w:val="000A6DD9"/>
    <w:rsid w:val="000A76DB"/>
    <w:rsid w:val="000B13CF"/>
    <w:rsid w:val="000B169B"/>
    <w:rsid w:val="000B2234"/>
    <w:rsid w:val="000B339E"/>
    <w:rsid w:val="000B5B65"/>
    <w:rsid w:val="000B6571"/>
    <w:rsid w:val="000C0CA9"/>
    <w:rsid w:val="000C1504"/>
    <w:rsid w:val="000C29AB"/>
    <w:rsid w:val="000C2A75"/>
    <w:rsid w:val="000C4701"/>
    <w:rsid w:val="000C527E"/>
    <w:rsid w:val="000D0B72"/>
    <w:rsid w:val="000D1672"/>
    <w:rsid w:val="000E04FE"/>
    <w:rsid w:val="000E085F"/>
    <w:rsid w:val="000E15D9"/>
    <w:rsid w:val="000E20E0"/>
    <w:rsid w:val="000E4A80"/>
    <w:rsid w:val="000E4C7A"/>
    <w:rsid w:val="000E5571"/>
    <w:rsid w:val="000E6611"/>
    <w:rsid w:val="000E7218"/>
    <w:rsid w:val="000E7431"/>
    <w:rsid w:val="000F043E"/>
    <w:rsid w:val="000F256B"/>
    <w:rsid w:val="000F4A88"/>
    <w:rsid w:val="000F528D"/>
    <w:rsid w:val="000F702D"/>
    <w:rsid w:val="00104C6E"/>
    <w:rsid w:val="001053CF"/>
    <w:rsid w:val="0010571B"/>
    <w:rsid w:val="0011238D"/>
    <w:rsid w:val="00112FD0"/>
    <w:rsid w:val="00115591"/>
    <w:rsid w:val="00115AF6"/>
    <w:rsid w:val="0011763A"/>
    <w:rsid w:val="001177C4"/>
    <w:rsid w:val="00117D4E"/>
    <w:rsid w:val="00123853"/>
    <w:rsid w:val="00124807"/>
    <w:rsid w:val="001252B0"/>
    <w:rsid w:val="00126205"/>
    <w:rsid w:val="00127D4A"/>
    <w:rsid w:val="00130211"/>
    <w:rsid w:val="0013130B"/>
    <w:rsid w:val="001373EB"/>
    <w:rsid w:val="001409D8"/>
    <w:rsid w:val="001447E0"/>
    <w:rsid w:val="001463D3"/>
    <w:rsid w:val="00147307"/>
    <w:rsid w:val="001507E4"/>
    <w:rsid w:val="0015245B"/>
    <w:rsid w:val="0015382E"/>
    <w:rsid w:val="00162B4F"/>
    <w:rsid w:val="00166E26"/>
    <w:rsid w:val="0017073C"/>
    <w:rsid w:val="00171990"/>
    <w:rsid w:val="001763DB"/>
    <w:rsid w:val="00177EA5"/>
    <w:rsid w:val="001806FE"/>
    <w:rsid w:val="00181306"/>
    <w:rsid w:val="001822F5"/>
    <w:rsid w:val="001853C0"/>
    <w:rsid w:val="00186AFE"/>
    <w:rsid w:val="001918E2"/>
    <w:rsid w:val="00191F10"/>
    <w:rsid w:val="0019549A"/>
    <w:rsid w:val="00195991"/>
    <w:rsid w:val="00196714"/>
    <w:rsid w:val="001978C0"/>
    <w:rsid w:val="001A0EEB"/>
    <w:rsid w:val="001A1760"/>
    <w:rsid w:val="001A21B3"/>
    <w:rsid w:val="001A5347"/>
    <w:rsid w:val="001A6BD8"/>
    <w:rsid w:val="001A730B"/>
    <w:rsid w:val="001A79FF"/>
    <w:rsid w:val="001B1704"/>
    <w:rsid w:val="001B2C77"/>
    <w:rsid w:val="001B428F"/>
    <w:rsid w:val="001B5864"/>
    <w:rsid w:val="001B58C3"/>
    <w:rsid w:val="001B61AB"/>
    <w:rsid w:val="001C100C"/>
    <w:rsid w:val="001C3DAF"/>
    <w:rsid w:val="001C5D24"/>
    <w:rsid w:val="001C6944"/>
    <w:rsid w:val="001C7265"/>
    <w:rsid w:val="001C7453"/>
    <w:rsid w:val="001D1501"/>
    <w:rsid w:val="001D1D40"/>
    <w:rsid w:val="001D200F"/>
    <w:rsid w:val="001D29EC"/>
    <w:rsid w:val="001D5408"/>
    <w:rsid w:val="001D5620"/>
    <w:rsid w:val="001D5843"/>
    <w:rsid w:val="001D5FF3"/>
    <w:rsid w:val="001D6BFF"/>
    <w:rsid w:val="001D78A4"/>
    <w:rsid w:val="001D7E58"/>
    <w:rsid w:val="001E23BA"/>
    <w:rsid w:val="001E325B"/>
    <w:rsid w:val="001E5562"/>
    <w:rsid w:val="001E695F"/>
    <w:rsid w:val="001E7F8A"/>
    <w:rsid w:val="001F0201"/>
    <w:rsid w:val="001F09C7"/>
    <w:rsid w:val="001F0B24"/>
    <w:rsid w:val="001F352A"/>
    <w:rsid w:val="001F5D70"/>
    <w:rsid w:val="001F6B6F"/>
    <w:rsid w:val="00200F44"/>
    <w:rsid w:val="002010C2"/>
    <w:rsid w:val="00201372"/>
    <w:rsid w:val="00201721"/>
    <w:rsid w:val="002023EB"/>
    <w:rsid w:val="00202773"/>
    <w:rsid w:val="00202B28"/>
    <w:rsid w:val="00202EE0"/>
    <w:rsid w:val="00204B58"/>
    <w:rsid w:val="00205045"/>
    <w:rsid w:val="00211C58"/>
    <w:rsid w:val="00214525"/>
    <w:rsid w:val="00217C9F"/>
    <w:rsid w:val="00220D98"/>
    <w:rsid w:val="002235A2"/>
    <w:rsid w:val="0022421F"/>
    <w:rsid w:val="00224E9F"/>
    <w:rsid w:val="0022640A"/>
    <w:rsid w:val="00230D4B"/>
    <w:rsid w:val="002315F2"/>
    <w:rsid w:val="00231E43"/>
    <w:rsid w:val="00233E82"/>
    <w:rsid w:val="00235425"/>
    <w:rsid w:val="00235AD0"/>
    <w:rsid w:val="002371FD"/>
    <w:rsid w:val="00237B79"/>
    <w:rsid w:val="002471D5"/>
    <w:rsid w:val="00250FA4"/>
    <w:rsid w:val="0025361D"/>
    <w:rsid w:val="00253C26"/>
    <w:rsid w:val="00253E92"/>
    <w:rsid w:val="00255055"/>
    <w:rsid w:val="00255DD0"/>
    <w:rsid w:val="00257188"/>
    <w:rsid w:val="002576F6"/>
    <w:rsid w:val="002578B4"/>
    <w:rsid w:val="002629BD"/>
    <w:rsid w:val="002642B5"/>
    <w:rsid w:val="00272074"/>
    <w:rsid w:val="002732BB"/>
    <w:rsid w:val="0027409B"/>
    <w:rsid w:val="0027456E"/>
    <w:rsid w:val="00275BA0"/>
    <w:rsid w:val="00275EF8"/>
    <w:rsid w:val="00276339"/>
    <w:rsid w:val="00276A6F"/>
    <w:rsid w:val="002802F3"/>
    <w:rsid w:val="002816D2"/>
    <w:rsid w:val="002824BE"/>
    <w:rsid w:val="00283FC8"/>
    <w:rsid w:val="00285647"/>
    <w:rsid w:val="002A2EA3"/>
    <w:rsid w:val="002A4852"/>
    <w:rsid w:val="002A57E3"/>
    <w:rsid w:val="002A74F9"/>
    <w:rsid w:val="002B0CD9"/>
    <w:rsid w:val="002B317F"/>
    <w:rsid w:val="002B684C"/>
    <w:rsid w:val="002B6C81"/>
    <w:rsid w:val="002B75A7"/>
    <w:rsid w:val="002B78B3"/>
    <w:rsid w:val="002C0FE5"/>
    <w:rsid w:val="002C13B9"/>
    <w:rsid w:val="002C25AF"/>
    <w:rsid w:val="002C3D13"/>
    <w:rsid w:val="002D1213"/>
    <w:rsid w:val="002D207A"/>
    <w:rsid w:val="002E120B"/>
    <w:rsid w:val="002E20D6"/>
    <w:rsid w:val="002E24F7"/>
    <w:rsid w:val="002E79C6"/>
    <w:rsid w:val="002F0B1D"/>
    <w:rsid w:val="002F3DC3"/>
    <w:rsid w:val="002F5546"/>
    <w:rsid w:val="002F6EA1"/>
    <w:rsid w:val="002F6FAE"/>
    <w:rsid w:val="002F736F"/>
    <w:rsid w:val="002F7461"/>
    <w:rsid w:val="00302911"/>
    <w:rsid w:val="00303069"/>
    <w:rsid w:val="00304676"/>
    <w:rsid w:val="00306982"/>
    <w:rsid w:val="0031047C"/>
    <w:rsid w:val="00323C9E"/>
    <w:rsid w:val="00324167"/>
    <w:rsid w:val="00326110"/>
    <w:rsid w:val="0032611B"/>
    <w:rsid w:val="00326A4C"/>
    <w:rsid w:val="00333132"/>
    <w:rsid w:val="003340A3"/>
    <w:rsid w:val="00335B35"/>
    <w:rsid w:val="003374CD"/>
    <w:rsid w:val="00337F61"/>
    <w:rsid w:val="00341C70"/>
    <w:rsid w:val="00342815"/>
    <w:rsid w:val="00343A82"/>
    <w:rsid w:val="003466E8"/>
    <w:rsid w:val="003466E9"/>
    <w:rsid w:val="0035227D"/>
    <w:rsid w:val="00353D14"/>
    <w:rsid w:val="00355CBF"/>
    <w:rsid w:val="003565F7"/>
    <w:rsid w:val="00361DC0"/>
    <w:rsid w:val="00365686"/>
    <w:rsid w:val="00366046"/>
    <w:rsid w:val="00367C61"/>
    <w:rsid w:val="003701A8"/>
    <w:rsid w:val="0037444F"/>
    <w:rsid w:val="00374D21"/>
    <w:rsid w:val="00375BBA"/>
    <w:rsid w:val="0037782E"/>
    <w:rsid w:val="003810C1"/>
    <w:rsid w:val="00381E5A"/>
    <w:rsid w:val="0038225E"/>
    <w:rsid w:val="0038302F"/>
    <w:rsid w:val="00385872"/>
    <w:rsid w:val="003915D1"/>
    <w:rsid w:val="0039173C"/>
    <w:rsid w:val="00394B03"/>
    <w:rsid w:val="00395CE4"/>
    <w:rsid w:val="00397B27"/>
    <w:rsid w:val="003A0ECA"/>
    <w:rsid w:val="003A1506"/>
    <w:rsid w:val="003A185D"/>
    <w:rsid w:val="003A3F14"/>
    <w:rsid w:val="003A434B"/>
    <w:rsid w:val="003A61DC"/>
    <w:rsid w:val="003A761D"/>
    <w:rsid w:val="003A774C"/>
    <w:rsid w:val="003A7C81"/>
    <w:rsid w:val="003B5608"/>
    <w:rsid w:val="003B6ED7"/>
    <w:rsid w:val="003C0AA9"/>
    <w:rsid w:val="003C36E0"/>
    <w:rsid w:val="003C42DE"/>
    <w:rsid w:val="003C49EA"/>
    <w:rsid w:val="003C5CCF"/>
    <w:rsid w:val="003D3510"/>
    <w:rsid w:val="003D39E0"/>
    <w:rsid w:val="003D59E8"/>
    <w:rsid w:val="003E018F"/>
    <w:rsid w:val="003E10FA"/>
    <w:rsid w:val="003E1E43"/>
    <w:rsid w:val="003E2766"/>
    <w:rsid w:val="003E4824"/>
    <w:rsid w:val="003E4C31"/>
    <w:rsid w:val="003E67E8"/>
    <w:rsid w:val="003E6D8C"/>
    <w:rsid w:val="003F428F"/>
    <w:rsid w:val="003F4292"/>
    <w:rsid w:val="003F53C6"/>
    <w:rsid w:val="003F629C"/>
    <w:rsid w:val="003F77A8"/>
    <w:rsid w:val="00400692"/>
    <w:rsid w:val="00401244"/>
    <w:rsid w:val="004014B0"/>
    <w:rsid w:val="00401F0D"/>
    <w:rsid w:val="00405596"/>
    <w:rsid w:val="00406179"/>
    <w:rsid w:val="00406227"/>
    <w:rsid w:val="0040663B"/>
    <w:rsid w:val="00413C36"/>
    <w:rsid w:val="00414B82"/>
    <w:rsid w:val="00414DDA"/>
    <w:rsid w:val="00416440"/>
    <w:rsid w:val="004220EA"/>
    <w:rsid w:val="00423108"/>
    <w:rsid w:val="0042363E"/>
    <w:rsid w:val="00425658"/>
    <w:rsid w:val="00426AC1"/>
    <w:rsid w:val="00433A34"/>
    <w:rsid w:val="0043422D"/>
    <w:rsid w:val="004423B0"/>
    <w:rsid w:val="004429E3"/>
    <w:rsid w:val="00444228"/>
    <w:rsid w:val="00445219"/>
    <w:rsid w:val="00446AA8"/>
    <w:rsid w:val="00453CD6"/>
    <w:rsid w:val="004542C1"/>
    <w:rsid w:val="004545DA"/>
    <w:rsid w:val="00455E64"/>
    <w:rsid w:val="00461A8F"/>
    <w:rsid w:val="00461F92"/>
    <w:rsid w:val="00462902"/>
    <w:rsid w:val="004648AF"/>
    <w:rsid w:val="004649F8"/>
    <w:rsid w:val="004676C0"/>
    <w:rsid w:val="00471899"/>
    <w:rsid w:val="00472BA1"/>
    <w:rsid w:val="00473962"/>
    <w:rsid w:val="0047406F"/>
    <w:rsid w:val="00480486"/>
    <w:rsid w:val="00481B25"/>
    <w:rsid w:val="0048341F"/>
    <w:rsid w:val="00484AB9"/>
    <w:rsid w:val="004869DA"/>
    <w:rsid w:val="00494B95"/>
    <w:rsid w:val="004958CB"/>
    <w:rsid w:val="004A1AC1"/>
    <w:rsid w:val="004A2527"/>
    <w:rsid w:val="004A2AB5"/>
    <w:rsid w:val="004A63FE"/>
    <w:rsid w:val="004B0FAC"/>
    <w:rsid w:val="004B39C5"/>
    <w:rsid w:val="004B677A"/>
    <w:rsid w:val="004B67AA"/>
    <w:rsid w:val="004C75AD"/>
    <w:rsid w:val="004D0B42"/>
    <w:rsid w:val="004D0CCC"/>
    <w:rsid w:val="004D2102"/>
    <w:rsid w:val="004D2AEB"/>
    <w:rsid w:val="004D5FA3"/>
    <w:rsid w:val="004E150E"/>
    <w:rsid w:val="004E1595"/>
    <w:rsid w:val="004E16BE"/>
    <w:rsid w:val="004E197A"/>
    <w:rsid w:val="004E237A"/>
    <w:rsid w:val="004E3EB9"/>
    <w:rsid w:val="004E59CA"/>
    <w:rsid w:val="004E61E9"/>
    <w:rsid w:val="004F3073"/>
    <w:rsid w:val="004F40C7"/>
    <w:rsid w:val="004F4986"/>
    <w:rsid w:val="004F5F61"/>
    <w:rsid w:val="004F66E1"/>
    <w:rsid w:val="004F79C1"/>
    <w:rsid w:val="004F7CE1"/>
    <w:rsid w:val="005014FA"/>
    <w:rsid w:val="00501F6D"/>
    <w:rsid w:val="00502527"/>
    <w:rsid w:val="00502F6B"/>
    <w:rsid w:val="005045E6"/>
    <w:rsid w:val="00507073"/>
    <w:rsid w:val="005071F2"/>
    <w:rsid w:val="0051068E"/>
    <w:rsid w:val="005115ED"/>
    <w:rsid w:val="00511EC4"/>
    <w:rsid w:val="00516700"/>
    <w:rsid w:val="00523132"/>
    <w:rsid w:val="00523135"/>
    <w:rsid w:val="00523E26"/>
    <w:rsid w:val="00524494"/>
    <w:rsid w:val="00524F13"/>
    <w:rsid w:val="005268DE"/>
    <w:rsid w:val="00531259"/>
    <w:rsid w:val="0053287E"/>
    <w:rsid w:val="00533B85"/>
    <w:rsid w:val="00534AB6"/>
    <w:rsid w:val="005356FD"/>
    <w:rsid w:val="00536C2A"/>
    <w:rsid w:val="00537938"/>
    <w:rsid w:val="00540828"/>
    <w:rsid w:val="00540A48"/>
    <w:rsid w:val="0054496A"/>
    <w:rsid w:val="005463D4"/>
    <w:rsid w:val="0054644E"/>
    <w:rsid w:val="005466D0"/>
    <w:rsid w:val="00546892"/>
    <w:rsid w:val="0054699D"/>
    <w:rsid w:val="0055050D"/>
    <w:rsid w:val="00551235"/>
    <w:rsid w:val="005521A6"/>
    <w:rsid w:val="00553258"/>
    <w:rsid w:val="005536C7"/>
    <w:rsid w:val="00554E24"/>
    <w:rsid w:val="005610F0"/>
    <w:rsid w:val="0056395A"/>
    <w:rsid w:val="00565E64"/>
    <w:rsid w:val="00567130"/>
    <w:rsid w:val="0057183C"/>
    <w:rsid w:val="00573BC2"/>
    <w:rsid w:val="005741E5"/>
    <w:rsid w:val="00575907"/>
    <w:rsid w:val="00576C04"/>
    <w:rsid w:val="00577207"/>
    <w:rsid w:val="00577F3A"/>
    <w:rsid w:val="005805E4"/>
    <w:rsid w:val="00582912"/>
    <w:rsid w:val="00585E02"/>
    <w:rsid w:val="00586488"/>
    <w:rsid w:val="00587AA8"/>
    <w:rsid w:val="00587D48"/>
    <w:rsid w:val="00590E3C"/>
    <w:rsid w:val="00591767"/>
    <w:rsid w:val="00593E0A"/>
    <w:rsid w:val="00596322"/>
    <w:rsid w:val="00597756"/>
    <w:rsid w:val="005979F8"/>
    <w:rsid w:val="005A224E"/>
    <w:rsid w:val="005A26CF"/>
    <w:rsid w:val="005A29CA"/>
    <w:rsid w:val="005A2AD2"/>
    <w:rsid w:val="005A35D1"/>
    <w:rsid w:val="005A3D1D"/>
    <w:rsid w:val="005A5A48"/>
    <w:rsid w:val="005A636A"/>
    <w:rsid w:val="005B2B67"/>
    <w:rsid w:val="005B32D6"/>
    <w:rsid w:val="005B38DC"/>
    <w:rsid w:val="005C0C3A"/>
    <w:rsid w:val="005C1D03"/>
    <w:rsid w:val="005C4053"/>
    <w:rsid w:val="005C4FB8"/>
    <w:rsid w:val="005D1D95"/>
    <w:rsid w:val="005D20FB"/>
    <w:rsid w:val="005E1350"/>
    <w:rsid w:val="005E2751"/>
    <w:rsid w:val="005E3F95"/>
    <w:rsid w:val="005E4059"/>
    <w:rsid w:val="005E4B45"/>
    <w:rsid w:val="005E4B7D"/>
    <w:rsid w:val="005E6673"/>
    <w:rsid w:val="005F0B77"/>
    <w:rsid w:val="005F0D0D"/>
    <w:rsid w:val="005F1778"/>
    <w:rsid w:val="005F7DC9"/>
    <w:rsid w:val="006005A5"/>
    <w:rsid w:val="0060333E"/>
    <w:rsid w:val="00603B49"/>
    <w:rsid w:val="006042F4"/>
    <w:rsid w:val="00604DAF"/>
    <w:rsid w:val="00611488"/>
    <w:rsid w:val="00611B15"/>
    <w:rsid w:val="00617145"/>
    <w:rsid w:val="0061732C"/>
    <w:rsid w:val="00617AE4"/>
    <w:rsid w:val="00617BE4"/>
    <w:rsid w:val="00620258"/>
    <w:rsid w:val="00620660"/>
    <w:rsid w:val="00620F32"/>
    <w:rsid w:val="006213E7"/>
    <w:rsid w:val="0062228A"/>
    <w:rsid w:val="006422DC"/>
    <w:rsid w:val="006438BD"/>
    <w:rsid w:val="00646482"/>
    <w:rsid w:val="00646A3A"/>
    <w:rsid w:val="00650A04"/>
    <w:rsid w:val="00650B49"/>
    <w:rsid w:val="00651F6B"/>
    <w:rsid w:val="00652C0B"/>
    <w:rsid w:val="0065503D"/>
    <w:rsid w:val="00662527"/>
    <w:rsid w:val="006629E0"/>
    <w:rsid w:val="0066480D"/>
    <w:rsid w:val="0067065E"/>
    <w:rsid w:val="00673B40"/>
    <w:rsid w:val="00674479"/>
    <w:rsid w:val="00674599"/>
    <w:rsid w:val="00675185"/>
    <w:rsid w:val="006753B2"/>
    <w:rsid w:val="006755B5"/>
    <w:rsid w:val="006776EA"/>
    <w:rsid w:val="00680F62"/>
    <w:rsid w:val="00681B31"/>
    <w:rsid w:val="00683971"/>
    <w:rsid w:val="0068645F"/>
    <w:rsid w:val="00686D43"/>
    <w:rsid w:val="0069021A"/>
    <w:rsid w:val="006909AD"/>
    <w:rsid w:val="00692440"/>
    <w:rsid w:val="006927F6"/>
    <w:rsid w:val="00695E26"/>
    <w:rsid w:val="00697E5C"/>
    <w:rsid w:val="006A03CF"/>
    <w:rsid w:val="006A10AC"/>
    <w:rsid w:val="006A1BA5"/>
    <w:rsid w:val="006A48B7"/>
    <w:rsid w:val="006A55B6"/>
    <w:rsid w:val="006B02BD"/>
    <w:rsid w:val="006B3AEE"/>
    <w:rsid w:val="006B4985"/>
    <w:rsid w:val="006B4F10"/>
    <w:rsid w:val="006C02E8"/>
    <w:rsid w:val="006C11F5"/>
    <w:rsid w:val="006C2772"/>
    <w:rsid w:val="006C2A91"/>
    <w:rsid w:val="006C2E3B"/>
    <w:rsid w:val="006C362B"/>
    <w:rsid w:val="006C37B0"/>
    <w:rsid w:val="006C3EB5"/>
    <w:rsid w:val="006C420B"/>
    <w:rsid w:val="006C6C9E"/>
    <w:rsid w:val="006C7EB8"/>
    <w:rsid w:val="006D0D32"/>
    <w:rsid w:val="006D1046"/>
    <w:rsid w:val="006D77BE"/>
    <w:rsid w:val="006E0880"/>
    <w:rsid w:val="006E0C48"/>
    <w:rsid w:val="006E57C8"/>
    <w:rsid w:val="006E79C9"/>
    <w:rsid w:val="006E7D9F"/>
    <w:rsid w:val="006F5BA2"/>
    <w:rsid w:val="006F74AF"/>
    <w:rsid w:val="007016D6"/>
    <w:rsid w:val="00702908"/>
    <w:rsid w:val="00704E42"/>
    <w:rsid w:val="00706323"/>
    <w:rsid w:val="00706D94"/>
    <w:rsid w:val="00710152"/>
    <w:rsid w:val="007112FC"/>
    <w:rsid w:val="00711CCD"/>
    <w:rsid w:val="007132AE"/>
    <w:rsid w:val="00713CF2"/>
    <w:rsid w:val="00715487"/>
    <w:rsid w:val="0071655E"/>
    <w:rsid w:val="00716FEB"/>
    <w:rsid w:val="00727D3E"/>
    <w:rsid w:val="00730F00"/>
    <w:rsid w:val="007323C3"/>
    <w:rsid w:val="0073319E"/>
    <w:rsid w:val="00733F7E"/>
    <w:rsid w:val="00734C6D"/>
    <w:rsid w:val="00740ADC"/>
    <w:rsid w:val="0074301C"/>
    <w:rsid w:val="00743023"/>
    <w:rsid w:val="00743FF7"/>
    <w:rsid w:val="00750829"/>
    <w:rsid w:val="00750EE5"/>
    <w:rsid w:val="0075136F"/>
    <w:rsid w:val="00753705"/>
    <w:rsid w:val="00753B98"/>
    <w:rsid w:val="00755AE8"/>
    <w:rsid w:val="007607C0"/>
    <w:rsid w:val="00761F8F"/>
    <w:rsid w:val="00762938"/>
    <w:rsid w:val="007638CF"/>
    <w:rsid w:val="00765C8C"/>
    <w:rsid w:val="0076605C"/>
    <w:rsid w:val="00767035"/>
    <w:rsid w:val="0077489F"/>
    <w:rsid w:val="007809EB"/>
    <w:rsid w:val="00781E16"/>
    <w:rsid w:val="007838F5"/>
    <w:rsid w:val="007844D3"/>
    <w:rsid w:val="00785921"/>
    <w:rsid w:val="007872AB"/>
    <w:rsid w:val="00792410"/>
    <w:rsid w:val="00792684"/>
    <w:rsid w:val="0079304C"/>
    <w:rsid w:val="007939EF"/>
    <w:rsid w:val="00794F1D"/>
    <w:rsid w:val="007A3270"/>
    <w:rsid w:val="007A6FF5"/>
    <w:rsid w:val="007B2866"/>
    <w:rsid w:val="007C43A3"/>
    <w:rsid w:val="007D06DC"/>
    <w:rsid w:val="007D40C4"/>
    <w:rsid w:val="007E13E6"/>
    <w:rsid w:val="007E2C59"/>
    <w:rsid w:val="007E383B"/>
    <w:rsid w:val="007E3B62"/>
    <w:rsid w:val="007E4520"/>
    <w:rsid w:val="007E4BC7"/>
    <w:rsid w:val="007E6D15"/>
    <w:rsid w:val="007E7230"/>
    <w:rsid w:val="007F23A3"/>
    <w:rsid w:val="007F2ECE"/>
    <w:rsid w:val="007F4797"/>
    <w:rsid w:val="007F7D80"/>
    <w:rsid w:val="008075D5"/>
    <w:rsid w:val="00811230"/>
    <w:rsid w:val="008170EE"/>
    <w:rsid w:val="0082338B"/>
    <w:rsid w:val="00824C34"/>
    <w:rsid w:val="00826EF1"/>
    <w:rsid w:val="008300E4"/>
    <w:rsid w:val="0083067B"/>
    <w:rsid w:val="00833FAA"/>
    <w:rsid w:val="00841726"/>
    <w:rsid w:val="00845EC4"/>
    <w:rsid w:val="0084623B"/>
    <w:rsid w:val="00846C73"/>
    <w:rsid w:val="008470C6"/>
    <w:rsid w:val="00847517"/>
    <w:rsid w:val="00850AEF"/>
    <w:rsid w:val="008552BC"/>
    <w:rsid w:val="00855F0B"/>
    <w:rsid w:val="00856A0F"/>
    <w:rsid w:val="008577A0"/>
    <w:rsid w:val="008579A7"/>
    <w:rsid w:val="00861E76"/>
    <w:rsid w:val="0086302A"/>
    <w:rsid w:val="00864136"/>
    <w:rsid w:val="008649B8"/>
    <w:rsid w:val="00865915"/>
    <w:rsid w:val="00872075"/>
    <w:rsid w:val="00872759"/>
    <w:rsid w:val="00873E84"/>
    <w:rsid w:val="00884B66"/>
    <w:rsid w:val="008850EF"/>
    <w:rsid w:val="008909B9"/>
    <w:rsid w:val="008923DA"/>
    <w:rsid w:val="008929EA"/>
    <w:rsid w:val="008930C3"/>
    <w:rsid w:val="00893734"/>
    <w:rsid w:val="00896B87"/>
    <w:rsid w:val="008A14A2"/>
    <w:rsid w:val="008A29FB"/>
    <w:rsid w:val="008A36AB"/>
    <w:rsid w:val="008A6FB6"/>
    <w:rsid w:val="008A71A0"/>
    <w:rsid w:val="008A78DA"/>
    <w:rsid w:val="008B187F"/>
    <w:rsid w:val="008B2524"/>
    <w:rsid w:val="008B386F"/>
    <w:rsid w:val="008B4B40"/>
    <w:rsid w:val="008C2FC9"/>
    <w:rsid w:val="008D1A87"/>
    <w:rsid w:val="008D3BE2"/>
    <w:rsid w:val="008D3D86"/>
    <w:rsid w:val="008D521B"/>
    <w:rsid w:val="008D5D0E"/>
    <w:rsid w:val="008D6177"/>
    <w:rsid w:val="008D71B0"/>
    <w:rsid w:val="008D7FF0"/>
    <w:rsid w:val="008E1B87"/>
    <w:rsid w:val="008E2A12"/>
    <w:rsid w:val="008E3CD1"/>
    <w:rsid w:val="008E5441"/>
    <w:rsid w:val="008E6832"/>
    <w:rsid w:val="008F284F"/>
    <w:rsid w:val="008F2D4D"/>
    <w:rsid w:val="008F5294"/>
    <w:rsid w:val="008F54F7"/>
    <w:rsid w:val="008F7023"/>
    <w:rsid w:val="008F75D7"/>
    <w:rsid w:val="00901A62"/>
    <w:rsid w:val="00901E88"/>
    <w:rsid w:val="00901F82"/>
    <w:rsid w:val="00906137"/>
    <w:rsid w:val="00906DD5"/>
    <w:rsid w:val="00911089"/>
    <w:rsid w:val="00917FB3"/>
    <w:rsid w:val="00926774"/>
    <w:rsid w:val="0092719A"/>
    <w:rsid w:val="00930C3D"/>
    <w:rsid w:val="00932B9F"/>
    <w:rsid w:val="009334B3"/>
    <w:rsid w:val="009339AF"/>
    <w:rsid w:val="00937EA4"/>
    <w:rsid w:val="00941632"/>
    <w:rsid w:val="00941FA3"/>
    <w:rsid w:val="0094510B"/>
    <w:rsid w:val="00947363"/>
    <w:rsid w:val="00947B43"/>
    <w:rsid w:val="00947C06"/>
    <w:rsid w:val="00950796"/>
    <w:rsid w:val="00950E0F"/>
    <w:rsid w:val="009518C4"/>
    <w:rsid w:val="00951A7E"/>
    <w:rsid w:val="00953D90"/>
    <w:rsid w:val="00954625"/>
    <w:rsid w:val="009549B6"/>
    <w:rsid w:val="0096156C"/>
    <w:rsid w:val="00961F52"/>
    <w:rsid w:val="00962A57"/>
    <w:rsid w:val="009639E0"/>
    <w:rsid w:val="00965468"/>
    <w:rsid w:val="00966FE9"/>
    <w:rsid w:val="00967D57"/>
    <w:rsid w:val="00970F39"/>
    <w:rsid w:val="00972ED6"/>
    <w:rsid w:val="00975D77"/>
    <w:rsid w:val="00980117"/>
    <w:rsid w:val="00980D4E"/>
    <w:rsid w:val="00981740"/>
    <w:rsid w:val="00983786"/>
    <w:rsid w:val="00986576"/>
    <w:rsid w:val="00991283"/>
    <w:rsid w:val="00993930"/>
    <w:rsid w:val="009A0410"/>
    <w:rsid w:val="009A0D5B"/>
    <w:rsid w:val="009A14D3"/>
    <w:rsid w:val="009A47A2"/>
    <w:rsid w:val="009A56BE"/>
    <w:rsid w:val="009A5778"/>
    <w:rsid w:val="009A5B8C"/>
    <w:rsid w:val="009A5F91"/>
    <w:rsid w:val="009A6AAC"/>
    <w:rsid w:val="009A7334"/>
    <w:rsid w:val="009B2293"/>
    <w:rsid w:val="009B26E8"/>
    <w:rsid w:val="009B52ED"/>
    <w:rsid w:val="009B5C6C"/>
    <w:rsid w:val="009B6118"/>
    <w:rsid w:val="009C061B"/>
    <w:rsid w:val="009C06F0"/>
    <w:rsid w:val="009C36BA"/>
    <w:rsid w:val="009C3A6F"/>
    <w:rsid w:val="009C3D0B"/>
    <w:rsid w:val="009C6891"/>
    <w:rsid w:val="009C7F00"/>
    <w:rsid w:val="009D0064"/>
    <w:rsid w:val="009D20D2"/>
    <w:rsid w:val="009D5674"/>
    <w:rsid w:val="009E0255"/>
    <w:rsid w:val="009E2211"/>
    <w:rsid w:val="009E369F"/>
    <w:rsid w:val="009E3C25"/>
    <w:rsid w:val="009F279B"/>
    <w:rsid w:val="009F4821"/>
    <w:rsid w:val="009F79BB"/>
    <w:rsid w:val="00A007A1"/>
    <w:rsid w:val="00A009FF"/>
    <w:rsid w:val="00A00B7A"/>
    <w:rsid w:val="00A01D3A"/>
    <w:rsid w:val="00A035A3"/>
    <w:rsid w:val="00A06CB2"/>
    <w:rsid w:val="00A07160"/>
    <w:rsid w:val="00A104C3"/>
    <w:rsid w:val="00A11C33"/>
    <w:rsid w:val="00A16046"/>
    <w:rsid w:val="00A21008"/>
    <w:rsid w:val="00A225DB"/>
    <w:rsid w:val="00A2287A"/>
    <w:rsid w:val="00A27221"/>
    <w:rsid w:val="00A306FA"/>
    <w:rsid w:val="00A335F2"/>
    <w:rsid w:val="00A366E4"/>
    <w:rsid w:val="00A3778F"/>
    <w:rsid w:val="00A4062B"/>
    <w:rsid w:val="00A453F2"/>
    <w:rsid w:val="00A465F3"/>
    <w:rsid w:val="00A46DED"/>
    <w:rsid w:val="00A4775F"/>
    <w:rsid w:val="00A502DA"/>
    <w:rsid w:val="00A513C4"/>
    <w:rsid w:val="00A542B9"/>
    <w:rsid w:val="00A5456B"/>
    <w:rsid w:val="00A5537F"/>
    <w:rsid w:val="00A57C1B"/>
    <w:rsid w:val="00A57D5D"/>
    <w:rsid w:val="00A6044D"/>
    <w:rsid w:val="00A612F1"/>
    <w:rsid w:val="00A6137B"/>
    <w:rsid w:val="00A626E0"/>
    <w:rsid w:val="00A641DE"/>
    <w:rsid w:val="00A6542C"/>
    <w:rsid w:val="00A704DB"/>
    <w:rsid w:val="00A71FE1"/>
    <w:rsid w:val="00A735A3"/>
    <w:rsid w:val="00A7445A"/>
    <w:rsid w:val="00A74F7E"/>
    <w:rsid w:val="00A8214A"/>
    <w:rsid w:val="00A8284C"/>
    <w:rsid w:val="00A8371C"/>
    <w:rsid w:val="00A8513B"/>
    <w:rsid w:val="00A868C4"/>
    <w:rsid w:val="00A9018B"/>
    <w:rsid w:val="00A903C3"/>
    <w:rsid w:val="00A91785"/>
    <w:rsid w:val="00A93020"/>
    <w:rsid w:val="00A9407A"/>
    <w:rsid w:val="00A95A39"/>
    <w:rsid w:val="00AA106D"/>
    <w:rsid w:val="00AA1AEA"/>
    <w:rsid w:val="00AA4381"/>
    <w:rsid w:val="00AA599C"/>
    <w:rsid w:val="00AB01F4"/>
    <w:rsid w:val="00AB1541"/>
    <w:rsid w:val="00AB190D"/>
    <w:rsid w:val="00AB1927"/>
    <w:rsid w:val="00AB358B"/>
    <w:rsid w:val="00AB372F"/>
    <w:rsid w:val="00AB3821"/>
    <w:rsid w:val="00AC1E7A"/>
    <w:rsid w:val="00AC2DD5"/>
    <w:rsid w:val="00AC3A4C"/>
    <w:rsid w:val="00AC4D7C"/>
    <w:rsid w:val="00AC628F"/>
    <w:rsid w:val="00AD4193"/>
    <w:rsid w:val="00AD5D22"/>
    <w:rsid w:val="00AD6074"/>
    <w:rsid w:val="00AD615F"/>
    <w:rsid w:val="00AD7BF9"/>
    <w:rsid w:val="00AD7D7F"/>
    <w:rsid w:val="00AE0AC5"/>
    <w:rsid w:val="00AE43BE"/>
    <w:rsid w:val="00AE667F"/>
    <w:rsid w:val="00AF25E1"/>
    <w:rsid w:val="00AF5A03"/>
    <w:rsid w:val="00AF7A24"/>
    <w:rsid w:val="00B00286"/>
    <w:rsid w:val="00B0039C"/>
    <w:rsid w:val="00B02398"/>
    <w:rsid w:val="00B034F7"/>
    <w:rsid w:val="00B0416F"/>
    <w:rsid w:val="00B05C8A"/>
    <w:rsid w:val="00B05D9E"/>
    <w:rsid w:val="00B06C02"/>
    <w:rsid w:val="00B10B0D"/>
    <w:rsid w:val="00B12422"/>
    <w:rsid w:val="00B1377C"/>
    <w:rsid w:val="00B14684"/>
    <w:rsid w:val="00B14E40"/>
    <w:rsid w:val="00B1523B"/>
    <w:rsid w:val="00B1733E"/>
    <w:rsid w:val="00B22596"/>
    <w:rsid w:val="00B26D73"/>
    <w:rsid w:val="00B3661A"/>
    <w:rsid w:val="00B37433"/>
    <w:rsid w:val="00B40192"/>
    <w:rsid w:val="00B40AF4"/>
    <w:rsid w:val="00B46E3B"/>
    <w:rsid w:val="00B474D9"/>
    <w:rsid w:val="00B525A4"/>
    <w:rsid w:val="00B54322"/>
    <w:rsid w:val="00B54D74"/>
    <w:rsid w:val="00B62918"/>
    <w:rsid w:val="00B6763D"/>
    <w:rsid w:val="00B701B5"/>
    <w:rsid w:val="00B70DA3"/>
    <w:rsid w:val="00B714C0"/>
    <w:rsid w:val="00B71AC6"/>
    <w:rsid w:val="00B72104"/>
    <w:rsid w:val="00B7626C"/>
    <w:rsid w:val="00B767BB"/>
    <w:rsid w:val="00B80449"/>
    <w:rsid w:val="00B82F1B"/>
    <w:rsid w:val="00B83C27"/>
    <w:rsid w:val="00B84384"/>
    <w:rsid w:val="00B84465"/>
    <w:rsid w:val="00B875AF"/>
    <w:rsid w:val="00B87FF2"/>
    <w:rsid w:val="00B9072C"/>
    <w:rsid w:val="00B930AC"/>
    <w:rsid w:val="00B93F32"/>
    <w:rsid w:val="00B947D2"/>
    <w:rsid w:val="00BA0BE6"/>
    <w:rsid w:val="00BA154E"/>
    <w:rsid w:val="00BA1CC9"/>
    <w:rsid w:val="00BA4DD3"/>
    <w:rsid w:val="00BA4F4B"/>
    <w:rsid w:val="00BA53E8"/>
    <w:rsid w:val="00BA6752"/>
    <w:rsid w:val="00BA765D"/>
    <w:rsid w:val="00BA7883"/>
    <w:rsid w:val="00BB0DC4"/>
    <w:rsid w:val="00BB12B6"/>
    <w:rsid w:val="00BB5544"/>
    <w:rsid w:val="00BB7F96"/>
    <w:rsid w:val="00BC1B4D"/>
    <w:rsid w:val="00BC2098"/>
    <w:rsid w:val="00BC7A5D"/>
    <w:rsid w:val="00BD01D9"/>
    <w:rsid w:val="00BD0C75"/>
    <w:rsid w:val="00BD0EBB"/>
    <w:rsid w:val="00BD18B1"/>
    <w:rsid w:val="00BD2884"/>
    <w:rsid w:val="00BD3AA2"/>
    <w:rsid w:val="00BD59D7"/>
    <w:rsid w:val="00BE096F"/>
    <w:rsid w:val="00BE55C6"/>
    <w:rsid w:val="00BE65AA"/>
    <w:rsid w:val="00BF06B3"/>
    <w:rsid w:val="00BF2F15"/>
    <w:rsid w:val="00BF374F"/>
    <w:rsid w:val="00BF610D"/>
    <w:rsid w:val="00BF720B"/>
    <w:rsid w:val="00C04511"/>
    <w:rsid w:val="00C0646F"/>
    <w:rsid w:val="00C07CF1"/>
    <w:rsid w:val="00C120B3"/>
    <w:rsid w:val="00C12F1B"/>
    <w:rsid w:val="00C159BA"/>
    <w:rsid w:val="00C16846"/>
    <w:rsid w:val="00C20731"/>
    <w:rsid w:val="00C2153F"/>
    <w:rsid w:val="00C2311B"/>
    <w:rsid w:val="00C238F5"/>
    <w:rsid w:val="00C25616"/>
    <w:rsid w:val="00C25737"/>
    <w:rsid w:val="00C30A67"/>
    <w:rsid w:val="00C32565"/>
    <w:rsid w:val="00C341F3"/>
    <w:rsid w:val="00C35C92"/>
    <w:rsid w:val="00C430C6"/>
    <w:rsid w:val="00C43888"/>
    <w:rsid w:val="00C439BE"/>
    <w:rsid w:val="00C470D6"/>
    <w:rsid w:val="00C47580"/>
    <w:rsid w:val="00C52D1E"/>
    <w:rsid w:val="00C548BF"/>
    <w:rsid w:val="00C54CFB"/>
    <w:rsid w:val="00C5780B"/>
    <w:rsid w:val="00C64E0B"/>
    <w:rsid w:val="00C65F66"/>
    <w:rsid w:val="00C6627E"/>
    <w:rsid w:val="00C665DF"/>
    <w:rsid w:val="00C70826"/>
    <w:rsid w:val="00C71396"/>
    <w:rsid w:val="00C73415"/>
    <w:rsid w:val="00C7395D"/>
    <w:rsid w:val="00C7703B"/>
    <w:rsid w:val="00C77966"/>
    <w:rsid w:val="00C779E4"/>
    <w:rsid w:val="00C77ECB"/>
    <w:rsid w:val="00C80590"/>
    <w:rsid w:val="00C80E21"/>
    <w:rsid w:val="00C80FE3"/>
    <w:rsid w:val="00C82928"/>
    <w:rsid w:val="00C83D62"/>
    <w:rsid w:val="00C938C1"/>
    <w:rsid w:val="00C93B3E"/>
    <w:rsid w:val="00C976F3"/>
    <w:rsid w:val="00CA0C39"/>
    <w:rsid w:val="00CA33B8"/>
    <w:rsid w:val="00CA38C9"/>
    <w:rsid w:val="00CA428E"/>
    <w:rsid w:val="00CA4E93"/>
    <w:rsid w:val="00CA65A0"/>
    <w:rsid w:val="00CB1C43"/>
    <w:rsid w:val="00CB3394"/>
    <w:rsid w:val="00CB5F2E"/>
    <w:rsid w:val="00CB617D"/>
    <w:rsid w:val="00CC13CE"/>
    <w:rsid w:val="00CC1C62"/>
    <w:rsid w:val="00CC650A"/>
    <w:rsid w:val="00CC6C27"/>
    <w:rsid w:val="00CC719B"/>
    <w:rsid w:val="00CC7D65"/>
    <w:rsid w:val="00CC7DDA"/>
    <w:rsid w:val="00CC7E0B"/>
    <w:rsid w:val="00CD6458"/>
    <w:rsid w:val="00CD7B99"/>
    <w:rsid w:val="00CD7C7E"/>
    <w:rsid w:val="00CE3355"/>
    <w:rsid w:val="00CE40BB"/>
    <w:rsid w:val="00CE4F75"/>
    <w:rsid w:val="00CF1782"/>
    <w:rsid w:val="00CF2597"/>
    <w:rsid w:val="00CF36EA"/>
    <w:rsid w:val="00CF6871"/>
    <w:rsid w:val="00CF7365"/>
    <w:rsid w:val="00CF78EF"/>
    <w:rsid w:val="00D00B30"/>
    <w:rsid w:val="00D03896"/>
    <w:rsid w:val="00D0648B"/>
    <w:rsid w:val="00D06F0F"/>
    <w:rsid w:val="00D0720C"/>
    <w:rsid w:val="00D10091"/>
    <w:rsid w:val="00D133EB"/>
    <w:rsid w:val="00D157CE"/>
    <w:rsid w:val="00D168E8"/>
    <w:rsid w:val="00D22C9A"/>
    <w:rsid w:val="00D2304D"/>
    <w:rsid w:val="00D31F48"/>
    <w:rsid w:val="00D36206"/>
    <w:rsid w:val="00D409A0"/>
    <w:rsid w:val="00D4153A"/>
    <w:rsid w:val="00D44B82"/>
    <w:rsid w:val="00D5128E"/>
    <w:rsid w:val="00D53A54"/>
    <w:rsid w:val="00D550C4"/>
    <w:rsid w:val="00D56429"/>
    <w:rsid w:val="00D5695F"/>
    <w:rsid w:val="00D60EBD"/>
    <w:rsid w:val="00D6289F"/>
    <w:rsid w:val="00D628EF"/>
    <w:rsid w:val="00D631AA"/>
    <w:rsid w:val="00D63292"/>
    <w:rsid w:val="00D64281"/>
    <w:rsid w:val="00D64AAB"/>
    <w:rsid w:val="00D704FF"/>
    <w:rsid w:val="00D74F46"/>
    <w:rsid w:val="00D75657"/>
    <w:rsid w:val="00D80532"/>
    <w:rsid w:val="00D80807"/>
    <w:rsid w:val="00D820F8"/>
    <w:rsid w:val="00D83C63"/>
    <w:rsid w:val="00D8575C"/>
    <w:rsid w:val="00D8766E"/>
    <w:rsid w:val="00D901AA"/>
    <w:rsid w:val="00D90B8A"/>
    <w:rsid w:val="00D92E12"/>
    <w:rsid w:val="00D9476C"/>
    <w:rsid w:val="00D95974"/>
    <w:rsid w:val="00D9683B"/>
    <w:rsid w:val="00DA0273"/>
    <w:rsid w:val="00DA129B"/>
    <w:rsid w:val="00DA3015"/>
    <w:rsid w:val="00DA41BB"/>
    <w:rsid w:val="00DA686F"/>
    <w:rsid w:val="00DB6324"/>
    <w:rsid w:val="00DB7A0C"/>
    <w:rsid w:val="00DC10AA"/>
    <w:rsid w:val="00DC1485"/>
    <w:rsid w:val="00DC27E7"/>
    <w:rsid w:val="00DC32A3"/>
    <w:rsid w:val="00DC5942"/>
    <w:rsid w:val="00DC5B26"/>
    <w:rsid w:val="00DD036A"/>
    <w:rsid w:val="00DD26B1"/>
    <w:rsid w:val="00DE0A8F"/>
    <w:rsid w:val="00DE0C05"/>
    <w:rsid w:val="00DE2118"/>
    <w:rsid w:val="00DE3D7D"/>
    <w:rsid w:val="00DE3EC6"/>
    <w:rsid w:val="00DF10EF"/>
    <w:rsid w:val="00DF23FC"/>
    <w:rsid w:val="00DF29E4"/>
    <w:rsid w:val="00DF3173"/>
    <w:rsid w:val="00DF37A9"/>
    <w:rsid w:val="00DF39CD"/>
    <w:rsid w:val="00DF3B30"/>
    <w:rsid w:val="00DF4C84"/>
    <w:rsid w:val="00DF4F88"/>
    <w:rsid w:val="00DF6E6D"/>
    <w:rsid w:val="00DF6EA1"/>
    <w:rsid w:val="00DF7846"/>
    <w:rsid w:val="00DF7F38"/>
    <w:rsid w:val="00E024EA"/>
    <w:rsid w:val="00E032F4"/>
    <w:rsid w:val="00E033F6"/>
    <w:rsid w:val="00E04477"/>
    <w:rsid w:val="00E07D45"/>
    <w:rsid w:val="00E07FB8"/>
    <w:rsid w:val="00E11B8D"/>
    <w:rsid w:val="00E11BFC"/>
    <w:rsid w:val="00E12128"/>
    <w:rsid w:val="00E140E4"/>
    <w:rsid w:val="00E14413"/>
    <w:rsid w:val="00E15FB0"/>
    <w:rsid w:val="00E20102"/>
    <w:rsid w:val="00E224C4"/>
    <w:rsid w:val="00E24590"/>
    <w:rsid w:val="00E26A04"/>
    <w:rsid w:val="00E275BA"/>
    <w:rsid w:val="00E33424"/>
    <w:rsid w:val="00E350E8"/>
    <w:rsid w:val="00E35AD7"/>
    <w:rsid w:val="00E36718"/>
    <w:rsid w:val="00E376E3"/>
    <w:rsid w:val="00E42FCB"/>
    <w:rsid w:val="00E50C87"/>
    <w:rsid w:val="00E51FB8"/>
    <w:rsid w:val="00E521B4"/>
    <w:rsid w:val="00E53CED"/>
    <w:rsid w:val="00E54571"/>
    <w:rsid w:val="00E5552F"/>
    <w:rsid w:val="00E556D1"/>
    <w:rsid w:val="00E56E57"/>
    <w:rsid w:val="00E5739B"/>
    <w:rsid w:val="00E61604"/>
    <w:rsid w:val="00E623BB"/>
    <w:rsid w:val="00E64A66"/>
    <w:rsid w:val="00E65054"/>
    <w:rsid w:val="00E657C9"/>
    <w:rsid w:val="00E67950"/>
    <w:rsid w:val="00E7609D"/>
    <w:rsid w:val="00E83936"/>
    <w:rsid w:val="00E83C20"/>
    <w:rsid w:val="00E900EB"/>
    <w:rsid w:val="00E91163"/>
    <w:rsid w:val="00E930F5"/>
    <w:rsid w:val="00E96072"/>
    <w:rsid w:val="00E97FCB"/>
    <w:rsid w:val="00EA1415"/>
    <w:rsid w:val="00EA2A72"/>
    <w:rsid w:val="00EA36BF"/>
    <w:rsid w:val="00EA4CBA"/>
    <w:rsid w:val="00EA6527"/>
    <w:rsid w:val="00EA656F"/>
    <w:rsid w:val="00EB1336"/>
    <w:rsid w:val="00EB3ADA"/>
    <w:rsid w:val="00EB5921"/>
    <w:rsid w:val="00EC08B9"/>
    <w:rsid w:val="00EC6350"/>
    <w:rsid w:val="00EC6F99"/>
    <w:rsid w:val="00EE0792"/>
    <w:rsid w:val="00EE0952"/>
    <w:rsid w:val="00EE3215"/>
    <w:rsid w:val="00EE4316"/>
    <w:rsid w:val="00EF013D"/>
    <w:rsid w:val="00EF0779"/>
    <w:rsid w:val="00EF0E82"/>
    <w:rsid w:val="00EF19AF"/>
    <w:rsid w:val="00EF2642"/>
    <w:rsid w:val="00EF3681"/>
    <w:rsid w:val="00EF3ABE"/>
    <w:rsid w:val="00EF4C72"/>
    <w:rsid w:val="00EF5E87"/>
    <w:rsid w:val="00EF693F"/>
    <w:rsid w:val="00EF6BA4"/>
    <w:rsid w:val="00F02035"/>
    <w:rsid w:val="00F03CC5"/>
    <w:rsid w:val="00F0715F"/>
    <w:rsid w:val="00F114D5"/>
    <w:rsid w:val="00F15EBE"/>
    <w:rsid w:val="00F20226"/>
    <w:rsid w:val="00F202E4"/>
    <w:rsid w:val="00F20B32"/>
    <w:rsid w:val="00F20BC2"/>
    <w:rsid w:val="00F22C92"/>
    <w:rsid w:val="00F25F16"/>
    <w:rsid w:val="00F26810"/>
    <w:rsid w:val="00F26849"/>
    <w:rsid w:val="00F27DBC"/>
    <w:rsid w:val="00F302AC"/>
    <w:rsid w:val="00F31DF7"/>
    <w:rsid w:val="00F34255"/>
    <w:rsid w:val="00F342E4"/>
    <w:rsid w:val="00F356BC"/>
    <w:rsid w:val="00F36293"/>
    <w:rsid w:val="00F502DF"/>
    <w:rsid w:val="00F5039E"/>
    <w:rsid w:val="00F508AB"/>
    <w:rsid w:val="00F5160E"/>
    <w:rsid w:val="00F53C03"/>
    <w:rsid w:val="00F53D7A"/>
    <w:rsid w:val="00F54444"/>
    <w:rsid w:val="00F54C9D"/>
    <w:rsid w:val="00F559DD"/>
    <w:rsid w:val="00F5625B"/>
    <w:rsid w:val="00F56F5D"/>
    <w:rsid w:val="00F607E1"/>
    <w:rsid w:val="00F6358B"/>
    <w:rsid w:val="00F6694B"/>
    <w:rsid w:val="00F67516"/>
    <w:rsid w:val="00F67F30"/>
    <w:rsid w:val="00F7094E"/>
    <w:rsid w:val="00F725F7"/>
    <w:rsid w:val="00F74219"/>
    <w:rsid w:val="00F77CA2"/>
    <w:rsid w:val="00F85BE7"/>
    <w:rsid w:val="00F8664E"/>
    <w:rsid w:val="00F86FF8"/>
    <w:rsid w:val="00F90C7C"/>
    <w:rsid w:val="00F91F22"/>
    <w:rsid w:val="00F946E0"/>
    <w:rsid w:val="00F94814"/>
    <w:rsid w:val="00F97163"/>
    <w:rsid w:val="00FB1C68"/>
    <w:rsid w:val="00FB1FB3"/>
    <w:rsid w:val="00FB26C7"/>
    <w:rsid w:val="00FB341B"/>
    <w:rsid w:val="00FB4823"/>
    <w:rsid w:val="00FB4EC6"/>
    <w:rsid w:val="00FB56C5"/>
    <w:rsid w:val="00FB604C"/>
    <w:rsid w:val="00FB6A46"/>
    <w:rsid w:val="00FC394F"/>
    <w:rsid w:val="00FC48AA"/>
    <w:rsid w:val="00FC525F"/>
    <w:rsid w:val="00FC57F6"/>
    <w:rsid w:val="00FC6C56"/>
    <w:rsid w:val="00FC790C"/>
    <w:rsid w:val="00FD4A6E"/>
    <w:rsid w:val="00FD5319"/>
    <w:rsid w:val="00FD57B4"/>
    <w:rsid w:val="00FD7B1D"/>
    <w:rsid w:val="00FE0070"/>
    <w:rsid w:val="00FE4C68"/>
    <w:rsid w:val="00FE5410"/>
    <w:rsid w:val="00FE6E96"/>
    <w:rsid w:val="00FE7FCA"/>
    <w:rsid w:val="00FF6434"/>
    <w:rsid w:val="00FF74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F2AE57"/>
  <w15:docId w15:val="{FB50A9AA-FDD2-44D2-9DAC-917AAE289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G Times" w:eastAsia="SimSu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0ECA"/>
    <w:pPr>
      <w:tabs>
        <w:tab w:val="left" w:pos="567"/>
        <w:tab w:val="left" w:pos="1134"/>
        <w:tab w:val="left" w:pos="1701"/>
        <w:tab w:val="left" w:pos="2268"/>
        <w:tab w:val="left" w:pos="2835"/>
      </w:tabs>
      <w:overflowPunct w:val="0"/>
      <w:autoSpaceDE w:val="0"/>
      <w:autoSpaceDN w:val="0"/>
      <w:bidi/>
      <w:adjustRightInd w:val="0"/>
      <w:spacing w:before="120" w:line="192" w:lineRule="auto"/>
      <w:jc w:val="both"/>
      <w:textAlignment w:val="baseline"/>
    </w:pPr>
    <w:rPr>
      <w:rFonts w:ascii="Dubai" w:hAnsi="Dubai" w:cs="Dubai"/>
      <w:sz w:val="22"/>
      <w:szCs w:val="22"/>
      <w:lang w:val="en-GB" w:eastAsia="en-US" w:bidi="ar-EG"/>
    </w:rPr>
  </w:style>
  <w:style w:type="paragraph" w:styleId="Heading1">
    <w:name w:val="heading 1"/>
    <w:basedOn w:val="Normal"/>
    <w:next w:val="Normal"/>
    <w:link w:val="Heading1Char"/>
    <w:qFormat/>
    <w:rsid w:val="00A626E0"/>
    <w:pPr>
      <w:keepNext/>
      <w:keepLines/>
      <w:spacing w:before="480"/>
      <w:ind w:left="567" w:hanging="567"/>
      <w:outlineLvl w:val="0"/>
    </w:pPr>
    <w:rPr>
      <w:b/>
      <w:bCs/>
      <w:sz w:val="26"/>
      <w:szCs w:val="26"/>
    </w:rPr>
  </w:style>
  <w:style w:type="paragraph" w:styleId="Heading2">
    <w:name w:val="heading 2"/>
    <w:basedOn w:val="Heading1"/>
    <w:next w:val="Normal"/>
    <w:link w:val="Heading2Char"/>
    <w:qFormat/>
    <w:rsid w:val="00A626E0"/>
    <w:pPr>
      <w:spacing w:before="320"/>
      <w:outlineLvl w:val="1"/>
    </w:pPr>
    <w:rPr>
      <w:position w:val="2"/>
      <w:sz w:val="24"/>
      <w:szCs w:val="24"/>
    </w:rPr>
  </w:style>
  <w:style w:type="paragraph" w:styleId="Heading3">
    <w:name w:val="heading 3"/>
    <w:basedOn w:val="Heading1"/>
    <w:next w:val="Normal"/>
    <w:link w:val="Heading3Char"/>
    <w:qFormat/>
    <w:rsid w:val="00A626E0"/>
    <w:pPr>
      <w:spacing w:before="200"/>
      <w:outlineLvl w:val="2"/>
    </w:pPr>
    <w:rPr>
      <w:sz w:val="22"/>
      <w:szCs w:val="22"/>
    </w:rPr>
  </w:style>
  <w:style w:type="paragraph" w:styleId="Heading4">
    <w:name w:val="heading 4"/>
    <w:basedOn w:val="Heading3"/>
    <w:next w:val="Normal"/>
    <w:link w:val="Heading4Char"/>
    <w:qFormat/>
    <w:rsid w:val="00A626E0"/>
    <w:pPr>
      <w:outlineLvl w:val="3"/>
    </w:pPr>
  </w:style>
  <w:style w:type="paragraph" w:styleId="Heading5">
    <w:name w:val="heading 5"/>
    <w:basedOn w:val="Heading4"/>
    <w:next w:val="Normal"/>
    <w:link w:val="Heading5Char"/>
    <w:qFormat/>
    <w:rsid w:val="00057CBE"/>
    <w:pPr>
      <w:outlineLvl w:val="4"/>
    </w:pPr>
  </w:style>
  <w:style w:type="paragraph" w:styleId="Heading6">
    <w:name w:val="heading 6"/>
    <w:basedOn w:val="Heading4"/>
    <w:next w:val="Normal"/>
    <w:link w:val="Heading6Char"/>
    <w:qFormat/>
    <w:rsid w:val="00057CBE"/>
    <w:pPr>
      <w:outlineLvl w:val="5"/>
    </w:pPr>
  </w:style>
  <w:style w:type="paragraph" w:styleId="Heading7">
    <w:name w:val="heading 7"/>
    <w:basedOn w:val="Heading4"/>
    <w:next w:val="Normal"/>
    <w:link w:val="Heading7Char"/>
    <w:qFormat/>
    <w:rsid w:val="00057CBE"/>
    <w:pPr>
      <w:ind w:left="1701" w:hanging="1701"/>
      <w:outlineLvl w:val="6"/>
    </w:pPr>
  </w:style>
  <w:style w:type="paragraph" w:styleId="Heading8">
    <w:name w:val="heading 8"/>
    <w:basedOn w:val="Heading4"/>
    <w:next w:val="Normal"/>
    <w:link w:val="Heading8Char"/>
    <w:qFormat/>
    <w:rsid w:val="00057CBE"/>
    <w:pPr>
      <w:ind w:left="1701" w:hanging="1701"/>
      <w:outlineLvl w:val="7"/>
    </w:pPr>
  </w:style>
  <w:style w:type="paragraph" w:styleId="Heading9">
    <w:name w:val="heading 9"/>
    <w:basedOn w:val="Heading4"/>
    <w:next w:val="Normal"/>
    <w:link w:val="Heading9Char"/>
    <w:qFormat/>
    <w:rsid w:val="00057CBE"/>
    <w:pPr>
      <w:ind w:left="1701" w:hanging="1701"/>
      <w:outlineLvl w:val="8"/>
    </w:pPr>
    <w:rPr>
      <w:positio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26E0"/>
    <w:rPr>
      <w:rFonts w:ascii="Dubai" w:hAnsi="Dubai" w:cs="Dubai"/>
      <w:b/>
      <w:bCs/>
      <w:sz w:val="26"/>
      <w:szCs w:val="26"/>
      <w:lang w:val="en-GB" w:eastAsia="en-US" w:bidi="ar-EG"/>
    </w:rPr>
  </w:style>
  <w:style w:type="character" w:customStyle="1" w:styleId="Heading2Char">
    <w:name w:val="Heading 2 Char"/>
    <w:basedOn w:val="DefaultParagraphFont"/>
    <w:link w:val="Heading2"/>
    <w:rsid w:val="00A626E0"/>
    <w:rPr>
      <w:rFonts w:ascii="Dubai" w:hAnsi="Dubai" w:cs="Dubai"/>
      <w:b/>
      <w:bCs/>
      <w:position w:val="2"/>
      <w:sz w:val="24"/>
      <w:szCs w:val="24"/>
      <w:lang w:val="en-GB" w:eastAsia="en-US" w:bidi="ar-EG"/>
    </w:rPr>
  </w:style>
  <w:style w:type="character" w:customStyle="1" w:styleId="Heading3Char">
    <w:name w:val="Heading 3 Char"/>
    <w:basedOn w:val="Heading1Char"/>
    <w:link w:val="Heading3"/>
    <w:rsid w:val="00A626E0"/>
    <w:rPr>
      <w:rFonts w:ascii="Dubai" w:hAnsi="Dubai" w:cs="Dubai"/>
      <w:b/>
      <w:bCs/>
      <w:sz w:val="22"/>
      <w:szCs w:val="22"/>
      <w:lang w:val="en-GB" w:eastAsia="en-US" w:bidi="ar-EG"/>
    </w:rPr>
  </w:style>
  <w:style w:type="character" w:customStyle="1" w:styleId="Heading4Char">
    <w:name w:val="Heading 4 Char"/>
    <w:basedOn w:val="Heading3Char"/>
    <w:link w:val="Heading4"/>
    <w:rsid w:val="00A626E0"/>
    <w:rPr>
      <w:rFonts w:ascii="Dubai" w:hAnsi="Dubai" w:cs="Dubai"/>
      <w:b/>
      <w:bCs/>
      <w:sz w:val="22"/>
      <w:szCs w:val="22"/>
      <w:lang w:val="en-GB" w:eastAsia="en-US" w:bidi="ar-EG"/>
    </w:rPr>
  </w:style>
  <w:style w:type="character" w:customStyle="1" w:styleId="Heading5Char">
    <w:name w:val="Heading 5 Char"/>
    <w:basedOn w:val="Heading4Char"/>
    <w:link w:val="Heading5"/>
    <w:uiPriority w:val="99"/>
    <w:rsid w:val="00057CBE"/>
    <w:rPr>
      <w:rFonts w:ascii="Calibri" w:hAnsi="Calibri" w:cs="Traditional Arabic"/>
      <w:b/>
      <w:bCs/>
      <w:sz w:val="22"/>
      <w:szCs w:val="30"/>
      <w:lang w:val="en-GB" w:eastAsia="en-US" w:bidi="ar-EG"/>
    </w:rPr>
  </w:style>
  <w:style w:type="character" w:customStyle="1" w:styleId="Heading6Char">
    <w:name w:val="Heading 6 Char"/>
    <w:basedOn w:val="Heading4Char"/>
    <w:link w:val="Heading6"/>
    <w:uiPriority w:val="99"/>
    <w:rsid w:val="00057CBE"/>
    <w:rPr>
      <w:rFonts w:ascii="Calibri" w:hAnsi="Calibri" w:cs="Traditional Arabic"/>
      <w:b/>
      <w:bCs/>
      <w:sz w:val="22"/>
      <w:szCs w:val="30"/>
      <w:lang w:val="en-GB" w:eastAsia="en-US" w:bidi="ar-EG"/>
    </w:rPr>
  </w:style>
  <w:style w:type="character" w:customStyle="1" w:styleId="Heading7Char">
    <w:name w:val="Heading 7 Char"/>
    <w:basedOn w:val="Heading4Char"/>
    <w:link w:val="Heading7"/>
    <w:uiPriority w:val="99"/>
    <w:rsid w:val="00057CBE"/>
    <w:rPr>
      <w:rFonts w:ascii="Calibri" w:hAnsi="Calibri" w:cs="Traditional Arabic"/>
      <w:b/>
      <w:bCs/>
      <w:sz w:val="22"/>
      <w:szCs w:val="30"/>
      <w:lang w:val="en-GB" w:eastAsia="en-US" w:bidi="ar-EG"/>
    </w:rPr>
  </w:style>
  <w:style w:type="character" w:customStyle="1" w:styleId="Heading8Char">
    <w:name w:val="Heading 8 Char"/>
    <w:basedOn w:val="Heading4Char"/>
    <w:link w:val="Heading8"/>
    <w:uiPriority w:val="99"/>
    <w:rsid w:val="00057CBE"/>
    <w:rPr>
      <w:rFonts w:ascii="Calibri" w:hAnsi="Calibri" w:cs="Traditional Arabic"/>
      <w:b/>
      <w:bCs/>
      <w:sz w:val="22"/>
      <w:szCs w:val="30"/>
      <w:lang w:val="en-GB" w:eastAsia="en-US" w:bidi="ar-EG"/>
    </w:rPr>
  </w:style>
  <w:style w:type="character" w:customStyle="1" w:styleId="Heading9Char">
    <w:name w:val="Heading 9 Char"/>
    <w:basedOn w:val="DefaultParagraphFont"/>
    <w:link w:val="Heading9"/>
    <w:uiPriority w:val="99"/>
    <w:rsid w:val="00650A04"/>
    <w:rPr>
      <w:rFonts w:ascii="Calibri" w:hAnsi="Calibri" w:cs="Traditional Arabic"/>
      <w:b/>
      <w:bCs/>
      <w:position w:val="2"/>
      <w:sz w:val="22"/>
      <w:szCs w:val="30"/>
      <w:lang w:val="en-GB" w:eastAsia="en-US" w:bidi="ar-EG"/>
    </w:rPr>
  </w:style>
  <w:style w:type="paragraph" w:styleId="TOC8">
    <w:name w:val="toc 8"/>
    <w:basedOn w:val="Normal"/>
    <w:next w:val="Normal"/>
    <w:rsid w:val="00057CB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7">
    <w:name w:val="toc 7"/>
    <w:basedOn w:val="Normal"/>
    <w:next w:val="Normal"/>
    <w:rsid w:val="00057CB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057CB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057CB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TOC2"/>
    <w:next w:val="Normal"/>
    <w:rsid w:val="00057CBE"/>
    <w:pPr>
      <w:tabs>
        <w:tab w:val="left" w:pos="8789"/>
      </w:tabs>
    </w:pPr>
  </w:style>
  <w:style w:type="paragraph" w:styleId="TOC2">
    <w:name w:val="toc 2"/>
    <w:basedOn w:val="TOC1"/>
    <w:next w:val="Normal"/>
    <w:rsid w:val="00057CBE"/>
    <w:pPr>
      <w:spacing w:before="60"/>
    </w:pPr>
  </w:style>
  <w:style w:type="paragraph" w:styleId="TOC1">
    <w:name w:val="toc 1"/>
    <w:basedOn w:val="Normal"/>
    <w:rsid w:val="00057CB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3">
    <w:name w:val="toc 3"/>
    <w:basedOn w:val="TOC1"/>
    <w:next w:val="Normal"/>
    <w:rsid w:val="00057CBE"/>
    <w:pPr>
      <w:spacing w:before="60"/>
    </w:pPr>
  </w:style>
  <w:style w:type="paragraph" w:styleId="Header">
    <w:name w:val="header"/>
    <w:link w:val="HeaderChar"/>
    <w:rsid w:val="00057CBE"/>
    <w:pPr>
      <w:jc w:val="center"/>
    </w:pPr>
    <w:rPr>
      <w:rFonts w:ascii="Times New Roman" w:hAnsi="Times New Roman"/>
      <w:sz w:val="18"/>
      <w:szCs w:val="18"/>
      <w:lang w:val="en-GB" w:eastAsia="en-US"/>
    </w:rPr>
  </w:style>
  <w:style w:type="character" w:customStyle="1" w:styleId="HeaderChar">
    <w:name w:val="Header Char"/>
    <w:basedOn w:val="DefaultParagraphFont"/>
    <w:link w:val="Header"/>
    <w:uiPriority w:val="99"/>
    <w:rsid w:val="003C42DE"/>
    <w:rPr>
      <w:rFonts w:ascii="Times New Roman" w:hAnsi="Times New Roman"/>
      <w:sz w:val="18"/>
      <w:szCs w:val="18"/>
      <w:lang w:val="en-GB" w:eastAsia="en-US"/>
    </w:rPr>
  </w:style>
  <w:style w:type="paragraph" w:customStyle="1" w:styleId="Tablelegend">
    <w:name w:val="Table_legend"/>
    <w:basedOn w:val="Tabletext"/>
    <w:rsid w:val="00A626E0"/>
    <w:pPr>
      <w:spacing w:before="120"/>
    </w:pPr>
  </w:style>
  <w:style w:type="paragraph" w:customStyle="1" w:styleId="Tabletext">
    <w:name w:val="Table_text"/>
    <w:basedOn w:val="Normal"/>
    <w:qFormat/>
    <w:rsid w:val="00537938"/>
    <w:pPr>
      <w:tabs>
        <w:tab w:val="clear" w:pos="567"/>
        <w:tab w:val="clear" w:pos="1134"/>
        <w:tab w:val="clear" w:pos="1701"/>
        <w:tab w:val="clear" w:pos="2268"/>
        <w:tab w:val="clear" w:pos="2835"/>
      </w:tabs>
      <w:spacing w:before="60" w:after="60" w:line="260" w:lineRule="exact"/>
    </w:pPr>
    <w:rPr>
      <w:position w:val="2"/>
      <w:sz w:val="20"/>
      <w:szCs w:val="20"/>
    </w:rPr>
  </w:style>
  <w:style w:type="paragraph" w:customStyle="1" w:styleId="Part">
    <w:name w:val="Part"/>
    <w:basedOn w:val="Normal"/>
    <w:next w:val="Normal"/>
    <w:rsid w:val="00A626E0"/>
    <w:pPr>
      <w:tabs>
        <w:tab w:val="clear" w:pos="567"/>
        <w:tab w:val="clear" w:pos="1134"/>
        <w:tab w:val="clear" w:pos="1701"/>
        <w:tab w:val="clear" w:pos="2268"/>
        <w:tab w:val="clear" w:pos="2835"/>
      </w:tabs>
      <w:bidi w:val="0"/>
      <w:spacing w:before="600"/>
      <w:jc w:val="center"/>
    </w:pPr>
    <w:rPr>
      <w:caps/>
      <w:sz w:val="28"/>
      <w:szCs w:val="28"/>
      <w:lang w:bidi="ar-SA"/>
    </w:rPr>
  </w:style>
  <w:style w:type="paragraph" w:customStyle="1" w:styleId="TableNo">
    <w:name w:val="Table_No"/>
    <w:basedOn w:val="Normal"/>
    <w:next w:val="Normal"/>
    <w:qFormat/>
    <w:rsid w:val="00A626E0"/>
    <w:pPr>
      <w:keepNext/>
      <w:spacing w:before="240" w:after="120"/>
      <w:jc w:val="center"/>
    </w:pPr>
    <w:rPr>
      <w:caps/>
      <w:position w:val="2"/>
    </w:rPr>
  </w:style>
  <w:style w:type="paragraph" w:customStyle="1" w:styleId="enumlev1">
    <w:name w:val="enumlev1"/>
    <w:basedOn w:val="Normal"/>
    <w:link w:val="enumlev1Char"/>
    <w:qFormat/>
    <w:rsid w:val="00A626E0"/>
    <w:pPr>
      <w:spacing w:before="80"/>
      <w:ind w:left="567" w:hanging="567"/>
    </w:pPr>
  </w:style>
  <w:style w:type="character" w:customStyle="1" w:styleId="enumlev1Char">
    <w:name w:val="enumlev1 Char"/>
    <w:basedOn w:val="DefaultParagraphFont"/>
    <w:link w:val="enumlev1"/>
    <w:rsid w:val="00A626E0"/>
    <w:rPr>
      <w:rFonts w:ascii="Dubai" w:hAnsi="Dubai" w:cs="Dubai"/>
      <w:sz w:val="22"/>
      <w:szCs w:val="22"/>
      <w:lang w:val="en-GB" w:eastAsia="en-US" w:bidi="ar-EG"/>
    </w:rPr>
  </w:style>
  <w:style w:type="paragraph" w:customStyle="1" w:styleId="enumlev2">
    <w:name w:val="enumlev2"/>
    <w:basedOn w:val="enumlev1"/>
    <w:link w:val="enumlev2Char"/>
    <w:qFormat/>
    <w:rsid w:val="00AB372F"/>
    <w:pPr>
      <w:ind w:left="1134"/>
    </w:pPr>
  </w:style>
  <w:style w:type="character" w:customStyle="1" w:styleId="enumlev2Char">
    <w:name w:val="enumlev2 Char"/>
    <w:basedOn w:val="enumlev1Char"/>
    <w:link w:val="enumlev2"/>
    <w:rsid w:val="00AB372F"/>
    <w:rPr>
      <w:rFonts w:ascii="Calibri" w:hAnsi="Calibri" w:cs="Traditional Arabic"/>
      <w:sz w:val="22"/>
      <w:szCs w:val="30"/>
      <w:lang w:val="en-GB" w:eastAsia="en-US" w:bidi="ar-EG"/>
    </w:rPr>
  </w:style>
  <w:style w:type="paragraph" w:customStyle="1" w:styleId="enumlev3">
    <w:name w:val="enumlev3"/>
    <w:basedOn w:val="enumlev2"/>
    <w:link w:val="enumlev3Char"/>
    <w:qFormat/>
    <w:rsid w:val="00AB372F"/>
    <w:pPr>
      <w:ind w:left="1701"/>
    </w:pPr>
  </w:style>
  <w:style w:type="character" w:customStyle="1" w:styleId="enumlev3Char">
    <w:name w:val="enumlev3 Char"/>
    <w:basedOn w:val="enumlev2Char"/>
    <w:link w:val="enumlev3"/>
    <w:rsid w:val="00AB372F"/>
    <w:rPr>
      <w:rFonts w:ascii="Calibri" w:hAnsi="Calibri" w:cs="Traditional Arabic"/>
      <w:sz w:val="22"/>
      <w:szCs w:val="30"/>
      <w:lang w:val="en-GB" w:eastAsia="en-US" w:bidi="ar-EG"/>
    </w:rPr>
  </w:style>
  <w:style w:type="paragraph" w:customStyle="1" w:styleId="Tablehead">
    <w:name w:val="Table_head"/>
    <w:basedOn w:val="Tabletext"/>
    <w:qFormat/>
    <w:rsid w:val="00A626E0"/>
    <w:pPr>
      <w:spacing w:before="80" w:after="80"/>
      <w:jc w:val="center"/>
    </w:pPr>
    <w:rPr>
      <w:b/>
      <w:bCs/>
    </w:rPr>
  </w:style>
  <w:style w:type="paragraph" w:customStyle="1" w:styleId="Normalaftertitle">
    <w:name w:val="Normal after title"/>
    <w:basedOn w:val="Normal"/>
    <w:next w:val="Normal"/>
    <w:qFormat/>
    <w:rsid w:val="00A626E0"/>
    <w:pPr>
      <w:tabs>
        <w:tab w:val="clear" w:pos="567"/>
        <w:tab w:val="clear" w:pos="1701"/>
        <w:tab w:val="clear" w:pos="2835"/>
        <w:tab w:val="left" w:pos="1871"/>
      </w:tabs>
      <w:overflowPunct/>
      <w:autoSpaceDE/>
      <w:autoSpaceDN/>
      <w:adjustRightInd/>
      <w:spacing w:before="360"/>
      <w:textAlignment w:val="auto"/>
    </w:pPr>
    <w:rPr>
      <w:snapToGrid w:val="0"/>
      <w:lang w:val="en-US"/>
    </w:rPr>
  </w:style>
  <w:style w:type="character" w:styleId="FootnoteReference">
    <w:name w:val="footnote reference"/>
    <w:basedOn w:val="DefaultParagraphFont"/>
    <w:rsid w:val="00DF3173"/>
    <w:rPr>
      <w:rFonts w:ascii="Dubai" w:hAnsi="Dubai" w:cs="Dubai"/>
      <w:position w:val="6"/>
      <w:sz w:val="18"/>
      <w:szCs w:val="18"/>
      <w:lang w:val="en-GB"/>
    </w:rPr>
  </w:style>
  <w:style w:type="paragraph" w:customStyle="1" w:styleId="DecNo">
    <w:name w:val="Dec_No"/>
    <w:basedOn w:val="ResNo"/>
    <w:next w:val="Normal"/>
    <w:qFormat/>
    <w:rsid w:val="00A626E0"/>
  </w:style>
  <w:style w:type="paragraph" w:customStyle="1" w:styleId="Annexref">
    <w:name w:val="Annex_ref"/>
    <w:basedOn w:val="Normal"/>
    <w:next w:val="Normal"/>
    <w:rsid w:val="00057CBE"/>
    <w:pPr>
      <w:jc w:val="center"/>
    </w:pPr>
  </w:style>
  <w:style w:type="paragraph" w:customStyle="1" w:styleId="AnnexNoS2">
    <w:name w:val="Annex_No_S2"/>
    <w:basedOn w:val="AppendixNoS2"/>
    <w:next w:val="Normal"/>
    <w:qFormat/>
    <w:rsid w:val="003A0ECA"/>
    <w:pPr>
      <w:spacing w:before="720"/>
    </w:pPr>
  </w:style>
  <w:style w:type="paragraph" w:customStyle="1" w:styleId="AppendixNoS2">
    <w:name w:val="Appendix_No_S2"/>
    <w:basedOn w:val="SectionNoS2"/>
    <w:next w:val="Normal"/>
    <w:rsid w:val="00CA65A0"/>
    <w:pPr>
      <w:spacing w:before="300" w:after="0" w:line="240" w:lineRule="exact"/>
    </w:pPr>
  </w:style>
  <w:style w:type="paragraph" w:customStyle="1" w:styleId="SectionNoS2">
    <w:name w:val="Section_No_S2"/>
    <w:basedOn w:val="Normal"/>
    <w:qFormat/>
    <w:rsid w:val="00B40192"/>
    <w:pPr>
      <w:keepNext/>
      <w:keepLines/>
      <w:tabs>
        <w:tab w:val="clear" w:pos="567"/>
        <w:tab w:val="clear" w:pos="1134"/>
        <w:tab w:val="clear" w:pos="1701"/>
        <w:tab w:val="clear" w:pos="2268"/>
        <w:tab w:val="clear" w:pos="2835"/>
      </w:tabs>
      <w:spacing w:before="100" w:after="80" w:line="260" w:lineRule="exact"/>
      <w:jc w:val="left"/>
    </w:pPr>
    <w:rPr>
      <w:b/>
      <w:bCs/>
      <w:lang w:val="en-US" w:bidi="ar-SA"/>
    </w:rPr>
  </w:style>
  <w:style w:type="paragraph" w:customStyle="1" w:styleId="AnnexrefS2">
    <w:name w:val="Annex_ref_S2"/>
    <w:basedOn w:val="AppendixrefS2"/>
    <w:next w:val="Normal"/>
    <w:qFormat/>
    <w:rsid w:val="003E018F"/>
  </w:style>
  <w:style w:type="paragraph" w:customStyle="1" w:styleId="AppendixrefS2">
    <w:name w:val="Appendix_ref_S2"/>
    <w:basedOn w:val="Appendixref"/>
    <w:next w:val="AnnextitleS2"/>
    <w:rsid w:val="00F5039E"/>
    <w:pPr>
      <w:tabs>
        <w:tab w:val="clear" w:pos="567"/>
        <w:tab w:val="clear" w:pos="1134"/>
        <w:tab w:val="clear" w:pos="1701"/>
        <w:tab w:val="clear" w:pos="2268"/>
        <w:tab w:val="clear" w:pos="2835"/>
        <w:tab w:val="left" w:pos="851"/>
      </w:tabs>
      <w:jc w:val="left"/>
    </w:pPr>
    <w:rPr>
      <w:rFonts w:asciiTheme="minorHAnsi" w:hAnsiTheme="minorHAnsi"/>
      <w:b/>
      <w:bCs/>
    </w:rPr>
  </w:style>
  <w:style w:type="paragraph" w:customStyle="1" w:styleId="Appendixref">
    <w:name w:val="Appendix_ref"/>
    <w:basedOn w:val="Annexref"/>
    <w:next w:val="Normal"/>
    <w:rsid w:val="00057CBE"/>
  </w:style>
  <w:style w:type="paragraph" w:customStyle="1" w:styleId="AnnextitleS2">
    <w:name w:val="Annex_title_S2"/>
    <w:basedOn w:val="Normal"/>
    <w:next w:val="Normal"/>
    <w:rsid w:val="00B40192"/>
    <w:pPr>
      <w:keepNext/>
      <w:keepLines/>
      <w:tabs>
        <w:tab w:val="clear" w:pos="567"/>
        <w:tab w:val="clear" w:pos="1134"/>
        <w:tab w:val="clear" w:pos="1701"/>
        <w:tab w:val="clear" w:pos="2268"/>
        <w:tab w:val="clear" w:pos="2835"/>
      </w:tabs>
      <w:spacing w:before="240" w:after="240" w:line="280" w:lineRule="exact"/>
      <w:jc w:val="left"/>
    </w:pPr>
    <w:rPr>
      <w:b/>
      <w:bCs/>
      <w:lang w:val="en-US" w:bidi="ar-SA"/>
    </w:rPr>
  </w:style>
  <w:style w:type="paragraph" w:customStyle="1" w:styleId="Dectitle">
    <w:name w:val="Dec_title"/>
    <w:basedOn w:val="Restitle"/>
    <w:qFormat/>
    <w:rsid w:val="00A626E0"/>
    <w:pPr>
      <w:tabs>
        <w:tab w:val="clear" w:pos="567"/>
        <w:tab w:val="clear" w:pos="1134"/>
        <w:tab w:val="clear" w:pos="1701"/>
        <w:tab w:val="clear" w:pos="2268"/>
        <w:tab w:val="clear" w:pos="2835"/>
      </w:tabs>
      <w:overflowPunct/>
      <w:autoSpaceDE/>
      <w:autoSpaceDN/>
      <w:adjustRightInd/>
      <w:textAlignment w:val="auto"/>
    </w:pPr>
    <w:rPr>
      <w:w w:val="125"/>
      <w:position w:val="6"/>
    </w:rPr>
  </w:style>
  <w:style w:type="paragraph" w:customStyle="1" w:styleId="enumlev1S2">
    <w:name w:val="enumlev1_S2"/>
    <w:basedOn w:val="Normal"/>
    <w:link w:val="enumlev1S2Char"/>
    <w:autoRedefine/>
    <w:qFormat/>
    <w:rsid w:val="00A626E0"/>
    <w:pPr>
      <w:spacing w:before="80"/>
    </w:pPr>
    <w:rPr>
      <w:b/>
      <w:bCs/>
    </w:rPr>
  </w:style>
  <w:style w:type="character" w:customStyle="1" w:styleId="enumlev1S2Char">
    <w:name w:val="enumlev1_S2 Char"/>
    <w:basedOn w:val="enumlev1Char"/>
    <w:link w:val="enumlev1S2"/>
    <w:rsid w:val="00A626E0"/>
    <w:rPr>
      <w:rFonts w:ascii="Dubai" w:hAnsi="Dubai" w:cs="Dubai"/>
      <w:b/>
      <w:bCs/>
      <w:sz w:val="22"/>
      <w:szCs w:val="22"/>
      <w:lang w:val="en-GB" w:eastAsia="en-US" w:bidi="ar-EG"/>
    </w:rPr>
  </w:style>
  <w:style w:type="paragraph" w:customStyle="1" w:styleId="ArtNo">
    <w:name w:val="Art_No"/>
    <w:basedOn w:val="Normal"/>
    <w:next w:val="Normal"/>
    <w:link w:val="ArtNoChar"/>
    <w:qFormat/>
    <w:rsid w:val="003A0ECA"/>
    <w:pPr>
      <w:keepNext/>
      <w:keepLines/>
      <w:tabs>
        <w:tab w:val="clear" w:pos="567"/>
        <w:tab w:val="clear" w:pos="1134"/>
        <w:tab w:val="clear" w:pos="1701"/>
        <w:tab w:val="clear" w:pos="2268"/>
        <w:tab w:val="clear" w:pos="2835"/>
      </w:tabs>
      <w:spacing w:before="360" w:after="120"/>
      <w:jc w:val="center"/>
    </w:pPr>
    <w:rPr>
      <w:sz w:val="28"/>
      <w:szCs w:val="28"/>
    </w:rPr>
  </w:style>
  <w:style w:type="character" w:customStyle="1" w:styleId="ArtNoChar">
    <w:name w:val="Art_No Char"/>
    <w:basedOn w:val="DefaultParagraphFont"/>
    <w:link w:val="ArtNo"/>
    <w:rsid w:val="003A0ECA"/>
    <w:rPr>
      <w:rFonts w:ascii="Dubai" w:hAnsi="Dubai" w:cs="Dubai"/>
      <w:sz w:val="28"/>
      <w:szCs w:val="28"/>
      <w:lang w:val="en-GB" w:eastAsia="en-US" w:bidi="ar-EG"/>
    </w:rPr>
  </w:style>
  <w:style w:type="paragraph" w:customStyle="1" w:styleId="Reftitle">
    <w:name w:val="Ref_title"/>
    <w:basedOn w:val="Normal"/>
    <w:next w:val="Reftext"/>
    <w:rsid w:val="00A626E0"/>
    <w:pPr>
      <w:spacing w:before="480"/>
      <w:jc w:val="center"/>
    </w:pPr>
    <w:rPr>
      <w:caps/>
      <w:sz w:val="28"/>
      <w:szCs w:val="28"/>
    </w:rPr>
  </w:style>
  <w:style w:type="paragraph" w:customStyle="1" w:styleId="Reftext">
    <w:name w:val="Ref_text"/>
    <w:basedOn w:val="Normal"/>
    <w:rsid w:val="00057CBE"/>
    <w:pPr>
      <w:ind w:left="567" w:hanging="567"/>
    </w:pPr>
  </w:style>
  <w:style w:type="paragraph" w:customStyle="1" w:styleId="Rectitle">
    <w:name w:val="Rec_title"/>
    <w:basedOn w:val="Restitle"/>
    <w:next w:val="Heading1"/>
    <w:link w:val="RectitleChar"/>
    <w:rsid w:val="00A626E0"/>
  </w:style>
  <w:style w:type="character" w:customStyle="1" w:styleId="RectitleChar">
    <w:name w:val="Rec_title Char"/>
    <w:basedOn w:val="DefaultParagraphFont"/>
    <w:link w:val="Rectitle"/>
    <w:rsid w:val="00A626E0"/>
    <w:rPr>
      <w:rFonts w:ascii="Dubai" w:hAnsi="Dubai" w:cs="Dubai"/>
      <w:b/>
      <w:bCs/>
      <w:sz w:val="28"/>
      <w:szCs w:val="28"/>
      <w:lang w:eastAsia="en-US"/>
    </w:rPr>
  </w:style>
  <w:style w:type="paragraph" w:customStyle="1" w:styleId="Call">
    <w:name w:val="Call"/>
    <w:basedOn w:val="Normal"/>
    <w:next w:val="Normal"/>
    <w:link w:val="CallChar"/>
    <w:autoRedefine/>
    <w:qFormat/>
    <w:rsid w:val="003A0ECA"/>
    <w:pPr>
      <w:keepNext/>
      <w:keepLines/>
      <w:tabs>
        <w:tab w:val="clear" w:pos="1134"/>
        <w:tab w:val="clear" w:pos="1701"/>
        <w:tab w:val="clear" w:pos="2268"/>
        <w:tab w:val="clear" w:pos="2835"/>
      </w:tabs>
      <w:spacing w:before="160"/>
      <w:ind w:left="567"/>
    </w:pPr>
    <w:rPr>
      <w:i/>
      <w:iCs/>
    </w:rPr>
  </w:style>
  <w:style w:type="character" w:customStyle="1" w:styleId="CallChar">
    <w:name w:val="Call Char"/>
    <w:basedOn w:val="DefaultParagraphFont"/>
    <w:link w:val="Call"/>
    <w:locked/>
    <w:rsid w:val="003A0ECA"/>
    <w:rPr>
      <w:rFonts w:ascii="Dubai" w:hAnsi="Dubai" w:cs="Dubai"/>
      <w:i/>
      <w:iCs/>
      <w:sz w:val="22"/>
      <w:szCs w:val="22"/>
      <w:lang w:val="en-GB" w:eastAsia="en-US" w:bidi="ar-EG"/>
    </w:rPr>
  </w:style>
  <w:style w:type="paragraph" w:customStyle="1" w:styleId="RecNo">
    <w:name w:val="Rec_No"/>
    <w:basedOn w:val="Normal"/>
    <w:next w:val="Normal"/>
    <w:rsid w:val="00A626E0"/>
    <w:pPr>
      <w:keepNext/>
      <w:spacing w:before="720"/>
      <w:jc w:val="center"/>
    </w:pPr>
    <w:rPr>
      <w:sz w:val="28"/>
      <w:szCs w:val="28"/>
    </w:rPr>
  </w:style>
  <w:style w:type="paragraph" w:customStyle="1" w:styleId="toc0">
    <w:name w:val="toc 0"/>
    <w:basedOn w:val="Normal"/>
    <w:next w:val="TOC1"/>
    <w:rsid w:val="00537938"/>
    <w:pPr>
      <w:tabs>
        <w:tab w:val="clear" w:pos="567"/>
        <w:tab w:val="clear" w:pos="1134"/>
        <w:tab w:val="clear" w:pos="1701"/>
        <w:tab w:val="clear" w:pos="2268"/>
        <w:tab w:val="clear" w:pos="2835"/>
        <w:tab w:val="right" w:pos="9781"/>
      </w:tabs>
    </w:pPr>
    <w:rPr>
      <w:b/>
      <w:bCs/>
    </w:rPr>
  </w:style>
  <w:style w:type="paragraph" w:customStyle="1" w:styleId="Note">
    <w:name w:val="Note"/>
    <w:basedOn w:val="Normal"/>
    <w:qFormat/>
    <w:rsid w:val="00A626E0"/>
    <w:pPr>
      <w:tabs>
        <w:tab w:val="clear" w:pos="567"/>
        <w:tab w:val="left" w:pos="851"/>
      </w:tabs>
    </w:pPr>
    <w:rPr>
      <w:sz w:val="20"/>
      <w:szCs w:val="20"/>
      <w:lang w:val="en-US"/>
    </w:rPr>
  </w:style>
  <w:style w:type="paragraph" w:customStyle="1" w:styleId="Title3">
    <w:name w:val="Title 3"/>
    <w:basedOn w:val="Title2"/>
    <w:next w:val="Normal"/>
    <w:rsid w:val="00537938"/>
    <w:rPr>
      <w:lang w:val="en-US"/>
    </w:rPr>
  </w:style>
  <w:style w:type="paragraph" w:customStyle="1" w:styleId="Title2">
    <w:name w:val="Title 2"/>
    <w:basedOn w:val="Normal"/>
    <w:next w:val="Normal"/>
    <w:rsid w:val="00537938"/>
    <w:pPr>
      <w:tabs>
        <w:tab w:val="clear" w:pos="567"/>
        <w:tab w:val="clear" w:pos="1134"/>
        <w:tab w:val="clear" w:pos="1701"/>
        <w:tab w:val="clear" w:pos="2268"/>
        <w:tab w:val="clear" w:pos="2835"/>
        <w:tab w:val="left" w:pos="794"/>
        <w:tab w:val="left" w:pos="1191"/>
        <w:tab w:val="left" w:pos="1588"/>
        <w:tab w:val="left" w:pos="1985"/>
      </w:tabs>
      <w:spacing w:before="240"/>
      <w:jc w:val="center"/>
    </w:pPr>
    <w:rPr>
      <w:w w:val="120"/>
      <w:sz w:val="28"/>
      <w:szCs w:val="28"/>
      <w:lang w:bidi="ar-SA"/>
    </w:rPr>
  </w:style>
  <w:style w:type="paragraph" w:customStyle="1" w:styleId="Source">
    <w:name w:val="Source"/>
    <w:basedOn w:val="Normal"/>
    <w:next w:val="Normal"/>
    <w:rsid w:val="00A626E0"/>
    <w:pPr>
      <w:keepNext/>
      <w:tabs>
        <w:tab w:val="clear" w:pos="567"/>
        <w:tab w:val="clear" w:pos="1134"/>
        <w:tab w:val="clear" w:pos="1701"/>
        <w:tab w:val="clear" w:pos="2268"/>
        <w:tab w:val="clear" w:pos="2835"/>
        <w:tab w:val="left" w:pos="794"/>
        <w:tab w:val="left" w:pos="1191"/>
        <w:tab w:val="left" w:pos="1588"/>
        <w:tab w:val="left" w:pos="1985"/>
      </w:tabs>
      <w:spacing w:before="840" w:after="240"/>
      <w:jc w:val="center"/>
    </w:pPr>
    <w:rPr>
      <w:b/>
      <w:bCs/>
      <w:w w:val="120"/>
      <w:sz w:val="28"/>
      <w:szCs w:val="28"/>
      <w:lang w:val="en-US" w:bidi="ar-SA"/>
    </w:rPr>
  </w:style>
  <w:style w:type="paragraph" w:customStyle="1" w:styleId="Title1">
    <w:name w:val="Title 1"/>
    <w:basedOn w:val="Normal"/>
    <w:next w:val="Normal"/>
    <w:rsid w:val="00537938"/>
    <w:pPr>
      <w:tabs>
        <w:tab w:val="clear" w:pos="567"/>
        <w:tab w:val="clear" w:pos="1134"/>
        <w:tab w:val="clear" w:pos="1701"/>
        <w:tab w:val="clear" w:pos="2268"/>
        <w:tab w:val="clear" w:pos="2835"/>
        <w:tab w:val="left" w:pos="794"/>
        <w:tab w:val="left" w:pos="1191"/>
        <w:tab w:val="left" w:pos="1588"/>
        <w:tab w:val="left" w:pos="1985"/>
      </w:tabs>
      <w:spacing w:before="240"/>
      <w:jc w:val="center"/>
    </w:pPr>
    <w:rPr>
      <w:w w:val="120"/>
      <w:sz w:val="28"/>
      <w:szCs w:val="28"/>
      <w:lang w:val="en-US"/>
    </w:rPr>
  </w:style>
  <w:style w:type="paragraph" w:customStyle="1" w:styleId="Arttitle">
    <w:name w:val="Art_title"/>
    <w:basedOn w:val="Normal"/>
    <w:next w:val="Normal"/>
    <w:link w:val="ArttitleChar"/>
    <w:autoRedefine/>
    <w:qFormat/>
    <w:rsid w:val="003A0ECA"/>
    <w:pPr>
      <w:keepNext/>
      <w:tabs>
        <w:tab w:val="clear" w:pos="567"/>
        <w:tab w:val="clear" w:pos="1134"/>
        <w:tab w:val="clear" w:pos="1701"/>
        <w:tab w:val="clear" w:pos="2268"/>
        <w:tab w:val="clear" w:pos="2835"/>
      </w:tabs>
      <w:spacing w:after="240"/>
      <w:jc w:val="center"/>
    </w:pPr>
    <w:rPr>
      <w:b/>
      <w:bCs/>
      <w:sz w:val="28"/>
      <w:szCs w:val="28"/>
    </w:rPr>
  </w:style>
  <w:style w:type="character" w:customStyle="1" w:styleId="ArttitleChar">
    <w:name w:val="Art_title Char"/>
    <w:basedOn w:val="DefaultParagraphFont"/>
    <w:link w:val="Arttitle"/>
    <w:rsid w:val="003A0ECA"/>
    <w:rPr>
      <w:rFonts w:ascii="Dubai" w:hAnsi="Dubai" w:cs="Dubai"/>
      <w:b/>
      <w:bCs/>
      <w:sz w:val="28"/>
      <w:szCs w:val="28"/>
      <w:lang w:val="en-GB" w:eastAsia="en-US" w:bidi="ar-EG"/>
    </w:rPr>
  </w:style>
  <w:style w:type="paragraph" w:customStyle="1" w:styleId="ChapNo">
    <w:name w:val="Chap_No"/>
    <w:basedOn w:val="ArtNo"/>
    <w:next w:val="Normal"/>
    <w:link w:val="ChapNoChar"/>
    <w:autoRedefine/>
    <w:qFormat/>
    <w:rsid w:val="003A0ECA"/>
  </w:style>
  <w:style w:type="character" w:customStyle="1" w:styleId="ChapNoChar">
    <w:name w:val="Chap_No Char"/>
    <w:basedOn w:val="ArtNoChar"/>
    <w:link w:val="ChapNo"/>
    <w:rsid w:val="003A0ECA"/>
    <w:rPr>
      <w:rFonts w:ascii="Dubai" w:hAnsi="Dubai" w:cs="Dubai"/>
      <w:sz w:val="28"/>
      <w:szCs w:val="28"/>
      <w:lang w:val="en-GB" w:eastAsia="en-US" w:bidi="ar-EG"/>
    </w:rPr>
  </w:style>
  <w:style w:type="paragraph" w:customStyle="1" w:styleId="Chaptitle">
    <w:name w:val="Chap_title"/>
    <w:basedOn w:val="Arttitle"/>
    <w:next w:val="Normal"/>
    <w:rsid w:val="00A626E0"/>
    <w:pPr>
      <w:framePr w:wrap="around" w:hAnchor="text"/>
    </w:pPr>
  </w:style>
  <w:style w:type="paragraph" w:customStyle="1" w:styleId="Reasons">
    <w:name w:val="Reasons"/>
    <w:basedOn w:val="Normal"/>
    <w:link w:val="ReasonsChar"/>
    <w:autoRedefine/>
    <w:qFormat/>
    <w:rsid w:val="00A626E0"/>
    <w:rPr>
      <w:b/>
      <w:bCs/>
    </w:rPr>
  </w:style>
  <w:style w:type="character" w:customStyle="1" w:styleId="ReasonsChar">
    <w:name w:val="Reasons Char"/>
    <w:basedOn w:val="DefaultParagraphFont"/>
    <w:link w:val="Reasons"/>
    <w:rsid w:val="00A626E0"/>
    <w:rPr>
      <w:rFonts w:ascii="Dubai" w:hAnsi="Dubai" w:cs="Dubai"/>
      <w:b/>
      <w:bCs/>
      <w:sz w:val="22"/>
      <w:szCs w:val="22"/>
      <w:lang w:val="en-GB" w:eastAsia="en-US" w:bidi="ar-EG"/>
    </w:rPr>
  </w:style>
  <w:style w:type="paragraph" w:customStyle="1" w:styleId="ResNo">
    <w:name w:val="Res_No"/>
    <w:basedOn w:val="Normal"/>
    <w:next w:val="Normal"/>
    <w:link w:val="ResNoChar"/>
    <w:rsid w:val="00A626E0"/>
    <w:pPr>
      <w:keepNext/>
      <w:spacing w:before="720"/>
      <w:jc w:val="center"/>
    </w:pPr>
    <w:rPr>
      <w:position w:val="2"/>
      <w:sz w:val="28"/>
      <w:szCs w:val="28"/>
      <w:lang w:val="en-US"/>
    </w:rPr>
  </w:style>
  <w:style w:type="character" w:customStyle="1" w:styleId="ResNoChar">
    <w:name w:val="Res_No Char"/>
    <w:basedOn w:val="DefaultParagraphFont"/>
    <w:link w:val="ResNo"/>
    <w:locked/>
    <w:rsid w:val="00A626E0"/>
    <w:rPr>
      <w:rFonts w:ascii="Dubai" w:hAnsi="Dubai" w:cs="Dubai"/>
      <w:position w:val="2"/>
      <w:sz w:val="28"/>
      <w:szCs w:val="28"/>
      <w:lang w:eastAsia="en-US" w:bidi="ar-EG"/>
    </w:rPr>
  </w:style>
  <w:style w:type="paragraph" w:customStyle="1" w:styleId="Restitle">
    <w:name w:val="Res_title"/>
    <w:basedOn w:val="Normal"/>
    <w:next w:val="Normal"/>
    <w:link w:val="RestitleChar"/>
    <w:rsid w:val="00A626E0"/>
    <w:pPr>
      <w:keepNext/>
      <w:spacing w:before="240"/>
      <w:jc w:val="center"/>
    </w:pPr>
    <w:rPr>
      <w:b/>
      <w:bCs/>
      <w:sz w:val="28"/>
      <w:szCs w:val="28"/>
      <w:lang w:val="en-US" w:bidi="ar-SA"/>
    </w:rPr>
  </w:style>
  <w:style w:type="character" w:customStyle="1" w:styleId="RestitleChar">
    <w:name w:val="Res_title Char"/>
    <w:basedOn w:val="DefaultParagraphFont"/>
    <w:link w:val="Restitle"/>
    <w:rsid w:val="00A626E0"/>
    <w:rPr>
      <w:rFonts w:ascii="Dubai" w:hAnsi="Dubai" w:cs="Dubai"/>
      <w:b/>
      <w:bCs/>
      <w:sz w:val="28"/>
      <w:szCs w:val="28"/>
      <w:lang w:eastAsia="en-US"/>
    </w:rPr>
  </w:style>
  <w:style w:type="paragraph" w:customStyle="1" w:styleId="Section1">
    <w:name w:val="Section 1"/>
    <w:basedOn w:val="ChapNo"/>
    <w:next w:val="Normal"/>
    <w:link w:val="Section1Char"/>
    <w:autoRedefine/>
    <w:qFormat/>
    <w:rsid w:val="003915D1"/>
    <w:pPr>
      <w:framePr w:wrap="around" w:hAnchor="text"/>
      <w:spacing w:before="480"/>
    </w:pPr>
  </w:style>
  <w:style w:type="character" w:customStyle="1" w:styleId="Section1Char">
    <w:name w:val="Section 1 Char"/>
    <w:basedOn w:val="ChapNoChar"/>
    <w:link w:val="Section1"/>
    <w:rsid w:val="003915D1"/>
    <w:rPr>
      <w:rFonts w:ascii="Calibri" w:hAnsi="Calibri" w:cs="Traditional Arabic"/>
      <w:sz w:val="28"/>
      <w:szCs w:val="40"/>
      <w:lang w:val="en-GB" w:eastAsia="en-US" w:bidi="ar-EG"/>
    </w:rPr>
  </w:style>
  <w:style w:type="paragraph" w:customStyle="1" w:styleId="Section2">
    <w:name w:val="Section 2"/>
    <w:basedOn w:val="Section1"/>
    <w:next w:val="Normal"/>
    <w:rsid w:val="00A626E0"/>
    <w:pPr>
      <w:framePr w:wrap="around"/>
      <w:spacing w:before="240"/>
    </w:pPr>
    <w:rPr>
      <w:b/>
      <w:bCs/>
      <w:i/>
      <w:iCs/>
      <w:caps/>
      <w:position w:val="2"/>
    </w:rPr>
  </w:style>
  <w:style w:type="paragraph" w:customStyle="1" w:styleId="ArtNoS2">
    <w:name w:val="Art_No_S2"/>
    <w:basedOn w:val="ChaptitleS2"/>
    <w:next w:val="Normal"/>
    <w:rsid w:val="003E018F"/>
    <w:pPr>
      <w:keepNext w:val="0"/>
      <w:framePr w:wrap="around"/>
      <w:spacing w:before="600" w:after="80" w:line="260" w:lineRule="exact"/>
    </w:pPr>
    <w:rPr>
      <w:rFonts w:asciiTheme="minorHAnsi" w:hAnsiTheme="minorHAnsi"/>
    </w:rPr>
  </w:style>
  <w:style w:type="paragraph" w:customStyle="1" w:styleId="ChaptitleS2">
    <w:name w:val="Chap_title_S2"/>
    <w:basedOn w:val="Chaptitle"/>
    <w:next w:val="Normal"/>
    <w:rsid w:val="003E018F"/>
    <w:pPr>
      <w:framePr w:wrap="around"/>
      <w:tabs>
        <w:tab w:val="left" w:pos="851"/>
      </w:tabs>
      <w:spacing w:line="240" w:lineRule="exact"/>
      <w:jc w:val="left"/>
    </w:pPr>
    <w:rPr>
      <w:sz w:val="22"/>
      <w:szCs w:val="30"/>
      <w:lang w:val="en-US" w:bidi="ar-SA"/>
    </w:rPr>
  </w:style>
  <w:style w:type="paragraph" w:customStyle="1" w:styleId="ArttitleS2">
    <w:name w:val="Art_title_S2"/>
    <w:basedOn w:val="ArtNoS2"/>
    <w:next w:val="Normal"/>
    <w:rsid w:val="008A71A0"/>
    <w:pPr>
      <w:keepNext/>
      <w:keepLines/>
      <w:framePr w:wrap="around"/>
      <w:spacing w:before="300" w:after="0" w:line="280" w:lineRule="exact"/>
    </w:pPr>
  </w:style>
  <w:style w:type="paragraph" w:customStyle="1" w:styleId="ChapNoS2">
    <w:name w:val="Chap_No_S2"/>
    <w:basedOn w:val="ChapNo"/>
    <w:next w:val="Normal"/>
    <w:rsid w:val="0022421F"/>
    <w:pPr>
      <w:framePr w:wrap="around" w:hAnchor="text"/>
      <w:tabs>
        <w:tab w:val="left" w:pos="851"/>
      </w:tabs>
      <w:spacing w:after="0"/>
      <w:jc w:val="left"/>
    </w:pPr>
    <w:rPr>
      <w:b/>
      <w:bCs/>
      <w:position w:val="2"/>
      <w:sz w:val="22"/>
      <w:szCs w:val="22"/>
      <w:lang w:val="en-US" w:bidi="ar-SA"/>
    </w:rPr>
  </w:style>
  <w:style w:type="paragraph" w:customStyle="1" w:styleId="enumlev2S2">
    <w:name w:val="enumlev2_S2"/>
    <w:basedOn w:val="enumlev1S2"/>
    <w:link w:val="enumlev2S2Char"/>
    <w:rsid w:val="004E150E"/>
    <w:pPr>
      <w:framePr w:wrap="around" w:hAnchor="text"/>
    </w:pPr>
  </w:style>
  <w:style w:type="character" w:customStyle="1" w:styleId="enumlev2S2Char">
    <w:name w:val="enumlev2_S2 Char"/>
    <w:basedOn w:val="enumlev2Char"/>
    <w:link w:val="enumlev2S2"/>
    <w:uiPriority w:val="99"/>
    <w:rsid w:val="004E150E"/>
    <w:rPr>
      <w:rFonts w:ascii="Times New Roman Bold" w:hAnsi="Times New Roman Bold" w:cs="Traditional Arabic"/>
      <w:b/>
      <w:bCs/>
      <w:sz w:val="22"/>
      <w:szCs w:val="30"/>
      <w:lang w:val="en-GB" w:eastAsia="en-US" w:bidi="ar-EG"/>
    </w:rPr>
  </w:style>
  <w:style w:type="paragraph" w:customStyle="1" w:styleId="enumlev3S2">
    <w:name w:val="enumlev3_S2"/>
    <w:basedOn w:val="enumlev1S2"/>
    <w:rsid w:val="000171F8"/>
    <w:pPr>
      <w:framePr w:wrap="around" w:hAnchor="text"/>
    </w:pPr>
  </w:style>
  <w:style w:type="paragraph" w:customStyle="1" w:styleId="NormalS2">
    <w:name w:val="Normal_S2"/>
    <w:basedOn w:val="Normal"/>
    <w:next w:val="Normal"/>
    <w:autoRedefine/>
    <w:qFormat/>
    <w:rsid w:val="00202773"/>
    <w:pPr>
      <w:jc w:val="left"/>
    </w:pPr>
    <w:rPr>
      <w:b/>
      <w:bCs/>
      <w:lang w:val="en-US"/>
    </w:rPr>
  </w:style>
  <w:style w:type="paragraph" w:customStyle="1" w:styleId="ReasonsS2">
    <w:name w:val="Reasons_S2"/>
    <w:basedOn w:val="Reasons"/>
    <w:rsid w:val="00A626E0"/>
    <w:pPr>
      <w:tabs>
        <w:tab w:val="clear" w:pos="567"/>
        <w:tab w:val="clear" w:pos="1134"/>
        <w:tab w:val="clear" w:pos="1701"/>
        <w:tab w:val="clear" w:pos="2268"/>
        <w:tab w:val="clear" w:pos="2835"/>
        <w:tab w:val="left" w:pos="851"/>
      </w:tabs>
    </w:pPr>
    <w:rPr>
      <w:b w:val="0"/>
      <w:bCs w:val="0"/>
      <w:position w:val="2"/>
      <w:lang w:val="en-US" w:bidi="ar-SA"/>
    </w:rPr>
  </w:style>
  <w:style w:type="paragraph" w:customStyle="1" w:styleId="RecNoS2">
    <w:name w:val="Rec_No_S2"/>
    <w:basedOn w:val="Normal"/>
    <w:next w:val="Normal"/>
    <w:rsid w:val="005F0D0D"/>
    <w:pPr>
      <w:tabs>
        <w:tab w:val="clear" w:pos="567"/>
        <w:tab w:val="clear" w:pos="1134"/>
        <w:tab w:val="clear" w:pos="1701"/>
        <w:tab w:val="clear" w:pos="2268"/>
        <w:tab w:val="clear" w:pos="2835"/>
        <w:tab w:val="left" w:pos="851"/>
      </w:tabs>
      <w:spacing w:before="100" w:after="80" w:line="260" w:lineRule="exact"/>
      <w:jc w:val="left"/>
    </w:pPr>
    <w:rPr>
      <w:rFonts w:asciiTheme="minorHAnsi" w:hAnsiTheme="minorHAnsi"/>
      <w:b/>
      <w:bCs/>
      <w:position w:val="2"/>
      <w:lang w:val="en-US" w:bidi="ar-SA"/>
    </w:rPr>
  </w:style>
  <w:style w:type="paragraph" w:customStyle="1" w:styleId="RectitleS2">
    <w:name w:val="Rec_title_S2"/>
    <w:basedOn w:val="Rectitle"/>
    <w:next w:val="Normal"/>
    <w:link w:val="RectitleS2Char"/>
    <w:rsid w:val="00057CBE"/>
    <w:pPr>
      <w:tabs>
        <w:tab w:val="clear" w:pos="567"/>
        <w:tab w:val="clear" w:pos="1134"/>
        <w:tab w:val="clear" w:pos="1701"/>
        <w:tab w:val="clear" w:pos="2268"/>
        <w:tab w:val="clear" w:pos="2835"/>
        <w:tab w:val="left" w:pos="851"/>
      </w:tabs>
      <w:jc w:val="left"/>
    </w:pPr>
    <w:rPr>
      <w:b w:val="0"/>
      <w:bCs w:val="0"/>
      <w:caps/>
    </w:rPr>
  </w:style>
  <w:style w:type="character" w:customStyle="1" w:styleId="RectitleS2Char">
    <w:name w:val="Rec_title_S2 Char"/>
    <w:basedOn w:val="RectitleChar"/>
    <w:link w:val="RectitleS2"/>
    <w:uiPriority w:val="99"/>
    <w:rsid w:val="00057CBE"/>
    <w:rPr>
      <w:rFonts w:ascii="Times New Roman Bold" w:hAnsi="Times New Roman Bold" w:cs="Traditional Arabic"/>
      <w:b/>
      <w:bCs/>
      <w:caps/>
      <w:position w:val="2"/>
      <w:sz w:val="26"/>
      <w:szCs w:val="36"/>
      <w:lang w:val="en-GB" w:eastAsia="en-US" w:bidi="ar-SA"/>
    </w:rPr>
  </w:style>
  <w:style w:type="paragraph" w:customStyle="1" w:styleId="ReftextS2">
    <w:name w:val="Ref_text_S2"/>
    <w:basedOn w:val="Reftext"/>
    <w:rsid w:val="00057CBE"/>
    <w:pPr>
      <w:tabs>
        <w:tab w:val="clear" w:pos="567"/>
        <w:tab w:val="clear" w:pos="1134"/>
        <w:tab w:val="clear" w:pos="1701"/>
        <w:tab w:val="clear" w:pos="2268"/>
        <w:tab w:val="clear" w:pos="2835"/>
        <w:tab w:val="left" w:pos="851"/>
      </w:tabs>
      <w:ind w:left="0" w:firstLine="0"/>
    </w:pPr>
    <w:rPr>
      <w:b/>
    </w:rPr>
  </w:style>
  <w:style w:type="paragraph" w:customStyle="1" w:styleId="ReftitleS2">
    <w:name w:val="Ref_title_S2"/>
    <w:basedOn w:val="Reftitle"/>
    <w:next w:val="ReftextS2"/>
    <w:rsid w:val="00057CBE"/>
    <w:pPr>
      <w:tabs>
        <w:tab w:val="clear" w:pos="567"/>
        <w:tab w:val="clear" w:pos="1134"/>
        <w:tab w:val="clear" w:pos="1701"/>
        <w:tab w:val="clear" w:pos="2268"/>
        <w:tab w:val="clear" w:pos="2835"/>
        <w:tab w:val="left" w:pos="851"/>
      </w:tabs>
      <w:jc w:val="left"/>
    </w:pPr>
    <w:rPr>
      <w:b/>
      <w:caps w:val="0"/>
      <w:sz w:val="24"/>
    </w:rPr>
  </w:style>
  <w:style w:type="paragraph" w:customStyle="1" w:styleId="ResNoS2">
    <w:name w:val="Res_No_S2"/>
    <w:basedOn w:val="Normal"/>
    <w:next w:val="Normal"/>
    <w:rsid w:val="005F0D0D"/>
    <w:pPr>
      <w:keepNext/>
      <w:keepLines/>
      <w:tabs>
        <w:tab w:val="clear" w:pos="567"/>
        <w:tab w:val="clear" w:pos="1134"/>
        <w:tab w:val="clear" w:pos="1701"/>
        <w:tab w:val="clear" w:pos="2268"/>
        <w:tab w:val="clear" w:pos="2835"/>
        <w:tab w:val="left" w:pos="851"/>
      </w:tabs>
      <w:spacing w:before="100" w:after="80" w:line="260" w:lineRule="exact"/>
      <w:jc w:val="left"/>
    </w:pPr>
    <w:rPr>
      <w:rFonts w:asciiTheme="minorHAnsi" w:hAnsiTheme="minorHAnsi"/>
      <w:b/>
      <w:bCs/>
      <w:position w:val="2"/>
      <w:lang w:val="en-US" w:bidi="ar-SA"/>
    </w:rPr>
  </w:style>
  <w:style w:type="paragraph" w:customStyle="1" w:styleId="Section1S2">
    <w:name w:val="Section 1_S2"/>
    <w:basedOn w:val="Section1"/>
    <w:next w:val="NormalS2"/>
    <w:rsid w:val="0022421F"/>
    <w:pPr>
      <w:framePr w:wrap="around"/>
      <w:tabs>
        <w:tab w:val="left" w:pos="851"/>
      </w:tabs>
      <w:spacing w:after="0" w:line="260" w:lineRule="exact"/>
      <w:jc w:val="left"/>
    </w:pPr>
    <w:rPr>
      <w:rFonts w:asciiTheme="minorHAnsi" w:hAnsiTheme="minorHAnsi"/>
      <w:b/>
      <w:bCs/>
      <w:position w:val="2"/>
      <w:sz w:val="22"/>
      <w:szCs w:val="22"/>
      <w:lang w:bidi="ar-SA"/>
    </w:rPr>
  </w:style>
  <w:style w:type="paragraph" w:customStyle="1" w:styleId="Section2S2">
    <w:name w:val="Section 2_S2"/>
    <w:basedOn w:val="Section2"/>
    <w:next w:val="NormalS2"/>
    <w:rsid w:val="00057CBE"/>
    <w:pPr>
      <w:framePr w:wrap="around"/>
      <w:tabs>
        <w:tab w:val="left" w:pos="851"/>
      </w:tabs>
      <w:jc w:val="left"/>
    </w:pPr>
    <w:rPr>
      <w:sz w:val="24"/>
    </w:rPr>
  </w:style>
  <w:style w:type="paragraph" w:customStyle="1" w:styleId="TableNoS2">
    <w:name w:val="Table_No_S2"/>
    <w:basedOn w:val="TableNo"/>
    <w:next w:val="Normal"/>
    <w:rsid w:val="00057CBE"/>
    <w:pPr>
      <w:keepNext w:val="0"/>
      <w:tabs>
        <w:tab w:val="clear" w:pos="567"/>
        <w:tab w:val="clear" w:pos="1134"/>
        <w:tab w:val="clear" w:pos="1701"/>
        <w:tab w:val="clear" w:pos="2268"/>
        <w:tab w:val="clear" w:pos="2835"/>
        <w:tab w:val="left" w:pos="851"/>
      </w:tabs>
      <w:jc w:val="left"/>
    </w:pPr>
    <w:rPr>
      <w:b/>
    </w:rPr>
  </w:style>
  <w:style w:type="paragraph" w:customStyle="1" w:styleId="TablelegendS2">
    <w:name w:val="Table_legend_S2"/>
    <w:basedOn w:val="Tablelegend"/>
    <w:rsid w:val="00A626E0"/>
    <w:pPr>
      <w:tabs>
        <w:tab w:val="left" w:pos="851"/>
      </w:tabs>
      <w:spacing w:before="80" w:after="40"/>
    </w:pPr>
    <w:rPr>
      <w:b/>
      <w:bCs/>
    </w:rPr>
  </w:style>
  <w:style w:type="paragraph" w:customStyle="1" w:styleId="TabletextS2">
    <w:name w:val="Table_text_S2"/>
    <w:basedOn w:val="Tabletext"/>
    <w:rsid w:val="00A626E0"/>
    <w:pPr>
      <w:tabs>
        <w:tab w:val="left" w:pos="851"/>
      </w:tabs>
    </w:pPr>
    <w:rPr>
      <w:b/>
      <w:bCs/>
    </w:rPr>
  </w:style>
  <w:style w:type="paragraph" w:customStyle="1" w:styleId="Artheading">
    <w:name w:val="Art_heading"/>
    <w:basedOn w:val="Normal"/>
    <w:next w:val="Normal"/>
    <w:link w:val="ArtheadingChar"/>
    <w:rsid w:val="003A0ECA"/>
    <w:pPr>
      <w:tabs>
        <w:tab w:val="clear" w:pos="567"/>
        <w:tab w:val="clear" w:pos="1134"/>
        <w:tab w:val="clear" w:pos="1701"/>
        <w:tab w:val="clear" w:pos="2268"/>
        <w:tab w:val="clear" w:pos="2835"/>
      </w:tabs>
      <w:spacing w:before="480"/>
      <w:jc w:val="center"/>
    </w:pPr>
    <w:rPr>
      <w:b/>
      <w:bCs/>
      <w:sz w:val="24"/>
      <w:szCs w:val="24"/>
    </w:rPr>
  </w:style>
  <w:style w:type="character" w:customStyle="1" w:styleId="ArtheadingChar">
    <w:name w:val="Art_heading Char"/>
    <w:basedOn w:val="DefaultParagraphFont"/>
    <w:link w:val="Artheading"/>
    <w:rsid w:val="003A0ECA"/>
    <w:rPr>
      <w:rFonts w:ascii="Dubai" w:hAnsi="Dubai" w:cs="Dubai"/>
      <w:b/>
      <w:bCs/>
      <w:sz w:val="24"/>
      <w:szCs w:val="24"/>
      <w:lang w:val="en-GB" w:eastAsia="en-US" w:bidi="ar-EG"/>
    </w:rPr>
  </w:style>
  <w:style w:type="paragraph" w:customStyle="1" w:styleId="ArtheadingS2">
    <w:name w:val="Art_heading_S2"/>
    <w:basedOn w:val="Artheading"/>
    <w:next w:val="Normal"/>
    <w:rsid w:val="003A0ECA"/>
    <w:pPr>
      <w:tabs>
        <w:tab w:val="left" w:pos="851"/>
      </w:tabs>
      <w:jc w:val="left"/>
    </w:pPr>
  </w:style>
  <w:style w:type="paragraph" w:customStyle="1" w:styleId="Headingb">
    <w:name w:val="Heading_b"/>
    <w:basedOn w:val="Heading3"/>
    <w:next w:val="Normal"/>
    <w:rsid w:val="00A626E0"/>
    <w:pPr>
      <w:outlineLvl w:val="0"/>
    </w:pPr>
    <w:rPr>
      <w:position w:val="2"/>
      <w:sz w:val="24"/>
      <w:szCs w:val="24"/>
    </w:rPr>
  </w:style>
  <w:style w:type="paragraph" w:customStyle="1" w:styleId="HeadingiS2">
    <w:name w:val="Headingi_S2"/>
    <w:basedOn w:val="Headingi"/>
    <w:next w:val="Normal"/>
    <w:rsid w:val="00A626E0"/>
    <w:pPr>
      <w:tabs>
        <w:tab w:val="clear" w:pos="567"/>
        <w:tab w:val="clear" w:pos="1134"/>
        <w:tab w:val="clear" w:pos="1701"/>
        <w:tab w:val="clear" w:pos="2268"/>
        <w:tab w:val="clear" w:pos="2835"/>
        <w:tab w:val="left" w:pos="851"/>
      </w:tabs>
    </w:pPr>
  </w:style>
  <w:style w:type="paragraph" w:customStyle="1" w:styleId="Headingi">
    <w:name w:val="Heading_i"/>
    <w:basedOn w:val="Heading3"/>
    <w:next w:val="Normal"/>
    <w:qFormat/>
    <w:rsid w:val="00A626E0"/>
    <w:pPr>
      <w:spacing w:before="160"/>
      <w:outlineLvl w:val="0"/>
    </w:pPr>
    <w:rPr>
      <w:b w:val="0"/>
      <w:bCs w:val="0"/>
      <w:i/>
      <w:iCs/>
      <w:position w:val="2"/>
    </w:rPr>
  </w:style>
  <w:style w:type="paragraph" w:customStyle="1" w:styleId="FirstFooter">
    <w:name w:val="FirstFooter"/>
    <w:basedOn w:val="Normal"/>
    <w:link w:val="FirstFooterChar"/>
    <w:rsid w:val="00FE7FCA"/>
    <w:pPr>
      <w:bidi w:val="0"/>
      <w:jc w:val="center"/>
    </w:pPr>
    <w:rPr>
      <w:sz w:val="18"/>
    </w:rPr>
  </w:style>
  <w:style w:type="character" w:customStyle="1" w:styleId="FirstFooterChar">
    <w:name w:val="FirstFooter Char"/>
    <w:basedOn w:val="DefaultParagraphFont"/>
    <w:link w:val="FirstFooter"/>
    <w:uiPriority w:val="99"/>
    <w:rsid w:val="00FE7FCA"/>
    <w:rPr>
      <w:rFonts w:ascii="Calibri" w:eastAsia="SimSun" w:hAnsi="Calibri" w:cs="Traditional Arabic"/>
      <w:sz w:val="18"/>
      <w:szCs w:val="30"/>
      <w:lang w:val="en-GB" w:eastAsia="en-US" w:bidi="ar-EG"/>
    </w:rPr>
  </w:style>
  <w:style w:type="character" w:styleId="PageNumber">
    <w:name w:val="page number"/>
    <w:basedOn w:val="DefaultParagraphFont"/>
    <w:rsid w:val="00057CBE"/>
    <w:rPr>
      <w:rFonts w:ascii="Times New Roman" w:hAnsi="Times New Roman" w:cs="Times New Roman"/>
      <w:color w:val="auto"/>
      <w:sz w:val="18"/>
      <w:szCs w:val="18"/>
      <w:u w:val="none"/>
    </w:rPr>
  </w:style>
  <w:style w:type="character" w:styleId="Hyperlink">
    <w:name w:val="Hyperlink"/>
    <w:basedOn w:val="DefaultParagraphFont"/>
    <w:rsid w:val="00057CBE"/>
    <w:rPr>
      <w:color w:val="0000FF"/>
      <w:u w:val="single"/>
    </w:rPr>
  </w:style>
  <w:style w:type="paragraph" w:styleId="Date">
    <w:name w:val="Date"/>
    <w:basedOn w:val="Normal"/>
    <w:link w:val="DateChar"/>
    <w:uiPriority w:val="99"/>
    <w:rsid w:val="00A626E0"/>
    <w:pPr>
      <w:tabs>
        <w:tab w:val="clear" w:pos="2268"/>
        <w:tab w:val="left" w:pos="1843"/>
        <w:tab w:val="left" w:pos="2269"/>
        <w:tab w:val="left" w:pos="3544"/>
        <w:tab w:val="left" w:pos="3969"/>
      </w:tabs>
      <w:jc w:val="center"/>
    </w:pPr>
    <w:rPr>
      <w:sz w:val="20"/>
      <w:szCs w:val="20"/>
    </w:rPr>
  </w:style>
  <w:style w:type="character" w:customStyle="1" w:styleId="DateChar">
    <w:name w:val="Date Char"/>
    <w:basedOn w:val="DefaultParagraphFont"/>
    <w:link w:val="Date"/>
    <w:uiPriority w:val="99"/>
    <w:rsid w:val="00A626E0"/>
    <w:rPr>
      <w:rFonts w:ascii="Dubai" w:hAnsi="Dubai" w:cs="Dubai"/>
      <w:lang w:val="en-GB" w:eastAsia="en-US" w:bidi="ar-EG"/>
    </w:rPr>
  </w:style>
  <w:style w:type="paragraph" w:customStyle="1" w:styleId="DectitleS2">
    <w:name w:val="Dec_title_S2"/>
    <w:basedOn w:val="Normal"/>
    <w:next w:val="Normal"/>
    <w:qFormat/>
    <w:rsid w:val="00B40192"/>
    <w:pPr>
      <w:tabs>
        <w:tab w:val="clear" w:pos="567"/>
        <w:tab w:val="clear" w:pos="1134"/>
        <w:tab w:val="clear" w:pos="1701"/>
        <w:tab w:val="clear" w:pos="2268"/>
        <w:tab w:val="clear" w:pos="2835"/>
        <w:tab w:val="left" w:pos="851"/>
      </w:tabs>
      <w:bidi w:val="0"/>
      <w:spacing w:before="240" w:after="240" w:line="240" w:lineRule="auto"/>
      <w:jc w:val="left"/>
    </w:pPr>
    <w:rPr>
      <w:rFonts w:cs="Times New Roman"/>
      <w:b/>
      <w:sz w:val="24"/>
      <w:szCs w:val="20"/>
      <w:lang w:bidi="ar-SA"/>
    </w:rPr>
  </w:style>
  <w:style w:type="character" w:styleId="EndnoteReference">
    <w:name w:val="endnote reference"/>
    <w:basedOn w:val="DefaultParagraphFont"/>
    <w:semiHidden/>
    <w:rsid w:val="00057CBE"/>
    <w:rPr>
      <w:vertAlign w:val="superscript"/>
    </w:rPr>
  </w:style>
  <w:style w:type="paragraph" w:customStyle="1" w:styleId="Figurelegend">
    <w:name w:val="Figure_legend"/>
    <w:basedOn w:val="Normal"/>
    <w:rsid w:val="00A626E0"/>
    <w:pPr>
      <w:keepNext/>
      <w:keepLines/>
      <w:tabs>
        <w:tab w:val="clear" w:pos="567"/>
        <w:tab w:val="clear" w:pos="1134"/>
        <w:tab w:val="clear" w:pos="1701"/>
        <w:tab w:val="clear" w:pos="2268"/>
        <w:tab w:val="clear" w:pos="2835"/>
      </w:tabs>
      <w:spacing w:before="60" w:after="60"/>
    </w:pPr>
    <w:rPr>
      <w:sz w:val="20"/>
      <w:szCs w:val="20"/>
    </w:rPr>
  </w:style>
  <w:style w:type="paragraph" w:customStyle="1" w:styleId="Recdate">
    <w:name w:val="Rec_date"/>
    <w:basedOn w:val="Normal"/>
    <w:next w:val="Normal"/>
    <w:rsid w:val="00057CBE"/>
    <w:pPr>
      <w:keepNext/>
      <w:keepLines/>
      <w:jc w:val="right"/>
    </w:pPr>
    <w:rPr>
      <w:i/>
    </w:rPr>
  </w:style>
  <w:style w:type="character" w:customStyle="1" w:styleId="Recdef">
    <w:name w:val="Rec_def"/>
    <w:basedOn w:val="DefaultParagraphFont"/>
    <w:uiPriority w:val="99"/>
    <w:rsid w:val="00F5039E"/>
    <w:rPr>
      <w:rFonts w:asciiTheme="minorHAnsi" w:hAnsiTheme="minorHAnsi"/>
      <w:b/>
    </w:rPr>
  </w:style>
  <w:style w:type="paragraph" w:customStyle="1" w:styleId="Resdate">
    <w:name w:val="Res_date"/>
    <w:basedOn w:val="Recdate"/>
    <w:next w:val="Normal"/>
    <w:rsid w:val="00057CBE"/>
  </w:style>
  <w:style w:type="paragraph" w:customStyle="1" w:styleId="Resref">
    <w:name w:val="Res_ref"/>
    <w:basedOn w:val="Normal"/>
    <w:next w:val="Resdate"/>
    <w:rsid w:val="00353D14"/>
    <w:pPr>
      <w:keepNext/>
      <w:keepLines/>
      <w:jc w:val="center"/>
    </w:pPr>
    <w:rPr>
      <w:i/>
      <w:iCs/>
    </w:rPr>
  </w:style>
  <w:style w:type="paragraph" w:customStyle="1" w:styleId="SectionNo">
    <w:name w:val="Section_No"/>
    <w:basedOn w:val="Normal"/>
    <w:next w:val="Normal"/>
    <w:rsid w:val="00A626E0"/>
    <w:pPr>
      <w:keepNext/>
      <w:spacing w:before="360"/>
      <w:jc w:val="center"/>
    </w:pPr>
    <w:rPr>
      <w:sz w:val="28"/>
      <w:szCs w:val="28"/>
    </w:rPr>
  </w:style>
  <w:style w:type="table" w:styleId="TableGrid">
    <w:name w:val="Table Grid"/>
    <w:basedOn w:val="TableNormal"/>
    <w:uiPriority w:val="59"/>
    <w:rsid w:val="00057CBE"/>
    <w:pPr>
      <w:overflowPunct w:val="0"/>
      <w:autoSpaceDE w:val="0"/>
      <w:autoSpaceDN w:val="0"/>
      <w:bidi/>
      <w:adjustRightInd w:val="0"/>
      <w:spacing w:before="120" w:line="192" w:lineRule="auto"/>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ref">
    <w:name w:val="Table_ref"/>
    <w:basedOn w:val="Normal"/>
    <w:next w:val="Normal"/>
    <w:rsid w:val="00057CBE"/>
    <w:pPr>
      <w:keepNext/>
      <w:spacing w:before="0" w:after="120"/>
      <w:jc w:val="center"/>
    </w:pPr>
  </w:style>
  <w:style w:type="paragraph" w:customStyle="1" w:styleId="Title4">
    <w:name w:val="Title 4"/>
    <w:basedOn w:val="Title3"/>
    <w:next w:val="Heading1"/>
    <w:rsid w:val="00537938"/>
    <w:rPr>
      <w:b/>
      <w:bCs/>
      <w:sz w:val="24"/>
      <w:szCs w:val="24"/>
    </w:rPr>
  </w:style>
  <w:style w:type="paragraph" w:customStyle="1" w:styleId="SectiontitleS2">
    <w:name w:val="Section_title_S2"/>
    <w:basedOn w:val="SectionNoS2"/>
    <w:qFormat/>
    <w:rsid w:val="008A71A0"/>
    <w:pPr>
      <w:spacing w:before="300" w:after="0" w:line="280" w:lineRule="exact"/>
    </w:pPr>
  </w:style>
  <w:style w:type="paragraph" w:customStyle="1" w:styleId="HeadingbS2">
    <w:name w:val="Heading_b_S2"/>
    <w:basedOn w:val="Normal"/>
    <w:uiPriority w:val="99"/>
    <w:qFormat/>
    <w:rsid w:val="00A626E0"/>
    <w:pPr>
      <w:keepNext/>
      <w:keepLines/>
      <w:tabs>
        <w:tab w:val="clear" w:pos="567"/>
        <w:tab w:val="clear" w:pos="1134"/>
        <w:tab w:val="clear" w:pos="1701"/>
        <w:tab w:val="clear" w:pos="2268"/>
        <w:tab w:val="clear" w:pos="2835"/>
        <w:tab w:val="left" w:pos="851"/>
      </w:tabs>
      <w:spacing w:before="200" w:after="40"/>
      <w:outlineLvl w:val="0"/>
    </w:pPr>
    <w:rPr>
      <w:b/>
      <w:bCs/>
      <w:position w:val="2"/>
      <w:lang w:val="en-US"/>
    </w:rPr>
  </w:style>
  <w:style w:type="paragraph" w:customStyle="1" w:styleId="NormalendS2">
    <w:name w:val="Normal_end_S2"/>
    <w:basedOn w:val="Normal"/>
    <w:qFormat/>
    <w:rsid w:val="00A626E0"/>
    <w:rPr>
      <w:lang w:val="en-US" w:eastAsia="zh-CN" w:bidi="ar-SA"/>
    </w:rPr>
  </w:style>
  <w:style w:type="paragraph" w:customStyle="1" w:styleId="Proposal">
    <w:name w:val="Proposal"/>
    <w:basedOn w:val="Normal"/>
    <w:autoRedefine/>
    <w:qFormat/>
    <w:rsid w:val="00A626E0"/>
    <w:pPr>
      <w:tabs>
        <w:tab w:val="clear" w:pos="567"/>
        <w:tab w:val="clear" w:pos="1701"/>
        <w:tab w:val="clear" w:pos="2268"/>
        <w:tab w:val="clear" w:pos="2835"/>
      </w:tabs>
      <w:spacing w:before="240"/>
    </w:pPr>
    <w:rPr>
      <w:b/>
      <w:bCs/>
      <w:lang w:val="en-US" w:bidi="ar-SA"/>
    </w:rPr>
  </w:style>
  <w:style w:type="paragraph" w:customStyle="1" w:styleId="AnnexNo">
    <w:name w:val="Annex_No"/>
    <w:basedOn w:val="Normal"/>
    <w:next w:val="Normal"/>
    <w:link w:val="AnnexNoChar"/>
    <w:rsid w:val="003A0ECA"/>
    <w:pPr>
      <w:spacing w:before="720"/>
      <w:jc w:val="center"/>
    </w:pPr>
    <w:rPr>
      <w:caps/>
      <w:sz w:val="26"/>
      <w:szCs w:val="26"/>
    </w:rPr>
  </w:style>
  <w:style w:type="character" w:customStyle="1" w:styleId="AnnexNoChar">
    <w:name w:val="Annex_No Char"/>
    <w:basedOn w:val="DefaultParagraphFont"/>
    <w:link w:val="AnnexNo"/>
    <w:rsid w:val="003A0ECA"/>
    <w:rPr>
      <w:rFonts w:ascii="Dubai" w:hAnsi="Dubai" w:cs="Dubai"/>
      <w:caps/>
      <w:sz w:val="26"/>
      <w:szCs w:val="26"/>
      <w:lang w:val="en-GB" w:eastAsia="en-US" w:bidi="ar-EG"/>
    </w:rPr>
  </w:style>
  <w:style w:type="paragraph" w:customStyle="1" w:styleId="Annextitle">
    <w:name w:val="Annex_title"/>
    <w:basedOn w:val="Normal"/>
    <w:next w:val="Normal"/>
    <w:link w:val="AnnextitleChar"/>
    <w:rsid w:val="003A0ECA"/>
    <w:pPr>
      <w:spacing w:before="240" w:after="240"/>
      <w:jc w:val="center"/>
    </w:pPr>
    <w:rPr>
      <w:b/>
      <w:bCs/>
      <w:sz w:val="28"/>
      <w:szCs w:val="28"/>
    </w:rPr>
  </w:style>
  <w:style w:type="character" w:customStyle="1" w:styleId="AnnextitleChar">
    <w:name w:val="Annex_title Char"/>
    <w:basedOn w:val="DefaultParagraphFont"/>
    <w:link w:val="Annextitle"/>
    <w:rsid w:val="003A0ECA"/>
    <w:rPr>
      <w:rFonts w:ascii="Dubai" w:hAnsi="Dubai" w:cs="Dubai"/>
      <w:b/>
      <w:bCs/>
      <w:sz w:val="28"/>
      <w:szCs w:val="28"/>
      <w:lang w:val="en-GB" w:eastAsia="en-US" w:bidi="ar-EG"/>
    </w:rPr>
  </w:style>
  <w:style w:type="paragraph" w:customStyle="1" w:styleId="Tabletitle">
    <w:name w:val="Table_title"/>
    <w:basedOn w:val="TableNo"/>
    <w:next w:val="Tabletext"/>
    <w:rsid w:val="00537938"/>
    <w:pPr>
      <w:tabs>
        <w:tab w:val="clear" w:pos="567"/>
        <w:tab w:val="clear" w:pos="1134"/>
        <w:tab w:val="clear" w:pos="1701"/>
        <w:tab w:val="clear" w:pos="2268"/>
        <w:tab w:val="clear" w:pos="2835"/>
        <w:tab w:val="left" w:pos="2948"/>
        <w:tab w:val="left" w:pos="4082"/>
      </w:tabs>
      <w:spacing w:before="0"/>
    </w:pPr>
    <w:rPr>
      <w:b/>
      <w:bCs/>
      <w:caps w:val="0"/>
    </w:rPr>
  </w:style>
  <w:style w:type="paragraph" w:customStyle="1" w:styleId="AppendixNo">
    <w:name w:val="Appendix_No"/>
    <w:basedOn w:val="AnnexNo"/>
    <w:next w:val="Normal"/>
    <w:link w:val="AppendixNoChar"/>
    <w:rsid w:val="003A0ECA"/>
  </w:style>
  <w:style w:type="character" w:customStyle="1" w:styleId="AppendixNoChar">
    <w:name w:val="Appendix_No Char"/>
    <w:basedOn w:val="AnnexNoChar"/>
    <w:link w:val="AppendixNo"/>
    <w:rsid w:val="003A0ECA"/>
    <w:rPr>
      <w:rFonts w:ascii="Dubai" w:hAnsi="Dubai" w:cs="Dubai"/>
      <w:caps/>
      <w:sz w:val="26"/>
      <w:szCs w:val="26"/>
      <w:lang w:val="en-GB" w:eastAsia="en-US" w:bidi="ar-EG"/>
    </w:rPr>
  </w:style>
  <w:style w:type="paragraph" w:customStyle="1" w:styleId="Appendixtitle">
    <w:name w:val="Appendix_title"/>
    <w:basedOn w:val="Annextitle"/>
    <w:next w:val="Normal"/>
    <w:rsid w:val="00966FE9"/>
    <w:rPr>
      <w:sz w:val="26"/>
      <w:szCs w:val="26"/>
    </w:rPr>
  </w:style>
  <w:style w:type="paragraph" w:customStyle="1" w:styleId="AppendixtitleS2">
    <w:name w:val="Appendix_title_S2"/>
    <w:basedOn w:val="Appendixtitle"/>
    <w:next w:val="Normal"/>
    <w:rsid w:val="00650A04"/>
    <w:pPr>
      <w:tabs>
        <w:tab w:val="clear" w:pos="567"/>
        <w:tab w:val="clear" w:pos="1134"/>
        <w:tab w:val="clear" w:pos="1701"/>
        <w:tab w:val="clear" w:pos="2268"/>
        <w:tab w:val="clear" w:pos="2835"/>
        <w:tab w:val="left" w:pos="851"/>
      </w:tabs>
      <w:jc w:val="left"/>
    </w:pPr>
    <w:rPr>
      <w:sz w:val="24"/>
      <w:szCs w:val="32"/>
    </w:rPr>
  </w:style>
  <w:style w:type="paragraph" w:customStyle="1" w:styleId="Heading1S2">
    <w:name w:val="Heading 1_S2"/>
    <w:basedOn w:val="Heading1"/>
    <w:next w:val="Normal"/>
    <w:rsid w:val="00A626E0"/>
    <w:pPr>
      <w:tabs>
        <w:tab w:val="clear" w:pos="567"/>
        <w:tab w:val="clear" w:pos="1134"/>
        <w:tab w:val="clear" w:pos="1701"/>
        <w:tab w:val="clear" w:pos="2268"/>
        <w:tab w:val="clear" w:pos="2835"/>
        <w:tab w:val="left" w:pos="851"/>
      </w:tabs>
      <w:ind w:left="0" w:firstLine="0"/>
      <w:outlineLvl w:val="9"/>
    </w:pPr>
    <w:rPr>
      <w:position w:val="2"/>
      <w:sz w:val="22"/>
      <w:szCs w:val="22"/>
    </w:rPr>
  </w:style>
  <w:style w:type="paragraph" w:customStyle="1" w:styleId="Heading2S2">
    <w:name w:val="Heading 2_S2"/>
    <w:basedOn w:val="Heading2"/>
    <w:next w:val="Normal"/>
    <w:rsid w:val="00A626E0"/>
    <w:pPr>
      <w:tabs>
        <w:tab w:val="clear" w:pos="567"/>
        <w:tab w:val="clear" w:pos="1134"/>
        <w:tab w:val="clear" w:pos="1701"/>
        <w:tab w:val="clear" w:pos="2268"/>
        <w:tab w:val="clear" w:pos="2835"/>
        <w:tab w:val="left" w:pos="851"/>
      </w:tabs>
    </w:pPr>
    <w:rPr>
      <w:sz w:val="22"/>
      <w:szCs w:val="22"/>
    </w:rPr>
  </w:style>
  <w:style w:type="paragraph" w:customStyle="1" w:styleId="Heading3S2">
    <w:name w:val="Heading 3_S2"/>
    <w:basedOn w:val="Heading3"/>
    <w:next w:val="Normal"/>
    <w:link w:val="Heading3S2Char"/>
    <w:rsid w:val="00A626E0"/>
    <w:pPr>
      <w:tabs>
        <w:tab w:val="clear" w:pos="567"/>
        <w:tab w:val="clear" w:pos="1134"/>
        <w:tab w:val="clear" w:pos="1701"/>
        <w:tab w:val="clear" w:pos="2268"/>
        <w:tab w:val="clear" w:pos="2835"/>
        <w:tab w:val="left" w:pos="851"/>
      </w:tabs>
    </w:pPr>
  </w:style>
  <w:style w:type="character" w:customStyle="1" w:styleId="Heading3S2Char">
    <w:name w:val="Heading 3_S2 Char"/>
    <w:basedOn w:val="Heading3Char"/>
    <w:link w:val="Heading3S2"/>
    <w:rsid w:val="00A626E0"/>
    <w:rPr>
      <w:rFonts w:ascii="Dubai" w:hAnsi="Dubai" w:cs="Dubai"/>
      <w:b/>
      <w:bCs/>
      <w:sz w:val="22"/>
      <w:szCs w:val="22"/>
      <w:lang w:val="en-GB" w:eastAsia="en-US" w:bidi="ar-EG"/>
    </w:rPr>
  </w:style>
  <w:style w:type="paragraph" w:customStyle="1" w:styleId="Heading4S2">
    <w:name w:val="Heading 4_S2"/>
    <w:basedOn w:val="Heading4"/>
    <w:next w:val="Normal"/>
    <w:link w:val="Heading4S2Char"/>
    <w:rsid w:val="00F5039E"/>
    <w:pPr>
      <w:tabs>
        <w:tab w:val="clear" w:pos="567"/>
        <w:tab w:val="clear" w:pos="1134"/>
        <w:tab w:val="clear" w:pos="1701"/>
        <w:tab w:val="clear" w:pos="2268"/>
        <w:tab w:val="clear" w:pos="2835"/>
        <w:tab w:val="left" w:pos="851"/>
      </w:tabs>
    </w:pPr>
    <w:rPr>
      <w:rFonts w:asciiTheme="minorHAnsi" w:hAnsiTheme="minorHAnsi"/>
    </w:rPr>
  </w:style>
  <w:style w:type="character" w:customStyle="1" w:styleId="Heading4S2Char">
    <w:name w:val="Heading 4_S2 Char"/>
    <w:basedOn w:val="Heading4Char"/>
    <w:link w:val="Heading4S2"/>
    <w:rsid w:val="00F5039E"/>
    <w:rPr>
      <w:rFonts w:asciiTheme="minorHAnsi" w:hAnsiTheme="minorHAnsi" w:cs="Traditional Arabic"/>
      <w:b/>
      <w:bCs/>
      <w:sz w:val="22"/>
      <w:szCs w:val="30"/>
      <w:lang w:val="en-GB" w:eastAsia="en-US" w:bidi="ar-EG"/>
    </w:rPr>
  </w:style>
  <w:style w:type="paragraph" w:customStyle="1" w:styleId="Heading5S2">
    <w:name w:val="Heading 5_S2"/>
    <w:basedOn w:val="Heading5"/>
    <w:next w:val="NormalS2"/>
    <w:rsid w:val="00F5039E"/>
    <w:pPr>
      <w:tabs>
        <w:tab w:val="clear" w:pos="567"/>
        <w:tab w:val="clear" w:pos="1134"/>
        <w:tab w:val="clear" w:pos="1701"/>
        <w:tab w:val="clear" w:pos="2268"/>
        <w:tab w:val="clear" w:pos="2835"/>
        <w:tab w:val="left" w:pos="851"/>
      </w:tabs>
    </w:pPr>
    <w:rPr>
      <w:rFonts w:asciiTheme="minorHAnsi" w:hAnsiTheme="minorHAnsi"/>
      <w:position w:val="2"/>
    </w:rPr>
  </w:style>
  <w:style w:type="paragraph" w:customStyle="1" w:styleId="Heading6S2">
    <w:name w:val="Heading 6_S2"/>
    <w:basedOn w:val="Heading6"/>
    <w:next w:val="Normal"/>
    <w:rsid w:val="00F5039E"/>
    <w:pPr>
      <w:tabs>
        <w:tab w:val="clear" w:pos="567"/>
        <w:tab w:val="clear" w:pos="1134"/>
        <w:tab w:val="clear" w:pos="1701"/>
        <w:tab w:val="clear" w:pos="2268"/>
        <w:tab w:val="clear" w:pos="2835"/>
        <w:tab w:val="left" w:pos="851"/>
      </w:tabs>
    </w:pPr>
    <w:rPr>
      <w:rFonts w:asciiTheme="minorHAnsi" w:hAnsiTheme="minorHAnsi"/>
    </w:rPr>
  </w:style>
  <w:style w:type="paragraph" w:customStyle="1" w:styleId="Heading7S2">
    <w:name w:val="Heading 7_S2"/>
    <w:basedOn w:val="Heading7"/>
    <w:next w:val="Normal"/>
    <w:rsid w:val="00A626E0"/>
    <w:pPr>
      <w:tabs>
        <w:tab w:val="clear" w:pos="567"/>
        <w:tab w:val="clear" w:pos="1134"/>
        <w:tab w:val="clear" w:pos="1701"/>
        <w:tab w:val="clear" w:pos="2268"/>
        <w:tab w:val="clear" w:pos="2835"/>
        <w:tab w:val="left" w:pos="851"/>
      </w:tabs>
    </w:pPr>
  </w:style>
  <w:style w:type="paragraph" w:customStyle="1" w:styleId="Heading8S2">
    <w:name w:val="Heading 8_S2"/>
    <w:basedOn w:val="Heading8"/>
    <w:next w:val="Normal"/>
    <w:rsid w:val="00F5039E"/>
    <w:pPr>
      <w:tabs>
        <w:tab w:val="clear" w:pos="567"/>
        <w:tab w:val="clear" w:pos="1134"/>
        <w:tab w:val="clear" w:pos="1701"/>
        <w:tab w:val="clear" w:pos="2268"/>
        <w:tab w:val="clear" w:pos="2835"/>
        <w:tab w:val="left" w:pos="851"/>
      </w:tabs>
    </w:pPr>
    <w:rPr>
      <w:rFonts w:asciiTheme="minorHAnsi" w:hAnsiTheme="minorHAnsi"/>
    </w:rPr>
  </w:style>
  <w:style w:type="paragraph" w:customStyle="1" w:styleId="Heading9S2">
    <w:name w:val="Heading 9_S2"/>
    <w:basedOn w:val="Heading9"/>
    <w:next w:val="Normal"/>
    <w:rsid w:val="00A626E0"/>
    <w:pPr>
      <w:tabs>
        <w:tab w:val="clear" w:pos="567"/>
        <w:tab w:val="clear" w:pos="1134"/>
        <w:tab w:val="clear" w:pos="1701"/>
        <w:tab w:val="clear" w:pos="2268"/>
        <w:tab w:val="clear" w:pos="2835"/>
        <w:tab w:val="left" w:pos="851"/>
      </w:tabs>
    </w:pPr>
  </w:style>
  <w:style w:type="paragraph" w:customStyle="1" w:styleId="NormalaftertitleS2">
    <w:name w:val="Normal after title_S2"/>
    <w:basedOn w:val="Normal"/>
    <w:next w:val="Normal"/>
    <w:autoRedefine/>
    <w:qFormat/>
    <w:rsid w:val="00620F32"/>
    <w:pPr>
      <w:keepNext/>
      <w:keepLines/>
      <w:tabs>
        <w:tab w:val="clear" w:pos="567"/>
        <w:tab w:val="clear" w:pos="1134"/>
        <w:tab w:val="clear" w:pos="1701"/>
        <w:tab w:val="clear" w:pos="2268"/>
        <w:tab w:val="clear" w:pos="2835"/>
        <w:tab w:val="left" w:pos="851"/>
      </w:tabs>
      <w:spacing w:before="360"/>
    </w:pPr>
    <w:rPr>
      <w:b/>
      <w:bCs/>
      <w:position w:val="2"/>
    </w:rPr>
  </w:style>
  <w:style w:type="paragraph" w:customStyle="1" w:styleId="TabletitleS2">
    <w:name w:val="Table_title_S2"/>
    <w:basedOn w:val="Tabletitle"/>
    <w:next w:val="TabletextS2"/>
    <w:rsid w:val="00650A04"/>
    <w:pPr>
      <w:keepNext w:val="0"/>
      <w:tabs>
        <w:tab w:val="clear" w:pos="2948"/>
        <w:tab w:val="clear" w:pos="4082"/>
        <w:tab w:val="left" w:pos="851"/>
      </w:tabs>
      <w:jc w:val="left"/>
    </w:pPr>
  </w:style>
  <w:style w:type="paragraph" w:customStyle="1" w:styleId="NoteS2">
    <w:name w:val="Note_S2"/>
    <w:basedOn w:val="Note"/>
    <w:rsid w:val="00A626E0"/>
    <w:pPr>
      <w:tabs>
        <w:tab w:val="clear" w:pos="1134"/>
        <w:tab w:val="clear" w:pos="1701"/>
        <w:tab w:val="clear" w:pos="2268"/>
        <w:tab w:val="clear" w:pos="2835"/>
      </w:tabs>
    </w:pPr>
    <w:rPr>
      <w:b/>
      <w:bCs/>
      <w:sz w:val="22"/>
      <w:szCs w:val="22"/>
      <w:lang w:val="en-GB"/>
    </w:rPr>
  </w:style>
  <w:style w:type="paragraph" w:customStyle="1" w:styleId="Heading1cS2">
    <w:name w:val="Heading 1c_S2"/>
    <w:basedOn w:val="Normal"/>
    <w:next w:val="Normal"/>
    <w:rsid w:val="00A626E0"/>
    <w:pPr>
      <w:keepNext/>
      <w:keepLines/>
      <w:tabs>
        <w:tab w:val="clear" w:pos="567"/>
        <w:tab w:val="clear" w:pos="1134"/>
        <w:tab w:val="clear" w:pos="1701"/>
        <w:tab w:val="clear" w:pos="2268"/>
        <w:tab w:val="clear" w:pos="2835"/>
        <w:tab w:val="left" w:pos="851"/>
      </w:tabs>
      <w:spacing w:before="480"/>
      <w:jc w:val="left"/>
    </w:pPr>
    <w:rPr>
      <w:b/>
      <w:bCs/>
      <w:position w:val="2"/>
    </w:rPr>
  </w:style>
  <w:style w:type="paragraph" w:customStyle="1" w:styleId="Normalpv">
    <w:name w:val="Normal pv"/>
    <w:basedOn w:val="Normal"/>
    <w:rsid w:val="00650A04"/>
    <w:pPr>
      <w:tabs>
        <w:tab w:val="clear" w:pos="567"/>
        <w:tab w:val="clear" w:pos="1134"/>
        <w:tab w:val="clear" w:pos="1701"/>
        <w:tab w:val="clear" w:pos="2268"/>
        <w:tab w:val="clear" w:pos="2835"/>
        <w:tab w:val="left" w:pos="794"/>
        <w:tab w:val="left" w:pos="1191"/>
        <w:tab w:val="left" w:pos="1588"/>
        <w:tab w:val="left" w:pos="1985"/>
      </w:tabs>
    </w:pPr>
  </w:style>
  <w:style w:type="paragraph" w:customStyle="1" w:styleId="Recref">
    <w:name w:val="Rec_ref"/>
    <w:basedOn w:val="Normal"/>
    <w:next w:val="Recdate"/>
    <w:rsid w:val="00650A04"/>
    <w:pPr>
      <w:keepNext/>
      <w:keepLines/>
      <w:jc w:val="center"/>
    </w:pPr>
    <w:rPr>
      <w:i/>
      <w:iCs/>
    </w:rPr>
  </w:style>
  <w:style w:type="paragraph" w:customStyle="1" w:styleId="Sectiontitle">
    <w:name w:val="Section_title"/>
    <w:basedOn w:val="Normal"/>
    <w:next w:val="Normal"/>
    <w:rsid w:val="00A626E0"/>
    <w:pPr>
      <w:spacing w:before="240" w:after="240"/>
      <w:jc w:val="center"/>
    </w:pPr>
    <w:rPr>
      <w:b/>
      <w:bCs/>
      <w:sz w:val="28"/>
      <w:szCs w:val="28"/>
    </w:rPr>
  </w:style>
  <w:style w:type="paragraph" w:styleId="ListParagraph">
    <w:name w:val="List Paragraph"/>
    <w:basedOn w:val="Normal"/>
    <w:uiPriority w:val="99"/>
    <w:qFormat/>
    <w:rsid w:val="00650A04"/>
    <w:pPr>
      <w:ind w:left="720"/>
    </w:pPr>
  </w:style>
  <w:style w:type="paragraph" w:customStyle="1" w:styleId="DecNoS2">
    <w:name w:val="Dec_No_S2"/>
    <w:basedOn w:val="Normal"/>
    <w:qFormat/>
    <w:rsid w:val="00A626E0"/>
    <w:pPr>
      <w:keepNext/>
      <w:keepLines/>
      <w:tabs>
        <w:tab w:val="clear" w:pos="567"/>
        <w:tab w:val="clear" w:pos="1134"/>
        <w:tab w:val="clear" w:pos="1701"/>
        <w:tab w:val="clear" w:pos="2268"/>
        <w:tab w:val="clear" w:pos="2835"/>
        <w:tab w:val="left" w:pos="851"/>
      </w:tabs>
      <w:spacing w:before="100" w:after="80" w:line="260" w:lineRule="exact"/>
      <w:jc w:val="left"/>
    </w:pPr>
    <w:rPr>
      <w:b/>
      <w:bCs/>
      <w:position w:val="2"/>
      <w:lang w:val="en-US" w:bidi="ar-SA"/>
    </w:rPr>
  </w:style>
  <w:style w:type="paragraph" w:customStyle="1" w:styleId="VolumeTitleS2">
    <w:name w:val="VolumeTitle_S2"/>
    <w:basedOn w:val="Normal"/>
    <w:next w:val="Normal"/>
    <w:qFormat/>
    <w:rsid w:val="00523132"/>
    <w:pPr>
      <w:bidi w:val="0"/>
      <w:spacing w:line="240" w:lineRule="auto"/>
      <w:jc w:val="center"/>
    </w:pPr>
    <w:rPr>
      <w:rFonts w:cs="Times New Roman"/>
      <w:b/>
      <w:bCs/>
      <w:sz w:val="32"/>
      <w:szCs w:val="32"/>
      <w:lang w:bidi="ar-SA"/>
    </w:rPr>
  </w:style>
  <w:style w:type="paragraph" w:customStyle="1" w:styleId="VolumeTitle">
    <w:name w:val="VolumeTitle"/>
    <w:basedOn w:val="Normal"/>
    <w:next w:val="Normal"/>
    <w:autoRedefine/>
    <w:qFormat/>
    <w:rsid w:val="00537938"/>
    <w:pPr>
      <w:keepNext/>
      <w:keepLines/>
      <w:spacing w:before="240" w:after="240"/>
      <w:jc w:val="center"/>
    </w:pPr>
    <w:rPr>
      <w:b/>
      <w:bCs/>
      <w:sz w:val="32"/>
      <w:szCs w:val="32"/>
      <w:lang w:bidi="ar-SA"/>
    </w:rPr>
  </w:style>
  <w:style w:type="paragraph" w:styleId="FootnoteText">
    <w:name w:val="footnote text"/>
    <w:basedOn w:val="Normal"/>
    <w:link w:val="FootnoteTextChar"/>
    <w:rsid w:val="00966FE9"/>
    <w:pPr>
      <w:keepLines/>
      <w:tabs>
        <w:tab w:val="clear" w:pos="567"/>
        <w:tab w:val="clear" w:pos="1701"/>
        <w:tab w:val="clear" w:pos="2835"/>
        <w:tab w:val="left" w:pos="372"/>
        <w:tab w:val="left" w:pos="1871"/>
      </w:tabs>
      <w:overflowPunct/>
      <w:autoSpaceDE/>
      <w:autoSpaceDN/>
      <w:adjustRightInd/>
      <w:spacing w:before="60" w:line="180" w:lineRule="auto"/>
      <w:ind w:left="374" w:hanging="374"/>
      <w:textAlignment w:val="auto"/>
    </w:pPr>
    <w:rPr>
      <w:sz w:val="18"/>
      <w:szCs w:val="18"/>
      <w:lang w:val="en-US"/>
    </w:rPr>
  </w:style>
  <w:style w:type="paragraph" w:styleId="Footer">
    <w:name w:val="footer"/>
    <w:basedOn w:val="Normal"/>
    <w:link w:val="FooterChar"/>
    <w:rsid w:val="00255055"/>
    <w:pPr>
      <w:tabs>
        <w:tab w:val="clear" w:pos="567"/>
        <w:tab w:val="clear" w:pos="1134"/>
        <w:tab w:val="clear" w:pos="1701"/>
        <w:tab w:val="clear" w:pos="2268"/>
        <w:tab w:val="clear" w:pos="2835"/>
        <w:tab w:val="center" w:pos="4680"/>
        <w:tab w:val="right" w:pos="9360"/>
      </w:tabs>
      <w:spacing w:before="0" w:line="240" w:lineRule="auto"/>
    </w:pPr>
  </w:style>
  <w:style w:type="character" w:customStyle="1" w:styleId="FooterChar">
    <w:name w:val="Footer Char"/>
    <w:basedOn w:val="DefaultParagraphFont"/>
    <w:link w:val="Footer"/>
    <w:rsid w:val="00255055"/>
    <w:rPr>
      <w:rFonts w:ascii="Calibri" w:hAnsi="Calibri" w:cs="Traditional Arabic"/>
      <w:sz w:val="22"/>
      <w:szCs w:val="30"/>
      <w:lang w:val="en-GB" w:eastAsia="en-US" w:bidi="ar-EG"/>
    </w:rPr>
  </w:style>
  <w:style w:type="paragraph" w:customStyle="1" w:styleId="LOGO">
    <w:name w:val="LOGO"/>
    <w:qFormat/>
    <w:rsid w:val="00620F32"/>
    <w:pPr>
      <w:bidi/>
      <w:spacing w:before="240" w:line="156" w:lineRule="auto"/>
    </w:pPr>
    <w:rPr>
      <w:rFonts w:ascii="Verdana Bold" w:hAnsi="Verdana Bold" w:cs="Traditional Arabic"/>
      <w:b/>
      <w:bCs/>
      <w:sz w:val="27"/>
      <w:szCs w:val="40"/>
      <w:lang w:eastAsia="en-US" w:bidi="ar-EG"/>
    </w:rPr>
  </w:style>
  <w:style w:type="paragraph" w:customStyle="1" w:styleId="Adress">
    <w:name w:val="Adress"/>
    <w:qFormat/>
    <w:rsid w:val="003A0ECA"/>
    <w:pPr>
      <w:bidi/>
      <w:spacing w:before="60" w:line="168" w:lineRule="auto"/>
    </w:pPr>
    <w:rPr>
      <w:rFonts w:ascii="Dubai" w:hAnsi="Dubai" w:cs="Dubai"/>
      <w:b/>
      <w:bCs/>
      <w:sz w:val="22"/>
      <w:szCs w:val="22"/>
      <w:lang w:eastAsia="en-US" w:bidi="ar-EG"/>
    </w:rPr>
  </w:style>
  <w:style w:type="paragraph" w:customStyle="1" w:styleId="Agendaitem">
    <w:name w:val="Agenda_item"/>
    <w:qFormat/>
    <w:rsid w:val="003A0ECA"/>
    <w:pPr>
      <w:bidi/>
      <w:spacing w:before="240" w:line="192" w:lineRule="auto"/>
      <w:jc w:val="center"/>
    </w:pPr>
    <w:rPr>
      <w:rFonts w:ascii="Dubai" w:hAnsi="Dubai" w:cs="Dubai"/>
      <w:sz w:val="28"/>
      <w:szCs w:val="28"/>
      <w:lang w:val="en-GB" w:eastAsia="en-US" w:bidi="ar-EG"/>
    </w:rPr>
  </w:style>
  <w:style w:type="paragraph" w:customStyle="1" w:styleId="Committee">
    <w:name w:val="Committee"/>
    <w:basedOn w:val="Normal"/>
    <w:qFormat/>
    <w:rsid w:val="003A0ECA"/>
    <w:pPr>
      <w:tabs>
        <w:tab w:val="clear" w:pos="567"/>
        <w:tab w:val="clear" w:pos="1134"/>
        <w:tab w:val="clear" w:pos="1701"/>
        <w:tab w:val="clear" w:pos="2268"/>
        <w:tab w:val="clear" w:pos="2835"/>
      </w:tabs>
      <w:overflowPunct/>
      <w:autoSpaceDE/>
      <w:autoSpaceDN/>
      <w:adjustRightInd/>
      <w:spacing w:before="20" w:after="20" w:line="300" w:lineRule="exact"/>
      <w:jc w:val="left"/>
      <w:textAlignment w:val="auto"/>
    </w:pPr>
    <w:rPr>
      <w:b/>
      <w:bCs/>
      <w:lang w:val="en-US"/>
    </w:rPr>
  </w:style>
  <w:style w:type="paragraph" w:customStyle="1" w:styleId="firstfooter0">
    <w:name w:val="firstfooter"/>
    <w:basedOn w:val="Normal"/>
    <w:rsid w:val="00255055"/>
    <w:pPr>
      <w:tabs>
        <w:tab w:val="clear" w:pos="567"/>
        <w:tab w:val="clear" w:pos="1134"/>
        <w:tab w:val="clear" w:pos="1701"/>
        <w:tab w:val="clear" w:pos="2268"/>
        <w:tab w:val="clear" w:pos="2835"/>
      </w:tabs>
      <w:overflowPunct/>
      <w:autoSpaceDE/>
      <w:autoSpaceDN/>
      <w:bidi w:val="0"/>
      <w:adjustRightInd/>
      <w:spacing w:before="100" w:beforeAutospacing="1" w:after="100" w:afterAutospacing="1" w:line="240" w:lineRule="auto"/>
      <w:jc w:val="left"/>
      <w:textAlignment w:val="auto"/>
    </w:pPr>
    <w:rPr>
      <w:rFonts w:cs="Times New Roman"/>
      <w:sz w:val="24"/>
      <w:szCs w:val="24"/>
      <w:lang w:val="en-US" w:eastAsia="zh-CN" w:bidi="ar-SA"/>
    </w:rPr>
  </w:style>
  <w:style w:type="character" w:customStyle="1" w:styleId="FootnoteTextChar">
    <w:name w:val="Footnote Text Char"/>
    <w:basedOn w:val="DefaultParagraphFont"/>
    <w:link w:val="FootnoteText"/>
    <w:rsid w:val="00966FE9"/>
    <w:rPr>
      <w:rFonts w:ascii="Dubai" w:hAnsi="Dubai" w:cs="Dubai"/>
      <w:sz w:val="18"/>
      <w:szCs w:val="18"/>
      <w:lang w:eastAsia="en-US" w:bidi="ar-EG"/>
    </w:rPr>
  </w:style>
  <w:style w:type="paragraph" w:styleId="BalloonText">
    <w:name w:val="Balloon Text"/>
    <w:basedOn w:val="Normal"/>
    <w:link w:val="BalloonTextChar"/>
    <w:rsid w:val="003A0ECA"/>
    <w:pPr>
      <w:spacing w:before="0"/>
    </w:pPr>
    <w:rPr>
      <w:sz w:val="16"/>
      <w:szCs w:val="16"/>
    </w:rPr>
  </w:style>
  <w:style w:type="character" w:customStyle="1" w:styleId="BalloonTextChar">
    <w:name w:val="Balloon Text Char"/>
    <w:basedOn w:val="DefaultParagraphFont"/>
    <w:link w:val="BalloonText"/>
    <w:rsid w:val="003A0ECA"/>
    <w:rPr>
      <w:rFonts w:ascii="Dubai" w:hAnsi="Dubai" w:cs="Dubai"/>
      <w:sz w:val="16"/>
      <w:szCs w:val="16"/>
      <w:lang w:val="en-GB" w:eastAsia="en-US" w:bidi="ar-EG"/>
    </w:rPr>
  </w:style>
  <w:style w:type="paragraph" w:customStyle="1" w:styleId="OP">
    <w:name w:val="OP"/>
    <w:basedOn w:val="Normal"/>
    <w:next w:val="Normal"/>
    <w:qFormat/>
    <w:rsid w:val="002E20D6"/>
    <w:pPr>
      <w:tabs>
        <w:tab w:val="clear" w:pos="567"/>
        <w:tab w:val="clear" w:pos="1134"/>
        <w:tab w:val="clear" w:pos="1701"/>
        <w:tab w:val="clear" w:pos="2268"/>
        <w:tab w:val="clear" w:pos="2835"/>
        <w:tab w:val="left" w:pos="720"/>
        <w:tab w:val="left" w:pos="1418"/>
      </w:tabs>
      <w:jc w:val="center"/>
    </w:pPr>
    <w:rPr>
      <w:bCs/>
      <w:szCs w:val="44"/>
      <w:lang w:val="en-US" w:eastAsia="zh-CN" w:bidi="ar-SA"/>
    </w:rPr>
  </w:style>
  <w:style w:type="paragraph" w:customStyle="1" w:styleId="OPtitle">
    <w:name w:val="OP_title"/>
    <w:basedOn w:val="Normal"/>
    <w:next w:val="Normalaftertitle"/>
    <w:qFormat/>
    <w:rsid w:val="002E20D6"/>
    <w:pPr>
      <w:tabs>
        <w:tab w:val="clear" w:pos="567"/>
        <w:tab w:val="clear" w:pos="1134"/>
        <w:tab w:val="clear" w:pos="1701"/>
        <w:tab w:val="clear" w:pos="2268"/>
        <w:tab w:val="clear" w:pos="2835"/>
        <w:tab w:val="left" w:pos="720"/>
        <w:tab w:val="left" w:pos="1418"/>
      </w:tabs>
      <w:jc w:val="center"/>
    </w:pPr>
    <w:rPr>
      <w:bCs/>
    </w:rPr>
  </w:style>
  <w:style w:type="character" w:styleId="FollowedHyperlink">
    <w:name w:val="FollowedHyperlink"/>
    <w:basedOn w:val="DefaultParagraphFont"/>
    <w:semiHidden/>
    <w:unhideWhenUsed/>
    <w:rsid w:val="005A636A"/>
    <w:rPr>
      <w:color w:val="800080" w:themeColor="followedHyperlink"/>
      <w:u w:val="single"/>
    </w:rPr>
  </w:style>
  <w:style w:type="character" w:customStyle="1" w:styleId="href">
    <w:name w:val="href"/>
    <w:basedOn w:val="DefaultParagraphFont"/>
    <w:qFormat/>
    <w:rsid w:val="001F5C8A"/>
    <w:rPr>
      <w:color w:val="auto"/>
    </w:rPr>
  </w:style>
  <w:style w:type="character" w:customStyle="1" w:styleId="Right-to-Left">
    <w:name w:val="Right-to-Left"/>
    <w:rsid w:val="00287C23"/>
    <w:rPr>
      <w:lang w:val="en-GB"/>
    </w:rPr>
  </w:style>
  <w:style w:type="character" w:styleId="Strong">
    <w:name w:val="Strong"/>
    <w:basedOn w:val="DefaultParagraphFont"/>
    <w:uiPriority w:val="22"/>
    <w:qFormat/>
    <w:rsid w:val="00C93B3E"/>
    <w:rPr>
      <w:b/>
      <w:bCs/>
    </w:rPr>
  </w:style>
  <w:style w:type="paragraph" w:styleId="Revision">
    <w:name w:val="Revision"/>
    <w:hidden/>
    <w:uiPriority w:val="99"/>
    <w:semiHidden/>
    <w:rsid w:val="001C7453"/>
    <w:rPr>
      <w:rFonts w:ascii="Dubai" w:hAnsi="Dubai" w:cs="Dubai"/>
      <w:sz w:val="22"/>
      <w:szCs w:val="22"/>
      <w:lang w:val="en-GB" w:eastAsia="en-US"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864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s://pp.itu.int/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PM Document" ma:contentTypeID="0x0101003E653A548FCF90468B9840661443DCAF007CA98E47F9E07A4688AB58227F39616D" ma:contentTypeVersion="3" ma:contentTypeDescription="" ma:contentTypeScope="" ma:versionID="669530a660a8b617addc494cf095b1b2">
  <xsd:schema xmlns:xsd="http://www.w3.org/2001/XMLSchema" xmlns:xs="http://www.w3.org/2001/XMLSchema" xmlns:p="http://schemas.microsoft.com/office/2006/metadata/properties" xmlns:ns2="996b2e75-67fd-4955-a3b0-5ab9934cb50b" xmlns:ns3="b39cbad8-1d94-4381-9610-daf17d9c2fb5" targetNamespace="http://schemas.microsoft.com/office/2006/metadata/properties" ma:root="true" ma:fieldsID="d41af5c836d734370eb92e7ee5f83852" ns2:_="" ns3:_="">
    <xsd:import namespace="996b2e75-67fd-4955-a3b0-5ab9934cb50b"/>
    <xsd:import namespace="b39cbad8-1d94-4381-9610-daf17d9c2fb5"/>
    <xsd:element name="properties">
      <xsd:complexType>
        <xsd:sequence>
          <xsd:element name="documentManagement">
            <xsd:complexType>
              <xsd:all>
                <xsd:element ref="ns3:DPM_x0020_Author" minOccurs="0"/>
                <xsd:element ref="ns3:DPM_x0020_File_x0020_name" minOccurs="0"/>
                <xsd:element ref="ns3:DPM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6b2e75-67fd-4955-a3b0-5ab9934cb50b" elementFormDefault="qualified">
    <xsd:import namespace="http://schemas.microsoft.com/office/2006/documentManagement/types"/>
    <xsd:import namespace="http://schemas.microsoft.com/office/infopath/2007/PartnerControls"/>
  </xsd:schema>
  <xsd:schema xmlns:xsd="http://www.w3.org/2001/XMLSchema" xmlns:xs="http://www.w3.org/2001/XMLSchema" xmlns:dms="http://schemas.microsoft.com/office/2006/documentManagement/types" xmlns:pc="http://schemas.microsoft.com/office/infopath/2007/PartnerControls" targetNamespace="b39cbad8-1d94-4381-9610-daf17d9c2fb5" elementFormDefault="qualified">
    <xsd:import namespace="http://schemas.microsoft.com/office/2006/documentManagement/types"/>
    <xsd:import namespace="http://schemas.microsoft.com/office/infopath/2007/PartnerControls"/>
    <xsd:element name="DPM_x0020_Author" ma:index="11" nillable="true" ma:displayName="DPM Author" ma:internalName="DPM_x0020_Author">
      <xsd:simpleType>
        <xsd:restriction base="dms:Text">
          <xsd:maxLength value="255"/>
        </xsd:restriction>
      </xsd:simpleType>
    </xsd:element>
    <xsd:element name="DPM_x0020_File_x0020_name" ma:index="12" nillable="true" ma:displayName="DPM File name" ma:internalName="DPM_x0020_File_x0020_name">
      <xsd:simpleType>
        <xsd:restriction base="dms:Text">
          <xsd:maxLength value="255"/>
        </xsd:restriction>
      </xsd:simpleType>
    </xsd:element>
    <xsd:element name="DPM_x0020_Version" ma:index="13" nillable="true" ma:displayName="DPM Version" ma:internalName="DPM_x0020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PM_x0020_Author xmlns="b39cbad8-1d94-4381-9610-daf17d9c2fb5">DPM</DPM_x0020_Author>
    <DPM_x0020_File_x0020_name xmlns="b39cbad8-1d94-4381-9610-daf17d9c2fb5">S26-PP-C-0088!!MSW-A</DPM_x0020_File_x0020_name>
    <DPM_x0020_Version xmlns="b39cbad8-1d94-4381-9610-daf17d9c2fb5">DPM_2025.10.23.1</DPM_x0020_Version>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5CA4C345D802F49AA39C3CBAC576D5B" ma:contentTypeVersion="16" ma:contentTypeDescription="Create a new document." ma:contentTypeScope="" ma:versionID="1de856b4ced6b2bae56b1da227ed75bd">
  <xsd:schema xmlns:xsd="http://www.w3.org/2001/XMLSchema" xmlns:xs="http://www.w3.org/2001/XMLSchema" xmlns:p="http://schemas.microsoft.com/office/2006/metadata/properties" xmlns:ns2="060e8e06-0ab1-43d2-b04a-41299106b25a" xmlns:ns3="bc0b450c-ff0a-44fa-a43c-58f6e857e634" targetNamespace="http://schemas.microsoft.com/office/2006/metadata/properties" ma:root="true" ma:fieldsID="c6145b8915c98215bb457e8be56d1929" ns2:_="" ns3:_="">
    <xsd:import namespace="060e8e06-0ab1-43d2-b04a-41299106b25a"/>
    <xsd:import namespace="bc0b450c-ff0a-44fa-a43c-58f6e857e63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e8e06-0ab1-43d2-b04a-41299106b2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c0b450c-ff0a-44fa-a43c-58f6e857e63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9aff533-abd9-4fae-b877-d7193a5af840}" ma:internalName="TaxCatchAll" ma:showField="CatchAllData" ma:web="bc0b450c-ff0a-44fa-a43c-58f6e857e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510FB1-C648-45A2-85E9-55D77C3B60BA}">
  <ds:schemaRefs>
    <ds:schemaRef ds:uri="http://schemas.openxmlformats.org/officeDocument/2006/bibliography"/>
  </ds:schemaRefs>
</ds:datastoreItem>
</file>

<file path=customXml/itemProps2.xml><?xml version="1.0" encoding="utf-8"?>
<ds:datastoreItem xmlns:ds="http://schemas.openxmlformats.org/officeDocument/2006/customXml" ds:itemID="{0AF829E2-78C4-4AE9-B0CB-2D4C96A037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6b2e75-67fd-4955-a3b0-5ab9934cb50b"/>
    <ds:schemaRef ds:uri="b39cbad8-1d94-4381-9610-daf17d9c2f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513726-1005-4B2D-ADF8-6AEC1A12A33C}">
  <ds:schemaRefs>
    <ds:schemaRef ds:uri="http://schemas.microsoft.com/sharepoint/v3/contenttype/forms"/>
  </ds:schemaRefs>
</ds:datastoreItem>
</file>

<file path=customXml/itemProps4.xml><?xml version="1.0" encoding="utf-8"?>
<ds:datastoreItem xmlns:ds="http://schemas.openxmlformats.org/officeDocument/2006/customXml" ds:itemID="{DF3D58E2-EC10-4DC5-9074-AF807B63C28A}">
  <ds:schemaRefs>
    <ds:schemaRef ds:uri="http://schemas.microsoft.com/office/2006/metadata/properties"/>
    <ds:schemaRef ds:uri="http://schemas.microsoft.com/office/infopath/2007/PartnerControls"/>
    <ds:schemaRef ds:uri="b39cbad8-1d94-4381-9610-daf17d9c2fb5"/>
  </ds:schemaRefs>
</ds:datastoreItem>
</file>

<file path=customXml/itemProps5.xml><?xml version="1.0" encoding="utf-8"?>
<ds:datastoreItem xmlns:ds="http://schemas.openxmlformats.org/officeDocument/2006/customXml" ds:itemID="{D0D6C855-C276-4E1F-BD7D-2D698EBFC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e8e06-0ab1-43d2-b04a-41299106b25a"/>
    <ds:schemaRef ds:uri="bc0b450c-ff0a-44fa-a43c-58f6e857e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6502</Words>
  <Characters>37573</Characters>
  <Application>Microsoft Office Word</Application>
  <DocSecurity>0</DocSecurity>
  <Lines>313</Lines>
  <Paragraphs>87</Paragraphs>
  <ScaleCrop>false</ScaleCrop>
  <HeadingPairs>
    <vt:vector size="2" baseType="variant">
      <vt:variant>
        <vt:lpstr>Title</vt:lpstr>
      </vt:variant>
      <vt:variant>
        <vt:i4>1</vt:i4>
      </vt:variant>
    </vt:vector>
  </HeadingPairs>
  <TitlesOfParts>
    <vt:vector size="1" baseType="lpstr">
      <vt:lpstr>S26-PP-C-0088!!MSW-A</vt:lpstr>
    </vt:vector>
  </TitlesOfParts>
  <Manager/>
  <Company/>
  <LinksUpToDate>false</LinksUpToDate>
  <CharactersWithSpaces>43988</CharactersWithSpaces>
  <SharedDoc>false</SharedDoc>
  <HyperlinkBase/>
  <HLinks>
    <vt:vector size="6" baseType="variant">
      <vt:variant>
        <vt:i4>4194374</vt:i4>
      </vt:variant>
      <vt:variant>
        <vt:i4>15</vt:i4>
      </vt:variant>
      <vt:variant>
        <vt:i4>0</vt:i4>
      </vt:variant>
      <vt:variant>
        <vt:i4>5</vt:i4>
      </vt:variant>
      <vt:variant>
        <vt:lpwstr>http://www.itu.int/plenipotentiary/index.html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S26-PP-C-0088!!MSW-A</dc:title>
  <dc:subject>Plenipotentiary Conference (PP-26)</dc:subject>
  <dc:creator>Documents Proposals Manager (DPM)</dc:creator>
  <cp:keywords>DPM_v2026.8.25.1_prod</cp:keywords>
  <dc:description/>
  <cp:lastModifiedBy>GE</cp:lastModifiedBy>
  <cp:revision>3</cp:revision>
  <dcterms:created xsi:type="dcterms:W3CDTF">2026-11-03T10:06:00Z</dcterms:created>
  <dcterms:modified xsi:type="dcterms:W3CDTF">2026-11-03T10:06:00Z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0x01010095CA4C345D802F49AA39C3CBAC576D5B</vt:lpwstr>
  </property>
</Properties>
</file>