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32212A76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EA9C616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C7347C5" wp14:editId="0D9522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296D4B18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D66BCFF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08F4AAF2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0E6A3FE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B2E4408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B380C5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D4EB6B2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3FC387A8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81 (Add.3)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56F99DF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03DB341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A129C0F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16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7BAD6B97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12D5D73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466ED62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380EBCC8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7057964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7CB665A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86D1B20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美洲国家电信委员会（</w:t>
            </w:r>
            <w:r w:rsidRPr="000273B7">
              <w:rPr>
                <w:lang w:eastAsia="zh-CN"/>
              </w:rPr>
              <w:t>CITEL</w:t>
            </w:r>
            <w:r w:rsidRPr="000273B7">
              <w:rPr>
                <w:lang w:eastAsia="zh-CN"/>
              </w:rPr>
              <w:t>）成员国</w:t>
            </w:r>
          </w:p>
        </w:tc>
      </w:tr>
      <w:tr w:rsidR="00C710E5" w14:paraId="6264F2F4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C65A481" w14:textId="58872047" w:rsidR="00C710E5" w:rsidRDefault="00241CED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拟议新决议草案：</w:t>
            </w:r>
            <w:r w:rsidR="00332642">
              <w:rPr>
                <w:rFonts w:hint="eastAsia"/>
                <w:lang w:eastAsia="zh-CN"/>
              </w:rPr>
              <w:t>对</w:t>
            </w:r>
            <w:r>
              <w:rPr>
                <w:rFonts w:hint="eastAsia"/>
                <w:lang w:eastAsia="zh-CN"/>
              </w:rPr>
              <w:t>国际电联</w:t>
            </w:r>
            <w:r w:rsidRPr="00241CED">
              <w:rPr>
                <w:lang w:eastAsia="zh-CN"/>
              </w:rPr>
              <w:t>活动</w:t>
            </w:r>
            <w:r w:rsidR="00332642">
              <w:rPr>
                <w:rFonts w:hint="eastAsia"/>
                <w:lang w:eastAsia="zh-CN"/>
              </w:rPr>
              <w:t>进行</w:t>
            </w:r>
            <w:r w:rsidRPr="00241CED">
              <w:rPr>
                <w:lang w:eastAsia="zh-CN"/>
              </w:rPr>
              <w:t>优先级</w:t>
            </w:r>
            <w:r w:rsidR="00E07A55">
              <w:rPr>
                <w:rFonts w:hint="eastAsia"/>
                <w:lang w:eastAsia="zh-CN"/>
              </w:rPr>
              <w:t>排序</w:t>
            </w:r>
            <w:r>
              <w:rPr>
                <w:rFonts w:hint="eastAsia"/>
                <w:lang w:eastAsia="zh-CN"/>
              </w:rPr>
              <w:t>和</w:t>
            </w:r>
            <w:r w:rsidRPr="00241CED">
              <w:rPr>
                <w:lang w:eastAsia="zh-CN"/>
              </w:rPr>
              <w:t>战略</w:t>
            </w:r>
            <w:r w:rsidR="00332642">
              <w:rPr>
                <w:rFonts w:hint="eastAsia"/>
                <w:lang w:eastAsia="zh-CN"/>
              </w:rPr>
              <w:t>性</w:t>
            </w:r>
            <w:r w:rsidRPr="00241CED">
              <w:rPr>
                <w:lang w:eastAsia="zh-CN"/>
              </w:rPr>
              <w:t>改革</w:t>
            </w:r>
          </w:p>
        </w:tc>
      </w:tr>
      <w:tr w:rsidR="00C710E5" w14:paraId="2C2191A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5C971DA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3F57C97D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EDDD597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</w:tbl>
    <w:bookmarkEnd w:id="6"/>
    <w:p w14:paraId="27FF6F78" w14:textId="21282503" w:rsidR="00245B08" w:rsidRPr="002D1862" w:rsidRDefault="00241CED" w:rsidP="00245B08">
      <w:pPr>
        <w:jc w:val="both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摘要：</w:t>
      </w:r>
    </w:p>
    <w:p w14:paraId="0D642870" w14:textId="16287A72" w:rsidR="00245B08" w:rsidRDefault="00241CED" w:rsidP="000076CD">
      <w:pPr>
        <w:ind w:firstLineChars="200" w:firstLine="480"/>
        <w:rPr>
          <w:lang w:eastAsia="zh-CN"/>
        </w:rPr>
      </w:pPr>
      <w:r w:rsidRPr="00241CED">
        <w:rPr>
          <w:lang w:eastAsia="zh-CN"/>
        </w:rPr>
        <w:t>本</w:t>
      </w:r>
      <w:r w:rsidRPr="00241CED">
        <w:rPr>
          <w:lang w:eastAsia="zh-CN"/>
        </w:rPr>
        <w:t>CITEL</w:t>
      </w:r>
      <w:r w:rsidRPr="00241CED">
        <w:rPr>
          <w:lang w:eastAsia="zh-CN"/>
        </w:rPr>
        <w:t>文稿请全权代表大会审议一项</w:t>
      </w:r>
      <w:r w:rsidR="00332642">
        <w:rPr>
          <w:rFonts w:hint="eastAsia"/>
          <w:lang w:eastAsia="zh-CN"/>
        </w:rPr>
        <w:t>新决议</w:t>
      </w:r>
      <w:r>
        <w:rPr>
          <w:rFonts w:hint="eastAsia"/>
          <w:lang w:eastAsia="zh-CN"/>
        </w:rPr>
        <w:t>“</w:t>
      </w:r>
      <w:r w:rsidR="00332642">
        <w:rPr>
          <w:rFonts w:hint="eastAsia"/>
          <w:lang w:eastAsia="zh-CN"/>
        </w:rPr>
        <w:t>对</w:t>
      </w:r>
      <w:r w:rsidRPr="00241CED">
        <w:rPr>
          <w:lang w:eastAsia="zh-CN"/>
        </w:rPr>
        <w:t>国际电联活动</w:t>
      </w:r>
      <w:r w:rsidR="00332642">
        <w:rPr>
          <w:rFonts w:hint="eastAsia"/>
          <w:lang w:eastAsia="zh-CN"/>
        </w:rPr>
        <w:t>进行</w:t>
      </w:r>
      <w:r w:rsidRPr="00241CED">
        <w:rPr>
          <w:lang w:eastAsia="zh-CN"/>
        </w:rPr>
        <w:t>优先</w:t>
      </w:r>
      <w:r>
        <w:rPr>
          <w:rFonts w:hint="eastAsia"/>
          <w:lang w:eastAsia="zh-CN"/>
        </w:rPr>
        <w:t>级</w:t>
      </w:r>
      <w:r w:rsidR="00E07A55">
        <w:rPr>
          <w:rFonts w:hint="eastAsia"/>
          <w:lang w:eastAsia="zh-CN"/>
        </w:rPr>
        <w:t>排序</w:t>
      </w:r>
      <w:r w:rsidRPr="00241CED">
        <w:rPr>
          <w:lang w:eastAsia="zh-CN"/>
        </w:rPr>
        <w:t>和战略</w:t>
      </w:r>
      <w:r w:rsidR="00332642">
        <w:rPr>
          <w:rFonts w:hint="eastAsia"/>
          <w:lang w:eastAsia="zh-CN"/>
        </w:rPr>
        <w:t>性</w:t>
      </w:r>
      <w:r w:rsidRPr="00241CED">
        <w:rPr>
          <w:lang w:eastAsia="zh-CN"/>
        </w:rPr>
        <w:t>改革</w:t>
      </w:r>
      <w:r>
        <w:rPr>
          <w:rFonts w:hint="eastAsia"/>
          <w:lang w:eastAsia="zh-CN"/>
        </w:rPr>
        <w:t>”</w:t>
      </w:r>
      <w:r w:rsidR="00263070" w:rsidRPr="00241CED">
        <w:rPr>
          <w:lang w:eastAsia="zh-CN"/>
        </w:rPr>
        <w:t>。</w:t>
      </w:r>
    </w:p>
    <w:p w14:paraId="566FFBFF" w14:textId="489D4D41" w:rsidR="00245B08" w:rsidRPr="00BA2BB0" w:rsidRDefault="007C086D" w:rsidP="000076CD">
      <w:pPr>
        <w:ind w:firstLineChars="200" w:firstLine="488"/>
        <w:rPr>
          <w:spacing w:val="2"/>
          <w:lang w:val="en-US" w:eastAsia="zh-CN"/>
        </w:rPr>
      </w:pPr>
      <w:r w:rsidRPr="00BA2BB0">
        <w:rPr>
          <w:rFonts w:hint="eastAsia"/>
          <w:spacing w:val="2"/>
          <w:lang w:eastAsia="zh-CN"/>
        </w:rPr>
        <w:t>该</w:t>
      </w:r>
      <w:r w:rsidR="00241CED" w:rsidRPr="00BA2BB0">
        <w:rPr>
          <w:spacing w:val="2"/>
          <w:lang w:eastAsia="zh-CN"/>
        </w:rPr>
        <w:t>拟议决议将设立一个常设特设组，</w:t>
      </w:r>
      <w:r w:rsidR="00E07A55" w:rsidRPr="00BA2BB0">
        <w:rPr>
          <w:spacing w:val="2"/>
          <w:lang w:eastAsia="zh-CN"/>
        </w:rPr>
        <w:t>在未来四年内运作</w:t>
      </w:r>
      <w:r w:rsidR="00E07A55" w:rsidRPr="00BA2BB0">
        <w:rPr>
          <w:rFonts w:hint="eastAsia"/>
          <w:spacing w:val="2"/>
          <w:lang w:eastAsia="zh-CN"/>
        </w:rPr>
        <w:t>，</w:t>
      </w:r>
      <w:r w:rsidR="00241CED" w:rsidRPr="00BA2BB0">
        <w:rPr>
          <w:spacing w:val="2"/>
          <w:lang w:eastAsia="zh-CN"/>
        </w:rPr>
        <w:t>全面</w:t>
      </w:r>
      <w:r w:rsidR="0096383A" w:rsidRPr="00BA2BB0">
        <w:rPr>
          <w:rFonts w:hint="eastAsia"/>
          <w:spacing w:val="2"/>
          <w:lang w:eastAsia="zh-CN"/>
        </w:rPr>
        <w:t>研究</w:t>
      </w:r>
      <w:r w:rsidR="00E07A55" w:rsidRPr="00BA2BB0">
        <w:rPr>
          <w:spacing w:val="2"/>
          <w:lang w:eastAsia="zh-CN"/>
        </w:rPr>
        <w:t>对</w:t>
      </w:r>
      <w:r w:rsidR="00E07A55" w:rsidRPr="00BA2BB0">
        <w:rPr>
          <w:rFonts w:hint="eastAsia"/>
          <w:spacing w:val="2"/>
          <w:lang w:eastAsia="zh-CN"/>
        </w:rPr>
        <w:t>国际电联</w:t>
      </w:r>
      <w:r w:rsidR="00E07A55" w:rsidRPr="00BA2BB0">
        <w:rPr>
          <w:spacing w:val="2"/>
          <w:lang w:eastAsia="zh-CN"/>
        </w:rPr>
        <w:t>活动进行优先</w:t>
      </w:r>
      <w:r w:rsidR="00E07A55" w:rsidRPr="00BA2BB0">
        <w:rPr>
          <w:rFonts w:hint="eastAsia"/>
          <w:spacing w:val="2"/>
          <w:lang w:eastAsia="zh-CN"/>
        </w:rPr>
        <w:t>级</w:t>
      </w:r>
      <w:r w:rsidR="00E07A55" w:rsidRPr="00BA2BB0">
        <w:rPr>
          <w:spacing w:val="2"/>
          <w:lang w:eastAsia="zh-CN"/>
        </w:rPr>
        <w:t>排序和战略</w:t>
      </w:r>
      <w:r w:rsidR="00332642" w:rsidRPr="00BA2BB0">
        <w:rPr>
          <w:rFonts w:hint="eastAsia"/>
          <w:spacing w:val="2"/>
          <w:lang w:eastAsia="zh-CN"/>
        </w:rPr>
        <w:t>性</w:t>
      </w:r>
      <w:r w:rsidR="00E07A55" w:rsidRPr="00BA2BB0">
        <w:rPr>
          <w:spacing w:val="2"/>
          <w:lang w:eastAsia="zh-CN"/>
        </w:rPr>
        <w:t>改革的</w:t>
      </w:r>
      <w:r w:rsidRPr="00BA2BB0">
        <w:rPr>
          <w:rFonts w:hint="eastAsia"/>
          <w:spacing w:val="2"/>
          <w:lang w:eastAsia="zh-CN"/>
        </w:rPr>
        <w:t>机会</w:t>
      </w:r>
      <w:r w:rsidR="00E07A55" w:rsidRPr="00BA2BB0">
        <w:rPr>
          <w:rFonts w:hint="eastAsia"/>
          <w:spacing w:val="2"/>
          <w:lang w:eastAsia="zh-CN"/>
        </w:rPr>
        <w:t>。</w:t>
      </w:r>
      <w:r w:rsidR="00241CED" w:rsidRPr="00BA2BB0">
        <w:rPr>
          <w:spacing w:val="2"/>
          <w:lang w:eastAsia="zh-CN"/>
        </w:rPr>
        <w:t>特设组将制定适当机制</w:t>
      </w:r>
      <w:r w:rsidRPr="00BA2BB0">
        <w:rPr>
          <w:rFonts w:hint="eastAsia"/>
          <w:spacing w:val="2"/>
          <w:lang w:eastAsia="zh-CN"/>
        </w:rPr>
        <w:t>来</w:t>
      </w:r>
      <w:r w:rsidR="00241CED" w:rsidRPr="00BA2BB0">
        <w:rPr>
          <w:spacing w:val="2"/>
          <w:lang w:eastAsia="zh-CN"/>
        </w:rPr>
        <w:t>实现三个相互关联的目标：</w:t>
      </w:r>
      <w:r w:rsidR="00241CED" w:rsidRPr="00BA2BB0">
        <w:rPr>
          <w:spacing w:val="2"/>
          <w:lang w:eastAsia="zh-CN"/>
        </w:rPr>
        <w:t>1</w:t>
      </w:r>
      <w:r w:rsidRPr="00BA2BB0">
        <w:rPr>
          <w:rFonts w:hint="eastAsia"/>
          <w:spacing w:val="2"/>
          <w:lang w:eastAsia="zh-CN"/>
        </w:rPr>
        <w:t>)</w:t>
      </w:r>
      <w:r w:rsidR="00BA2BB0" w:rsidRPr="00BA2BB0">
        <w:rPr>
          <w:spacing w:val="2"/>
          <w:lang w:eastAsia="zh-CN"/>
        </w:rPr>
        <w:t xml:space="preserve"> </w:t>
      </w:r>
      <w:r w:rsidR="00241CED" w:rsidRPr="00BA2BB0">
        <w:rPr>
          <w:spacing w:val="2"/>
          <w:lang w:eastAsia="zh-CN"/>
        </w:rPr>
        <w:t>确定国际电联活动的</w:t>
      </w:r>
      <w:r w:rsidRPr="00BA2BB0">
        <w:rPr>
          <w:rFonts w:hint="eastAsia"/>
          <w:spacing w:val="2"/>
          <w:lang w:eastAsia="zh-CN"/>
        </w:rPr>
        <w:t>优先</w:t>
      </w:r>
      <w:r w:rsidR="00332642" w:rsidRPr="00BA2BB0">
        <w:rPr>
          <w:rFonts w:hint="eastAsia"/>
          <w:spacing w:val="2"/>
          <w:lang w:eastAsia="zh-CN"/>
        </w:rPr>
        <w:t>次序</w:t>
      </w:r>
      <w:r w:rsidR="00241CED" w:rsidRPr="00BA2BB0">
        <w:rPr>
          <w:rFonts w:hint="eastAsia"/>
          <w:spacing w:val="2"/>
          <w:lang w:eastAsia="zh-CN"/>
        </w:rPr>
        <w:t>，</w:t>
      </w:r>
      <w:r w:rsidR="00241CED" w:rsidRPr="00BA2BB0">
        <w:rPr>
          <w:spacing w:val="2"/>
          <w:lang w:eastAsia="zh-CN"/>
        </w:rPr>
        <w:t>实现价值最大化</w:t>
      </w:r>
      <w:r w:rsidRPr="00BA2BB0">
        <w:rPr>
          <w:rFonts w:hint="eastAsia"/>
          <w:spacing w:val="2"/>
          <w:lang w:eastAsia="zh-CN"/>
        </w:rPr>
        <w:t>并</w:t>
      </w:r>
      <w:r w:rsidR="00241CED" w:rsidRPr="00BA2BB0">
        <w:rPr>
          <w:spacing w:val="2"/>
          <w:lang w:eastAsia="zh-CN"/>
        </w:rPr>
        <w:t>降低成本</w:t>
      </w:r>
      <w:r w:rsidRPr="00BA2BB0">
        <w:rPr>
          <w:rFonts w:hint="eastAsia"/>
          <w:spacing w:val="2"/>
          <w:lang w:eastAsia="zh-CN"/>
        </w:rPr>
        <w:t>；</w:t>
      </w:r>
      <w:r w:rsidR="00241CED" w:rsidRPr="00BA2BB0">
        <w:rPr>
          <w:spacing w:val="2"/>
          <w:lang w:eastAsia="zh-CN"/>
        </w:rPr>
        <w:t>2</w:t>
      </w:r>
      <w:r w:rsidRPr="00BA2BB0">
        <w:rPr>
          <w:rFonts w:hint="eastAsia"/>
          <w:spacing w:val="2"/>
          <w:lang w:eastAsia="zh-CN"/>
        </w:rPr>
        <w:t>)</w:t>
      </w:r>
      <w:r w:rsidR="00BA2BB0" w:rsidRPr="00BA2BB0">
        <w:rPr>
          <w:spacing w:val="2"/>
          <w:lang w:eastAsia="zh-CN"/>
        </w:rPr>
        <w:t xml:space="preserve"> </w:t>
      </w:r>
      <w:r w:rsidR="004F2DFD" w:rsidRPr="00BA2BB0">
        <w:rPr>
          <w:rFonts w:hint="eastAsia"/>
          <w:spacing w:val="2"/>
          <w:lang w:eastAsia="zh-CN"/>
        </w:rPr>
        <w:t>对</w:t>
      </w:r>
      <w:r w:rsidR="00241CED" w:rsidRPr="00BA2BB0">
        <w:rPr>
          <w:spacing w:val="2"/>
          <w:lang w:eastAsia="zh-CN"/>
        </w:rPr>
        <w:t>国际电联</w:t>
      </w:r>
      <w:r w:rsidRPr="00BA2BB0">
        <w:rPr>
          <w:rFonts w:hint="eastAsia"/>
          <w:spacing w:val="2"/>
          <w:lang w:eastAsia="zh-CN"/>
        </w:rPr>
        <w:t>各项</w:t>
      </w:r>
      <w:r w:rsidR="00241CED" w:rsidRPr="00BA2BB0">
        <w:rPr>
          <w:spacing w:val="2"/>
          <w:lang w:eastAsia="zh-CN"/>
        </w:rPr>
        <w:t>举措和类似活动的</w:t>
      </w:r>
      <w:r w:rsidR="004F2DFD" w:rsidRPr="00BA2BB0">
        <w:rPr>
          <w:rFonts w:hint="eastAsia"/>
          <w:spacing w:val="2"/>
          <w:lang w:eastAsia="zh-CN"/>
        </w:rPr>
        <w:t>设</w:t>
      </w:r>
      <w:r w:rsidR="00241CED" w:rsidRPr="00BA2BB0">
        <w:rPr>
          <w:spacing w:val="2"/>
          <w:lang w:eastAsia="zh-CN"/>
        </w:rPr>
        <w:t>立</w:t>
      </w:r>
      <w:r w:rsidRPr="00BA2BB0">
        <w:rPr>
          <w:rFonts w:hint="eastAsia"/>
          <w:spacing w:val="2"/>
          <w:lang w:eastAsia="zh-CN"/>
        </w:rPr>
        <w:t>与</w:t>
      </w:r>
      <w:r w:rsidR="00241CED" w:rsidRPr="00BA2BB0">
        <w:rPr>
          <w:spacing w:val="2"/>
          <w:lang w:eastAsia="zh-CN"/>
        </w:rPr>
        <w:t>运作</w:t>
      </w:r>
      <w:r w:rsidR="004F2DFD" w:rsidRPr="00BA2BB0">
        <w:rPr>
          <w:spacing w:val="2"/>
          <w:lang w:eastAsia="zh-CN"/>
        </w:rPr>
        <w:t>提高</w:t>
      </w:r>
      <w:r w:rsidR="00241CED" w:rsidRPr="00BA2BB0">
        <w:rPr>
          <w:spacing w:val="2"/>
          <w:lang w:eastAsia="zh-CN"/>
        </w:rPr>
        <w:t>透明度</w:t>
      </w:r>
      <w:r w:rsidRPr="00BA2BB0">
        <w:rPr>
          <w:rFonts w:hint="eastAsia"/>
          <w:spacing w:val="2"/>
          <w:lang w:eastAsia="zh-CN"/>
        </w:rPr>
        <w:t>，同时加强</w:t>
      </w:r>
      <w:r w:rsidR="00241CED" w:rsidRPr="00BA2BB0">
        <w:rPr>
          <w:spacing w:val="2"/>
          <w:lang w:eastAsia="zh-CN"/>
        </w:rPr>
        <w:t>成员国监督</w:t>
      </w:r>
      <w:r w:rsidRPr="00BA2BB0">
        <w:rPr>
          <w:rFonts w:hint="eastAsia"/>
          <w:spacing w:val="2"/>
          <w:lang w:eastAsia="zh-CN"/>
        </w:rPr>
        <w:t>；以及</w:t>
      </w:r>
      <w:r w:rsidR="00241CED" w:rsidRPr="00BA2BB0">
        <w:rPr>
          <w:spacing w:val="2"/>
          <w:lang w:eastAsia="zh-CN"/>
        </w:rPr>
        <w:t>3</w:t>
      </w:r>
      <w:r w:rsidRPr="00BA2BB0">
        <w:rPr>
          <w:rFonts w:hint="eastAsia"/>
          <w:spacing w:val="2"/>
          <w:lang w:eastAsia="zh-CN"/>
        </w:rPr>
        <w:t>)</w:t>
      </w:r>
      <w:r w:rsidR="00BA2BB0" w:rsidRPr="00BA2BB0">
        <w:rPr>
          <w:spacing w:val="2"/>
          <w:lang w:eastAsia="zh-CN"/>
        </w:rPr>
        <w:t xml:space="preserve"> </w:t>
      </w:r>
      <w:r w:rsidR="00241CED" w:rsidRPr="00BA2BB0">
        <w:rPr>
          <w:spacing w:val="2"/>
          <w:lang w:eastAsia="zh-CN"/>
        </w:rPr>
        <w:t>精简国际电联</w:t>
      </w:r>
      <w:r w:rsidRPr="00BA2BB0">
        <w:rPr>
          <w:rFonts w:hint="eastAsia"/>
          <w:spacing w:val="2"/>
          <w:lang w:eastAsia="zh-CN"/>
        </w:rPr>
        <w:t>各项</w:t>
      </w:r>
      <w:r w:rsidR="00241CED" w:rsidRPr="00BA2BB0">
        <w:rPr>
          <w:spacing w:val="2"/>
          <w:lang w:eastAsia="zh-CN"/>
        </w:rPr>
        <w:t>决议并</w:t>
      </w:r>
      <w:r w:rsidRPr="00BA2BB0">
        <w:rPr>
          <w:rFonts w:hint="eastAsia"/>
          <w:spacing w:val="2"/>
          <w:lang w:eastAsia="zh-CN"/>
        </w:rPr>
        <w:t>实现</w:t>
      </w:r>
      <w:r w:rsidR="00241CED" w:rsidRPr="00BA2BB0">
        <w:rPr>
          <w:spacing w:val="2"/>
          <w:lang w:eastAsia="zh-CN"/>
        </w:rPr>
        <w:t>其现代化，减少</w:t>
      </w:r>
      <w:r w:rsidRPr="00BA2BB0">
        <w:rPr>
          <w:rFonts w:hint="eastAsia"/>
          <w:spacing w:val="2"/>
          <w:lang w:eastAsia="zh-CN"/>
        </w:rPr>
        <w:t>决议</w:t>
      </w:r>
      <w:r w:rsidR="00241CED" w:rsidRPr="00BA2BB0">
        <w:rPr>
          <w:spacing w:val="2"/>
          <w:lang w:eastAsia="zh-CN"/>
        </w:rPr>
        <w:t>数量，</w:t>
      </w:r>
      <w:r w:rsidRPr="00BA2BB0">
        <w:rPr>
          <w:rFonts w:hint="eastAsia"/>
          <w:spacing w:val="2"/>
          <w:lang w:eastAsia="zh-CN"/>
        </w:rPr>
        <w:t>同时</w:t>
      </w:r>
      <w:r w:rsidR="00241CED" w:rsidRPr="00BA2BB0">
        <w:rPr>
          <w:spacing w:val="2"/>
          <w:lang w:eastAsia="zh-CN"/>
        </w:rPr>
        <w:t>落实</w:t>
      </w:r>
      <w:r w:rsidRPr="00BA2BB0">
        <w:rPr>
          <w:spacing w:val="2"/>
          <w:lang w:eastAsia="zh-CN"/>
        </w:rPr>
        <w:t>国际电联《公约》</w:t>
      </w:r>
      <w:r w:rsidR="00241CED" w:rsidRPr="00BA2BB0">
        <w:rPr>
          <w:spacing w:val="2"/>
          <w:lang w:eastAsia="zh-CN"/>
        </w:rPr>
        <w:t>有关大会财务责任的第</w:t>
      </w:r>
      <w:r w:rsidR="00241CED" w:rsidRPr="00BA2BB0">
        <w:rPr>
          <w:spacing w:val="2"/>
          <w:lang w:eastAsia="zh-CN"/>
        </w:rPr>
        <w:t>34</w:t>
      </w:r>
      <w:r w:rsidR="00241CED" w:rsidRPr="00BA2BB0">
        <w:rPr>
          <w:spacing w:val="2"/>
          <w:lang w:eastAsia="zh-CN"/>
        </w:rPr>
        <w:t>条。</w:t>
      </w:r>
    </w:p>
    <w:p w14:paraId="25D98CC4" w14:textId="6CB443B7" w:rsidR="00C710E5" w:rsidRPr="00245B08" w:rsidRDefault="007C086D" w:rsidP="000076CD">
      <w:pPr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该</w:t>
      </w:r>
      <w:r w:rsidR="00241CED" w:rsidRPr="00241CED">
        <w:rPr>
          <w:lang w:eastAsia="zh-CN"/>
        </w:rPr>
        <w:t>拟议新决议</w:t>
      </w:r>
      <w:r>
        <w:rPr>
          <w:rFonts w:hint="eastAsia"/>
          <w:lang w:eastAsia="zh-CN"/>
        </w:rPr>
        <w:t>借助持续</w:t>
      </w:r>
      <w:r w:rsidR="00241CED" w:rsidRPr="00241CED">
        <w:rPr>
          <w:lang w:eastAsia="zh-CN"/>
        </w:rPr>
        <w:t>的改革势头，加强了国际电联对</w:t>
      </w:r>
      <w:r>
        <w:rPr>
          <w:rFonts w:hint="eastAsia"/>
          <w:lang w:eastAsia="zh-CN"/>
        </w:rPr>
        <w:t>推</w:t>
      </w:r>
      <w:r w:rsidR="001F63CC">
        <w:rPr>
          <w:rFonts w:hint="eastAsia"/>
          <w:lang w:eastAsia="zh-CN"/>
        </w:rPr>
        <w:t>动</w:t>
      </w:r>
      <w:r>
        <w:rPr>
          <w:rFonts w:hint="eastAsia"/>
          <w:lang w:eastAsia="zh-CN"/>
        </w:rPr>
        <w:t>战略</w:t>
      </w:r>
      <w:r w:rsidR="001F63CC">
        <w:rPr>
          <w:rFonts w:hint="eastAsia"/>
          <w:lang w:eastAsia="zh-CN"/>
        </w:rPr>
        <w:t>性</w:t>
      </w:r>
      <w:r>
        <w:rPr>
          <w:rFonts w:hint="eastAsia"/>
          <w:lang w:eastAsia="zh-CN"/>
        </w:rPr>
        <w:t>改革的承诺，以</w:t>
      </w:r>
      <w:r w:rsidR="001F63CC">
        <w:rPr>
          <w:rFonts w:hint="eastAsia"/>
          <w:lang w:eastAsia="zh-CN"/>
        </w:rPr>
        <w:t>推进</w:t>
      </w:r>
      <w:r w:rsidR="00241CED" w:rsidRPr="00241CED">
        <w:rPr>
          <w:lang w:eastAsia="zh-CN"/>
        </w:rPr>
        <w:t>问责</w:t>
      </w:r>
      <w:r w:rsidR="001F63CC">
        <w:rPr>
          <w:rFonts w:hint="eastAsia"/>
          <w:lang w:eastAsia="zh-CN"/>
        </w:rPr>
        <w:t>制</w:t>
      </w:r>
      <w:r w:rsidR="00241CED" w:rsidRPr="00241CED">
        <w:rPr>
          <w:lang w:eastAsia="zh-CN"/>
        </w:rPr>
        <w:t>、</w:t>
      </w:r>
      <w:r>
        <w:rPr>
          <w:rFonts w:hint="eastAsia"/>
          <w:lang w:eastAsia="zh-CN"/>
        </w:rPr>
        <w:t>提高</w:t>
      </w:r>
      <w:r w:rsidR="00241CED" w:rsidRPr="00241CED">
        <w:rPr>
          <w:lang w:eastAsia="zh-CN"/>
        </w:rPr>
        <w:t>透明度和</w:t>
      </w:r>
      <w:r w:rsidR="00CE2E49">
        <w:rPr>
          <w:rFonts w:hint="eastAsia"/>
          <w:lang w:eastAsia="zh-CN"/>
        </w:rPr>
        <w:t>落实</w:t>
      </w:r>
      <w:r w:rsidR="00241CED" w:rsidRPr="00241CED">
        <w:rPr>
          <w:lang w:eastAsia="zh-CN"/>
        </w:rPr>
        <w:t>财</w:t>
      </w:r>
      <w:r w:rsidR="001F63CC">
        <w:rPr>
          <w:rFonts w:hint="eastAsia"/>
          <w:lang w:eastAsia="zh-CN"/>
        </w:rPr>
        <w:t>务</w:t>
      </w:r>
      <w:r w:rsidR="00241CED" w:rsidRPr="00241CED">
        <w:rPr>
          <w:lang w:eastAsia="zh-CN"/>
        </w:rPr>
        <w:t>责任。</w:t>
      </w:r>
    </w:p>
    <w:p w14:paraId="25F9F234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00CD74CF" w14:textId="77777777" w:rsidR="00C16907" w:rsidRDefault="00D72D31">
      <w:pPr>
        <w:pStyle w:val="Proposal"/>
        <w:rPr>
          <w:lang w:eastAsia="zh-CN"/>
        </w:rPr>
      </w:pPr>
      <w:r>
        <w:rPr>
          <w:lang w:eastAsia="zh-CN"/>
        </w:rPr>
        <w:lastRenderedPageBreak/>
        <w:t>ADD</w:t>
      </w:r>
      <w:r>
        <w:rPr>
          <w:lang w:eastAsia="zh-CN"/>
        </w:rPr>
        <w:tab/>
        <w:t>IAP/81A3/1</w:t>
      </w:r>
    </w:p>
    <w:p w14:paraId="6506DA5A" w14:textId="0D1074E5" w:rsidR="00C16907" w:rsidRDefault="005418EF">
      <w:pPr>
        <w:pStyle w:val="ResNo"/>
        <w:rPr>
          <w:lang w:eastAsia="zh-CN"/>
        </w:rPr>
      </w:pPr>
      <w:r>
        <w:rPr>
          <w:rFonts w:hint="eastAsia"/>
          <w:lang w:eastAsia="zh-CN"/>
        </w:rPr>
        <w:t>第</w:t>
      </w:r>
      <w:r w:rsidR="00D72D31">
        <w:rPr>
          <w:lang w:eastAsia="zh-CN"/>
        </w:rPr>
        <w:t>[IAP-1]</w:t>
      </w:r>
      <w:r>
        <w:rPr>
          <w:rFonts w:hint="eastAsia"/>
          <w:lang w:eastAsia="zh-CN"/>
        </w:rPr>
        <w:t>号</w:t>
      </w:r>
      <w:r>
        <w:rPr>
          <w:lang w:eastAsia="zh-CN"/>
        </w:rPr>
        <w:t>新决议草案</w:t>
      </w:r>
    </w:p>
    <w:p w14:paraId="52F38E87" w14:textId="2A725D3C" w:rsidR="00C16907" w:rsidRDefault="00124CD0">
      <w:pPr>
        <w:pStyle w:val="Restitle"/>
        <w:rPr>
          <w:lang w:eastAsia="zh-CN"/>
        </w:rPr>
      </w:pPr>
      <w:r>
        <w:rPr>
          <w:rFonts w:hint="eastAsia"/>
          <w:lang w:eastAsia="zh-CN"/>
        </w:rPr>
        <w:t>对</w:t>
      </w:r>
      <w:r w:rsidR="00CE2E49" w:rsidRPr="00CE2E49">
        <w:rPr>
          <w:lang w:eastAsia="zh-CN"/>
        </w:rPr>
        <w:t>国际电联活动</w:t>
      </w:r>
      <w:r>
        <w:rPr>
          <w:rFonts w:hint="eastAsia"/>
          <w:lang w:eastAsia="zh-CN"/>
        </w:rPr>
        <w:t>进行</w:t>
      </w:r>
      <w:r w:rsidR="00CE2E49" w:rsidRPr="00CE2E49">
        <w:rPr>
          <w:lang w:eastAsia="zh-CN"/>
        </w:rPr>
        <w:t>优先级排序和</w:t>
      </w:r>
      <w:r w:rsidR="00F56FA0">
        <w:rPr>
          <w:lang w:val="en-US" w:eastAsia="zh-CN"/>
        </w:rPr>
        <w:br/>
      </w:r>
      <w:r w:rsidR="00CE2E49" w:rsidRPr="00CE2E49">
        <w:rPr>
          <w:lang w:eastAsia="zh-CN"/>
        </w:rPr>
        <w:t>战略性改革</w:t>
      </w:r>
    </w:p>
    <w:p w14:paraId="0D91E721" w14:textId="2132B1AA" w:rsidR="00B03DA8" w:rsidRDefault="00CE2E49" w:rsidP="00B03DA8">
      <w:pPr>
        <w:pStyle w:val="Normalaftertitle"/>
        <w:rPr>
          <w:lang w:eastAsia="zh-CN"/>
        </w:rPr>
      </w:pPr>
      <w:r w:rsidRPr="00CE2E49">
        <w:rPr>
          <w:lang w:eastAsia="zh-CN"/>
        </w:rPr>
        <w:t>国际电信联盟全权代表大会（</w:t>
      </w:r>
      <w:r w:rsidRPr="00CE2E49">
        <w:rPr>
          <w:lang w:eastAsia="zh-CN"/>
        </w:rPr>
        <w:t>2026</w:t>
      </w:r>
      <w:r w:rsidRPr="00CE2E49">
        <w:rPr>
          <w:lang w:eastAsia="zh-CN"/>
        </w:rPr>
        <w:t>年，多哈），</w:t>
      </w:r>
    </w:p>
    <w:p w14:paraId="2D9CFBA5" w14:textId="54495A8D" w:rsidR="00B03DA8" w:rsidRDefault="00CE2E49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忆及</w:t>
      </w:r>
    </w:p>
    <w:p w14:paraId="7A6EB584" w14:textId="1CA772CB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a)</w:t>
      </w:r>
      <w:r>
        <w:rPr>
          <w:lang w:eastAsia="zh-CN"/>
        </w:rPr>
        <w:tab/>
      </w:r>
      <w:r w:rsidR="00CE2E49" w:rsidRPr="00CE2E49">
        <w:rPr>
          <w:lang w:eastAsia="zh-CN"/>
        </w:rPr>
        <w:t>UN80</w:t>
      </w:r>
      <w:r w:rsidR="00CE2E49" w:rsidRPr="00CE2E49">
        <w:rPr>
          <w:lang w:eastAsia="zh-CN"/>
        </w:rPr>
        <w:t>举措，即联合国全系统</w:t>
      </w:r>
      <w:r w:rsidR="00CE2E49">
        <w:rPr>
          <w:rFonts w:hint="eastAsia"/>
          <w:lang w:eastAsia="zh-CN"/>
        </w:rPr>
        <w:t>范围的</w:t>
      </w:r>
      <w:r w:rsidR="00CE2E49" w:rsidRPr="00CE2E49">
        <w:rPr>
          <w:lang w:eastAsia="zh-CN"/>
        </w:rPr>
        <w:t>改革工作</w:t>
      </w:r>
      <w:r w:rsidR="00CE2E49">
        <w:rPr>
          <w:rFonts w:hint="eastAsia"/>
          <w:lang w:eastAsia="zh-CN"/>
        </w:rPr>
        <w:t>；</w:t>
      </w:r>
    </w:p>
    <w:p w14:paraId="04367B39" w14:textId="3E1A7E3F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b)</w:t>
      </w:r>
      <w:r>
        <w:rPr>
          <w:lang w:eastAsia="zh-CN"/>
        </w:rPr>
        <w:tab/>
      </w:r>
      <w:r w:rsidR="00CE2E49" w:rsidRPr="00CE2E49">
        <w:rPr>
          <w:lang w:eastAsia="zh-CN"/>
        </w:rPr>
        <w:t>全权代表大会有关国际电联</w:t>
      </w:r>
      <w:r w:rsidR="00CE2E49" w:rsidRPr="00CE2E49">
        <w:rPr>
          <w:lang w:eastAsia="zh-CN"/>
        </w:rPr>
        <w:t>2024-2027</w:t>
      </w:r>
      <w:r w:rsidR="00CE2E49" w:rsidRPr="00CE2E49">
        <w:rPr>
          <w:lang w:eastAsia="zh-CN"/>
        </w:rPr>
        <w:t>年收入和支出的第</w:t>
      </w:r>
      <w:r w:rsidR="00CE2E49" w:rsidRPr="00CE2E49">
        <w:rPr>
          <w:lang w:eastAsia="zh-CN"/>
        </w:rPr>
        <w:t>5</w:t>
      </w:r>
      <w:r w:rsidR="00CE2E49" w:rsidRPr="00CE2E49">
        <w:rPr>
          <w:lang w:eastAsia="zh-CN"/>
        </w:rPr>
        <w:t>号决定（</w:t>
      </w:r>
      <w:r w:rsidR="00CE2E49" w:rsidRPr="00CE2E49">
        <w:rPr>
          <w:lang w:eastAsia="zh-CN"/>
        </w:rPr>
        <w:t>2022</w:t>
      </w:r>
      <w:r w:rsidR="00CE2E49" w:rsidRPr="00CE2E49">
        <w:rPr>
          <w:lang w:eastAsia="zh-CN"/>
        </w:rPr>
        <w:t>年，布加勒斯特，修订版），特别是有关提高国际电联效率</w:t>
      </w:r>
      <w:r w:rsidR="00CE2E49">
        <w:rPr>
          <w:rFonts w:hint="eastAsia"/>
          <w:lang w:eastAsia="zh-CN"/>
        </w:rPr>
        <w:t>并</w:t>
      </w:r>
      <w:r w:rsidR="00CE2E49" w:rsidRPr="00CE2E49">
        <w:rPr>
          <w:lang w:eastAsia="zh-CN"/>
        </w:rPr>
        <w:t>减少支出</w:t>
      </w:r>
      <w:r w:rsidR="00CE2E49">
        <w:rPr>
          <w:rFonts w:hint="eastAsia"/>
          <w:lang w:eastAsia="zh-CN"/>
        </w:rPr>
        <w:t>的</w:t>
      </w:r>
      <w:r w:rsidR="00CE2E49" w:rsidRPr="00CE2E49">
        <w:rPr>
          <w:lang w:eastAsia="zh-CN"/>
        </w:rPr>
        <w:t>措施的附件</w:t>
      </w:r>
      <w:r w:rsidR="00CE2E49" w:rsidRPr="00CE2E49">
        <w:rPr>
          <w:lang w:eastAsia="zh-CN"/>
        </w:rPr>
        <w:t>2</w:t>
      </w:r>
      <w:r w:rsidR="00CE2E49" w:rsidRPr="00CE2E49">
        <w:rPr>
          <w:lang w:eastAsia="zh-CN"/>
        </w:rPr>
        <w:t>，</w:t>
      </w:r>
    </w:p>
    <w:p w14:paraId="3921ED55" w14:textId="6DA286A5" w:rsidR="00B03DA8" w:rsidRDefault="00CE2E49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认识到</w:t>
      </w:r>
    </w:p>
    <w:p w14:paraId="659AB57C" w14:textId="5477B83C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a)</w:t>
      </w:r>
      <w:r>
        <w:rPr>
          <w:lang w:eastAsia="zh-CN"/>
        </w:rPr>
        <w:tab/>
      </w:r>
      <w:r w:rsidR="00CE2E49" w:rsidRPr="00CE2E49">
        <w:rPr>
          <w:lang w:eastAsia="zh-CN"/>
        </w:rPr>
        <w:t>国际电联转型进程取得成功</w:t>
      </w:r>
      <w:r w:rsidR="001F63CC">
        <w:rPr>
          <w:rFonts w:hint="eastAsia"/>
          <w:lang w:eastAsia="zh-CN"/>
        </w:rPr>
        <w:t>，且</w:t>
      </w:r>
      <w:r w:rsidR="00CE2E49" w:rsidRPr="00CE2E49">
        <w:rPr>
          <w:lang w:eastAsia="zh-CN"/>
        </w:rPr>
        <w:t>国际电联致力于</w:t>
      </w:r>
      <w:r w:rsidR="001F63CC">
        <w:rPr>
          <w:rFonts w:hint="eastAsia"/>
          <w:lang w:eastAsia="zh-CN"/>
        </w:rPr>
        <w:t>推动</w:t>
      </w:r>
      <w:r w:rsidR="001F63CC" w:rsidRPr="00CE2E49">
        <w:rPr>
          <w:lang w:eastAsia="zh-CN"/>
        </w:rPr>
        <w:t>战略</w:t>
      </w:r>
      <w:r w:rsidR="001F63CC">
        <w:rPr>
          <w:rFonts w:hint="eastAsia"/>
          <w:lang w:eastAsia="zh-CN"/>
        </w:rPr>
        <w:t>性</w:t>
      </w:r>
      <w:r w:rsidR="001F63CC" w:rsidRPr="00CE2E49">
        <w:rPr>
          <w:lang w:eastAsia="zh-CN"/>
        </w:rPr>
        <w:t>改革</w:t>
      </w:r>
      <w:r w:rsidR="001F63CC">
        <w:rPr>
          <w:rFonts w:hint="eastAsia"/>
          <w:lang w:eastAsia="zh-CN"/>
        </w:rPr>
        <w:t>，以</w:t>
      </w:r>
      <w:r w:rsidR="00CE2E49" w:rsidRPr="00CE2E49">
        <w:rPr>
          <w:lang w:eastAsia="zh-CN"/>
        </w:rPr>
        <w:t>推进问责制、</w:t>
      </w:r>
      <w:r w:rsidR="001F63CC">
        <w:rPr>
          <w:rFonts w:hint="eastAsia"/>
          <w:lang w:eastAsia="zh-CN"/>
        </w:rPr>
        <w:t>提高</w:t>
      </w:r>
      <w:r w:rsidR="00CE2E49" w:rsidRPr="00CE2E49">
        <w:rPr>
          <w:lang w:eastAsia="zh-CN"/>
        </w:rPr>
        <w:t>透明度和</w:t>
      </w:r>
      <w:r w:rsidR="001F63CC">
        <w:rPr>
          <w:rFonts w:hint="eastAsia"/>
          <w:lang w:eastAsia="zh-CN"/>
        </w:rPr>
        <w:t>落实</w:t>
      </w:r>
      <w:r w:rsidR="00CE2E49" w:rsidRPr="00CE2E49">
        <w:rPr>
          <w:lang w:eastAsia="zh-CN"/>
        </w:rPr>
        <w:t>财务责任</w:t>
      </w:r>
      <w:r w:rsidR="00CE2E49">
        <w:rPr>
          <w:rFonts w:hint="eastAsia"/>
          <w:lang w:eastAsia="zh-CN"/>
        </w:rPr>
        <w:t>；</w:t>
      </w:r>
    </w:p>
    <w:p w14:paraId="7B314D8E" w14:textId="4AB6AE90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b)</w:t>
      </w:r>
      <w:r>
        <w:rPr>
          <w:lang w:eastAsia="zh-CN"/>
        </w:rPr>
        <w:tab/>
      </w:r>
      <w:r w:rsidR="001F63CC" w:rsidRPr="001F63CC">
        <w:rPr>
          <w:lang w:eastAsia="zh-CN"/>
        </w:rPr>
        <w:t>成员的需求和对国际电联的期望超出了可用预算资源</w:t>
      </w:r>
      <w:r w:rsidR="001F63CC">
        <w:rPr>
          <w:rFonts w:hint="eastAsia"/>
          <w:lang w:eastAsia="zh-CN"/>
        </w:rPr>
        <w:t>；</w:t>
      </w:r>
    </w:p>
    <w:p w14:paraId="2D7935ED" w14:textId="1E6711A0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c)</w:t>
      </w:r>
      <w:r>
        <w:rPr>
          <w:lang w:eastAsia="zh-CN"/>
        </w:rPr>
        <w:tab/>
      </w:r>
      <w:r w:rsidR="001F63CC" w:rsidRPr="001F63CC">
        <w:rPr>
          <w:lang w:eastAsia="zh-CN"/>
        </w:rPr>
        <w:t>理事会财务和人力资源工作组（</w:t>
      </w:r>
      <w:r w:rsidR="001F63CC" w:rsidRPr="001F63CC">
        <w:rPr>
          <w:lang w:eastAsia="zh-CN"/>
        </w:rPr>
        <w:t>CWG-FHR</w:t>
      </w:r>
      <w:r w:rsidR="001F63CC" w:rsidRPr="001F63CC">
        <w:rPr>
          <w:lang w:eastAsia="zh-CN"/>
        </w:rPr>
        <w:t>）确定</w:t>
      </w:r>
      <w:r w:rsidR="001F63CC">
        <w:rPr>
          <w:rFonts w:hint="eastAsia"/>
          <w:lang w:eastAsia="zh-CN"/>
        </w:rPr>
        <w:t>，</w:t>
      </w:r>
      <w:r w:rsidR="001F63CC" w:rsidRPr="001F63CC">
        <w:rPr>
          <w:lang w:eastAsia="zh-CN"/>
        </w:rPr>
        <w:t>进行内部优先</w:t>
      </w:r>
      <w:r w:rsidR="001F63CC">
        <w:rPr>
          <w:rFonts w:hint="eastAsia"/>
          <w:lang w:eastAsia="zh-CN"/>
        </w:rPr>
        <w:t>级</w:t>
      </w:r>
      <w:r w:rsidR="001F63CC" w:rsidRPr="001F63CC">
        <w:rPr>
          <w:lang w:eastAsia="zh-CN"/>
        </w:rPr>
        <w:t>排序</w:t>
      </w:r>
      <w:r w:rsidR="000C0EE5">
        <w:rPr>
          <w:rFonts w:hint="eastAsia"/>
          <w:lang w:eastAsia="zh-CN"/>
        </w:rPr>
        <w:t>、对</w:t>
      </w:r>
      <w:r w:rsidR="001F63CC" w:rsidRPr="001F63CC">
        <w:rPr>
          <w:lang w:eastAsia="zh-CN"/>
        </w:rPr>
        <w:t>任务与资源</w:t>
      </w:r>
      <w:r w:rsidR="00124CD0">
        <w:rPr>
          <w:rFonts w:hint="eastAsia"/>
          <w:lang w:eastAsia="zh-CN"/>
        </w:rPr>
        <w:t>重新</w:t>
      </w:r>
      <w:r w:rsidR="000C0EE5">
        <w:rPr>
          <w:rFonts w:hint="eastAsia"/>
          <w:lang w:eastAsia="zh-CN"/>
        </w:rPr>
        <w:t>进行</w:t>
      </w:r>
      <w:r w:rsidR="001F63CC" w:rsidRPr="001F63CC">
        <w:rPr>
          <w:lang w:eastAsia="zh-CN"/>
        </w:rPr>
        <w:t>战略</w:t>
      </w:r>
      <w:r w:rsidR="000C0EE5">
        <w:rPr>
          <w:rFonts w:hint="eastAsia"/>
          <w:lang w:eastAsia="zh-CN"/>
        </w:rPr>
        <w:t>性</w:t>
      </w:r>
      <w:r w:rsidR="001F63CC" w:rsidRPr="001F63CC">
        <w:rPr>
          <w:lang w:eastAsia="zh-CN"/>
        </w:rPr>
        <w:t>调整</w:t>
      </w:r>
      <w:r w:rsidR="001F63CC">
        <w:rPr>
          <w:rFonts w:hint="eastAsia"/>
          <w:lang w:eastAsia="zh-CN"/>
        </w:rPr>
        <w:t>是</w:t>
      </w:r>
      <w:r w:rsidR="001F63CC" w:rsidRPr="001F63CC">
        <w:rPr>
          <w:lang w:eastAsia="zh-CN"/>
        </w:rPr>
        <w:t>国际电联的</w:t>
      </w:r>
      <w:r w:rsidR="001F63CC">
        <w:rPr>
          <w:rFonts w:hint="eastAsia"/>
          <w:lang w:eastAsia="zh-CN"/>
        </w:rPr>
        <w:t>迫切</w:t>
      </w:r>
      <w:r w:rsidR="001F63CC" w:rsidRPr="001F63CC">
        <w:rPr>
          <w:lang w:eastAsia="zh-CN"/>
        </w:rPr>
        <w:t>需求和共同利益</w:t>
      </w:r>
      <w:r w:rsidR="001F63CC">
        <w:rPr>
          <w:rFonts w:hint="eastAsia"/>
          <w:lang w:eastAsia="zh-CN"/>
        </w:rPr>
        <w:t>；</w:t>
      </w:r>
    </w:p>
    <w:p w14:paraId="1E1689F6" w14:textId="07099CB6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d)</w:t>
      </w:r>
      <w:r>
        <w:rPr>
          <w:lang w:eastAsia="zh-CN"/>
        </w:rPr>
        <w:tab/>
      </w:r>
      <w:r w:rsidR="000C0EE5" w:rsidRPr="000C0EE5">
        <w:rPr>
          <w:lang w:eastAsia="zh-CN"/>
        </w:rPr>
        <w:t>优先</w:t>
      </w:r>
      <w:r w:rsidR="000C0EE5">
        <w:rPr>
          <w:rFonts w:hint="eastAsia"/>
          <w:lang w:eastAsia="zh-CN"/>
        </w:rPr>
        <w:t>级排</w:t>
      </w:r>
      <w:r w:rsidR="000C0EE5" w:rsidRPr="000C0EE5">
        <w:rPr>
          <w:lang w:eastAsia="zh-CN"/>
        </w:rPr>
        <w:t>序工作将</w:t>
      </w:r>
      <w:r w:rsidR="004008E2">
        <w:rPr>
          <w:rFonts w:hint="eastAsia"/>
          <w:lang w:eastAsia="zh-CN"/>
        </w:rPr>
        <w:t>提升</w:t>
      </w:r>
      <w:r w:rsidR="000C0EE5" w:rsidRPr="000C0EE5">
        <w:rPr>
          <w:lang w:eastAsia="zh-CN"/>
        </w:rPr>
        <w:t>国际电联成功</w:t>
      </w:r>
      <w:r w:rsidR="000C0EE5">
        <w:rPr>
          <w:rFonts w:hint="eastAsia"/>
          <w:lang w:eastAsia="zh-CN"/>
        </w:rPr>
        <w:t>履行</w:t>
      </w:r>
      <w:r w:rsidR="000C0EE5" w:rsidRPr="000C0EE5">
        <w:rPr>
          <w:lang w:eastAsia="zh-CN"/>
        </w:rPr>
        <w:t>使命</w:t>
      </w:r>
      <w:r w:rsidR="000C0EE5">
        <w:rPr>
          <w:rFonts w:hint="eastAsia"/>
          <w:lang w:eastAsia="zh-CN"/>
        </w:rPr>
        <w:t>和实现</w:t>
      </w:r>
      <w:r w:rsidR="00124CD0">
        <w:rPr>
          <w:rFonts w:hint="eastAsia"/>
          <w:lang w:eastAsia="zh-CN"/>
        </w:rPr>
        <w:t>总体</w:t>
      </w:r>
      <w:r w:rsidR="000C0EE5" w:rsidRPr="000C0EE5">
        <w:rPr>
          <w:lang w:eastAsia="zh-CN"/>
        </w:rPr>
        <w:t>战略目标</w:t>
      </w:r>
      <w:r w:rsidR="004008E2">
        <w:rPr>
          <w:rFonts w:hint="eastAsia"/>
          <w:lang w:eastAsia="zh-CN"/>
        </w:rPr>
        <w:t>的能力</w:t>
      </w:r>
      <w:r w:rsidR="000C0EE5" w:rsidRPr="000C0EE5">
        <w:rPr>
          <w:lang w:eastAsia="zh-CN"/>
        </w:rPr>
        <w:t>，惠及所有成员，</w:t>
      </w:r>
    </w:p>
    <w:p w14:paraId="61B75312" w14:textId="32865336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考虑到</w:t>
      </w:r>
    </w:p>
    <w:p w14:paraId="50FAB5ED" w14:textId="028EE33D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a)</w:t>
      </w:r>
      <w:r>
        <w:rPr>
          <w:lang w:eastAsia="zh-CN"/>
        </w:rPr>
        <w:tab/>
      </w:r>
      <w:r w:rsidR="004008E2" w:rsidRPr="004008E2">
        <w:rPr>
          <w:lang w:eastAsia="zh-CN"/>
        </w:rPr>
        <w:t>国际电联</w:t>
      </w:r>
      <w:r w:rsidR="004008E2">
        <w:rPr>
          <w:rFonts w:hint="eastAsia"/>
          <w:lang w:eastAsia="zh-CN"/>
        </w:rPr>
        <w:t>各</w:t>
      </w:r>
      <w:r w:rsidR="004008E2" w:rsidRPr="004008E2">
        <w:rPr>
          <w:lang w:eastAsia="zh-CN"/>
        </w:rPr>
        <w:t>世界大会和全会</w:t>
      </w:r>
      <w:r w:rsidR="004008E2">
        <w:rPr>
          <w:rFonts w:hint="eastAsia"/>
          <w:lang w:eastAsia="zh-CN"/>
        </w:rPr>
        <w:t>产生</w:t>
      </w:r>
      <w:r w:rsidR="004008E2" w:rsidRPr="004008E2">
        <w:rPr>
          <w:lang w:eastAsia="zh-CN"/>
        </w:rPr>
        <w:t>的决议</w:t>
      </w:r>
      <w:r w:rsidR="007D0F11">
        <w:rPr>
          <w:rFonts w:hint="eastAsia"/>
          <w:lang w:eastAsia="zh-CN"/>
        </w:rPr>
        <w:t>数量激增，造成</w:t>
      </w:r>
      <w:r w:rsidR="004008E2" w:rsidRPr="004008E2">
        <w:rPr>
          <w:lang w:eastAsia="zh-CN"/>
        </w:rPr>
        <w:t>重复和重叠，</w:t>
      </w:r>
      <w:r w:rsidR="007D0F11">
        <w:rPr>
          <w:rFonts w:hint="eastAsia"/>
          <w:lang w:eastAsia="zh-CN"/>
        </w:rPr>
        <w:t>同时</w:t>
      </w:r>
      <w:r w:rsidR="004008E2" w:rsidRPr="004008E2">
        <w:rPr>
          <w:lang w:eastAsia="zh-CN"/>
        </w:rPr>
        <w:t>是</w:t>
      </w:r>
      <w:r w:rsidR="007D0F11">
        <w:rPr>
          <w:rFonts w:hint="eastAsia"/>
          <w:lang w:eastAsia="zh-CN"/>
        </w:rPr>
        <w:t>导致</w:t>
      </w:r>
      <w:r w:rsidR="004008E2" w:rsidRPr="004008E2">
        <w:rPr>
          <w:lang w:eastAsia="zh-CN"/>
        </w:rPr>
        <w:t>国际电联活动</w:t>
      </w:r>
      <w:r w:rsidR="007D0F11" w:rsidRPr="004008E2">
        <w:rPr>
          <w:lang w:eastAsia="zh-CN"/>
        </w:rPr>
        <w:t>扩大</w:t>
      </w:r>
      <w:r w:rsidR="004008E2" w:rsidRPr="004008E2">
        <w:rPr>
          <w:lang w:eastAsia="zh-CN"/>
        </w:rPr>
        <w:t>的主要因素</w:t>
      </w:r>
      <w:r w:rsidR="004008E2">
        <w:rPr>
          <w:rFonts w:hint="eastAsia"/>
          <w:lang w:eastAsia="zh-CN"/>
        </w:rPr>
        <w:t>；</w:t>
      </w:r>
    </w:p>
    <w:p w14:paraId="3D221D83" w14:textId="4C9AC883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b)</w:t>
      </w:r>
      <w:r>
        <w:rPr>
          <w:lang w:eastAsia="zh-CN"/>
        </w:rPr>
        <w:tab/>
      </w:r>
      <w:r w:rsidR="004008E2" w:rsidRPr="004008E2">
        <w:rPr>
          <w:lang w:eastAsia="zh-CN"/>
        </w:rPr>
        <w:t>现有的工具和机制，如第</w:t>
      </w:r>
      <w:r w:rsidR="004008E2" w:rsidRPr="004008E2">
        <w:rPr>
          <w:lang w:eastAsia="zh-CN"/>
        </w:rPr>
        <w:t>5</w:t>
      </w:r>
      <w:r w:rsidR="004008E2" w:rsidRPr="004008E2">
        <w:rPr>
          <w:lang w:eastAsia="zh-CN"/>
        </w:rPr>
        <w:t>号决定附件</w:t>
      </w:r>
      <w:r w:rsidR="004008E2" w:rsidRPr="004008E2">
        <w:rPr>
          <w:lang w:eastAsia="zh-CN"/>
        </w:rPr>
        <w:t>2</w:t>
      </w:r>
      <w:r w:rsidR="004008E2" w:rsidRPr="004008E2">
        <w:rPr>
          <w:lang w:eastAsia="zh-CN"/>
        </w:rPr>
        <w:t>，可协助评估和优化国际电联的活动，但在实施层面需</w:t>
      </w:r>
      <w:r w:rsidR="007D0F11">
        <w:rPr>
          <w:rFonts w:hint="eastAsia"/>
          <w:lang w:eastAsia="zh-CN"/>
        </w:rPr>
        <w:t>要</w:t>
      </w:r>
      <w:r w:rsidR="004008E2" w:rsidRPr="004008E2">
        <w:rPr>
          <w:lang w:eastAsia="zh-CN"/>
        </w:rPr>
        <w:t>更多细节</w:t>
      </w:r>
      <w:r w:rsidR="004008E2">
        <w:rPr>
          <w:rFonts w:hint="eastAsia"/>
          <w:lang w:eastAsia="zh-CN"/>
        </w:rPr>
        <w:t>；</w:t>
      </w:r>
    </w:p>
    <w:p w14:paraId="60D31151" w14:textId="6BFFF6BF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c)</w:t>
      </w:r>
      <w:r>
        <w:rPr>
          <w:lang w:eastAsia="zh-CN"/>
        </w:rPr>
        <w:tab/>
      </w:r>
      <w:r w:rsidR="004008E2">
        <w:rPr>
          <w:lang w:eastAsia="zh-CN"/>
        </w:rPr>
        <w:t>国际电联会议和活动的指数</w:t>
      </w:r>
      <w:r w:rsidR="007D0F11">
        <w:rPr>
          <w:rFonts w:hint="eastAsia"/>
          <w:lang w:eastAsia="zh-CN"/>
        </w:rPr>
        <w:t>级</w:t>
      </w:r>
      <w:r w:rsidR="004008E2">
        <w:rPr>
          <w:lang w:eastAsia="zh-CN"/>
        </w:rPr>
        <w:t>增长给成员们有限的时间和资源带来压力，</w:t>
      </w:r>
    </w:p>
    <w:p w14:paraId="1C4C2B64" w14:textId="768C1AD7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关切地注意到</w:t>
      </w:r>
    </w:p>
    <w:p w14:paraId="31296270" w14:textId="3A94AA1C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a)</w:t>
      </w:r>
      <w:r>
        <w:rPr>
          <w:lang w:eastAsia="zh-CN"/>
        </w:rPr>
        <w:tab/>
      </w:r>
      <w:r w:rsidR="007D0F11" w:rsidRPr="007D0F11">
        <w:rPr>
          <w:lang w:eastAsia="zh-CN"/>
        </w:rPr>
        <w:t>由秘书处牵头、通常由外部</w:t>
      </w:r>
      <w:r w:rsidR="007D0F11">
        <w:rPr>
          <w:rFonts w:hint="eastAsia"/>
          <w:lang w:eastAsia="zh-CN"/>
        </w:rPr>
        <w:t>供</w:t>
      </w:r>
      <w:r w:rsidR="007D0F11" w:rsidRPr="007D0F11">
        <w:rPr>
          <w:lang w:eastAsia="zh-CN"/>
        </w:rPr>
        <w:t>资的举措、专家组、顾问机构、委员会和类似活动</w:t>
      </w:r>
      <w:r w:rsidR="00D6542B">
        <w:rPr>
          <w:rFonts w:hint="eastAsia"/>
          <w:lang w:eastAsia="zh-CN"/>
        </w:rPr>
        <w:t>不断</w:t>
      </w:r>
      <w:r w:rsidR="007D0F11" w:rsidRPr="007D0F11">
        <w:rPr>
          <w:lang w:eastAsia="zh-CN"/>
        </w:rPr>
        <w:t>增加，</w:t>
      </w:r>
      <w:r w:rsidR="00D6542B">
        <w:rPr>
          <w:rFonts w:hint="eastAsia"/>
          <w:lang w:eastAsia="zh-CN"/>
        </w:rPr>
        <w:t>产生了</w:t>
      </w:r>
      <w:r w:rsidR="007D0F11" w:rsidRPr="007D0F11">
        <w:rPr>
          <w:lang w:eastAsia="zh-CN"/>
        </w:rPr>
        <w:t>重大财务和管理影响，</w:t>
      </w:r>
      <w:r w:rsidR="00D6542B">
        <w:rPr>
          <w:rFonts w:hint="eastAsia"/>
          <w:lang w:eastAsia="zh-CN"/>
        </w:rPr>
        <w:t>因而</w:t>
      </w:r>
      <w:r w:rsidR="007D0F11" w:rsidRPr="007D0F11">
        <w:rPr>
          <w:lang w:eastAsia="zh-CN"/>
        </w:rPr>
        <w:t>需要更</w:t>
      </w:r>
      <w:r w:rsidR="00D6542B">
        <w:rPr>
          <w:rFonts w:hint="eastAsia"/>
          <w:lang w:eastAsia="zh-CN"/>
        </w:rPr>
        <w:t>高</w:t>
      </w:r>
      <w:r w:rsidR="007D0F11" w:rsidRPr="007D0F11">
        <w:rPr>
          <w:lang w:eastAsia="zh-CN"/>
        </w:rPr>
        <w:t>的透明度和</w:t>
      </w:r>
      <w:r w:rsidR="00D6542B">
        <w:rPr>
          <w:rFonts w:hint="eastAsia"/>
          <w:lang w:eastAsia="zh-CN"/>
        </w:rPr>
        <w:t>更有力的</w:t>
      </w:r>
      <w:r w:rsidR="007D0F11" w:rsidRPr="007D0F11">
        <w:rPr>
          <w:lang w:eastAsia="zh-CN"/>
        </w:rPr>
        <w:t>监督</w:t>
      </w:r>
      <w:r w:rsidR="007D0F11">
        <w:rPr>
          <w:rFonts w:hint="eastAsia"/>
          <w:lang w:eastAsia="zh-CN"/>
        </w:rPr>
        <w:t>；</w:t>
      </w:r>
    </w:p>
    <w:p w14:paraId="1BB224A0" w14:textId="63CB074E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b)</w:t>
      </w:r>
      <w:r>
        <w:rPr>
          <w:lang w:eastAsia="zh-CN"/>
        </w:rPr>
        <w:tab/>
      </w:r>
      <w:r w:rsidR="007D0F11">
        <w:rPr>
          <w:lang w:eastAsia="zh-CN"/>
        </w:rPr>
        <w:t>成员</w:t>
      </w:r>
      <w:r w:rsidR="00D6542B">
        <w:rPr>
          <w:rFonts w:hint="eastAsia"/>
          <w:lang w:eastAsia="zh-CN"/>
        </w:rPr>
        <w:t>们</w:t>
      </w:r>
      <w:r w:rsidR="007D0F11">
        <w:rPr>
          <w:lang w:eastAsia="zh-CN"/>
        </w:rPr>
        <w:t>对这些活动是如何提出、审查、确定优先次序、</w:t>
      </w:r>
      <w:r w:rsidR="00D6542B">
        <w:rPr>
          <w:rFonts w:hint="eastAsia"/>
          <w:lang w:eastAsia="zh-CN"/>
        </w:rPr>
        <w:t>获得供</w:t>
      </w:r>
      <w:r w:rsidR="007D0F11">
        <w:rPr>
          <w:lang w:eastAsia="zh-CN"/>
        </w:rPr>
        <w:t>资、设立或终止</w:t>
      </w:r>
      <w:r w:rsidR="00D6542B">
        <w:rPr>
          <w:rFonts w:hint="eastAsia"/>
          <w:lang w:eastAsia="zh-CN"/>
        </w:rPr>
        <w:t>，缺乏了解</w:t>
      </w:r>
      <w:r w:rsidR="007D0F11">
        <w:rPr>
          <w:rFonts w:hint="eastAsia"/>
          <w:lang w:eastAsia="zh-CN"/>
        </w:rPr>
        <w:t>；</w:t>
      </w:r>
    </w:p>
    <w:p w14:paraId="1C33E1F9" w14:textId="19ECCB83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c)</w:t>
      </w:r>
      <w:r>
        <w:rPr>
          <w:lang w:eastAsia="zh-CN"/>
        </w:rPr>
        <w:tab/>
      </w:r>
      <w:r w:rsidR="007D0F11">
        <w:rPr>
          <w:lang w:eastAsia="zh-CN"/>
        </w:rPr>
        <w:t>与国际电联的其它机制不同，除临时职责范围外，没有规范此类活动</w:t>
      </w:r>
      <w:r w:rsidR="00D6542B">
        <w:rPr>
          <w:rFonts w:hint="eastAsia"/>
          <w:lang w:eastAsia="zh-CN"/>
        </w:rPr>
        <w:t>的</w:t>
      </w:r>
      <w:r w:rsidR="007D0F11">
        <w:rPr>
          <w:lang w:eastAsia="zh-CN"/>
        </w:rPr>
        <w:t>设立或运作的规则或程序</w:t>
      </w:r>
      <w:r w:rsidR="007D0F11">
        <w:rPr>
          <w:rFonts w:hint="eastAsia"/>
          <w:lang w:eastAsia="zh-CN"/>
        </w:rPr>
        <w:t>；</w:t>
      </w:r>
    </w:p>
    <w:p w14:paraId="0D70CAC0" w14:textId="30FBD4DA" w:rsidR="00B03DA8" w:rsidRDefault="00B03DA8" w:rsidP="00B03DA8">
      <w:pPr>
        <w:rPr>
          <w:lang w:eastAsia="zh-CN"/>
        </w:rPr>
      </w:pPr>
      <w:r w:rsidRPr="002D1862">
        <w:rPr>
          <w:i/>
          <w:iCs/>
          <w:lang w:eastAsia="zh-CN"/>
        </w:rPr>
        <w:t>d)</w:t>
      </w:r>
      <w:r>
        <w:rPr>
          <w:lang w:eastAsia="zh-CN"/>
        </w:rPr>
        <w:tab/>
      </w:r>
      <w:r w:rsidR="007D0F11">
        <w:rPr>
          <w:lang w:eastAsia="zh-CN"/>
        </w:rPr>
        <w:t>这些</w:t>
      </w:r>
      <w:r w:rsidR="00A31399">
        <w:rPr>
          <w:rFonts w:hint="eastAsia"/>
          <w:lang w:eastAsia="zh-CN"/>
        </w:rPr>
        <w:t>特设</w:t>
      </w:r>
      <w:r w:rsidR="007D0F11">
        <w:rPr>
          <w:lang w:eastAsia="zh-CN"/>
        </w:rPr>
        <w:t>举措没有</w:t>
      </w:r>
      <w:r w:rsidR="00A31399">
        <w:rPr>
          <w:rFonts w:hint="eastAsia"/>
          <w:lang w:eastAsia="zh-CN"/>
        </w:rPr>
        <w:t>被</w:t>
      </w:r>
      <w:r w:rsidR="007D0F11">
        <w:rPr>
          <w:lang w:eastAsia="zh-CN"/>
        </w:rPr>
        <w:t>系统</w:t>
      </w:r>
      <w:r w:rsidR="00D20412">
        <w:rPr>
          <w:rFonts w:hint="eastAsia"/>
          <w:lang w:eastAsia="zh-CN"/>
        </w:rPr>
        <w:t>性</w:t>
      </w:r>
      <w:r w:rsidR="007D0F11">
        <w:rPr>
          <w:lang w:eastAsia="zh-CN"/>
        </w:rPr>
        <w:t>纳入国际电联的战略规划进程，也没有在机构风险评估工作中得到充分处理，</w:t>
      </w:r>
    </w:p>
    <w:p w14:paraId="3B1EF18E" w14:textId="40F98F5D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lastRenderedPageBreak/>
        <w:t>做出决议</w:t>
      </w:r>
    </w:p>
    <w:p w14:paraId="2D25AB34" w14:textId="006F9C98" w:rsidR="00B03DA8" w:rsidRDefault="00B03DA8" w:rsidP="00B03DA8">
      <w:pPr>
        <w:rPr>
          <w:lang w:eastAsia="zh-CN"/>
        </w:rPr>
      </w:pPr>
      <w:r>
        <w:rPr>
          <w:lang w:eastAsia="zh-CN"/>
        </w:rPr>
        <w:t>1</w:t>
      </w:r>
      <w:r>
        <w:rPr>
          <w:lang w:eastAsia="zh-CN"/>
        </w:rPr>
        <w:tab/>
      </w:r>
      <w:r w:rsidR="00A31399" w:rsidRPr="00A31399">
        <w:rPr>
          <w:lang w:eastAsia="zh-CN"/>
        </w:rPr>
        <w:t>研究</w:t>
      </w:r>
      <w:r w:rsidR="0096383A">
        <w:rPr>
          <w:rFonts w:hint="eastAsia"/>
          <w:lang w:eastAsia="zh-CN"/>
        </w:rPr>
        <w:t>对</w:t>
      </w:r>
      <w:r w:rsidR="00A31399" w:rsidRPr="00A31399">
        <w:rPr>
          <w:lang w:eastAsia="zh-CN"/>
        </w:rPr>
        <w:t>国际电联各项活动</w:t>
      </w:r>
      <w:r w:rsidR="0096383A">
        <w:rPr>
          <w:rFonts w:hint="eastAsia"/>
          <w:lang w:eastAsia="zh-CN"/>
        </w:rPr>
        <w:t>进行优先级排序</w:t>
      </w:r>
      <w:r w:rsidR="00A31399" w:rsidRPr="00A31399">
        <w:rPr>
          <w:lang w:eastAsia="zh-CN"/>
        </w:rPr>
        <w:t>和战略</w:t>
      </w:r>
      <w:r w:rsidR="00D20412">
        <w:rPr>
          <w:rFonts w:hint="eastAsia"/>
          <w:lang w:eastAsia="zh-CN"/>
        </w:rPr>
        <w:t>性</w:t>
      </w:r>
      <w:r w:rsidR="00A31399" w:rsidRPr="00A31399">
        <w:rPr>
          <w:lang w:eastAsia="zh-CN"/>
        </w:rPr>
        <w:t>改革的机会，确保国际电联在</w:t>
      </w:r>
      <w:r w:rsidR="004F2DFD">
        <w:rPr>
          <w:rFonts w:hint="eastAsia"/>
          <w:lang w:eastAsia="zh-CN"/>
        </w:rPr>
        <w:t>可用</w:t>
      </w:r>
      <w:r w:rsidR="00A31399" w:rsidRPr="00A31399">
        <w:rPr>
          <w:lang w:eastAsia="zh-CN"/>
        </w:rPr>
        <w:t>资源范围内</w:t>
      </w:r>
      <w:r w:rsidR="004F2DFD">
        <w:rPr>
          <w:rFonts w:hint="eastAsia"/>
          <w:lang w:eastAsia="zh-CN"/>
        </w:rPr>
        <w:t>始终</w:t>
      </w:r>
      <w:r w:rsidR="00A31399" w:rsidRPr="00A31399">
        <w:rPr>
          <w:lang w:eastAsia="zh-CN"/>
        </w:rPr>
        <w:t>处于有利地位，</w:t>
      </w:r>
      <w:r w:rsidR="004F2DFD">
        <w:rPr>
          <w:rFonts w:hint="eastAsia"/>
          <w:lang w:eastAsia="zh-CN"/>
        </w:rPr>
        <w:t>能够</w:t>
      </w:r>
      <w:r w:rsidR="00A31399" w:rsidRPr="00A31399">
        <w:rPr>
          <w:lang w:eastAsia="zh-CN"/>
        </w:rPr>
        <w:t>满足其成员的需求</w:t>
      </w:r>
      <w:r w:rsidR="00A31399">
        <w:rPr>
          <w:rFonts w:hint="eastAsia"/>
          <w:lang w:eastAsia="zh-CN"/>
        </w:rPr>
        <w:t>；</w:t>
      </w:r>
    </w:p>
    <w:p w14:paraId="1925C2D5" w14:textId="4624042B" w:rsidR="00B03DA8" w:rsidRDefault="00B03DA8" w:rsidP="00B03DA8">
      <w:pPr>
        <w:rPr>
          <w:lang w:eastAsia="zh-CN"/>
        </w:rPr>
      </w:pPr>
      <w:r>
        <w:rPr>
          <w:lang w:eastAsia="zh-CN"/>
        </w:rPr>
        <w:t>2</w:t>
      </w:r>
      <w:r>
        <w:rPr>
          <w:lang w:eastAsia="zh-CN"/>
        </w:rPr>
        <w:tab/>
      </w:r>
      <w:r w:rsidR="00A31399" w:rsidRPr="00A31399">
        <w:rPr>
          <w:lang w:eastAsia="zh-CN"/>
        </w:rPr>
        <w:t>此类</w:t>
      </w:r>
      <w:r w:rsidR="004F2DFD">
        <w:rPr>
          <w:rFonts w:hint="eastAsia"/>
          <w:lang w:eastAsia="zh-CN"/>
        </w:rPr>
        <w:t>研究</w:t>
      </w:r>
      <w:r w:rsidR="00A31399" w:rsidRPr="00A31399">
        <w:rPr>
          <w:lang w:eastAsia="zh-CN"/>
        </w:rPr>
        <w:t>应考虑、确定并制定适当机制，以便：</w:t>
      </w:r>
    </w:p>
    <w:p w14:paraId="58B03028" w14:textId="27404E08" w:rsidR="00B03DA8" w:rsidRDefault="00B03DA8" w:rsidP="00B03DA8">
      <w:pPr>
        <w:pStyle w:val="enumlev1"/>
        <w:rPr>
          <w:lang w:eastAsia="zh-CN"/>
        </w:rPr>
      </w:pPr>
      <w:proofErr w:type="spellStart"/>
      <w:r>
        <w:rPr>
          <w:lang w:eastAsia="zh-CN"/>
        </w:rPr>
        <w:t>i</w:t>
      </w:r>
      <w:proofErr w:type="spellEnd"/>
      <w:r>
        <w:rPr>
          <w:lang w:eastAsia="zh-CN"/>
        </w:rPr>
        <w:t>)</w:t>
      </w:r>
      <w:r>
        <w:rPr>
          <w:lang w:eastAsia="zh-CN"/>
        </w:rPr>
        <w:tab/>
      </w:r>
      <w:r w:rsidR="00A31399" w:rsidRPr="00A31399">
        <w:rPr>
          <w:lang w:eastAsia="zh-CN"/>
        </w:rPr>
        <w:t>确定国际电联活动的</w:t>
      </w:r>
      <w:r w:rsidR="004F2DFD">
        <w:rPr>
          <w:rFonts w:hint="eastAsia"/>
          <w:lang w:eastAsia="zh-CN"/>
        </w:rPr>
        <w:t>优先</w:t>
      </w:r>
      <w:r w:rsidR="004026CE">
        <w:rPr>
          <w:rFonts w:hint="eastAsia"/>
          <w:lang w:eastAsia="zh-CN"/>
        </w:rPr>
        <w:t>次</w:t>
      </w:r>
      <w:r w:rsidR="004F2DFD">
        <w:rPr>
          <w:rFonts w:hint="eastAsia"/>
          <w:lang w:eastAsia="zh-CN"/>
        </w:rPr>
        <w:t>序</w:t>
      </w:r>
      <w:r w:rsidR="00A31399" w:rsidRPr="00A31399">
        <w:rPr>
          <w:lang w:eastAsia="zh-CN"/>
        </w:rPr>
        <w:t>，在降低成本的同时</w:t>
      </w:r>
      <w:r w:rsidR="004F2DFD">
        <w:rPr>
          <w:rFonts w:hint="eastAsia"/>
          <w:lang w:eastAsia="zh-CN"/>
        </w:rPr>
        <w:t>，</w:t>
      </w:r>
      <w:r w:rsidR="00A31399" w:rsidRPr="00A31399">
        <w:rPr>
          <w:lang w:eastAsia="zh-CN"/>
        </w:rPr>
        <w:t>实现价值和战略影响最大化</w:t>
      </w:r>
      <w:r w:rsidR="004F2DFD">
        <w:rPr>
          <w:rFonts w:hint="eastAsia"/>
          <w:lang w:eastAsia="zh-CN"/>
        </w:rPr>
        <w:t>；</w:t>
      </w:r>
    </w:p>
    <w:p w14:paraId="7A345302" w14:textId="3B468451" w:rsidR="00B03DA8" w:rsidRDefault="00B03DA8" w:rsidP="00B03DA8">
      <w:pPr>
        <w:pStyle w:val="enumlev1"/>
        <w:rPr>
          <w:lang w:eastAsia="zh-CN"/>
        </w:rPr>
      </w:pPr>
      <w:r>
        <w:rPr>
          <w:lang w:eastAsia="zh-CN"/>
        </w:rPr>
        <w:t>ii)</w:t>
      </w:r>
      <w:r>
        <w:rPr>
          <w:lang w:eastAsia="zh-CN"/>
        </w:rPr>
        <w:tab/>
      </w:r>
      <w:r w:rsidR="004F2DFD">
        <w:rPr>
          <w:rFonts w:hint="eastAsia"/>
          <w:lang w:eastAsia="zh-CN"/>
        </w:rPr>
        <w:t>对</w:t>
      </w:r>
      <w:r w:rsidR="00A31399">
        <w:rPr>
          <w:lang w:eastAsia="zh-CN"/>
        </w:rPr>
        <w:t>国际电联</w:t>
      </w:r>
      <w:r w:rsidR="004F2DFD">
        <w:rPr>
          <w:rFonts w:hint="eastAsia"/>
          <w:lang w:eastAsia="zh-CN"/>
        </w:rPr>
        <w:t>各项</w:t>
      </w:r>
      <w:r w:rsidR="00A31399">
        <w:rPr>
          <w:lang w:eastAsia="zh-CN"/>
        </w:rPr>
        <w:t>举措和类似活动的设立、资助</w:t>
      </w:r>
      <w:r w:rsidR="004F2DFD">
        <w:rPr>
          <w:rFonts w:hint="eastAsia"/>
          <w:lang w:eastAsia="zh-CN"/>
        </w:rPr>
        <w:t>与</w:t>
      </w:r>
      <w:r w:rsidR="00A31399">
        <w:rPr>
          <w:lang w:eastAsia="zh-CN"/>
        </w:rPr>
        <w:t>运作</w:t>
      </w:r>
      <w:r w:rsidR="004F2DFD">
        <w:rPr>
          <w:lang w:eastAsia="zh-CN"/>
        </w:rPr>
        <w:t>提高</w:t>
      </w:r>
      <w:r w:rsidR="00A31399">
        <w:rPr>
          <w:lang w:eastAsia="zh-CN"/>
        </w:rPr>
        <w:t>透明度</w:t>
      </w:r>
      <w:r w:rsidR="004F2DFD">
        <w:rPr>
          <w:rFonts w:hint="eastAsia"/>
          <w:lang w:eastAsia="zh-CN"/>
        </w:rPr>
        <w:t>，并加强</w:t>
      </w:r>
      <w:r w:rsidR="00A31399">
        <w:rPr>
          <w:lang w:eastAsia="zh-CN"/>
        </w:rPr>
        <w:t>成员国监督</w:t>
      </w:r>
      <w:r w:rsidR="00A31399">
        <w:rPr>
          <w:rFonts w:hint="eastAsia"/>
          <w:lang w:eastAsia="zh-CN"/>
        </w:rPr>
        <w:t>；</w:t>
      </w:r>
      <w:r w:rsidR="004F2DFD">
        <w:rPr>
          <w:rFonts w:hint="eastAsia"/>
          <w:lang w:eastAsia="zh-CN"/>
        </w:rPr>
        <w:t>以及</w:t>
      </w:r>
    </w:p>
    <w:p w14:paraId="446163D2" w14:textId="6B04E13A" w:rsidR="00B03DA8" w:rsidRDefault="00B03DA8" w:rsidP="00B03DA8">
      <w:pPr>
        <w:pStyle w:val="enumlev1"/>
        <w:rPr>
          <w:lang w:eastAsia="zh-CN"/>
        </w:rPr>
      </w:pPr>
      <w:r>
        <w:rPr>
          <w:lang w:eastAsia="zh-CN"/>
        </w:rPr>
        <w:t>iii)</w:t>
      </w:r>
      <w:r>
        <w:rPr>
          <w:lang w:eastAsia="zh-CN"/>
        </w:rPr>
        <w:tab/>
      </w:r>
      <w:r w:rsidR="00A31399">
        <w:rPr>
          <w:lang w:eastAsia="zh-CN"/>
        </w:rPr>
        <w:t>根据第</w:t>
      </w:r>
      <w:r w:rsidR="00A31399">
        <w:rPr>
          <w:lang w:eastAsia="zh-CN"/>
        </w:rPr>
        <w:t>5</w:t>
      </w:r>
      <w:r w:rsidR="00A31399">
        <w:rPr>
          <w:lang w:eastAsia="zh-CN"/>
        </w:rPr>
        <w:t>号决定附件</w:t>
      </w:r>
      <w:r w:rsidR="00A31399">
        <w:rPr>
          <w:lang w:eastAsia="zh-CN"/>
        </w:rPr>
        <w:t>2</w:t>
      </w:r>
      <w:r w:rsidR="00A31399">
        <w:rPr>
          <w:lang w:eastAsia="zh-CN"/>
        </w:rPr>
        <w:t>第</w:t>
      </w:r>
      <w:r w:rsidR="00A31399">
        <w:rPr>
          <w:lang w:eastAsia="zh-CN"/>
        </w:rPr>
        <w:t>26</w:t>
      </w:r>
      <w:r w:rsidR="00A31399">
        <w:rPr>
          <w:lang w:eastAsia="zh-CN"/>
        </w:rPr>
        <w:t>款，</w:t>
      </w:r>
      <w:r w:rsidR="004026CE">
        <w:rPr>
          <w:rFonts w:hint="eastAsia"/>
          <w:lang w:eastAsia="zh-CN"/>
        </w:rPr>
        <w:t>对决议进行</w:t>
      </w:r>
      <w:r w:rsidR="00A31399">
        <w:rPr>
          <w:lang w:eastAsia="zh-CN"/>
        </w:rPr>
        <w:t>精简</w:t>
      </w:r>
      <w:r w:rsidR="004026CE">
        <w:rPr>
          <w:rFonts w:hint="eastAsia"/>
          <w:lang w:eastAsia="zh-CN"/>
        </w:rPr>
        <w:t>和</w:t>
      </w:r>
      <w:r w:rsidR="00A31399">
        <w:rPr>
          <w:lang w:eastAsia="zh-CN"/>
        </w:rPr>
        <w:t>现代化</w:t>
      </w:r>
      <w:r w:rsidR="004026CE">
        <w:rPr>
          <w:rFonts w:hint="eastAsia"/>
          <w:lang w:eastAsia="zh-CN"/>
        </w:rPr>
        <w:t>，</w:t>
      </w:r>
      <w:r w:rsidR="00A31399">
        <w:rPr>
          <w:lang w:eastAsia="zh-CN"/>
        </w:rPr>
        <w:t>尽</w:t>
      </w:r>
      <w:r w:rsidR="004026CE">
        <w:rPr>
          <w:rFonts w:hint="eastAsia"/>
          <w:lang w:eastAsia="zh-CN"/>
        </w:rPr>
        <w:t>可能</w:t>
      </w:r>
      <w:r w:rsidR="00A31399">
        <w:rPr>
          <w:lang w:eastAsia="zh-CN"/>
        </w:rPr>
        <w:t>减少决议数量，同时</w:t>
      </w:r>
      <w:r w:rsidR="004F2DFD">
        <w:rPr>
          <w:rFonts w:hint="eastAsia"/>
          <w:lang w:eastAsia="zh-CN"/>
        </w:rPr>
        <w:t>落实</w:t>
      </w:r>
      <w:r w:rsidR="004F2DFD">
        <w:rPr>
          <w:lang w:eastAsia="zh-CN"/>
        </w:rPr>
        <w:t>国际电联《公约》</w:t>
      </w:r>
      <w:r w:rsidR="00A31399">
        <w:rPr>
          <w:lang w:eastAsia="zh-CN"/>
        </w:rPr>
        <w:t>有关大会财务责任的第</w:t>
      </w:r>
      <w:r w:rsidR="00A31399">
        <w:rPr>
          <w:lang w:eastAsia="zh-CN"/>
        </w:rPr>
        <w:t>34</w:t>
      </w:r>
      <w:r w:rsidR="00A31399">
        <w:rPr>
          <w:lang w:eastAsia="zh-CN"/>
        </w:rPr>
        <w:t>条，</w:t>
      </w:r>
    </w:p>
    <w:p w14:paraId="673F3EF0" w14:textId="7F78485E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责成理事会</w:t>
      </w:r>
    </w:p>
    <w:p w14:paraId="005E5A41" w14:textId="690932EB" w:rsidR="00B03DA8" w:rsidRDefault="00B03DA8" w:rsidP="00B03DA8">
      <w:pPr>
        <w:rPr>
          <w:lang w:eastAsia="zh-CN"/>
        </w:rPr>
      </w:pPr>
      <w:r>
        <w:rPr>
          <w:lang w:eastAsia="zh-CN"/>
        </w:rPr>
        <w:t>1</w:t>
      </w:r>
      <w:r>
        <w:rPr>
          <w:lang w:eastAsia="zh-CN"/>
        </w:rPr>
        <w:tab/>
      </w:r>
      <w:r w:rsidR="00A31399">
        <w:rPr>
          <w:lang w:eastAsia="zh-CN"/>
        </w:rPr>
        <w:t>在其</w:t>
      </w:r>
      <w:r w:rsidR="00A31399">
        <w:rPr>
          <w:lang w:eastAsia="zh-CN"/>
        </w:rPr>
        <w:t>2027</w:t>
      </w:r>
      <w:r w:rsidR="00A31399">
        <w:rPr>
          <w:lang w:eastAsia="zh-CN"/>
        </w:rPr>
        <w:t>年非常会议上</w:t>
      </w:r>
      <w:r w:rsidR="00AE5997">
        <w:rPr>
          <w:rFonts w:hint="eastAsia"/>
          <w:lang w:eastAsia="zh-CN"/>
        </w:rPr>
        <w:t>设</w:t>
      </w:r>
      <w:r w:rsidR="00A31399">
        <w:rPr>
          <w:lang w:eastAsia="zh-CN"/>
        </w:rPr>
        <w:t>立一个优先</w:t>
      </w:r>
      <w:r w:rsidR="002E6FD4">
        <w:rPr>
          <w:rFonts w:hint="eastAsia"/>
          <w:lang w:eastAsia="zh-CN"/>
        </w:rPr>
        <w:t>级排序</w:t>
      </w:r>
      <w:r w:rsidR="00A31399">
        <w:rPr>
          <w:lang w:eastAsia="zh-CN"/>
        </w:rPr>
        <w:t>和战略</w:t>
      </w:r>
      <w:r w:rsidR="002E6FD4">
        <w:rPr>
          <w:rFonts w:hint="eastAsia"/>
          <w:lang w:eastAsia="zh-CN"/>
        </w:rPr>
        <w:t>性</w:t>
      </w:r>
      <w:r w:rsidR="00A31399">
        <w:rPr>
          <w:lang w:eastAsia="zh-CN"/>
        </w:rPr>
        <w:t>改革特设组，向</w:t>
      </w:r>
      <w:r w:rsidR="00A31399">
        <w:rPr>
          <w:lang w:eastAsia="zh-CN"/>
        </w:rPr>
        <w:t>CWG-FHR</w:t>
      </w:r>
      <w:r w:rsidR="00A31399">
        <w:rPr>
          <w:lang w:eastAsia="zh-CN"/>
        </w:rPr>
        <w:t>汇报</w:t>
      </w:r>
      <w:r w:rsidR="00A31399">
        <w:rPr>
          <w:rFonts w:hint="eastAsia"/>
          <w:lang w:eastAsia="zh-CN"/>
        </w:rPr>
        <w:t>；</w:t>
      </w:r>
    </w:p>
    <w:p w14:paraId="3EB913A7" w14:textId="6892B4AC" w:rsidR="00B03DA8" w:rsidRDefault="00B03DA8" w:rsidP="00B03DA8">
      <w:pPr>
        <w:rPr>
          <w:lang w:eastAsia="zh-CN"/>
        </w:rPr>
      </w:pPr>
      <w:r>
        <w:rPr>
          <w:lang w:eastAsia="zh-CN"/>
        </w:rPr>
        <w:t>2</w:t>
      </w:r>
      <w:r>
        <w:rPr>
          <w:lang w:eastAsia="zh-CN"/>
        </w:rPr>
        <w:tab/>
      </w:r>
      <w:r w:rsidR="00A31399">
        <w:rPr>
          <w:lang w:eastAsia="zh-CN"/>
        </w:rPr>
        <w:t>在其年度会议上审议特设组的报告</w:t>
      </w:r>
      <w:r w:rsidR="00A31399">
        <w:rPr>
          <w:rFonts w:hint="eastAsia"/>
          <w:lang w:eastAsia="zh-CN"/>
        </w:rPr>
        <w:t>；</w:t>
      </w:r>
    </w:p>
    <w:p w14:paraId="5D33D5AB" w14:textId="6EC01E99" w:rsidR="00B03DA8" w:rsidRDefault="00B03DA8" w:rsidP="00B03DA8">
      <w:pPr>
        <w:rPr>
          <w:lang w:eastAsia="zh-CN"/>
        </w:rPr>
      </w:pPr>
      <w:r>
        <w:rPr>
          <w:lang w:eastAsia="zh-CN"/>
        </w:rPr>
        <w:t>3</w:t>
      </w:r>
      <w:r>
        <w:rPr>
          <w:lang w:eastAsia="zh-CN"/>
        </w:rPr>
        <w:tab/>
      </w:r>
      <w:r w:rsidR="00A31399">
        <w:rPr>
          <w:lang w:eastAsia="zh-CN"/>
        </w:rPr>
        <w:t>在其年度会议上滚动审议特设组提出的任何提案和建议，并酌情采取必要行动</w:t>
      </w:r>
      <w:r w:rsidR="00A31399">
        <w:rPr>
          <w:rFonts w:hint="eastAsia"/>
          <w:lang w:eastAsia="zh-CN"/>
        </w:rPr>
        <w:t>；</w:t>
      </w:r>
      <w:r w:rsidR="00A31399">
        <w:rPr>
          <w:lang w:eastAsia="zh-CN"/>
        </w:rPr>
        <w:t>以及</w:t>
      </w:r>
    </w:p>
    <w:p w14:paraId="2898EDD8" w14:textId="1255E3F0" w:rsidR="00B03DA8" w:rsidRDefault="00B03DA8" w:rsidP="00B03DA8">
      <w:pPr>
        <w:rPr>
          <w:lang w:eastAsia="zh-CN"/>
        </w:rPr>
      </w:pPr>
      <w:r>
        <w:rPr>
          <w:lang w:eastAsia="zh-CN"/>
        </w:rPr>
        <w:t>4</w:t>
      </w:r>
      <w:r>
        <w:rPr>
          <w:lang w:eastAsia="zh-CN"/>
        </w:rPr>
        <w:tab/>
      </w:r>
      <w:r w:rsidR="00A31399">
        <w:rPr>
          <w:lang w:eastAsia="zh-CN"/>
        </w:rPr>
        <w:t>向</w:t>
      </w:r>
      <w:r w:rsidR="00A31399">
        <w:rPr>
          <w:lang w:eastAsia="zh-CN"/>
        </w:rPr>
        <w:t>2030</w:t>
      </w:r>
      <w:r w:rsidR="00A31399">
        <w:rPr>
          <w:lang w:eastAsia="zh-CN"/>
        </w:rPr>
        <w:t>年全权代表大会提交特设组的最后报告</w:t>
      </w:r>
      <w:r w:rsidR="002E6FD4">
        <w:rPr>
          <w:rFonts w:hint="eastAsia"/>
          <w:lang w:eastAsia="zh-CN"/>
        </w:rPr>
        <w:t>和</w:t>
      </w:r>
      <w:r w:rsidR="00A31399">
        <w:rPr>
          <w:lang w:eastAsia="zh-CN"/>
        </w:rPr>
        <w:t>理事会的意见，</w:t>
      </w:r>
    </w:p>
    <w:p w14:paraId="0DE94074" w14:textId="62CAA438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责成理事会财务和人力资源工作组</w:t>
      </w:r>
    </w:p>
    <w:p w14:paraId="485A5278" w14:textId="34774CC6" w:rsidR="00B03DA8" w:rsidRDefault="00B03DA8" w:rsidP="00B03DA8">
      <w:pPr>
        <w:rPr>
          <w:lang w:eastAsia="zh-CN"/>
        </w:rPr>
      </w:pPr>
      <w:r>
        <w:rPr>
          <w:lang w:eastAsia="zh-CN"/>
        </w:rPr>
        <w:t>1</w:t>
      </w:r>
      <w:r>
        <w:rPr>
          <w:lang w:eastAsia="zh-CN"/>
        </w:rPr>
        <w:tab/>
      </w:r>
      <w:r w:rsidR="00A31399">
        <w:rPr>
          <w:lang w:eastAsia="zh-CN"/>
        </w:rPr>
        <w:t>在</w:t>
      </w:r>
      <w:r w:rsidR="00157D2B">
        <w:rPr>
          <w:rFonts w:hint="eastAsia"/>
          <w:lang w:eastAsia="zh-CN"/>
        </w:rPr>
        <w:t>其</w:t>
      </w:r>
      <w:r w:rsidR="00A31399">
        <w:rPr>
          <w:lang w:eastAsia="zh-CN"/>
        </w:rPr>
        <w:t>2027</w:t>
      </w:r>
      <w:r w:rsidR="00A31399">
        <w:rPr>
          <w:lang w:eastAsia="zh-CN"/>
        </w:rPr>
        <w:t>年</w:t>
      </w:r>
      <w:r w:rsidR="00A31399">
        <w:rPr>
          <w:lang w:eastAsia="zh-CN"/>
        </w:rPr>
        <w:t>1</w:t>
      </w:r>
      <w:r w:rsidR="00A31399">
        <w:rPr>
          <w:lang w:eastAsia="zh-CN"/>
        </w:rPr>
        <w:t>月会议上，根据</w:t>
      </w:r>
      <w:r w:rsidR="00157D2B">
        <w:rPr>
          <w:rFonts w:hint="eastAsia"/>
          <w:lang w:eastAsia="zh-CN"/>
        </w:rPr>
        <w:t>上述</w:t>
      </w:r>
      <w:r w:rsidR="00157D2B" w:rsidRPr="00157D2B">
        <w:rPr>
          <w:rFonts w:ascii="STKaiti" w:eastAsia="STKaiti" w:hAnsi="STKaiti" w:hint="eastAsia"/>
          <w:lang w:eastAsia="zh-CN"/>
        </w:rPr>
        <w:t>做出决议</w:t>
      </w:r>
      <w:r w:rsidR="00157D2B">
        <w:rPr>
          <w:rFonts w:hint="eastAsia"/>
          <w:lang w:eastAsia="zh-CN"/>
        </w:rPr>
        <w:t>2</w:t>
      </w:r>
      <w:r w:rsidR="00157D2B">
        <w:rPr>
          <w:rFonts w:hint="eastAsia"/>
          <w:lang w:eastAsia="zh-CN"/>
        </w:rPr>
        <w:t>所列</w:t>
      </w:r>
      <w:r w:rsidR="00A31399">
        <w:rPr>
          <w:lang w:eastAsia="zh-CN"/>
        </w:rPr>
        <w:t>目标</w:t>
      </w:r>
      <w:r w:rsidR="00157D2B">
        <w:rPr>
          <w:rFonts w:hint="eastAsia"/>
          <w:lang w:eastAsia="zh-CN"/>
        </w:rPr>
        <w:t>，</w:t>
      </w:r>
      <w:r w:rsidR="00A31399">
        <w:rPr>
          <w:lang w:eastAsia="zh-CN"/>
        </w:rPr>
        <w:t>制定并批准特设组的职责范围</w:t>
      </w:r>
      <w:r w:rsidR="00A31399">
        <w:rPr>
          <w:rFonts w:hint="eastAsia"/>
          <w:lang w:eastAsia="zh-CN"/>
        </w:rPr>
        <w:t>；</w:t>
      </w:r>
    </w:p>
    <w:p w14:paraId="4C1AA580" w14:textId="61713196" w:rsidR="00B03DA8" w:rsidRDefault="00B03DA8" w:rsidP="00B03DA8">
      <w:pPr>
        <w:rPr>
          <w:lang w:eastAsia="zh-CN"/>
        </w:rPr>
      </w:pPr>
      <w:r>
        <w:rPr>
          <w:lang w:eastAsia="zh-CN"/>
        </w:rPr>
        <w:t>2</w:t>
      </w:r>
      <w:r>
        <w:rPr>
          <w:lang w:eastAsia="zh-CN"/>
        </w:rPr>
        <w:tab/>
      </w:r>
      <w:r w:rsidR="00A31399">
        <w:rPr>
          <w:lang w:eastAsia="zh-CN"/>
        </w:rPr>
        <w:t>在每届理事会工作组会议上</w:t>
      </w:r>
      <w:r w:rsidR="0052473F">
        <w:rPr>
          <w:rFonts w:hint="eastAsia"/>
          <w:lang w:eastAsia="zh-CN"/>
        </w:rPr>
        <w:t>均</w:t>
      </w:r>
      <w:r w:rsidR="007E0060">
        <w:rPr>
          <w:rFonts w:hint="eastAsia"/>
          <w:lang w:eastAsia="zh-CN"/>
        </w:rPr>
        <w:t>召开</w:t>
      </w:r>
      <w:r w:rsidR="00A31399">
        <w:rPr>
          <w:lang w:eastAsia="zh-CN"/>
        </w:rPr>
        <w:t>特设组</w:t>
      </w:r>
      <w:r w:rsidR="007E0060">
        <w:rPr>
          <w:rFonts w:hint="eastAsia"/>
          <w:lang w:eastAsia="zh-CN"/>
        </w:rPr>
        <w:t>会议</w:t>
      </w:r>
      <w:r w:rsidR="00A31399">
        <w:rPr>
          <w:lang w:eastAsia="zh-CN"/>
        </w:rPr>
        <w:t>，或在必要时更</w:t>
      </w:r>
      <w:r w:rsidR="0052473F">
        <w:rPr>
          <w:rFonts w:hint="eastAsia"/>
          <w:lang w:eastAsia="zh-CN"/>
        </w:rPr>
        <w:t>频繁</w:t>
      </w:r>
      <w:r w:rsidR="00A31399">
        <w:rPr>
          <w:lang w:eastAsia="zh-CN"/>
        </w:rPr>
        <w:t>地</w:t>
      </w:r>
      <w:r w:rsidR="0052473F">
        <w:rPr>
          <w:rFonts w:hint="eastAsia"/>
          <w:lang w:eastAsia="zh-CN"/>
        </w:rPr>
        <w:t>召集</w:t>
      </w:r>
      <w:r w:rsidR="007E0060">
        <w:rPr>
          <w:rFonts w:hint="eastAsia"/>
          <w:lang w:eastAsia="zh-CN"/>
        </w:rPr>
        <w:t>会议</w:t>
      </w:r>
      <w:r w:rsidR="00A31399">
        <w:rPr>
          <w:rFonts w:hint="eastAsia"/>
          <w:lang w:eastAsia="zh-CN"/>
        </w:rPr>
        <w:t>；</w:t>
      </w:r>
    </w:p>
    <w:p w14:paraId="354C0C86" w14:textId="3336C3C8" w:rsidR="00B03DA8" w:rsidRDefault="00B03DA8" w:rsidP="00B03DA8">
      <w:pPr>
        <w:rPr>
          <w:lang w:eastAsia="zh-CN"/>
        </w:rPr>
      </w:pPr>
      <w:r>
        <w:rPr>
          <w:lang w:eastAsia="zh-CN"/>
        </w:rPr>
        <w:t>3</w:t>
      </w:r>
      <w:r>
        <w:rPr>
          <w:lang w:eastAsia="zh-CN"/>
        </w:rPr>
        <w:tab/>
      </w:r>
      <w:r w:rsidR="00A31399" w:rsidRPr="00A31399">
        <w:rPr>
          <w:lang w:eastAsia="zh-CN"/>
        </w:rPr>
        <w:t>每年向理事会提交有关特设组活动和进展的报告</w:t>
      </w:r>
      <w:r w:rsidR="00A31399">
        <w:rPr>
          <w:rFonts w:hint="eastAsia"/>
          <w:lang w:eastAsia="zh-CN"/>
        </w:rPr>
        <w:t>；</w:t>
      </w:r>
      <w:r w:rsidR="00A31399" w:rsidRPr="00A31399">
        <w:rPr>
          <w:lang w:eastAsia="zh-CN"/>
        </w:rPr>
        <w:t>以及</w:t>
      </w:r>
    </w:p>
    <w:p w14:paraId="41892F2C" w14:textId="494B2508" w:rsidR="00B03DA8" w:rsidRDefault="00B03DA8" w:rsidP="00B03DA8">
      <w:pPr>
        <w:rPr>
          <w:lang w:eastAsia="zh-CN"/>
        </w:rPr>
      </w:pPr>
      <w:r>
        <w:rPr>
          <w:lang w:eastAsia="zh-CN"/>
        </w:rPr>
        <w:t>4</w:t>
      </w:r>
      <w:r>
        <w:rPr>
          <w:lang w:eastAsia="zh-CN"/>
        </w:rPr>
        <w:tab/>
      </w:r>
      <w:r w:rsidR="00A31399">
        <w:rPr>
          <w:lang w:eastAsia="zh-CN"/>
        </w:rPr>
        <w:t>将特设组的最</w:t>
      </w:r>
      <w:r w:rsidR="0052473F">
        <w:rPr>
          <w:rFonts w:hint="eastAsia"/>
          <w:lang w:eastAsia="zh-CN"/>
        </w:rPr>
        <w:t>后</w:t>
      </w:r>
      <w:r w:rsidR="00A31399">
        <w:rPr>
          <w:lang w:eastAsia="zh-CN"/>
        </w:rPr>
        <w:t>报告提交理事会审议，并随后提交</w:t>
      </w:r>
      <w:r w:rsidR="00A31399">
        <w:rPr>
          <w:lang w:eastAsia="zh-CN"/>
        </w:rPr>
        <w:t>2030</w:t>
      </w:r>
      <w:r w:rsidR="00A31399">
        <w:rPr>
          <w:lang w:eastAsia="zh-CN"/>
        </w:rPr>
        <w:t>年全权代表大会，</w:t>
      </w:r>
    </w:p>
    <w:p w14:paraId="46E37131" w14:textId="11BBFCEB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责成秘书长</w:t>
      </w:r>
    </w:p>
    <w:p w14:paraId="1E7A4636" w14:textId="70AC7A05" w:rsidR="00B03DA8" w:rsidRDefault="00A31399" w:rsidP="00F56FA0">
      <w:pPr>
        <w:ind w:firstLineChars="200" w:firstLine="480"/>
        <w:rPr>
          <w:lang w:eastAsia="zh-CN"/>
        </w:rPr>
      </w:pPr>
      <w:r w:rsidRPr="00A31399">
        <w:rPr>
          <w:lang w:eastAsia="zh-CN"/>
        </w:rPr>
        <w:t>为特设组的工作提供一切必要支持</w:t>
      </w:r>
      <w:r w:rsidR="003875ED">
        <w:rPr>
          <w:rFonts w:hint="eastAsia"/>
          <w:lang w:eastAsia="zh-CN"/>
        </w:rPr>
        <w:t>和助力</w:t>
      </w:r>
      <w:r w:rsidRPr="00A31399">
        <w:rPr>
          <w:lang w:eastAsia="zh-CN"/>
        </w:rPr>
        <w:t>，</w:t>
      </w:r>
    </w:p>
    <w:p w14:paraId="53E43E30" w14:textId="5CDA093C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责成各局主任</w:t>
      </w:r>
    </w:p>
    <w:p w14:paraId="76329698" w14:textId="06C3B463" w:rsidR="00B03DA8" w:rsidRDefault="00A31399" w:rsidP="00F56FA0">
      <w:pPr>
        <w:ind w:firstLineChars="200" w:firstLine="480"/>
        <w:rPr>
          <w:lang w:eastAsia="zh-CN"/>
        </w:rPr>
      </w:pPr>
      <w:r>
        <w:rPr>
          <w:lang w:eastAsia="zh-CN"/>
        </w:rPr>
        <w:t>在听取各部门顾问组建议的情况下，在其职能范围内</w:t>
      </w:r>
      <w:r w:rsidR="003875ED">
        <w:rPr>
          <w:rFonts w:hint="eastAsia"/>
          <w:lang w:eastAsia="zh-CN"/>
        </w:rPr>
        <w:t>为</w:t>
      </w:r>
      <w:r>
        <w:rPr>
          <w:lang w:eastAsia="zh-CN"/>
        </w:rPr>
        <w:t>特设组的活动</w:t>
      </w:r>
      <w:r w:rsidR="003875ED">
        <w:rPr>
          <w:rFonts w:hint="eastAsia"/>
          <w:lang w:eastAsia="zh-CN"/>
        </w:rPr>
        <w:t>提供</w:t>
      </w:r>
      <w:r w:rsidR="003875ED">
        <w:rPr>
          <w:lang w:eastAsia="zh-CN"/>
        </w:rPr>
        <w:t>支持和</w:t>
      </w:r>
      <w:r w:rsidR="003875ED">
        <w:rPr>
          <w:rFonts w:hint="eastAsia"/>
          <w:lang w:eastAsia="zh-CN"/>
        </w:rPr>
        <w:t>助力</w:t>
      </w:r>
      <w:r>
        <w:rPr>
          <w:lang w:eastAsia="zh-CN"/>
        </w:rPr>
        <w:t>，</w:t>
      </w:r>
    </w:p>
    <w:p w14:paraId="0DC83949" w14:textId="568BEE6F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请成员国和部门成员</w:t>
      </w:r>
    </w:p>
    <w:p w14:paraId="554A66EE" w14:textId="4DF8B0C1" w:rsidR="00B03DA8" w:rsidRDefault="00A31399" w:rsidP="00F56FA0">
      <w:pPr>
        <w:ind w:firstLineChars="200" w:firstLine="480"/>
        <w:rPr>
          <w:lang w:eastAsia="zh-CN"/>
        </w:rPr>
      </w:pPr>
      <w:r>
        <w:rPr>
          <w:lang w:eastAsia="zh-CN"/>
        </w:rPr>
        <w:t>积极参与特设组的工作并为之献计献策，</w:t>
      </w:r>
    </w:p>
    <w:p w14:paraId="225BA842" w14:textId="2115597C" w:rsidR="00B03DA8" w:rsidRDefault="004008E2" w:rsidP="00B03DA8">
      <w:pPr>
        <w:pStyle w:val="Call"/>
        <w:rPr>
          <w:lang w:eastAsia="zh-CN"/>
        </w:rPr>
      </w:pPr>
      <w:r>
        <w:rPr>
          <w:rFonts w:hint="eastAsia"/>
          <w:lang w:eastAsia="zh-CN"/>
        </w:rPr>
        <w:t>请</w:t>
      </w:r>
      <w:r w:rsidRPr="004008E2">
        <w:rPr>
          <w:rFonts w:ascii="Calibri" w:hAnsi="Calibri" w:cs="Calibri"/>
          <w:lang w:eastAsia="zh-CN"/>
        </w:rPr>
        <w:t>2030</w:t>
      </w:r>
      <w:r>
        <w:rPr>
          <w:rFonts w:hint="eastAsia"/>
          <w:lang w:eastAsia="zh-CN"/>
        </w:rPr>
        <w:t>年全权代表大会</w:t>
      </w:r>
    </w:p>
    <w:p w14:paraId="45C7C8E8" w14:textId="4F387E87" w:rsidR="00C16907" w:rsidRDefault="00A31399" w:rsidP="00F56FA0">
      <w:pPr>
        <w:ind w:firstLineChars="200" w:firstLine="480"/>
        <w:rPr>
          <w:lang w:eastAsia="zh-CN"/>
        </w:rPr>
      </w:pPr>
      <w:r>
        <w:rPr>
          <w:lang w:eastAsia="zh-CN"/>
        </w:rPr>
        <w:t>审议特设组的报告，并酌情采取必要行动。</w:t>
      </w:r>
    </w:p>
    <w:p w14:paraId="15037F43" w14:textId="77777777" w:rsidR="00B03DA8" w:rsidRDefault="00B03DA8" w:rsidP="00411C49">
      <w:pPr>
        <w:pStyle w:val="Reasons"/>
        <w:rPr>
          <w:lang w:eastAsia="zh-CN"/>
        </w:rPr>
      </w:pPr>
    </w:p>
    <w:p w14:paraId="4235D80D" w14:textId="77777777" w:rsidR="00B03DA8" w:rsidRDefault="00B03DA8">
      <w:pPr>
        <w:jc w:val="center"/>
      </w:pPr>
      <w:r>
        <w:t>______________</w:t>
      </w:r>
    </w:p>
    <w:sectPr w:rsidR="00B03DA8" w:rsidSect="00BA20B6">
      <w:headerReference w:type="default" r:id="rId11"/>
      <w:footerReference w:type="first" r:id="rId12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05BA" w14:textId="77777777" w:rsidR="00AC2067" w:rsidRDefault="00AC2067">
      <w:r>
        <w:separator/>
      </w:r>
    </w:p>
  </w:endnote>
  <w:endnote w:type="continuationSeparator" w:id="0">
    <w:p w14:paraId="5FDA6A62" w14:textId="77777777" w:rsidR="00AC2067" w:rsidRDefault="00AC2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6C69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5B62D" w14:textId="77777777" w:rsidR="00AC2067" w:rsidRDefault="00AC2067">
      <w:r>
        <w:t>____________________</w:t>
      </w:r>
    </w:p>
  </w:footnote>
  <w:footnote w:type="continuationSeparator" w:id="0">
    <w:p w14:paraId="54706590" w14:textId="77777777" w:rsidR="00AC2067" w:rsidRDefault="00AC2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5775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6F5615FE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/81(Add.3)-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DateAndTime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76CD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0EE5"/>
    <w:rsid w:val="000C2D61"/>
    <w:rsid w:val="000C4701"/>
    <w:rsid w:val="000E4C7A"/>
    <w:rsid w:val="000F68C6"/>
    <w:rsid w:val="00124C8F"/>
    <w:rsid w:val="00124CD0"/>
    <w:rsid w:val="00125484"/>
    <w:rsid w:val="00126FE1"/>
    <w:rsid w:val="0013327E"/>
    <w:rsid w:val="00137909"/>
    <w:rsid w:val="0014254A"/>
    <w:rsid w:val="00142821"/>
    <w:rsid w:val="00157D2B"/>
    <w:rsid w:val="00167FD3"/>
    <w:rsid w:val="00171990"/>
    <w:rsid w:val="00171B68"/>
    <w:rsid w:val="0018210B"/>
    <w:rsid w:val="001A0EEB"/>
    <w:rsid w:val="001A4A66"/>
    <w:rsid w:val="001B25D1"/>
    <w:rsid w:val="001D13AD"/>
    <w:rsid w:val="001F0B24"/>
    <w:rsid w:val="001F63CC"/>
    <w:rsid w:val="002043DD"/>
    <w:rsid w:val="002155B0"/>
    <w:rsid w:val="00226B70"/>
    <w:rsid w:val="00231ABC"/>
    <w:rsid w:val="002329BA"/>
    <w:rsid w:val="00235FAD"/>
    <w:rsid w:val="00241CED"/>
    <w:rsid w:val="00241DDB"/>
    <w:rsid w:val="00245B08"/>
    <w:rsid w:val="002554F9"/>
    <w:rsid w:val="002578B4"/>
    <w:rsid w:val="00263070"/>
    <w:rsid w:val="002A0F5C"/>
    <w:rsid w:val="002A2125"/>
    <w:rsid w:val="002B39F5"/>
    <w:rsid w:val="002E37AF"/>
    <w:rsid w:val="002E6FD4"/>
    <w:rsid w:val="00307225"/>
    <w:rsid w:val="00320A1D"/>
    <w:rsid w:val="00332642"/>
    <w:rsid w:val="00345493"/>
    <w:rsid w:val="003477D4"/>
    <w:rsid w:val="003614CE"/>
    <w:rsid w:val="00375BBA"/>
    <w:rsid w:val="003760D8"/>
    <w:rsid w:val="00383A29"/>
    <w:rsid w:val="0038484C"/>
    <w:rsid w:val="0038575F"/>
    <w:rsid w:val="003875ED"/>
    <w:rsid w:val="00387EA2"/>
    <w:rsid w:val="003907C4"/>
    <w:rsid w:val="00395CE4"/>
    <w:rsid w:val="003A33F1"/>
    <w:rsid w:val="003B74F0"/>
    <w:rsid w:val="004008E2"/>
    <w:rsid w:val="004014B0"/>
    <w:rsid w:val="004026CE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4F2DFD"/>
    <w:rsid w:val="005061F9"/>
    <w:rsid w:val="00517E65"/>
    <w:rsid w:val="00521AD4"/>
    <w:rsid w:val="0052473F"/>
    <w:rsid w:val="005356FD"/>
    <w:rsid w:val="005418EF"/>
    <w:rsid w:val="00542073"/>
    <w:rsid w:val="00552BA5"/>
    <w:rsid w:val="00554E24"/>
    <w:rsid w:val="00564B8D"/>
    <w:rsid w:val="00567130"/>
    <w:rsid w:val="00574E9D"/>
    <w:rsid w:val="00581A74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086D"/>
    <w:rsid w:val="007C4DC3"/>
    <w:rsid w:val="007D0F11"/>
    <w:rsid w:val="007E0060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391C"/>
    <w:rsid w:val="009361C2"/>
    <w:rsid w:val="00950E0F"/>
    <w:rsid w:val="0095344B"/>
    <w:rsid w:val="0096383A"/>
    <w:rsid w:val="00966EBB"/>
    <w:rsid w:val="009773FF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31399"/>
    <w:rsid w:val="00A6085C"/>
    <w:rsid w:val="00A62DA7"/>
    <w:rsid w:val="00A66539"/>
    <w:rsid w:val="00A865E4"/>
    <w:rsid w:val="00AB190D"/>
    <w:rsid w:val="00AC07C0"/>
    <w:rsid w:val="00AC2067"/>
    <w:rsid w:val="00AC688D"/>
    <w:rsid w:val="00AC79BA"/>
    <w:rsid w:val="00AD1198"/>
    <w:rsid w:val="00AD2C62"/>
    <w:rsid w:val="00AE49B9"/>
    <w:rsid w:val="00AE5997"/>
    <w:rsid w:val="00AF45E1"/>
    <w:rsid w:val="00AF63A0"/>
    <w:rsid w:val="00B03DA8"/>
    <w:rsid w:val="00B04E59"/>
    <w:rsid w:val="00B05785"/>
    <w:rsid w:val="00B11373"/>
    <w:rsid w:val="00B15AF8"/>
    <w:rsid w:val="00B1733E"/>
    <w:rsid w:val="00B23943"/>
    <w:rsid w:val="00B60A63"/>
    <w:rsid w:val="00B650EC"/>
    <w:rsid w:val="00B825CF"/>
    <w:rsid w:val="00B931D4"/>
    <w:rsid w:val="00B96F78"/>
    <w:rsid w:val="00BA154E"/>
    <w:rsid w:val="00BA20B6"/>
    <w:rsid w:val="00BA2BB0"/>
    <w:rsid w:val="00BC71FE"/>
    <w:rsid w:val="00BE2CDC"/>
    <w:rsid w:val="00BE6E86"/>
    <w:rsid w:val="00BF720B"/>
    <w:rsid w:val="00C02B7F"/>
    <w:rsid w:val="00C04511"/>
    <w:rsid w:val="00C101EE"/>
    <w:rsid w:val="00C16846"/>
    <w:rsid w:val="00C16907"/>
    <w:rsid w:val="00C16AC0"/>
    <w:rsid w:val="00C40FEE"/>
    <w:rsid w:val="00C41C4C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2E49"/>
    <w:rsid w:val="00CE40BB"/>
    <w:rsid w:val="00CF05C0"/>
    <w:rsid w:val="00D1148C"/>
    <w:rsid w:val="00D20412"/>
    <w:rsid w:val="00D2057D"/>
    <w:rsid w:val="00D215E8"/>
    <w:rsid w:val="00D527E2"/>
    <w:rsid w:val="00D57C64"/>
    <w:rsid w:val="00D65220"/>
    <w:rsid w:val="00D6542B"/>
    <w:rsid w:val="00D6661D"/>
    <w:rsid w:val="00D70FF1"/>
    <w:rsid w:val="00D72D31"/>
    <w:rsid w:val="00D82A9F"/>
    <w:rsid w:val="00D97614"/>
    <w:rsid w:val="00DD26B1"/>
    <w:rsid w:val="00DF23FC"/>
    <w:rsid w:val="00DF39CD"/>
    <w:rsid w:val="00DF51DD"/>
    <w:rsid w:val="00E07A55"/>
    <w:rsid w:val="00E121F2"/>
    <w:rsid w:val="00E12CDA"/>
    <w:rsid w:val="00E26F09"/>
    <w:rsid w:val="00E54C8F"/>
    <w:rsid w:val="00E56E57"/>
    <w:rsid w:val="00E749DA"/>
    <w:rsid w:val="00EB7C43"/>
    <w:rsid w:val="00ED5FF5"/>
    <w:rsid w:val="00EF2642"/>
    <w:rsid w:val="00EF3681"/>
    <w:rsid w:val="00EF5523"/>
    <w:rsid w:val="00F00FD0"/>
    <w:rsid w:val="00F015B4"/>
    <w:rsid w:val="00F02A26"/>
    <w:rsid w:val="00F20BC2"/>
    <w:rsid w:val="00F24F0A"/>
    <w:rsid w:val="00F274A9"/>
    <w:rsid w:val="00F342E4"/>
    <w:rsid w:val="00F402DC"/>
    <w:rsid w:val="00F44613"/>
    <w:rsid w:val="00F56FA0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7E5D86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2edf97c-6c45-4ef2-ac1a-3218730003c0" targetNamespace="http://schemas.microsoft.com/office/2006/metadata/properties" ma:root="true" ma:fieldsID="d41af5c836d734370eb92e7ee5f83852" ns2:_="" ns3:_="">
    <xsd:import namespace="996b2e75-67fd-4955-a3b0-5ab9934cb50b"/>
    <xsd:import namespace="92edf97c-6c45-4ef2-ac1a-3218730003c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df97c-6c45-4ef2-ac1a-3218730003c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2edf97c-6c45-4ef2-ac1a-3218730003c0">DPM</DPM_x0020_Author>
    <DPM_x0020_File_x0020_name xmlns="92edf97c-6c45-4ef2-ac1a-3218730003c0">S26-PP-C-0081!A3!MSW-C</DPM_x0020_File_x0020_name>
    <DPM_x0020_Version xmlns="92edf97c-6c45-4ef2-ac1a-3218730003c0">DPM_2025.10.23.1</DPM_x0020_Version>
  </documentManagement>
</p:properties>
</file>

<file path=customXml/itemProps1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2edf97c-6c45-4ef2-ac1a-321873000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2edf97c-6c45-4ef2-ac1a-3218730003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S26-PP-C-0081!A3!MSW-C</vt:lpstr>
    </vt:vector>
  </TitlesOfParts>
  <Company>ITU</Company>
  <LinksUpToDate>false</LinksUpToDate>
  <CharactersWithSpaces>1872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S26-PP-C-0081!A3!MSW-C</dc:title>
  <dc:subject>Plenipotentiary Conference (PP-26)</dc:subject>
  <dc:creator>Documents Proposals Manager (DPM)</dc:creator>
  <cp:keywords>DPM_v2026.8.25.1_prod</cp:keywords>
  <cp:lastModifiedBy>LING-C(LZ)</cp:lastModifiedBy>
  <cp:revision>9</cp:revision>
  <dcterms:created xsi:type="dcterms:W3CDTF">2026-10-19T17:19:00Z</dcterms:created>
  <dcterms:modified xsi:type="dcterms:W3CDTF">2026-10-20T13:20:00Z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