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51BEEDB" w14:textId="77777777" w:rsidTr="00C70164">
        <w:trPr>
          <w:cantSplit/>
          <w:jc w:val="center"/>
        </w:trPr>
        <w:tc>
          <w:tcPr>
            <w:tcW w:w="10031" w:type="dxa"/>
            <w:gridSpan w:val="2"/>
            <w:tcMar>
              <w:left w:w="0" w:type="dxa"/>
              <w:right w:w="0" w:type="dxa"/>
            </w:tcMar>
            <w:vAlign w:val="center"/>
          </w:tcPr>
          <w:p w14:paraId="41F452D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6F415B3" wp14:editId="2CF1373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70688BA" w14:textId="77777777" w:rsidTr="00C70164">
        <w:trPr>
          <w:cantSplit/>
          <w:trHeight w:val="283"/>
          <w:jc w:val="center"/>
        </w:trPr>
        <w:tc>
          <w:tcPr>
            <w:tcW w:w="10031" w:type="dxa"/>
            <w:gridSpan w:val="2"/>
            <w:tcBorders>
              <w:bottom w:val="single" w:sz="12" w:space="0" w:color="71716F"/>
            </w:tcBorders>
          </w:tcPr>
          <w:p w14:paraId="2BA72A17"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2D833C6" w14:textId="77777777" w:rsidTr="00C70164">
        <w:trPr>
          <w:cantSplit/>
          <w:trHeight w:val="255"/>
          <w:jc w:val="center"/>
        </w:trPr>
        <w:tc>
          <w:tcPr>
            <w:tcW w:w="7230" w:type="dxa"/>
            <w:tcBorders>
              <w:top w:val="single" w:sz="12" w:space="0" w:color="71716F"/>
            </w:tcBorders>
          </w:tcPr>
          <w:p w14:paraId="60B80F4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02EEA1E" w14:textId="77777777" w:rsidR="001A16ED" w:rsidRPr="00D96B4B" w:rsidRDefault="001A16ED" w:rsidP="000B596F">
            <w:pPr>
              <w:spacing w:before="0"/>
              <w:rPr>
                <w:rFonts w:cstheme="minorHAnsi"/>
                <w:sz w:val="20"/>
              </w:rPr>
            </w:pPr>
          </w:p>
        </w:tc>
      </w:tr>
      <w:tr w:rsidR="001A16ED" w:rsidRPr="00C324A8" w14:paraId="0E147FAC" w14:textId="77777777" w:rsidTr="00C70164">
        <w:trPr>
          <w:cantSplit/>
          <w:trHeight w:val="23"/>
          <w:jc w:val="center"/>
        </w:trPr>
        <w:tc>
          <w:tcPr>
            <w:tcW w:w="7230" w:type="dxa"/>
          </w:tcPr>
          <w:p w14:paraId="6B47199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1AD3D47" w14:textId="77777777" w:rsidR="001A16ED" w:rsidRPr="00F44B1A" w:rsidRDefault="001A16ED" w:rsidP="000B596F">
            <w:pPr>
              <w:tabs>
                <w:tab w:val="left" w:pos="851"/>
              </w:tabs>
              <w:spacing w:before="0"/>
              <w:rPr>
                <w:rFonts w:cstheme="minorHAnsi"/>
                <w:b/>
                <w:szCs w:val="24"/>
              </w:rPr>
            </w:pPr>
            <w:r>
              <w:rPr>
                <w:rFonts w:cstheme="minorHAnsi"/>
                <w:b/>
                <w:szCs w:val="24"/>
              </w:rPr>
              <w:t>Addendum 16 to</w:t>
            </w:r>
            <w:r>
              <w:rPr>
                <w:rFonts w:cstheme="minorHAnsi"/>
                <w:b/>
                <w:szCs w:val="24"/>
              </w:rPr>
              <w:br/>
              <w:t>Document 81</w:t>
            </w:r>
            <w:r w:rsidR="00F44B1A" w:rsidRPr="00F44B1A">
              <w:rPr>
                <w:rFonts w:cstheme="minorHAnsi"/>
                <w:b/>
                <w:szCs w:val="24"/>
              </w:rPr>
              <w:t>-E</w:t>
            </w:r>
          </w:p>
        </w:tc>
      </w:tr>
      <w:tr w:rsidR="001A16ED" w:rsidRPr="00C324A8" w14:paraId="7B462353" w14:textId="77777777" w:rsidTr="00C70164">
        <w:trPr>
          <w:cantSplit/>
          <w:trHeight w:val="23"/>
          <w:jc w:val="center"/>
        </w:trPr>
        <w:tc>
          <w:tcPr>
            <w:tcW w:w="7230" w:type="dxa"/>
          </w:tcPr>
          <w:p w14:paraId="4372A9C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0E7E4ED"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7B417D9E" w14:textId="77777777" w:rsidTr="00C70164">
        <w:trPr>
          <w:cantSplit/>
          <w:trHeight w:val="23"/>
          <w:jc w:val="center"/>
        </w:trPr>
        <w:tc>
          <w:tcPr>
            <w:tcW w:w="7230" w:type="dxa"/>
          </w:tcPr>
          <w:p w14:paraId="4CC60F1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53D49B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88BC9B7" w14:textId="77777777" w:rsidTr="00C70164">
        <w:trPr>
          <w:cantSplit/>
          <w:trHeight w:val="23"/>
          <w:jc w:val="center"/>
        </w:trPr>
        <w:tc>
          <w:tcPr>
            <w:tcW w:w="10031" w:type="dxa"/>
            <w:gridSpan w:val="2"/>
          </w:tcPr>
          <w:p w14:paraId="1A7D0093" w14:textId="77777777" w:rsidR="001A16ED" w:rsidRPr="00D96B4B" w:rsidRDefault="001A16ED" w:rsidP="000B596F">
            <w:pPr>
              <w:tabs>
                <w:tab w:val="left" w:pos="993"/>
              </w:tabs>
              <w:rPr>
                <w:rFonts w:ascii="Verdana" w:hAnsi="Verdana"/>
                <w:b/>
                <w:szCs w:val="24"/>
              </w:rPr>
            </w:pPr>
          </w:p>
        </w:tc>
      </w:tr>
      <w:tr w:rsidR="001A16ED" w:rsidRPr="00C324A8" w14:paraId="11D74AE3" w14:textId="77777777" w:rsidTr="00C70164">
        <w:trPr>
          <w:cantSplit/>
          <w:trHeight w:val="23"/>
          <w:jc w:val="center"/>
        </w:trPr>
        <w:tc>
          <w:tcPr>
            <w:tcW w:w="10031" w:type="dxa"/>
            <w:gridSpan w:val="2"/>
          </w:tcPr>
          <w:p w14:paraId="35C641CE" w14:textId="77777777" w:rsidR="001A16ED" w:rsidRDefault="001A16ED" w:rsidP="000B596F">
            <w:pPr>
              <w:pStyle w:val="Source"/>
            </w:pPr>
            <w:r>
              <w:t>Member States of the Inter-American Telecommunication Commission (CITEL)</w:t>
            </w:r>
          </w:p>
        </w:tc>
      </w:tr>
      <w:tr w:rsidR="001A16ED" w:rsidRPr="00C324A8" w14:paraId="179EFA74" w14:textId="77777777" w:rsidTr="00C70164">
        <w:trPr>
          <w:cantSplit/>
          <w:trHeight w:val="23"/>
          <w:jc w:val="center"/>
        </w:trPr>
        <w:tc>
          <w:tcPr>
            <w:tcW w:w="10031" w:type="dxa"/>
            <w:gridSpan w:val="2"/>
          </w:tcPr>
          <w:p w14:paraId="0B60B225" w14:textId="77777777" w:rsidR="001A16ED" w:rsidRDefault="001A16ED" w:rsidP="000B596F">
            <w:pPr>
              <w:pStyle w:val="Title1"/>
            </w:pPr>
            <w:r>
              <w:t>Proposed modifications to Resolution 188</w:t>
            </w:r>
          </w:p>
        </w:tc>
      </w:tr>
      <w:tr w:rsidR="001A16ED" w:rsidRPr="00C324A8" w14:paraId="5E40B6CD" w14:textId="77777777" w:rsidTr="00C70164">
        <w:trPr>
          <w:cantSplit/>
          <w:trHeight w:val="23"/>
          <w:jc w:val="center"/>
        </w:trPr>
        <w:tc>
          <w:tcPr>
            <w:tcW w:w="10031" w:type="dxa"/>
            <w:gridSpan w:val="2"/>
          </w:tcPr>
          <w:p w14:paraId="48FAF2C8" w14:textId="77777777" w:rsidR="001A16ED" w:rsidRDefault="001A16ED" w:rsidP="000B596F">
            <w:pPr>
              <w:pStyle w:val="Title2"/>
            </w:pPr>
          </w:p>
        </w:tc>
      </w:tr>
      <w:tr w:rsidR="001A16ED" w:rsidRPr="00C324A8" w14:paraId="02ABDFE7" w14:textId="77777777" w:rsidTr="00C70164">
        <w:trPr>
          <w:cantSplit/>
          <w:trHeight w:val="23"/>
          <w:jc w:val="center"/>
        </w:trPr>
        <w:tc>
          <w:tcPr>
            <w:tcW w:w="10031" w:type="dxa"/>
            <w:gridSpan w:val="2"/>
          </w:tcPr>
          <w:p w14:paraId="73B1AFA2" w14:textId="77777777" w:rsidR="001A16ED" w:rsidRDefault="001A16ED" w:rsidP="000B596F">
            <w:pPr>
              <w:pStyle w:val="Agendaitem"/>
            </w:pPr>
          </w:p>
        </w:tc>
      </w:tr>
    </w:tbl>
    <w:bookmarkEnd w:id="6"/>
    <w:bookmarkEnd w:id="7"/>
    <w:p w14:paraId="108B40F1" w14:textId="77777777" w:rsidR="00E2620E" w:rsidRPr="009758BC" w:rsidRDefault="00E2620E" w:rsidP="00E2620E">
      <w:pPr>
        <w:rPr>
          <w:b/>
          <w:bCs/>
        </w:rPr>
      </w:pPr>
      <w:r w:rsidRPr="009758BC">
        <w:rPr>
          <w:b/>
          <w:bCs/>
        </w:rPr>
        <w:t>Abstract:</w:t>
      </w:r>
    </w:p>
    <w:p w14:paraId="16B952C0" w14:textId="383E2D81" w:rsidR="001A16ED" w:rsidRPr="00E2620E" w:rsidRDefault="00E2620E" w:rsidP="00E2620E">
      <w:pPr>
        <w:jc w:val="both"/>
        <w:rPr>
          <w:sz w:val="22"/>
          <w:szCs w:val="22"/>
        </w:rPr>
      </w:pPr>
      <w:r w:rsidRPr="005963B1">
        <w:rPr>
          <w:sz w:val="22"/>
          <w:szCs w:val="22"/>
        </w:rPr>
        <w:t xml:space="preserve">CITEL proposes revisions to Plenipotentiary Resolution 188 (Rev. Bucharest, 2022) to address the growing risks </w:t>
      </w:r>
      <w:r>
        <w:rPr>
          <w:sz w:val="22"/>
          <w:szCs w:val="22"/>
        </w:rPr>
        <w:t>of</w:t>
      </w:r>
      <w:r w:rsidRPr="005963B1">
        <w:rPr>
          <w:sz w:val="22"/>
          <w:szCs w:val="22"/>
        </w:rPr>
        <w:t xml:space="preserve"> counterfeit components. </w:t>
      </w:r>
      <w:r w:rsidRPr="00C92DF7">
        <w:rPr>
          <w:sz w:val="22"/>
          <w:szCs w:val="22"/>
        </w:rPr>
        <w:t>The proposed revisions add references to counterfeit components used in telecommunications/information and communication technology (ICT) devices. Such components are increasingly found in both legitimate and counterfeit devices and may create safety, security, reliability, and interoperability risks for equipment and users</w:t>
      </w:r>
      <w:r>
        <w:rPr>
          <w:sz w:val="22"/>
          <w:szCs w:val="22"/>
        </w:rPr>
        <w:t>.</w:t>
      </w:r>
    </w:p>
    <w:p w14:paraId="5EA83B36" w14:textId="77777777" w:rsidR="0008540E" w:rsidRPr="0008540E" w:rsidRDefault="001A16ED" w:rsidP="00004F8B">
      <w:r>
        <w:br w:type="page"/>
      </w:r>
    </w:p>
    <w:p w14:paraId="76F45E94" w14:textId="77777777" w:rsidR="00FB5F72" w:rsidRDefault="00000000">
      <w:pPr>
        <w:pStyle w:val="Proposal"/>
      </w:pPr>
      <w:r>
        <w:lastRenderedPageBreak/>
        <w:t>MOD</w:t>
      </w:r>
      <w:r>
        <w:tab/>
        <w:t>IAP/81A16/1</w:t>
      </w:r>
    </w:p>
    <w:p w14:paraId="17DD5D69" w14:textId="22CFC1F0" w:rsidR="00000000" w:rsidRPr="00B66444" w:rsidRDefault="00000000" w:rsidP="002D6687">
      <w:pPr>
        <w:pStyle w:val="ResNo"/>
      </w:pPr>
      <w:r w:rsidRPr="00B66444">
        <w:t>RESOLUTION</w:t>
      </w:r>
      <w:r w:rsidRPr="00B66444">
        <w:t> </w:t>
      </w:r>
      <w:r w:rsidRPr="00B66444">
        <w:rPr>
          <w:rStyle w:val="href"/>
        </w:rPr>
        <w:t>188</w:t>
      </w:r>
      <w:r w:rsidRPr="00B66444">
        <w:t xml:space="preserve"> (</w:t>
      </w:r>
      <w:r w:rsidRPr="00B66444">
        <w:t xml:space="preserve">REV. </w:t>
      </w:r>
      <w:del w:id="8" w:author="ITU-SB" w:date="2026-10-19T16:22:00Z" w16du:dateUtc="2026-10-19T14:22:00Z">
        <w:r w:rsidRPr="00B66444" w:rsidDel="009B380D">
          <w:delText>BUCHAREST, 2022</w:delText>
        </w:r>
      </w:del>
      <w:ins w:id="9" w:author="ITU-SB" w:date="2026-10-19T16:22:00Z" w16du:dateUtc="2026-10-19T14:22:00Z">
        <w:r w:rsidR="009B380D">
          <w:t>Doha, 2026</w:t>
        </w:r>
      </w:ins>
      <w:r w:rsidRPr="00B66444">
        <w:t>)</w:t>
      </w:r>
    </w:p>
    <w:p w14:paraId="2255528C" w14:textId="77777777" w:rsidR="00000000" w:rsidRPr="00B66444" w:rsidRDefault="00000000" w:rsidP="007F4EDE">
      <w:pPr>
        <w:pStyle w:val="Restitle"/>
        <w:keepNext/>
        <w:keepLines/>
      </w:pPr>
      <w:r w:rsidRPr="00B66444">
        <w:t>Combating counterfeit and tampered telecommunication/information</w:t>
      </w:r>
      <w:r w:rsidRPr="00B66444">
        <w:br/>
        <w:t>and communication technology devices</w:t>
      </w:r>
    </w:p>
    <w:p w14:paraId="3E4C90B0" w14:textId="4BA766E0" w:rsidR="00000000" w:rsidRPr="00B66444" w:rsidRDefault="00000000" w:rsidP="007F4EDE">
      <w:pPr>
        <w:pStyle w:val="Normalaftertitle"/>
      </w:pPr>
      <w:r w:rsidRPr="00B66444">
        <w:t>The Plenipotentiary Conference of the International Telecommunication Union (</w:t>
      </w:r>
      <w:del w:id="10" w:author="ITU-SB" w:date="2026-10-19T16:22:00Z" w16du:dateUtc="2026-10-19T14:22:00Z">
        <w:r w:rsidRPr="00B66444" w:rsidDel="009B380D">
          <w:rPr>
            <w:rFonts w:cs="Arial"/>
            <w:szCs w:val="24"/>
          </w:rPr>
          <w:delText>Bucharest, 2022</w:delText>
        </w:r>
      </w:del>
      <w:ins w:id="11" w:author="ITU-SB" w:date="2026-10-19T16:22:00Z" w16du:dateUtc="2026-10-19T14:22:00Z">
        <w:r w:rsidR="009B380D">
          <w:rPr>
            <w:rFonts w:cs="Arial"/>
            <w:szCs w:val="24"/>
          </w:rPr>
          <w:t>Doha, 2026</w:t>
        </w:r>
      </w:ins>
      <w:r w:rsidRPr="00B66444">
        <w:rPr>
          <w:rFonts w:cs="Arial"/>
          <w:szCs w:val="24"/>
        </w:rPr>
        <w:t>)</w:t>
      </w:r>
      <w:r w:rsidRPr="00B66444">
        <w:t>,</w:t>
      </w:r>
    </w:p>
    <w:p w14:paraId="1A5782E3" w14:textId="77777777" w:rsidR="00000000" w:rsidRPr="00B66444" w:rsidRDefault="00000000" w:rsidP="007F4EDE">
      <w:pPr>
        <w:pStyle w:val="Call"/>
        <w:rPr>
          <w:rFonts w:eastAsia="MS Mincho"/>
        </w:rPr>
      </w:pPr>
      <w:r w:rsidRPr="00B66444">
        <w:rPr>
          <w:rFonts w:eastAsia="MS Mincho"/>
        </w:rPr>
        <w:t>recalling</w:t>
      </w:r>
    </w:p>
    <w:p w14:paraId="2A44F4DD" w14:textId="77777777" w:rsidR="00000000" w:rsidRPr="00B66444" w:rsidRDefault="00000000" w:rsidP="007F4EDE">
      <w:pPr>
        <w:rPr>
          <w:rFonts w:eastAsia="MS Mincho"/>
        </w:rPr>
      </w:pPr>
      <w:r w:rsidRPr="00B66444">
        <w:rPr>
          <w:rFonts w:eastAsia="MS Mincho"/>
          <w:i/>
          <w:iCs/>
        </w:rPr>
        <w:t>a)</w:t>
      </w:r>
      <w:r w:rsidRPr="00B66444">
        <w:rPr>
          <w:rFonts w:eastAsia="MS Mincho"/>
        </w:rPr>
        <w:tab/>
      </w:r>
      <w:r w:rsidRPr="00B66444">
        <w:rPr>
          <w:rFonts w:eastAsia="MS Mincho"/>
        </w:rPr>
        <w:t>Resolution 177 (Rev.</w:t>
      </w:r>
      <w:r w:rsidRPr="00B66444">
        <w:rPr>
          <w:rFonts w:eastAsia="SimSun" w:cs="Arial"/>
          <w:szCs w:val="24"/>
        </w:rPr>
        <w:t xml:space="preserve"> Bucharest, 2022</w:t>
      </w:r>
      <w:r w:rsidRPr="00B66444">
        <w:rPr>
          <w:rFonts w:eastAsia="MS Mincho"/>
        </w:rPr>
        <w:t xml:space="preserve">) </w:t>
      </w:r>
      <w:r w:rsidRPr="00B66444">
        <w:t>of this conference</w:t>
      </w:r>
      <w:r w:rsidRPr="00B66444">
        <w:rPr>
          <w:rFonts w:eastAsia="MS Mincho"/>
        </w:rPr>
        <w:t>, on conformance and interoperability (C&amp;I);</w:t>
      </w:r>
    </w:p>
    <w:p w14:paraId="3272972E" w14:textId="229730FE" w:rsidR="00000000" w:rsidRPr="00B66444" w:rsidRDefault="00000000" w:rsidP="007F4EDE">
      <w:pPr>
        <w:rPr>
          <w:rFonts w:eastAsia="MS Mincho"/>
        </w:rPr>
      </w:pPr>
      <w:r w:rsidRPr="00B66444">
        <w:rPr>
          <w:rFonts w:eastAsia="MS Mincho"/>
          <w:i/>
          <w:iCs/>
        </w:rPr>
        <w:t>b)</w:t>
      </w:r>
      <w:r w:rsidRPr="00B66444">
        <w:rPr>
          <w:rFonts w:eastAsia="MS Mincho"/>
        </w:rPr>
        <w:tab/>
        <w:t>Resolution 47 (Rev.</w:t>
      </w:r>
      <w:del w:id="12" w:author="ITU-SB" w:date="2026-10-19T16:33:00Z" w16du:dateUtc="2026-10-19T14:33:00Z">
        <w:r w:rsidRPr="00B66444" w:rsidDel="00F600D8">
          <w:rPr>
            <w:rFonts w:eastAsia="MS Mincho"/>
          </w:rPr>
          <w:delText> </w:delText>
        </w:r>
      </w:del>
      <w:del w:id="13" w:author="ITU-SB" w:date="2026-10-19T16:23:00Z" w16du:dateUtc="2026-10-19T14:23:00Z">
        <w:r w:rsidRPr="00B66444" w:rsidDel="00C1729C">
          <w:rPr>
            <w:rFonts w:eastAsia="MS Mincho"/>
          </w:rPr>
          <w:delText>Kigali, 2022</w:delText>
        </w:r>
      </w:del>
      <w:ins w:id="14" w:author="ITU-SB" w:date="2026-10-19T16:33:00Z" w16du:dateUtc="2026-10-19T14:33:00Z">
        <w:r w:rsidR="00F600D8">
          <w:rPr>
            <w:rFonts w:eastAsia="MS Mincho"/>
          </w:rPr>
          <w:t xml:space="preserve"> </w:t>
        </w:r>
      </w:ins>
      <w:ins w:id="15" w:author="ITU-SB" w:date="2026-10-19T16:23:00Z" w16du:dateUtc="2026-10-19T14:23:00Z">
        <w:r w:rsidR="00C1729C">
          <w:rPr>
            <w:rFonts w:eastAsia="MS Mincho"/>
          </w:rPr>
          <w:t>Baku, 2025</w:t>
        </w:r>
      </w:ins>
      <w:r w:rsidRPr="00B66444">
        <w:rPr>
          <w:rFonts w:eastAsia="MS Mincho"/>
        </w:rPr>
        <w:t>) of the World Telecommunication Development Conference (WTDC), on enhancement of knowledge and effective application of ITU recommendations in developing countries</w:t>
      </w:r>
      <w:r>
        <w:rPr>
          <w:rStyle w:val="FootnoteReference"/>
          <w:rFonts w:eastAsia="MS Mincho"/>
        </w:rPr>
        <w:footnoteReference w:customMarkFollows="1" w:id="1"/>
        <w:t>1</w:t>
      </w:r>
      <w:r w:rsidRPr="00B66444">
        <w:rPr>
          <w:rFonts w:eastAsia="MS Mincho"/>
        </w:rPr>
        <w:t>, including C&amp;I testing of systems manufactured on the basis of ITU recommendations;</w:t>
      </w:r>
    </w:p>
    <w:p w14:paraId="711E91D4" w14:textId="2E74DA9A" w:rsidR="00000000" w:rsidRPr="00B66444" w:rsidRDefault="00000000" w:rsidP="007F4EDE">
      <w:pPr>
        <w:rPr>
          <w:rFonts w:eastAsia="MS Mincho"/>
        </w:rPr>
      </w:pPr>
      <w:r w:rsidRPr="00B66444">
        <w:rPr>
          <w:rFonts w:eastAsia="MS Mincho"/>
          <w:i/>
          <w:iCs/>
        </w:rPr>
        <w:t>c)</w:t>
      </w:r>
      <w:r w:rsidRPr="00B66444">
        <w:rPr>
          <w:rFonts w:eastAsia="MS Mincho"/>
        </w:rPr>
        <w:tab/>
      </w:r>
      <w:r w:rsidRPr="00B66444">
        <w:rPr>
          <w:rFonts w:eastAsia="MS Mincho"/>
        </w:rPr>
        <w:t>Resolution 79 (Rev.</w:t>
      </w:r>
      <w:del w:id="16" w:author="ITU-SB" w:date="2026-10-19T16:35:00Z" w16du:dateUtc="2026-10-19T14:35:00Z">
        <w:r w:rsidRPr="00B66444" w:rsidDel="0027386F">
          <w:rPr>
            <w:rFonts w:eastAsia="MS Mincho"/>
          </w:rPr>
          <w:delText xml:space="preserve"> </w:delText>
        </w:r>
      </w:del>
      <w:del w:id="17" w:author="ITU-SB" w:date="2026-10-19T16:23:00Z" w16du:dateUtc="2026-10-19T14:23:00Z">
        <w:r w:rsidRPr="00B66444" w:rsidDel="00C1729C">
          <w:rPr>
            <w:rFonts w:eastAsia="MS Mincho"/>
          </w:rPr>
          <w:delText>Kigali, 2022</w:delText>
        </w:r>
      </w:del>
      <w:ins w:id="18" w:author="ITU-SB" w:date="2026-10-19T16:33:00Z" w16du:dateUtc="2026-10-19T14:33:00Z">
        <w:r w:rsidR="00F600D8">
          <w:rPr>
            <w:rFonts w:eastAsia="MS Mincho"/>
          </w:rPr>
          <w:t xml:space="preserve"> </w:t>
        </w:r>
      </w:ins>
      <w:ins w:id="19" w:author="ITU-SB" w:date="2026-10-19T16:23:00Z" w16du:dateUtc="2026-10-19T14:23:00Z">
        <w:r w:rsidR="00C1729C">
          <w:rPr>
            <w:rFonts w:eastAsia="MS Mincho"/>
          </w:rPr>
          <w:t>Baku, 2025</w:t>
        </w:r>
      </w:ins>
      <w:r w:rsidRPr="00B66444">
        <w:rPr>
          <w:rFonts w:eastAsia="MS Mincho"/>
        </w:rPr>
        <w:t xml:space="preserve">) of WTDC, on the role of telecommunications/information and communication technologies (ICTs) in combating and dealing with counterfeit and tampered telecommunication/ICT </w:t>
      </w:r>
      <w:r w:rsidRPr="00B66444">
        <w:t>devices;</w:t>
      </w:r>
    </w:p>
    <w:p w14:paraId="3CCD7537" w14:textId="77777777" w:rsidR="00000000" w:rsidRPr="00B66444" w:rsidRDefault="00000000" w:rsidP="007F4EDE">
      <w:pPr>
        <w:rPr>
          <w:rFonts w:eastAsia="MS Mincho"/>
          <w:i/>
        </w:rPr>
      </w:pPr>
      <w:r w:rsidRPr="00B66444">
        <w:rPr>
          <w:rFonts w:eastAsia="MS Mincho"/>
          <w:i/>
        </w:rPr>
        <w:t>d)</w:t>
      </w:r>
      <w:r w:rsidRPr="00B66444">
        <w:rPr>
          <w:rFonts w:eastAsia="MS Mincho"/>
        </w:rPr>
        <w:tab/>
      </w:r>
      <w:r w:rsidRPr="00B66444">
        <w:t>Resolution</w:t>
      </w:r>
      <w:r w:rsidRPr="00B66444">
        <w:rPr>
          <w:rFonts w:eastAsia="MS Mincho"/>
        </w:rPr>
        <w:t xml:space="preserve"> 182 (Rev. Bucharest, 2022) of this conference, on the role of telecommunications/ICTs in regard to climate change and protection of the environment;</w:t>
      </w:r>
    </w:p>
    <w:p w14:paraId="31169AEB" w14:textId="2FC34E16" w:rsidR="00000000" w:rsidRPr="00B66444" w:rsidRDefault="00000000" w:rsidP="007F4EDE">
      <w:pPr>
        <w:rPr>
          <w:rFonts w:eastAsia="MS Mincho"/>
        </w:rPr>
      </w:pPr>
      <w:r w:rsidRPr="00B66444">
        <w:rPr>
          <w:rFonts w:eastAsia="MS Mincho"/>
          <w:i/>
          <w:iCs/>
        </w:rPr>
        <w:t>e)</w:t>
      </w:r>
      <w:r w:rsidRPr="00B66444">
        <w:rPr>
          <w:rFonts w:eastAsia="MS Mincho"/>
        </w:rPr>
        <w:tab/>
      </w:r>
      <w:r w:rsidRPr="00B66444">
        <w:rPr>
          <w:rFonts w:eastAsia="MS Mincho"/>
        </w:rPr>
        <w:t xml:space="preserve">Resolution 76 (Rev. </w:t>
      </w:r>
      <w:del w:id="20" w:author="ITU-SB" w:date="2026-10-19T16:24:00Z" w16du:dateUtc="2026-10-19T14:24:00Z">
        <w:r w:rsidRPr="00B66444" w:rsidDel="00093D12">
          <w:rPr>
            <w:rFonts w:eastAsia="MS Mincho"/>
          </w:rPr>
          <w:delText>Geneva, 2022</w:delText>
        </w:r>
      </w:del>
      <w:ins w:id="21" w:author="ITU-SB" w:date="2026-10-19T16:24:00Z" w16du:dateUtc="2026-10-19T14:24:00Z">
        <w:r w:rsidR="00093D12">
          <w:rPr>
            <w:rFonts w:eastAsia="MS Mincho"/>
          </w:rPr>
          <w:t>New Delhi, 2024</w:t>
        </w:r>
      </w:ins>
      <w:r w:rsidRPr="00B66444">
        <w:rPr>
          <w:rFonts w:eastAsia="MS Mincho"/>
        </w:rPr>
        <w:t>) of the World Telecommunication Standardization Assembly, on studies related to C&amp;I testing, assistance to developing countries, and a possible future ITU Mark programme,</w:t>
      </w:r>
    </w:p>
    <w:p w14:paraId="4B41FE57" w14:textId="77777777" w:rsidR="00000000" w:rsidRPr="00B66444" w:rsidRDefault="00000000" w:rsidP="007F4EDE">
      <w:pPr>
        <w:pStyle w:val="Call"/>
        <w:rPr>
          <w:rFonts w:eastAsia="MS Mincho"/>
        </w:rPr>
      </w:pPr>
      <w:r w:rsidRPr="00B66444">
        <w:rPr>
          <w:rFonts w:eastAsia="MS Mincho"/>
        </w:rPr>
        <w:t>recognizing</w:t>
      </w:r>
    </w:p>
    <w:p w14:paraId="3DC728B2" w14:textId="77777777" w:rsidR="00000000" w:rsidRPr="00B66444" w:rsidRDefault="00000000" w:rsidP="007F4EDE">
      <w:r w:rsidRPr="00B66444">
        <w:rPr>
          <w:i/>
        </w:rPr>
        <w:t>a)</w:t>
      </w:r>
      <w:r w:rsidRPr="00B66444">
        <w:tab/>
        <w:t xml:space="preserve">the noticeable growing </w:t>
      </w:r>
      <w:r w:rsidRPr="00B66444">
        <w:rPr>
          <w:rFonts w:eastAsia="MS Mincho"/>
        </w:rPr>
        <w:t>sale</w:t>
      </w:r>
      <w:r w:rsidRPr="00B66444">
        <w:t xml:space="preserve"> and circulation of counterfeit and tampered telecommunication/ICT devices in the markets, which have a negative impact on governments, manufacturers, vendors and consumers;</w:t>
      </w:r>
    </w:p>
    <w:p w14:paraId="1C710D62" w14:textId="77777777" w:rsidR="00000000" w:rsidRPr="00B66444" w:rsidRDefault="00000000" w:rsidP="007F4EDE">
      <w:pPr>
        <w:rPr>
          <w:rFonts w:eastAsia="MS Mincho"/>
        </w:rPr>
      </w:pPr>
      <w:r w:rsidRPr="00B66444">
        <w:rPr>
          <w:rFonts w:eastAsia="MS Mincho"/>
          <w:i/>
          <w:iCs/>
        </w:rPr>
        <w:t>b)</w:t>
      </w:r>
      <w:r w:rsidRPr="00B66444">
        <w:rPr>
          <w:rFonts w:eastAsia="MS Mincho"/>
        </w:rPr>
        <w:tab/>
        <w:t xml:space="preserve">that </w:t>
      </w:r>
      <w:r w:rsidRPr="00B66444">
        <w:t>counterfeit</w:t>
      </w:r>
      <w:r w:rsidRPr="00B66444">
        <w:rPr>
          <w:rFonts w:eastAsia="MS Mincho"/>
        </w:rPr>
        <w:t xml:space="preserve"> and tampered telecommunication/ICT devices may have a negative impact on security and quality of service for users;</w:t>
      </w:r>
    </w:p>
    <w:p w14:paraId="381B1E7A" w14:textId="58C3D30F" w:rsidR="00000000" w:rsidRPr="00B66444" w:rsidRDefault="00000000" w:rsidP="007F4EDE">
      <w:pPr>
        <w:rPr>
          <w:rFonts w:eastAsia="MS Mincho"/>
        </w:rPr>
      </w:pPr>
      <w:r w:rsidRPr="00B66444">
        <w:rPr>
          <w:rFonts w:eastAsia="MS Mincho"/>
          <w:i/>
          <w:iCs/>
        </w:rPr>
        <w:t>c)</w:t>
      </w:r>
      <w:r w:rsidRPr="00B66444">
        <w:rPr>
          <w:rFonts w:eastAsia="MS Mincho"/>
        </w:rPr>
        <w:tab/>
        <w:t xml:space="preserve">that counterfeit telecommunication/ICT devices </w:t>
      </w:r>
      <w:ins w:id="22" w:author="ITU-SB" w:date="2026-10-19T16:26:00Z" w16du:dateUtc="2026-10-19T14:26:00Z">
        <w:r w:rsidR="00DB3768">
          <w:rPr>
            <w:rFonts w:eastAsia="MS Mincho"/>
          </w:rPr>
          <w:t xml:space="preserve">and counterfeit components incorporated into telecommunication/ICT devices can be unsafe or </w:t>
        </w:r>
      </w:ins>
      <w:r w:rsidRPr="00B66444">
        <w:rPr>
          <w:rFonts w:eastAsia="MS Mincho"/>
        </w:rPr>
        <w:t>often contain illegal and unacceptable levels of hazardous substances, threatening consumers and the environment;</w:t>
      </w:r>
    </w:p>
    <w:p w14:paraId="036CF8CE" w14:textId="77777777" w:rsidR="00000000" w:rsidRPr="00B66444" w:rsidRDefault="00000000" w:rsidP="007F4EDE">
      <w:r w:rsidRPr="00B66444">
        <w:rPr>
          <w:rFonts w:eastAsia="MS Mincho"/>
          <w:i/>
        </w:rPr>
        <w:t>d)</w:t>
      </w:r>
      <w:r w:rsidRPr="00B66444">
        <w:rPr>
          <w:rFonts w:eastAsia="MS Mincho"/>
        </w:rPr>
        <w:tab/>
        <w:t xml:space="preserve">that </w:t>
      </w:r>
      <w:r w:rsidRPr="00B66444">
        <w:t>several countries have introduced some awareness-raising campaigns, practices and regulations in their markets in order to</w:t>
      </w:r>
      <w:r w:rsidRPr="00B66444">
        <w:t xml:space="preserve"> limit and deter counterfeit products and devices, which have had a positive impact, and that developing countries may benefit from these experiences;</w:t>
      </w:r>
    </w:p>
    <w:p w14:paraId="06919915" w14:textId="41D63058" w:rsidR="00000000" w:rsidRPr="00B66444" w:rsidDel="00B944B8" w:rsidRDefault="00000000" w:rsidP="007F4EDE">
      <w:pPr>
        <w:rPr>
          <w:del w:id="23" w:author="ITU-SB" w:date="2026-10-19T16:26:00Z" w16du:dateUtc="2026-10-19T14:26:00Z"/>
          <w:rFonts w:eastAsia="MS Mincho"/>
        </w:rPr>
      </w:pPr>
      <w:del w:id="24" w:author="ITU-SB" w:date="2026-10-19T16:26:00Z" w16du:dateUtc="2026-10-19T14:26:00Z">
        <w:r w:rsidRPr="00B66444" w:rsidDel="00B944B8">
          <w:rPr>
            <w:rFonts w:eastAsia="MS Mincho"/>
            <w:i/>
          </w:rPr>
          <w:lastRenderedPageBreak/>
          <w:delText>e)</w:delText>
        </w:r>
        <w:r w:rsidRPr="00B66444" w:rsidDel="00B944B8">
          <w:rPr>
            <w:rFonts w:eastAsia="MS Mincho"/>
            <w:i/>
          </w:rPr>
          <w:tab/>
        </w:r>
        <w:r w:rsidRPr="00B66444" w:rsidDel="00B944B8">
          <w:rPr>
            <w:rFonts w:eastAsia="MS Mincho"/>
          </w:rPr>
          <w:delText>that Recommendation ITU-T X.1255 of the ITU Telecommunication Standardization Sector (ITU-T), which is based on the digital object architecture, provides a framework for discovery of identity-management information;</w:delText>
        </w:r>
      </w:del>
    </w:p>
    <w:p w14:paraId="1AAA6E7B" w14:textId="31855250" w:rsidR="00000000" w:rsidRPr="00B66444" w:rsidRDefault="00000000" w:rsidP="007F4EDE">
      <w:pPr>
        <w:rPr>
          <w:rFonts w:eastAsia="MS Mincho"/>
        </w:rPr>
      </w:pPr>
      <w:del w:id="25" w:author="ITU-SB" w:date="2026-10-19T16:26:00Z" w16du:dateUtc="2026-10-19T14:26:00Z">
        <w:r w:rsidRPr="00B66444" w:rsidDel="00B944B8">
          <w:rPr>
            <w:rFonts w:eastAsia="MS Mincho"/>
            <w:i/>
            <w:iCs/>
          </w:rPr>
          <w:delText>f</w:delText>
        </w:r>
      </w:del>
      <w:ins w:id="26" w:author="ITU-SB" w:date="2026-10-19T16:26:00Z" w16du:dateUtc="2026-10-19T14:26:00Z">
        <w:r w:rsidR="00B944B8">
          <w:rPr>
            <w:rFonts w:eastAsia="MS Mincho"/>
            <w:i/>
            <w:iCs/>
          </w:rPr>
          <w:t>e</w:t>
        </w:r>
      </w:ins>
      <w:r w:rsidRPr="00B66444">
        <w:rPr>
          <w:rFonts w:eastAsia="MS Mincho"/>
          <w:i/>
          <w:iCs/>
        </w:rPr>
        <w:t>)</w:t>
      </w:r>
      <w:r w:rsidRPr="00B66444">
        <w:rPr>
          <w:rFonts w:eastAsia="MS Mincho"/>
        </w:rPr>
        <w:tab/>
      </w:r>
      <w:r w:rsidRPr="00B66444">
        <w:rPr>
          <w:rFonts w:eastAsia="MS Mincho"/>
        </w:rPr>
        <w:t>that unique telecommunication/ICT device identifiers adopted by Member States and industry have demonstrated that they can limit and deter the use of counterfeit and tampered telecommunication/ICT devices;</w:t>
      </w:r>
    </w:p>
    <w:p w14:paraId="175D32D6" w14:textId="4E16D5B4" w:rsidR="00000000" w:rsidRPr="00B66444" w:rsidRDefault="00000000" w:rsidP="007F4EDE">
      <w:pPr>
        <w:rPr>
          <w:rFonts w:eastAsia="MS Mincho"/>
        </w:rPr>
      </w:pPr>
      <w:del w:id="27" w:author="ITU-SB" w:date="2026-10-19T16:27:00Z" w16du:dateUtc="2026-10-19T14:27:00Z">
        <w:r w:rsidRPr="00B66444" w:rsidDel="00B944B8">
          <w:rPr>
            <w:rFonts w:eastAsia="MS Mincho"/>
            <w:i/>
          </w:rPr>
          <w:delText>g</w:delText>
        </w:r>
      </w:del>
      <w:ins w:id="28" w:author="ITU-SB" w:date="2026-10-19T16:27:00Z" w16du:dateUtc="2026-10-19T14:27:00Z">
        <w:r w:rsidR="00B944B8">
          <w:rPr>
            <w:rFonts w:eastAsia="MS Mincho"/>
            <w:i/>
          </w:rPr>
          <w:t>f</w:t>
        </w:r>
      </w:ins>
      <w:r w:rsidRPr="00B66444">
        <w:rPr>
          <w:rFonts w:eastAsia="MS Mincho"/>
          <w:i/>
        </w:rPr>
        <w:t>)</w:t>
      </w:r>
      <w:r w:rsidRPr="00B66444">
        <w:rPr>
          <w:rFonts w:eastAsia="MS Mincho"/>
        </w:rPr>
        <w:tab/>
        <w:t xml:space="preserve">that industry initiatives have been created to </w:t>
      </w:r>
      <w:r w:rsidRPr="00B66444">
        <w:t xml:space="preserve">establish collaboration </w:t>
      </w:r>
      <w:r w:rsidRPr="00B66444">
        <w:rPr>
          <w:rFonts w:eastAsia="MS Mincho"/>
        </w:rPr>
        <w:t>between operators, manufacturers and consumers in combating counterfeit and tampered telecommunication/ICT devices;</w:t>
      </w:r>
    </w:p>
    <w:p w14:paraId="6D740086" w14:textId="2DCFAB85" w:rsidR="00000000" w:rsidRPr="00B66444" w:rsidRDefault="00000000" w:rsidP="007F4EDE">
      <w:pPr>
        <w:rPr>
          <w:rFonts w:eastAsia="MS Mincho"/>
        </w:rPr>
      </w:pPr>
      <w:del w:id="29" w:author="ITU-SB" w:date="2026-10-19T16:27:00Z" w16du:dateUtc="2026-10-19T14:27:00Z">
        <w:r w:rsidRPr="00B66444" w:rsidDel="00B944B8">
          <w:rPr>
            <w:rFonts w:eastAsia="MS Mincho"/>
            <w:i/>
          </w:rPr>
          <w:delText>h</w:delText>
        </w:r>
      </w:del>
      <w:ins w:id="30" w:author="ITU-SB" w:date="2026-10-19T16:27:00Z" w16du:dateUtc="2026-10-19T14:27:00Z">
        <w:r w:rsidR="00B944B8">
          <w:rPr>
            <w:rFonts w:eastAsia="MS Mincho"/>
            <w:i/>
          </w:rPr>
          <w:t>g</w:t>
        </w:r>
      </w:ins>
      <w:r w:rsidRPr="00B66444">
        <w:rPr>
          <w:rFonts w:eastAsia="MS Mincho"/>
          <w:i/>
        </w:rPr>
        <w:t>)</w:t>
      </w:r>
      <w:r w:rsidRPr="00B66444">
        <w:rPr>
          <w:rFonts w:eastAsia="MS Mincho"/>
        </w:rPr>
        <w:tab/>
      </w:r>
      <w:r w:rsidRPr="00B66444">
        <w:rPr>
          <w:rFonts w:eastAsia="MS Mincho"/>
        </w:rPr>
        <w:t>that Member States, industry and other stakeholders face significant and different challenges in finding effective solutions to combat counterfeit and tampered telecommunication/ICT devices, given the innovative and creative ways used by persons engaged in this illicit activity to evade enforcement/legal measures and the different environments in which they operate;</w:t>
      </w:r>
    </w:p>
    <w:p w14:paraId="16450B25" w14:textId="49789D32" w:rsidR="00000000" w:rsidRPr="00B66444" w:rsidRDefault="00000000" w:rsidP="007F4EDE">
      <w:pPr>
        <w:rPr>
          <w:rFonts w:eastAsia="MS Mincho"/>
        </w:rPr>
      </w:pPr>
      <w:del w:id="31" w:author="ITU-SB" w:date="2026-10-19T16:27:00Z" w16du:dateUtc="2026-10-19T14:27:00Z">
        <w:r w:rsidRPr="00B66444" w:rsidDel="00B944B8">
          <w:rPr>
            <w:rFonts w:eastAsia="MS Mincho"/>
            <w:i/>
            <w:iCs/>
          </w:rPr>
          <w:delText>i</w:delText>
        </w:r>
      </w:del>
      <w:ins w:id="32" w:author="ITU-SB" w:date="2026-10-19T16:27:00Z" w16du:dateUtc="2026-10-19T14:27:00Z">
        <w:r w:rsidR="00B944B8">
          <w:rPr>
            <w:rFonts w:eastAsia="MS Mincho"/>
            <w:i/>
            <w:iCs/>
          </w:rPr>
          <w:t>h</w:t>
        </w:r>
      </w:ins>
      <w:r w:rsidRPr="00B66444">
        <w:rPr>
          <w:rFonts w:eastAsia="MS Mincho"/>
          <w:i/>
          <w:iCs/>
        </w:rPr>
        <w:t>)</w:t>
      </w:r>
      <w:r w:rsidRPr="00B66444">
        <w:rPr>
          <w:rFonts w:eastAsia="MS Mincho"/>
        </w:rPr>
        <w:tab/>
      </w:r>
      <w:r w:rsidRPr="00B66444">
        <w:rPr>
          <w:rFonts w:eastAsia="MS Mincho"/>
        </w:rPr>
        <w:t>that ITU's Conformity and Interoperability and Bridging Standardization Gap programmes are intended to help by bringing clarity to standardization processes and product conformity with international standards;</w:t>
      </w:r>
    </w:p>
    <w:p w14:paraId="71C944A8" w14:textId="5AA2CF08" w:rsidR="00000000" w:rsidRPr="00B66444" w:rsidRDefault="00000000" w:rsidP="007F4EDE">
      <w:del w:id="33" w:author="ITU-SB" w:date="2026-10-19T16:27:00Z" w16du:dateUtc="2026-10-19T14:27:00Z">
        <w:r w:rsidRPr="00B66444" w:rsidDel="00B944B8">
          <w:rPr>
            <w:i/>
          </w:rPr>
          <w:delText>j</w:delText>
        </w:r>
      </w:del>
      <w:ins w:id="34" w:author="ITU-SB" w:date="2026-10-19T16:27:00Z" w16du:dateUtc="2026-10-19T14:27:00Z">
        <w:r w:rsidR="00B944B8">
          <w:rPr>
            <w:i/>
          </w:rPr>
          <w:t>i</w:t>
        </w:r>
      </w:ins>
      <w:r w:rsidRPr="00B66444">
        <w:rPr>
          <w:i/>
        </w:rPr>
        <w:t>)</w:t>
      </w:r>
      <w:r w:rsidRPr="00B66444">
        <w:tab/>
        <w:t>that providing interoperability, safety and reliability of telecommunication/ICT devices should be a key objective of ITU recommendations;</w:t>
      </w:r>
    </w:p>
    <w:p w14:paraId="515BE667" w14:textId="004C63C3" w:rsidR="00000000" w:rsidRPr="00B66444" w:rsidRDefault="00000000" w:rsidP="007F4EDE">
      <w:pPr>
        <w:rPr>
          <w:rFonts w:eastAsia="MS Mincho"/>
        </w:rPr>
      </w:pPr>
      <w:del w:id="35" w:author="ITU-SB" w:date="2026-10-19T16:27:00Z" w16du:dateUtc="2026-10-19T14:27:00Z">
        <w:r w:rsidRPr="00B66444" w:rsidDel="00B944B8">
          <w:rPr>
            <w:rFonts w:eastAsia="MS Mincho"/>
            <w:i/>
            <w:iCs/>
          </w:rPr>
          <w:delText>k</w:delText>
        </w:r>
      </w:del>
      <w:ins w:id="36" w:author="ITU-SB" w:date="2026-10-19T16:27:00Z" w16du:dateUtc="2026-10-19T14:27:00Z">
        <w:r w:rsidR="00B944B8">
          <w:rPr>
            <w:rFonts w:eastAsia="MS Mincho"/>
            <w:i/>
            <w:iCs/>
          </w:rPr>
          <w:t>j</w:t>
        </w:r>
      </w:ins>
      <w:r w:rsidRPr="00B66444">
        <w:rPr>
          <w:rFonts w:eastAsia="MS Mincho"/>
          <w:i/>
          <w:iCs/>
        </w:rPr>
        <w:t>)</w:t>
      </w:r>
      <w:r w:rsidRPr="00B66444">
        <w:rPr>
          <w:rFonts w:eastAsia="MS Mincho"/>
        </w:rPr>
        <w:tab/>
      </w:r>
      <w:r w:rsidRPr="00B66444">
        <w:rPr>
          <w:rFonts w:eastAsia="MS Mincho"/>
        </w:rPr>
        <w:t>that the United Nations Office on Drugs and Crime, the International Criminal Police Organization, the World Customs Organization (WCO) and other international organizations may provide relevant support to Member States in combating counterfeit and tampered telecommunication/ICT devices;</w:t>
      </w:r>
    </w:p>
    <w:p w14:paraId="4DA2E38B" w14:textId="0201AF99" w:rsidR="00000000" w:rsidRPr="00B66444" w:rsidRDefault="00000000" w:rsidP="007F4EDE">
      <w:del w:id="37" w:author="ITU-SB" w:date="2026-10-19T16:27:00Z" w16du:dateUtc="2026-10-19T14:27:00Z">
        <w:r w:rsidRPr="00B66444" w:rsidDel="00B944B8">
          <w:rPr>
            <w:i/>
            <w:iCs/>
          </w:rPr>
          <w:delText>l</w:delText>
        </w:r>
      </w:del>
      <w:ins w:id="38" w:author="ITU-SB" w:date="2026-10-19T16:27:00Z" w16du:dateUtc="2026-10-19T14:27:00Z">
        <w:r w:rsidR="00B944B8">
          <w:rPr>
            <w:i/>
            <w:iCs/>
          </w:rPr>
          <w:t>k</w:t>
        </w:r>
      </w:ins>
      <w:r w:rsidRPr="00B66444">
        <w:rPr>
          <w:i/>
          <w:iCs/>
        </w:rPr>
        <w:t>)</w:t>
      </w:r>
      <w:r w:rsidRPr="00B66444">
        <w:tab/>
        <w:t>that adopting solutions based on international standards and practices may facilitate the identification of counterfeit and tampered telecommunication/ICT devices,</w:t>
      </w:r>
    </w:p>
    <w:p w14:paraId="7D003B70" w14:textId="77777777" w:rsidR="00000000" w:rsidRPr="00B66444" w:rsidRDefault="00000000" w:rsidP="007F4EDE">
      <w:pPr>
        <w:pStyle w:val="Call"/>
        <w:rPr>
          <w:lang w:eastAsia="zh-CN"/>
        </w:rPr>
      </w:pPr>
      <w:r w:rsidRPr="00B66444">
        <w:rPr>
          <w:lang w:eastAsia="zh-CN"/>
        </w:rPr>
        <w:t>considering</w:t>
      </w:r>
    </w:p>
    <w:p w14:paraId="0CF51FC4" w14:textId="77777777" w:rsidR="00000000" w:rsidRPr="00B66444" w:rsidRDefault="00000000" w:rsidP="007F4EDE">
      <w:pPr>
        <w:rPr>
          <w:rFonts w:eastAsia="MS Mincho"/>
        </w:rPr>
      </w:pPr>
      <w:r w:rsidRPr="00B66444">
        <w:rPr>
          <w:rFonts w:eastAsia="MS Mincho"/>
          <w:i/>
          <w:iCs/>
        </w:rPr>
        <w:t>a)</w:t>
      </w:r>
      <w:r w:rsidRPr="00B66444">
        <w:rPr>
          <w:rFonts w:eastAsia="MS Mincho"/>
        </w:rPr>
        <w:tab/>
      </w:r>
      <w:r w:rsidRPr="00B66444">
        <w:rPr>
          <w:rFonts w:eastAsia="MS Mincho"/>
        </w:rPr>
        <w:t xml:space="preserve">that, in general, telecommunication/ICT devices that do not comply with a country's applicable national conformity processes and regulatory requirements or other applicable legal requirements should be considered </w:t>
      </w:r>
      <w:r w:rsidRPr="00B66444">
        <w:t xml:space="preserve">unauthorized </w:t>
      </w:r>
      <w:r w:rsidRPr="00B66444">
        <w:rPr>
          <w:rFonts w:eastAsia="MS Mincho"/>
        </w:rPr>
        <w:t>for sale and/or activation on telecommunication networks of that country;</w:t>
      </w:r>
    </w:p>
    <w:p w14:paraId="32D06138" w14:textId="77777777" w:rsidR="00000000" w:rsidRPr="00B66444" w:rsidRDefault="00000000" w:rsidP="007F4EDE">
      <w:r w:rsidRPr="00B66444">
        <w:rPr>
          <w:i/>
          <w:iCs/>
        </w:rPr>
        <w:t>b)</w:t>
      </w:r>
      <w:r w:rsidRPr="00B66444">
        <w:tab/>
        <w:t>that ITU and other relevant stakeholders have key roles to play in fostering coordination between the parties concerned in order to</w:t>
      </w:r>
      <w:r w:rsidRPr="00B66444">
        <w:t xml:space="preserve"> study the impact of counterfeit and tampered telecommunication/ICT devices and the mechanism for limiting their use and to identify ways of dealing with them internationally and regionally;</w:t>
      </w:r>
    </w:p>
    <w:p w14:paraId="7F2E71F7" w14:textId="77777777" w:rsidR="00000000" w:rsidRPr="00B66444" w:rsidRDefault="00000000" w:rsidP="007F4EDE">
      <w:r w:rsidRPr="00B66444">
        <w:rPr>
          <w:i/>
          <w:iCs/>
        </w:rPr>
        <w:t>c)</w:t>
      </w:r>
      <w:r w:rsidRPr="00B66444">
        <w:tab/>
        <w:t>the importance of maintaining user connectivity,</w:t>
      </w:r>
    </w:p>
    <w:p w14:paraId="33D6FBA7" w14:textId="77777777" w:rsidR="00000000" w:rsidRPr="00B66444" w:rsidRDefault="00000000" w:rsidP="007F4EDE">
      <w:pPr>
        <w:pStyle w:val="Call"/>
        <w:rPr>
          <w:lang w:eastAsia="zh-CN"/>
        </w:rPr>
      </w:pPr>
      <w:r w:rsidRPr="00B66444">
        <w:rPr>
          <w:lang w:eastAsia="zh-CN"/>
        </w:rPr>
        <w:t>aware</w:t>
      </w:r>
    </w:p>
    <w:p w14:paraId="5981174C" w14:textId="77777777" w:rsidR="00000000" w:rsidRPr="00B66444" w:rsidRDefault="00000000" w:rsidP="007F4EDE">
      <w:r w:rsidRPr="00B66444">
        <w:rPr>
          <w:i/>
          <w:iCs/>
        </w:rPr>
        <w:t>a)</w:t>
      </w:r>
      <w:r w:rsidRPr="00B66444">
        <w:tab/>
        <w:t xml:space="preserve">that governments play an important role in combating the manufacture and international trade of counterfeit </w:t>
      </w:r>
      <w:r w:rsidRPr="00B66444">
        <w:rPr>
          <w:rFonts w:eastAsia="MS Mincho"/>
        </w:rPr>
        <w:t>telecommunication/ICT</w:t>
      </w:r>
      <w:r w:rsidRPr="00B66444">
        <w:t xml:space="preserve"> </w:t>
      </w:r>
      <w:r w:rsidRPr="00B66444">
        <w:rPr>
          <w:rFonts w:eastAsia="MS Mincho"/>
        </w:rPr>
        <w:t xml:space="preserve">devices </w:t>
      </w:r>
      <w:r w:rsidRPr="00B66444">
        <w:t>by formulating appropriate strategies, policies and legislation;</w:t>
      </w:r>
    </w:p>
    <w:p w14:paraId="4867B273" w14:textId="77777777" w:rsidR="00000000" w:rsidRPr="00B66444" w:rsidRDefault="00000000" w:rsidP="007F4EDE">
      <w:pPr>
        <w:rPr>
          <w:rFonts w:eastAsia="MS Mincho"/>
        </w:rPr>
      </w:pPr>
      <w:r w:rsidRPr="00B66444">
        <w:rPr>
          <w:i/>
          <w:iCs/>
        </w:rPr>
        <w:t>b)</w:t>
      </w:r>
      <w:r w:rsidRPr="00B66444">
        <w:tab/>
        <w:t>that related work and studies in relevant ITU-T</w:t>
      </w:r>
      <w:r w:rsidRPr="00B66444">
        <w:t xml:space="preserve"> and ITU Telecommunication Development Sector (ITU-D) study groups </w:t>
      </w:r>
      <w:r w:rsidRPr="00B66444">
        <w:rPr>
          <w:rFonts w:eastAsia="MS Mincho"/>
        </w:rPr>
        <w:t xml:space="preserve">could assist in combating and dealing with counterfeit and </w:t>
      </w:r>
      <w:r w:rsidRPr="00B66444">
        <w:rPr>
          <w:rFonts w:eastAsia="MS Mincho"/>
        </w:rPr>
        <w:lastRenderedPageBreak/>
        <w:t>tampered telecommunication/ICT devices, in particular ITU</w:t>
      </w:r>
      <w:r w:rsidRPr="00B66444">
        <w:rPr>
          <w:rFonts w:eastAsia="MS Mincho"/>
        </w:rPr>
        <w:noBreakHyphen/>
        <w:t>T Study Groups 5,</w:t>
      </w:r>
      <w:r w:rsidRPr="00B66444">
        <w:t xml:space="preserve"> 11, 17 and 20 </w:t>
      </w:r>
      <w:r w:rsidRPr="00B66444">
        <w:rPr>
          <w:rFonts w:eastAsia="MS Mincho"/>
        </w:rPr>
        <w:t>and ITU-D Study Group 2;</w:t>
      </w:r>
    </w:p>
    <w:p w14:paraId="4D35B893" w14:textId="77777777" w:rsidR="00000000" w:rsidRPr="00B66444" w:rsidRDefault="00000000" w:rsidP="007F4EDE">
      <w:r w:rsidRPr="00B66444">
        <w:rPr>
          <w:i/>
        </w:rPr>
        <w:t>c)</w:t>
      </w:r>
      <w:r w:rsidRPr="00B66444">
        <w:rPr>
          <w:i/>
        </w:rPr>
        <w:tab/>
      </w:r>
      <w:r w:rsidRPr="00B66444">
        <w:t>that tampered telecommunication/ICT devices, especially when replicating a legitimate unique identifier, may diminish the effectiveness of solutions adopted by the Member States and industry to address counterfeiting;</w:t>
      </w:r>
    </w:p>
    <w:p w14:paraId="20F6AE3B" w14:textId="77777777" w:rsidR="00000000" w:rsidRPr="00B66444" w:rsidRDefault="00000000" w:rsidP="007F4EDE">
      <w:r w:rsidRPr="00B66444">
        <w:rPr>
          <w:i/>
        </w:rPr>
        <w:t>d)</w:t>
      </w:r>
      <w:r w:rsidRPr="00B66444">
        <w:tab/>
      </w:r>
      <w:r w:rsidRPr="00B66444">
        <w:t>that there is currently cooperation with other standards-development organizations (SDOs), the World Trade Organization (WTO), the World Intellectual Property Organization (WIPO), the World Health Organization and WCO on matters related to counterfeit and tampered telecommunication/ICT devices;</w:t>
      </w:r>
    </w:p>
    <w:p w14:paraId="3286C435" w14:textId="77777777" w:rsidR="00000000" w:rsidRPr="00B66444" w:rsidRDefault="00000000" w:rsidP="007F4EDE">
      <w:r w:rsidRPr="00B66444">
        <w:rPr>
          <w:i/>
        </w:rPr>
        <w:t>e)</w:t>
      </w:r>
      <w:r w:rsidRPr="00B66444">
        <w:rPr>
          <w:i/>
        </w:rPr>
        <w:tab/>
      </w:r>
      <w:r w:rsidRPr="00B66444">
        <w:t>that in promoting and adopting solutions there is a need to share best practice and build cooperation, confidence and trust among all stakeholders;</w:t>
      </w:r>
    </w:p>
    <w:p w14:paraId="7721F69F" w14:textId="77777777" w:rsidR="00000000" w:rsidRPr="00B66444" w:rsidRDefault="00000000" w:rsidP="007F4EDE">
      <w:r w:rsidRPr="00B66444">
        <w:rPr>
          <w:i/>
          <w:iCs/>
        </w:rPr>
        <w:t>f)</w:t>
      </w:r>
      <w:r w:rsidRPr="00B66444">
        <w:tab/>
      </w:r>
      <w:r w:rsidRPr="00B66444">
        <w:t>that industry plays an important role in combating counterfeit and tampered telecommunication/ICT devices by cooperating and sharing information with relevant stakeholders to identify and deter the use and proliferation of these devices,</w:t>
      </w:r>
    </w:p>
    <w:p w14:paraId="6CFF3C01" w14:textId="77777777" w:rsidR="00000000" w:rsidRPr="00B66444" w:rsidRDefault="00000000" w:rsidP="007F4EDE">
      <w:pPr>
        <w:pStyle w:val="Call"/>
      </w:pPr>
      <w:r w:rsidRPr="00B66444">
        <w:t>resolves</w:t>
      </w:r>
    </w:p>
    <w:p w14:paraId="16ADD127" w14:textId="77777777" w:rsidR="00000000" w:rsidRPr="00B66444" w:rsidRDefault="00000000" w:rsidP="007F4EDE">
      <w:r w:rsidRPr="00B66444">
        <w:t>to explore all ways and means to combat counterfeit and tampered telecommunication/ICT devices in order to protect ITU members and other stakeholders from their negative impacts,</w:t>
      </w:r>
    </w:p>
    <w:p w14:paraId="253D701B" w14:textId="77777777" w:rsidR="00000000" w:rsidRPr="00B66444" w:rsidRDefault="00000000" w:rsidP="007F4EDE">
      <w:pPr>
        <w:pStyle w:val="Call"/>
      </w:pPr>
      <w:r w:rsidRPr="00B66444">
        <w:t>instructs the Directors of the three Bureaux</w:t>
      </w:r>
    </w:p>
    <w:p w14:paraId="4102725B" w14:textId="3EED5DC1" w:rsidR="00000000" w:rsidRPr="00B66444" w:rsidRDefault="00000000" w:rsidP="007F4EDE">
      <w:r w:rsidRPr="00B66444">
        <w:t>1</w:t>
      </w:r>
      <w:r w:rsidRPr="00B66444">
        <w:tab/>
      </w:r>
      <w:r w:rsidRPr="00B66444">
        <w:t xml:space="preserve">to assist Member States, particularly developing countries, in addressing their concerns with respect to counterfeit and tampered </w:t>
      </w:r>
      <w:r w:rsidRPr="00B66444">
        <w:rPr>
          <w:rFonts w:eastAsia="MS Mincho"/>
        </w:rPr>
        <w:t>telecommunication/ICT devices</w:t>
      </w:r>
      <w:ins w:id="39" w:author="ITU-SB" w:date="2026-10-19T16:27:00Z" w16du:dateUtc="2026-10-19T14:27:00Z">
        <w:r w:rsidR="001525EF">
          <w:rPr>
            <w:rFonts w:eastAsia="MS Mincho"/>
          </w:rPr>
          <w:t xml:space="preserve"> and counterfeit components intended for use in such de</w:t>
        </w:r>
      </w:ins>
      <w:ins w:id="40" w:author="ITU-SB" w:date="2026-10-19T16:28:00Z" w16du:dateUtc="2026-10-19T14:28:00Z">
        <w:r w:rsidR="001525EF">
          <w:rPr>
            <w:rFonts w:eastAsia="MS Mincho"/>
          </w:rPr>
          <w:t>vices</w:t>
        </w:r>
      </w:ins>
      <w:r w:rsidRPr="00B66444">
        <w:rPr>
          <w:rFonts w:eastAsia="MS Mincho"/>
        </w:rPr>
        <w:t xml:space="preserve">, </w:t>
      </w:r>
      <w:r w:rsidRPr="00B66444">
        <w:t>including conformity assessment systems,</w:t>
      </w:r>
      <w:r w:rsidRPr="00B66444">
        <w:rPr>
          <w:rFonts w:eastAsia="MS Mincho"/>
        </w:rPr>
        <w:t xml:space="preserve"> </w:t>
      </w:r>
      <w:r w:rsidRPr="00B66444">
        <w:t>through information-sharing, seminars and workshops on best practices, existing solutions and support, at the regional or global level;</w:t>
      </w:r>
    </w:p>
    <w:p w14:paraId="15E9EFE4" w14:textId="77777777" w:rsidR="00000000" w:rsidRPr="00B66444" w:rsidRDefault="00000000" w:rsidP="007F4EDE">
      <w:pPr>
        <w:rPr>
          <w:rFonts w:eastAsia="MS Mincho"/>
        </w:rPr>
      </w:pPr>
      <w:r w:rsidRPr="00B66444">
        <w:t>2</w:t>
      </w:r>
      <w:r w:rsidRPr="00B66444">
        <w:tab/>
        <w:t xml:space="preserve">to assist all the membership, </w:t>
      </w:r>
      <w:r w:rsidRPr="00B66444">
        <w:rPr>
          <w:rFonts w:eastAsia="MS Mincho"/>
        </w:rPr>
        <w:t>considering relevant ITU</w:t>
      </w:r>
      <w:r w:rsidRPr="00B66444">
        <w:rPr>
          <w:rFonts w:eastAsia="MS Mincho"/>
        </w:rPr>
        <w:noBreakHyphen/>
      </w:r>
      <w:r w:rsidRPr="00B66444">
        <w:rPr>
          <w:rFonts w:eastAsia="MS Mincho"/>
        </w:rPr>
        <w:t>T recommendations, and collaborate with other telecommunication/ICT SDOs and regional and international organizations related to combating counterfeiting,</w:t>
      </w:r>
      <w:r w:rsidRPr="00B66444">
        <w:t xml:space="preserve"> in taking the necessary actions to prevent and detect the tampering (unauthorized changing) and/or replication of </w:t>
      </w:r>
      <w:r w:rsidRPr="00B66444">
        <w:rPr>
          <w:rFonts w:eastAsia="MS Mincho"/>
        </w:rPr>
        <w:t>unique telecommunication/ICT device identifiers;</w:t>
      </w:r>
    </w:p>
    <w:p w14:paraId="4AA4C7B5" w14:textId="77777777" w:rsidR="00000000" w:rsidRPr="00B66444" w:rsidRDefault="00000000" w:rsidP="007F4EDE">
      <w:pPr>
        <w:rPr>
          <w:rFonts w:eastAsia="MS Mincho"/>
        </w:rPr>
      </w:pPr>
      <w:r w:rsidRPr="00B66444">
        <w:rPr>
          <w:rFonts w:eastAsia="MS Mincho"/>
        </w:rPr>
        <w:t>3</w:t>
      </w:r>
      <w:r w:rsidRPr="00B66444">
        <w:rPr>
          <w:rFonts w:eastAsia="MS Mincho"/>
        </w:rPr>
        <w:tab/>
        <w:t xml:space="preserve">to encourage </w:t>
      </w:r>
      <w:r w:rsidRPr="00B66444">
        <w:t>the membership</w:t>
      </w:r>
      <w:r w:rsidRPr="00B66444">
        <w:rPr>
          <w:rFonts w:eastAsia="MS Mincho"/>
        </w:rPr>
        <w:t xml:space="preserve"> to implement solutions </w:t>
      </w:r>
      <w:r w:rsidRPr="00B66444">
        <w:t>to mitigate the challenges emerging from counterfeit and tampered telecommunication/ICT devices</w:t>
      </w:r>
      <w:r w:rsidRPr="00B66444">
        <w:rPr>
          <w:rFonts w:eastAsia="MS Mincho"/>
        </w:rPr>
        <w:t>,</w:t>
      </w:r>
    </w:p>
    <w:p w14:paraId="2E8E4857" w14:textId="77777777" w:rsidR="00000000" w:rsidRPr="00B66444" w:rsidRDefault="00000000" w:rsidP="007F4EDE">
      <w:pPr>
        <w:pStyle w:val="Call"/>
      </w:pPr>
      <w:r w:rsidRPr="00B66444">
        <w:t>instructs the Director of the Telecommunication Development Bureau, in collaboration with the Director of the Telecommunication Standardization Bureau</w:t>
      </w:r>
    </w:p>
    <w:p w14:paraId="237A066D" w14:textId="1B57B331" w:rsidR="00000000" w:rsidRPr="00B66444" w:rsidRDefault="00000000" w:rsidP="007F4EDE">
      <w:r w:rsidRPr="00B66444">
        <w:t>1</w:t>
      </w:r>
      <w:r w:rsidRPr="00B66444">
        <w:tab/>
        <w:t>to assist Member States, especially developing countries, in developing a framework for restricting the use and proliferation of counterfeit and tampered telecommunication/ICT devices</w:t>
      </w:r>
      <w:ins w:id="41" w:author="ITU-SB" w:date="2026-10-19T16:28:00Z" w16du:dateUtc="2026-10-19T14:28:00Z">
        <w:r w:rsidR="00BA03A4">
          <w:t xml:space="preserve"> and counterfeit components intended for use in such devices</w:t>
        </w:r>
      </w:ins>
      <w:r w:rsidRPr="00B66444">
        <w:t>;</w:t>
      </w:r>
    </w:p>
    <w:p w14:paraId="1B554EC1" w14:textId="1FFF87F1" w:rsidR="00000000" w:rsidRPr="00B66444" w:rsidRDefault="00000000" w:rsidP="007F4EDE">
      <w:r w:rsidRPr="00B66444">
        <w:t>2</w:t>
      </w:r>
      <w:r w:rsidRPr="00B66444">
        <w:tab/>
        <w:t>to facilitate cooperation at the regional level and between regions on combating counterfeit and tampered telecommunication/ICT devices</w:t>
      </w:r>
      <w:ins w:id="42" w:author="ITU-SB" w:date="2026-10-19T16:36:00Z" w16du:dateUtc="2026-10-19T14:36:00Z">
        <w:r w:rsidR="0072038B">
          <w:t xml:space="preserve"> and counterfeit components intended for use in such devices</w:t>
        </w:r>
      </w:ins>
      <w:r w:rsidRPr="00B66444">
        <w:t>;</w:t>
      </w:r>
    </w:p>
    <w:p w14:paraId="32BAFCB5" w14:textId="77777777" w:rsidR="00000000" w:rsidRPr="00B66444" w:rsidRDefault="00000000" w:rsidP="007F4EDE">
      <w:r w:rsidRPr="00B66444">
        <w:t>3</w:t>
      </w:r>
      <w:r w:rsidRPr="00B66444">
        <w:tab/>
      </w:r>
      <w:r w:rsidRPr="00B66444">
        <w:t>to submit a report to the ITU Council on activities related to this resolution and recommended actions for its consideration and endorsement,</w:t>
      </w:r>
    </w:p>
    <w:p w14:paraId="4A7D873E" w14:textId="77777777" w:rsidR="00000000" w:rsidRPr="00B66444" w:rsidRDefault="00000000" w:rsidP="007F4EDE">
      <w:pPr>
        <w:pStyle w:val="Call"/>
      </w:pPr>
      <w:r w:rsidRPr="00B66444">
        <w:lastRenderedPageBreak/>
        <w:t>invites Member States</w:t>
      </w:r>
    </w:p>
    <w:p w14:paraId="4CBA270C" w14:textId="0120155C" w:rsidR="00000000" w:rsidRPr="00B66444" w:rsidRDefault="00000000" w:rsidP="007F4EDE">
      <w:r w:rsidRPr="00B66444">
        <w:t>1</w:t>
      </w:r>
      <w:r w:rsidRPr="00B66444">
        <w:tab/>
        <w:t xml:space="preserve">to take all necessary measures to combat counterfeit and tampered telecommunication/ICT devices </w:t>
      </w:r>
      <w:ins w:id="43" w:author="ITU-SB" w:date="2026-10-19T16:29:00Z" w16du:dateUtc="2026-10-19T14:29:00Z">
        <w:r w:rsidR="008D6E24">
          <w:t xml:space="preserve">and counterfeit components intended for use in such devices, </w:t>
        </w:r>
      </w:ins>
      <w:r w:rsidRPr="00B66444">
        <w:t>and to review and update their regulations, if necessary;</w:t>
      </w:r>
    </w:p>
    <w:p w14:paraId="1C78C2D1" w14:textId="77777777" w:rsidR="00000000" w:rsidRPr="00B66444" w:rsidRDefault="00000000" w:rsidP="007F4EDE">
      <w:r w:rsidRPr="00B66444">
        <w:t>2</w:t>
      </w:r>
      <w:r w:rsidRPr="00B66444">
        <w:tab/>
        <w:t>to cooperate and exchange expertise among themselves in this area;</w:t>
      </w:r>
    </w:p>
    <w:p w14:paraId="5FD67C07" w14:textId="3F77F768" w:rsidR="00000000" w:rsidRPr="00B66444" w:rsidRDefault="00000000" w:rsidP="007F4EDE">
      <w:r w:rsidRPr="00B66444">
        <w:t>3</w:t>
      </w:r>
      <w:r w:rsidRPr="00B66444">
        <w:tab/>
        <w:t xml:space="preserve">to support and encourage participation in industry programmes combating counterfeit and tampered telecommunication/ICT </w:t>
      </w:r>
      <w:r w:rsidRPr="00B66444">
        <w:t>devices</w:t>
      </w:r>
      <w:ins w:id="44" w:author="ITU-SB" w:date="2026-10-19T16:29:00Z" w16du:dateUtc="2026-10-19T14:29:00Z">
        <w:r w:rsidR="00B51080">
          <w:t>, including counterfeit components used within such devices</w:t>
        </w:r>
      </w:ins>
      <w:r w:rsidRPr="00B66444">
        <w:t>;</w:t>
      </w:r>
    </w:p>
    <w:p w14:paraId="426109E9" w14:textId="14F39B61" w:rsidR="00000000" w:rsidRPr="00B66444" w:rsidRDefault="00000000" w:rsidP="007F4EDE">
      <w:r w:rsidRPr="00B66444">
        <w:t>4</w:t>
      </w:r>
      <w:r w:rsidRPr="00B66444">
        <w:tab/>
        <w:t>to work in close collaboration with relevant stakeholders, such as, WTO, WIPO and WCO, on activities relating to combating counterfeit and tampered telecommunication/ICT devices</w:t>
      </w:r>
      <w:ins w:id="45" w:author="ITU-SB" w:date="2026-10-19T16:29:00Z" w16du:dateUtc="2026-10-19T14:29:00Z">
        <w:r w:rsidR="00BF0296">
          <w:t xml:space="preserve"> and </w:t>
        </w:r>
      </w:ins>
      <w:ins w:id="46" w:author="ITU-SB" w:date="2026-10-19T16:30:00Z" w16du:dateUtc="2026-10-19T14:30:00Z">
        <w:r w:rsidR="00BF0296">
          <w:t>counterfeit components intended for use in such devices</w:t>
        </w:r>
      </w:ins>
      <w:r w:rsidRPr="00B66444">
        <w:t>, including restricting the trading, export/import and circulation of these telecommunication/ICT devices internationally,</w:t>
      </w:r>
    </w:p>
    <w:p w14:paraId="1FC602AB" w14:textId="77777777" w:rsidR="00000000" w:rsidRPr="00B66444" w:rsidRDefault="00000000" w:rsidP="007F4EDE">
      <w:pPr>
        <w:pStyle w:val="Call"/>
      </w:pPr>
      <w:r w:rsidRPr="00B66444">
        <w:t>invites all the membership</w:t>
      </w:r>
    </w:p>
    <w:p w14:paraId="0A61177E" w14:textId="77777777" w:rsidR="00000000" w:rsidRPr="00B66444" w:rsidRDefault="00000000" w:rsidP="007F4EDE">
      <w:r w:rsidRPr="00B66444">
        <w:t>1</w:t>
      </w:r>
      <w:r w:rsidRPr="00B66444">
        <w:tab/>
        <w:t xml:space="preserve">to participate actively in ITU studies relating to combating counterfeit and tampered </w:t>
      </w:r>
      <w:r w:rsidRPr="00B66444">
        <w:rPr>
          <w:rFonts w:eastAsia="MS Mincho"/>
        </w:rPr>
        <w:t xml:space="preserve">telecommunication/ICT devices </w:t>
      </w:r>
      <w:r w:rsidRPr="00B66444">
        <w:t>in the relevant ITU-T and ITU-D study groups;</w:t>
      </w:r>
    </w:p>
    <w:p w14:paraId="49CEE72F" w14:textId="77777777" w:rsidR="00000000" w:rsidRPr="00B66444" w:rsidRDefault="00000000" w:rsidP="007F4EDE">
      <w:pPr>
        <w:rPr>
          <w:rFonts w:eastAsia="MS Mincho"/>
        </w:rPr>
      </w:pPr>
      <w:r w:rsidRPr="00B66444">
        <w:t>2</w:t>
      </w:r>
      <w:r w:rsidRPr="00B66444">
        <w:tab/>
      </w:r>
      <w:r w:rsidRPr="00B66444">
        <w:t xml:space="preserve">to take the necessary actions to prevent or detect tampering (unauthorized changing) of </w:t>
      </w:r>
      <w:r w:rsidRPr="00B66444">
        <w:rPr>
          <w:rFonts w:eastAsia="MS Mincho"/>
        </w:rPr>
        <w:t>unique telecommunication/ICT device identifiers;</w:t>
      </w:r>
    </w:p>
    <w:p w14:paraId="2187C893" w14:textId="315B7761" w:rsidR="00000000" w:rsidRPr="00B66444" w:rsidRDefault="00000000" w:rsidP="007F4EDE">
      <w:pPr>
        <w:rPr>
          <w:rFonts w:eastAsia="MS Mincho"/>
        </w:rPr>
      </w:pPr>
      <w:r w:rsidRPr="00B66444">
        <w:t>3</w:t>
      </w:r>
      <w:r w:rsidRPr="00B66444">
        <w:tab/>
        <w:t xml:space="preserve">to raise awareness among consumers regarding the negative impacts of counterfeit </w:t>
      </w:r>
      <w:r w:rsidRPr="00B66444">
        <w:rPr>
          <w:rFonts w:asciiTheme="minorHAnsi" w:hAnsiTheme="minorHAnsi" w:cstheme="minorHAnsi"/>
          <w:szCs w:val="24"/>
        </w:rPr>
        <w:t>and tampered telecommunication/ICT</w:t>
      </w:r>
      <w:r w:rsidRPr="00B66444">
        <w:t xml:space="preserve"> devices</w:t>
      </w:r>
      <w:ins w:id="47" w:author="ITU-SB" w:date="2026-10-19T16:30:00Z" w16du:dateUtc="2026-10-19T14:30:00Z">
        <w:r w:rsidR="00BF0296">
          <w:t xml:space="preserve"> and counterfeit components used within such devices</w:t>
        </w:r>
      </w:ins>
      <w:r w:rsidRPr="00B66444">
        <w:t>;</w:t>
      </w:r>
    </w:p>
    <w:p w14:paraId="7126625A" w14:textId="77777777" w:rsidR="00000000" w:rsidRPr="00B66444" w:rsidRDefault="00000000" w:rsidP="007F4EDE">
      <w:pPr>
        <w:rPr>
          <w:rFonts w:eastAsia="MS Mincho"/>
        </w:rPr>
      </w:pPr>
      <w:r w:rsidRPr="00B66444">
        <w:rPr>
          <w:rFonts w:eastAsia="MS Mincho"/>
        </w:rPr>
        <w:t>4</w:t>
      </w:r>
      <w:r w:rsidRPr="00B66444">
        <w:rPr>
          <w:rFonts w:eastAsia="MS Mincho"/>
        </w:rPr>
        <w:tab/>
        <w:t>to share information on best practices and solutions in combating counterfeit and tampered telecommunication/ICT devices, developed by industry and/or governments,</w:t>
      </w:r>
    </w:p>
    <w:p w14:paraId="68980450" w14:textId="77777777" w:rsidR="00000000" w:rsidRPr="00B66444" w:rsidRDefault="00000000" w:rsidP="007F4EDE">
      <w:pPr>
        <w:pStyle w:val="Call"/>
      </w:pPr>
      <w:r w:rsidRPr="00B66444">
        <w:t>further invites Member States and Sector Members</w:t>
      </w:r>
    </w:p>
    <w:p w14:paraId="2AEA6760" w14:textId="77777777" w:rsidR="00000000" w:rsidRPr="00B66444" w:rsidRDefault="00000000" w:rsidP="007F4EDE">
      <w:r w:rsidRPr="00B66444">
        <w:t>to bear in mind the legal and regulatory frameworks of other countries concerning equipment that negatively affects the quality of their telecommunication infrastructure and services, in particular recognizing the concerns of developing countries with respect to counterfeit equipment.</w:t>
      </w:r>
    </w:p>
    <w:p w14:paraId="7D8CA071" w14:textId="77777777" w:rsidR="00FB5F72" w:rsidRDefault="00FB5F72">
      <w:pPr>
        <w:pStyle w:val="Reasons"/>
      </w:pPr>
    </w:p>
    <w:p w14:paraId="7DE3F471" w14:textId="6056BB8C" w:rsidR="002C425F" w:rsidRDefault="002C425F" w:rsidP="002C425F">
      <w:pPr>
        <w:jc w:val="center"/>
      </w:pPr>
      <w:r>
        <w:t>____________________</w:t>
      </w:r>
    </w:p>
    <w:sectPr w:rsidR="002C425F">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1E68E" w14:textId="77777777" w:rsidR="00BE2ABB" w:rsidRDefault="00BE2ABB">
      <w:r>
        <w:separator/>
      </w:r>
    </w:p>
  </w:endnote>
  <w:endnote w:type="continuationSeparator" w:id="0">
    <w:p w14:paraId="7CC277E2" w14:textId="77777777" w:rsidR="00BE2ABB" w:rsidRDefault="00BE2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F52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11A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7A1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54583" w14:textId="77777777" w:rsidR="00BE2ABB" w:rsidRDefault="00BE2ABB">
      <w:r>
        <w:t>____________________</w:t>
      </w:r>
    </w:p>
  </w:footnote>
  <w:footnote w:type="continuationSeparator" w:id="0">
    <w:p w14:paraId="6C4D0532" w14:textId="77777777" w:rsidR="00BE2ABB" w:rsidRDefault="00BE2ABB">
      <w:r>
        <w:continuationSeparator/>
      </w:r>
    </w:p>
  </w:footnote>
  <w:footnote w:id="1">
    <w:p w14:paraId="14B15FDF"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37F1"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9F2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B1D1C66" w14:textId="77777777" w:rsidR="00CE1B90" w:rsidRDefault="00CE1B90" w:rsidP="004F7925">
    <w:pPr>
      <w:pStyle w:val="Header"/>
    </w:pPr>
    <w:r>
      <w:t>PP</w:t>
    </w:r>
    <w:r w:rsidR="000235EC">
      <w:t>2</w:t>
    </w:r>
    <w:r w:rsidR="00EF3B7A">
      <w:t>6</w:t>
    </w:r>
    <w:r>
      <w:t>/81(Add.16)-E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AEE7F"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3D12"/>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5074"/>
    <w:rsid w:val="00146057"/>
    <w:rsid w:val="001525EF"/>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23AE"/>
    <w:rsid w:val="00257188"/>
    <w:rsid w:val="002578B4"/>
    <w:rsid w:val="002646C6"/>
    <w:rsid w:val="00267D12"/>
    <w:rsid w:val="0027151D"/>
    <w:rsid w:val="0027386F"/>
    <w:rsid w:val="00281792"/>
    <w:rsid w:val="0028799E"/>
    <w:rsid w:val="002962A8"/>
    <w:rsid w:val="002A56C0"/>
    <w:rsid w:val="002C425F"/>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0E58"/>
    <w:rsid w:val="00474E00"/>
    <w:rsid w:val="004835DB"/>
    <w:rsid w:val="00491D2D"/>
    <w:rsid w:val="00494797"/>
    <w:rsid w:val="004A73F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65778"/>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038B"/>
    <w:rsid w:val="00722595"/>
    <w:rsid w:val="0073319E"/>
    <w:rsid w:val="00733C8A"/>
    <w:rsid w:val="007358BE"/>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D6E24"/>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B380D"/>
    <w:rsid w:val="009E425E"/>
    <w:rsid w:val="009E4322"/>
    <w:rsid w:val="009F4384"/>
    <w:rsid w:val="009F442D"/>
    <w:rsid w:val="009F50DA"/>
    <w:rsid w:val="00A06D56"/>
    <w:rsid w:val="00A314A2"/>
    <w:rsid w:val="00A510F0"/>
    <w:rsid w:val="00A516BB"/>
    <w:rsid w:val="00A619C5"/>
    <w:rsid w:val="00A808E1"/>
    <w:rsid w:val="00A8262F"/>
    <w:rsid w:val="00A84B32"/>
    <w:rsid w:val="00A84B3A"/>
    <w:rsid w:val="00A87124"/>
    <w:rsid w:val="00A93B71"/>
    <w:rsid w:val="00AA58F0"/>
    <w:rsid w:val="00AB0B32"/>
    <w:rsid w:val="00AB190D"/>
    <w:rsid w:val="00AB2D04"/>
    <w:rsid w:val="00AB5C39"/>
    <w:rsid w:val="00AB75A9"/>
    <w:rsid w:val="00AD1C5C"/>
    <w:rsid w:val="00AD566F"/>
    <w:rsid w:val="00AF0849"/>
    <w:rsid w:val="00B156F9"/>
    <w:rsid w:val="00B1733E"/>
    <w:rsid w:val="00B25A86"/>
    <w:rsid w:val="00B304B9"/>
    <w:rsid w:val="00B51080"/>
    <w:rsid w:val="00B55E1A"/>
    <w:rsid w:val="00B57988"/>
    <w:rsid w:val="00B62032"/>
    <w:rsid w:val="00B65F8C"/>
    <w:rsid w:val="00B7263B"/>
    <w:rsid w:val="00B73F47"/>
    <w:rsid w:val="00B7638A"/>
    <w:rsid w:val="00B80DF9"/>
    <w:rsid w:val="00B840D8"/>
    <w:rsid w:val="00B944B8"/>
    <w:rsid w:val="00B96467"/>
    <w:rsid w:val="00BA03A4"/>
    <w:rsid w:val="00BA154E"/>
    <w:rsid w:val="00BA37CE"/>
    <w:rsid w:val="00BA4692"/>
    <w:rsid w:val="00BC6FDB"/>
    <w:rsid w:val="00BC7DE8"/>
    <w:rsid w:val="00BE0966"/>
    <w:rsid w:val="00BE2ABB"/>
    <w:rsid w:val="00BF0296"/>
    <w:rsid w:val="00BF43BA"/>
    <w:rsid w:val="00BF5722"/>
    <w:rsid w:val="00BF6268"/>
    <w:rsid w:val="00BF720B"/>
    <w:rsid w:val="00C04511"/>
    <w:rsid w:val="00C112A3"/>
    <w:rsid w:val="00C16846"/>
    <w:rsid w:val="00C1729C"/>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B3768"/>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2620E"/>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E6C07"/>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00D8"/>
    <w:rsid w:val="00F860C2"/>
    <w:rsid w:val="00F94BC2"/>
    <w:rsid w:val="00F95ABE"/>
    <w:rsid w:val="00F9756D"/>
    <w:rsid w:val="00FB5F12"/>
    <w:rsid w:val="00FB5F7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4643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B380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0" Type="http://schemas.openxmlformats.org/officeDocument/2006/relationships/theme" Target="theme/theme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S26-PP-C-0081!A16!MSW-E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2E7579DD-5013-4CCD-B561-EE49DD26EA70}"/>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7d47196-7c8c-467a-a8e7-a546b9f91af6"/>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1392</Words>
  <Characters>9189</Characters>
  <Application>Microsoft Office Word</Application>
  <DocSecurity>0</DocSecurity>
  <Lines>173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S26-PP-C-0081!A16!MSW-E</dc:title>
  <dc:subject>ITU Plenipotentiary Conference (PP-26)</dc:subject>
  <dc:creator>Documents Proposals Manager (DPM)</dc:creator>
  <cp:keywords>DPM_v2026.8.25.1_prod</cp:keywords>
  <cp:lastModifiedBy>ITU-SB</cp:lastModifiedBy>
  <cp:revision>39</cp:revision>
  <dcterms:created xsi:type="dcterms:W3CDTF">2026-10-19T14:19:00Z</dcterms:created>
  <dcterms:modified xsi:type="dcterms:W3CDTF">2026-10-19T14:38:00Z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