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74AE65D" w14:textId="77777777" w:rsidTr="006471F0">
        <w:trPr>
          <w:cantSplit/>
          <w:jc w:val="center"/>
        </w:trPr>
        <w:tc>
          <w:tcPr>
            <w:tcW w:w="10031" w:type="dxa"/>
            <w:gridSpan w:val="2"/>
            <w:tcMar>
              <w:left w:w="0" w:type="dxa"/>
              <w:right w:w="0" w:type="dxa"/>
            </w:tcMar>
            <w:vAlign w:val="center"/>
          </w:tcPr>
          <w:p w14:paraId="1814213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D8D1155" wp14:editId="37DED926">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E4C7B8B" w14:textId="77777777" w:rsidTr="006471F0">
        <w:trPr>
          <w:cantSplit/>
          <w:trHeight w:val="283"/>
          <w:jc w:val="center"/>
        </w:trPr>
        <w:tc>
          <w:tcPr>
            <w:tcW w:w="10031" w:type="dxa"/>
            <w:gridSpan w:val="2"/>
            <w:tcBorders>
              <w:bottom w:val="single" w:sz="12" w:space="0" w:color="71716F"/>
            </w:tcBorders>
          </w:tcPr>
          <w:p w14:paraId="6F745E24" w14:textId="77777777" w:rsidR="00C95D5A" w:rsidRPr="00AC79BA" w:rsidRDefault="00C95D5A" w:rsidP="00497449">
            <w:pPr>
              <w:spacing w:before="0" w:line="240" w:lineRule="atLeast"/>
              <w:rPr>
                <w:b/>
                <w:smallCaps/>
                <w:szCs w:val="24"/>
              </w:rPr>
            </w:pPr>
            <w:bookmarkStart w:id="2" w:name="dhead"/>
          </w:p>
        </w:tc>
      </w:tr>
      <w:tr w:rsidR="00C710E5" w:rsidRPr="00C324A8" w14:paraId="6080D350" w14:textId="77777777" w:rsidTr="006471F0">
        <w:trPr>
          <w:cantSplit/>
          <w:trHeight w:val="255"/>
          <w:jc w:val="center"/>
        </w:trPr>
        <w:tc>
          <w:tcPr>
            <w:tcW w:w="7229" w:type="dxa"/>
            <w:tcBorders>
              <w:top w:val="single" w:sz="12" w:space="0" w:color="71716F"/>
            </w:tcBorders>
          </w:tcPr>
          <w:p w14:paraId="372C761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FBA133D" w14:textId="77777777" w:rsidR="00C710E5" w:rsidRPr="00CB4E5A" w:rsidRDefault="00C710E5" w:rsidP="005E2FA1">
            <w:pPr>
              <w:spacing w:before="0" w:line="240" w:lineRule="atLeast"/>
              <w:rPr>
                <w:rFonts w:ascii="Verdana" w:hAnsi="Verdana"/>
                <w:b/>
                <w:bCs/>
                <w:sz w:val="20"/>
              </w:rPr>
            </w:pPr>
          </w:p>
        </w:tc>
      </w:tr>
      <w:tr w:rsidR="000C0900" w:rsidRPr="00C324A8" w14:paraId="203FC4C0" w14:textId="77777777" w:rsidTr="006471F0">
        <w:trPr>
          <w:cantSplit/>
          <w:trHeight w:val="23"/>
          <w:jc w:val="center"/>
        </w:trPr>
        <w:tc>
          <w:tcPr>
            <w:tcW w:w="7229" w:type="dxa"/>
          </w:tcPr>
          <w:p w14:paraId="4937A131" w14:textId="77777777" w:rsidR="000C0900" w:rsidRPr="007F0374" w:rsidRDefault="00FC2542" w:rsidP="000155E6">
            <w:pPr>
              <w:pStyle w:val="Committee"/>
              <w:framePr w:hSpace="0" w:wrap="auto" w:hAnchor="text" w:yAlign="inline"/>
            </w:pPr>
            <w:r w:rsidRPr="007F0374">
              <w:t>全体会议</w:t>
            </w:r>
          </w:p>
        </w:tc>
        <w:tc>
          <w:tcPr>
            <w:tcW w:w="2802" w:type="dxa"/>
          </w:tcPr>
          <w:p w14:paraId="762FBBAD"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(Add.7)</w:t>
            </w:r>
            <w:r w:rsidRPr="00F44B1A">
              <w:rPr>
                <w:rFonts w:cstheme="minorHAnsi"/>
                <w:b/>
                <w:szCs w:val="24"/>
              </w:rPr>
              <w:t>-C</w:t>
            </w:r>
          </w:p>
        </w:tc>
      </w:tr>
      <w:tr w:rsidR="00FC2542" w:rsidRPr="00C324A8" w14:paraId="545840CB" w14:textId="77777777" w:rsidTr="006471F0">
        <w:trPr>
          <w:cantSplit/>
          <w:trHeight w:val="23"/>
          <w:jc w:val="center"/>
        </w:trPr>
        <w:tc>
          <w:tcPr>
            <w:tcW w:w="7229" w:type="dxa"/>
          </w:tcPr>
          <w:p w14:paraId="496BB89D" w14:textId="77777777" w:rsidR="00FC2542" w:rsidRPr="007F0374" w:rsidRDefault="00FC2542" w:rsidP="000155E6">
            <w:pPr>
              <w:spacing w:before="0"/>
              <w:rPr>
                <w:rFonts w:cstheme="minorHAnsi"/>
                <w:b/>
                <w:bCs/>
                <w:szCs w:val="24"/>
              </w:rPr>
            </w:pPr>
          </w:p>
        </w:tc>
        <w:tc>
          <w:tcPr>
            <w:tcW w:w="2802" w:type="dxa"/>
          </w:tcPr>
          <w:p w14:paraId="44964816"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5D65A57A" w14:textId="77777777" w:rsidTr="006471F0">
        <w:trPr>
          <w:cantSplit/>
          <w:trHeight w:val="23"/>
          <w:jc w:val="center"/>
        </w:trPr>
        <w:tc>
          <w:tcPr>
            <w:tcW w:w="7229" w:type="dxa"/>
          </w:tcPr>
          <w:p w14:paraId="58BA8C8D" w14:textId="77777777" w:rsidR="00FC2542" w:rsidRPr="007F0374" w:rsidRDefault="00FC2542" w:rsidP="000155E6">
            <w:pPr>
              <w:spacing w:before="0"/>
              <w:rPr>
                <w:rFonts w:cstheme="minorHAnsi"/>
                <w:b/>
                <w:bCs/>
                <w:szCs w:val="24"/>
              </w:rPr>
            </w:pPr>
          </w:p>
        </w:tc>
        <w:tc>
          <w:tcPr>
            <w:tcW w:w="2802" w:type="dxa"/>
          </w:tcPr>
          <w:p w14:paraId="07AEF124"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1288F57A" w14:textId="77777777" w:rsidTr="006471F0">
        <w:trPr>
          <w:cantSplit/>
          <w:trHeight w:val="23"/>
          <w:jc w:val="center"/>
        </w:trPr>
        <w:tc>
          <w:tcPr>
            <w:tcW w:w="10031" w:type="dxa"/>
            <w:gridSpan w:val="2"/>
          </w:tcPr>
          <w:p w14:paraId="1F8A2A64" w14:textId="77777777" w:rsidR="00C710E5" w:rsidRDefault="00C710E5" w:rsidP="000155E6">
            <w:pPr>
              <w:spacing w:before="0" w:line="240" w:lineRule="atLeast"/>
              <w:rPr>
                <w:rFonts w:ascii="Verdana" w:hAnsi="Verdana"/>
                <w:b/>
                <w:bCs/>
                <w:sz w:val="20"/>
              </w:rPr>
            </w:pPr>
          </w:p>
        </w:tc>
      </w:tr>
      <w:tr w:rsidR="00C710E5" w14:paraId="080BC243" w14:textId="77777777" w:rsidTr="006471F0">
        <w:trPr>
          <w:cantSplit/>
          <w:jc w:val="center"/>
        </w:trPr>
        <w:tc>
          <w:tcPr>
            <w:tcW w:w="10031" w:type="dxa"/>
            <w:gridSpan w:val="2"/>
          </w:tcPr>
          <w:p w14:paraId="2B3E172C" w14:textId="60A840BE" w:rsidR="00C710E5" w:rsidRDefault="008371AE" w:rsidP="000155E6">
            <w:pPr>
              <w:pStyle w:val="Source"/>
              <w:rPr>
                <w:lang w:eastAsia="zh-CN"/>
              </w:rPr>
            </w:pPr>
            <w:bookmarkStart w:id="3" w:name="dsource" w:colFirst="0" w:colLast="0"/>
            <w:bookmarkEnd w:id="1"/>
            <w:bookmarkEnd w:id="2"/>
            <w:r w:rsidRPr="008371AE">
              <w:rPr>
                <w:rFonts w:hint="eastAsia"/>
                <w:lang w:eastAsia="zh-CN"/>
              </w:rPr>
              <w:t>欧洲邮电主管部门大会（</w:t>
            </w:r>
            <w:r w:rsidRPr="008371AE">
              <w:rPr>
                <w:rFonts w:hint="eastAsia"/>
                <w:lang w:eastAsia="zh-CN"/>
              </w:rPr>
              <w:t>CEPT</w:t>
            </w:r>
            <w:r w:rsidRPr="008371AE">
              <w:rPr>
                <w:rFonts w:hint="eastAsia"/>
                <w:lang w:eastAsia="zh-CN"/>
              </w:rPr>
              <w:t>）成员国</w:t>
            </w:r>
          </w:p>
        </w:tc>
      </w:tr>
      <w:tr w:rsidR="007A1AD9" w14:paraId="45FEC94A" w14:textId="77777777" w:rsidTr="006471F0">
        <w:trPr>
          <w:cantSplit/>
          <w:jc w:val="center"/>
        </w:trPr>
        <w:tc>
          <w:tcPr>
            <w:tcW w:w="10031" w:type="dxa"/>
            <w:gridSpan w:val="2"/>
          </w:tcPr>
          <w:p w14:paraId="0281BB65" w14:textId="03B82AF9" w:rsidR="007A1AD9" w:rsidRDefault="007A1AD9" w:rsidP="000155E6">
            <w:pPr>
              <w:pStyle w:val="Title1"/>
            </w:pPr>
            <w:bookmarkStart w:id="4" w:name="dtitle1" w:colFirst="0" w:colLast="0"/>
            <w:bookmarkEnd w:id="3"/>
            <w:r>
              <w:rPr>
                <w:rFonts w:hint="eastAsia"/>
                <w:lang w:eastAsia="zh-CN"/>
              </w:rPr>
              <w:t>修订</w:t>
            </w:r>
            <w:r w:rsidRPr="00857E14">
              <w:rPr>
                <w:rFonts w:hint="eastAsia"/>
                <w:lang w:eastAsia="zh-CN"/>
              </w:rPr>
              <w:t>第</w:t>
            </w:r>
            <w:r w:rsidRPr="00857E14">
              <w:rPr>
                <w:lang w:eastAsia="zh-CN"/>
              </w:rPr>
              <w:t>189</w:t>
            </w:r>
            <w:r w:rsidRPr="00857E14">
              <w:rPr>
                <w:rFonts w:hint="eastAsia"/>
                <w:lang w:eastAsia="zh-CN"/>
              </w:rPr>
              <w:t>号</w:t>
            </w:r>
            <w:r w:rsidRPr="00857E14">
              <w:rPr>
                <w:lang w:eastAsia="zh-CN"/>
              </w:rPr>
              <w:t>决议</w:t>
            </w:r>
          </w:p>
        </w:tc>
      </w:tr>
      <w:tr w:rsidR="007A1AD9" w14:paraId="05A3F1A1" w14:textId="77777777" w:rsidTr="006471F0">
        <w:trPr>
          <w:cantSplit/>
          <w:jc w:val="center"/>
        </w:trPr>
        <w:tc>
          <w:tcPr>
            <w:tcW w:w="10031" w:type="dxa"/>
            <w:gridSpan w:val="2"/>
          </w:tcPr>
          <w:p w14:paraId="5A7CED2E" w14:textId="0E0635BB" w:rsidR="007A1AD9" w:rsidRDefault="007A1AD9" w:rsidP="000155E6">
            <w:pPr>
              <w:pStyle w:val="Title2"/>
              <w:rPr>
                <w:lang w:eastAsia="zh-CN"/>
              </w:rPr>
            </w:pPr>
            <w:bookmarkStart w:id="5" w:name="dtitle2" w:colFirst="0" w:colLast="0"/>
            <w:bookmarkEnd w:id="4"/>
            <w:r w:rsidRPr="00857E14">
              <w:rPr>
                <w:rFonts w:hint="eastAsia"/>
                <w:lang w:eastAsia="zh-CN"/>
              </w:rPr>
              <w:t>协助成员国打击和遏制盗窃移动设备的行为</w:t>
            </w:r>
          </w:p>
        </w:tc>
      </w:tr>
      <w:tr w:rsidR="007A1AD9" w14:paraId="3486D588" w14:textId="77777777" w:rsidTr="006471F0">
        <w:trPr>
          <w:cantSplit/>
          <w:jc w:val="center"/>
        </w:trPr>
        <w:tc>
          <w:tcPr>
            <w:tcW w:w="10031" w:type="dxa"/>
            <w:gridSpan w:val="2"/>
          </w:tcPr>
          <w:p w14:paraId="7D7960E3" w14:textId="77777777" w:rsidR="007A1AD9" w:rsidRDefault="007A1AD9" w:rsidP="000155E6">
            <w:pPr>
              <w:pStyle w:val="Agendaitem"/>
            </w:pPr>
            <w:bookmarkStart w:id="6" w:name="dtitle3" w:colFirst="0" w:colLast="0"/>
            <w:bookmarkEnd w:id="5"/>
          </w:p>
        </w:tc>
      </w:tr>
      <w:bookmarkEnd w:id="6"/>
    </w:tbl>
    <w:p w14:paraId="03FAD990" w14:textId="77777777" w:rsidR="00C710E5" w:rsidRDefault="00C710E5" w:rsidP="00231ABC">
      <w:pPr>
        <w:rPr>
          <w:lang w:val="en-US" w:eastAsia="zh-CN"/>
        </w:rPr>
      </w:pPr>
    </w:p>
    <w:p w14:paraId="49790BA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3C000AC" w14:textId="77777777" w:rsidR="00CE293D" w:rsidRDefault="007548B6" w:rsidP="0077442C">
      <w:pPr>
        <w:pStyle w:val="Proposal"/>
        <w:rPr>
          <w:lang w:eastAsia="zh-CN"/>
        </w:rPr>
      </w:pPr>
      <w:r>
        <w:rPr>
          <w:lang w:eastAsia="zh-CN"/>
        </w:rPr>
        <w:lastRenderedPageBreak/>
        <w:t>MOD</w:t>
      </w:r>
      <w:r>
        <w:rPr>
          <w:lang w:eastAsia="zh-CN"/>
        </w:rPr>
        <w:tab/>
        <w:t>EUR/75A7/1</w:t>
      </w:r>
    </w:p>
    <w:p w14:paraId="37E69084" w14:textId="6C02265B" w:rsidR="007548B6" w:rsidRPr="00857E14" w:rsidRDefault="007548B6" w:rsidP="00160A2B">
      <w:pPr>
        <w:pStyle w:val="ResNo"/>
        <w:outlineLvl w:val="0"/>
        <w:rPr>
          <w:lang w:eastAsia="zh-CN"/>
        </w:rPr>
      </w:pPr>
      <w:r w:rsidRPr="00857E14">
        <w:rPr>
          <w:rFonts w:hint="eastAsia"/>
          <w:lang w:eastAsia="zh-CN"/>
        </w:rPr>
        <w:t>第</w:t>
      </w:r>
      <w:r w:rsidRPr="00857E14">
        <w:rPr>
          <w:lang w:eastAsia="zh-CN"/>
        </w:rPr>
        <w:t>189</w:t>
      </w:r>
      <w:r w:rsidRPr="00857E14">
        <w:rPr>
          <w:rFonts w:hint="eastAsia"/>
          <w:lang w:eastAsia="zh-CN"/>
        </w:rPr>
        <w:t>号</w:t>
      </w:r>
      <w:r w:rsidRPr="00857E14">
        <w:rPr>
          <w:lang w:eastAsia="zh-CN"/>
        </w:rPr>
        <w:t>决议</w:t>
      </w:r>
      <w:r w:rsidRPr="00857E14">
        <w:rPr>
          <w:rFonts w:hint="eastAsia"/>
          <w:lang w:eastAsia="zh-CN"/>
        </w:rPr>
        <w:t>（</w:t>
      </w:r>
      <w:del w:id="7" w:author="Yu Linli" w:date="2026-10-15T11:46:00Z" w16du:dateUtc="2026-10-15T09:46:00Z">
        <w:r w:rsidRPr="00857E14" w:rsidDel="00EC4126">
          <w:rPr>
            <w:rFonts w:hint="eastAsia"/>
            <w:lang w:eastAsia="zh-CN"/>
          </w:rPr>
          <w:delText>2</w:delText>
        </w:r>
        <w:r w:rsidRPr="00857E14" w:rsidDel="00EC4126">
          <w:rPr>
            <w:lang w:eastAsia="zh-CN"/>
          </w:rPr>
          <w:delText>022</w:delText>
        </w:r>
        <w:r w:rsidRPr="00857E14" w:rsidDel="00EC4126">
          <w:rPr>
            <w:rFonts w:hint="eastAsia"/>
            <w:lang w:eastAsia="zh-CN"/>
          </w:rPr>
          <w:delText>年，布加勒斯特</w:delText>
        </w:r>
      </w:del>
      <w:ins w:id="8" w:author="Yu Linli" w:date="2026-10-15T11:46:00Z" w16du:dateUtc="2026-10-15T09:46:00Z">
        <w:r w:rsidR="00EC4126">
          <w:rPr>
            <w:rFonts w:hint="eastAsia"/>
            <w:lang w:eastAsia="zh-CN"/>
          </w:rPr>
          <w:t>2026</w:t>
        </w:r>
        <w:r w:rsidR="00EC4126">
          <w:rPr>
            <w:rFonts w:hint="eastAsia"/>
            <w:lang w:eastAsia="zh-CN"/>
          </w:rPr>
          <w:t>年，多哈</w:t>
        </w:r>
      </w:ins>
      <w:r w:rsidRPr="00857E14">
        <w:rPr>
          <w:rFonts w:hint="eastAsia"/>
          <w:lang w:eastAsia="zh-CN"/>
        </w:rPr>
        <w:t>，修订版</w:t>
      </w:r>
      <w:r w:rsidRPr="00857E14">
        <w:rPr>
          <w:rFonts w:hint="eastAsia"/>
          <w:lang w:val="en-US" w:eastAsia="zh-CN"/>
        </w:rPr>
        <w:t>）</w:t>
      </w:r>
    </w:p>
    <w:p w14:paraId="2342DD1D" w14:textId="77777777" w:rsidR="007548B6" w:rsidRPr="00857E14" w:rsidRDefault="007548B6" w:rsidP="00160A2B">
      <w:pPr>
        <w:pStyle w:val="Restitle"/>
        <w:rPr>
          <w:lang w:eastAsia="zh-CN"/>
        </w:rPr>
      </w:pPr>
      <w:r w:rsidRPr="00857E14">
        <w:rPr>
          <w:rFonts w:hint="eastAsia"/>
          <w:lang w:eastAsia="zh-CN"/>
        </w:rPr>
        <w:t>协助成员国打击和遏制盗窃移动设备的行为</w:t>
      </w:r>
    </w:p>
    <w:p w14:paraId="57296E1C" w14:textId="7600D762" w:rsidR="007548B6" w:rsidRPr="00857E14" w:rsidRDefault="007548B6" w:rsidP="000E1CB0">
      <w:pPr>
        <w:pStyle w:val="Normalaftertitle"/>
        <w:rPr>
          <w:lang w:eastAsia="zh-CN"/>
        </w:rPr>
      </w:pPr>
      <w:r w:rsidRPr="00857E14">
        <w:rPr>
          <w:rFonts w:hint="eastAsia"/>
          <w:lang w:eastAsia="zh-CN"/>
        </w:rPr>
        <w:t>国际电信联盟全权代表大会（</w:t>
      </w:r>
      <w:del w:id="9" w:author="Yu Linli" w:date="2026-10-15T11:46:00Z" w16du:dateUtc="2026-10-15T09:46:00Z">
        <w:r w:rsidRPr="00857E14" w:rsidDel="00EC4126">
          <w:rPr>
            <w:rFonts w:hint="eastAsia"/>
            <w:lang w:eastAsia="zh-CN"/>
          </w:rPr>
          <w:delText>2</w:delText>
        </w:r>
        <w:r w:rsidRPr="00857E14" w:rsidDel="00EC4126">
          <w:rPr>
            <w:lang w:eastAsia="zh-CN"/>
          </w:rPr>
          <w:delText>022</w:delText>
        </w:r>
        <w:r w:rsidRPr="00857E14" w:rsidDel="00EC4126">
          <w:rPr>
            <w:rFonts w:hint="eastAsia"/>
            <w:lang w:eastAsia="zh-CN"/>
          </w:rPr>
          <w:delText>年，布加勒斯特</w:delText>
        </w:r>
      </w:del>
      <w:ins w:id="10" w:author="Yu Linli" w:date="2026-10-15T11:46:00Z" w16du:dateUtc="2026-10-15T09:46:00Z">
        <w:r w:rsidR="00EC4126">
          <w:rPr>
            <w:rFonts w:hint="eastAsia"/>
            <w:lang w:eastAsia="zh-CN"/>
          </w:rPr>
          <w:t>2026</w:t>
        </w:r>
        <w:r w:rsidR="00EC4126">
          <w:rPr>
            <w:rFonts w:hint="eastAsia"/>
            <w:lang w:eastAsia="zh-CN"/>
          </w:rPr>
          <w:t>年，多哈</w:t>
        </w:r>
      </w:ins>
      <w:r w:rsidRPr="00857E14">
        <w:rPr>
          <w:rFonts w:hint="eastAsia"/>
          <w:lang w:eastAsia="zh-CN"/>
        </w:rPr>
        <w:t>），</w:t>
      </w:r>
    </w:p>
    <w:p w14:paraId="6B721A6F" w14:textId="77777777" w:rsidR="007548B6" w:rsidRPr="00857E14" w:rsidRDefault="007548B6" w:rsidP="00160A2B">
      <w:pPr>
        <w:pStyle w:val="Call"/>
        <w:keepNext w:val="0"/>
        <w:keepLines w:val="0"/>
        <w:rPr>
          <w:lang w:eastAsia="zh-CN"/>
        </w:rPr>
      </w:pPr>
      <w:r w:rsidRPr="00857E14">
        <w:rPr>
          <w:rFonts w:hint="eastAsia"/>
          <w:lang w:eastAsia="zh-CN"/>
        </w:rPr>
        <w:t>忆及</w:t>
      </w:r>
    </w:p>
    <w:p w14:paraId="136D149B" w14:textId="77777777" w:rsidR="007548B6" w:rsidRPr="00857E14" w:rsidRDefault="007548B6" w:rsidP="00EE6AD6">
      <w:pPr>
        <w:rPr>
          <w:lang w:eastAsia="zh-CN"/>
        </w:rPr>
      </w:pPr>
      <w:r w:rsidRPr="00857E14">
        <w:rPr>
          <w:rStyle w:val="ItalicEnglish"/>
          <w:lang w:eastAsia="zh-CN"/>
        </w:rPr>
        <w:t>a)</w:t>
      </w:r>
      <w:r w:rsidRPr="00857E14">
        <w:rPr>
          <w:rFonts w:cs="Calibri"/>
          <w:i/>
          <w:iCs/>
          <w:lang w:eastAsia="zh-CN"/>
        </w:rPr>
        <w:tab/>
      </w:r>
      <w:r w:rsidRPr="00857E14">
        <w:rPr>
          <w:rFonts w:cs="Calibri" w:hint="eastAsia"/>
          <w:lang w:eastAsia="zh-CN"/>
        </w:rPr>
        <w:t>本届大会有关电信服务用户</w:t>
      </w:r>
      <w:r w:rsidRPr="00857E14">
        <w:rPr>
          <w:rFonts w:cs="Calibri" w:hint="eastAsia"/>
          <w:lang w:eastAsia="zh-CN"/>
        </w:rPr>
        <w:t>/</w:t>
      </w:r>
      <w:r w:rsidRPr="00857E14">
        <w:rPr>
          <w:rFonts w:cs="Calibri" w:hint="eastAsia"/>
          <w:lang w:eastAsia="zh-CN"/>
        </w:rPr>
        <w:t>消费者的第</w:t>
      </w:r>
      <w:r w:rsidRPr="00857E14">
        <w:rPr>
          <w:rFonts w:cs="Calibri" w:hint="eastAsia"/>
          <w:lang w:eastAsia="zh-CN"/>
        </w:rPr>
        <w:t>196</w:t>
      </w:r>
      <w:r w:rsidRPr="00857E14">
        <w:rPr>
          <w:rFonts w:cs="Calibri" w:hint="eastAsia"/>
          <w:lang w:eastAsia="zh-CN"/>
        </w:rPr>
        <w:t>号决议（</w:t>
      </w:r>
      <w:r w:rsidRPr="00857E14">
        <w:rPr>
          <w:rFonts w:cs="Calibri" w:hint="eastAsia"/>
          <w:lang w:eastAsia="zh-CN"/>
        </w:rPr>
        <w:t>20</w:t>
      </w:r>
      <w:r w:rsidRPr="00857E14">
        <w:rPr>
          <w:rFonts w:cs="Calibri"/>
          <w:lang w:eastAsia="zh-CN"/>
        </w:rPr>
        <w:t>22</w:t>
      </w:r>
      <w:r w:rsidRPr="00857E14">
        <w:rPr>
          <w:rFonts w:cs="Calibri" w:hint="eastAsia"/>
          <w:lang w:eastAsia="zh-CN"/>
        </w:rPr>
        <w:t>年，布加勒斯特，修订版）；</w:t>
      </w:r>
    </w:p>
    <w:p w14:paraId="5ABC3096" w14:textId="77777777" w:rsidR="007548B6" w:rsidRPr="00857E14" w:rsidRDefault="007548B6" w:rsidP="00EE6AD6">
      <w:pPr>
        <w:rPr>
          <w:lang w:eastAsia="zh-CN"/>
        </w:rPr>
      </w:pPr>
      <w:r w:rsidRPr="00857E14">
        <w:rPr>
          <w:rStyle w:val="ItalicEnglish"/>
          <w:lang w:eastAsia="zh-CN"/>
        </w:rPr>
        <w:t>b)</w:t>
      </w:r>
      <w:r w:rsidRPr="00857E14">
        <w:rPr>
          <w:i/>
          <w:iCs/>
          <w:lang w:eastAsia="zh-CN"/>
        </w:rPr>
        <w:tab/>
      </w:r>
      <w:r w:rsidRPr="00857E14">
        <w:rPr>
          <w:rFonts w:hint="eastAsia"/>
          <w:lang w:eastAsia="zh-CN"/>
        </w:rPr>
        <w:t>全权代表大会有关国际电联在防范非法使用信息通信技术（</w:t>
      </w:r>
      <w:r w:rsidRPr="00857E14">
        <w:rPr>
          <w:rFonts w:hint="eastAsia"/>
          <w:lang w:eastAsia="zh-CN"/>
        </w:rPr>
        <w:t>ICT</w:t>
      </w:r>
      <w:r w:rsidRPr="00857E14">
        <w:rPr>
          <w:rFonts w:hint="eastAsia"/>
          <w:lang w:eastAsia="zh-CN"/>
        </w:rPr>
        <w:t>）风险的国际公共政策问题上的作用的第</w:t>
      </w:r>
      <w:r w:rsidRPr="00857E14">
        <w:rPr>
          <w:rFonts w:hint="eastAsia"/>
          <w:lang w:eastAsia="zh-CN"/>
        </w:rPr>
        <w:t>1</w:t>
      </w:r>
      <w:r w:rsidRPr="00857E14">
        <w:rPr>
          <w:lang w:eastAsia="zh-CN"/>
        </w:rPr>
        <w:t>74</w:t>
      </w:r>
      <w:r w:rsidRPr="00857E14">
        <w:rPr>
          <w:rFonts w:hint="eastAsia"/>
          <w:lang w:eastAsia="zh-CN"/>
        </w:rPr>
        <w:t>号决议（</w:t>
      </w:r>
      <w:r w:rsidRPr="00857E14">
        <w:rPr>
          <w:rFonts w:hint="eastAsia"/>
          <w:lang w:eastAsia="zh-CN"/>
        </w:rPr>
        <w:t>201</w:t>
      </w:r>
      <w:r w:rsidRPr="00857E14">
        <w:rPr>
          <w:lang w:eastAsia="zh-CN"/>
        </w:rPr>
        <w:t>4</w:t>
      </w:r>
      <w:r w:rsidRPr="00857E14">
        <w:rPr>
          <w:rFonts w:hint="eastAsia"/>
          <w:lang w:eastAsia="zh-CN"/>
        </w:rPr>
        <w:t>年，釜山，修订版）；</w:t>
      </w:r>
    </w:p>
    <w:p w14:paraId="00A0BFC4" w14:textId="665D073D" w:rsidR="007548B6" w:rsidRPr="00857E14" w:rsidRDefault="007548B6" w:rsidP="00EE6AD6">
      <w:pPr>
        <w:rPr>
          <w:lang w:eastAsia="zh-CN"/>
        </w:rPr>
      </w:pPr>
      <w:r w:rsidRPr="00857E14">
        <w:rPr>
          <w:rStyle w:val="ItalicEnglish"/>
          <w:lang w:eastAsia="zh-CN"/>
        </w:rPr>
        <w:t>c)</w:t>
      </w:r>
      <w:r w:rsidRPr="00857E14">
        <w:rPr>
          <w:i/>
          <w:iCs/>
          <w:lang w:eastAsia="zh-CN"/>
        </w:rPr>
        <w:tab/>
      </w:r>
      <w:r w:rsidRPr="00857E14">
        <w:rPr>
          <w:lang w:eastAsia="zh-CN"/>
        </w:rPr>
        <w:t>世界电信标准化全会</w:t>
      </w:r>
      <w:r w:rsidRPr="00857E14">
        <w:rPr>
          <w:rFonts w:hint="eastAsia"/>
          <w:lang w:eastAsia="zh-CN"/>
        </w:rPr>
        <w:t>有关</w:t>
      </w:r>
      <w:r w:rsidRPr="00857E14">
        <w:rPr>
          <w:lang w:eastAsia="zh-CN"/>
        </w:rPr>
        <w:t>打击盗窃移动通信设备的行为</w:t>
      </w:r>
      <w:r w:rsidRPr="00857E14">
        <w:rPr>
          <w:rFonts w:hint="eastAsia"/>
          <w:lang w:eastAsia="zh-CN"/>
        </w:rPr>
        <w:t>的</w:t>
      </w:r>
      <w:r w:rsidRPr="00857E14">
        <w:rPr>
          <w:lang w:eastAsia="zh-CN"/>
        </w:rPr>
        <w:t>第</w:t>
      </w:r>
      <w:r w:rsidRPr="00857E14">
        <w:rPr>
          <w:lang w:eastAsia="zh-CN"/>
        </w:rPr>
        <w:t>97</w:t>
      </w:r>
      <w:r w:rsidRPr="00857E14">
        <w:rPr>
          <w:lang w:eastAsia="zh-CN"/>
        </w:rPr>
        <w:t>号决议（</w:t>
      </w:r>
      <w:del w:id="11" w:author="Yu Linli" w:date="2026-10-15T11:47:00Z" w16du:dateUtc="2026-10-15T09:47:00Z">
        <w:r w:rsidRPr="00857E14" w:rsidDel="00EC4126">
          <w:rPr>
            <w:lang w:eastAsia="zh-CN"/>
          </w:rPr>
          <w:delText>2022</w:delText>
        </w:r>
        <w:r w:rsidRPr="00857E14" w:rsidDel="00EC4126">
          <w:rPr>
            <w:lang w:eastAsia="zh-CN"/>
          </w:rPr>
          <w:delText>年，日内瓦</w:delText>
        </w:r>
      </w:del>
      <w:ins w:id="12" w:author="Yu Linli" w:date="2026-10-15T11:47:00Z" w16du:dateUtc="2026-10-15T09:47:00Z">
        <w:r w:rsidR="00EC4126">
          <w:rPr>
            <w:rFonts w:hint="eastAsia"/>
            <w:lang w:eastAsia="zh-CN"/>
          </w:rPr>
          <w:t>2024</w:t>
        </w:r>
        <w:r w:rsidR="00EC4126">
          <w:rPr>
            <w:rFonts w:hint="eastAsia"/>
            <w:lang w:eastAsia="zh-CN"/>
          </w:rPr>
          <w:t>年，新德里</w:t>
        </w:r>
      </w:ins>
      <w:r w:rsidRPr="00857E14">
        <w:rPr>
          <w:lang w:eastAsia="zh-CN"/>
        </w:rPr>
        <w:t>，修订版）</w:t>
      </w:r>
      <w:r w:rsidRPr="00857E14">
        <w:rPr>
          <w:rFonts w:hint="eastAsia"/>
          <w:lang w:eastAsia="zh-CN"/>
        </w:rPr>
        <w:t>；</w:t>
      </w:r>
    </w:p>
    <w:p w14:paraId="31E96A71" w14:textId="05B33041" w:rsidR="007548B6" w:rsidRPr="00857E14" w:rsidRDefault="007548B6" w:rsidP="00EE6AD6">
      <w:pPr>
        <w:rPr>
          <w:lang w:eastAsia="zh-CN"/>
        </w:rPr>
      </w:pPr>
      <w:r w:rsidRPr="00857E14">
        <w:rPr>
          <w:rStyle w:val="ItalicEnglish"/>
          <w:lang w:eastAsia="zh-CN"/>
        </w:rPr>
        <w:t>d)</w:t>
      </w:r>
      <w:r w:rsidRPr="00857E14">
        <w:rPr>
          <w:i/>
          <w:iCs/>
          <w:lang w:eastAsia="zh-CN"/>
        </w:rPr>
        <w:tab/>
      </w:r>
      <w:r w:rsidRPr="00857E14">
        <w:rPr>
          <w:rFonts w:hint="eastAsia"/>
          <w:lang w:eastAsia="zh-CN"/>
        </w:rPr>
        <w:t>世界电信发展大会（</w:t>
      </w:r>
      <w:r w:rsidRPr="00857E14">
        <w:rPr>
          <w:rFonts w:hint="eastAsia"/>
          <w:lang w:eastAsia="zh-CN"/>
        </w:rPr>
        <w:t>WTDC</w:t>
      </w:r>
      <w:r w:rsidRPr="00857E14">
        <w:rPr>
          <w:rFonts w:hint="eastAsia"/>
          <w:lang w:eastAsia="zh-CN"/>
        </w:rPr>
        <w:t>）有关保护并支持电信</w:t>
      </w:r>
      <w:r w:rsidRPr="00857E14">
        <w:rPr>
          <w:rFonts w:hint="eastAsia"/>
          <w:lang w:eastAsia="zh-CN"/>
        </w:rPr>
        <w:t>/ICT</w:t>
      </w:r>
      <w:r w:rsidRPr="00857E14">
        <w:rPr>
          <w:rFonts w:hint="eastAsia"/>
          <w:lang w:eastAsia="zh-CN"/>
        </w:rPr>
        <w:t>服务的用户</w:t>
      </w:r>
      <w:r w:rsidRPr="00857E14">
        <w:rPr>
          <w:rFonts w:hint="eastAsia"/>
          <w:lang w:eastAsia="zh-CN"/>
        </w:rPr>
        <w:t>/</w:t>
      </w:r>
      <w:r w:rsidRPr="00857E14">
        <w:rPr>
          <w:rFonts w:hint="eastAsia"/>
          <w:lang w:eastAsia="zh-CN"/>
        </w:rPr>
        <w:t>消费者的第</w:t>
      </w:r>
      <w:r w:rsidRPr="00857E14">
        <w:rPr>
          <w:rFonts w:hint="eastAsia"/>
          <w:lang w:eastAsia="zh-CN"/>
        </w:rPr>
        <w:t>64</w:t>
      </w:r>
      <w:r w:rsidRPr="00857E14">
        <w:rPr>
          <w:rFonts w:hint="eastAsia"/>
          <w:lang w:eastAsia="zh-CN"/>
        </w:rPr>
        <w:t>号决议（</w:t>
      </w:r>
      <w:del w:id="13" w:author="Yu Linli" w:date="2026-10-15T11:47:00Z" w16du:dateUtc="2026-10-15T09:47:00Z">
        <w:r w:rsidRPr="00857E14" w:rsidDel="00EC4126">
          <w:rPr>
            <w:rFonts w:hint="eastAsia"/>
            <w:lang w:eastAsia="zh-CN"/>
          </w:rPr>
          <w:delText>2022</w:delText>
        </w:r>
        <w:r w:rsidRPr="00857E14" w:rsidDel="00EC4126">
          <w:rPr>
            <w:rFonts w:hint="eastAsia"/>
            <w:lang w:eastAsia="zh-CN"/>
          </w:rPr>
          <w:delText>年，基加利</w:delText>
        </w:r>
      </w:del>
      <w:ins w:id="14" w:author="Yu Linli" w:date="2026-10-15T11:47:00Z" w16du:dateUtc="2026-10-15T09:47:00Z">
        <w:r w:rsidR="00EC4126">
          <w:rPr>
            <w:rFonts w:hint="eastAsia"/>
            <w:lang w:eastAsia="zh-CN"/>
          </w:rPr>
          <w:t>2025</w:t>
        </w:r>
        <w:r w:rsidR="00EC4126">
          <w:rPr>
            <w:rFonts w:hint="eastAsia"/>
            <w:lang w:eastAsia="zh-CN"/>
          </w:rPr>
          <w:t>年，巴库</w:t>
        </w:r>
      </w:ins>
      <w:r w:rsidRPr="00857E14">
        <w:rPr>
          <w:rFonts w:hint="eastAsia"/>
          <w:lang w:eastAsia="zh-CN"/>
        </w:rPr>
        <w:t>，修订版）；</w:t>
      </w:r>
    </w:p>
    <w:p w14:paraId="62A53948" w14:textId="6CCD3778" w:rsidR="007548B6" w:rsidRPr="00857E14" w:rsidRDefault="007548B6" w:rsidP="00EE6AD6">
      <w:pPr>
        <w:rPr>
          <w:lang w:eastAsia="zh-CN"/>
        </w:rPr>
      </w:pPr>
      <w:r w:rsidRPr="00857E14">
        <w:rPr>
          <w:rStyle w:val="ItalicEnglish"/>
          <w:lang w:eastAsia="zh-CN"/>
        </w:rPr>
        <w:t>e)</w:t>
      </w:r>
      <w:r w:rsidRPr="00857E14">
        <w:rPr>
          <w:i/>
          <w:iCs/>
          <w:lang w:eastAsia="zh-CN"/>
        </w:rPr>
        <w:tab/>
      </w:r>
      <w:r w:rsidRPr="00857E14">
        <w:rPr>
          <w:rFonts w:hint="eastAsia"/>
          <w:lang w:eastAsia="zh-CN"/>
        </w:rPr>
        <w:t>W</w:t>
      </w:r>
      <w:r w:rsidRPr="00857E14">
        <w:rPr>
          <w:lang w:eastAsia="zh-CN"/>
        </w:rPr>
        <w:t>TDC</w:t>
      </w:r>
      <w:r w:rsidRPr="00857E14">
        <w:rPr>
          <w:rFonts w:hint="eastAsia"/>
          <w:lang w:eastAsia="zh-CN"/>
        </w:rPr>
        <w:t>有关</w:t>
      </w:r>
      <w:r w:rsidRPr="00857E14">
        <w:rPr>
          <w:lang w:eastAsia="zh-CN"/>
        </w:rPr>
        <w:t>打击盗窃移动</w:t>
      </w:r>
      <w:r w:rsidRPr="00857E14">
        <w:rPr>
          <w:rFonts w:hint="eastAsia"/>
          <w:lang w:eastAsia="zh-CN"/>
        </w:rPr>
        <w:t>电信</w:t>
      </w:r>
      <w:r w:rsidRPr="00857E14">
        <w:rPr>
          <w:lang w:eastAsia="zh-CN"/>
        </w:rPr>
        <w:t>设备行</w:t>
      </w:r>
      <w:r w:rsidRPr="00857E14">
        <w:rPr>
          <w:rFonts w:ascii="SimSun" w:hAnsi="SimSun" w:cs="SimSun" w:hint="eastAsia"/>
          <w:lang w:eastAsia="zh-CN"/>
        </w:rPr>
        <w:t>为</w:t>
      </w:r>
      <w:r w:rsidRPr="00857E14">
        <w:rPr>
          <w:rFonts w:hint="eastAsia"/>
          <w:lang w:eastAsia="zh-CN"/>
        </w:rPr>
        <w:t>的第</w:t>
      </w:r>
      <w:r w:rsidRPr="00857E14">
        <w:rPr>
          <w:rStyle w:val="href"/>
          <w:rFonts w:hint="eastAsia"/>
          <w:lang w:eastAsia="zh-CN"/>
        </w:rPr>
        <w:t>84</w:t>
      </w:r>
      <w:r w:rsidRPr="00857E14">
        <w:rPr>
          <w:rFonts w:hint="eastAsia"/>
          <w:lang w:eastAsia="zh-CN"/>
        </w:rPr>
        <w:t>号</w:t>
      </w:r>
      <w:r w:rsidRPr="00857E14">
        <w:rPr>
          <w:lang w:eastAsia="zh-CN"/>
        </w:rPr>
        <w:t>决议</w:t>
      </w:r>
      <w:r w:rsidRPr="00857E14">
        <w:rPr>
          <w:rFonts w:hint="eastAsia"/>
          <w:lang w:eastAsia="zh-CN"/>
        </w:rPr>
        <w:t>（</w:t>
      </w:r>
      <w:del w:id="15" w:author="Yu Linli" w:date="2026-10-15T11:47:00Z" w16du:dateUtc="2026-10-15T09:47:00Z">
        <w:r w:rsidRPr="00857E14" w:rsidDel="00EC4126">
          <w:rPr>
            <w:rFonts w:hint="eastAsia"/>
            <w:lang w:eastAsia="zh-CN"/>
          </w:rPr>
          <w:delText>2</w:delText>
        </w:r>
        <w:r w:rsidRPr="00857E14" w:rsidDel="00EC4126">
          <w:rPr>
            <w:lang w:eastAsia="zh-CN"/>
          </w:rPr>
          <w:delText>022</w:delText>
        </w:r>
        <w:r w:rsidRPr="00857E14" w:rsidDel="00EC4126">
          <w:rPr>
            <w:rFonts w:hint="eastAsia"/>
            <w:lang w:val="fr-CH" w:eastAsia="zh-CN"/>
          </w:rPr>
          <w:delText>年</w:delText>
        </w:r>
        <w:r w:rsidRPr="00B0356D" w:rsidDel="00EC4126">
          <w:rPr>
            <w:rFonts w:hint="eastAsia"/>
            <w:lang w:eastAsia="zh-CN"/>
          </w:rPr>
          <w:delText>，</w:delText>
        </w:r>
        <w:r w:rsidRPr="00857E14" w:rsidDel="00EC4126">
          <w:rPr>
            <w:rFonts w:hint="eastAsia"/>
            <w:lang w:val="fr-CH" w:eastAsia="zh-CN"/>
          </w:rPr>
          <w:delText>基加利</w:delText>
        </w:r>
      </w:del>
      <w:ins w:id="16" w:author="Yu Linli" w:date="2026-10-15T11:47:00Z" w16du:dateUtc="2026-10-15T09:47:00Z">
        <w:r w:rsidR="00EC4126">
          <w:rPr>
            <w:rFonts w:hint="eastAsia"/>
            <w:lang w:eastAsia="zh-CN"/>
          </w:rPr>
          <w:t>2025</w:t>
        </w:r>
        <w:r w:rsidR="00EC4126">
          <w:rPr>
            <w:rFonts w:hint="eastAsia"/>
            <w:lang w:eastAsia="zh-CN"/>
          </w:rPr>
          <w:t>年，巴库</w:t>
        </w:r>
      </w:ins>
      <w:r w:rsidRPr="00B0356D">
        <w:rPr>
          <w:rFonts w:cstheme="minorHAnsi" w:hint="eastAsia"/>
          <w:lang w:eastAsia="zh-CN"/>
        </w:rPr>
        <w:t>，</w:t>
      </w:r>
      <w:r w:rsidRPr="00857E14">
        <w:rPr>
          <w:rFonts w:cstheme="minorHAnsi" w:hint="eastAsia"/>
          <w:lang w:val="fr-CH" w:eastAsia="zh-CN"/>
        </w:rPr>
        <w:t>修订版</w:t>
      </w:r>
      <w:r w:rsidRPr="00857E14">
        <w:rPr>
          <w:rFonts w:hint="eastAsia"/>
          <w:lang w:eastAsia="zh-CN"/>
        </w:rPr>
        <w:t>），</w:t>
      </w:r>
    </w:p>
    <w:p w14:paraId="77936864" w14:textId="77777777" w:rsidR="007548B6" w:rsidRPr="00857E14" w:rsidRDefault="007548B6" w:rsidP="00160A2B">
      <w:pPr>
        <w:pStyle w:val="Call"/>
        <w:keepNext w:val="0"/>
        <w:keepLines w:val="0"/>
        <w:rPr>
          <w:lang w:eastAsia="zh-CN"/>
        </w:rPr>
      </w:pPr>
      <w:r w:rsidRPr="00857E14">
        <w:rPr>
          <w:rFonts w:hint="eastAsia"/>
          <w:lang w:eastAsia="zh-CN"/>
        </w:rPr>
        <w:t>考虑到</w:t>
      </w:r>
    </w:p>
    <w:p w14:paraId="6D18B5C4" w14:textId="77777777" w:rsidR="007548B6" w:rsidRPr="00857E14" w:rsidRDefault="007548B6" w:rsidP="00EE6AD6">
      <w:pPr>
        <w:rPr>
          <w:lang w:eastAsia="zh-CN"/>
        </w:rPr>
      </w:pPr>
      <w:r w:rsidRPr="00857E14">
        <w:rPr>
          <w:rStyle w:val="ItalicEnglish"/>
          <w:lang w:eastAsia="zh-CN"/>
        </w:rPr>
        <w:t>a)</w:t>
      </w:r>
      <w:r w:rsidRPr="00857E14">
        <w:rPr>
          <w:rFonts w:cs="Calibri"/>
          <w:lang w:eastAsia="zh-CN"/>
        </w:rPr>
        <w:tab/>
      </w:r>
      <w:r w:rsidRPr="00857E14">
        <w:rPr>
          <w:rFonts w:cs="Calibri" w:hint="eastAsia"/>
          <w:lang w:eastAsia="zh-CN"/>
        </w:rPr>
        <w:t>移动通信可能的多种积极影响、所有相关服务所引发的技术进步及发展使得移动电信</w:t>
      </w:r>
      <w:r w:rsidRPr="00857E14">
        <w:rPr>
          <w:rFonts w:cs="Calibri" w:hint="eastAsia"/>
          <w:lang w:eastAsia="zh-CN"/>
        </w:rPr>
        <w:t>/ICT</w:t>
      </w:r>
      <w:r w:rsidRPr="00857E14">
        <w:rPr>
          <w:rFonts w:cs="Calibri" w:hint="eastAsia"/>
          <w:spacing w:val="-4"/>
          <w:lang w:eastAsia="zh-CN"/>
        </w:rPr>
        <w:t>设备得到普及；</w:t>
      </w:r>
    </w:p>
    <w:p w14:paraId="680220B4" w14:textId="060FABD5" w:rsidR="007548B6" w:rsidRPr="00857E14" w:rsidRDefault="007548B6" w:rsidP="00EE6AD6">
      <w:pPr>
        <w:rPr>
          <w:lang w:eastAsia="zh-CN"/>
        </w:rPr>
      </w:pPr>
      <w:r w:rsidRPr="00857E14">
        <w:rPr>
          <w:rStyle w:val="ItalicEnglish"/>
          <w:lang w:eastAsia="zh-CN"/>
        </w:rPr>
        <w:t>b)</w:t>
      </w:r>
      <w:r w:rsidRPr="00857E14">
        <w:rPr>
          <w:lang w:eastAsia="zh-CN"/>
        </w:rPr>
        <w:tab/>
      </w:r>
      <w:r w:rsidRPr="00857E14">
        <w:rPr>
          <w:rFonts w:hint="eastAsia"/>
          <w:lang w:eastAsia="zh-CN"/>
        </w:rPr>
        <w:t>窃贼</w:t>
      </w:r>
      <w:ins w:id="17" w:author="Tao, Yingsheng" w:date="2026-10-16T10:09:00Z" w16du:dateUtc="2026-10-16T08:09:00Z">
        <w:r w:rsidR="007A1AD9">
          <w:rPr>
            <w:rFonts w:hint="eastAsia"/>
            <w:lang w:eastAsia="zh-CN"/>
          </w:rPr>
          <w:t>可能</w:t>
        </w:r>
      </w:ins>
      <w:r w:rsidRPr="00857E14">
        <w:rPr>
          <w:rFonts w:hint="eastAsia"/>
          <w:lang w:eastAsia="zh-CN"/>
        </w:rPr>
        <w:t>盗窃贵重的个人商品，包括移动设备；</w:t>
      </w:r>
    </w:p>
    <w:p w14:paraId="34AD8703" w14:textId="1062E766" w:rsidR="007548B6" w:rsidRPr="00C76EBE" w:rsidRDefault="007548B6" w:rsidP="00EE6AD6">
      <w:pPr>
        <w:rPr>
          <w:lang w:eastAsia="zh-CN"/>
        </w:rPr>
      </w:pPr>
      <w:r w:rsidRPr="00857E14">
        <w:rPr>
          <w:rStyle w:val="ItalicEnglish"/>
          <w:lang w:eastAsia="zh-CN"/>
        </w:rPr>
        <w:t>c</w:t>
      </w:r>
      <w:r w:rsidRPr="00857E14">
        <w:rPr>
          <w:rStyle w:val="ItalicEnglish"/>
          <w:rFonts w:hint="eastAsia"/>
          <w:lang w:eastAsia="zh-CN"/>
        </w:rPr>
        <w:t>)</w:t>
      </w:r>
      <w:r w:rsidRPr="00857E14">
        <w:rPr>
          <w:rFonts w:hint="eastAsia"/>
          <w:i/>
          <w:iCs/>
          <w:lang w:eastAsia="zh-CN"/>
        </w:rPr>
        <w:tab/>
      </w:r>
      <w:ins w:id="18" w:author="Tao, Yingsheng" w:date="2026-10-16T10:09:00Z" w16du:dateUtc="2026-10-16T08:09:00Z">
        <w:r w:rsidR="007A1AD9" w:rsidRPr="000375B9">
          <w:rPr>
            <w:rFonts w:hint="eastAsia"/>
            <w:lang w:eastAsia="zh-CN"/>
          </w:rPr>
          <w:t>在一些成员国市场，</w:t>
        </w:r>
      </w:ins>
      <w:r w:rsidRPr="00857E14">
        <w:rPr>
          <w:rFonts w:hint="eastAsia"/>
          <w:lang w:eastAsia="zh-CN"/>
        </w:rPr>
        <w:t>随着全世界移动通信的广泛使用，盗窃移动设备的问题也日渐突出；</w:t>
      </w:r>
    </w:p>
    <w:p w14:paraId="00214DF8" w14:textId="77777777" w:rsidR="007548B6" w:rsidRPr="00857E14" w:rsidRDefault="007548B6" w:rsidP="00EE6AD6">
      <w:pPr>
        <w:rPr>
          <w:lang w:eastAsia="zh-CN"/>
        </w:rPr>
      </w:pPr>
      <w:r w:rsidRPr="00857E14">
        <w:rPr>
          <w:rStyle w:val="ItalicEnglish"/>
          <w:lang w:eastAsia="zh-CN"/>
        </w:rPr>
        <w:t>d)</w:t>
      </w:r>
      <w:r w:rsidRPr="00857E14">
        <w:rPr>
          <w:lang w:eastAsia="zh-CN"/>
        </w:rPr>
        <w:tab/>
      </w:r>
      <w:r w:rsidRPr="00857E14">
        <w:rPr>
          <w:rFonts w:hint="eastAsia"/>
          <w:lang w:eastAsia="zh-CN"/>
        </w:rPr>
        <w:t>盗窃移动设备的行为有时会对公民的健康和安全、用户的数据以及对其安全感和使用</w:t>
      </w:r>
      <w:r w:rsidRPr="00857E14">
        <w:rPr>
          <w:lang w:eastAsia="zh-CN"/>
        </w:rPr>
        <w:t>ICT</w:t>
      </w:r>
      <w:r w:rsidRPr="00857E14">
        <w:rPr>
          <w:rFonts w:hint="eastAsia"/>
          <w:lang w:eastAsia="zh-CN"/>
        </w:rPr>
        <w:t>的信心带来负面影响；</w:t>
      </w:r>
    </w:p>
    <w:p w14:paraId="18B8C856" w14:textId="77777777" w:rsidR="007548B6" w:rsidRPr="00857E14" w:rsidRDefault="007548B6" w:rsidP="00EE6AD6">
      <w:pPr>
        <w:rPr>
          <w:lang w:val="en-US" w:eastAsia="zh-CN"/>
        </w:rPr>
      </w:pPr>
      <w:r w:rsidRPr="00857E14">
        <w:rPr>
          <w:rStyle w:val="ItalicEnglish"/>
          <w:lang w:eastAsia="zh-CN"/>
        </w:rPr>
        <w:t>e)</w:t>
      </w:r>
      <w:r w:rsidRPr="00857E14">
        <w:rPr>
          <w:lang w:eastAsia="zh-CN"/>
        </w:rPr>
        <w:tab/>
      </w:r>
      <w:r w:rsidRPr="00857E14">
        <w:rPr>
          <w:lang w:eastAsia="zh-CN"/>
        </w:rPr>
        <w:t>一些国家政府已实施法律，将修改移动设备的唯一标识符定为非法；</w:t>
      </w:r>
    </w:p>
    <w:p w14:paraId="03EA494A" w14:textId="77777777" w:rsidR="007548B6" w:rsidRPr="00857E14" w:rsidRDefault="007548B6" w:rsidP="00EE6AD6">
      <w:pPr>
        <w:rPr>
          <w:lang w:eastAsia="zh-CN"/>
        </w:rPr>
      </w:pPr>
      <w:r w:rsidRPr="00857E14">
        <w:rPr>
          <w:rStyle w:val="ItalicEnglish"/>
          <w:lang w:eastAsia="zh-CN"/>
        </w:rPr>
        <w:t>f)</w:t>
      </w:r>
      <w:r w:rsidRPr="00857E14">
        <w:rPr>
          <w:lang w:val="en-US" w:eastAsia="zh-CN"/>
        </w:rPr>
        <w:tab/>
      </w:r>
      <w:r w:rsidRPr="00857E14">
        <w:rPr>
          <w:rFonts w:hint="eastAsia"/>
          <w:lang w:eastAsia="zh-CN"/>
        </w:rPr>
        <w:t>围绕盗窃移动设备的犯罪行为已成为一个全球性问题，因为这些被窃设备可能很值钱，而且往往很容易在国际市场上转售；</w:t>
      </w:r>
    </w:p>
    <w:p w14:paraId="4E0A46A6" w14:textId="77777777" w:rsidR="007548B6" w:rsidRPr="00857E14" w:rsidRDefault="007548B6" w:rsidP="00EE6AD6">
      <w:pPr>
        <w:rPr>
          <w:lang w:eastAsia="zh-CN"/>
        </w:rPr>
      </w:pPr>
      <w:r w:rsidRPr="00857E14">
        <w:rPr>
          <w:rStyle w:val="ItalicEnglish"/>
          <w:lang w:eastAsia="zh-CN"/>
        </w:rPr>
        <w:t>g)</w:t>
      </w:r>
      <w:r w:rsidRPr="00857E14">
        <w:rPr>
          <w:lang w:eastAsia="zh-CN"/>
        </w:rPr>
        <w:tab/>
      </w:r>
      <w:r w:rsidRPr="00857E14">
        <w:rPr>
          <w:rFonts w:hint="eastAsia"/>
          <w:lang w:eastAsia="zh-CN"/>
        </w:rPr>
        <w:t>非法买卖盗窃的移动设备给消费者带来风险，并造成行业收入损失；</w:t>
      </w:r>
    </w:p>
    <w:p w14:paraId="7B452520" w14:textId="77777777" w:rsidR="007548B6" w:rsidRPr="00857E14" w:rsidRDefault="007548B6" w:rsidP="00EE6AD6">
      <w:pPr>
        <w:rPr>
          <w:lang w:eastAsia="zh-CN"/>
        </w:rPr>
      </w:pPr>
      <w:r w:rsidRPr="00857E14">
        <w:rPr>
          <w:rStyle w:val="ItalicEnglish"/>
          <w:lang w:eastAsia="zh-CN"/>
        </w:rPr>
        <w:t>h)</w:t>
      </w:r>
      <w:r w:rsidRPr="00857E14">
        <w:rPr>
          <w:lang w:eastAsia="zh-CN"/>
        </w:rPr>
        <w:tab/>
      </w:r>
      <w:r w:rsidRPr="00857E14">
        <w:rPr>
          <w:rFonts w:hint="eastAsia"/>
          <w:lang w:eastAsia="zh-CN"/>
        </w:rPr>
        <w:t>一些政府和企业已实施相关法规、采取执法行动、政策并采用技术机制，防止并打击盗窃移动设备的行为；</w:t>
      </w:r>
    </w:p>
    <w:p w14:paraId="26AE3257" w14:textId="77777777" w:rsidR="007548B6" w:rsidRPr="00857E14" w:rsidRDefault="007548B6" w:rsidP="00EE6AD6">
      <w:pPr>
        <w:rPr>
          <w:lang w:eastAsia="zh-CN"/>
        </w:rPr>
      </w:pPr>
      <w:r w:rsidRPr="00857E14">
        <w:rPr>
          <w:rStyle w:val="ItalicEnglish"/>
          <w:lang w:eastAsia="zh-CN"/>
        </w:rPr>
        <w:t>i)</w:t>
      </w:r>
      <w:r w:rsidRPr="00857E14">
        <w:rPr>
          <w:lang w:eastAsia="zh-CN"/>
        </w:rPr>
        <w:tab/>
      </w:r>
      <w:r w:rsidRPr="00857E14">
        <w:rPr>
          <w:rFonts w:hint="eastAsia"/>
          <w:lang w:eastAsia="zh-CN"/>
        </w:rPr>
        <w:t>国际电联可以在</w:t>
      </w:r>
      <w:r w:rsidRPr="00857E14">
        <w:rPr>
          <w:lang w:eastAsia="zh-CN"/>
        </w:rPr>
        <w:t>使用相关国际电联建议书</w:t>
      </w:r>
      <w:r w:rsidRPr="00857E14">
        <w:rPr>
          <w:rFonts w:hint="eastAsia"/>
          <w:lang w:eastAsia="zh-CN"/>
        </w:rPr>
        <w:t>方面向成员提供协助</w:t>
      </w:r>
      <w:r w:rsidRPr="00857E14">
        <w:rPr>
          <w:lang w:eastAsia="zh-CN"/>
        </w:rPr>
        <w:t>，</w:t>
      </w:r>
      <w:r w:rsidRPr="00857E14">
        <w:rPr>
          <w:rFonts w:hint="eastAsia"/>
          <w:lang w:eastAsia="zh-CN"/>
        </w:rPr>
        <w:t>方法是向感兴趣的各方提供一个平台，鼓励开展讨论、交流最佳做法、通过业界合作制定技术导则，同时宣传有关打击盗窃移动设备行为信息的</w:t>
      </w:r>
      <w:r w:rsidRPr="00857E14">
        <w:rPr>
          <w:lang w:eastAsia="zh-CN"/>
        </w:rPr>
        <w:t>方式</w:t>
      </w:r>
      <w:r w:rsidRPr="00857E14">
        <w:rPr>
          <w:rFonts w:hint="eastAsia"/>
          <w:lang w:eastAsia="zh-CN"/>
        </w:rPr>
        <w:t>，在此方面发挥积极作用；</w:t>
      </w:r>
    </w:p>
    <w:p w14:paraId="03CDF4DF" w14:textId="77777777" w:rsidR="007548B6" w:rsidRPr="00857E14" w:rsidRDefault="007548B6" w:rsidP="00EE6AD6">
      <w:pPr>
        <w:rPr>
          <w:szCs w:val="24"/>
          <w:lang w:val="en-US" w:eastAsia="zh-CN"/>
        </w:rPr>
      </w:pPr>
      <w:r w:rsidRPr="00857E14">
        <w:rPr>
          <w:rStyle w:val="ItalicEnglish"/>
          <w:lang w:eastAsia="zh-CN"/>
        </w:rPr>
        <w:lastRenderedPageBreak/>
        <w:t>j)</w:t>
      </w:r>
      <w:r w:rsidRPr="00857E14">
        <w:rPr>
          <w:lang w:eastAsia="zh-CN"/>
        </w:rPr>
        <w:tab/>
      </w:r>
      <w:r w:rsidRPr="00857E14">
        <w:rPr>
          <w:rFonts w:hint="eastAsia"/>
          <w:szCs w:val="24"/>
          <w:lang w:val="en-US" w:eastAsia="zh-CN"/>
        </w:rPr>
        <w:t>多数移动</w:t>
      </w:r>
      <w:r w:rsidRPr="00857E14">
        <w:rPr>
          <w:szCs w:val="24"/>
          <w:lang w:val="en-US" w:eastAsia="zh-CN"/>
        </w:rPr>
        <w:t>设备</w:t>
      </w:r>
      <w:r w:rsidRPr="00857E14">
        <w:rPr>
          <w:rFonts w:hint="eastAsia"/>
          <w:szCs w:val="24"/>
          <w:lang w:val="en-US" w:eastAsia="zh-CN"/>
        </w:rPr>
        <w:t>制造商以及操作系统厂商和运营商向消费者提供解决方案，如免费的防盗应用软件和阻止再激活工具，以减少移动设备失窃率，</w:t>
      </w:r>
    </w:p>
    <w:p w14:paraId="0F37CA82" w14:textId="77777777" w:rsidR="007548B6" w:rsidRPr="00857E14" w:rsidRDefault="007548B6" w:rsidP="00160A2B">
      <w:pPr>
        <w:pStyle w:val="Call"/>
        <w:rPr>
          <w:lang w:eastAsia="zh-CN"/>
        </w:rPr>
      </w:pPr>
      <w:r w:rsidRPr="00857E14">
        <w:rPr>
          <w:rFonts w:hint="eastAsia"/>
          <w:lang w:eastAsia="zh-CN"/>
        </w:rPr>
        <w:t>认识</w:t>
      </w:r>
      <w:r w:rsidRPr="00857E14">
        <w:rPr>
          <w:lang w:eastAsia="zh-CN"/>
        </w:rPr>
        <w:t>到</w:t>
      </w:r>
    </w:p>
    <w:p w14:paraId="6A60993E" w14:textId="77777777" w:rsidR="007548B6" w:rsidRPr="00857E14" w:rsidRDefault="007548B6" w:rsidP="00EE6AD6">
      <w:pPr>
        <w:rPr>
          <w:lang w:eastAsia="zh-CN"/>
        </w:rPr>
      </w:pPr>
      <w:r w:rsidRPr="00857E14">
        <w:rPr>
          <w:rStyle w:val="ItalicEnglish"/>
          <w:lang w:eastAsia="zh-CN"/>
        </w:rPr>
        <w:t>a)</w:t>
      </w:r>
      <w:r w:rsidRPr="00857E14">
        <w:rPr>
          <w:rFonts w:cs="Calibri"/>
          <w:szCs w:val="24"/>
          <w:lang w:eastAsia="zh-CN"/>
        </w:rPr>
        <w:tab/>
      </w:r>
      <w:r w:rsidRPr="00857E14">
        <w:rPr>
          <w:rFonts w:cs="Calibri" w:hint="eastAsia"/>
          <w:szCs w:val="24"/>
          <w:lang w:eastAsia="zh-CN"/>
        </w:rPr>
        <w:t>在多个</w:t>
      </w:r>
      <w:r w:rsidRPr="00857E14">
        <w:rPr>
          <w:rFonts w:cs="Calibri"/>
          <w:szCs w:val="24"/>
          <w:lang w:eastAsia="zh-CN"/>
        </w:rPr>
        <w:t>区域，</w:t>
      </w:r>
      <w:r w:rsidRPr="00857E14">
        <w:rPr>
          <w:rFonts w:cs="Calibri" w:hint="eastAsia"/>
          <w:szCs w:val="24"/>
          <w:lang w:eastAsia="zh-CN"/>
        </w:rPr>
        <w:t>篡改</w:t>
      </w:r>
      <w:r w:rsidRPr="00857E14">
        <w:rPr>
          <w:rFonts w:cs="Calibri"/>
          <w:szCs w:val="24"/>
          <w:lang w:eastAsia="zh-CN"/>
        </w:rPr>
        <w:t>（未经授权</w:t>
      </w:r>
      <w:r w:rsidRPr="00857E14">
        <w:rPr>
          <w:rFonts w:cs="Calibri" w:hint="eastAsia"/>
          <w:szCs w:val="24"/>
          <w:lang w:eastAsia="zh-CN"/>
        </w:rPr>
        <w:t>的</w:t>
      </w:r>
      <w:r w:rsidRPr="00857E14">
        <w:rPr>
          <w:rFonts w:cs="Calibri"/>
          <w:szCs w:val="24"/>
          <w:lang w:eastAsia="zh-CN"/>
        </w:rPr>
        <w:t>更改）或复制移动</w:t>
      </w:r>
      <w:r w:rsidRPr="00857E14">
        <w:rPr>
          <w:rFonts w:cs="Calibri" w:hint="eastAsia"/>
          <w:szCs w:val="24"/>
          <w:lang w:eastAsia="zh-CN"/>
        </w:rPr>
        <w:t>通信</w:t>
      </w:r>
      <w:r w:rsidRPr="00857E14">
        <w:rPr>
          <w:rFonts w:cs="Calibri" w:hint="eastAsia"/>
          <w:szCs w:val="24"/>
          <w:lang w:eastAsia="zh-CN"/>
        </w:rPr>
        <w:t>/ICT</w:t>
      </w:r>
      <w:r w:rsidRPr="00857E14">
        <w:rPr>
          <w:rFonts w:cs="Calibri"/>
          <w:szCs w:val="24"/>
          <w:lang w:eastAsia="zh-CN"/>
        </w:rPr>
        <w:t>设备唯一</w:t>
      </w:r>
      <w:r w:rsidRPr="00857E14">
        <w:rPr>
          <w:rFonts w:cs="Calibri" w:hint="eastAsia"/>
          <w:szCs w:val="24"/>
          <w:lang w:eastAsia="zh-CN"/>
        </w:rPr>
        <w:t>标识符已成为</w:t>
      </w:r>
      <w:r w:rsidRPr="00857E14">
        <w:rPr>
          <w:rFonts w:cs="Calibri"/>
          <w:szCs w:val="24"/>
          <w:lang w:eastAsia="zh-CN"/>
        </w:rPr>
        <w:t>非法使用被盗移动设备的手段；</w:t>
      </w:r>
    </w:p>
    <w:p w14:paraId="16E3CC52" w14:textId="77777777" w:rsidR="007548B6" w:rsidRPr="00857E14" w:rsidRDefault="007548B6" w:rsidP="00EE6AD6">
      <w:pPr>
        <w:rPr>
          <w:lang w:eastAsia="zh-CN"/>
        </w:rPr>
      </w:pPr>
      <w:r w:rsidRPr="00857E14">
        <w:rPr>
          <w:rStyle w:val="ItalicEnglish"/>
          <w:lang w:eastAsia="zh-CN"/>
        </w:rPr>
        <w:t>b)</w:t>
      </w:r>
      <w:r w:rsidRPr="00857E14">
        <w:rPr>
          <w:lang w:eastAsia="zh-CN"/>
        </w:rPr>
        <w:tab/>
      </w:r>
      <w:r w:rsidRPr="00857E14">
        <w:rPr>
          <w:rFonts w:hint="eastAsia"/>
          <w:lang w:eastAsia="zh-CN"/>
        </w:rPr>
        <w:t>当真正</w:t>
      </w:r>
      <w:r w:rsidRPr="00857E14">
        <w:rPr>
          <w:lang w:eastAsia="zh-CN"/>
        </w:rPr>
        <w:t>设备唯一标识符在其他设备中被复制时，对</w:t>
      </w:r>
      <w:r w:rsidRPr="00857E14">
        <w:rPr>
          <w:rFonts w:hint="eastAsia"/>
          <w:lang w:eastAsia="zh-CN"/>
        </w:rPr>
        <w:t>唯一</w:t>
      </w:r>
      <w:r w:rsidRPr="00857E14">
        <w:rPr>
          <w:lang w:eastAsia="zh-CN"/>
        </w:rPr>
        <w:t>标识符的篡改</w:t>
      </w:r>
      <w:r w:rsidRPr="00857E14">
        <w:rPr>
          <w:lang w:eastAsia="zh-CN"/>
        </w:rPr>
        <w:br/>
      </w:r>
      <w:r w:rsidRPr="00857E14">
        <w:rPr>
          <w:lang w:eastAsia="zh-CN"/>
        </w:rPr>
        <w:t>（未经授权</w:t>
      </w:r>
      <w:r w:rsidRPr="00857E14">
        <w:rPr>
          <w:rFonts w:hint="eastAsia"/>
          <w:lang w:eastAsia="zh-CN"/>
        </w:rPr>
        <w:t>地</w:t>
      </w:r>
      <w:r w:rsidRPr="00857E14">
        <w:rPr>
          <w:lang w:eastAsia="zh-CN"/>
        </w:rPr>
        <w:t>更改）将对真正设备</w:t>
      </w:r>
      <w:r w:rsidRPr="00857E14">
        <w:rPr>
          <w:rFonts w:hint="eastAsia"/>
          <w:lang w:eastAsia="zh-CN"/>
        </w:rPr>
        <w:t>的</w:t>
      </w:r>
      <w:r w:rsidRPr="00857E14">
        <w:rPr>
          <w:lang w:eastAsia="zh-CN"/>
        </w:rPr>
        <w:t>持有者</w:t>
      </w:r>
      <w:r w:rsidRPr="00857E14">
        <w:rPr>
          <w:rFonts w:hint="eastAsia"/>
          <w:lang w:eastAsia="zh-CN"/>
        </w:rPr>
        <w:t>造成</w:t>
      </w:r>
      <w:r w:rsidRPr="00857E14">
        <w:rPr>
          <w:lang w:eastAsia="zh-CN"/>
        </w:rPr>
        <w:t>不利影响，因此，这些真正设备在移动</w:t>
      </w:r>
      <w:r w:rsidRPr="00857E14">
        <w:rPr>
          <w:rFonts w:hint="eastAsia"/>
          <w:lang w:eastAsia="zh-CN"/>
        </w:rPr>
        <w:t>网络</w:t>
      </w:r>
      <w:r w:rsidRPr="00857E14">
        <w:rPr>
          <w:lang w:eastAsia="zh-CN"/>
        </w:rPr>
        <w:t>中的使用将受到阻拦；</w:t>
      </w:r>
    </w:p>
    <w:p w14:paraId="3C2235BD" w14:textId="77777777" w:rsidR="007548B6" w:rsidRPr="00857E14" w:rsidRDefault="007548B6" w:rsidP="00EE6AD6">
      <w:pPr>
        <w:rPr>
          <w:lang w:eastAsia="zh-CN"/>
        </w:rPr>
      </w:pPr>
      <w:r w:rsidRPr="00857E14">
        <w:rPr>
          <w:rStyle w:val="ItalicEnglish"/>
          <w:lang w:eastAsia="zh-CN"/>
        </w:rPr>
        <w:t>c)</w:t>
      </w:r>
      <w:r w:rsidRPr="00857E14">
        <w:rPr>
          <w:lang w:eastAsia="zh-CN"/>
        </w:rPr>
        <w:tab/>
      </w:r>
      <w:r w:rsidRPr="00857E14">
        <w:rPr>
          <w:rFonts w:hint="eastAsia"/>
          <w:lang w:eastAsia="zh-CN"/>
        </w:rPr>
        <w:t>寻找创新方案并实施</w:t>
      </w:r>
      <w:r w:rsidRPr="00857E14">
        <w:rPr>
          <w:lang w:eastAsia="zh-CN"/>
        </w:rPr>
        <w:t>国</w:t>
      </w:r>
      <w:r w:rsidRPr="00857E14">
        <w:rPr>
          <w:rFonts w:hint="eastAsia"/>
          <w:lang w:eastAsia="zh-CN"/>
        </w:rPr>
        <w:t>家</w:t>
      </w:r>
      <w:r w:rsidRPr="00857E14">
        <w:rPr>
          <w:lang w:eastAsia="zh-CN"/>
        </w:rPr>
        <w:t>、</w:t>
      </w:r>
      <w:r w:rsidRPr="00857E14">
        <w:rPr>
          <w:rFonts w:hint="eastAsia"/>
          <w:lang w:eastAsia="zh-CN"/>
        </w:rPr>
        <w:t>区域</w:t>
      </w:r>
      <w:r w:rsidRPr="00857E14">
        <w:rPr>
          <w:lang w:eastAsia="zh-CN"/>
        </w:rPr>
        <w:t>和</w:t>
      </w:r>
      <w:r w:rsidRPr="00857E14">
        <w:rPr>
          <w:rFonts w:hint="eastAsia"/>
          <w:lang w:eastAsia="zh-CN"/>
        </w:rPr>
        <w:t>全球</w:t>
      </w:r>
      <w:r w:rsidRPr="00857E14">
        <w:rPr>
          <w:lang w:eastAsia="zh-CN"/>
        </w:rPr>
        <w:t>战略以打击移动设备的盗窃很重要</w:t>
      </w:r>
      <w:r w:rsidRPr="00857E14">
        <w:rPr>
          <w:rFonts w:hint="eastAsia"/>
          <w:lang w:eastAsia="zh-CN"/>
        </w:rPr>
        <w:t>；</w:t>
      </w:r>
    </w:p>
    <w:p w14:paraId="0774663C" w14:textId="77777777" w:rsidR="007548B6" w:rsidRPr="00857E14" w:rsidRDefault="007548B6" w:rsidP="00EE6AD6">
      <w:pPr>
        <w:rPr>
          <w:lang w:eastAsia="zh-CN"/>
        </w:rPr>
      </w:pPr>
      <w:r w:rsidRPr="00857E14">
        <w:rPr>
          <w:rStyle w:val="ItalicEnglish"/>
          <w:lang w:eastAsia="zh-CN"/>
        </w:rPr>
        <w:t>d)</w:t>
      </w:r>
      <w:r w:rsidRPr="00857E14">
        <w:rPr>
          <w:lang w:eastAsia="zh-CN"/>
        </w:rPr>
        <w:tab/>
      </w:r>
      <w:r w:rsidRPr="00857E14">
        <w:rPr>
          <w:rFonts w:hint="eastAsia"/>
          <w:lang w:eastAsia="zh-CN"/>
        </w:rPr>
        <w:t>若干</w:t>
      </w:r>
      <w:r w:rsidRPr="00857E14">
        <w:rPr>
          <w:lang w:eastAsia="zh-CN"/>
        </w:rPr>
        <w:t>成员国已通过</w:t>
      </w:r>
      <w:r w:rsidRPr="00857E14">
        <w:rPr>
          <w:rFonts w:hint="eastAsia"/>
          <w:lang w:eastAsia="zh-CN"/>
        </w:rPr>
        <w:t>了政策和法</w:t>
      </w:r>
      <w:r w:rsidRPr="00857E14">
        <w:rPr>
          <w:lang w:eastAsia="zh-CN"/>
        </w:rPr>
        <w:t>规，以</w:t>
      </w:r>
      <w:r w:rsidRPr="00857E14">
        <w:rPr>
          <w:rFonts w:hint="eastAsia"/>
          <w:lang w:eastAsia="zh-CN"/>
        </w:rPr>
        <w:t>方</w:t>
      </w:r>
      <w:r w:rsidRPr="00857E14">
        <w:rPr>
          <w:lang w:eastAsia="zh-CN"/>
        </w:rPr>
        <w:t>便移动服务提供商在国家和国际层面建立被盗移动设备</w:t>
      </w:r>
      <w:r w:rsidRPr="00857E14">
        <w:rPr>
          <w:rFonts w:hint="eastAsia"/>
          <w:lang w:eastAsia="zh-CN"/>
        </w:rPr>
        <w:t>数据库</w:t>
      </w:r>
      <w:r w:rsidRPr="00857E14">
        <w:rPr>
          <w:lang w:eastAsia="zh-CN"/>
        </w:rPr>
        <w:t>并分享</w:t>
      </w:r>
      <w:r w:rsidRPr="00857E14">
        <w:rPr>
          <w:rFonts w:hint="eastAsia"/>
          <w:lang w:eastAsia="zh-CN"/>
        </w:rPr>
        <w:t>信息，</w:t>
      </w:r>
      <w:r w:rsidRPr="00857E14">
        <w:rPr>
          <w:lang w:eastAsia="zh-CN"/>
        </w:rPr>
        <w:t>同时</w:t>
      </w:r>
      <w:r w:rsidRPr="00857E14">
        <w:rPr>
          <w:rFonts w:hint="eastAsia"/>
          <w:lang w:eastAsia="zh-CN"/>
        </w:rPr>
        <w:t>可</w:t>
      </w:r>
      <w:r w:rsidRPr="00857E14">
        <w:rPr>
          <w:lang w:eastAsia="zh-CN"/>
        </w:rPr>
        <w:t>将这种</w:t>
      </w:r>
      <w:r w:rsidRPr="00857E14">
        <w:rPr>
          <w:rFonts w:hint="eastAsia"/>
          <w:lang w:eastAsia="zh-CN"/>
        </w:rPr>
        <w:t>政策和法规</w:t>
      </w:r>
      <w:r w:rsidRPr="00857E14">
        <w:rPr>
          <w:lang w:eastAsia="zh-CN"/>
        </w:rPr>
        <w:t>作为</w:t>
      </w:r>
      <w:r w:rsidRPr="00857E14">
        <w:rPr>
          <w:rFonts w:hint="eastAsia"/>
          <w:lang w:eastAsia="zh-CN"/>
        </w:rPr>
        <w:t>阻止</w:t>
      </w:r>
      <w:r w:rsidRPr="00857E14">
        <w:rPr>
          <w:lang w:eastAsia="zh-CN"/>
        </w:rPr>
        <w:t>重新</w:t>
      </w:r>
      <w:r w:rsidRPr="00857E14">
        <w:rPr>
          <w:rFonts w:hint="eastAsia"/>
          <w:lang w:eastAsia="zh-CN"/>
        </w:rPr>
        <w:t>使</w:t>
      </w:r>
      <w:r w:rsidRPr="00857E14">
        <w:rPr>
          <w:lang w:eastAsia="zh-CN"/>
        </w:rPr>
        <w:t>用这些设备的手段；</w:t>
      </w:r>
    </w:p>
    <w:p w14:paraId="1782C5B8" w14:textId="77777777" w:rsidR="007548B6" w:rsidRPr="00857E14" w:rsidRDefault="007548B6" w:rsidP="00EE6AD6">
      <w:pPr>
        <w:rPr>
          <w:lang w:eastAsia="zh-CN"/>
        </w:rPr>
      </w:pPr>
      <w:r w:rsidRPr="00857E14">
        <w:rPr>
          <w:rStyle w:val="ItalicEnglish"/>
          <w:lang w:eastAsia="zh-CN"/>
        </w:rPr>
        <w:t>e)</w:t>
      </w:r>
      <w:r w:rsidRPr="00857E14">
        <w:rPr>
          <w:lang w:eastAsia="zh-CN"/>
        </w:rPr>
        <w:tab/>
      </w:r>
      <w:r w:rsidRPr="00857E14">
        <w:rPr>
          <w:rFonts w:hint="eastAsia"/>
          <w:lang w:eastAsia="zh-CN"/>
        </w:rPr>
        <w:t>为防止</w:t>
      </w:r>
      <w:r w:rsidRPr="00857E14">
        <w:rPr>
          <w:lang w:eastAsia="zh-CN"/>
        </w:rPr>
        <w:t>移动设备被盗，继续寻求</w:t>
      </w:r>
      <w:r w:rsidRPr="00857E14">
        <w:rPr>
          <w:rFonts w:hint="eastAsia"/>
          <w:lang w:eastAsia="zh-CN"/>
        </w:rPr>
        <w:t>并采用</w:t>
      </w:r>
      <w:r w:rsidRPr="00857E14">
        <w:rPr>
          <w:lang w:eastAsia="zh-CN"/>
        </w:rPr>
        <w:t>创新解决方案变得越来越重要，</w:t>
      </w:r>
    </w:p>
    <w:p w14:paraId="0EE7E6FC" w14:textId="77777777" w:rsidR="007548B6" w:rsidRPr="00857E14" w:rsidRDefault="007548B6" w:rsidP="00160A2B">
      <w:pPr>
        <w:pStyle w:val="Call"/>
        <w:rPr>
          <w:lang w:eastAsia="zh-CN"/>
        </w:rPr>
      </w:pPr>
      <w:r w:rsidRPr="00857E14">
        <w:rPr>
          <w:rFonts w:hint="eastAsia"/>
          <w:lang w:eastAsia="zh-CN"/>
        </w:rPr>
        <w:t>表示</w:t>
      </w:r>
      <w:r w:rsidRPr="00857E14">
        <w:rPr>
          <w:lang w:eastAsia="zh-CN"/>
        </w:rPr>
        <w:t>关切</w:t>
      </w:r>
    </w:p>
    <w:p w14:paraId="7194FB6E" w14:textId="77777777" w:rsidR="007548B6" w:rsidRPr="00857E14" w:rsidRDefault="007548B6" w:rsidP="00160A2B">
      <w:pPr>
        <w:ind w:firstLineChars="200" w:firstLine="480"/>
        <w:rPr>
          <w:lang w:eastAsia="zh-CN"/>
        </w:rPr>
      </w:pPr>
      <w:r w:rsidRPr="00857E14">
        <w:rPr>
          <w:rFonts w:hint="eastAsia"/>
          <w:lang w:eastAsia="zh-CN"/>
        </w:rPr>
        <w:t>尽管近年来做出了努力，但世界一些地区的移动设备失窃率仍居高不下，</w:t>
      </w:r>
    </w:p>
    <w:p w14:paraId="7B7E9967" w14:textId="77777777" w:rsidR="007548B6" w:rsidRPr="00857E14" w:rsidRDefault="007548B6" w:rsidP="00160A2B">
      <w:pPr>
        <w:pStyle w:val="Call"/>
        <w:keepNext w:val="0"/>
        <w:keepLines w:val="0"/>
        <w:rPr>
          <w:lang w:eastAsia="zh-CN"/>
        </w:rPr>
      </w:pPr>
      <w:r w:rsidRPr="00857E14">
        <w:rPr>
          <w:rFonts w:hint="eastAsia"/>
          <w:lang w:eastAsia="zh-CN"/>
        </w:rPr>
        <w:t>意识到</w:t>
      </w:r>
    </w:p>
    <w:p w14:paraId="51CD86CB" w14:textId="72C6D017" w:rsidR="00EC4126" w:rsidRDefault="00EC4126" w:rsidP="00EC4126">
      <w:pPr>
        <w:rPr>
          <w:ins w:id="19" w:author="Yu Linli" w:date="2026-10-15T11:48:00Z" w16du:dateUtc="2026-10-15T09:48:00Z"/>
          <w:lang w:eastAsia="zh-CN"/>
        </w:rPr>
      </w:pPr>
      <w:ins w:id="20" w:author="Yu Linli" w:date="2026-10-15T11:48:00Z" w16du:dateUtc="2026-10-15T09:48:00Z">
        <w:r w:rsidRPr="00ED316A">
          <w:rPr>
            <w:i/>
            <w:iCs/>
            <w:lang w:eastAsia="zh-CN"/>
          </w:rPr>
          <w:t>a)</w:t>
        </w:r>
        <w:r>
          <w:rPr>
            <w:lang w:eastAsia="zh-CN"/>
          </w:rPr>
          <w:tab/>
        </w:r>
      </w:ins>
      <w:ins w:id="21" w:author="Tao, Yingsheng" w:date="2026-10-16T10:11:00Z">
        <w:r w:rsidR="007A1AD9" w:rsidRPr="007A1AD9">
          <w:rPr>
            <w:lang w:eastAsia="zh-CN"/>
          </w:rPr>
          <w:t>所有相关利益攸关方，包括业界和</w:t>
        </w:r>
      </w:ins>
      <w:ins w:id="22" w:author="Tao, Yingsheng" w:date="2026-10-16T10:11:00Z" w16du:dateUtc="2026-10-16T08:11:00Z">
        <w:r w:rsidR="007A1AD9">
          <w:rPr>
            <w:rFonts w:hint="eastAsia"/>
            <w:lang w:eastAsia="zh-CN"/>
          </w:rPr>
          <w:t>各国</w:t>
        </w:r>
      </w:ins>
      <w:ins w:id="23" w:author="Tao, Yingsheng" w:date="2026-10-16T10:11:00Z">
        <w:r w:rsidR="007A1AD9" w:rsidRPr="007A1AD9">
          <w:rPr>
            <w:lang w:eastAsia="zh-CN"/>
          </w:rPr>
          <w:t>政府之间</w:t>
        </w:r>
      </w:ins>
      <w:ins w:id="24" w:author="Tao, Yingsheng" w:date="2026-10-16T10:11:00Z" w16du:dateUtc="2026-10-16T08:11:00Z">
        <w:r w:rsidR="007A1AD9">
          <w:rPr>
            <w:rFonts w:hint="eastAsia"/>
            <w:lang w:eastAsia="zh-CN"/>
          </w:rPr>
          <w:t>需</w:t>
        </w:r>
      </w:ins>
      <w:ins w:id="25" w:author="Tao, Yingsheng" w:date="2026-10-16T10:11:00Z">
        <w:r w:rsidR="007A1AD9" w:rsidRPr="007A1AD9">
          <w:rPr>
            <w:lang w:eastAsia="zh-CN"/>
          </w:rPr>
          <w:t>开展协作，以解决、打击和遏制移动设备盗窃问题</w:t>
        </w:r>
      </w:ins>
      <w:ins w:id="26" w:author="Tao, Yingsheng" w:date="2026-10-16T10:11:00Z" w16du:dateUtc="2026-10-16T08:11:00Z">
        <w:r w:rsidR="007A1AD9">
          <w:rPr>
            <w:rFonts w:hint="eastAsia"/>
            <w:lang w:eastAsia="zh-CN"/>
          </w:rPr>
          <w:t>；</w:t>
        </w:r>
      </w:ins>
    </w:p>
    <w:p w14:paraId="42CFFABB" w14:textId="54B8EA98" w:rsidR="007548B6" w:rsidRPr="00857E14" w:rsidRDefault="00EC4126" w:rsidP="00EC4126">
      <w:pPr>
        <w:rPr>
          <w:lang w:eastAsia="zh-CN"/>
        </w:rPr>
      </w:pPr>
      <w:ins w:id="27" w:author="Yu Linli" w:date="2026-10-15T11:48:00Z" w16du:dateUtc="2026-10-15T09:48:00Z">
        <w:r w:rsidRPr="00ED316A">
          <w:rPr>
            <w:i/>
            <w:iCs/>
            <w:lang w:eastAsia="zh-CN"/>
          </w:rPr>
          <w:t>b)</w:t>
        </w:r>
        <w:r>
          <w:rPr>
            <w:lang w:eastAsia="zh-CN"/>
          </w:rPr>
          <w:tab/>
        </w:r>
      </w:ins>
      <w:r w:rsidR="007548B6" w:rsidRPr="00857E14">
        <w:rPr>
          <w:rFonts w:hint="eastAsia"/>
          <w:lang w:eastAsia="zh-CN"/>
        </w:rPr>
        <w:t>制造商、运营商和行业协会已开发了不同的技术解决方案，各国政府已在制定政策和法规（某些情况下），以解决移动设备盗窃的全球性问题，</w:t>
      </w:r>
    </w:p>
    <w:p w14:paraId="3FD2AA94" w14:textId="77777777" w:rsidR="007548B6" w:rsidRPr="00857E14" w:rsidRDefault="007548B6" w:rsidP="00160A2B">
      <w:pPr>
        <w:pStyle w:val="Call"/>
        <w:keepNext w:val="0"/>
        <w:keepLines w:val="0"/>
        <w:rPr>
          <w:lang w:eastAsia="zh-CN"/>
        </w:rPr>
      </w:pPr>
      <w:r w:rsidRPr="00857E14">
        <w:rPr>
          <w:rFonts w:hint="eastAsia"/>
          <w:lang w:eastAsia="zh-CN"/>
        </w:rPr>
        <w:t>做出决议</w:t>
      </w:r>
    </w:p>
    <w:p w14:paraId="0FE6D705" w14:textId="77777777" w:rsidR="007548B6" w:rsidRPr="00857E14" w:rsidRDefault="007548B6" w:rsidP="00160A2B">
      <w:pPr>
        <w:ind w:firstLineChars="200" w:firstLine="480"/>
        <w:rPr>
          <w:lang w:val="en-US" w:eastAsia="zh-CN"/>
        </w:rPr>
      </w:pPr>
      <w:r w:rsidRPr="00857E14">
        <w:rPr>
          <w:rFonts w:hint="eastAsia"/>
          <w:lang w:eastAsia="zh-CN"/>
        </w:rPr>
        <w:t>探索和鼓励开发继续打击和阻止盗窃移动设备行为及其负面影响的方法和手段，顾及上文的</w:t>
      </w:r>
      <w:r w:rsidRPr="001B0576">
        <w:rPr>
          <w:rStyle w:val="Italic"/>
          <w:rFonts w:eastAsia="STKaiti" w:hint="eastAsia"/>
          <w:i w:val="0"/>
          <w:iCs/>
          <w:lang w:eastAsia="zh-CN"/>
        </w:rPr>
        <w:t>考虑到</w:t>
      </w:r>
      <w:r w:rsidRPr="001B0576">
        <w:rPr>
          <w:rStyle w:val="ItalicEnglish"/>
          <w:rFonts w:hint="eastAsia"/>
          <w:lang w:eastAsia="zh-CN"/>
        </w:rPr>
        <w:t>d</w:t>
      </w:r>
      <w:r w:rsidRPr="001B0576">
        <w:rPr>
          <w:rStyle w:val="ItalicEnglish"/>
          <w:lang w:eastAsia="zh-CN"/>
        </w:rPr>
        <w:t>)</w:t>
      </w:r>
      <w:r w:rsidRPr="00857E14">
        <w:rPr>
          <w:lang w:eastAsia="zh-CN"/>
        </w:rPr>
        <w:t>，</w:t>
      </w:r>
    </w:p>
    <w:p w14:paraId="25D399D5" w14:textId="77777777" w:rsidR="007548B6" w:rsidRPr="00857E14" w:rsidRDefault="007548B6" w:rsidP="00160A2B">
      <w:pPr>
        <w:pStyle w:val="Call"/>
        <w:keepNext w:val="0"/>
        <w:keepLines w:val="0"/>
        <w:rPr>
          <w:lang w:eastAsia="zh-CN"/>
        </w:rPr>
      </w:pPr>
      <w:r w:rsidRPr="00857E14">
        <w:rPr>
          <w:rFonts w:hint="eastAsia"/>
          <w:lang w:eastAsia="zh-CN"/>
        </w:rPr>
        <w:t>责成电信发展局主任与无线电通信局主任及</w:t>
      </w:r>
      <w:r w:rsidRPr="00857E14">
        <w:rPr>
          <w:lang w:eastAsia="zh-CN"/>
        </w:rPr>
        <w:t>电信标准化局主任</w:t>
      </w:r>
      <w:r w:rsidRPr="00857E14">
        <w:rPr>
          <w:rFonts w:hint="eastAsia"/>
          <w:lang w:eastAsia="zh-CN"/>
        </w:rPr>
        <w:t>协调</w:t>
      </w:r>
    </w:p>
    <w:p w14:paraId="41C15101" w14:textId="77777777" w:rsidR="007548B6" w:rsidRPr="00857E14" w:rsidRDefault="007548B6" w:rsidP="00EE6AD6">
      <w:pPr>
        <w:rPr>
          <w:lang w:eastAsia="zh-CN"/>
        </w:rPr>
      </w:pPr>
      <w:r w:rsidRPr="00857E14">
        <w:rPr>
          <w:rFonts w:cs="Calibri"/>
          <w:lang w:eastAsia="zh-CN"/>
        </w:rPr>
        <w:t>1</w:t>
      </w:r>
      <w:r w:rsidRPr="00857E14">
        <w:rPr>
          <w:rFonts w:cs="Calibri"/>
          <w:lang w:eastAsia="zh-CN"/>
        </w:rPr>
        <w:tab/>
      </w:r>
      <w:r w:rsidRPr="00857E14">
        <w:rPr>
          <w:rFonts w:cs="Calibri" w:hint="eastAsia"/>
          <w:lang w:eastAsia="zh-CN"/>
        </w:rPr>
        <w:t>编纂并分享有关政府、行业和其它利益攸关方制定的打击盗窃移动设备行为的技术解决方案和最佳做法的信息，特别是来自移动设备盗窃率有所下降地区的相关信息；</w:t>
      </w:r>
    </w:p>
    <w:p w14:paraId="304D57ED" w14:textId="77777777" w:rsidR="007548B6" w:rsidRPr="00857E14" w:rsidRDefault="007548B6" w:rsidP="00EE6AD6">
      <w:pPr>
        <w:rPr>
          <w:lang w:eastAsia="zh-CN"/>
        </w:rPr>
      </w:pPr>
      <w:r w:rsidRPr="00857E14">
        <w:rPr>
          <w:lang w:eastAsia="zh-CN"/>
        </w:rPr>
        <w:t>2</w:t>
      </w:r>
      <w:r w:rsidRPr="00857E14">
        <w:rPr>
          <w:lang w:eastAsia="zh-CN"/>
        </w:rPr>
        <w:tab/>
      </w:r>
      <w:r w:rsidRPr="00857E14">
        <w:rPr>
          <w:rFonts w:hint="eastAsia"/>
          <w:lang w:eastAsia="zh-CN"/>
        </w:rPr>
        <w:t>在国际电联无线电通信部门和国际电联电信标准化部门相关研究组、移动设备制造商、电信网络组件制造商、运营商以及诸如全球移动通信系统协会（</w:t>
      </w:r>
      <w:r w:rsidRPr="00857E14">
        <w:rPr>
          <w:lang w:eastAsia="zh-CN"/>
        </w:rPr>
        <w:t>GSMA</w:t>
      </w:r>
      <w:r w:rsidRPr="00857E14">
        <w:rPr>
          <w:rFonts w:hint="eastAsia"/>
          <w:lang w:eastAsia="zh-CN"/>
        </w:rPr>
        <w:t>）和第三代合作伙伴项目（</w:t>
      </w:r>
      <w:r w:rsidRPr="00857E14">
        <w:rPr>
          <w:lang w:eastAsia="zh-CN"/>
        </w:rPr>
        <w:t>3GPP</w:t>
      </w:r>
      <w:r w:rsidRPr="00857E14">
        <w:rPr>
          <w:rFonts w:hint="eastAsia"/>
          <w:lang w:eastAsia="zh-CN"/>
        </w:rPr>
        <w:t>）等与此</w:t>
      </w:r>
      <w:r w:rsidRPr="00857E14">
        <w:rPr>
          <w:lang w:eastAsia="zh-CN"/>
        </w:rPr>
        <w:t>相关的电信标准化</w:t>
      </w:r>
      <w:r w:rsidRPr="00857E14">
        <w:rPr>
          <w:rFonts w:hint="eastAsia"/>
          <w:lang w:eastAsia="zh-CN"/>
        </w:rPr>
        <w:t>组织间进行磋商，确定当前</w:t>
      </w:r>
      <w:r w:rsidRPr="00857E14">
        <w:rPr>
          <w:lang w:eastAsia="zh-CN"/>
        </w:rPr>
        <w:t>和将来可</w:t>
      </w:r>
      <w:r w:rsidRPr="00857E14">
        <w:rPr>
          <w:rFonts w:hint="eastAsia"/>
          <w:lang w:eastAsia="zh-CN"/>
        </w:rPr>
        <w:t>减少使用被盗移动设备的软件和硬件的技术措施；</w:t>
      </w:r>
    </w:p>
    <w:p w14:paraId="2232DA4B" w14:textId="77777777" w:rsidR="007548B6" w:rsidRPr="00857E14" w:rsidRDefault="007548B6" w:rsidP="00EE6AD6">
      <w:pPr>
        <w:rPr>
          <w:lang w:val="en-US" w:eastAsia="zh-CN"/>
        </w:rPr>
      </w:pPr>
      <w:r w:rsidRPr="00857E14">
        <w:rPr>
          <w:lang w:eastAsia="zh-CN"/>
        </w:rPr>
        <w:t>3</w:t>
      </w:r>
      <w:r w:rsidRPr="00857E14">
        <w:rPr>
          <w:lang w:eastAsia="zh-CN"/>
        </w:rPr>
        <w:tab/>
      </w:r>
      <w:r w:rsidRPr="00857E14">
        <w:rPr>
          <w:rFonts w:hint="eastAsia"/>
          <w:lang w:eastAsia="zh-CN"/>
        </w:rPr>
        <w:t>在国际电联的专业特长以及可用资源范围内，与相关组织合作，酌情向（提出要求的）成员国提供帮助，以便减少这些国家的移动设备失窃率和使用被盗移动设备的情况，并宣传打击盗窃移动设备的最佳做法；</w:t>
      </w:r>
    </w:p>
    <w:p w14:paraId="13ED35C2" w14:textId="77777777" w:rsidR="007548B6" w:rsidRPr="00857E14" w:rsidRDefault="007548B6" w:rsidP="00EE6AD6">
      <w:pPr>
        <w:rPr>
          <w:lang w:eastAsia="zh-CN"/>
        </w:rPr>
      </w:pPr>
      <w:r w:rsidRPr="00857E14">
        <w:rPr>
          <w:lang w:eastAsia="zh-CN"/>
        </w:rPr>
        <w:t>4</w:t>
      </w:r>
      <w:r w:rsidRPr="00857E14">
        <w:rPr>
          <w:lang w:eastAsia="zh-CN"/>
        </w:rPr>
        <w:tab/>
      </w:r>
      <w:r w:rsidRPr="00857E14">
        <w:rPr>
          <w:lang w:eastAsia="zh-CN"/>
        </w:rPr>
        <w:t>分享</w:t>
      </w:r>
      <w:r w:rsidRPr="00857E14">
        <w:rPr>
          <w:rFonts w:hint="eastAsia"/>
          <w:lang w:eastAsia="zh-CN"/>
        </w:rPr>
        <w:t>有关篡改</w:t>
      </w:r>
      <w:r w:rsidRPr="00857E14">
        <w:rPr>
          <w:lang w:eastAsia="zh-CN"/>
        </w:rPr>
        <w:t>（未经授权的更改）移动</w:t>
      </w:r>
      <w:r w:rsidRPr="00857E14">
        <w:rPr>
          <w:rFonts w:hint="eastAsia"/>
          <w:lang w:eastAsia="zh-CN"/>
        </w:rPr>
        <w:t>通信</w:t>
      </w:r>
      <w:r w:rsidRPr="00857E14">
        <w:rPr>
          <w:rFonts w:hint="eastAsia"/>
          <w:lang w:eastAsia="zh-CN"/>
        </w:rPr>
        <w:t>/ICT</w:t>
      </w:r>
      <w:r w:rsidRPr="00857E14">
        <w:rPr>
          <w:lang w:eastAsia="zh-CN"/>
        </w:rPr>
        <w:t>设备</w:t>
      </w:r>
      <w:r w:rsidRPr="00857E14">
        <w:rPr>
          <w:rFonts w:hint="eastAsia"/>
          <w:lang w:eastAsia="zh-CN"/>
        </w:rPr>
        <w:t>唯一标识符措施以及防范被篡改的设备接入移动网络方面的信息和经验，</w:t>
      </w:r>
    </w:p>
    <w:p w14:paraId="0E340409" w14:textId="25C255E5" w:rsidR="007548B6" w:rsidRPr="00857E14" w:rsidDel="007548B6" w:rsidRDefault="007548B6" w:rsidP="00160A2B">
      <w:pPr>
        <w:pStyle w:val="Call"/>
        <w:keepNext w:val="0"/>
        <w:keepLines w:val="0"/>
        <w:rPr>
          <w:del w:id="28" w:author="Yu Linli" w:date="2026-10-15T11:48:00Z" w16du:dateUtc="2026-10-15T09:48:00Z"/>
          <w:lang w:eastAsia="zh-CN"/>
        </w:rPr>
      </w:pPr>
      <w:del w:id="29" w:author="Yu Linli" w:date="2026-10-15T11:48:00Z" w16du:dateUtc="2026-10-15T09:48:00Z">
        <w:r w:rsidRPr="00857E14" w:rsidDel="007548B6">
          <w:rPr>
            <w:rFonts w:hint="eastAsia"/>
            <w:lang w:eastAsia="zh-CN"/>
          </w:rPr>
          <w:delText>责成秘书长</w:delText>
        </w:r>
      </w:del>
    </w:p>
    <w:p w14:paraId="7C8B755A" w14:textId="010B8D12" w:rsidR="007548B6" w:rsidRPr="00857E14" w:rsidDel="007548B6" w:rsidRDefault="007548B6" w:rsidP="00160A2B">
      <w:pPr>
        <w:ind w:firstLineChars="200" w:firstLine="480"/>
        <w:rPr>
          <w:del w:id="30" w:author="Yu Linli" w:date="2026-10-15T11:48:00Z" w16du:dateUtc="2026-10-15T09:48:00Z"/>
          <w:lang w:eastAsia="zh-CN"/>
        </w:rPr>
      </w:pPr>
      <w:del w:id="31" w:author="Yu Linli" w:date="2026-10-15T11:48:00Z" w16du:dateUtc="2026-10-15T09:48:00Z">
        <w:r w:rsidRPr="00857E14" w:rsidDel="007548B6">
          <w:rPr>
            <w:rFonts w:hint="eastAsia"/>
            <w:lang w:eastAsia="zh-CN"/>
          </w:rPr>
          <w:lastRenderedPageBreak/>
          <w:delText>酌情向国际电联理事会报告此项工作的进展情况，</w:delText>
        </w:r>
      </w:del>
    </w:p>
    <w:p w14:paraId="0D2204B8" w14:textId="77777777" w:rsidR="007548B6" w:rsidRPr="00857E14" w:rsidRDefault="007548B6" w:rsidP="00160A2B">
      <w:pPr>
        <w:pStyle w:val="Call"/>
        <w:keepNext w:val="0"/>
        <w:keepLines w:val="0"/>
        <w:rPr>
          <w:lang w:eastAsia="zh-CN"/>
        </w:rPr>
      </w:pPr>
      <w:r w:rsidRPr="00857E14">
        <w:rPr>
          <w:rFonts w:hint="eastAsia"/>
          <w:lang w:eastAsia="zh-CN"/>
        </w:rPr>
        <w:t>请成员国</w:t>
      </w:r>
      <w:r w:rsidRPr="00857E14">
        <w:rPr>
          <w:lang w:eastAsia="zh-CN"/>
        </w:rPr>
        <w:t>和</w:t>
      </w:r>
      <w:r w:rsidRPr="00857E14">
        <w:rPr>
          <w:rFonts w:hint="eastAsia"/>
          <w:lang w:eastAsia="zh-CN"/>
        </w:rPr>
        <w:t>部门成员</w:t>
      </w:r>
    </w:p>
    <w:p w14:paraId="6D1BC69B" w14:textId="538FC85B" w:rsidR="007548B6" w:rsidRPr="00857E14" w:rsidRDefault="007548B6" w:rsidP="00EE6AD6">
      <w:pPr>
        <w:rPr>
          <w:lang w:val="en-US" w:eastAsia="zh-CN"/>
        </w:rPr>
      </w:pPr>
      <w:r w:rsidRPr="00857E14">
        <w:rPr>
          <w:rFonts w:cs="Calibri"/>
          <w:lang w:val="en-US" w:eastAsia="zh-CN"/>
        </w:rPr>
        <w:t>1</w:t>
      </w:r>
      <w:r w:rsidRPr="00857E14">
        <w:rPr>
          <w:rFonts w:cs="Calibri"/>
          <w:lang w:val="en-US" w:eastAsia="zh-CN"/>
        </w:rPr>
        <w:tab/>
      </w:r>
      <w:r w:rsidRPr="00857E14">
        <w:rPr>
          <w:rFonts w:cs="Calibri" w:hint="eastAsia"/>
          <w:lang w:eastAsia="zh-CN"/>
        </w:rPr>
        <w:t>为在此领域开展研究和</w:t>
      </w:r>
      <w:ins w:id="32" w:author="Tao, Yingsheng" w:date="2026-10-16T10:13:00Z" w16du:dateUtc="2026-10-16T08:13:00Z">
        <w:r w:rsidR="007A1AD9">
          <w:rPr>
            <w:rFonts w:cs="Calibri" w:hint="eastAsia"/>
            <w:lang w:eastAsia="zh-CN"/>
          </w:rPr>
          <w:t>分享</w:t>
        </w:r>
      </w:ins>
      <w:del w:id="33" w:author="Tao, Yingsheng" w:date="2026-10-16T10:13:00Z" w16du:dateUtc="2026-10-16T08:13:00Z">
        <w:r w:rsidRPr="00857E14" w:rsidDel="007A1AD9">
          <w:rPr>
            <w:rFonts w:cs="Calibri" w:hint="eastAsia"/>
            <w:lang w:eastAsia="zh-CN"/>
          </w:rPr>
          <w:delText>总结</w:delText>
        </w:r>
      </w:del>
      <w:r w:rsidRPr="00857E14">
        <w:rPr>
          <w:rFonts w:cs="Calibri" w:hint="eastAsia"/>
          <w:lang w:eastAsia="zh-CN"/>
        </w:rPr>
        <w:t>经验做出</w:t>
      </w:r>
      <w:r w:rsidRPr="00857E14">
        <w:rPr>
          <w:rFonts w:cs="Calibri"/>
          <w:lang w:eastAsia="zh-CN"/>
        </w:rPr>
        <w:t>贡献</w:t>
      </w:r>
      <w:r w:rsidRPr="00857E14">
        <w:rPr>
          <w:rFonts w:cs="Calibri" w:hint="eastAsia"/>
          <w:lang w:eastAsia="zh-CN"/>
        </w:rPr>
        <w:t>；</w:t>
      </w:r>
    </w:p>
    <w:p w14:paraId="5D9F1840" w14:textId="77777777" w:rsidR="007548B6" w:rsidRPr="00857E14" w:rsidRDefault="007548B6" w:rsidP="00EE6AD6">
      <w:pPr>
        <w:rPr>
          <w:szCs w:val="24"/>
          <w:lang w:eastAsia="zh-CN"/>
        </w:rPr>
      </w:pPr>
      <w:r w:rsidRPr="00857E14">
        <w:rPr>
          <w:szCs w:val="24"/>
          <w:lang w:eastAsia="zh-CN"/>
        </w:rPr>
        <w:t>2</w:t>
      </w:r>
      <w:r w:rsidRPr="00857E14">
        <w:rPr>
          <w:szCs w:val="24"/>
          <w:lang w:eastAsia="zh-CN"/>
        </w:rPr>
        <w:tab/>
      </w:r>
      <w:r w:rsidRPr="00857E14">
        <w:rPr>
          <w:rFonts w:hint="eastAsia"/>
          <w:szCs w:val="24"/>
          <w:lang w:eastAsia="zh-CN"/>
        </w:rPr>
        <w:t>必要时</w:t>
      </w:r>
      <w:r w:rsidRPr="00857E14">
        <w:rPr>
          <w:szCs w:val="24"/>
          <w:lang w:eastAsia="zh-CN"/>
        </w:rPr>
        <w:t>推动</w:t>
      </w:r>
      <w:r w:rsidRPr="00857E14">
        <w:rPr>
          <w:color w:val="000000"/>
          <w:lang w:eastAsia="zh-CN"/>
        </w:rPr>
        <w:t>教育</w:t>
      </w:r>
      <w:r w:rsidRPr="00857E14">
        <w:rPr>
          <w:rFonts w:hint="eastAsia"/>
          <w:color w:val="000000"/>
          <w:lang w:eastAsia="zh-CN"/>
        </w:rPr>
        <w:t>和宣传</w:t>
      </w:r>
      <w:r w:rsidRPr="00857E14">
        <w:rPr>
          <w:color w:val="000000"/>
          <w:lang w:eastAsia="zh-CN"/>
        </w:rPr>
        <w:t>举</w:t>
      </w:r>
      <w:r w:rsidRPr="00857E14">
        <w:rPr>
          <w:rFonts w:hint="eastAsia"/>
          <w:color w:val="000000"/>
          <w:lang w:eastAsia="zh-CN"/>
        </w:rPr>
        <w:t>措，以</w:t>
      </w:r>
      <w:r w:rsidRPr="00857E14">
        <w:rPr>
          <w:color w:val="000000"/>
          <w:lang w:eastAsia="zh-CN"/>
        </w:rPr>
        <w:t>减少用户</w:t>
      </w:r>
      <w:r w:rsidRPr="00857E14">
        <w:rPr>
          <w:rFonts w:hint="eastAsia"/>
          <w:color w:val="000000"/>
          <w:lang w:eastAsia="zh-CN"/>
        </w:rPr>
        <w:t>对</w:t>
      </w:r>
      <w:r w:rsidRPr="00857E14">
        <w:rPr>
          <w:color w:val="000000"/>
          <w:lang w:eastAsia="zh-CN"/>
        </w:rPr>
        <w:t>被盗移动设备</w:t>
      </w:r>
      <w:r w:rsidRPr="00857E14">
        <w:rPr>
          <w:rFonts w:hint="eastAsia"/>
          <w:color w:val="000000"/>
          <w:lang w:eastAsia="zh-CN"/>
        </w:rPr>
        <w:t>的</w:t>
      </w:r>
      <w:r w:rsidRPr="00857E14">
        <w:rPr>
          <w:color w:val="000000"/>
          <w:lang w:eastAsia="zh-CN"/>
        </w:rPr>
        <w:t>使用；</w:t>
      </w:r>
    </w:p>
    <w:p w14:paraId="3B72377A" w14:textId="77777777" w:rsidR="007548B6" w:rsidRPr="00857E14" w:rsidRDefault="007548B6" w:rsidP="00EE6AD6">
      <w:pPr>
        <w:rPr>
          <w:szCs w:val="24"/>
          <w:lang w:eastAsia="zh-CN"/>
        </w:rPr>
      </w:pPr>
      <w:r w:rsidRPr="00857E14">
        <w:rPr>
          <w:szCs w:val="24"/>
          <w:lang w:eastAsia="zh-CN"/>
        </w:rPr>
        <w:t>3</w:t>
      </w:r>
      <w:r w:rsidRPr="00857E14">
        <w:rPr>
          <w:szCs w:val="24"/>
          <w:lang w:eastAsia="zh-CN"/>
        </w:rPr>
        <w:tab/>
      </w:r>
      <w:r w:rsidRPr="00857E14">
        <w:rPr>
          <w:color w:val="000000"/>
          <w:lang w:eastAsia="zh-CN"/>
        </w:rPr>
        <w:t>采取措施，交流有关在其他国家或区域报告的被盗或</w:t>
      </w:r>
      <w:r w:rsidRPr="00857E14">
        <w:rPr>
          <w:rFonts w:hint="eastAsia"/>
          <w:color w:val="000000"/>
          <w:lang w:eastAsia="zh-CN"/>
        </w:rPr>
        <w:t>报</w:t>
      </w:r>
      <w:r w:rsidRPr="00857E14">
        <w:rPr>
          <w:color w:val="000000"/>
          <w:lang w:eastAsia="zh-CN"/>
        </w:rPr>
        <w:t>失设备的唯一</w:t>
      </w:r>
      <w:r w:rsidRPr="00857E14">
        <w:rPr>
          <w:rFonts w:hint="eastAsia"/>
          <w:color w:val="000000"/>
          <w:lang w:eastAsia="zh-CN"/>
        </w:rPr>
        <w:t>移动通信</w:t>
      </w:r>
      <w:r w:rsidRPr="00857E14">
        <w:rPr>
          <w:rFonts w:hint="eastAsia"/>
          <w:color w:val="000000"/>
          <w:lang w:eastAsia="zh-CN"/>
        </w:rPr>
        <w:t>/</w:t>
      </w:r>
      <w:r w:rsidRPr="00857E14">
        <w:rPr>
          <w:color w:val="000000"/>
          <w:lang w:eastAsia="zh-CN"/>
        </w:rPr>
        <w:t>ICT</w:t>
      </w:r>
      <w:r w:rsidRPr="00857E14">
        <w:rPr>
          <w:color w:val="000000"/>
          <w:lang w:eastAsia="zh-CN"/>
        </w:rPr>
        <w:t>标识符的信</w:t>
      </w:r>
      <w:r w:rsidRPr="00857E14">
        <w:rPr>
          <w:rFonts w:hint="eastAsia"/>
          <w:color w:val="000000"/>
          <w:lang w:eastAsia="zh-CN"/>
        </w:rPr>
        <w:t>息，</w:t>
      </w:r>
      <w:r w:rsidRPr="00857E14">
        <w:rPr>
          <w:szCs w:val="24"/>
          <w:lang w:eastAsia="zh-CN"/>
        </w:rPr>
        <w:t>采取必要行动保护</w:t>
      </w:r>
      <w:r w:rsidRPr="00857E14">
        <w:rPr>
          <w:rFonts w:hint="eastAsia"/>
          <w:szCs w:val="24"/>
          <w:lang w:eastAsia="zh-CN"/>
        </w:rPr>
        <w:t>个人数据，</w:t>
      </w:r>
      <w:r w:rsidRPr="00857E14">
        <w:rPr>
          <w:szCs w:val="24"/>
          <w:lang w:eastAsia="zh-CN"/>
        </w:rPr>
        <w:t>同时</w:t>
      </w:r>
      <w:r w:rsidRPr="00857E14">
        <w:rPr>
          <w:rFonts w:hint="eastAsia"/>
          <w:szCs w:val="24"/>
          <w:lang w:eastAsia="zh-CN"/>
        </w:rPr>
        <w:t>顾及</w:t>
      </w:r>
      <w:r w:rsidRPr="00857E14">
        <w:rPr>
          <w:szCs w:val="24"/>
          <w:lang w:eastAsia="zh-CN"/>
        </w:rPr>
        <w:t>各国和区域</w:t>
      </w:r>
      <w:r w:rsidRPr="00857E14">
        <w:rPr>
          <w:rFonts w:hint="eastAsia"/>
          <w:szCs w:val="24"/>
          <w:lang w:eastAsia="zh-CN"/>
        </w:rPr>
        <w:t>性</w:t>
      </w:r>
      <w:r w:rsidRPr="00857E14">
        <w:rPr>
          <w:szCs w:val="24"/>
          <w:lang w:eastAsia="zh-CN"/>
        </w:rPr>
        <w:t>法律框架</w:t>
      </w:r>
      <w:r w:rsidRPr="00857E14">
        <w:rPr>
          <w:rFonts w:hint="eastAsia"/>
          <w:szCs w:val="24"/>
          <w:lang w:eastAsia="zh-CN"/>
        </w:rPr>
        <w:t>，</w:t>
      </w:r>
      <w:r w:rsidRPr="00857E14">
        <w:rPr>
          <w:szCs w:val="24"/>
          <w:lang w:eastAsia="zh-CN"/>
        </w:rPr>
        <w:t>并</w:t>
      </w:r>
      <w:r w:rsidRPr="00857E14">
        <w:rPr>
          <w:rFonts w:hint="eastAsia"/>
          <w:szCs w:val="24"/>
          <w:lang w:eastAsia="zh-CN"/>
        </w:rPr>
        <w:t>采取措施</w:t>
      </w:r>
      <w:r w:rsidRPr="00857E14">
        <w:rPr>
          <w:color w:val="000000"/>
          <w:lang w:eastAsia="zh-CN"/>
        </w:rPr>
        <w:t>阻</w:t>
      </w:r>
      <w:r w:rsidRPr="00857E14">
        <w:rPr>
          <w:rFonts w:hint="eastAsia"/>
          <w:color w:val="000000"/>
          <w:lang w:eastAsia="zh-CN"/>
        </w:rPr>
        <w:t>断</w:t>
      </w:r>
      <w:r w:rsidRPr="00857E14">
        <w:rPr>
          <w:color w:val="000000"/>
          <w:lang w:eastAsia="zh-CN"/>
        </w:rPr>
        <w:t>这些设备在其移动网络中的使</w:t>
      </w:r>
      <w:r w:rsidRPr="00857E14">
        <w:rPr>
          <w:rFonts w:hint="eastAsia"/>
          <w:color w:val="000000"/>
          <w:lang w:eastAsia="zh-CN"/>
        </w:rPr>
        <w:t>用；</w:t>
      </w:r>
    </w:p>
    <w:p w14:paraId="27C71033" w14:textId="77777777" w:rsidR="007548B6" w:rsidRPr="00857E14" w:rsidRDefault="007548B6" w:rsidP="00EE6AD6">
      <w:pPr>
        <w:rPr>
          <w:szCs w:val="24"/>
          <w:lang w:eastAsia="zh-CN"/>
        </w:rPr>
      </w:pPr>
      <w:r w:rsidRPr="00857E14">
        <w:rPr>
          <w:szCs w:val="24"/>
          <w:lang w:eastAsia="zh-CN"/>
        </w:rPr>
        <w:t>4</w:t>
      </w:r>
      <w:r w:rsidRPr="00857E14">
        <w:rPr>
          <w:szCs w:val="24"/>
          <w:lang w:eastAsia="zh-CN"/>
        </w:rPr>
        <w:tab/>
      </w:r>
      <w:r w:rsidRPr="00857E14">
        <w:rPr>
          <w:rFonts w:hint="eastAsia"/>
          <w:color w:val="000000"/>
          <w:lang w:eastAsia="zh-CN"/>
        </w:rPr>
        <w:t>开展</w:t>
      </w:r>
      <w:r w:rsidRPr="00857E14">
        <w:rPr>
          <w:color w:val="000000"/>
          <w:lang w:eastAsia="zh-CN"/>
        </w:rPr>
        <w:t>必要的行动以防范、发现和控制对移动</w:t>
      </w:r>
      <w:r w:rsidRPr="00857E14">
        <w:rPr>
          <w:rFonts w:hint="eastAsia"/>
          <w:color w:val="000000"/>
          <w:lang w:eastAsia="zh-CN"/>
        </w:rPr>
        <w:t>通信</w:t>
      </w:r>
      <w:r w:rsidRPr="00857E14">
        <w:rPr>
          <w:rFonts w:hint="eastAsia"/>
          <w:color w:val="000000"/>
          <w:lang w:eastAsia="zh-CN"/>
        </w:rPr>
        <w:t>/</w:t>
      </w:r>
      <w:r w:rsidRPr="00857E14">
        <w:rPr>
          <w:color w:val="000000"/>
          <w:lang w:eastAsia="zh-CN"/>
        </w:rPr>
        <w:t>ICT</w:t>
      </w:r>
      <w:r w:rsidRPr="00857E14">
        <w:rPr>
          <w:color w:val="000000"/>
          <w:lang w:eastAsia="zh-CN"/>
        </w:rPr>
        <w:t>设备</w:t>
      </w:r>
      <w:r w:rsidRPr="00857E14">
        <w:rPr>
          <w:rFonts w:hint="eastAsia"/>
          <w:color w:val="000000"/>
          <w:lang w:eastAsia="zh-CN"/>
        </w:rPr>
        <w:t>唯一</w:t>
      </w:r>
      <w:r w:rsidRPr="00857E14">
        <w:rPr>
          <w:color w:val="000000"/>
          <w:lang w:eastAsia="zh-CN"/>
        </w:rPr>
        <w:t>标识符的篡改</w:t>
      </w:r>
      <w:r w:rsidRPr="00857E14">
        <w:rPr>
          <w:szCs w:val="24"/>
          <w:lang w:eastAsia="zh-CN"/>
        </w:rPr>
        <w:t>（未经授权的更改）</w:t>
      </w:r>
      <w:r w:rsidRPr="00857E14">
        <w:rPr>
          <w:color w:val="000000"/>
          <w:lang w:eastAsia="zh-CN"/>
        </w:rPr>
        <w:t>和复制并防止标识符已被篡改</w:t>
      </w:r>
      <w:r w:rsidRPr="00857E14">
        <w:rPr>
          <w:color w:val="000000"/>
          <w:lang w:eastAsia="zh-CN"/>
        </w:rPr>
        <w:t>/</w:t>
      </w:r>
      <w:r w:rsidRPr="00857E14">
        <w:rPr>
          <w:color w:val="000000"/>
          <w:lang w:eastAsia="zh-CN"/>
        </w:rPr>
        <w:t>复制的设备接入移动网络</w:t>
      </w:r>
      <w:r w:rsidRPr="00857E14">
        <w:rPr>
          <w:rFonts w:hint="eastAsia"/>
          <w:color w:val="000000"/>
          <w:lang w:eastAsia="zh-CN"/>
        </w:rPr>
        <w:t>；</w:t>
      </w:r>
    </w:p>
    <w:p w14:paraId="1AC535F1" w14:textId="77777777" w:rsidR="007548B6" w:rsidRPr="00857E14" w:rsidRDefault="007548B6" w:rsidP="00EE6AD6">
      <w:pPr>
        <w:rPr>
          <w:rFonts w:ascii="SimSun" w:hAnsi="SimSun" w:cs="SimSun"/>
          <w:color w:val="000000"/>
          <w:lang w:eastAsia="zh-CN"/>
        </w:rPr>
      </w:pPr>
      <w:r w:rsidRPr="00857E14">
        <w:rPr>
          <w:szCs w:val="24"/>
          <w:lang w:eastAsia="zh-CN"/>
        </w:rPr>
        <w:t>5</w:t>
      </w:r>
      <w:r w:rsidRPr="00857E14">
        <w:rPr>
          <w:szCs w:val="24"/>
          <w:lang w:eastAsia="zh-CN"/>
        </w:rPr>
        <w:tab/>
      </w:r>
      <w:r w:rsidRPr="00857E14">
        <w:rPr>
          <w:color w:val="000000"/>
          <w:lang w:eastAsia="zh-CN"/>
        </w:rPr>
        <w:t>敦促移动设备行业和制造商采取措施，防止对移动</w:t>
      </w:r>
      <w:r w:rsidRPr="00857E14">
        <w:rPr>
          <w:rFonts w:hint="eastAsia"/>
          <w:color w:val="000000"/>
          <w:lang w:eastAsia="zh-CN"/>
        </w:rPr>
        <w:t>通信</w:t>
      </w:r>
      <w:r w:rsidRPr="00857E14">
        <w:rPr>
          <w:rFonts w:hint="eastAsia"/>
          <w:color w:val="000000"/>
          <w:lang w:eastAsia="zh-CN"/>
        </w:rPr>
        <w:t>/</w:t>
      </w:r>
      <w:r w:rsidRPr="00857E14">
        <w:rPr>
          <w:color w:val="000000"/>
          <w:lang w:eastAsia="zh-CN"/>
        </w:rPr>
        <w:t>ICT</w:t>
      </w:r>
      <w:r w:rsidRPr="00857E14">
        <w:rPr>
          <w:rFonts w:hint="eastAsia"/>
          <w:color w:val="000000"/>
          <w:lang w:eastAsia="zh-CN"/>
        </w:rPr>
        <w:t>设备唯一</w:t>
      </w:r>
      <w:r w:rsidRPr="00857E14">
        <w:rPr>
          <w:color w:val="000000"/>
          <w:lang w:eastAsia="zh-CN"/>
        </w:rPr>
        <w:t>标识符的篡</w:t>
      </w:r>
      <w:r w:rsidRPr="00857E14">
        <w:rPr>
          <w:rFonts w:ascii="SimSun" w:hAnsi="SimSun" w:cs="SimSun" w:hint="eastAsia"/>
          <w:color w:val="000000"/>
          <w:lang w:eastAsia="zh-CN"/>
        </w:rPr>
        <w:t>改</w:t>
      </w:r>
      <w:r w:rsidRPr="00857E14">
        <w:rPr>
          <w:szCs w:val="24"/>
          <w:lang w:eastAsia="zh-CN"/>
        </w:rPr>
        <w:t>（未经授权的更改）</w:t>
      </w:r>
      <w:r w:rsidRPr="00857E14">
        <w:rPr>
          <w:rFonts w:ascii="SimSun" w:hAnsi="SimSun" w:cs="SimSun" w:hint="eastAsia"/>
          <w:color w:val="000000"/>
          <w:lang w:eastAsia="zh-CN"/>
        </w:rPr>
        <w:t>；</w:t>
      </w:r>
    </w:p>
    <w:p w14:paraId="21DDC5E7" w14:textId="77777777" w:rsidR="007548B6" w:rsidRDefault="007548B6" w:rsidP="00EE6AD6">
      <w:pPr>
        <w:rPr>
          <w:ins w:id="34" w:author="Yu Linli" w:date="2026-10-15T11:49:00Z" w16du:dateUtc="2026-10-15T09:49:00Z"/>
          <w:lang w:eastAsia="zh-CN"/>
        </w:rPr>
      </w:pPr>
      <w:r w:rsidRPr="00857E14">
        <w:rPr>
          <w:szCs w:val="24"/>
          <w:lang w:eastAsia="zh-CN"/>
        </w:rPr>
        <w:t>6</w:t>
      </w:r>
      <w:r w:rsidRPr="00857E14">
        <w:rPr>
          <w:szCs w:val="24"/>
          <w:lang w:eastAsia="zh-CN"/>
        </w:rPr>
        <w:tab/>
      </w:r>
      <w:r w:rsidRPr="00857E14">
        <w:rPr>
          <w:rFonts w:hint="eastAsia"/>
          <w:lang w:eastAsia="zh-CN"/>
        </w:rPr>
        <w:t>分享关于控制篡改（未经授权的更改）唯一移动通信</w:t>
      </w:r>
      <w:r w:rsidRPr="00857E14">
        <w:rPr>
          <w:rFonts w:hint="eastAsia"/>
          <w:lang w:eastAsia="zh-CN"/>
        </w:rPr>
        <w:t>/ICT</w:t>
      </w:r>
      <w:r w:rsidRPr="00857E14">
        <w:rPr>
          <w:rFonts w:hint="eastAsia"/>
          <w:lang w:eastAsia="zh-CN"/>
        </w:rPr>
        <w:t>设备标识符的信息和经验</w:t>
      </w:r>
      <w:ins w:id="35" w:author="Yu Linli" w:date="2026-10-15T11:48:00Z" w16du:dateUtc="2026-10-15T09:48:00Z">
        <w:r>
          <w:rPr>
            <w:rFonts w:hint="eastAsia"/>
            <w:lang w:eastAsia="zh-CN"/>
          </w:rPr>
          <w:t>；</w:t>
        </w:r>
      </w:ins>
    </w:p>
    <w:p w14:paraId="1AB327FC" w14:textId="3637F4C7" w:rsidR="007548B6" w:rsidRPr="00857E14" w:rsidRDefault="007548B6" w:rsidP="00EE6AD6">
      <w:pPr>
        <w:rPr>
          <w:rFonts w:ascii="SimSun" w:hAnsi="SimSun" w:cs="SimSun"/>
          <w:color w:val="000000"/>
          <w:lang w:eastAsia="zh-CN"/>
        </w:rPr>
      </w:pPr>
      <w:ins w:id="36" w:author="Yu Linli" w:date="2026-10-15T11:49:00Z" w16du:dateUtc="2026-10-15T09:49:00Z">
        <w:r>
          <w:rPr>
            <w:szCs w:val="24"/>
            <w:lang w:eastAsia="zh-CN"/>
          </w:rPr>
          <w:t>7</w:t>
        </w:r>
        <w:r>
          <w:rPr>
            <w:szCs w:val="24"/>
            <w:lang w:eastAsia="zh-CN"/>
          </w:rPr>
          <w:tab/>
        </w:r>
      </w:ins>
      <w:ins w:id="37" w:author="Tao, Yingsheng" w:date="2026-10-16T10:13:00Z">
        <w:r w:rsidR="007A1AD9" w:rsidRPr="007A1AD9">
          <w:rPr>
            <w:szCs w:val="24"/>
            <w:lang w:eastAsia="zh-CN"/>
          </w:rPr>
          <w:t>继续在全球层面开展协作和沟通，以防止移动设备被盗</w:t>
        </w:r>
      </w:ins>
      <w:r w:rsidRPr="00857E14">
        <w:rPr>
          <w:rFonts w:hint="eastAsia"/>
          <w:lang w:eastAsia="zh-CN"/>
        </w:rPr>
        <w:t>。</w:t>
      </w:r>
    </w:p>
    <w:p w14:paraId="75768492" w14:textId="77777777" w:rsidR="007548B6" w:rsidRDefault="007548B6" w:rsidP="00411C49">
      <w:pPr>
        <w:pStyle w:val="Reasons"/>
        <w:rPr>
          <w:lang w:eastAsia="zh-CN"/>
        </w:rPr>
      </w:pPr>
    </w:p>
    <w:p w14:paraId="6611A252" w14:textId="6788E497" w:rsidR="00CE293D" w:rsidRDefault="007548B6" w:rsidP="007548B6">
      <w:pPr>
        <w:jc w:val="center"/>
      </w:pPr>
      <w:r>
        <w:t>______________</w:t>
      </w:r>
    </w:p>
    <w:sectPr w:rsidR="00CE293D">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5C57" w14:textId="77777777" w:rsidR="00C44337" w:rsidRDefault="00C44337">
      <w:r>
        <w:separator/>
      </w:r>
    </w:p>
  </w:endnote>
  <w:endnote w:type="continuationSeparator" w:id="0">
    <w:p w14:paraId="1D529B2E" w14:textId="77777777" w:rsidR="00C44337" w:rsidRDefault="00C44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CCA6"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A3FA0" w14:textId="77777777" w:rsidR="00C44337" w:rsidRDefault="00C44337">
      <w:r>
        <w:t>____________________</w:t>
      </w:r>
    </w:p>
  </w:footnote>
  <w:footnote w:type="continuationSeparator" w:id="0">
    <w:p w14:paraId="67FC7B37" w14:textId="77777777" w:rsidR="00C44337" w:rsidRDefault="00C44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B1625"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7DD3068" w14:textId="77777777" w:rsidR="00C710E5" w:rsidRPr="00FC2542" w:rsidRDefault="00FC2542" w:rsidP="00FC2542">
    <w:pPr>
      <w:pStyle w:val="Header"/>
    </w:pPr>
    <w:r>
      <w:t>PP</w:t>
    </w:r>
    <w:r w:rsidR="002554F9">
      <w:t>2</w:t>
    </w:r>
    <w:r w:rsidR="00C95D5A">
      <w:t>6</w:t>
    </w:r>
    <w:r>
      <w:t>/75(Add.7)-</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 Linli">
    <w15:presenceInfo w15:providerId="None" w15:userId="Yu Linli"/>
  </w15:person>
  <w15:person w15:author="Tao, Yingsheng">
    <w15:presenceInfo w15:providerId="AD" w15:userId="S::yingsheng.tao@itu.int::06b42722-8094-4e1e-a18f-b1cf4f2a69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75B9"/>
    <w:rsid w:val="00040A47"/>
    <w:rsid w:val="00057B6E"/>
    <w:rsid w:val="00076062"/>
    <w:rsid w:val="0009673E"/>
    <w:rsid w:val="000C0900"/>
    <w:rsid w:val="000C2D61"/>
    <w:rsid w:val="000C4701"/>
    <w:rsid w:val="000E4C7A"/>
    <w:rsid w:val="000F68C6"/>
    <w:rsid w:val="00124C8F"/>
    <w:rsid w:val="00125484"/>
    <w:rsid w:val="00126FE1"/>
    <w:rsid w:val="0013327E"/>
    <w:rsid w:val="00137909"/>
    <w:rsid w:val="00140CBF"/>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614"/>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0B6"/>
    <w:rsid w:val="00426AC1"/>
    <w:rsid w:val="0045019C"/>
    <w:rsid w:val="00464CD7"/>
    <w:rsid w:val="004676C0"/>
    <w:rsid w:val="00476923"/>
    <w:rsid w:val="00476CAF"/>
    <w:rsid w:val="00485E71"/>
    <w:rsid w:val="00496567"/>
    <w:rsid w:val="00496AF0"/>
    <w:rsid w:val="00497449"/>
    <w:rsid w:val="004B1CFF"/>
    <w:rsid w:val="004C2CF2"/>
    <w:rsid w:val="004D3182"/>
    <w:rsid w:val="005061F9"/>
    <w:rsid w:val="00517E65"/>
    <w:rsid w:val="00521AD4"/>
    <w:rsid w:val="005356FD"/>
    <w:rsid w:val="00542073"/>
    <w:rsid w:val="00543723"/>
    <w:rsid w:val="00552BA5"/>
    <w:rsid w:val="00554E24"/>
    <w:rsid w:val="00564B8D"/>
    <w:rsid w:val="00567130"/>
    <w:rsid w:val="0057300D"/>
    <w:rsid w:val="00596A53"/>
    <w:rsid w:val="005A408E"/>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1B"/>
    <w:rsid w:val="006E6BA4"/>
    <w:rsid w:val="006F0211"/>
    <w:rsid w:val="007079FE"/>
    <w:rsid w:val="00722343"/>
    <w:rsid w:val="007235A4"/>
    <w:rsid w:val="0073319E"/>
    <w:rsid w:val="00750829"/>
    <w:rsid w:val="007548B6"/>
    <w:rsid w:val="00770CF8"/>
    <w:rsid w:val="0077442C"/>
    <w:rsid w:val="007917DE"/>
    <w:rsid w:val="007A1AD9"/>
    <w:rsid w:val="007A5031"/>
    <w:rsid w:val="007B558F"/>
    <w:rsid w:val="007C4DC3"/>
    <w:rsid w:val="00814482"/>
    <w:rsid w:val="008160BF"/>
    <w:rsid w:val="008244B7"/>
    <w:rsid w:val="008371AE"/>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74928"/>
    <w:rsid w:val="0099173A"/>
    <w:rsid w:val="009A47A2"/>
    <w:rsid w:val="009C4B97"/>
    <w:rsid w:val="009D1E93"/>
    <w:rsid w:val="009D6EA5"/>
    <w:rsid w:val="00A03693"/>
    <w:rsid w:val="00A1549E"/>
    <w:rsid w:val="00A164FF"/>
    <w:rsid w:val="00A23536"/>
    <w:rsid w:val="00A25039"/>
    <w:rsid w:val="00A6085C"/>
    <w:rsid w:val="00A62DA7"/>
    <w:rsid w:val="00A865E4"/>
    <w:rsid w:val="00AB190D"/>
    <w:rsid w:val="00AC07C0"/>
    <w:rsid w:val="00AC5A50"/>
    <w:rsid w:val="00AC79BA"/>
    <w:rsid w:val="00AD1198"/>
    <w:rsid w:val="00AD2C62"/>
    <w:rsid w:val="00AE49B9"/>
    <w:rsid w:val="00AF45E1"/>
    <w:rsid w:val="00AF63A0"/>
    <w:rsid w:val="00B04E59"/>
    <w:rsid w:val="00B05785"/>
    <w:rsid w:val="00B11373"/>
    <w:rsid w:val="00B15AF8"/>
    <w:rsid w:val="00B1733E"/>
    <w:rsid w:val="00B17362"/>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4337"/>
    <w:rsid w:val="00C47D1C"/>
    <w:rsid w:val="00C561F1"/>
    <w:rsid w:val="00C710E5"/>
    <w:rsid w:val="00C73FA3"/>
    <w:rsid w:val="00C74FED"/>
    <w:rsid w:val="00C76EBE"/>
    <w:rsid w:val="00C925D8"/>
    <w:rsid w:val="00C948C8"/>
    <w:rsid w:val="00C95D5A"/>
    <w:rsid w:val="00CA38C9"/>
    <w:rsid w:val="00CA401B"/>
    <w:rsid w:val="00CB1CAA"/>
    <w:rsid w:val="00CB57E1"/>
    <w:rsid w:val="00CB66EF"/>
    <w:rsid w:val="00CE293D"/>
    <w:rsid w:val="00CE40BB"/>
    <w:rsid w:val="00CF05C0"/>
    <w:rsid w:val="00D1148C"/>
    <w:rsid w:val="00D2057D"/>
    <w:rsid w:val="00D215E8"/>
    <w:rsid w:val="00D527E2"/>
    <w:rsid w:val="00D57C64"/>
    <w:rsid w:val="00D65220"/>
    <w:rsid w:val="00D6661D"/>
    <w:rsid w:val="00D70FF1"/>
    <w:rsid w:val="00D82A9F"/>
    <w:rsid w:val="00D97614"/>
    <w:rsid w:val="00DD0A8E"/>
    <w:rsid w:val="00DD26B1"/>
    <w:rsid w:val="00DF23FC"/>
    <w:rsid w:val="00DF39CD"/>
    <w:rsid w:val="00DF51DD"/>
    <w:rsid w:val="00E121F2"/>
    <w:rsid w:val="00E12CDA"/>
    <w:rsid w:val="00E26F09"/>
    <w:rsid w:val="00E54C8F"/>
    <w:rsid w:val="00E56E57"/>
    <w:rsid w:val="00E749DA"/>
    <w:rsid w:val="00E90C0D"/>
    <w:rsid w:val="00EB7C43"/>
    <w:rsid w:val="00EC4126"/>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A9168"/>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ItalicEnglish">
    <w:name w:val="Italic_English"/>
    <w:rsid w:val="00AA467F"/>
    <w:rPr>
      <w:i/>
      <w:lang w:eastAsia="en-US"/>
    </w:rPr>
  </w:style>
  <w:style w:type="character" w:customStyle="1" w:styleId="href">
    <w:name w:val="href"/>
    <w:basedOn w:val="DefaultParagraphFont"/>
    <w:qFormat/>
    <w:rsid w:val="00BD4F1B"/>
    <w:rPr>
      <w:rFonts w:ascii="Calibri" w:hAnsi="Calibri"/>
      <w:color w:val="auto"/>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EC4126"/>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a7536fe-1f97-44f1-aa03-7f4a9104b6ff">DPM</DPM_x0020_Author>
    <DPM_x0020_File_x0020_name xmlns="5a7536fe-1f97-44f1-aa03-7f4a9104b6ff">S26-PP-C-0075!A7!MSW-C</DPM_x0020_File_x0020_name>
    <DPM_x0020_Version xmlns="5a7536fe-1f97-44f1-aa03-7f4a9104b6f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a7536fe-1f97-44f1-aa03-7f4a9104b6ff" targetNamespace="http://schemas.microsoft.com/office/2006/metadata/properties" ma:root="true" ma:fieldsID="d41af5c836d734370eb92e7ee5f83852" ns2:_="" ns3:_="">
    <xsd:import namespace="996b2e75-67fd-4955-a3b0-5ab9934cb50b"/>
    <xsd:import namespace="5a7536fe-1f97-44f1-aa03-7f4a9104b6f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a7536fe-1f97-44f1-aa03-7f4a9104b6f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a7536fe-1f97-44f1-aa03-7f4a9104b6ff"/>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a7536fe-1f97-44f1-aa03-7f4a9104b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2029</Words>
  <Characters>2165</Characters>
  <Application>Microsoft Office Word</Application>
  <DocSecurity>4</DocSecurity>
  <Lines>98</Lines>
  <Paragraphs>55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2202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S26-PP-C-0075!A7!MSW-C</dc:title>
  <dc:subject>Plenipotentiary Conference (PP-26)</dc:subject>
  <dc:creator>Documents Proposals Manager (DPM)</dc:creator>
  <cp:keywords>DPM_v2026.8.25.1_prod</cp:keywords>
  <cp:lastModifiedBy>GBS2</cp:lastModifiedBy>
  <cp:revision>2</cp:revision>
  <dcterms:created xsi:type="dcterms:W3CDTF">2026-10-26T16:02:00Z</dcterms:created>
  <dcterms:modified xsi:type="dcterms:W3CDTF">2026-10-26T16:02:00Z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