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292EDFC2" w14:textId="77777777" w:rsidTr="00B947D2">
        <w:trPr>
          <w:cantSplit/>
          <w:trHeight w:val="20"/>
        </w:trPr>
        <w:tc>
          <w:tcPr>
            <w:tcW w:w="9672" w:type="dxa"/>
            <w:gridSpan w:val="2"/>
            <w:vAlign w:val="center"/>
          </w:tcPr>
          <w:p w14:paraId="37DCB595" w14:textId="77777777" w:rsidR="00EB3ADA" w:rsidRPr="003A0ECA" w:rsidRDefault="00EB3ADA" w:rsidP="0009442F">
            <w:pPr>
              <w:pStyle w:val="Adress"/>
              <w:bidi w:val="0"/>
              <w:rPr>
                <w:rtl/>
                <w:lang w:eastAsia="zh-CN"/>
              </w:rPr>
            </w:pPr>
            <w:bookmarkStart w:id="0" w:name="ditulogo"/>
            <w:bookmarkEnd w:id="0"/>
            <w:r>
              <w:rPr>
                <w:noProof/>
                <w:rtl/>
                <w:lang w:eastAsia="zh-CN"/>
              </w:rPr>
              <w:drawing>
                <wp:anchor distT="0" distB="0" distL="0" distR="0" simplePos="0" relativeHeight="251658240" behindDoc="1" locked="0" layoutInCell="1" allowOverlap="1" wp14:anchorId="692C9361" wp14:editId="6E1EE499">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034D4DCB" w14:textId="77777777" w:rsidTr="00EB3ADA">
        <w:trPr>
          <w:cantSplit/>
          <w:trHeight w:val="283"/>
        </w:trPr>
        <w:tc>
          <w:tcPr>
            <w:tcW w:w="9672" w:type="dxa"/>
            <w:gridSpan w:val="2"/>
            <w:tcBorders>
              <w:bottom w:val="single" w:sz="12" w:space="0" w:color="71716F"/>
            </w:tcBorders>
          </w:tcPr>
          <w:p w14:paraId="064AEC06"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70C65997" w14:textId="77777777" w:rsidTr="00EB3ADA">
        <w:trPr>
          <w:cantSplit/>
          <w:trHeight w:val="255"/>
        </w:trPr>
        <w:tc>
          <w:tcPr>
            <w:tcW w:w="6620" w:type="dxa"/>
            <w:tcBorders>
              <w:top w:val="single" w:sz="12" w:space="0" w:color="71716F"/>
            </w:tcBorders>
          </w:tcPr>
          <w:p w14:paraId="47AE0D48"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7B406742"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09D1F757" w14:textId="77777777" w:rsidTr="00EB3ADA">
        <w:trPr>
          <w:cantSplit/>
        </w:trPr>
        <w:tc>
          <w:tcPr>
            <w:tcW w:w="6620" w:type="dxa"/>
          </w:tcPr>
          <w:p w14:paraId="0467F78F" w14:textId="77777777" w:rsidR="00F27DBC" w:rsidRPr="002B1382" w:rsidRDefault="00F27DBC" w:rsidP="00F27DBC">
            <w:pPr>
              <w:pStyle w:val="Committee"/>
              <w:rPr>
                <w:rtl/>
                <w:lang w:eastAsia="zh-CN"/>
              </w:rPr>
            </w:pPr>
            <w:r w:rsidRPr="002B1382">
              <w:rPr>
                <w:rtl/>
                <w:lang w:eastAsia="zh-CN" w:bidi="ar-SY"/>
              </w:rPr>
              <w:t>الجلسة العامة</w:t>
            </w:r>
          </w:p>
        </w:tc>
        <w:tc>
          <w:tcPr>
            <w:tcW w:w="3052" w:type="dxa"/>
            <w:vAlign w:val="center"/>
          </w:tcPr>
          <w:p w14:paraId="2390EC9D" w14:textId="77777777" w:rsidR="00F27DBC" w:rsidRPr="002B1382"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2B1382">
              <w:rPr>
                <w:b/>
                <w:bCs/>
                <w:rtl/>
                <w:lang w:eastAsia="zh-CN" w:bidi="ar-SY"/>
              </w:rPr>
              <w:t xml:space="preserve">الإضافة </w:t>
            </w:r>
            <w:r w:rsidRPr="002B1382">
              <w:rPr>
                <w:b/>
                <w:bCs/>
                <w:lang w:eastAsia="zh-CN" w:bidi="ar-SY"/>
              </w:rPr>
              <w:t>43</w:t>
            </w:r>
            <w:r w:rsidRPr="002B1382">
              <w:rPr>
                <w:b/>
                <w:bCs/>
                <w:rtl/>
                <w:lang w:eastAsia="zh-CN" w:bidi="ar-SY"/>
              </w:rPr>
              <w:br/>
              <w:t xml:space="preserve">للوثيقة </w:t>
            </w:r>
            <w:r w:rsidRPr="002B1382">
              <w:rPr>
                <w:b/>
                <w:bCs/>
              </w:rPr>
              <w:t>75-A</w:t>
            </w:r>
          </w:p>
        </w:tc>
      </w:tr>
      <w:tr w:rsidR="00F27DBC" w:rsidRPr="003A0ECA" w14:paraId="061DD665" w14:textId="77777777" w:rsidTr="00EB3ADA">
        <w:trPr>
          <w:cantSplit/>
        </w:trPr>
        <w:tc>
          <w:tcPr>
            <w:tcW w:w="6620" w:type="dxa"/>
          </w:tcPr>
          <w:p w14:paraId="570A6FD7" w14:textId="77777777" w:rsidR="00F27DBC" w:rsidRPr="002B1382"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46715D87" w14:textId="77777777" w:rsidR="00F27DBC" w:rsidRPr="002B1382"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2B1382">
              <w:rPr>
                <w:b/>
                <w:bCs/>
              </w:rPr>
              <w:t>14</w:t>
            </w:r>
            <w:r w:rsidRPr="002B1382">
              <w:rPr>
                <w:b/>
                <w:bCs/>
                <w:rtl/>
              </w:rPr>
              <w:t xml:space="preserve"> أكتوبر </w:t>
            </w:r>
            <w:r w:rsidRPr="002B1382">
              <w:rPr>
                <w:b/>
                <w:bCs/>
              </w:rPr>
              <w:t>2026</w:t>
            </w:r>
          </w:p>
        </w:tc>
      </w:tr>
      <w:tr w:rsidR="00F27DBC" w:rsidRPr="003A0ECA" w14:paraId="7991CCBC" w14:textId="77777777" w:rsidTr="00EB3ADA">
        <w:trPr>
          <w:cantSplit/>
        </w:trPr>
        <w:tc>
          <w:tcPr>
            <w:tcW w:w="6620" w:type="dxa"/>
          </w:tcPr>
          <w:p w14:paraId="41B685B5" w14:textId="77777777" w:rsidR="00F27DBC" w:rsidRPr="002B1382"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2344042" w14:textId="77777777" w:rsidR="00F27DBC" w:rsidRPr="002B1382"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2B1382">
              <w:rPr>
                <w:b/>
                <w:bCs/>
                <w:rtl/>
                <w:lang w:eastAsia="zh-CN" w:bidi="ar-SY"/>
              </w:rPr>
              <w:t>الأصل: بالإنكليزية</w:t>
            </w:r>
          </w:p>
        </w:tc>
      </w:tr>
      <w:tr w:rsidR="003A0ECA" w:rsidRPr="003A0ECA" w14:paraId="535723BD" w14:textId="77777777" w:rsidTr="00EB3ADA">
        <w:trPr>
          <w:cantSplit/>
        </w:trPr>
        <w:tc>
          <w:tcPr>
            <w:tcW w:w="6620" w:type="dxa"/>
          </w:tcPr>
          <w:p w14:paraId="6968414E"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5F9E34A9"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7A9E8BF9" w14:textId="77777777" w:rsidTr="00EB3ADA">
        <w:trPr>
          <w:cantSplit/>
        </w:trPr>
        <w:tc>
          <w:tcPr>
            <w:tcW w:w="9672" w:type="dxa"/>
            <w:gridSpan w:val="2"/>
          </w:tcPr>
          <w:p w14:paraId="5102FC86" w14:textId="562E1021" w:rsidR="003A0ECA" w:rsidRPr="003A0ECA" w:rsidRDefault="00B656B8" w:rsidP="00B656B8">
            <w:pPr>
              <w:pStyle w:val="Source"/>
              <w:rPr>
                <w:lang w:eastAsia="zh-CN"/>
              </w:rPr>
            </w:pPr>
            <w:r w:rsidRPr="00B656B8">
              <w:rPr>
                <w:rtl/>
                <w:lang w:eastAsia="zh-CN" w:bidi="ar-EG"/>
              </w:rPr>
              <w:t>الدول الأعضاء في المؤتمر الأوروبي لإدارات البريد والاتصالات</w:t>
            </w:r>
            <w:r w:rsidRPr="00B656B8">
              <w:rPr>
                <w:rtl/>
                <w:lang w:val="en-GB" w:eastAsia="zh-CN"/>
              </w:rPr>
              <w:t xml:space="preserve"> </w:t>
            </w:r>
            <w:r w:rsidRPr="00B656B8">
              <w:rPr>
                <w:lang w:val="en-GB" w:eastAsia="zh-CN"/>
              </w:rPr>
              <w:t>(CEPT)</w:t>
            </w:r>
          </w:p>
        </w:tc>
      </w:tr>
      <w:tr w:rsidR="003A0ECA" w:rsidRPr="003A0ECA" w14:paraId="7D0850E5" w14:textId="77777777" w:rsidTr="00EB3ADA">
        <w:trPr>
          <w:cantSplit/>
        </w:trPr>
        <w:tc>
          <w:tcPr>
            <w:tcW w:w="9672" w:type="dxa"/>
            <w:gridSpan w:val="2"/>
          </w:tcPr>
          <w:p w14:paraId="2F6CD3DB" w14:textId="524C85B2" w:rsidR="003A0ECA" w:rsidRPr="00DD6E56" w:rsidRDefault="00DD6E56" w:rsidP="00B656B8">
            <w:pPr>
              <w:pStyle w:val="Title1"/>
              <w:rPr>
                <w:lang w:eastAsia="zh-CN" w:bidi="ar-SY"/>
              </w:rPr>
            </w:pPr>
            <w:r w:rsidRPr="00DD6E56">
              <w:rPr>
                <w:rtl/>
                <w:lang w:eastAsia="zh-CN"/>
              </w:rPr>
              <w:t>مشروع قرار جديد مُقترح</w:t>
            </w:r>
            <w:r w:rsidR="003A0ECA" w:rsidRPr="00DD6E56">
              <w:rPr>
                <w:rtl/>
                <w:lang w:eastAsia="zh-CN" w:bidi="ar-SY"/>
              </w:rPr>
              <w:t xml:space="preserve">: </w:t>
            </w:r>
            <w:r w:rsidR="00B656B8" w:rsidRPr="00B656B8">
              <w:rPr>
                <w:rtl/>
                <w:lang w:eastAsia="zh-CN"/>
              </w:rPr>
              <w:t xml:space="preserve">النهوض بالأنظمة </w:t>
            </w:r>
            <w:proofErr w:type="spellStart"/>
            <w:r w:rsidR="00B656B8" w:rsidRPr="00B656B8">
              <w:rPr>
                <w:rtl/>
                <w:lang w:eastAsia="zh-CN"/>
              </w:rPr>
              <w:t>الساتلية</w:t>
            </w:r>
            <w:proofErr w:type="spellEnd"/>
            <w:r w:rsidR="00B656B8" w:rsidRPr="00B656B8">
              <w:rPr>
                <w:rtl/>
                <w:lang w:eastAsia="zh-CN"/>
              </w:rPr>
              <w:t xml:space="preserve"> </w:t>
            </w:r>
            <w:r w:rsidR="00830443">
              <w:rPr>
                <w:rtl/>
                <w:lang w:eastAsia="zh-CN"/>
              </w:rPr>
              <w:br/>
            </w:r>
            <w:r w:rsidR="00B656B8" w:rsidRPr="00B656B8">
              <w:rPr>
                <w:rtl/>
                <w:lang w:eastAsia="zh-CN"/>
              </w:rPr>
              <w:t xml:space="preserve">ودعم تنفيذ خطة "الفضاء </w:t>
            </w:r>
            <w:r w:rsidR="00F10A7B">
              <w:rPr>
                <w:lang w:eastAsia="zh-CN"/>
              </w:rPr>
              <w:t>2030</w:t>
            </w:r>
            <w:r w:rsidR="00B32E98">
              <w:rPr>
                <w:rFonts w:hint="cs"/>
                <w:rtl/>
                <w:lang w:val="en-GB" w:eastAsia="zh-CN" w:bidi="ar-SY"/>
              </w:rPr>
              <w:t>"</w:t>
            </w:r>
          </w:p>
        </w:tc>
      </w:tr>
      <w:tr w:rsidR="003A0ECA" w:rsidRPr="003A0ECA" w14:paraId="00CC474D" w14:textId="77777777" w:rsidTr="00EB3ADA">
        <w:trPr>
          <w:cantSplit/>
        </w:trPr>
        <w:tc>
          <w:tcPr>
            <w:tcW w:w="9672" w:type="dxa"/>
            <w:gridSpan w:val="2"/>
          </w:tcPr>
          <w:p w14:paraId="43146750" w14:textId="77777777" w:rsidR="003A0ECA" w:rsidRPr="003A0ECA" w:rsidRDefault="003A0ECA" w:rsidP="003A0ECA">
            <w:pPr>
              <w:pStyle w:val="Title2"/>
              <w:rPr>
                <w:lang w:val="en-US" w:eastAsia="zh-CN"/>
              </w:rPr>
            </w:pPr>
          </w:p>
        </w:tc>
      </w:tr>
      <w:tr w:rsidR="003A0ECA" w:rsidRPr="003A0ECA" w14:paraId="75029E5F" w14:textId="77777777" w:rsidTr="00EB3ADA">
        <w:trPr>
          <w:cantSplit/>
        </w:trPr>
        <w:tc>
          <w:tcPr>
            <w:tcW w:w="9672" w:type="dxa"/>
            <w:gridSpan w:val="2"/>
          </w:tcPr>
          <w:p w14:paraId="37D80347" w14:textId="77777777" w:rsidR="003A0ECA" w:rsidRPr="003A0ECA" w:rsidRDefault="003A0ECA" w:rsidP="003A0ECA">
            <w:pPr>
              <w:pStyle w:val="Agendaitem"/>
              <w:rPr>
                <w:lang w:eastAsia="zh-CN" w:bidi="ar-SY"/>
              </w:rPr>
            </w:pPr>
          </w:p>
        </w:tc>
      </w:tr>
    </w:tbl>
    <w:p w14:paraId="0082972E" w14:textId="77777777" w:rsidR="00202773" w:rsidRDefault="00716FEB" w:rsidP="00966FE9">
      <w:pPr>
        <w:tabs>
          <w:tab w:val="clear" w:pos="567"/>
          <w:tab w:val="clear" w:pos="1134"/>
          <w:tab w:val="clear" w:pos="1701"/>
          <w:tab w:val="clear" w:pos="2268"/>
          <w:tab w:val="clear" w:pos="2835"/>
        </w:tabs>
        <w:overflowPunct/>
        <w:autoSpaceDE/>
        <w:autoSpaceDN/>
        <w:adjustRightInd/>
        <w:spacing w:before="0" w:line="240" w:lineRule="auto"/>
        <w:jc w:val="left"/>
        <w:textAlignment w:val="auto"/>
        <w:rPr>
          <w:rtl/>
        </w:rPr>
      </w:pPr>
      <w:r>
        <w:rPr>
          <w:rtl/>
        </w:rPr>
        <w:br w:type="page"/>
      </w:r>
    </w:p>
    <w:p w14:paraId="2CEE6C25" w14:textId="77777777" w:rsidR="007354C5" w:rsidRDefault="00E01280">
      <w:pPr>
        <w:pStyle w:val="Proposal"/>
      </w:pPr>
      <w:r>
        <w:lastRenderedPageBreak/>
        <w:t>ADD</w:t>
      </w:r>
      <w:r>
        <w:tab/>
        <w:t>EUR/75A43/1</w:t>
      </w:r>
    </w:p>
    <w:p w14:paraId="51B79644" w14:textId="6F48D059" w:rsidR="007354C5" w:rsidRPr="00DD6E56" w:rsidRDefault="00E01280" w:rsidP="00DD6E56">
      <w:pPr>
        <w:pStyle w:val="ResNo"/>
        <w:rPr>
          <w:rtl/>
        </w:rPr>
      </w:pPr>
      <w:r w:rsidRPr="00DD6E56">
        <w:rPr>
          <w:rtl/>
        </w:rPr>
        <w:t xml:space="preserve">مشـروع </w:t>
      </w:r>
      <w:r w:rsidR="00B656B8">
        <w:rPr>
          <w:rFonts w:hint="cs"/>
          <w:rtl/>
        </w:rPr>
        <w:t>ال</w:t>
      </w:r>
      <w:r w:rsidRPr="00DD6E56">
        <w:rPr>
          <w:rtl/>
        </w:rPr>
        <w:t xml:space="preserve">قـرار </w:t>
      </w:r>
      <w:r w:rsidR="00B656B8">
        <w:rPr>
          <w:rFonts w:hint="cs"/>
          <w:rtl/>
        </w:rPr>
        <w:t>ال</w:t>
      </w:r>
      <w:r w:rsidRPr="00DD6E56">
        <w:rPr>
          <w:rtl/>
        </w:rPr>
        <w:t xml:space="preserve">جديـد </w:t>
      </w:r>
      <w:r w:rsidRPr="00DD6E56">
        <w:t>[EUR-1]</w:t>
      </w:r>
    </w:p>
    <w:p w14:paraId="0B0C9758" w14:textId="3AB2ECFE" w:rsidR="007354C5" w:rsidRDefault="00B656B8" w:rsidP="00B656B8">
      <w:pPr>
        <w:pStyle w:val="Restitle"/>
        <w:rPr>
          <w:rFonts w:ascii="Calibri"/>
          <w:rtl/>
        </w:rPr>
      </w:pPr>
      <w:r w:rsidRPr="00B656B8">
        <w:rPr>
          <w:rFonts w:ascii="Calibri"/>
          <w:rtl/>
          <w:lang w:bidi="ar-EG"/>
        </w:rPr>
        <w:t xml:space="preserve">النهوض بالأنظمة </w:t>
      </w:r>
      <w:proofErr w:type="spellStart"/>
      <w:r w:rsidRPr="00B656B8">
        <w:rPr>
          <w:rFonts w:ascii="Calibri"/>
          <w:rtl/>
          <w:lang w:bidi="ar-EG"/>
        </w:rPr>
        <w:t>الساتلية</w:t>
      </w:r>
      <w:proofErr w:type="spellEnd"/>
      <w:r w:rsidRPr="00B656B8">
        <w:rPr>
          <w:rFonts w:ascii="Calibri"/>
          <w:rtl/>
          <w:lang w:bidi="ar-EG"/>
        </w:rPr>
        <w:t xml:space="preserve"> ودعم تنفيذ خطة "الفضاء </w:t>
      </w:r>
      <w:r w:rsidR="002311DE">
        <w:rPr>
          <w:rFonts w:ascii="Calibri"/>
          <w:lang w:bidi="ar-EG"/>
        </w:rPr>
        <w:t>2030</w:t>
      </w:r>
      <w:r w:rsidR="00EA4E21">
        <w:rPr>
          <w:rFonts w:ascii="Calibri" w:hint="cs"/>
          <w:rtl/>
          <w:lang w:val="en-GB"/>
        </w:rPr>
        <w:t>"</w:t>
      </w:r>
    </w:p>
    <w:p w14:paraId="08A7E2A5" w14:textId="4EDF87C1" w:rsidR="00DD6E56" w:rsidRDefault="00B656B8" w:rsidP="00797A3D">
      <w:pPr>
        <w:pStyle w:val="Normalaftertitle"/>
        <w:rPr>
          <w:rtl/>
          <w:lang w:bidi="ar-SA"/>
        </w:rPr>
      </w:pPr>
      <w:r w:rsidRPr="00B656B8">
        <w:rPr>
          <w:rtl/>
        </w:rPr>
        <w:t xml:space="preserve">إن مؤتمر المندوبين المفوضين للاتحاد الدولي للاتصالات (الدوحة، </w:t>
      </w:r>
      <w:r w:rsidR="002311DE">
        <w:t>2026</w:t>
      </w:r>
      <w:r w:rsidRPr="00B656B8">
        <w:rPr>
          <w:rtl/>
        </w:rPr>
        <w:t>)،</w:t>
      </w:r>
    </w:p>
    <w:p w14:paraId="1EC9392A" w14:textId="1579FB73" w:rsidR="00B656B8" w:rsidRPr="00F362B2" w:rsidRDefault="00B656B8" w:rsidP="00797A3D">
      <w:pPr>
        <w:pStyle w:val="Call"/>
        <w:rPr>
          <w:rtl/>
        </w:rPr>
      </w:pPr>
      <w:r w:rsidRPr="00F362B2">
        <w:rPr>
          <w:rtl/>
        </w:rPr>
        <w:t>إذ يذكِّر</w:t>
      </w:r>
    </w:p>
    <w:p w14:paraId="40463483" w14:textId="4ADA0DF3" w:rsidR="00DD6E56" w:rsidRDefault="00013FDD" w:rsidP="00390DD0">
      <w:pPr>
        <w:rPr>
          <w:rtl/>
          <w:lang w:val="en-US" w:bidi="ar-SA"/>
        </w:rPr>
      </w:pPr>
      <w:r>
        <w:rPr>
          <w:rFonts w:hint="eastAsia"/>
          <w:i/>
          <w:iCs/>
          <w:rtl/>
          <w:lang w:val="en-US"/>
        </w:rPr>
        <w:t> </w:t>
      </w:r>
      <w:proofErr w:type="gramStart"/>
      <w:r w:rsidR="00DD6E56" w:rsidRPr="00DD6E56">
        <w:rPr>
          <w:rFonts w:hint="cs"/>
          <w:i/>
          <w:iCs/>
          <w:rtl/>
          <w:lang w:val="en-US"/>
        </w:rPr>
        <w:t>أ</w:t>
      </w:r>
      <w:r>
        <w:rPr>
          <w:rFonts w:hint="eastAsia"/>
          <w:i/>
          <w:iCs/>
          <w:rtl/>
          <w:lang w:val="en-US"/>
        </w:rPr>
        <w:t> </w:t>
      </w:r>
      <w:r w:rsidR="00DD6E56" w:rsidRPr="00DD6E56">
        <w:rPr>
          <w:rFonts w:hint="cs"/>
          <w:i/>
          <w:iCs/>
          <w:rtl/>
          <w:lang w:val="en-US"/>
        </w:rPr>
        <w:t>)</w:t>
      </w:r>
      <w:proofErr w:type="gramEnd"/>
      <w:r w:rsidR="00DD6E56">
        <w:rPr>
          <w:rtl/>
          <w:lang w:val="en-US"/>
        </w:rPr>
        <w:tab/>
      </w:r>
      <w:r w:rsidR="00390DD0" w:rsidRPr="00390DD0">
        <w:rPr>
          <w:rtl/>
          <w:lang w:val="en-US"/>
        </w:rPr>
        <w:t xml:space="preserve">بالقرار </w:t>
      </w:r>
      <w:r w:rsidR="002311DE">
        <w:rPr>
          <w:lang w:val="en-US"/>
        </w:rPr>
        <w:t>1</w:t>
      </w:r>
      <w:r w:rsidR="00390DD0" w:rsidRPr="00390DD0">
        <w:rPr>
          <w:rtl/>
          <w:lang w:val="en-US"/>
        </w:rPr>
        <w:t>/</w:t>
      </w:r>
      <w:r w:rsidR="002311DE">
        <w:rPr>
          <w:lang w:val="en-US"/>
        </w:rPr>
        <w:t>70</w:t>
      </w:r>
      <w:r w:rsidR="00390DD0" w:rsidRPr="00390DD0">
        <w:rPr>
          <w:rtl/>
          <w:lang w:val="en-US"/>
        </w:rPr>
        <w:t xml:space="preserve"> للجمعية العامة للأمم المتحدة</w:t>
      </w:r>
      <w:r w:rsidR="00390DD0">
        <w:rPr>
          <w:rFonts w:hint="cs"/>
          <w:rtl/>
          <w:lang w:bidi="ar-SA"/>
        </w:rPr>
        <w:t xml:space="preserve"> </w:t>
      </w:r>
      <w:r w:rsidR="00390DD0" w:rsidRPr="00390DD0">
        <w:rPr>
          <w:lang w:bidi="ar-SA"/>
        </w:rPr>
        <w:t>(UNGA)</w:t>
      </w:r>
      <w:r w:rsidR="00390DD0" w:rsidRPr="00390DD0">
        <w:rPr>
          <w:rtl/>
          <w:lang w:val="en-US"/>
        </w:rPr>
        <w:t>، بشأن تحويل عالمنا: خطة التنمية المستدامة لعام</w:t>
      </w:r>
      <w:r w:rsidR="00390DD0">
        <w:rPr>
          <w:rFonts w:hint="cs"/>
          <w:rtl/>
          <w:lang w:val="en-US"/>
        </w:rPr>
        <w:t xml:space="preserve"> </w:t>
      </w:r>
      <w:r w:rsidR="002311DE">
        <w:rPr>
          <w:lang w:val="en-US"/>
        </w:rPr>
        <w:t>2030</w:t>
      </w:r>
      <w:r w:rsidR="00DD6E56">
        <w:rPr>
          <w:rFonts w:hint="cs"/>
          <w:rtl/>
          <w:lang w:val="en-US" w:bidi="ar-SA"/>
        </w:rPr>
        <w:t>؛</w:t>
      </w:r>
    </w:p>
    <w:p w14:paraId="4AE279EB" w14:textId="11F0DB06" w:rsidR="00DD6E56" w:rsidRPr="000B7509" w:rsidRDefault="00DD6E56" w:rsidP="00390DD0">
      <w:pPr>
        <w:rPr>
          <w:spacing w:val="-2"/>
          <w:rtl/>
          <w:lang w:val="en-US" w:bidi="ar-SA"/>
        </w:rPr>
      </w:pPr>
      <w:r w:rsidRPr="000B7509">
        <w:rPr>
          <w:rFonts w:hint="cs"/>
          <w:i/>
          <w:iCs/>
          <w:spacing w:val="-2"/>
          <w:rtl/>
          <w:lang w:val="en-US"/>
        </w:rPr>
        <w:t>ب)</w:t>
      </w:r>
      <w:r w:rsidRPr="000B7509">
        <w:rPr>
          <w:spacing w:val="-2"/>
          <w:rtl/>
          <w:lang w:val="en-US"/>
        </w:rPr>
        <w:tab/>
      </w:r>
      <w:r w:rsidR="00390DD0" w:rsidRPr="000B7509">
        <w:rPr>
          <w:spacing w:val="-2"/>
          <w:rtl/>
          <w:lang w:val="en-US"/>
        </w:rPr>
        <w:t>بالقرار</w:t>
      </w:r>
      <w:r w:rsidR="00390DD0" w:rsidRPr="000B7509">
        <w:rPr>
          <w:rFonts w:hint="cs"/>
          <w:spacing w:val="-2"/>
          <w:rtl/>
          <w:lang w:val="en-US"/>
        </w:rPr>
        <w:t xml:space="preserve"> </w:t>
      </w:r>
      <w:r w:rsidR="002311DE" w:rsidRPr="000B7509">
        <w:rPr>
          <w:spacing w:val="-2"/>
          <w:lang w:val="en-US"/>
        </w:rPr>
        <w:t>139</w:t>
      </w:r>
      <w:r w:rsidR="00390DD0" w:rsidRPr="000B7509">
        <w:rPr>
          <w:spacing w:val="-2"/>
          <w:rtl/>
          <w:lang w:val="en-US"/>
        </w:rPr>
        <w:t xml:space="preserve"> (المراجَع في</w:t>
      </w:r>
      <w:r w:rsidR="00390DD0" w:rsidRPr="000B7509">
        <w:rPr>
          <w:rFonts w:hint="cs"/>
          <w:spacing w:val="-2"/>
          <w:rtl/>
          <w:lang w:val="en-US"/>
        </w:rPr>
        <w:t xml:space="preserve"> </w:t>
      </w:r>
      <w:r w:rsidR="00390DD0" w:rsidRPr="000B7509">
        <w:rPr>
          <w:spacing w:val="-2"/>
          <w:rtl/>
          <w:lang w:val="en-US"/>
        </w:rPr>
        <w:t xml:space="preserve">بوخارست، </w:t>
      </w:r>
      <w:r w:rsidR="002311DE" w:rsidRPr="000B7509">
        <w:rPr>
          <w:spacing w:val="-2"/>
          <w:lang w:val="en-US"/>
        </w:rPr>
        <w:t>2022</w:t>
      </w:r>
      <w:r w:rsidR="00390DD0" w:rsidRPr="000B7509">
        <w:rPr>
          <w:spacing w:val="-2"/>
          <w:rtl/>
          <w:lang w:val="en-US"/>
        </w:rPr>
        <w:t>) لمؤتمر المندوبين المفوضين، بشأن استخدام الاتصالات/تكنولوجيا المعلومات والاتصالات</w:t>
      </w:r>
      <w:r w:rsidR="000B7509">
        <w:rPr>
          <w:rFonts w:hint="cs"/>
          <w:spacing w:val="-2"/>
          <w:rtl/>
          <w:lang w:val="en-US"/>
        </w:rPr>
        <w:t xml:space="preserve"> </w:t>
      </w:r>
      <w:r w:rsidR="000B7509">
        <w:rPr>
          <w:spacing w:val="-2"/>
          <w:lang w:val="en-US"/>
        </w:rPr>
        <w:t>(ICT)</w:t>
      </w:r>
      <w:r w:rsidR="00390DD0" w:rsidRPr="000B7509">
        <w:rPr>
          <w:spacing w:val="-2"/>
          <w:rtl/>
          <w:lang w:val="en-US"/>
        </w:rPr>
        <w:t xml:space="preserve"> من أجل سد الفجوة الرقمية وبناء مجتمع معلومات شامل للجميع</w:t>
      </w:r>
      <w:r w:rsidRPr="000B7509">
        <w:rPr>
          <w:rFonts w:hint="cs"/>
          <w:spacing w:val="-2"/>
          <w:rtl/>
          <w:lang w:val="en-US" w:bidi="ar-SA"/>
        </w:rPr>
        <w:t>؛</w:t>
      </w:r>
    </w:p>
    <w:p w14:paraId="2C1BF1B0" w14:textId="7F601A98" w:rsidR="00DD6E56" w:rsidRDefault="00DD6E56" w:rsidP="00B56200">
      <w:pPr>
        <w:rPr>
          <w:rtl/>
          <w:lang w:val="en-US" w:bidi="ar-SA"/>
        </w:rPr>
      </w:pPr>
      <w:r>
        <w:rPr>
          <w:rFonts w:hint="cs"/>
          <w:i/>
          <w:iCs/>
          <w:rtl/>
          <w:lang w:val="en-US"/>
        </w:rPr>
        <w:t>ج</w:t>
      </w:r>
      <w:r w:rsidRPr="00DD6E56">
        <w:rPr>
          <w:rFonts w:hint="cs"/>
          <w:i/>
          <w:iCs/>
          <w:rtl/>
          <w:lang w:val="en-US"/>
        </w:rPr>
        <w:t>)</w:t>
      </w:r>
      <w:r>
        <w:rPr>
          <w:rtl/>
          <w:lang w:val="en-US"/>
        </w:rPr>
        <w:tab/>
      </w:r>
      <w:r w:rsidR="00B56200" w:rsidRPr="00B56200">
        <w:rPr>
          <w:rtl/>
          <w:lang w:val="en-US"/>
        </w:rPr>
        <w:t xml:space="preserve">بالقرار </w:t>
      </w:r>
      <w:r w:rsidR="002311DE">
        <w:rPr>
          <w:lang w:val="en-US"/>
        </w:rPr>
        <w:t>219</w:t>
      </w:r>
      <w:r w:rsidR="00B56200" w:rsidRPr="00B56200">
        <w:rPr>
          <w:rtl/>
          <w:lang w:val="en-US"/>
        </w:rPr>
        <w:t xml:space="preserve"> (بوخارست، </w:t>
      </w:r>
      <w:r w:rsidR="002311DE">
        <w:rPr>
          <w:lang w:val="en-US"/>
        </w:rPr>
        <w:t>2022</w:t>
      </w:r>
      <w:r w:rsidR="00B56200" w:rsidRPr="00B56200">
        <w:rPr>
          <w:rtl/>
          <w:lang w:val="en-US"/>
        </w:rPr>
        <w:t xml:space="preserve">)، بشأن استدامة طيف الترددات الراديوية وما يرتبط به من موارد المدارات </w:t>
      </w:r>
      <w:proofErr w:type="spellStart"/>
      <w:r w:rsidR="00B56200" w:rsidRPr="00B56200">
        <w:rPr>
          <w:rtl/>
          <w:lang w:val="en-US"/>
        </w:rPr>
        <w:t>الساتلية</w:t>
      </w:r>
      <w:proofErr w:type="spellEnd"/>
      <w:r w:rsidR="00B56200" w:rsidRPr="00B56200">
        <w:rPr>
          <w:rtl/>
          <w:lang w:val="en-US"/>
        </w:rPr>
        <w:t xml:space="preserve"> التي تستخدمها الخدمات الفضائية</w:t>
      </w:r>
      <w:r>
        <w:rPr>
          <w:rFonts w:hint="cs"/>
          <w:rtl/>
          <w:lang w:val="en-US" w:bidi="ar-SA"/>
        </w:rPr>
        <w:t>؛</w:t>
      </w:r>
    </w:p>
    <w:p w14:paraId="7DFDCC87" w14:textId="4145F2F1" w:rsidR="00DD6E56" w:rsidRDefault="00DD6E56" w:rsidP="00ED7AAE">
      <w:pPr>
        <w:rPr>
          <w:rtl/>
          <w:lang w:val="en-US" w:bidi="ar-SA"/>
        </w:rPr>
      </w:pPr>
      <w:proofErr w:type="gramStart"/>
      <w:r>
        <w:rPr>
          <w:rFonts w:hint="cs"/>
          <w:i/>
          <w:iCs/>
          <w:rtl/>
          <w:lang w:val="en-US"/>
        </w:rPr>
        <w:t>د</w:t>
      </w:r>
      <w:r w:rsidR="00013FDD">
        <w:rPr>
          <w:rFonts w:hint="eastAsia"/>
          <w:i/>
          <w:iCs/>
          <w:rtl/>
          <w:lang w:val="en-US"/>
        </w:rPr>
        <w:t> </w:t>
      </w:r>
      <w:r w:rsidRPr="00DD6E56">
        <w:rPr>
          <w:rFonts w:hint="cs"/>
          <w:i/>
          <w:iCs/>
          <w:rtl/>
          <w:lang w:val="en-US"/>
        </w:rPr>
        <w:t>)</w:t>
      </w:r>
      <w:proofErr w:type="gramEnd"/>
      <w:r>
        <w:rPr>
          <w:rtl/>
          <w:lang w:val="en-US"/>
        </w:rPr>
        <w:tab/>
      </w:r>
      <w:r w:rsidR="00ED7AAE" w:rsidRPr="00ED7AAE">
        <w:rPr>
          <w:rtl/>
          <w:lang w:val="en-US"/>
        </w:rPr>
        <w:t xml:space="preserve">بالقرار </w:t>
      </w:r>
      <w:r w:rsidR="00ED7AAE">
        <w:rPr>
          <w:lang w:val="en-US"/>
        </w:rPr>
        <w:t>76/3</w:t>
      </w:r>
      <w:r w:rsidR="00ED7AAE">
        <w:rPr>
          <w:rFonts w:hint="cs"/>
          <w:rtl/>
          <w:lang w:val="en-US" w:bidi="ar-SA"/>
        </w:rPr>
        <w:t xml:space="preserve"> </w:t>
      </w:r>
      <w:r w:rsidR="00ED7AAE" w:rsidRPr="00ED7AAE">
        <w:rPr>
          <w:rtl/>
          <w:lang w:val="en-US"/>
        </w:rPr>
        <w:t xml:space="preserve">للجمعية العامة للأمم المتحدة، بشأن خطة "الفضاء </w:t>
      </w:r>
      <w:r w:rsidR="002311DE">
        <w:rPr>
          <w:lang w:val="en-US"/>
        </w:rPr>
        <w:t>2030</w:t>
      </w:r>
      <w:r w:rsidR="00ED7AAE" w:rsidRPr="00ED7AAE">
        <w:rPr>
          <w:rtl/>
          <w:lang w:val="en-US"/>
        </w:rPr>
        <w:t>": الفضاء باعتباره محركاً للتنمية المستدامة</w:t>
      </w:r>
      <w:r w:rsidR="00ED7AAE">
        <w:rPr>
          <w:rFonts w:hint="cs"/>
          <w:rtl/>
          <w:lang w:val="en-US"/>
        </w:rPr>
        <w:t>،</w:t>
      </w:r>
      <w:r w:rsidR="00ED7AAE" w:rsidRPr="00ED7AAE">
        <w:rPr>
          <w:rtl/>
          <w:lang w:val="en-US"/>
        </w:rPr>
        <w:t xml:space="preserve"> المعتمد في </w:t>
      </w:r>
      <w:r w:rsidR="002311DE">
        <w:rPr>
          <w:lang w:val="en-US"/>
        </w:rPr>
        <w:t>25</w:t>
      </w:r>
      <w:r w:rsidR="00ED7AAE" w:rsidRPr="00ED7AAE">
        <w:rPr>
          <w:rtl/>
          <w:lang w:val="en-US"/>
        </w:rPr>
        <w:t xml:space="preserve"> أكتوبر </w:t>
      </w:r>
      <w:r w:rsidR="002311DE">
        <w:rPr>
          <w:lang w:val="en-US"/>
        </w:rPr>
        <w:t>2021</w:t>
      </w:r>
      <w:r>
        <w:rPr>
          <w:rFonts w:hint="cs"/>
          <w:rtl/>
          <w:lang w:val="en-US" w:bidi="ar-SA"/>
        </w:rPr>
        <w:t>؛</w:t>
      </w:r>
    </w:p>
    <w:p w14:paraId="25E4F743" w14:textId="265ACAAC" w:rsidR="00DD6E56" w:rsidRDefault="0061145E" w:rsidP="00F10A7B">
      <w:pPr>
        <w:rPr>
          <w:rtl/>
          <w:lang w:val="en-US" w:bidi="ar-SA"/>
        </w:rPr>
      </w:pPr>
      <w:proofErr w:type="gramStart"/>
      <w:r>
        <w:rPr>
          <w:rFonts w:hint="cs"/>
          <w:i/>
          <w:iCs/>
          <w:rtl/>
          <w:lang w:val="en-US"/>
        </w:rPr>
        <w:t>هـ</w:t>
      </w:r>
      <w:r>
        <w:rPr>
          <w:rFonts w:hint="eastAsia"/>
          <w:i/>
          <w:iCs/>
          <w:rtl/>
          <w:lang w:val="en-US"/>
        </w:rPr>
        <w:t> </w:t>
      </w:r>
      <w:r w:rsidRPr="00DD6E56">
        <w:rPr>
          <w:rFonts w:hint="cs"/>
          <w:i/>
          <w:iCs/>
          <w:rtl/>
          <w:lang w:val="en-US"/>
        </w:rPr>
        <w:t>)</w:t>
      </w:r>
      <w:proofErr w:type="gramEnd"/>
      <w:r w:rsidR="00DD6E56">
        <w:rPr>
          <w:rtl/>
          <w:lang w:val="en-US"/>
        </w:rPr>
        <w:tab/>
      </w:r>
      <w:r w:rsidR="00F10A7B" w:rsidRPr="00F10A7B">
        <w:rPr>
          <w:rtl/>
          <w:lang w:val="en-US"/>
        </w:rPr>
        <w:t>بدور المؤتمرات العالمية للاتصالات الراديوية</w:t>
      </w:r>
      <w:r w:rsidR="00195251">
        <w:rPr>
          <w:rFonts w:hint="cs"/>
          <w:rtl/>
          <w:lang w:val="en-US"/>
        </w:rPr>
        <w:t xml:space="preserve"> </w:t>
      </w:r>
      <w:r w:rsidR="00F10A7B" w:rsidRPr="00F10A7B">
        <w:rPr>
          <w:lang w:bidi="ar-SA"/>
        </w:rPr>
        <w:t>(WRC)</w:t>
      </w:r>
      <w:r w:rsidR="00195251">
        <w:rPr>
          <w:rFonts w:hint="cs"/>
          <w:rtl/>
          <w:lang w:bidi="ar-SA"/>
        </w:rPr>
        <w:t xml:space="preserve"> </w:t>
      </w:r>
      <w:r w:rsidR="00F10A7B" w:rsidRPr="00F10A7B">
        <w:rPr>
          <w:rtl/>
          <w:lang w:val="en-US"/>
        </w:rPr>
        <w:t xml:space="preserve">ولوائح الراديو باعتبارها الإطار العالمي المعترف به لنشر الأنظمة </w:t>
      </w:r>
      <w:proofErr w:type="spellStart"/>
      <w:r w:rsidR="00F10A7B" w:rsidRPr="00F10A7B">
        <w:rPr>
          <w:rtl/>
          <w:lang w:val="en-US"/>
        </w:rPr>
        <w:t>الساتلية</w:t>
      </w:r>
      <w:proofErr w:type="spellEnd"/>
      <w:r w:rsidR="00F10A7B" w:rsidRPr="00F10A7B">
        <w:rPr>
          <w:rtl/>
          <w:lang w:val="en-US"/>
        </w:rPr>
        <w:t xml:space="preserve"> وتشغيلها، بما في ذلك استخدام طيف الترددات الراديوية والمواقع المدارية وإجراءات التنسيق الدولي</w:t>
      </w:r>
      <w:r w:rsidR="00DD6E56">
        <w:rPr>
          <w:rFonts w:hint="cs"/>
          <w:rtl/>
          <w:lang w:val="en-US" w:bidi="ar-SA"/>
        </w:rPr>
        <w:t>؛</w:t>
      </w:r>
    </w:p>
    <w:p w14:paraId="5B2B9C44" w14:textId="597F301B" w:rsidR="00DD6E56" w:rsidRDefault="00DD6E56" w:rsidP="00827C4E">
      <w:pPr>
        <w:rPr>
          <w:rtl/>
          <w:lang w:val="en-US" w:bidi="ar-SA"/>
        </w:rPr>
      </w:pPr>
      <w:r>
        <w:rPr>
          <w:rFonts w:hint="cs"/>
          <w:i/>
          <w:iCs/>
          <w:rtl/>
          <w:lang w:val="en-US"/>
        </w:rPr>
        <w:t xml:space="preserve">و </w:t>
      </w:r>
      <w:r w:rsidRPr="00DD6E56">
        <w:rPr>
          <w:rFonts w:hint="cs"/>
          <w:i/>
          <w:iCs/>
          <w:rtl/>
          <w:lang w:val="en-US"/>
        </w:rPr>
        <w:t>)</w:t>
      </w:r>
      <w:r>
        <w:rPr>
          <w:rtl/>
          <w:lang w:val="en-US"/>
        </w:rPr>
        <w:tab/>
      </w:r>
      <w:r w:rsidR="00827C4E" w:rsidRPr="00827C4E">
        <w:rPr>
          <w:rtl/>
          <w:lang w:val="en-US"/>
        </w:rPr>
        <w:t xml:space="preserve">بدور الدول الأعضاء في ضمان تشغيل أنظمتها </w:t>
      </w:r>
      <w:proofErr w:type="spellStart"/>
      <w:r w:rsidR="00827C4E" w:rsidRPr="00827C4E">
        <w:rPr>
          <w:rtl/>
          <w:lang w:val="en-US"/>
        </w:rPr>
        <w:t>الساتلية</w:t>
      </w:r>
      <w:proofErr w:type="spellEnd"/>
      <w:r w:rsidR="00827C4E" w:rsidRPr="00827C4E">
        <w:rPr>
          <w:rtl/>
          <w:lang w:val="en-US"/>
        </w:rPr>
        <w:t xml:space="preserve"> وتنسيقها على نحو يمتثل امتثالاً تاماً للوائح الراديو</w:t>
      </w:r>
      <w:r>
        <w:rPr>
          <w:rFonts w:hint="cs"/>
          <w:rtl/>
          <w:lang w:val="en-US" w:bidi="ar-SA"/>
        </w:rPr>
        <w:t>،</w:t>
      </w:r>
    </w:p>
    <w:p w14:paraId="57EC772B" w14:textId="35280432" w:rsidR="00E93A3A" w:rsidRDefault="00827C4E" w:rsidP="00827C4E">
      <w:pPr>
        <w:pStyle w:val="Call"/>
        <w:rPr>
          <w:rtl/>
          <w:lang w:bidi="ar-SA"/>
        </w:rPr>
      </w:pPr>
      <w:r w:rsidRPr="00827C4E">
        <w:rPr>
          <w:rtl/>
        </w:rPr>
        <w:t>وإذ يقر</w:t>
      </w:r>
    </w:p>
    <w:p w14:paraId="21B37430" w14:textId="7379D829" w:rsidR="00DD6E56" w:rsidRDefault="00013FDD" w:rsidP="00827C4E">
      <w:pPr>
        <w:rPr>
          <w:rtl/>
          <w:lang w:val="en-US" w:bidi="ar-SA"/>
        </w:rPr>
      </w:pPr>
      <w:r>
        <w:rPr>
          <w:rFonts w:hint="eastAsia"/>
          <w:i/>
          <w:iCs/>
          <w:rtl/>
          <w:lang w:val="en-US"/>
        </w:rPr>
        <w:t> </w:t>
      </w:r>
      <w:proofErr w:type="gramStart"/>
      <w:r w:rsidR="00DD6E56" w:rsidRPr="00DD6E56">
        <w:rPr>
          <w:rFonts w:hint="cs"/>
          <w:i/>
          <w:iCs/>
          <w:rtl/>
          <w:lang w:val="en-US"/>
        </w:rPr>
        <w:t>أ</w:t>
      </w:r>
      <w:r>
        <w:rPr>
          <w:rFonts w:hint="eastAsia"/>
          <w:i/>
          <w:iCs/>
          <w:rtl/>
          <w:lang w:val="en-US"/>
        </w:rPr>
        <w:t> </w:t>
      </w:r>
      <w:r w:rsidR="00DD6E56" w:rsidRPr="00DD6E56">
        <w:rPr>
          <w:rFonts w:hint="cs"/>
          <w:i/>
          <w:iCs/>
          <w:rtl/>
          <w:lang w:val="en-US"/>
        </w:rPr>
        <w:t>)</w:t>
      </w:r>
      <w:proofErr w:type="gramEnd"/>
      <w:r w:rsidR="00DD6E56">
        <w:rPr>
          <w:rtl/>
          <w:lang w:val="en-US"/>
        </w:rPr>
        <w:tab/>
      </w:r>
      <w:r w:rsidR="00F92B52">
        <w:rPr>
          <w:rFonts w:hint="cs"/>
          <w:rtl/>
          <w:lang w:val="en-US"/>
        </w:rPr>
        <w:t>ب</w:t>
      </w:r>
      <w:r w:rsidR="00827C4E" w:rsidRPr="00827C4E">
        <w:rPr>
          <w:rtl/>
          <w:lang w:val="en-US"/>
        </w:rPr>
        <w:t xml:space="preserve">أن الاتحاد الدولي للاتصالات، وكالة الأمم المتحدة المتخصصة في مجال الاتصالات/تكنولوجيا المعلومات والاتصالات، يضطلع بدورٍ مهم في النهوض بالاتصالات/تكنولوجيا المعلومات والاتصالات والقضايا الإنمائية المتصلة بها على الصعيد الدولي، وتعزيز بيئة </w:t>
      </w:r>
      <w:proofErr w:type="spellStart"/>
      <w:r w:rsidR="00827C4E" w:rsidRPr="00827C4E">
        <w:rPr>
          <w:rtl/>
          <w:lang w:val="en-US"/>
        </w:rPr>
        <w:t>مؤاتية</w:t>
      </w:r>
      <w:proofErr w:type="spellEnd"/>
      <w:r w:rsidR="00827C4E" w:rsidRPr="00827C4E">
        <w:rPr>
          <w:rtl/>
          <w:lang w:val="en-US"/>
        </w:rPr>
        <w:t xml:space="preserve"> لتنمية الاتصالات/تكنولوجيا المعلومات والاتصالات، والمساهمة في تحقيق أهداف التنمية المستدامة</w:t>
      </w:r>
      <w:r w:rsidR="009826F0">
        <w:rPr>
          <w:rFonts w:hint="cs"/>
          <w:rtl/>
          <w:lang w:val="en-US"/>
        </w:rPr>
        <w:t> </w:t>
      </w:r>
      <w:r w:rsidR="00827C4E" w:rsidRPr="00827C4E">
        <w:rPr>
          <w:lang w:bidi="ar-SA"/>
        </w:rPr>
        <w:t>(SDG)</w:t>
      </w:r>
      <w:r w:rsidR="00631E17">
        <w:rPr>
          <w:rFonts w:hint="cs"/>
          <w:rtl/>
          <w:lang w:bidi="ar-SA"/>
        </w:rPr>
        <w:t xml:space="preserve"> </w:t>
      </w:r>
      <w:r w:rsidR="00827C4E" w:rsidRPr="00827C4E">
        <w:rPr>
          <w:rtl/>
          <w:lang w:val="en-US"/>
        </w:rPr>
        <w:t>عبر تيسير النفاذ العالمي إلى الاتصالات/تكنولوجيا المعلومات والاتصالات</w:t>
      </w:r>
      <w:r w:rsidR="00E93A3A">
        <w:rPr>
          <w:rFonts w:hint="cs"/>
          <w:rtl/>
          <w:lang w:val="en-US" w:bidi="ar-SA"/>
        </w:rPr>
        <w:t>؛</w:t>
      </w:r>
    </w:p>
    <w:p w14:paraId="7C7D2874" w14:textId="091760EB" w:rsidR="00DD6E56" w:rsidRPr="00826D9B" w:rsidRDefault="00DD6E56" w:rsidP="00EA5C13">
      <w:pPr>
        <w:rPr>
          <w:spacing w:val="-2"/>
          <w:rtl/>
          <w:lang w:val="en-US" w:bidi="ar-SA"/>
        </w:rPr>
      </w:pPr>
      <w:r w:rsidRPr="00826D9B">
        <w:rPr>
          <w:rFonts w:hint="cs"/>
          <w:i/>
          <w:iCs/>
          <w:spacing w:val="-2"/>
          <w:rtl/>
          <w:lang w:val="en-US"/>
        </w:rPr>
        <w:t>ب)</w:t>
      </w:r>
      <w:r w:rsidRPr="00826D9B">
        <w:rPr>
          <w:spacing w:val="-2"/>
          <w:rtl/>
          <w:lang w:val="en-US"/>
        </w:rPr>
        <w:tab/>
      </w:r>
      <w:r w:rsidR="00EA5C13" w:rsidRPr="00826D9B">
        <w:rPr>
          <w:spacing w:val="-2"/>
          <w:rtl/>
          <w:lang w:val="en-US"/>
        </w:rPr>
        <w:t xml:space="preserve">بأن الأنظمة </w:t>
      </w:r>
      <w:proofErr w:type="spellStart"/>
      <w:r w:rsidR="00EA5C13" w:rsidRPr="00826D9B">
        <w:rPr>
          <w:spacing w:val="-2"/>
          <w:rtl/>
          <w:lang w:val="en-US"/>
        </w:rPr>
        <w:t>الساتلية</w:t>
      </w:r>
      <w:proofErr w:type="spellEnd"/>
      <w:r w:rsidR="00EA5C13" w:rsidRPr="00826D9B">
        <w:rPr>
          <w:spacing w:val="-2"/>
          <w:rtl/>
          <w:lang w:val="en-US"/>
        </w:rPr>
        <w:t xml:space="preserve">، ومنها </w:t>
      </w:r>
      <w:proofErr w:type="spellStart"/>
      <w:r w:rsidR="00EA5C13" w:rsidRPr="00826D9B">
        <w:rPr>
          <w:spacing w:val="-2"/>
          <w:rtl/>
          <w:lang w:val="en-US"/>
        </w:rPr>
        <w:t>الكوكبات</w:t>
      </w:r>
      <w:proofErr w:type="spellEnd"/>
      <w:r w:rsidR="00EA5C13" w:rsidRPr="00826D9B">
        <w:rPr>
          <w:spacing w:val="-2"/>
          <w:rtl/>
          <w:lang w:val="en-US"/>
        </w:rPr>
        <w:t xml:space="preserve"> المستقرة بالنسبة إلى الأرض</w:t>
      </w:r>
      <w:r w:rsidR="00715D9F" w:rsidRPr="00826D9B">
        <w:rPr>
          <w:rFonts w:hint="cs"/>
          <w:spacing w:val="-2"/>
          <w:rtl/>
          <w:lang w:val="en-US"/>
        </w:rPr>
        <w:t xml:space="preserve"> </w:t>
      </w:r>
      <w:r w:rsidR="00EA5C13" w:rsidRPr="00826D9B">
        <w:rPr>
          <w:spacing w:val="-2"/>
          <w:lang w:bidi="ar-SA"/>
        </w:rPr>
        <w:t>(GSO)</w:t>
      </w:r>
      <w:r w:rsidR="00715D9F" w:rsidRPr="00826D9B">
        <w:rPr>
          <w:rFonts w:hint="cs"/>
          <w:spacing w:val="-2"/>
          <w:rtl/>
          <w:lang w:bidi="ar-SA"/>
        </w:rPr>
        <w:t xml:space="preserve"> </w:t>
      </w:r>
      <w:proofErr w:type="spellStart"/>
      <w:r w:rsidR="00EA5C13" w:rsidRPr="00826D9B">
        <w:rPr>
          <w:spacing w:val="-2"/>
          <w:rtl/>
          <w:lang w:val="en-US"/>
        </w:rPr>
        <w:t>والكوكبات</w:t>
      </w:r>
      <w:proofErr w:type="spellEnd"/>
      <w:r w:rsidR="00EA5C13" w:rsidRPr="00826D9B">
        <w:rPr>
          <w:spacing w:val="-2"/>
          <w:rtl/>
          <w:lang w:val="en-US"/>
        </w:rPr>
        <w:t xml:space="preserve"> غير المستقرة بالنسبة إلى الأرض</w:t>
      </w:r>
      <w:r w:rsidR="00FC27E7">
        <w:rPr>
          <w:rFonts w:hint="cs"/>
          <w:spacing w:val="-2"/>
          <w:rtl/>
          <w:lang w:val="en-US"/>
        </w:rPr>
        <w:t xml:space="preserve"> </w:t>
      </w:r>
      <w:r w:rsidR="00EA5C13" w:rsidRPr="00826D9B">
        <w:rPr>
          <w:spacing w:val="-2"/>
          <w:lang w:bidi="ar-SA"/>
        </w:rPr>
        <w:t>(non</w:t>
      </w:r>
      <w:r w:rsidR="00FD4B0E" w:rsidRPr="00826D9B">
        <w:rPr>
          <w:spacing w:val="-2"/>
          <w:lang w:bidi="ar-SA"/>
        </w:rPr>
        <w:noBreakHyphen/>
      </w:r>
      <w:r w:rsidR="00EA5C13" w:rsidRPr="00826D9B">
        <w:rPr>
          <w:spacing w:val="-2"/>
          <w:lang w:bidi="ar-SA"/>
        </w:rPr>
        <w:t>GSO)</w:t>
      </w:r>
      <w:r w:rsidR="001B7EC8" w:rsidRPr="00826D9B">
        <w:rPr>
          <w:rFonts w:hint="cs"/>
          <w:spacing w:val="-2"/>
          <w:rtl/>
          <w:lang w:bidi="ar-SA"/>
        </w:rPr>
        <w:t xml:space="preserve"> </w:t>
      </w:r>
      <w:proofErr w:type="spellStart"/>
      <w:r w:rsidR="00EA5C13" w:rsidRPr="00826D9B">
        <w:rPr>
          <w:spacing w:val="-2"/>
          <w:rtl/>
          <w:lang w:val="en-US"/>
        </w:rPr>
        <w:t>والكوكبات</w:t>
      </w:r>
      <w:proofErr w:type="spellEnd"/>
      <w:r w:rsidR="00EA5C13" w:rsidRPr="00826D9B">
        <w:rPr>
          <w:spacing w:val="-2"/>
          <w:rtl/>
          <w:lang w:val="en-US"/>
        </w:rPr>
        <w:t xml:space="preserve"> الهجينة، تشكل جزءاً أساسياً من النظام الإيكولوجي العالمي للاتصالات/تكنولوجيا المعلومات</w:t>
      </w:r>
      <w:r w:rsidR="00EC255E" w:rsidRPr="00826D9B">
        <w:rPr>
          <w:rFonts w:hint="cs"/>
          <w:spacing w:val="-2"/>
          <w:rtl/>
          <w:lang w:val="en-US"/>
        </w:rPr>
        <w:t> </w:t>
      </w:r>
      <w:r w:rsidR="00EA5C13" w:rsidRPr="00826D9B">
        <w:rPr>
          <w:spacing w:val="-2"/>
          <w:rtl/>
          <w:lang w:val="en-US"/>
        </w:rPr>
        <w:t>والاتصالات</w:t>
      </w:r>
      <w:r w:rsidR="00E93A3A" w:rsidRPr="00826D9B">
        <w:rPr>
          <w:rFonts w:hint="cs"/>
          <w:spacing w:val="-2"/>
          <w:rtl/>
          <w:lang w:val="en-US" w:bidi="ar-SA"/>
        </w:rPr>
        <w:t>؛</w:t>
      </w:r>
    </w:p>
    <w:p w14:paraId="6885F43B" w14:textId="406943A1" w:rsidR="00DD6E56" w:rsidRDefault="00DD6E56" w:rsidP="00B54F08">
      <w:pPr>
        <w:rPr>
          <w:rtl/>
          <w:lang w:val="en-US" w:bidi="ar-SA"/>
        </w:rPr>
      </w:pPr>
      <w:r>
        <w:rPr>
          <w:rFonts w:hint="cs"/>
          <w:i/>
          <w:iCs/>
          <w:rtl/>
          <w:lang w:val="en-US"/>
        </w:rPr>
        <w:t>ج</w:t>
      </w:r>
      <w:r w:rsidRPr="00DD6E56">
        <w:rPr>
          <w:rFonts w:hint="cs"/>
          <w:i/>
          <w:iCs/>
          <w:rtl/>
          <w:lang w:val="en-US"/>
        </w:rPr>
        <w:t>)</w:t>
      </w:r>
      <w:r>
        <w:rPr>
          <w:rtl/>
          <w:lang w:val="en-US"/>
        </w:rPr>
        <w:tab/>
      </w:r>
      <w:r w:rsidR="00B54F08" w:rsidRPr="00B54F08">
        <w:rPr>
          <w:rtl/>
          <w:lang w:val="en-US"/>
        </w:rPr>
        <w:t xml:space="preserve">بأن المادة </w:t>
      </w:r>
      <w:r w:rsidR="00B54F08" w:rsidRPr="00B36036">
        <w:rPr>
          <w:lang w:val="en-US"/>
        </w:rPr>
        <w:t>44</w:t>
      </w:r>
      <w:r w:rsidR="00B54F08" w:rsidRPr="00B54F08">
        <w:rPr>
          <w:rtl/>
          <w:lang w:val="en-US"/>
        </w:rPr>
        <w:t xml:space="preserve"> من </w:t>
      </w:r>
      <w:r w:rsidR="00B54F08" w:rsidRPr="00DA5B62">
        <w:rPr>
          <w:rtl/>
          <w:lang w:val="en-US"/>
        </w:rPr>
        <w:t>دستور الاتحاد</w:t>
      </w:r>
      <w:r w:rsidR="00B54F08" w:rsidRPr="00B54F08">
        <w:rPr>
          <w:rtl/>
          <w:lang w:val="en-US"/>
        </w:rPr>
        <w:t xml:space="preserve">، بشأن استعمال طيف الترددات الراديوية ومدار </w:t>
      </w:r>
      <w:proofErr w:type="spellStart"/>
      <w:r w:rsidR="00B54F08" w:rsidRPr="00B54F08">
        <w:rPr>
          <w:rtl/>
          <w:lang w:val="en-US"/>
        </w:rPr>
        <w:t>السواتل</w:t>
      </w:r>
      <w:proofErr w:type="spellEnd"/>
      <w:r w:rsidR="00B54F08" w:rsidRPr="00B54F08">
        <w:rPr>
          <w:rtl/>
          <w:lang w:val="en-US"/>
        </w:rPr>
        <w:t xml:space="preserve"> المستقرة بالنسبة إلى الأرض والمدارات </w:t>
      </w:r>
      <w:proofErr w:type="spellStart"/>
      <w:r w:rsidR="00B54F08" w:rsidRPr="00B54F08">
        <w:rPr>
          <w:rtl/>
          <w:lang w:val="en-US"/>
        </w:rPr>
        <w:t>الساتلية</w:t>
      </w:r>
      <w:proofErr w:type="spellEnd"/>
      <w:r w:rsidR="00B54F08" w:rsidRPr="00B54F08">
        <w:rPr>
          <w:rtl/>
          <w:lang w:val="en-US"/>
        </w:rPr>
        <w:t xml:space="preserve"> الأخرى، تنص على "أن الترددات الراديوية والمدارات المصاحبة لها بما فيها مدار </w:t>
      </w:r>
      <w:proofErr w:type="spellStart"/>
      <w:r w:rsidR="00B54F08" w:rsidRPr="00B54F08">
        <w:rPr>
          <w:rtl/>
          <w:lang w:val="en-US"/>
        </w:rPr>
        <w:t>السواتل</w:t>
      </w:r>
      <w:proofErr w:type="spellEnd"/>
      <w:r w:rsidR="00B54F08" w:rsidRPr="00B54F08">
        <w:rPr>
          <w:rtl/>
          <w:lang w:val="en-US"/>
        </w:rPr>
        <w:t xml:space="preserve"> المستقرة بالنسبة إلى الأرض هي موارد طبيعية محدودة، يجب استعمالها استعمالاً رشيداً وفعالاً واقتصادياً طبقاً لأحكام لوائح الراديو، ليتسنى لمختلف البلدان أو لمجموعات البلدان سبل النفاذ المنصف إلى هذه المدارات والترددات، مع مراعاة الاحتياجات الخاصة للبلدان النامية، والموقع الجغرافي لبعض البلدان</w:t>
      </w:r>
      <w:r w:rsidR="00B54F08" w:rsidRPr="00B54F08">
        <w:rPr>
          <w:lang w:bidi="ar-SA"/>
        </w:rPr>
        <w:t>"</w:t>
      </w:r>
      <w:r w:rsidR="00E93A3A">
        <w:rPr>
          <w:rFonts w:hint="cs"/>
          <w:rtl/>
          <w:lang w:val="en-US" w:bidi="ar-SA"/>
        </w:rPr>
        <w:t>؛</w:t>
      </w:r>
    </w:p>
    <w:p w14:paraId="75F772A4" w14:textId="412804CC" w:rsidR="00DD6E56" w:rsidRDefault="00DD6E56" w:rsidP="00B54F08">
      <w:pPr>
        <w:rPr>
          <w:rtl/>
          <w:lang w:val="en-US" w:bidi="ar-SA"/>
        </w:rPr>
      </w:pPr>
      <w:r>
        <w:rPr>
          <w:rFonts w:hint="cs"/>
          <w:i/>
          <w:iCs/>
          <w:rtl/>
          <w:lang w:val="en-US"/>
        </w:rPr>
        <w:t xml:space="preserve">د </w:t>
      </w:r>
      <w:r w:rsidRPr="00DD6E56">
        <w:rPr>
          <w:rFonts w:hint="cs"/>
          <w:i/>
          <w:iCs/>
          <w:rtl/>
          <w:lang w:val="en-US"/>
        </w:rPr>
        <w:t>)</w:t>
      </w:r>
      <w:r>
        <w:rPr>
          <w:rtl/>
          <w:lang w:val="en-US"/>
        </w:rPr>
        <w:tab/>
      </w:r>
      <w:r w:rsidR="002B05FF">
        <w:rPr>
          <w:rFonts w:hint="cs"/>
          <w:rtl/>
          <w:lang w:val="en-US"/>
        </w:rPr>
        <w:t>ب</w:t>
      </w:r>
      <w:r w:rsidR="00B54F08" w:rsidRPr="00B54F08">
        <w:rPr>
          <w:rtl/>
          <w:lang w:val="en-US"/>
        </w:rPr>
        <w:t xml:space="preserve">أن تزايد عدد الأنظمة </w:t>
      </w:r>
      <w:proofErr w:type="spellStart"/>
      <w:r w:rsidR="00B54F08" w:rsidRPr="00B54F08">
        <w:rPr>
          <w:rtl/>
          <w:lang w:val="en-US"/>
        </w:rPr>
        <w:t>الساتلية</w:t>
      </w:r>
      <w:proofErr w:type="spellEnd"/>
      <w:r w:rsidR="00B54F08" w:rsidRPr="00B54F08">
        <w:rPr>
          <w:rtl/>
          <w:lang w:val="en-US"/>
        </w:rPr>
        <w:t xml:space="preserve"> و</w:t>
      </w:r>
      <w:r w:rsidR="001B7EC8">
        <w:rPr>
          <w:rFonts w:hint="cs"/>
          <w:rtl/>
          <w:lang w:val="en-US"/>
        </w:rPr>
        <w:t xml:space="preserve">اتساع </w:t>
      </w:r>
      <w:r w:rsidR="00B54F08" w:rsidRPr="00B54F08">
        <w:rPr>
          <w:rtl/>
          <w:lang w:val="en-US"/>
        </w:rPr>
        <w:t xml:space="preserve">نطاقها يؤكدان أهمية الاستخدام الرشيد والفعال والاقتصادي لطيف الترددات الراديوية وما يرتبط به من موارد المدارات </w:t>
      </w:r>
      <w:proofErr w:type="spellStart"/>
      <w:r w:rsidR="00B54F08" w:rsidRPr="00B54F08">
        <w:rPr>
          <w:rtl/>
          <w:lang w:val="en-US"/>
        </w:rPr>
        <w:t>الساتلية</w:t>
      </w:r>
      <w:proofErr w:type="spellEnd"/>
      <w:r w:rsidR="00E93A3A">
        <w:rPr>
          <w:rFonts w:hint="cs"/>
          <w:rtl/>
          <w:lang w:val="en-US" w:bidi="ar-SA"/>
        </w:rPr>
        <w:t>؛</w:t>
      </w:r>
    </w:p>
    <w:p w14:paraId="30F5FD68" w14:textId="118FC615" w:rsidR="00DD6E56" w:rsidRDefault="00DD6E56" w:rsidP="001B7EC8">
      <w:pPr>
        <w:rPr>
          <w:rtl/>
          <w:lang w:val="en-US" w:bidi="ar-SA"/>
        </w:rPr>
      </w:pPr>
      <w:r>
        <w:rPr>
          <w:rFonts w:hint="cs"/>
          <w:i/>
          <w:iCs/>
          <w:rtl/>
          <w:lang w:val="en-US"/>
        </w:rPr>
        <w:t xml:space="preserve">هـ </w:t>
      </w:r>
      <w:r w:rsidRPr="00DD6E56">
        <w:rPr>
          <w:rFonts w:hint="cs"/>
          <w:i/>
          <w:iCs/>
          <w:rtl/>
          <w:lang w:val="en-US"/>
        </w:rPr>
        <w:t>)</w:t>
      </w:r>
      <w:r>
        <w:rPr>
          <w:rtl/>
          <w:lang w:val="en-US"/>
        </w:rPr>
        <w:tab/>
      </w:r>
      <w:r w:rsidR="001B7EC8" w:rsidRPr="001B7EC8">
        <w:rPr>
          <w:rtl/>
          <w:lang w:val="en-US"/>
        </w:rPr>
        <w:t xml:space="preserve">بأن التطورات في تكنولوجيات الاتصالات/تكنولوجيا المعلومات والاتصالات </w:t>
      </w:r>
      <w:proofErr w:type="spellStart"/>
      <w:r w:rsidR="001B7EC8" w:rsidRPr="001B7EC8">
        <w:rPr>
          <w:rtl/>
          <w:lang w:val="en-US"/>
        </w:rPr>
        <w:t>الساتلية</w:t>
      </w:r>
      <w:proofErr w:type="spellEnd"/>
      <w:r w:rsidR="001B7EC8" w:rsidRPr="001B7EC8">
        <w:rPr>
          <w:rtl/>
          <w:lang w:val="en-US"/>
        </w:rPr>
        <w:t xml:space="preserve"> والفضائية وتكاملها مع شبكات الأرض تتيح فرصاً جديدة لتوصيلية النطاق العريض والتنقلية والاتصالات في حالات الطوارئ والرصد البيئي والخدمات الرقمية</w:t>
      </w:r>
      <w:r w:rsidR="00E93A3A">
        <w:rPr>
          <w:rFonts w:hint="cs"/>
          <w:rtl/>
          <w:lang w:val="en-US" w:bidi="ar-SA"/>
        </w:rPr>
        <w:t>؛</w:t>
      </w:r>
    </w:p>
    <w:p w14:paraId="6807541F" w14:textId="259B90B5" w:rsidR="00DD6E56" w:rsidRDefault="00DD6E56" w:rsidP="001B7EC8">
      <w:pPr>
        <w:rPr>
          <w:rtl/>
          <w:lang w:val="en-US" w:bidi="ar-SA"/>
        </w:rPr>
      </w:pPr>
      <w:proofErr w:type="gramStart"/>
      <w:r>
        <w:rPr>
          <w:rFonts w:hint="cs"/>
          <w:i/>
          <w:iCs/>
          <w:rtl/>
          <w:lang w:val="en-US"/>
        </w:rPr>
        <w:t xml:space="preserve">و </w:t>
      </w:r>
      <w:r w:rsidRPr="00DD6E56">
        <w:rPr>
          <w:rFonts w:hint="cs"/>
          <w:i/>
          <w:iCs/>
          <w:rtl/>
          <w:lang w:val="en-US"/>
        </w:rPr>
        <w:t>)</w:t>
      </w:r>
      <w:proofErr w:type="gramEnd"/>
      <w:r>
        <w:rPr>
          <w:rtl/>
          <w:lang w:val="en-US"/>
        </w:rPr>
        <w:tab/>
      </w:r>
      <w:r w:rsidR="001B7EC8" w:rsidRPr="001B7EC8">
        <w:rPr>
          <w:rtl/>
          <w:lang w:val="en-US"/>
        </w:rPr>
        <w:t>بأن مشاركة الدول الأعضاء وأعضاء القطاع في لجان دراسات قطاع الاتصالات الراديوية</w:t>
      </w:r>
      <w:r w:rsidR="000418D1">
        <w:rPr>
          <w:rFonts w:hint="cs"/>
          <w:rtl/>
          <w:lang w:val="en-US"/>
        </w:rPr>
        <w:t xml:space="preserve"> </w:t>
      </w:r>
      <w:r w:rsidR="001B7EC8" w:rsidRPr="001B7EC8">
        <w:rPr>
          <w:lang w:bidi="ar-SA"/>
        </w:rPr>
        <w:t>(ITU-R)</w:t>
      </w:r>
      <w:r w:rsidR="000418D1">
        <w:rPr>
          <w:rFonts w:hint="cs"/>
          <w:rtl/>
          <w:lang w:bidi="ar-SA"/>
        </w:rPr>
        <w:t xml:space="preserve"> </w:t>
      </w:r>
      <w:r w:rsidR="001B7EC8" w:rsidRPr="001B7EC8">
        <w:rPr>
          <w:rtl/>
          <w:lang w:val="en-US"/>
        </w:rPr>
        <w:t>وقطاع تقييس الاتصالات بالاتحاد</w:t>
      </w:r>
      <w:r w:rsidR="00111E99">
        <w:rPr>
          <w:rFonts w:hint="cs"/>
          <w:rtl/>
          <w:lang w:val="en-US"/>
        </w:rPr>
        <w:t xml:space="preserve"> </w:t>
      </w:r>
      <w:r w:rsidR="001B7EC8" w:rsidRPr="001B7EC8">
        <w:rPr>
          <w:lang w:bidi="ar-SA"/>
        </w:rPr>
        <w:t>(ITU-T)</w:t>
      </w:r>
      <w:r w:rsidR="00111E99">
        <w:rPr>
          <w:rFonts w:hint="cs"/>
          <w:rtl/>
          <w:lang w:bidi="ar-SA"/>
        </w:rPr>
        <w:t xml:space="preserve"> </w:t>
      </w:r>
      <w:r w:rsidR="001B7EC8" w:rsidRPr="001B7EC8">
        <w:rPr>
          <w:rtl/>
          <w:lang w:val="en-US"/>
        </w:rPr>
        <w:t>وقطاع تنمية الاتصالات</w:t>
      </w:r>
      <w:r w:rsidR="00111E99">
        <w:rPr>
          <w:rFonts w:hint="cs"/>
          <w:rtl/>
          <w:lang w:val="en-US"/>
        </w:rPr>
        <w:t xml:space="preserve"> </w:t>
      </w:r>
      <w:r w:rsidR="001B7EC8" w:rsidRPr="001B7EC8">
        <w:rPr>
          <w:lang w:bidi="ar-SA"/>
        </w:rPr>
        <w:t>(ITU-D)</w:t>
      </w:r>
      <w:r w:rsidR="00111E99">
        <w:rPr>
          <w:rFonts w:hint="cs"/>
          <w:rtl/>
          <w:lang w:bidi="ar-SA"/>
        </w:rPr>
        <w:t xml:space="preserve"> </w:t>
      </w:r>
      <w:r w:rsidR="001B7EC8" w:rsidRPr="001B7EC8">
        <w:rPr>
          <w:rtl/>
          <w:lang w:val="en-US"/>
        </w:rPr>
        <w:t>تسهم في التوصل إلى فهم مشترك وفي قابلية التشغيل البيني والابتكار</w:t>
      </w:r>
      <w:r w:rsidR="00E93A3A">
        <w:rPr>
          <w:rFonts w:hint="cs"/>
          <w:rtl/>
          <w:lang w:val="en-US" w:bidi="ar-SA"/>
        </w:rPr>
        <w:t>؛</w:t>
      </w:r>
    </w:p>
    <w:p w14:paraId="5C57D36E" w14:textId="5EBE6EBD" w:rsidR="00DD6E56" w:rsidRDefault="00DD6E56" w:rsidP="003F2EDA">
      <w:pPr>
        <w:rPr>
          <w:rtl/>
          <w:lang w:val="en-US" w:bidi="ar-SA"/>
        </w:rPr>
      </w:pPr>
      <w:proofErr w:type="gramStart"/>
      <w:r>
        <w:rPr>
          <w:rFonts w:hint="cs"/>
          <w:i/>
          <w:iCs/>
          <w:rtl/>
          <w:lang w:val="en-US"/>
        </w:rPr>
        <w:lastRenderedPageBreak/>
        <w:t>ز</w:t>
      </w:r>
      <w:r w:rsidR="00EC255E">
        <w:rPr>
          <w:rFonts w:hint="eastAsia"/>
          <w:i/>
          <w:iCs/>
          <w:rtl/>
          <w:lang w:val="en-US"/>
        </w:rPr>
        <w:t> </w:t>
      </w:r>
      <w:r w:rsidRPr="00DD6E56">
        <w:rPr>
          <w:rFonts w:hint="cs"/>
          <w:i/>
          <w:iCs/>
          <w:rtl/>
          <w:lang w:val="en-US"/>
        </w:rPr>
        <w:t>)</w:t>
      </w:r>
      <w:proofErr w:type="gramEnd"/>
      <w:r>
        <w:rPr>
          <w:rtl/>
          <w:lang w:val="en-US"/>
        </w:rPr>
        <w:tab/>
      </w:r>
      <w:r w:rsidR="003F2EDA" w:rsidRPr="003F2EDA">
        <w:rPr>
          <w:rtl/>
          <w:lang w:val="en-US"/>
        </w:rPr>
        <w:t xml:space="preserve">بأن قطاع الاتصالات الراديوية، </w:t>
      </w:r>
      <w:r w:rsidR="00E135B7">
        <w:rPr>
          <w:rFonts w:hint="cs"/>
          <w:rtl/>
          <w:lang w:val="en-US"/>
        </w:rPr>
        <w:t>لا سيما عبر</w:t>
      </w:r>
      <w:r w:rsidR="003F2EDA" w:rsidRPr="003F2EDA">
        <w:rPr>
          <w:rtl/>
          <w:lang w:val="en-US"/>
        </w:rPr>
        <w:t xml:space="preserve"> عملية المؤتمر العالمي للاتصالات الراديوية</w:t>
      </w:r>
      <w:r w:rsidR="000418D1">
        <w:rPr>
          <w:rFonts w:hint="cs"/>
          <w:rtl/>
          <w:lang w:val="en-US"/>
        </w:rPr>
        <w:t xml:space="preserve"> </w:t>
      </w:r>
      <w:r w:rsidR="003F2EDA" w:rsidRPr="003F2EDA">
        <w:rPr>
          <w:lang w:bidi="ar-SA"/>
        </w:rPr>
        <w:t>(WRC)</w:t>
      </w:r>
      <w:r w:rsidR="000418D1">
        <w:rPr>
          <w:rFonts w:hint="cs"/>
          <w:rtl/>
          <w:lang w:bidi="ar-SA"/>
        </w:rPr>
        <w:t xml:space="preserve"> </w:t>
      </w:r>
      <w:r w:rsidR="003F2EDA" w:rsidRPr="003F2EDA">
        <w:rPr>
          <w:rtl/>
          <w:lang w:val="en-US"/>
        </w:rPr>
        <w:t xml:space="preserve">ولجنة لوائح الراديو ولجان الدراسات وفرق العمل ذات الصلة، يتمتع بالولاية الحصرية داخل الاتحاد فيما يخص المسائل المتعلقة باستخدام طيف الترددات الراديوية والمدارات </w:t>
      </w:r>
      <w:proofErr w:type="spellStart"/>
      <w:r w:rsidR="003F2EDA" w:rsidRPr="003F2EDA">
        <w:rPr>
          <w:rtl/>
          <w:lang w:val="en-US"/>
        </w:rPr>
        <w:t>الساتلية</w:t>
      </w:r>
      <w:proofErr w:type="spellEnd"/>
      <w:r w:rsidR="003F2EDA" w:rsidRPr="003F2EDA">
        <w:rPr>
          <w:rtl/>
          <w:lang w:val="en-US"/>
        </w:rPr>
        <w:t xml:space="preserve"> المرتبطة به، بما في ذلك تنسيق الترددات والتبليغ عن الشبكات </w:t>
      </w:r>
      <w:proofErr w:type="spellStart"/>
      <w:r w:rsidR="003F2EDA" w:rsidRPr="003F2EDA">
        <w:rPr>
          <w:rtl/>
          <w:lang w:val="en-US"/>
        </w:rPr>
        <w:t>الساتلية</w:t>
      </w:r>
      <w:proofErr w:type="spellEnd"/>
      <w:r w:rsidR="003F2EDA" w:rsidRPr="003F2EDA">
        <w:rPr>
          <w:rtl/>
          <w:lang w:val="en-US"/>
        </w:rPr>
        <w:t xml:space="preserve"> وتسجيلها</w:t>
      </w:r>
      <w:r w:rsidR="00E93A3A">
        <w:rPr>
          <w:rFonts w:hint="cs"/>
          <w:rtl/>
          <w:lang w:val="en-US" w:bidi="ar-SA"/>
        </w:rPr>
        <w:t>؛</w:t>
      </w:r>
    </w:p>
    <w:p w14:paraId="19862913" w14:textId="10CBE036" w:rsidR="00DD6E56" w:rsidRPr="001B51B9" w:rsidRDefault="00DD6E56" w:rsidP="00F1228E">
      <w:pPr>
        <w:rPr>
          <w:spacing w:val="-4"/>
          <w:rtl/>
          <w:lang w:val="en-US" w:bidi="ar-SA"/>
        </w:rPr>
      </w:pPr>
      <w:r w:rsidRPr="001B51B9">
        <w:rPr>
          <w:rFonts w:hint="cs"/>
          <w:i/>
          <w:iCs/>
          <w:spacing w:val="-4"/>
          <w:rtl/>
          <w:lang w:val="en-US"/>
        </w:rPr>
        <w:t>ح)</w:t>
      </w:r>
      <w:r w:rsidRPr="001B51B9">
        <w:rPr>
          <w:spacing w:val="-4"/>
          <w:rtl/>
          <w:lang w:val="en-US"/>
        </w:rPr>
        <w:tab/>
      </w:r>
      <w:r w:rsidR="00F1228E" w:rsidRPr="001B51B9">
        <w:rPr>
          <w:spacing w:val="-4"/>
          <w:rtl/>
          <w:lang w:val="en-US"/>
        </w:rPr>
        <w:t>بأن البلدان النامية وأقل البلدان نمواً</w:t>
      </w:r>
      <w:r w:rsidR="001B51B9" w:rsidRPr="001B51B9">
        <w:rPr>
          <w:rFonts w:hint="cs"/>
          <w:spacing w:val="-4"/>
          <w:rtl/>
          <w:lang w:val="en-US"/>
        </w:rPr>
        <w:t xml:space="preserve"> </w:t>
      </w:r>
      <w:r w:rsidR="00F1228E" w:rsidRPr="001B51B9">
        <w:rPr>
          <w:spacing w:val="-4"/>
          <w:lang w:bidi="ar-SA"/>
        </w:rPr>
        <w:t>(LDC)</w:t>
      </w:r>
      <w:r w:rsidR="001B51B9" w:rsidRPr="001B51B9">
        <w:rPr>
          <w:rFonts w:hint="cs"/>
          <w:spacing w:val="-4"/>
          <w:rtl/>
          <w:lang w:bidi="ar-SA"/>
        </w:rPr>
        <w:t xml:space="preserve"> </w:t>
      </w:r>
      <w:r w:rsidR="00F1228E" w:rsidRPr="001B51B9">
        <w:rPr>
          <w:spacing w:val="-4"/>
          <w:rtl/>
          <w:lang w:val="en-US"/>
        </w:rPr>
        <w:t>والدول الجزرية الصغيرة النامية</w:t>
      </w:r>
      <w:r w:rsidR="001B51B9" w:rsidRPr="001B51B9">
        <w:rPr>
          <w:rFonts w:hint="cs"/>
          <w:spacing w:val="-4"/>
          <w:rtl/>
          <w:lang w:val="en-US"/>
        </w:rPr>
        <w:t xml:space="preserve"> </w:t>
      </w:r>
      <w:r w:rsidR="00F1228E" w:rsidRPr="001B51B9">
        <w:rPr>
          <w:spacing w:val="-4"/>
          <w:lang w:bidi="ar-SA"/>
        </w:rPr>
        <w:t>(SIDS)</w:t>
      </w:r>
      <w:r w:rsidR="001B51B9" w:rsidRPr="001B51B9">
        <w:rPr>
          <w:rFonts w:hint="cs"/>
          <w:spacing w:val="-4"/>
          <w:rtl/>
          <w:lang w:bidi="ar-SA"/>
        </w:rPr>
        <w:t xml:space="preserve"> </w:t>
      </w:r>
      <w:r w:rsidR="00F1228E" w:rsidRPr="001B51B9">
        <w:rPr>
          <w:spacing w:val="-4"/>
          <w:rtl/>
          <w:lang w:val="en-US"/>
        </w:rPr>
        <w:t>والبلدان النامية غير الساحلية</w:t>
      </w:r>
      <w:r w:rsidR="001B51B9" w:rsidRPr="001B51B9">
        <w:rPr>
          <w:rFonts w:hint="eastAsia"/>
          <w:spacing w:val="-4"/>
          <w:rtl/>
          <w:lang w:val="en-US"/>
        </w:rPr>
        <w:t> </w:t>
      </w:r>
      <w:r w:rsidR="00F1228E" w:rsidRPr="001B51B9">
        <w:rPr>
          <w:spacing w:val="-4"/>
          <w:lang w:bidi="ar-SA"/>
        </w:rPr>
        <w:t>(LLDC)</w:t>
      </w:r>
      <w:r w:rsidR="00E135B7" w:rsidRPr="001B51B9">
        <w:rPr>
          <w:rFonts w:hint="cs"/>
          <w:spacing w:val="-4"/>
          <w:rtl/>
          <w:lang w:bidi="ar-SA"/>
        </w:rPr>
        <w:t xml:space="preserve"> </w:t>
      </w:r>
      <w:r w:rsidR="00F1228E" w:rsidRPr="001B51B9">
        <w:rPr>
          <w:spacing w:val="-4"/>
          <w:rtl/>
          <w:lang w:val="en-US"/>
        </w:rPr>
        <w:t>تواجه نقصاً في الموارد والخبرات اللازمة لمعالجة تعقيدات عمليات التنسيق</w:t>
      </w:r>
      <w:r w:rsidR="00E93A3A" w:rsidRPr="001B51B9">
        <w:rPr>
          <w:rFonts w:hint="cs"/>
          <w:spacing w:val="-4"/>
          <w:rtl/>
          <w:lang w:val="en-US" w:bidi="ar-SA"/>
        </w:rPr>
        <w:t>؛</w:t>
      </w:r>
    </w:p>
    <w:p w14:paraId="76378E56" w14:textId="48CB3B26" w:rsidR="00DD6E56" w:rsidRPr="00E94CDB" w:rsidRDefault="00DD6E56" w:rsidP="001B51B9">
      <w:pPr>
        <w:rPr>
          <w:spacing w:val="-2"/>
          <w:rtl/>
          <w:lang w:val="en-US" w:bidi="ar-SA"/>
        </w:rPr>
      </w:pPr>
      <w:r w:rsidRPr="00E94CDB">
        <w:rPr>
          <w:rFonts w:hint="cs"/>
          <w:i/>
          <w:iCs/>
          <w:spacing w:val="-2"/>
          <w:rtl/>
          <w:lang w:val="en-US"/>
        </w:rPr>
        <w:t>ط)</w:t>
      </w:r>
      <w:r w:rsidRPr="00E94CDB">
        <w:rPr>
          <w:spacing w:val="-2"/>
          <w:rtl/>
          <w:lang w:val="en-US"/>
        </w:rPr>
        <w:tab/>
      </w:r>
      <w:r w:rsidR="00C3745F" w:rsidRPr="00E94CDB">
        <w:rPr>
          <w:spacing w:val="-2"/>
          <w:rtl/>
          <w:lang w:val="en-US"/>
        </w:rPr>
        <w:t xml:space="preserve">أن القرار </w:t>
      </w:r>
      <w:r w:rsidR="001B51B9" w:rsidRPr="00E94CDB">
        <w:rPr>
          <w:spacing w:val="-2"/>
        </w:rPr>
        <w:t>2 (Rev.WRC-03)</w:t>
      </w:r>
      <w:r w:rsidR="00C3745F" w:rsidRPr="00E94CDB">
        <w:rPr>
          <w:rFonts w:hint="cs"/>
          <w:spacing w:val="-2"/>
          <w:rtl/>
          <w:lang w:bidi="ar-SA"/>
        </w:rPr>
        <w:t xml:space="preserve"> </w:t>
      </w:r>
      <w:r w:rsidR="00C3745F" w:rsidRPr="00E94CDB">
        <w:rPr>
          <w:spacing w:val="-2"/>
          <w:rtl/>
          <w:lang w:val="en-US"/>
        </w:rPr>
        <w:t>للمؤتمر العالمي للاتصالات الراديوية يق</w:t>
      </w:r>
      <w:r w:rsidR="00DA5B62" w:rsidRPr="00E94CDB">
        <w:rPr>
          <w:rFonts w:hint="cs"/>
          <w:spacing w:val="-2"/>
          <w:rtl/>
          <w:lang w:val="en-US"/>
        </w:rPr>
        <w:t>رر</w:t>
      </w:r>
      <w:r w:rsidR="00C3745F" w:rsidRPr="00E94CDB">
        <w:rPr>
          <w:spacing w:val="-2"/>
          <w:rtl/>
          <w:lang w:val="en-US"/>
        </w:rPr>
        <w:t xml:space="preserve"> أن "تسجيل الترددات المخصصة لخدمات الاتصال الراديوي الفضائي لدى مكتب الاتصالات الراديوية، واستخدام هذه الترددات لا يمنحان حق الأولوية الدائمة لأي بلد أو</w:t>
      </w:r>
      <w:r w:rsidR="00E94CDB" w:rsidRPr="00E94CDB">
        <w:rPr>
          <w:rFonts w:hint="cs"/>
          <w:spacing w:val="-2"/>
          <w:rtl/>
          <w:lang w:val="en-US"/>
        </w:rPr>
        <w:t> </w:t>
      </w:r>
      <w:r w:rsidR="00C3745F" w:rsidRPr="00E94CDB">
        <w:rPr>
          <w:spacing w:val="-2"/>
          <w:rtl/>
          <w:lang w:val="en-US"/>
        </w:rPr>
        <w:t>مجموعة من البلدان، ولا يشكلان عائقاً أمام بلدان أخرى يمنعها من إنشاء أنظمة فضائية</w:t>
      </w:r>
      <w:r w:rsidR="00C3745F" w:rsidRPr="00E94CDB">
        <w:rPr>
          <w:spacing w:val="-2"/>
          <w:lang w:bidi="ar-SA"/>
        </w:rPr>
        <w:t>"</w:t>
      </w:r>
      <w:r w:rsidR="00E93A3A" w:rsidRPr="00E94CDB">
        <w:rPr>
          <w:rFonts w:hint="cs"/>
          <w:spacing w:val="-2"/>
          <w:rtl/>
          <w:lang w:val="en-US" w:bidi="ar-SA"/>
        </w:rPr>
        <w:t>،</w:t>
      </w:r>
    </w:p>
    <w:p w14:paraId="01A36D6E" w14:textId="02FACC64" w:rsidR="00917785" w:rsidRDefault="00CB3280" w:rsidP="00CB3280">
      <w:pPr>
        <w:pStyle w:val="Call"/>
        <w:rPr>
          <w:rtl/>
          <w:lang w:bidi="ar-SA"/>
        </w:rPr>
      </w:pPr>
      <w:r w:rsidRPr="00CB3280">
        <w:rPr>
          <w:rtl/>
        </w:rPr>
        <w:t>وإذ يلاحظ</w:t>
      </w:r>
    </w:p>
    <w:p w14:paraId="75A9B7A6" w14:textId="3E56EBD5" w:rsidR="00917785" w:rsidRDefault="00EC255E" w:rsidP="00D9663C">
      <w:pPr>
        <w:rPr>
          <w:rtl/>
          <w:lang w:val="en-US" w:bidi="ar-SA"/>
        </w:rPr>
      </w:pPr>
      <w:r>
        <w:rPr>
          <w:rFonts w:hint="eastAsia"/>
          <w:i/>
          <w:iCs/>
          <w:rtl/>
          <w:lang w:val="en-US"/>
        </w:rPr>
        <w:t> </w:t>
      </w:r>
      <w:proofErr w:type="gramStart"/>
      <w:r w:rsidR="00917785" w:rsidRPr="00DD6E56">
        <w:rPr>
          <w:rFonts w:hint="cs"/>
          <w:i/>
          <w:iCs/>
          <w:rtl/>
          <w:lang w:val="en-US"/>
        </w:rPr>
        <w:t>أ</w:t>
      </w:r>
      <w:r>
        <w:rPr>
          <w:rFonts w:hint="eastAsia"/>
          <w:i/>
          <w:iCs/>
          <w:rtl/>
          <w:lang w:val="en-US"/>
        </w:rPr>
        <w:t> </w:t>
      </w:r>
      <w:r w:rsidR="00917785" w:rsidRPr="00DD6E56">
        <w:rPr>
          <w:rFonts w:hint="cs"/>
          <w:i/>
          <w:iCs/>
          <w:rtl/>
          <w:lang w:val="en-US"/>
        </w:rPr>
        <w:t>)</w:t>
      </w:r>
      <w:proofErr w:type="gramEnd"/>
      <w:r w:rsidR="00917785">
        <w:rPr>
          <w:rtl/>
          <w:lang w:val="en-US"/>
        </w:rPr>
        <w:tab/>
      </w:r>
      <w:r w:rsidR="00D9663C" w:rsidRPr="00D9663C">
        <w:rPr>
          <w:rtl/>
          <w:lang w:val="en-US"/>
        </w:rPr>
        <w:t>أن الكثير من أصحاب المصلحة يطورون وينشرون بفع</w:t>
      </w:r>
      <w:r w:rsidR="008202DD">
        <w:rPr>
          <w:rFonts w:hint="cs"/>
          <w:rtl/>
          <w:lang w:val="en-US"/>
        </w:rPr>
        <w:t>ا</w:t>
      </w:r>
      <w:r w:rsidR="00D9663C" w:rsidRPr="00D9663C">
        <w:rPr>
          <w:rtl/>
          <w:lang w:val="en-US"/>
        </w:rPr>
        <w:t xml:space="preserve">لية أنظمة </w:t>
      </w:r>
      <w:proofErr w:type="spellStart"/>
      <w:r w:rsidR="00D9663C" w:rsidRPr="00D9663C">
        <w:rPr>
          <w:rtl/>
          <w:lang w:val="en-US"/>
        </w:rPr>
        <w:t>ساتلية</w:t>
      </w:r>
      <w:proofErr w:type="spellEnd"/>
      <w:r w:rsidR="00D9663C" w:rsidRPr="00D9663C">
        <w:rPr>
          <w:rtl/>
          <w:lang w:val="en-US"/>
        </w:rPr>
        <w:t xml:space="preserve"> وشبكات أرضية وفضائية متقاربة في مجال الاتصالات/تكنولوجيا المعلومات والاتصالات في إطار ولاية كل منهم</w:t>
      </w:r>
      <w:r w:rsidR="00917785">
        <w:rPr>
          <w:rFonts w:hint="cs"/>
          <w:rtl/>
          <w:lang w:val="en-US" w:bidi="ar-SA"/>
        </w:rPr>
        <w:t>؛</w:t>
      </w:r>
    </w:p>
    <w:p w14:paraId="0AF75F55" w14:textId="30B0A6CD" w:rsidR="00917785" w:rsidRDefault="00917785" w:rsidP="00CB3280">
      <w:pPr>
        <w:rPr>
          <w:rtl/>
          <w:lang w:val="en-US" w:bidi="ar-SA"/>
        </w:rPr>
      </w:pPr>
      <w:r>
        <w:rPr>
          <w:rFonts w:hint="cs"/>
          <w:i/>
          <w:iCs/>
          <w:rtl/>
          <w:lang w:val="en-US"/>
        </w:rPr>
        <w:t>ب</w:t>
      </w:r>
      <w:r w:rsidRPr="00DD6E56">
        <w:rPr>
          <w:rFonts w:hint="cs"/>
          <w:i/>
          <w:iCs/>
          <w:rtl/>
          <w:lang w:val="en-US"/>
        </w:rPr>
        <w:t>)</w:t>
      </w:r>
      <w:r>
        <w:rPr>
          <w:rtl/>
          <w:lang w:val="en-US"/>
        </w:rPr>
        <w:tab/>
      </w:r>
      <w:r w:rsidR="00CB3280" w:rsidRPr="00CB3280">
        <w:rPr>
          <w:rtl/>
          <w:lang w:val="en-US"/>
        </w:rPr>
        <w:t xml:space="preserve">أن الأعمال المتعلقة بالأنظمة </w:t>
      </w:r>
      <w:proofErr w:type="spellStart"/>
      <w:r w:rsidR="00CB3280" w:rsidRPr="00CB3280">
        <w:rPr>
          <w:rtl/>
          <w:lang w:val="en-US"/>
        </w:rPr>
        <w:t>الساتلية</w:t>
      </w:r>
      <w:proofErr w:type="spellEnd"/>
      <w:r w:rsidR="00CB3280" w:rsidRPr="00CB3280">
        <w:rPr>
          <w:rtl/>
          <w:lang w:val="en-US"/>
        </w:rPr>
        <w:t xml:space="preserve"> جارية بالفعل في الاتحاد، بطُرق منها إقامة المؤتمرات العالمية للاتصالات الراديوية والجمعيات العالمية لتقييس الاتصالات والمؤتمرات العالمية لتنمية الاتصالات ولجان الدراسات والأفرقة المتخصصة وورش العمل وأنشطة بناء القدرات في القطاعات الثلاثة جميعها</w:t>
      </w:r>
      <w:r>
        <w:rPr>
          <w:rFonts w:hint="cs"/>
          <w:rtl/>
          <w:lang w:val="en-US" w:bidi="ar-SA"/>
        </w:rPr>
        <w:t>؛</w:t>
      </w:r>
    </w:p>
    <w:p w14:paraId="4F1100D7" w14:textId="45B8C0A6" w:rsidR="00917785" w:rsidRDefault="00917785" w:rsidP="00D11930">
      <w:pPr>
        <w:rPr>
          <w:rtl/>
          <w:lang w:val="en-US" w:bidi="ar-SA"/>
        </w:rPr>
      </w:pPr>
      <w:r>
        <w:rPr>
          <w:rFonts w:hint="cs"/>
          <w:i/>
          <w:iCs/>
          <w:rtl/>
          <w:lang w:val="en-US"/>
        </w:rPr>
        <w:t>ج</w:t>
      </w:r>
      <w:r w:rsidRPr="00DD6E56">
        <w:rPr>
          <w:rFonts w:hint="cs"/>
          <w:i/>
          <w:iCs/>
          <w:rtl/>
          <w:lang w:val="en-US"/>
        </w:rPr>
        <w:t>)</w:t>
      </w:r>
      <w:r>
        <w:rPr>
          <w:rtl/>
          <w:lang w:val="en-US"/>
        </w:rPr>
        <w:tab/>
      </w:r>
      <w:r w:rsidR="00D11930" w:rsidRPr="00D11930">
        <w:rPr>
          <w:rtl/>
          <w:lang w:val="en-US"/>
        </w:rPr>
        <w:t xml:space="preserve">أن النشر الفعال للأنظمة </w:t>
      </w:r>
      <w:proofErr w:type="spellStart"/>
      <w:r w:rsidR="00D11930" w:rsidRPr="00D11930">
        <w:rPr>
          <w:rtl/>
          <w:lang w:val="en-US"/>
        </w:rPr>
        <w:t>الساتلية</w:t>
      </w:r>
      <w:proofErr w:type="spellEnd"/>
      <w:r w:rsidR="00D11930" w:rsidRPr="00D11930">
        <w:rPr>
          <w:rtl/>
          <w:lang w:val="en-US"/>
        </w:rPr>
        <w:t xml:space="preserve"> ينتفع من التنسيق الدولي المتوافق مع لوائح الراديو</w:t>
      </w:r>
      <w:r w:rsidR="00D11930">
        <w:rPr>
          <w:rFonts w:hint="cs"/>
          <w:rtl/>
          <w:lang w:val="en-US"/>
        </w:rPr>
        <w:t>،</w:t>
      </w:r>
      <w:r w:rsidR="00D11930" w:rsidRPr="00D11930">
        <w:rPr>
          <w:rtl/>
          <w:lang w:val="en-US"/>
        </w:rPr>
        <w:t xml:space="preserve"> وتبادل المعلومات</w:t>
      </w:r>
      <w:r w:rsidR="00D11930">
        <w:rPr>
          <w:rFonts w:hint="cs"/>
          <w:rtl/>
          <w:lang w:val="en-US"/>
        </w:rPr>
        <w:t>،</w:t>
      </w:r>
      <w:r w:rsidR="00D11930" w:rsidRPr="00D11930">
        <w:rPr>
          <w:rtl/>
          <w:lang w:val="en-US"/>
        </w:rPr>
        <w:t xml:space="preserve"> ونُهج قابلية التشغيل البيني</w:t>
      </w:r>
      <w:r>
        <w:rPr>
          <w:rFonts w:hint="cs"/>
          <w:rtl/>
          <w:lang w:val="en-US" w:bidi="ar-SA"/>
        </w:rPr>
        <w:t>؛</w:t>
      </w:r>
    </w:p>
    <w:p w14:paraId="5A5A2473" w14:textId="4894E959" w:rsidR="00917785" w:rsidRDefault="00917785" w:rsidP="00D9663C">
      <w:pPr>
        <w:rPr>
          <w:rtl/>
          <w:lang w:val="en-US" w:bidi="ar-SA"/>
        </w:rPr>
      </w:pPr>
      <w:proofErr w:type="gramStart"/>
      <w:r>
        <w:rPr>
          <w:rFonts w:hint="cs"/>
          <w:i/>
          <w:iCs/>
          <w:rtl/>
          <w:lang w:val="en-US"/>
        </w:rPr>
        <w:t>د</w:t>
      </w:r>
      <w:r w:rsidR="00EC255E">
        <w:rPr>
          <w:rFonts w:hint="eastAsia"/>
          <w:i/>
          <w:iCs/>
          <w:rtl/>
          <w:lang w:val="en-US"/>
        </w:rPr>
        <w:t> </w:t>
      </w:r>
      <w:r w:rsidRPr="00DD6E56">
        <w:rPr>
          <w:rFonts w:hint="cs"/>
          <w:i/>
          <w:iCs/>
          <w:rtl/>
          <w:lang w:val="en-US"/>
        </w:rPr>
        <w:t>)</w:t>
      </w:r>
      <w:proofErr w:type="gramEnd"/>
      <w:r>
        <w:rPr>
          <w:rtl/>
          <w:lang w:val="en-US"/>
        </w:rPr>
        <w:tab/>
      </w:r>
      <w:r w:rsidR="00D9663C" w:rsidRPr="00D9663C">
        <w:rPr>
          <w:rtl/>
          <w:lang w:val="en-US"/>
        </w:rPr>
        <w:t>أن النفاذ المستدام والطويل الأجل إلى الطيف والموارد المدارية يظل أساسياً للخدمات الفضائية</w:t>
      </w:r>
      <w:r>
        <w:rPr>
          <w:rFonts w:hint="cs"/>
          <w:rtl/>
          <w:lang w:val="en-US" w:bidi="ar-SA"/>
        </w:rPr>
        <w:t>،</w:t>
      </w:r>
    </w:p>
    <w:p w14:paraId="70784674" w14:textId="7D51F579" w:rsidR="00B63F14" w:rsidRDefault="00D9663C" w:rsidP="00D9663C">
      <w:pPr>
        <w:pStyle w:val="Call"/>
        <w:rPr>
          <w:rtl/>
          <w:lang w:bidi="ar-SA"/>
        </w:rPr>
      </w:pPr>
      <w:r w:rsidRPr="00D9663C">
        <w:rPr>
          <w:rtl/>
        </w:rPr>
        <w:t>إذ يضع في اعتباره</w:t>
      </w:r>
    </w:p>
    <w:p w14:paraId="5133B777" w14:textId="4FC50881" w:rsidR="00B63F14" w:rsidRDefault="00EC255E" w:rsidP="00604C88">
      <w:pPr>
        <w:rPr>
          <w:rtl/>
          <w:lang w:val="en-US" w:bidi="ar-SA"/>
        </w:rPr>
      </w:pPr>
      <w:r>
        <w:rPr>
          <w:rFonts w:hint="eastAsia"/>
          <w:i/>
          <w:iCs/>
          <w:rtl/>
          <w:lang w:val="en-US"/>
        </w:rPr>
        <w:t> </w:t>
      </w:r>
      <w:proofErr w:type="gramStart"/>
      <w:r w:rsidR="00B63F14" w:rsidRPr="00DD6E56">
        <w:rPr>
          <w:rFonts w:hint="cs"/>
          <w:i/>
          <w:iCs/>
          <w:rtl/>
          <w:lang w:val="en-US"/>
        </w:rPr>
        <w:t>أ</w:t>
      </w:r>
      <w:r>
        <w:rPr>
          <w:rFonts w:hint="eastAsia"/>
          <w:i/>
          <w:iCs/>
          <w:rtl/>
          <w:lang w:val="en-US"/>
        </w:rPr>
        <w:t> </w:t>
      </w:r>
      <w:r w:rsidR="00B63F14" w:rsidRPr="00DD6E56">
        <w:rPr>
          <w:rFonts w:hint="cs"/>
          <w:i/>
          <w:iCs/>
          <w:rtl/>
          <w:lang w:val="en-US"/>
        </w:rPr>
        <w:t>)</w:t>
      </w:r>
      <w:proofErr w:type="gramEnd"/>
      <w:r w:rsidR="00B63F14">
        <w:rPr>
          <w:rtl/>
          <w:lang w:val="en-US"/>
        </w:rPr>
        <w:tab/>
      </w:r>
      <w:r w:rsidR="00604C88" w:rsidRPr="00604C88">
        <w:rPr>
          <w:rtl/>
          <w:lang w:val="en-US"/>
        </w:rPr>
        <w:t>أن وجود نظام إيكولوجي متكامل ومتقارب للاتصالات/تكنولوجيا المعلومات والاتصالات يجمع بين الشبكات الأرضية والفضائية للاتصالات/تكنولوجيا المعلومات والاتصالات من شأنه أن يدعم الابتكار والقدرة على الصمود والتوصيلية الشاملة</w:t>
      </w:r>
      <w:r w:rsidR="00B63F14">
        <w:rPr>
          <w:rFonts w:hint="cs"/>
          <w:rtl/>
          <w:lang w:val="en-US" w:bidi="ar-SA"/>
        </w:rPr>
        <w:t>؛</w:t>
      </w:r>
    </w:p>
    <w:p w14:paraId="48123CA7" w14:textId="78156CB0" w:rsidR="00B63F14" w:rsidRDefault="00B63F14" w:rsidP="00604C88">
      <w:pPr>
        <w:rPr>
          <w:rtl/>
          <w:lang w:val="en-US" w:bidi="ar-SA"/>
        </w:rPr>
      </w:pPr>
      <w:r>
        <w:rPr>
          <w:rFonts w:hint="cs"/>
          <w:i/>
          <w:iCs/>
          <w:rtl/>
          <w:lang w:val="en-US"/>
        </w:rPr>
        <w:t>ب</w:t>
      </w:r>
      <w:r w:rsidRPr="00DD6E56">
        <w:rPr>
          <w:rFonts w:hint="cs"/>
          <w:i/>
          <w:iCs/>
          <w:rtl/>
          <w:lang w:val="en-US"/>
        </w:rPr>
        <w:t>)</w:t>
      </w:r>
      <w:r>
        <w:rPr>
          <w:rtl/>
          <w:lang w:val="en-US"/>
        </w:rPr>
        <w:tab/>
      </w:r>
      <w:r w:rsidR="00604C88" w:rsidRPr="00604C88">
        <w:rPr>
          <w:rtl/>
          <w:lang w:val="en-US"/>
        </w:rPr>
        <w:t xml:space="preserve">أن الأنظمة </w:t>
      </w:r>
      <w:proofErr w:type="spellStart"/>
      <w:r w:rsidR="00604C88" w:rsidRPr="00604C88">
        <w:rPr>
          <w:rtl/>
          <w:lang w:val="en-US"/>
        </w:rPr>
        <w:t>الساتلية</w:t>
      </w:r>
      <w:proofErr w:type="spellEnd"/>
      <w:r w:rsidR="00604C88" w:rsidRPr="00604C88">
        <w:rPr>
          <w:rtl/>
          <w:lang w:val="en-US"/>
        </w:rPr>
        <w:t xml:space="preserve"> تؤدي دوراً رئيسياً ومهماً في الحياة اليومية، في </w:t>
      </w:r>
      <w:r w:rsidR="00E135B7">
        <w:rPr>
          <w:rFonts w:hint="cs"/>
          <w:rtl/>
          <w:lang w:val="en-US"/>
        </w:rPr>
        <w:t xml:space="preserve">مجالات منها </w:t>
      </w:r>
      <w:r w:rsidR="00604C88" w:rsidRPr="00604C88">
        <w:rPr>
          <w:rtl/>
          <w:lang w:val="en-US"/>
        </w:rPr>
        <w:t>الإذاعة، والاتصالات، والملاحة، والمراقبة والرصد، والعلوم والبحوث</w:t>
      </w:r>
      <w:r>
        <w:rPr>
          <w:rFonts w:hint="cs"/>
          <w:rtl/>
          <w:lang w:val="en-US" w:bidi="ar-SA"/>
        </w:rPr>
        <w:t>؛</w:t>
      </w:r>
    </w:p>
    <w:p w14:paraId="7EADA622" w14:textId="4CA013E9" w:rsidR="00B63F14" w:rsidRDefault="00B63F14" w:rsidP="00604C88">
      <w:pPr>
        <w:rPr>
          <w:rtl/>
          <w:lang w:val="en-US" w:bidi="ar-SA"/>
        </w:rPr>
      </w:pPr>
      <w:r>
        <w:rPr>
          <w:rFonts w:hint="cs"/>
          <w:i/>
          <w:iCs/>
          <w:rtl/>
          <w:lang w:val="en-US"/>
        </w:rPr>
        <w:t>ج</w:t>
      </w:r>
      <w:r w:rsidRPr="00DD6E56">
        <w:rPr>
          <w:rFonts w:hint="cs"/>
          <w:i/>
          <w:iCs/>
          <w:rtl/>
          <w:lang w:val="en-US"/>
        </w:rPr>
        <w:t>)</w:t>
      </w:r>
      <w:r>
        <w:rPr>
          <w:rtl/>
          <w:lang w:val="en-US"/>
        </w:rPr>
        <w:tab/>
      </w:r>
      <w:r w:rsidR="00604C88" w:rsidRPr="00604C88">
        <w:rPr>
          <w:rtl/>
          <w:lang w:val="en-US"/>
        </w:rPr>
        <w:t xml:space="preserve">أن الأنظمة </w:t>
      </w:r>
      <w:proofErr w:type="spellStart"/>
      <w:r w:rsidR="00604C88" w:rsidRPr="00604C88">
        <w:rPr>
          <w:rtl/>
          <w:lang w:val="en-US"/>
        </w:rPr>
        <w:t>الساتلية</w:t>
      </w:r>
      <w:proofErr w:type="spellEnd"/>
      <w:r w:rsidR="00604C88" w:rsidRPr="00604C88">
        <w:rPr>
          <w:rtl/>
          <w:lang w:val="en-US"/>
        </w:rPr>
        <w:t xml:space="preserve"> الناشئة، والتقارب بين تكنولوجيات الاتصالات/تكنولوجيا المعلومات والاتصالات الأرضية والفضائية يتيح فرصاً لتحسين التوصيلية في المناطق النائية والريفية والمناطق التي تعاني من نقص الخدمات، فضلاً عن تعزيز الأداء وجودة الخدمة والقدرة على تحمل التكاليف وتعدد الاستخدامات</w:t>
      </w:r>
      <w:r>
        <w:rPr>
          <w:rFonts w:hint="cs"/>
          <w:rtl/>
          <w:lang w:val="en-US" w:bidi="ar-SA"/>
        </w:rPr>
        <w:t>؛</w:t>
      </w:r>
    </w:p>
    <w:p w14:paraId="66CB73E4" w14:textId="6132B0D7" w:rsidR="00B63F14" w:rsidRDefault="00B63F14" w:rsidP="00857363">
      <w:pPr>
        <w:rPr>
          <w:rtl/>
          <w:lang w:val="en-US" w:bidi="ar-SA"/>
        </w:rPr>
      </w:pPr>
      <w:proofErr w:type="gramStart"/>
      <w:r>
        <w:rPr>
          <w:rFonts w:hint="cs"/>
          <w:i/>
          <w:iCs/>
          <w:rtl/>
          <w:lang w:val="en-US"/>
        </w:rPr>
        <w:t>د</w:t>
      </w:r>
      <w:r w:rsidR="00EC255E">
        <w:rPr>
          <w:rFonts w:hint="eastAsia"/>
          <w:i/>
          <w:iCs/>
          <w:rtl/>
          <w:lang w:val="en-US"/>
        </w:rPr>
        <w:t> </w:t>
      </w:r>
      <w:r w:rsidRPr="00DD6E56">
        <w:rPr>
          <w:rFonts w:hint="cs"/>
          <w:i/>
          <w:iCs/>
          <w:rtl/>
          <w:lang w:val="en-US"/>
        </w:rPr>
        <w:t>)</w:t>
      </w:r>
      <w:proofErr w:type="gramEnd"/>
      <w:r>
        <w:rPr>
          <w:rtl/>
          <w:lang w:val="en-US"/>
        </w:rPr>
        <w:tab/>
      </w:r>
      <w:r w:rsidR="00857363" w:rsidRPr="00857363">
        <w:rPr>
          <w:rtl/>
          <w:lang w:val="en-US"/>
        </w:rPr>
        <w:t xml:space="preserve">أن لوائح الراديو توفر الإطار التنظيمي لنشر الأنظمة </w:t>
      </w:r>
      <w:proofErr w:type="spellStart"/>
      <w:r w:rsidR="00857363" w:rsidRPr="00857363">
        <w:rPr>
          <w:rtl/>
          <w:lang w:val="en-US"/>
        </w:rPr>
        <w:t>الساتلية</w:t>
      </w:r>
      <w:proofErr w:type="spellEnd"/>
      <w:r w:rsidR="00857363" w:rsidRPr="00857363">
        <w:rPr>
          <w:rtl/>
          <w:lang w:val="en-US"/>
        </w:rPr>
        <w:t xml:space="preserve"> وتشغيلها، بما في ذلك استخدام طيف الترددات الراديوية والموارد المدارية المرتبطة به</w:t>
      </w:r>
      <w:r>
        <w:rPr>
          <w:rFonts w:hint="cs"/>
          <w:rtl/>
          <w:lang w:val="en-US" w:bidi="ar-SA"/>
        </w:rPr>
        <w:t>؛</w:t>
      </w:r>
    </w:p>
    <w:p w14:paraId="2629D051" w14:textId="032885C4" w:rsidR="00B63F14" w:rsidRDefault="00B63F14" w:rsidP="00DA5AF2">
      <w:pPr>
        <w:rPr>
          <w:rtl/>
          <w:lang w:val="en-US" w:bidi="ar-SA"/>
        </w:rPr>
      </w:pPr>
      <w:proofErr w:type="gramStart"/>
      <w:r>
        <w:rPr>
          <w:rFonts w:hint="cs"/>
          <w:i/>
          <w:iCs/>
          <w:rtl/>
          <w:lang w:val="en-US"/>
        </w:rPr>
        <w:t>هـ</w:t>
      </w:r>
      <w:r w:rsidR="00EC255E">
        <w:rPr>
          <w:rFonts w:hint="eastAsia"/>
          <w:i/>
          <w:iCs/>
          <w:rtl/>
          <w:lang w:val="en-US"/>
        </w:rPr>
        <w:t> </w:t>
      </w:r>
      <w:r w:rsidRPr="00DD6E56">
        <w:rPr>
          <w:rFonts w:hint="cs"/>
          <w:i/>
          <w:iCs/>
          <w:rtl/>
          <w:lang w:val="en-US"/>
        </w:rPr>
        <w:t>)</w:t>
      </w:r>
      <w:proofErr w:type="gramEnd"/>
      <w:r>
        <w:rPr>
          <w:rtl/>
          <w:lang w:val="en-US"/>
        </w:rPr>
        <w:tab/>
      </w:r>
      <w:r w:rsidR="00DA5AF2" w:rsidRPr="00DA5AF2">
        <w:rPr>
          <w:rtl/>
          <w:lang w:val="en-US"/>
        </w:rPr>
        <w:t xml:space="preserve">أن الدول الأعضاء وأعضاء القطاعات وأعضاء الاتحاد الآخرين يسهمون بتجارب وخبرات قيّمة في مجال </w:t>
      </w:r>
      <w:proofErr w:type="spellStart"/>
      <w:r w:rsidR="00DA5AF2" w:rsidRPr="00DA5AF2">
        <w:rPr>
          <w:rtl/>
          <w:lang w:val="en-US"/>
        </w:rPr>
        <w:t>السواتل</w:t>
      </w:r>
      <w:proofErr w:type="spellEnd"/>
      <w:r w:rsidR="00DA5AF2" w:rsidRPr="00DA5AF2">
        <w:rPr>
          <w:rtl/>
          <w:lang w:val="en-US"/>
        </w:rPr>
        <w:t xml:space="preserve"> والتقارب بين أنظمة الاتصالات/تكنولوجيا المعلومات والاتصالات الأرضية والفضائية</w:t>
      </w:r>
      <w:r>
        <w:rPr>
          <w:rFonts w:hint="cs"/>
          <w:rtl/>
          <w:lang w:val="en-US" w:bidi="ar-SA"/>
        </w:rPr>
        <w:t>؛</w:t>
      </w:r>
    </w:p>
    <w:p w14:paraId="2D2968C7" w14:textId="591C1405" w:rsidR="00B63F14" w:rsidRDefault="00B63F14" w:rsidP="00946846">
      <w:pPr>
        <w:rPr>
          <w:rtl/>
          <w:lang w:val="en-US" w:bidi="ar-SA"/>
        </w:rPr>
      </w:pPr>
      <w:proofErr w:type="gramStart"/>
      <w:r>
        <w:rPr>
          <w:rFonts w:hint="cs"/>
          <w:i/>
          <w:iCs/>
          <w:rtl/>
          <w:lang w:val="en-US"/>
        </w:rPr>
        <w:t>و</w:t>
      </w:r>
      <w:r w:rsidR="00EC255E">
        <w:rPr>
          <w:rFonts w:hint="eastAsia"/>
          <w:i/>
          <w:iCs/>
          <w:rtl/>
          <w:lang w:val="en-US"/>
        </w:rPr>
        <w:t> </w:t>
      </w:r>
      <w:r w:rsidRPr="00DD6E56">
        <w:rPr>
          <w:rFonts w:hint="cs"/>
          <w:i/>
          <w:iCs/>
          <w:rtl/>
          <w:lang w:val="en-US"/>
        </w:rPr>
        <w:t>)</w:t>
      </w:r>
      <w:proofErr w:type="gramEnd"/>
      <w:r>
        <w:rPr>
          <w:rtl/>
          <w:lang w:val="en-US"/>
        </w:rPr>
        <w:tab/>
      </w:r>
      <w:r w:rsidR="00946846" w:rsidRPr="00946846">
        <w:rPr>
          <w:rtl/>
          <w:lang w:val="en-US"/>
        </w:rPr>
        <w:t xml:space="preserve">أن التطور والتقدم المستمران في التكنولوجيات </w:t>
      </w:r>
      <w:proofErr w:type="spellStart"/>
      <w:r w:rsidR="00946846" w:rsidRPr="00946846">
        <w:rPr>
          <w:rtl/>
          <w:lang w:val="en-US"/>
        </w:rPr>
        <w:t>الساتلية</w:t>
      </w:r>
      <w:proofErr w:type="spellEnd"/>
      <w:r w:rsidR="00946846" w:rsidRPr="00946846">
        <w:rPr>
          <w:rtl/>
          <w:lang w:val="en-US"/>
        </w:rPr>
        <w:t xml:space="preserve"> ومعماريات الشبكات ينتفعان من مواصلة تطوير الأحكام التنظيمية والتقنية المتعلقة </w:t>
      </w:r>
      <w:proofErr w:type="spellStart"/>
      <w:r w:rsidR="00946846" w:rsidRPr="00946846">
        <w:rPr>
          <w:rtl/>
          <w:lang w:val="en-US"/>
        </w:rPr>
        <w:t>بالسواتل</w:t>
      </w:r>
      <w:proofErr w:type="spellEnd"/>
      <w:r w:rsidR="00946846" w:rsidRPr="00946846">
        <w:rPr>
          <w:rtl/>
          <w:lang w:val="en-US"/>
        </w:rPr>
        <w:t xml:space="preserve"> في إطار العملية المعمول بها في المؤتمر العالمي للاتصالات الراديوية</w:t>
      </w:r>
      <w:r>
        <w:rPr>
          <w:rFonts w:hint="cs"/>
          <w:rtl/>
          <w:lang w:val="en-US" w:bidi="ar-SA"/>
        </w:rPr>
        <w:t>،</w:t>
      </w:r>
    </w:p>
    <w:p w14:paraId="51A9BD20" w14:textId="367B2322" w:rsidR="00B63F14" w:rsidRPr="00F362B2" w:rsidRDefault="00946846" w:rsidP="00F362B2">
      <w:pPr>
        <w:pStyle w:val="Call"/>
        <w:rPr>
          <w:rtl/>
        </w:rPr>
      </w:pPr>
      <w:r w:rsidRPr="00F362B2">
        <w:rPr>
          <w:rtl/>
        </w:rPr>
        <w:t>يقرر</w:t>
      </w:r>
    </w:p>
    <w:p w14:paraId="2AEC98AC" w14:textId="40F353F9" w:rsidR="00B63F14" w:rsidRDefault="00946846" w:rsidP="00946846">
      <w:pPr>
        <w:rPr>
          <w:rtl/>
          <w:lang w:val="en-US" w:bidi="ar-SA"/>
        </w:rPr>
      </w:pPr>
      <w:r w:rsidRPr="00946846">
        <w:rPr>
          <w:rtl/>
          <w:lang w:val="en-US"/>
        </w:rPr>
        <w:t>أن يعمد الاتحاد، في نطاق ولايته واختصاصاته الأساسية، إلى</w:t>
      </w:r>
      <w:r w:rsidR="00B63F14">
        <w:rPr>
          <w:rFonts w:hint="cs"/>
          <w:rtl/>
          <w:lang w:val="en-US" w:bidi="ar-SA"/>
        </w:rPr>
        <w:t>:</w:t>
      </w:r>
    </w:p>
    <w:p w14:paraId="764796AD" w14:textId="1133FFC8" w:rsidR="00B63F14" w:rsidRDefault="00B63F14" w:rsidP="00CA635F">
      <w:pPr>
        <w:rPr>
          <w:rtl/>
          <w:lang w:val="en-US"/>
        </w:rPr>
      </w:pPr>
      <w:r>
        <w:rPr>
          <w:lang w:val="en-US" w:bidi="ar-SA"/>
        </w:rPr>
        <w:t>1</w:t>
      </w:r>
      <w:r>
        <w:rPr>
          <w:rtl/>
          <w:lang w:val="en-US"/>
        </w:rPr>
        <w:tab/>
      </w:r>
      <w:r w:rsidR="00CA635F" w:rsidRPr="00CA635F">
        <w:rPr>
          <w:rtl/>
          <w:lang w:val="en-US"/>
        </w:rPr>
        <w:t xml:space="preserve">التأكد من أن جميع الأعمال المتعلقة بوضع الأحكام التنظيمية التي تنظم الأنظمة </w:t>
      </w:r>
      <w:proofErr w:type="spellStart"/>
      <w:r w:rsidR="00CA635F" w:rsidRPr="00CA635F">
        <w:rPr>
          <w:rtl/>
          <w:lang w:val="en-US"/>
        </w:rPr>
        <w:t>الساتلية</w:t>
      </w:r>
      <w:proofErr w:type="spellEnd"/>
      <w:r w:rsidR="00CA635F" w:rsidRPr="00CA635F">
        <w:rPr>
          <w:rtl/>
          <w:lang w:val="en-US"/>
        </w:rPr>
        <w:t xml:space="preserve"> وتوزيع الطيف واستخدامه والموارد المدارية المرتبطة به وتنسيق الترددات الراديوية، وتحسينها وتكييفها تقع حصراً ضمن اختصاصات قطاع الاتصالات الراديوية والإطار المعمول به للمؤتمرات العالمية للاتصالات الراديوية ولوائح </w:t>
      </w:r>
      <w:proofErr w:type="gramStart"/>
      <w:r w:rsidR="00CA635F" w:rsidRPr="00CA635F">
        <w:rPr>
          <w:rtl/>
          <w:lang w:val="en-US"/>
        </w:rPr>
        <w:t>الراديو</w:t>
      </w:r>
      <w:r>
        <w:rPr>
          <w:rFonts w:hint="cs"/>
          <w:rtl/>
          <w:lang w:val="en-US"/>
        </w:rPr>
        <w:t>؛</w:t>
      </w:r>
      <w:proofErr w:type="gramEnd"/>
    </w:p>
    <w:p w14:paraId="4F005414" w14:textId="3FEBEAA4" w:rsidR="00B63F14" w:rsidRDefault="00B63F14" w:rsidP="00DE795B">
      <w:pPr>
        <w:rPr>
          <w:rtl/>
          <w:lang w:val="en-US"/>
        </w:rPr>
      </w:pPr>
      <w:r>
        <w:rPr>
          <w:lang w:val="en-US" w:bidi="ar-SA"/>
        </w:rPr>
        <w:lastRenderedPageBreak/>
        <w:t>2</w:t>
      </w:r>
      <w:r>
        <w:rPr>
          <w:rtl/>
          <w:lang w:val="en-US"/>
        </w:rPr>
        <w:tab/>
      </w:r>
      <w:r w:rsidR="00DE795B" w:rsidRPr="00DE795B">
        <w:rPr>
          <w:rtl/>
          <w:lang w:val="en-US"/>
        </w:rPr>
        <w:t xml:space="preserve">دعم تنفيذ خطة "الفضاء </w:t>
      </w:r>
      <w:r w:rsidR="00A355BC">
        <w:rPr>
          <w:lang w:val="en-US"/>
        </w:rPr>
        <w:t>2030</w:t>
      </w:r>
      <w:r w:rsidR="00DE795B" w:rsidRPr="00DE795B">
        <w:rPr>
          <w:rtl/>
          <w:lang w:val="en-US"/>
        </w:rPr>
        <w:t>"، مع مراعاة الدور الفريد للاتحاد فيما يتعلق بالنفاذ إلى طيف الترددات الراديوية ‏</w:t>
      </w:r>
      <w:r w:rsidR="00DE795B" w:rsidRPr="00DE795B">
        <w:rPr>
          <w:cs/>
          <w:lang w:val="en-US"/>
        </w:rPr>
        <w:t>‎</w:t>
      </w:r>
      <w:r w:rsidR="00DE795B" w:rsidRPr="00DE795B">
        <w:rPr>
          <w:rtl/>
          <w:lang w:val="en-US"/>
        </w:rPr>
        <w:t>وما</w:t>
      </w:r>
      <w:r w:rsidR="000C59C4">
        <w:rPr>
          <w:rFonts w:hint="cs"/>
          <w:rtl/>
          <w:lang w:val="en-US"/>
        </w:rPr>
        <w:t> </w:t>
      </w:r>
      <w:r w:rsidR="00DE795B" w:rsidRPr="00DE795B">
        <w:rPr>
          <w:rtl/>
          <w:lang w:val="en-US"/>
        </w:rPr>
        <w:t xml:space="preserve">يرتبط به من مدارات </w:t>
      </w:r>
      <w:proofErr w:type="spellStart"/>
      <w:r w:rsidR="00DE795B" w:rsidRPr="00DE795B">
        <w:rPr>
          <w:rtl/>
          <w:lang w:val="en-US"/>
        </w:rPr>
        <w:t>ساتلية</w:t>
      </w:r>
      <w:proofErr w:type="spellEnd"/>
      <w:r w:rsidR="00DE795B" w:rsidRPr="00DE795B">
        <w:rPr>
          <w:rtl/>
          <w:lang w:val="en-US"/>
        </w:rPr>
        <w:t xml:space="preserve">، بما يتسق مع المادة </w:t>
      </w:r>
      <w:r w:rsidR="00DE795B" w:rsidRPr="00B36036">
        <w:rPr>
          <w:lang w:val="en-US"/>
        </w:rPr>
        <w:t>44</w:t>
      </w:r>
      <w:r w:rsidR="00DE795B" w:rsidRPr="00DE795B">
        <w:rPr>
          <w:rtl/>
          <w:lang w:val="en-US"/>
        </w:rPr>
        <w:t xml:space="preserve"> من الدستور وإيلاء اهتمام خاص للبلدان النامية وأقل البلدان نمواً والدول الجزرية الصغيرة النامية والبلدان النامية غير </w:t>
      </w:r>
      <w:proofErr w:type="gramStart"/>
      <w:r w:rsidR="00DE795B" w:rsidRPr="00DE795B">
        <w:rPr>
          <w:rtl/>
          <w:lang w:val="en-US"/>
        </w:rPr>
        <w:t>الساحلية</w:t>
      </w:r>
      <w:r>
        <w:rPr>
          <w:rFonts w:hint="cs"/>
          <w:rtl/>
          <w:lang w:val="en-US"/>
        </w:rPr>
        <w:t>؛</w:t>
      </w:r>
      <w:proofErr w:type="gramEnd"/>
    </w:p>
    <w:p w14:paraId="669AC06A" w14:textId="400D51FF" w:rsidR="00B63F14" w:rsidRDefault="00B63F14" w:rsidP="00DE795B">
      <w:pPr>
        <w:rPr>
          <w:rtl/>
          <w:lang w:val="en-US"/>
        </w:rPr>
      </w:pPr>
      <w:r>
        <w:rPr>
          <w:lang w:val="en-US" w:bidi="ar-SA"/>
        </w:rPr>
        <w:t>3</w:t>
      </w:r>
      <w:r>
        <w:rPr>
          <w:rtl/>
          <w:lang w:val="en-US"/>
        </w:rPr>
        <w:tab/>
      </w:r>
      <w:r w:rsidR="00DE795B" w:rsidRPr="00DE795B">
        <w:rPr>
          <w:rtl/>
          <w:lang w:val="en-US"/>
        </w:rPr>
        <w:t xml:space="preserve">أن يحتفظ قطاع الاتصالات الراديوية، من خلال لجان الدراسات وفرق العمل التابعة له، بالدور التقني والتنظيمي القيادي داخل الاتحاد فيما يتعلق بجميع مسائل الاتصالات الراديوية </w:t>
      </w:r>
      <w:proofErr w:type="spellStart"/>
      <w:r w:rsidR="00DE795B" w:rsidRPr="00DE795B">
        <w:rPr>
          <w:rtl/>
          <w:lang w:val="en-US"/>
        </w:rPr>
        <w:t>الساتلية</w:t>
      </w:r>
      <w:proofErr w:type="spellEnd"/>
      <w:r w:rsidR="00DE795B" w:rsidRPr="00DE795B">
        <w:rPr>
          <w:rtl/>
          <w:lang w:val="en-US"/>
        </w:rPr>
        <w:t xml:space="preserve">، وأن يظل عمل قطاعي تقييس الاتصالات وتنمية الاتصالات بموجب هذا القرار مكملاً لعمل قطاع الاتصالات الراديوية مع تجنب ازدواجية العمل أو </w:t>
      </w:r>
      <w:proofErr w:type="gramStart"/>
      <w:r w:rsidR="00DE795B" w:rsidRPr="00DA5B62">
        <w:rPr>
          <w:rtl/>
          <w:lang w:val="en-US"/>
        </w:rPr>
        <w:t>استبداله</w:t>
      </w:r>
      <w:r>
        <w:rPr>
          <w:rFonts w:hint="cs"/>
          <w:rtl/>
          <w:lang w:val="en-US"/>
        </w:rPr>
        <w:t>؛</w:t>
      </w:r>
      <w:proofErr w:type="gramEnd"/>
    </w:p>
    <w:p w14:paraId="153495BF" w14:textId="077BDE83" w:rsidR="00B63F14" w:rsidRPr="000C59C4" w:rsidRDefault="00B63F14" w:rsidP="00A355BC">
      <w:pPr>
        <w:rPr>
          <w:spacing w:val="-2"/>
          <w:rtl/>
          <w:lang w:val="en-US"/>
        </w:rPr>
      </w:pPr>
      <w:r w:rsidRPr="000C59C4">
        <w:rPr>
          <w:spacing w:val="-2"/>
          <w:lang w:val="en-US" w:bidi="ar-SA"/>
        </w:rPr>
        <w:t>4</w:t>
      </w:r>
      <w:r w:rsidRPr="000C59C4">
        <w:rPr>
          <w:spacing w:val="-2"/>
          <w:rtl/>
          <w:lang w:val="en-US"/>
        </w:rPr>
        <w:tab/>
      </w:r>
      <w:r w:rsidR="00A355BC" w:rsidRPr="000C59C4">
        <w:rPr>
          <w:spacing w:val="-2"/>
          <w:rtl/>
          <w:lang w:val="en-US"/>
        </w:rPr>
        <w:t xml:space="preserve">مواصلة العمل المتعلق بالأنظمة </w:t>
      </w:r>
      <w:proofErr w:type="spellStart"/>
      <w:r w:rsidR="00A355BC" w:rsidRPr="000C59C4">
        <w:rPr>
          <w:spacing w:val="-2"/>
          <w:rtl/>
          <w:lang w:val="en-US"/>
        </w:rPr>
        <w:t>الساتلية</w:t>
      </w:r>
      <w:proofErr w:type="spellEnd"/>
      <w:r w:rsidR="00A355BC" w:rsidRPr="000C59C4">
        <w:rPr>
          <w:spacing w:val="-2"/>
          <w:rtl/>
          <w:lang w:val="en-US"/>
        </w:rPr>
        <w:t xml:space="preserve"> والتقارب بين تكنولوجيات الاتصالات/تكنولوجيا المعلومات والاتصالات الأرضية والفضائية، عبر سُبل منها إجراء الدراسات وتبادل المعلومات وبناء القدرات</w:t>
      </w:r>
      <w:r w:rsidRPr="000C59C4">
        <w:rPr>
          <w:rFonts w:hint="cs"/>
          <w:spacing w:val="-2"/>
          <w:rtl/>
          <w:lang w:val="en-US"/>
        </w:rPr>
        <w:t>؛</w:t>
      </w:r>
    </w:p>
    <w:p w14:paraId="70FC4346" w14:textId="235C4CB8" w:rsidR="00B63F14" w:rsidRDefault="00B63F14" w:rsidP="00A355BC">
      <w:pPr>
        <w:rPr>
          <w:rtl/>
          <w:lang w:val="en-US"/>
        </w:rPr>
      </w:pPr>
      <w:r>
        <w:rPr>
          <w:lang w:val="en-US" w:bidi="ar-SA"/>
        </w:rPr>
        <w:t>5</w:t>
      </w:r>
      <w:r>
        <w:rPr>
          <w:rtl/>
          <w:lang w:val="en-US"/>
        </w:rPr>
        <w:tab/>
      </w:r>
      <w:r w:rsidR="00A355BC" w:rsidRPr="00A355BC">
        <w:rPr>
          <w:rtl/>
          <w:lang w:val="en-US"/>
        </w:rPr>
        <w:t xml:space="preserve">تعزيز الابتكار والقدرة على الصمود والتنمية المستدامة في </w:t>
      </w:r>
      <w:r w:rsidR="00A355BC" w:rsidRPr="00DA5B62">
        <w:rPr>
          <w:rtl/>
          <w:lang w:val="en-US"/>
        </w:rPr>
        <w:t>نظام إيكولوجي</w:t>
      </w:r>
      <w:r w:rsidR="00A355BC" w:rsidRPr="00A355BC">
        <w:rPr>
          <w:rtl/>
          <w:lang w:val="en-US"/>
        </w:rPr>
        <w:t xml:space="preserve"> أرضي وفضائي متقارب للاتصالات/تكنولوجيا المعلومات والاتصالات</w:t>
      </w:r>
      <w:r>
        <w:rPr>
          <w:rFonts w:hint="cs"/>
          <w:rtl/>
          <w:lang w:val="en-US"/>
        </w:rPr>
        <w:t>؛</w:t>
      </w:r>
    </w:p>
    <w:p w14:paraId="21F15567" w14:textId="7B12751B" w:rsidR="00B63F14" w:rsidRDefault="00B63F14" w:rsidP="00A355BC">
      <w:pPr>
        <w:rPr>
          <w:rtl/>
          <w:lang w:val="en-US"/>
        </w:rPr>
      </w:pPr>
      <w:r>
        <w:rPr>
          <w:lang w:val="en-US" w:bidi="ar-SA"/>
        </w:rPr>
        <w:t>6</w:t>
      </w:r>
      <w:r>
        <w:rPr>
          <w:rtl/>
          <w:lang w:val="en-US"/>
        </w:rPr>
        <w:tab/>
      </w:r>
      <w:r w:rsidR="00A355BC" w:rsidRPr="00A355BC">
        <w:rPr>
          <w:rtl/>
          <w:lang w:val="en-US"/>
        </w:rPr>
        <w:t>تشجيع التعاون بين قطاعات الاتصالات الراديوية وتقييس الاتصالات وتنمية الاتصالات، بما يتماشى مع ولاية كل منها</w:t>
      </w:r>
      <w:r>
        <w:rPr>
          <w:rFonts w:hint="cs"/>
          <w:rtl/>
          <w:lang w:val="en-US"/>
        </w:rPr>
        <w:t>؛</w:t>
      </w:r>
    </w:p>
    <w:p w14:paraId="46EAB846" w14:textId="25B74EE1" w:rsidR="00B63F14" w:rsidRPr="000C59C4" w:rsidRDefault="00B63F14" w:rsidP="00A355BC">
      <w:pPr>
        <w:rPr>
          <w:spacing w:val="-2"/>
          <w:rtl/>
          <w:lang w:val="en-US"/>
        </w:rPr>
      </w:pPr>
      <w:r w:rsidRPr="000C59C4">
        <w:rPr>
          <w:spacing w:val="-2"/>
          <w:lang w:val="en-US" w:bidi="ar-SA"/>
        </w:rPr>
        <w:t>7</w:t>
      </w:r>
      <w:r w:rsidRPr="000C59C4">
        <w:rPr>
          <w:spacing w:val="-2"/>
          <w:rtl/>
          <w:lang w:val="en-US"/>
        </w:rPr>
        <w:tab/>
      </w:r>
      <w:r w:rsidR="00A355BC" w:rsidRPr="000C59C4">
        <w:rPr>
          <w:spacing w:val="-2"/>
          <w:rtl/>
          <w:lang w:val="en-US"/>
        </w:rPr>
        <w:t>تشجيع المشاركة الواسعة للدول الأعضاء وأعضاء القطاعات وأعضاء الاتحاد الآخرين في لجان الدراسات ذات الصلة التابعة للقطاعات الثلاثة</w:t>
      </w:r>
      <w:r w:rsidR="006D2465" w:rsidRPr="000C59C4">
        <w:rPr>
          <w:rFonts w:hint="cs"/>
          <w:spacing w:val="-2"/>
          <w:rtl/>
          <w:lang w:val="en-US"/>
        </w:rPr>
        <w:t>،</w:t>
      </w:r>
    </w:p>
    <w:p w14:paraId="0F0B60E2" w14:textId="642E1D43" w:rsidR="00406B4E" w:rsidRDefault="00A355BC" w:rsidP="00A355BC">
      <w:pPr>
        <w:pStyle w:val="Call"/>
        <w:rPr>
          <w:rtl/>
          <w:lang w:bidi="ar-SA"/>
        </w:rPr>
      </w:pPr>
      <w:r w:rsidRPr="00A355BC">
        <w:rPr>
          <w:rtl/>
        </w:rPr>
        <w:t>يكلف الأمين العام، بالتشاور مع مديري المكاتب الثلاثة</w:t>
      </w:r>
    </w:p>
    <w:p w14:paraId="397EF6A8" w14:textId="0A1C58B3" w:rsidR="00406B4E" w:rsidRPr="0012119D" w:rsidRDefault="00406B4E" w:rsidP="00A355BC">
      <w:pPr>
        <w:rPr>
          <w:spacing w:val="-4"/>
          <w:rtl/>
          <w:lang w:val="en-US"/>
        </w:rPr>
      </w:pPr>
      <w:r w:rsidRPr="0012119D">
        <w:rPr>
          <w:spacing w:val="-4"/>
          <w:lang w:val="en-US" w:bidi="ar-SA"/>
        </w:rPr>
        <w:t>1</w:t>
      </w:r>
      <w:r w:rsidRPr="0012119D">
        <w:rPr>
          <w:spacing w:val="-4"/>
          <w:rtl/>
          <w:lang w:val="en-US"/>
        </w:rPr>
        <w:tab/>
      </w:r>
      <w:r w:rsidR="00D11930" w:rsidRPr="0012119D">
        <w:rPr>
          <w:spacing w:val="-4"/>
          <w:rtl/>
          <w:lang w:val="en-US"/>
        </w:rPr>
        <w:t xml:space="preserve">بتنسيق أنشطة الاتحاد المتعلقة بالأنظمة </w:t>
      </w:r>
      <w:proofErr w:type="spellStart"/>
      <w:r w:rsidR="00D11930" w:rsidRPr="0012119D">
        <w:rPr>
          <w:spacing w:val="-4"/>
          <w:rtl/>
          <w:lang w:val="en-US"/>
        </w:rPr>
        <w:t>الساتلية</w:t>
      </w:r>
      <w:proofErr w:type="spellEnd"/>
      <w:r w:rsidR="00D11930" w:rsidRPr="0012119D">
        <w:rPr>
          <w:spacing w:val="-4"/>
          <w:rtl/>
          <w:lang w:val="en-US"/>
        </w:rPr>
        <w:t xml:space="preserve"> والتقارب بين الأنظمة الإيكولوجية الأرضية والفضائية للاتصالات/تكنولوجيا المعلومات والاتصالات</w:t>
      </w:r>
      <w:r w:rsidRPr="0012119D">
        <w:rPr>
          <w:rFonts w:hint="cs"/>
          <w:spacing w:val="-4"/>
          <w:rtl/>
          <w:lang w:val="en-US"/>
        </w:rPr>
        <w:t>؛</w:t>
      </w:r>
    </w:p>
    <w:p w14:paraId="56C950B7" w14:textId="6FAD6D15" w:rsidR="00406B4E" w:rsidRDefault="00406B4E" w:rsidP="00D11930">
      <w:pPr>
        <w:rPr>
          <w:rtl/>
          <w:lang w:val="en-US"/>
        </w:rPr>
      </w:pPr>
      <w:r>
        <w:rPr>
          <w:lang w:val="en-US" w:bidi="ar-SA"/>
        </w:rPr>
        <w:t>2</w:t>
      </w:r>
      <w:r>
        <w:rPr>
          <w:rtl/>
          <w:lang w:val="en-US"/>
        </w:rPr>
        <w:tab/>
      </w:r>
      <w:r w:rsidR="00D11930" w:rsidRPr="00D11930">
        <w:rPr>
          <w:rtl/>
          <w:lang w:val="en-US"/>
        </w:rPr>
        <w:t xml:space="preserve">بتمكين أنظمة إيكولوجية قوية للاتصالات/تكنولوجيا المعلومات والاتصالات تتيح التقارب بين الشبكات والخدمات </w:t>
      </w:r>
      <w:proofErr w:type="spellStart"/>
      <w:r w:rsidR="00D11930" w:rsidRPr="00D11930">
        <w:rPr>
          <w:rtl/>
          <w:lang w:val="en-US"/>
        </w:rPr>
        <w:t>الساتلية</w:t>
      </w:r>
      <w:proofErr w:type="spellEnd"/>
      <w:r w:rsidR="00D11930" w:rsidRPr="00D11930">
        <w:rPr>
          <w:rtl/>
          <w:lang w:val="en-US"/>
        </w:rPr>
        <w:t xml:space="preserve"> والأرضية</w:t>
      </w:r>
      <w:r>
        <w:rPr>
          <w:rFonts w:hint="cs"/>
          <w:rtl/>
          <w:lang w:val="en-US"/>
        </w:rPr>
        <w:t>؛</w:t>
      </w:r>
    </w:p>
    <w:p w14:paraId="042A537A" w14:textId="24E2632E" w:rsidR="00406B4E" w:rsidRPr="000B23BD" w:rsidRDefault="00406B4E" w:rsidP="00F328EC">
      <w:pPr>
        <w:rPr>
          <w:spacing w:val="-2"/>
          <w:rtl/>
          <w:lang w:val="en-US"/>
        </w:rPr>
      </w:pPr>
      <w:r w:rsidRPr="000B23BD">
        <w:rPr>
          <w:spacing w:val="-2"/>
          <w:lang w:val="en-US" w:bidi="ar-SA"/>
        </w:rPr>
        <w:t>3</w:t>
      </w:r>
      <w:r w:rsidRPr="000B23BD">
        <w:rPr>
          <w:spacing w:val="-2"/>
          <w:rtl/>
          <w:lang w:val="en-US"/>
        </w:rPr>
        <w:tab/>
      </w:r>
      <w:r w:rsidR="00D11930" w:rsidRPr="000B23BD">
        <w:rPr>
          <w:spacing w:val="-2"/>
          <w:rtl/>
          <w:lang w:val="en-US"/>
        </w:rPr>
        <w:t>بالتعاون، ضمن ولاية الاتحاد، مع وكالات الأمم المتحدة والمنظمات الدولية ذات الصلة بشأن التوصيلية المتاحة عن طريق الفضاء والتنمية المستدامة</w:t>
      </w:r>
      <w:r w:rsidRPr="000B23BD">
        <w:rPr>
          <w:rFonts w:hint="cs"/>
          <w:spacing w:val="-2"/>
          <w:rtl/>
          <w:lang w:val="en-US"/>
        </w:rPr>
        <w:t>؛</w:t>
      </w:r>
    </w:p>
    <w:p w14:paraId="66D11E60" w14:textId="5515BBA3" w:rsidR="00406B4E" w:rsidRDefault="00406B4E" w:rsidP="00F328EC">
      <w:pPr>
        <w:rPr>
          <w:rtl/>
          <w:lang w:val="en-US"/>
        </w:rPr>
      </w:pPr>
      <w:r>
        <w:rPr>
          <w:lang w:val="en-US" w:bidi="ar-SA"/>
        </w:rPr>
        <w:t>4</w:t>
      </w:r>
      <w:r>
        <w:rPr>
          <w:rtl/>
          <w:lang w:val="en-US"/>
        </w:rPr>
        <w:tab/>
      </w:r>
      <w:r w:rsidR="00D11930" w:rsidRPr="00F328EC">
        <w:rPr>
          <w:rtl/>
          <w:lang w:val="en-US"/>
        </w:rPr>
        <w:t xml:space="preserve">بالمساهمة، حسب الاقتضاء وفي إطار ولاية الاتحاد، في العمل المتعلق بخطة "الفضاء </w:t>
      </w:r>
      <w:r w:rsidR="00D11930">
        <w:rPr>
          <w:lang w:val="en-US"/>
        </w:rPr>
        <w:t>2030</w:t>
      </w:r>
      <w:r w:rsidR="00D11930">
        <w:rPr>
          <w:rFonts w:hint="cs"/>
          <w:rtl/>
        </w:rPr>
        <w:t>"</w:t>
      </w:r>
      <w:r>
        <w:rPr>
          <w:rFonts w:hint="cs"/>
          <w:rtl/>
          <w:lang w:val="en-US"/>
        </w:rPr>
        <w:t>؛</w:t>
      </w:r>
    </w:p>
    <w:p w14:paraId="7F872568" w14:textId="6B7A315A" w:rsidR="00406B4E" w:rsidRDefault="00406B4E" w:rsidP="00F328EC">
      <w:pPr>
        <w:rPr>
          <w:rtl/>
          <w:lang w:val="en-US"/>
        </w:rPr>
      </w:pPr>
      <w:r>
        <w:rPr>
          <w:lang w:val="en-US" w:bidi="ar-SA"/>
        </w:rPr>
        <w:t>5</w:t>
      </w:r>
      <w:r>
        <w:rPr>
          <w:rtl/>
          <w:lang w:val="en-US"/>
        </w:rPr>
        <w:tab/>
      </w:r>
      <w:r w:rsidR="00D11930" w:rsidRPr="00F328EC">
        <w:rPr>
          <w:rtl/>
          <w:lang w:val="en-US"/>
        </w:rPr>
        <w:t>بتقديم تقرير إلى المجلس سنوياً عن دور الاتحاد في تنفيذ</w:t>
      </w:r>
      <w:r w:rsidR="00D11930" w:rsidRPr="00F328EC" w:rsidDel="00F328EC">
        <w:rPr>
          <w:rtl/>
          <w:lang w:val="en-US"/>
        </w:rPr>
        <w:t xml:space="preserve"> </w:t>
      </w:r>
      <w:r w:rsidR="00D11930" w:rsidRPr="00F328EC">
        <w:rPr>
          <w:rtl/>
          <w:lang w:val="en-US"/>
        </w:rPr>
        <w:t xml:space="preserve">خطة "الفضاء </w:t>
      </w:r>
      <w:r w:rsidR="00D11930">
        <w:rPr>
          <w:lang w:val="en-US"/>
        </w:rPr>
        <w:t>2030</w:t>
      </w:r>
      <w:r w:rsidR="00D11930">
        <w:rPr>
          <w:rFonts w:hint="cs"/>
          <w:rtl/>
        </w:rPr>
        <w:t>"</w:t>
      </w:r>
      <w:r>
        <w:rPr>
          <w:rFonts w:hint="cs"/>
          <w:rtl/>
          <w:lang w:val="en-US"/>
        </w:rPr>
        <w:t>؛</w:t>
      </w:r>
    </w:p>
    <w:p w14:paraId="7EB3137E" w14:textId="1A9F3A81" w:rsidR="00406B4E" w:rsidRDefault="00406B4E" w:rsidP="00F328EC">
      <w:pPr>
        <w:rPr>
          <w:rtl/>
          <w:lang w:val="en-US"/>
        </w:rPr>
      </w:pPr>
      <w:r>
        <w:rPr>
          <w:lang w:val="en-US" w:bidi="ar-SA"/>
        </w:rPr>
        <w:t>6</w:t>
      </w:r>
      <w:r>
        <w:rPr>
          <w:rtl/>
          <w:lang w:val="en-US"/>
        </w:rPr>
        <w:tab/>
      </w:r>
      <w:r w:rsidR="00D11930" w:rsidRPr="00D11930">
        <w:rPr>
          <w:rtl/>
          <w:lang w:val="en-US"/>
        </w:rPr>
        <w:t xml:space="preserve">بتعزيز تبادل المعلومات والتجارب، لا سيما مع البلدان النامية وأقل البلدان نمواً والدول الجزرية الصغيرة النامية والبلدان النامية غير الساحلية، بشأن نشر </w:t>
      </w:r>
      <w:proofErr w:type="spellStart"/>
      <w:r w:rsidR="00D11930" w:rsidRPr="00D11930">
        <w:rPr>
          <w:rtl/>
          <w:lang w:val="en-US"/>
        </w:rPr>
        <w:t>السواتل</w:t>
      </w:r>
      <w:proofErr w:type="spellEnd"/>
      <w:r w:rsidR="00D11930" w:rsidRPr="00D11930">
        <w:rPr>
          <w:rtl/>
          <w:lang w:val="en-US"/>
        </w:rPr>
        <w:t xml:space="preserve"> والتكامل </w:t>
      </w:r>
      <w:proofErr w:type="spellStart"/>
      <w:r w:rsidR="00D11930" w:rsidRPr="00D11930">
        <w:rPr>
          <w:rtl/>
          <w:lang w:val="en-US"/>
        </w:rPr>
        <w:t>الساتلي</w:t>
      </w:r>
      <w:proofErr w:type="spellEnd"/>
      <w:r w:rsidR="00D11930" w:rsidRPr="00D11930">
        <w:rPr>
          <w:rtl/>
          <w:lang w:val="en-US"/>
        </w:rPr>
        <w:t xml:space="preserve"> والفرص المتاحة في هذا المجال، وكذلك بشأن تطبيق لوائح الراديو</w:t>
      </w:r>
      <w:r>
        <w:rPr>
          <w:rFonts w:hint="cs"/>
          <w:rtl/>
          <w:lang w:val="en-US"/>
        </w:rPr>
        <w:t>؛</w:t>
      </w:r>
    </w:p>
    <w:p w14:paraId="7FE5EAF7" w14:textId="73E5065E" w:rsidR="00406B4E" w:rsidRPr="0012119D" w:rsidRDefault="00406B4E" w:rsidP="00D11930">
      <w:pPr>
        <w:rPr>
          <w:spacing w:val="-2"/>
          <w:rtl/>
          <w:lang w:val="en-US"/>
        </w:rPr>
      </w:pPr>
      <w:r w:rsidRPr="0012119D">
        <w:rPr>
          <w:spacing w:val="-2"/>
          <w:lang w:val="en-US" w:bidi="ar-SA"/>
        </w:rPr>
        <w:t>7</w:t>
      </w:r>
      <w:r w:rsidRPr="0012119D">
        <w:rPr>
          <w:spacing w:val="-2"/>
          <w:rtl/>
          <w:lang w:val="en-US"/>
        </w:rPr>
        <w:tab/>
      </w:r>
      <w:r w:rsidR="00D11930" w:rsidRPr="0012119D">
        <w:rPr>
          <w:spacing w:val="-2"/>
          <w:rtl/>
          <w:lang w:val="en-US"/>
        </w:rPr>
        <w:t>باغتنام فرص التعاون مع أصحاب المصلحة المعنيين، بما في ذلك دوائر الصناعة والهيئات الأكاديمية والمجتمعات</w:t>
      </w:r>
      <w:r w:rsidR="00277F1B" w:rsidRPr="0012119D">
        <w:rPr>
          <w:rFonts w:hint="cs"/>
          <w:spacing w:val="-2"/>
          <w:rtl/>
          <w:lang w:val="en-US"/>
        </w:rPr>
        <w:t> </w:t>
      </w:r>
      <w:proofErr w:type="gramStart"/>
      <w:r w:rsidR="00D11930" w:rsidRPr="0012119D">
        <w:rPr>
          <w:spacing w:val="-2"/>
          <w:rtl/>
          <w:lang w:val="en-US"/>
        </w:rPr>
        <w:t>التقنية</w:t>
      </w:r>
      <w:r w:rsidRPr="0012119D">
        <w:rPr>
          <w:rFonts w:hint="cs"/>
          <w:spacing w:val="-2"/>
          <w:rtl/>
          <w:lang w:val="en-US"/>
        </w:rPr>
        <w:t>؛</w:t>
      </w:r>
      <w:proofErr w:type="gramEnd"/>
    </w:p>
    <w:p w14:paraId="7A2E6962" w14:textId="2E7BD2E5" w:rsidR="00406B4E" w:rsidRPr="00610397" w:rsidRDefault="00406B4E" w:rsidP="00D11930">
      <w:pPr>
        <w:rPr>
          <w:spacing w:val="-2"/>
          <w:rtl/>
          <w:lang w:val="en-US"/>
        </w:rPr>
      </w:pPr>
      <w:r w:rsidRPr="00610397">
        <w:rPr>
          <w:spacing w:val="-2"/>
          <w:lang w:val="en-US" w:bidi="ar-SA"/>
        </w:rPr>
        <w:t>8</w:t>
      </w:r>
      <w:r w:rsidRPr="00610397">
        <w:rPr>
          <w:spacing w:val="-2"/>
          <w:rtl/>
          <w:lang w:val="en-US"/>
        </w:rPr>
        <w:tab/>
      </w:r>
      <w:r w:rsidR="00D11930" w:rsidRPr="00610397">
        <w:rPr>
          <w:spacing w:val="-2"/>
          <w:rtl/>
          <w:lang w:val="en-US"/>
        </w:rPr>
        <w:t>بتوطيد الشراكات والتعاون عالمياً فيما بين الدول الأعضاء وكيانات الأمم المتحدة والمنظمات الحكومية الدولية والمنظمات غير الحكومية على الصعيدين الدولي والإقليمي ودوائر الصناعة المعنية وكيانات القطاع الخاص لضمان أن تعمَّ منافع الفضاء، عبر</w:t>
      </w:r>
      <w:r w:rsidR="00610397">
        <w:rPr>
          <w:rFonts w:hint="cs"/>
          <w:spacing w:val="-2"/>
          <w:rtl/>
          <w:lang w:val="en-US"/>
        </w:rPr>
        <w:t> </w:t>
      </w:r>
      <w:r w:rsidR="00D11930" w:rsidRPr="00610397">
        <w:rPr>
          <w:spacing w:val="-2"/>
          <w:rtl/>
          <w:lang w:val="en-US"/>
        </w:rPr>
        <w:t>بذل الجهود المشتركة واغتنام الخبرات والمساهمات العملية لمختلف أصحاب المصلحة، على الجميع في كل</w:t>
      </w:r>
      <w:r w:rsidR="008D65A0" w:rsidRPr="00610397">
        <w:rPr>
          <w:rFonts w:hint="cs"/>
          <w:spacing w:val="-2"/>
          <w:rtl/>
          <w:lang w:val="en-US"/>
        </w:rPr>
        <w:t> </w:t>
      </w:r>
      <w:proofErr w:type="gramStart"/>
      <w:r w:rsidR="00D11930" w:rsidRPr="00610397">
        <w:rPr>
          <w:spacing w:val="-2"/>
          <w:rtl/>
          <w:lang w:val="en-US"/>
        </w:rPr>
        <w:t>مكان</w:t>
      </w:r>
      <w:r w:rsidRPr="00610397">
        <w:rPr>
          <w:rFonts w:hint="cs"/>
          <w:spacing w:val="-2"/>
          <w:rtl/>
          <w:lang w:val="en-US"/>
        </w:rPr>
        <w:t>؛</w:t>
      </w:r>
      <w:proofErr w:type="gramEnd"/>
    </w:p>
    <w:p w14:paraId="10237102" w14:textId="26E35E2C" w:rsidR="00406B4E" w:rsidRPr="00610397" w:rsidRDefault="00406B4E" w:rsidP="00184255">
      <w:pPr>
        <w:rPr>
          <w:rtl/>
          <w:lang w:val="en-US"/>
        </w:rPr>
      </w:pPr>
      <w:r w:rsidRPr="00610397">
        <w:rPr>
          <w:lang w:val="en-US" w:bidi="ar-SA"/>
        </w:rPr>
        <w:t>9</w:t>
      </w:r>
      <w:r w:rsidRPr="00610397">
        <w:rPr>
          <w:rtl/>
          <w:lang w:val="en-US"/>
        </w:rPr>
        <w:tab/>
      </w:r>
      <w:r w:rsidR="00184255" w:rsidRPr="00610397">
        <w:rPr>
          <w:rtl/>
          <w:lang w:val="en-US"/>
        </w:rPr>
        <w:t>بتعزيز التعاون فيما يتعلق بالنفاذ إلى المنافع العلمية والتكنولوجية والاقتصادية والاجتماعية والبيئية والثقافية للأنشطة</w:t>
      </w:r>
      <w:r w:rsidR="008D65A0" w:rsidRPr="00610397">
        <w:rPr>
          <w:rFonts w:hint="cs"/>
          <w:rtl/>
          <w:lang w:val="en-US"/>
        </w:rPr>
        <w:t> </w:t>
      </w:r>
      <w:proofErr w:type="gramStart"/>
      <w:r w:rsidR="00184255" w:rsidRPr="00610397">
        <w:rPr>
          <w:rtl/>
          <w:lang w:val="en-US"/>
        </w:rPr>
        <w:t>الفضائية</w:t>
      </w:r>
      <w:r w:rsidRPr="00610397">
        <w:rPr>
          <w:rFonts w:hint="cs"/>
          <w:rtl/>
          <w:lang w:val="en-US"/>
        </w:rPr>
        <w:t>؛</w:t>
      </w:r>
      <w:proofErr w:type="gramEnd"/>
    </w:p>
    <w:p w14:paraId="592ACC55" w14:textId="4D75BA76" w:rsidR="00406B4E" w:rsidRDefault="00406B4E" w:rsidP="00184255">
      <w:pPr>
        <w:rPr>
          <w:rtl/>
          <w:lang w:val="en-US"/>
        </w:rPr>
      </w:pPr>
      <w:r>
        <w:rPr>
          <w:lang w:val="en-US" w:bidi="ar-SA"/>
        </w:rPr>
        <w:t>10</w:t>
      </w:r>
      <w:r>
        <w:rPr>
          <w:rtl/>
          <w:lang w:val="en-US"/>
        </w:rPr>
        <w:tab/>
      </w:r>
      <w:r w:rsidR="00184255" w:rsidRPr="00184255">
        <w:rPr>
          <w:rtl/>
          <w:lang w:val="en-US"/>
        </w:rPr>
        <w:t>بالتعاون مع مكتب شؤون الفضاء الخارجي التابع للأمم المتحدة</w:t>
      </w:r>
      <w:r w:rsidR="006E5747">
        <w:rPr>
          <w:rFonts w:hint="cs"/>
          <w:rtl/>
        </w:rPr>
        <w:t xml:space="preserve"> </w:t>
      </w:r>
      <w:r w:rsidR="00184255" w:rsidRPr="00184255">
        <w:t>(UNOOSA)</w:t>
      </w:r>
      <w:r w:rsidR="00184255" w:rsidRPr="00184255">
        <w:rPr>
          <w:rtl/>
          <w:lang w:val="en-US"/>
        </w:rPr>
        <w:t>، إلى الحد الممكن عملياً، في تعزيز أنشطة بناء القدرات للبلدان النامية وأقل البلدان نمواً والدول الجزرية الصغيرة النامية والبلدان النامية غير الساحلية فيما يتعلق بتطبيق قانون الفضاء وعلوم وتكنولوجيا الفضاء وزيادة الوعي بفوائد الفضاء الخارجي</w:t>
      </w:r>
      <w:r>
        <w:rPr>
          <w:rFonts w:hint="cs"/>
          <w:rtl/>
          <w:lang w:val="en-US"/>
        </w:rPr>
        <w:t>؛</w:t>
      </w:r>
    </w:p>
    <w:p w14:paraId="6345466D" w14:textId="51532FAC" w:rsidR="00406B4E" w:rsidRDefault="00406B4E" w:rsidP="00184255">
      <w:pPr>
        <w:rPr>
          <w:rtl/>
          <w:lang w:val="en-US"/>
        </w:rPr>
      </w:pPr>
      <w:r>
        <w:rPr>
          <w:lang w:val="en-US" w:bidi="ar-SA"/>
        </w:rPr>
        <w:t>11</w:t>
      </w:r>
      <w:r>
        <w:rPr>
          <w:rtl/>
          <w:lang w:val="en-US"/>
        </w:rPr>
        <w:tab/>
      </w:r>
      <w:r w:rsidR="00184255" w:rsidRPr="00184255">
        <w:rPr>
          <w:rtl/>
          <w:lang w:val="en-US"/>
        </w:rPr>
        <w:t>بتقديم تقرير إلى المجلس عن جلسات اجتماع الأمم المتحدة المشترك بين الوكالات المعني بأنشطة الفضاء الخارجي</w:t>
      </w:r>
      <w:r w:rsidR="008D65A0">
        <w:rPr>
          <w:rFonts w:hint="cs"/>
          <w:rtl/>
        </w:rPr>
        <w:t> </w:t>
      </w:r>
      <w:r w:rsidR="00184255" w:rsidRPr="00184255">
        <w:t>(UN-Space)</w:t>
      </w:r>
      <w:r w:rsidR="006E5747">
        <w:rPr>
          <w:rFonts w:hint="cs"/>
          <w:rtl/>
        </w:rPr>
        <w:t xml:space="preserve"> </w:t>
      </w:r>
      <w:r w:rsidR="00184255" w:rsidRPr="00184255">
        <w:rPr>
          <w:rtl/>
          <w:lang w:val="en-US"/>
        </w:rPr>
        <w:t>والتدابير قيد التنفيذ لتعزيز أوجه التآزر وتجنب ازدواجية الجهود فيما يتعلق باستخدام تكنولوجيا الفضاء</w:t>
      </w:r>
      <w:r>
        <w:rPr>
          <w:rFonts w:hint="cs"/>
          <w:rtl/>
          <w:lang w:val="en-US"/>
        </w:rPr>
        <w:t>،</w:t>
      </w:r>
    </w:p>
    <w:p w14:paraId="6AF3F6D8" w14:textId="13A4CE9D" w:rsidR="00AA60C6" w:rsidRDefault="00351CE2" w:rsidP="00351CE2">
      <w:pPr>
        <w:pStyle w:val="Call"/>
        <w:rPr>
          <w:rtl/>
          <w:lang w:bidi="ar-SA"/>
        </w:rPr>
      </w:pPr>
      <w:r w:rsidRPr="00351CE2">
        <w:rPr>
          <w:rtl/>
        </w:rPr>
        <w:lastRenderedPageBreak/>
        <w:t>يكلف مديري المكاتب الثلاثة</w:t>
      </w:r>
    </w:p>
    <w:p w14:paraId="02F36898" w14:textId="63F5D58D" w:rsidR="00B63F14" w:rsidRDefault="00351CE2" w:rsidP="00351CE2">
      <w:pPr>
        <w:rPr>
          <w:rtl/>
          <w:lang w:val="en-US"/>
        </w:rPr>
      </w:pPr>
      <w:r w:rsidRPr="00351CE2">
        <w:rPr>
          <w:rtl/>
          <w:lang w:val="en-US"/>
        </w:rPr>
        <w:t xml:space="preserve">بمواصلة دعم عمل قطاعاتهم في مجال الأنظمة </w:t>
      </w:r>
      <w:proofErr w:type="spellStart"/>
      <w:r w:rsidRPr="00351CE2">
        <w:rPr>
          <w:rtl/>
          <w:lang w:val="en-US"/>
        </w:rPr>
        <w:t>الساتلية</w:t>
      </w:r>
      <w:proofErr w:type="spellEnd"/>
      <w:r w:rsidRPr="00351CE2">
        <w:rPr>
          <w:rtl/>
          <w:lang w:val="en-US"/>
        </w:rPr>
        <w:t xml:space="preserve"> والتقارب بين تكنولوجيات </w:t>
      </w:r>
      <w:r w:rsidR="00DA5B62" w:rsidRPr="00351CE2">
        <w:rPr>
          <w:rtl/>
          <w:lang w:val="en-US"/>
        </w:rPr>
        <w:t>الأرض والفضا</w:t>
      </w:r>
      <w:r w:rsidR="00DA5B62">
        <w:rPr>
          <w:rtl/>
          <w:lang w:val="en-US"/>
        </w:rPr>
        <w:t>ء</w:t>
      </w:r>
      <w:r w:rsidR="00DA5B62" w:rsidRPr="00351CE2">
        <w:rPr>
          <w:rtl/>
          <w:lang w:val="en-US"/>
        </w:rPr>
        <w:t xml:space="preserve"> </w:t>
      </w:r>
      <w:r w:rsidRPr="00351CE2">
        <w:rPr>
          <w:rtl/>
          <w:lang w:val="en-US"/>
        </w:rPr>
        <w:t>لاتصالات/تكنولوجيا المعلومات والاتصالات، عبر سُبل منها لجان الدراسات وورش العمل والحلقات الدراسية الإقليمية وتبادل المعلومات وأنشطة بناء</w:t>
      </w:r>
      <w:r w:rsidR="000B23BD">
        <w:rPr>
          <w:rFonts w:hint="cs"/>
          <w:rtl/>
          <w:lang w:val="en-US"/>
        </w:rPr>
        <w:t> </w:t>
      </w:r>
      <w:r w:rsidRPr="00351CE2">
        <w:rPr>
          <w:rtl/>
          <w:lang w:val="en-US"/>
        </w:rPr>
        <w:t>القدرات</w:t>
      </w:r>
      <w:r w:rsidR="00AA60C6">
        <w:rPr>
          <w:rFonts w:hint="cs"/>
          <w:rtl/>
          <w:lang w:val="en-US"/>
        </w:rPr>
        <w:t>،</w:t>
      </w:r>
    </w:p>
    <w:p w14:paraId="2DBE30FA" w14:textId="4A156E67" w:rsidR="008C150E" w:rsidRDefault="00351CE2" w:rsidP="00351CE2">
      <w:pPr>
        <w:pStyle w:val="Call"/>
        <w:rPr>
          <w:rtl/>
          <w:lang w:bidi="ar-SA"/>
        </w:rPr>
      </w:pPr>
      <w:r w:rsidRPr="00351CE2">
        <w:rPr>
          <w:rtl/>
        </w:rPr>
        <w:t>يكلف مدير مكتب الاتصالات الراديوية</w:t>
      </w:r>
    </w:p>
    <w:p w14:paraId="7469B3B2" w14:textId="3C6B05B0" w:rsidR="008C150E" w:rsidRPr="00362B9C" w:rsidRDefault="008C150E" w:rsidP="003E0418">
      <w:pPr>
        <w:rPr>
          <w:spacing w:val="-2"/>
          <w:rtl/>
          <w:lang w:val="en-US"/>
        </w:rPr>
      </w:pPr>
      <w:r w:rsidRPr="00362B9C">
        <w:rPr>
          <w:spacing w:val="-2"/>
          <w:lang w:val="en-US" w:bidi="ar-SA"/>
        </w:rPr>
        <w:t>1</w:t>
      </w:r>
      <w:r w:rsidRPr="00362B9C">
        <w:rPr>
          <w:spacing w:val="-2"/>
          <w:rtl/>
          <w:lang w:val="en-US"/>
        </w:rPr>
        <w:tab/>
      </w:r>
      <w:r w:rsidR="003E0418" w:rsidRPr="00362B9C">
        <w:rPr>
          <w:spacing w:val="-2"/>
          <w:rtl/>
          <w:lang w:val="en-US"/>
        </w:rPr>
        <w:t xml:space="preserve">بمواصلة دعم عمل قطاع الاتصالات الراديوية بشأن الاتصالات الراديوية </w:t>
      </w:r>
      <w:proofErr w:type="spellStart"/>
      <w:r w:rsidR="003E0418" w:rsidRPr="00362B9C">
        <w:rPr>
          <w:spacing w:val="-2"/>
          <w:rtl/>
          <w:lang w:val="en-US"/>
        </w:rPr>
        <w:t>الساتلية</w:t>
      </w:r>
      <w:proofErr w:type="spellEnd"/>
      <w:r w:rsidR="003E0418" w:rsidRPr="00362B9C">
        <w:rPr>
          <w:spacing w:val="-2"/>
          <w:rtl/>
          <w:lang w:val="en-US"/>
        </w:rPr>
        <w:t>، بوسائل منها إجراء الدراسات التي تسهم في عمليات المؤتمر العالمي للاتصالات الراديوية وتطو</w:t>
      </w:r>
      <w:r w:rsidR="006E5747" w:rsidRPr="00362B9C">
        <w:rPr>
          <w:rFonts w:hint="cs"/>
          <w:spacing w:val="-2"/>
          <w:rtl/>
          <w:lang w:val="en-US"/>
        </w:rPr>
        <w:t>ي</w:t>
      </w:r>
      <w:r w:rsidR="003E0418" w:rsidRPr="00362B9C">
        <w:rPr>
          <w:spacing w:val="-2"/>
          <w:rtl/>
          <w:lang w:val="en-US"/>
        </w:rPr>
        <w:t>ر لوائح الراديو فيما يتعلق باستخدام الطيف والموارد المدارية والتوافق والتنسيق وعمليات التبليغ</w:t>
      </w:r>
      <w:r w:rsidRPr="00362B9C">
        <w:rPr>
          <w:rFonts w:hint="cs"/>
          <w:spacing w:val="-2"/>
          <w:rtl/>
          <w:lang w:val="en-US"/>
        </w:rPr>
        <w:t>؛</w:t>
      </w:r>
    </w:p>
    <w:p w14:paraId="161F9B71" w14:textId="2DE6A252" w:rsidR="008C150E" w:rsidRDefault="008C150E" w:rsidP="003E0418">
      <w:pPr>
        <w:rPr>
          <w:rtl/>
          <w:lang w:val="en-US"/>
        </w:rPr>
      </w:pPr>
      <w:r>
        <w:rPr>
          <w:lang w:val="en-US" w:bidi="ar-SA"/>
        </w:rPr>
        <w:t>2</w:t>
      </w:r>
      <w:r>
        <w:rPr>
          <w:rtl/>
          <w:lang w:val="en-US"/>
        </w:rPr>
        <w:tab/>
      </w:r>
      <w:r w:rsidR="003E0418" w:rsidRPr="003E0418">
        <w:rPr>
          <w:rtl/>
          <w:lang w:val="en-US"/>
        </w:rPr>
        <w:t>بمساعدة الدول الأعضاء على حل قضايا التداخل الضار، عبر وسائل منها تعزيز أنظمة الاتحاد لرصد الفضاء ودعم عمل لجنة لوائح الراديو</w:t>
      </w:r>
      <w:r>
        <w:rPr>
          <w:rFonts w:hint="cs"/>
          <w:rtl/>
          <w:lang w:val="en-US"/>
        </w:rPr>
        <w:t>؛</w:t>
      </w:r>
    </w:p>
    <w:p w14:paraId="559B078E" w14:textId="7B7DFA33" w:rsidR="008C150E" w:rsidRDefault="008C150E" w:rsidP="00295E4F">
      <w:pPr>
        <w:rPr>
          <w:rtl/>
          <w:lang w:val="en-US"/>
        </w:rPr>
      </w:pPr>
      <w:r>
        <w:rPr>
          <w:lang w:val="en-US" w:bidi="ar-SA"/>
        </w:rPr>
        <w:t>3</w:t>
      </w:r>
      <w:r>
        <w:rPr>
          <w:rtl/>
          <w:lang w:val="en-US"/>
        </w:rPr>
        <w:tab/>
      </w:r>
      <w:r w:rsidR="00295E4F" w:rsidRPr="00295E4F">
        <w:rPr>
          <w:rtl/>
          <w:lang w:val="en-US"/>
        </w:rPr>
        <w:t xml:space="preserve">بمساعدة البلدان النامية وأقل البلدان نمواً والدول الجزرية الصغيرة النامية والبلدان النامية غير الساحلية على التعامل مع إجراءات لوائح الراديو حتى تتمكن من النفاذ بنجاح إلى الطيف </w:t>
      </w:r>
      <w:proofErr w:type="spellStart"/>
      <w:r w:rsidR="00295E4F" w:rsidRPr="00295E4F">
        <w:rPr>
          <w:rtl/>
          <w:lang w:val="en-US"/>
        </w:rPr>
        <w:t>الساتلي</w:t>
      </w:r>
      <w:proofErr w:type="spellEnd"/>
      <w:r w:rsidR="00295E4F" w:rsidRPr="00295E4F">
        <w:rPr>
          <w:rtl/>
          <w:lang w:val="en-US"/>
        </w:rPr>
        <w:t xml:space="preserve"> والموارد المدارية</w:t>
      </w:r>
      <w:r>
        <w:rPr>
          <w:rFonts w:hint="cs"/>
          <w:rtl/>
          <w:lang w:val="en-US"/>
        </w:rPr>
        <w:t>،</w:t>
      </w:r>
    </w:p>
    <w:p w14:paraId="62C80642" w14:textId="0C6E9334" w:rsidR="006927AD" w:rsidRDefault="00295E4F" w:rsidP="00295E4F">
      <w:pPr>
        <w:pStyle w:val="Call"/>
        <w:rPr>
          <w:rtl/>
          <w:lang w:bidi="ar-SA"/>
        </w:rPr>
      </w:pPr>
      <w:r w:rsidRPr="00295E4F">
        <w:rPr>
          <w:rtl/>
        </w:rPr>
        <w:t>يدعو الدول الأعضاء وأعضاء القطاع والمنتسبين والهيئات الأكاديمية إلى</w:t>
      </w:r>
    </w:p>
    <w:p w14:paraId="2EA4F854" w14:textId="26C40486" w:rsidR="006927AD" w:rsidRDefault="006927AD" w:rsidP="00295E4F">
      <w:pPr>
        <w:rPr>
          <w:rtl/>
          <w:lang w:val="en-US"/>
        </w:rPr>
      </w:pPr>
      <w:r>
        <w:rPr>
          <w:lang w:val="en-US" w:bidi="ar-SA"/>
        </w:rPr>
        <w:t>1</w:t>
      </w:r>
      <w:r>
        <w:rPr>
          <w:rtl/>
          <w:lang w:val="en-US"/>
        </w:rPr>
        <w:tab/>
      </w:r>
      <w:r w:rsidR="00295E4F" w:rsidRPr="00295E4F">
        <w:rPr>
          <w:rtl/>
          <w:lang w:val="en-US"/>
        </w:rPr>
        <w:t xml:space="preserve">تعزيز الفهم المشترك بأن الأنظمة </w:t>
      </w:r>
      <w:proofErr w:type="spellStart"/>
      <w:r w:rsidR="00295E4F" w:rsidRPr="00295E4F">
        <w:rPr>
          <w:rtl/>
          <w:lang w:val="en-US"/>
        </w:rPr>
        <w:t>الساتلية</w:t>
      </w:r>
      <w:proofErr w:type="spellEnd"/>
      <w:r w:rsidR="00295E4F" w:rsidRPr="00295E4F">
        <w:rPr>
          <w:rtl/>
          <w:lang w:val="en-US"/>
        </w:rPr>
        <w:t>، إلى جانب شبكات الأرض، هي عناصر لا تتجزأ من النظام الإيكولوجي العالمي للاتصالات/تكنولوجيا المعلومات والاتصالات</w:t>
      </w:r>
      <w:r>
        <w:rPr>
          <w:rFonts w:hint="cs"/>
          <w:rtl/>
          <w:lang w:val="en-US"/>
        </w:rPr>
        <w:t>؛</w:t>
      </w:r>
    </w:p>
    <w:p w14:paraId="09D78D01" w14:textId="65C37C84" w:rsidR="006927AD" w:rsidRDefault="006927AD" w:rsidP="00295E4F">
      <w:pPr>
        <w:rPr>
          <w:rtl/>
          <w:lang w:val="en-US"/>
        </w:rPr>
      </w:pPr>
      <w:r>
        <w:rPr>
          <w:lang w:val="en-US" w:bidi="ar-SA"/>
        </w:rPr>
        <w:t>2</w:t>
      </w:r>
      <w:r>
        <w:rPr>
          <w:rtl/>
          <w:lang w:val="en-US"/>
        </w:rPr>
        <w:tab/>
      </w:r>
      <w:r w:rsidR="00295E4F" w:rsidRPr="00295E4F">
        <w:rPr>
          <w:rtl/>
          <w:lang w:val="en-US"/>
        </w:rPr>
        <w:t xml:space="preserve">تبادل الخبرات والمشاركة في المناقشات الدولية بشأن الأنظمة </w:t>
      </w:r>
      <w:proofErr w:type="spellStart"/>
      <w:r w:rsidR="00295E4F" w:rsidRPr="00295E4F">
        <w:rPr>
          <w:rtl/>
          <w:lang w:val="en-US"/>
        </w:rPr>
        <w:t>الساتلية</w:t>
      </w:r>
      <w:proofErr w:type="spellEnd"/>
      <w:r w:rsidR="00295E4F" w:rsidRPr="00295E4F">
        <w:rPr>
          <w:rtl/>
          <w:lang w:val="en-US"/>
        </w:rPr>
        <w:t xml:space="preserve"> والتقارب بين خدمات الأرض والفضاء </w:t>
      </w:r>
      <w:r w:rsidR="009E19CC">
        <w:rPr>
          <w:rFonts w:hint="cs"/>
          <w:rtl/>
          <w:lang w:val="en-US"/>
        </w:rPr>
        <w:t>ل</w:t>
      </w:r>
      <w:r w:rsidR="00295E4F" w:rsidRPr="00295E4F">
        <w:rPr>
          <w:rtl/>
          <w:lang w:val="en-US"/>
        </w:rPr>
        <w:t>لاتصالات/تكنولوجيا المعلومات والاتصالات</w:t>
      </w:r>
      <w:r>
        <w:rPr>
          <w:rFonts w:hint="cs"/>
          <w:rtl/>
          <w:lang w:val="en-US"/>
        </w:rPr>
        <w:t>؛</w:t>
      </w:r>
    </w:p>
    <w:p w14:paraId="2D4914B7" w14:textId="5187F02C" w:rsidR="006927AD" w:rsidRDefault="006927AD" w:rsidP="008202DD">
      <w:pPr>
        <w:rPr>
          <w:rtl/>
          <w:lang w:val="en-US"/>
        </w:rPr>
      </w:pPr>
      <w:r>
        <w:rPr>
          <w:lang w:val="en-US" w:bidi="ar-SA"/>
        </w:rPr>
        <w:t>3</w:t>
      </w:r>
      <w:r>
        <w:rPr>
          <w:rtl/>
          <w:lang w:val="en-US"/>
        </w:rPr>
        <w:tab/>
      </w:r>
      <w:r w:rsidR="008202DD" w:rsidRPr="008202DD">
        <w:rPr>
          <w:rtl/>
          <w:lang w:val="en-US"/>
        </w:rPr>
        <w:t xml:space="preserve">المساهمة في الدراسات وتبادل المعلومات وبناء القدرات والتقييس في مجال </w:t>
      </w:r>
      <w:proofErr w:type="spellStart"/>
      <w:r w:rsidR="008202DD" w:rsidRPr="008202DD">
        <w:rPr>
          <w:rtl/>
          <w:lang w:val="en-US"/>
        </w:rPr>
        <w:t>السواتل</w:t>
      </w:r>
      <w:proofErr w:type="spellEnd"/>
      <w:r w:rsidR="008202DD" w:rsidRPr="008202DD">
        <w:rPr>
          <w:rtl/>
          <w:lang w:val="en-US"/>
        </w:rPr>
        <w:t xml:space="preserve"> والتقارب بين تكنولوجيات الأرض والفضاء للاتصالات/تكنولوجيا المعلومات والاتصالات</w:t>
      </w:r>
      <w:r>
        <w:rPr>
          <w:rFonts w:hint="cs"/>
          <w:rtl/>
          <w:lang w:val="en-US"/>
        </w:rPr>
        <w:t>؛</w:t>
      </w:r>
    </w:p>
    <w:p w14:paraId="3470B477" w14:textId="5CD23A1B" w:rsidR="006927AD" w:rsidRDefault="006927AD" w:rsidP="008202DD">
      <w:pPr>
        <w:rPr>
          <w:rtl/>
          <w:lang w:val="en-US"/>
        </w:rPr>
      </w:pPr>
      <w:r>
        <w:rPr>
          <w:lang w:val="en-US"/>
        </w:rPr>
        <w:t>4</w:t>
      </w:r>
      <w:r>
        <w:rPr>
          <w:rtl/>
          <w:lang w:val="en-US"/>
        </w:rPr>
        <w:tab/>
      </w:r>
      <w:r w:rsidR="008202DD" w:rsidRPr="008202DD">
        <w:rPr>
          <w:rtl/>
          <w:lang w:val="en-US"/>
        </w:rPr>
        <w:t xml:space="preserve">المشاركة بفعالية في لجان دراسات قطاعات الاتصالات الراديوية وتقييس الاتصالات وتنمية الاتصالات ذات الصلة بالأنظمة </w:t>
      </w:r>
      <w:proofErr w:type="spellStart"/>
      <w:r w:rsidR="008202DD" w:rsidRPr="008202DD">
        <w:rPr>
          <w:rtl/>
          <w:lang w:val="en-US"/>
        </w:rPr>
        <w:t>الساتلية</w:t>
      </w:r>
      <w:proofErr w:type="spellEnd"/>
      <w:r w:rsidR="008202DD" w:rsidRPr="008202DD">
        <w:rPr>
          <w:rtl/>
          <w:lang w:val="en-US"/>
        </w:rPr>
        <w:t xml:space="preserve"> والتقارب بين تكنولوجيات الأرض والفضاء للاتصالات/تكنولوجيا المعلومات والاتصالات</w:t>
      </w:r>
      <w:r w:rsidR="008202DD">
        <w:rPr>
          <w:rFonts w:hint="cs"/>
          <w:rtl/>
          <w:lang w:val="en-US"/>
        </w:rPr>
        <w:t>.</w:t>
      </w:r>
    </w:p>
    <w:p w14:paraId="6D838259" w14:textId="37D512EC" w:rsidR="007354C5" w:rsidRDefault="007354C5">
      <w:pPr>
        <w:pStyle w:val="Reasons"/>
        <w:rPr>
          <w:rtl/>
        </w:rPr>
      </w:pPr>
    </w:p>
    <w:p w14:paraId="0443BFB4" w14:textId="6B0F8BF5" w:rsidR="00A67E65" w:rsidRPr="001672AB" w:rsidRDefault="001672AB" w:rsidP="00A67E65">
      <w:pPr>
        <w:spacing w:before="600" w:after="120"/>
        <w:jc w:val="center"/>
      </w:pPr>
      <w:r>
        <w:rPr>
          <w:rFonts w:hint="cs"/>
          <w:rtl/>
        </w:rPr>
        <w:t>ـــــــــــــــــــــــــــــــــــــــــــــــــــــــــــــــــــــــــــــــــــــــــ</w:t>
      </w:r>
    </w:p>
    <w:sectPr w:rsidR="00A67E65" w:rsidRPr="001672AB" w:rsidSect="003E018F">
      <w:headerReference w:type="even" r:id="rId13"/>
      <w:headerReference w:type="default" r:id="rId14"/>
      <w:footerReference w:type="default" r:id="rId15"/>
      <w:footerReference w:type="first" r:id="rId16"/>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DFB47" w14:textId="77777777" w:rsidR="00D90FC6" w:rsidRDefault="00D90FC6" w:rsidP="00FE7FCA">
      <w:r>
        <w:separator/>
      </w:r>
    </w:p>
  </w:endnote>
  <w:endnote w:type="continuationSeparator" w:id="0">
    <w:p w14:paraId="53EA64D1" w14:textId="77777777" w:rsidR="00D90FC6" w:rsidRDefault="00D90FC6"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altName w:val="Traditional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98B71"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714B1" w14:textId="77777777" w:rsidR="008850EF" w:rsidRPr="003F2E54" w:rsidRDefault="008850EF" w:rsidP="008850EF">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E3C86" w14:textId="77777777" w:rsidR="00D90FC6" w:rsidRDefault="00D90FC6">
      <w:r>
        <w:separator/>
      </w:r>
    </w:p>
  </w:footnote>
  <w:footnote w:type="continuationSeparator" w:id="0">
    <w:p w14:paraId="24159B9E" w14:textId="77777777" w:rsidR="00D90FC6" w:rsidRDefault="00D90FC6"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60AC6"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41484D28" w14:textId="77777777" w:rsidR="003915D1" w:rsidRDefault="003915D1"/>
  <w:p w14:paraId="0DC4E1DC"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41369"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/75(Add.43)-A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556119293">
    <w:abstractNumId w:val="9"/>
  </w:num>
  <w:num w:numId="2" w16cid:durableId="169420090">
    <w:abstractNumId w:val="7"/>
  </w:num>
  <w:num w:numId="3" w16cid:durableId="2111657891">
    <w:abstractNumId w:val="6"/>
  </w:num>
  <w:num w:numId="4" w16cid:durableId="1738092329">
    <w:abstractNumId w:val="5"/>
  </w:num>
  <w:num w:numId="5" w16cid:durableId="603654167">
    <w:abstractNumId w:val="4"/>
  </w:num>
  <w:num w:numId="6" w16cid:durableId="380248362">
    <w:abstractNumId w:val="8"/>
  </w:num>
  <w:num w:numId="7" w16cid:durableId="2086222122">
    <w:abstractNumId w:val="3"/>
  </w:num>
  <w:num w:numId="8" w16cid:durableId="1017852795">
    <w:abstractNumId w:val="2"/>
  </w:num>
  <w:num w:numId="9" w16cid:durableId="1519075099">
    <w:abstractNumId w:val="1"/>
  </w:num>
  <w:num w:numId="10" w16cid:durableId="2106490424">
    <w:abstractNumId w:val="0"/>
  </w:num>
  <w:num w:numId="11" w16cid:durableId="1061975509">
    <w:abstractNumId w:val="12"/>
  </w:num>
  <w:num w:numId="12" w16cid:durableId="631794082">
    <w:abstractNumId w:val="10"/>
  </w:num>
  <w:num w:numId="13" w16cid:durableId="10502308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3FDD"/>
    <w:rsid w:val="00014526"/>
    <w:rsid w:val="00014808"/>
    <w:rsid w:val="00015A2C"/>
    <w:rsid w:val="00015D0B"/>
    <w:rsid w:val="000171F8"/>
    <w:rsid w:val="00022AB9"/>
    <w:rsid w:val="000273BE"/>
    <w:rsid w:val="00027664"/>
    <w:rsid w:val="00032200"/>
    <w:rsid w:val="0003560D"/>
    <w:rsid w:val="00040CA3"/>
    <w:rsid w:val="000410FE"/>
    <w:rsid w:val="000413B4"/>
    <w:rsid w:val="000418D1"/>
    <w:rsid w:val="00046E96"/>
    <w:rsid w:val="00046FB4"/>
    <w:rsid w:val="00050C62"/>
    <w:rsid w:val="00051A7D"/>
    <w:rsid w:val="00053565"/>
    <w:rsid w:val="00053D23"/>
    <w:rsid w:val="00056603"/>
    <w:rsid w:val="00056E73"/>
    <w:rsid w:val="0005749E"/>
    <w:rsid w:val="00057CBE"/>
    <w:rsid w:val="000640DE"/>
    <w:rsid w:val="00066678"/>
    <w:rsid w:val="000715BE"/>
    <w:rsid w:val="00073712"/>
    <w:rsid w:val="00074E5D"/>
    <w:rsid w:val="00075C7A"/>
    <w:rsid w:val="00083144"/>
    <w:rsid w:val="00093C07"/>
    <w:rsid w:val="00093D7D"/>
    <w:rsid w:val="00093EE3"/>
    <w:rsid w:val="0009442F"/>
    <w:rsid w:val="000960D3"/>
    <w:rsid w:val="00096498"/>
    <w:rsid w:val="000969A1"/>
    <w:rsid w:val="00097232"/>
    <w:rsid w:val="000972E1"/>
    <w:rsid w:val="000A557E"/>
    <w:rsid w:val="000A6DD9"/>
    <w:rsid w:val="000B13CF"/>
    <w:rsid w:val="000B169B"/>
    <w:rsid w:val="000B2234"/>
    <w:rsid w:val="000B23BD"/>
    <w:rsid w:val="000B339E"/>
    <w:rsid w:val="000B5B65"/>
    <w:rsid w:val="000B6571"/>
    <w:rsid w:val="000B7509"/>
    <w:rsid w:val="000C0CA9"/>
    <w:rsid w:val="000C29AB"/>
    <w:rsid w:val="000C2A75"/>
    <w:rsid w:val="000C4701"/>
    <w:rsid w:val="000C527E"/>
    <w:rsid w:val="000C59C4"/>
    <w:rsid w:val="000D0B72"/>
    <w:rsid w:val="000D1672"/>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1E99"/>
    <w:rsid w:val="0011238D"/>
    <w:rsid w:val="00112FD0"/>
    <w:rsid w:val="00115591"/>
    <w:rsid w:val="0011763A"/>
    <w:rsid w:val="001177C4"/>
    <w:rsid w:val="00117D4E"/>
    <w:rsid w:val="0012119D"/>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6E26"/>
    <w:rsid w:val="001672AB"/>
    <w:rsid w:val="0017073C"/>
    <w:rsid w:val="00171990"/>
    <w:rsid w:val="001763DB"/>
    <w:rsid w:val="00177EA5"/>
    <w:rsid w:val="001806FE"/>
    <w:rsid w:val="00181306"/>
    <w:rsid w:val="001822F5"/>
    <w:rsid w:val="00184255"/>
    <w:rsid w:val="001853C0"/>
    <w:rsid w:val="00186AFE"/>
    <w:rsid w:val="001918E2"/>
    <w:rsid w:val="00195251"/>
    <w:rsid w:val="0019549A"/>
    <w:rsid w:val="00195991"/>
    <w:rsid w:val="00196714"/>
    <w:rsid w:val="001A0EEB"/>
    <w:rsid w:val="001A1760"/>
    <w:rsid w:val="001A21B3"/>
    <w:rsid w:val="001A5347"/>
    <w:rsid w:val="001A6BD8"/>
    <w:rsid w:val="001A730B"/>
    <w:rsid w:val="001A79FF"/>
    <w:rsid w:val="001B1704"/>
    <w:rsid w:val="001B2C77"/>
    <w:rsid w:val="001B428F"/>
    <w:rsid w:val="001B51B9"/>
    <w:rsid w:val="001B5864"/>
    <w:rsid w:val="001B58C3"/>
    <w:rsid w:val="001B61AB"/>
    <w:rsid w:val="001B7EC8"/>
    <w:rsid w:val="001C100C"/>
    <w:rsid w:val="001C3DAF"/>
    <w:rsid w:val="001C5D24"/>
    <w:rsid w:val="001C6944"/>
    <w:rsid w:val="001C7265"/>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1DE"/>
    <w:rsid w:val="002315F2"/>
    <w:rsid w:val="00231E43"/>
    <w:rsid w:val="00233E82"/>
    <w:rsid w:val="00235425"/>
    <w:rsid w:val="002371FD"/>
    <w:rsid w:val="00237B79"/>
    <w:rsid w:val="002471D5"/>
    <w:rsid w:val="0025361D"/>
    <w:rsid w:val="00253C26"/>
    <w:rsid w:val="00253E92"/>
    <w:rsid w:val="00255055"/>
    <w:rsid w:val="002555E2"/>
    <w:rsid w:val="00255DD0"/>
    <w:rsid w:val="00257188"/>
    <w:rsid w:val="002576F6"/>
    <w:rsid w:val="002578B4"/>
    <w:rsid w:val="002629BD"/>
    <w:rsid w:val="002642B5"/>
    <w:rsid w:val="00272074"/>
    <w:rsid w:val="002732BB"/>
    <w:rsid w:val="0027409B"/>
    <w:rsid w:val="0027456E"/>
    <w:rsid w:val="00275BA0"/>
    <w:rsid w:val="00275EF8"/>
    <w:rsid w:val="00276339"/>
    <w:rsid w:val="00276A6F"/>
    <w:rsid w:val="00277F1B"/>
    <w:rsid w:val="002802F3"/>
    <w:rsid w:val="002816D2"/>
    <w:rsid w:val="002824BE"/>
    <w:rsid w:val="00283FC8"/>
    <w:rsid w:val="00285647"/>
    <w:rsid w:val="00295E4F"/>
    <w:rsid w:val="002A2EA3"/>
    <w:rsid w:val="002A4852"/>
    <w:rsid w:val="002A57E3"/>
    <w:rsid w:val="002B05FF"/>
    <w:rsid w:val="002B0CD9"/>
    <w:rsid w:val="002B1382"/>
    <w:rsid w:val="002B317F"/>
    <w:rsid w:val="002B6336"/>
    <w:rsid w:val="002B684C"/>
    <w:rsid w:val="002B6C81"/>
    <w:rsid w:val="002B75A7"/>
    <w:rsid w:val="002B78B3"/>
    <w:rsid w:val="002C0FE5"/>
    <w:rsid w:val="002C13B9"/>
    <w:rsid w:val="002C25AF"/>
    <w:rsid w:val="002C3D13"/>
    <w:rsid w:val="002D1213"/>
    <w:rsid w:val="002D207A"/>
    <w:rsid w:val="002E120B"/>
    <w:rsid w:val="002E20D6"/>
    <w:rsid w:val="002E24F7"/>
    <w:rsid w:val="002E79C6"/>
    <w:rsid w:val="002F0B1D"/>
    <w:rsid w:val="002F3DC3"/>
    <w:rsid w:val="002F5546"/>
    <w:rsid w:val="002F6EA1"/>
    <w:rsid w:val="002F6FAE"/>
    <w:rsid w:val="002F736F"/>
    <w:rsid w:val="002F7461"/>
    <w:rsid w:val="00302911"/>
    <w:rsid w:val="00303069"/>
    <w:rsid w:val="00304676"/>
    <w:rsid w:val="00306982"/>
    <w:rsid w:val="0031047C"/>
    <w:rsid w:val="00324167"/>
    <w:rsid w:val="00326110"/>
    <w:rsid w:val="0032611B"/>
    <w:rsid w:val="00326A4C"/>
    <w:rsid w:val="00333132"/>
    <w:rsid w:val="003340A3"/>
    <w:rsid w:val="00335B35"/>
    <w:rsid w:val="00337F61"/>
    <w:rsid w:val="00342815"/>
    <w:rsid w:val="003466E8"/>
    <w:rsid w:val="003466E9"/>
    <w:rsid w:val="00351CE2"/>
    <w:rsid w:val="0035227D"/>
    <w:rsid w:val="00353D14"/>
    <w:rsid w:val="00355CBF"/>
    <w:rsid w:val="003565F7"/>
    <w:rsid w:val="00361DC0"/>
    <w:rsid w:val="00362B9C"/>
    <w:rsid w:val="00365686"/>
    <w:rsid w:val="00367C61"/>
    <w:rsid w:val="003701A8"/>
    <w:rsid w:val="0037444F"/>
    <w:rsid w:val="00374D21"/>
    <w:rsid w:val="00375BBA"/>
    <w:rsid w:val="0037782E"/>
    <w:rsid w:val="003810C1"/>
    <w:rsid w:val="00381E5A"/>
    <w:rsid w:val="0038225E"/>
    <w:rsid w:val="0038302F"/>
    <w:rsid w:val="00383BEE"/>
    <w:rsid w:val="00385872"/>
    <w:rsid w:val="00390DD0"/>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5608"/>
    <w:rsid w:val="003B6ED7"/>
    <w:rsid w:val="003C0AA9"/>
    <w:rsid w:val="003C1F34"/>
    <w:rsid w:val="003C36E0"/>
    <w:rsid w:val="003C42DE"/>
    <w:rsid w:val="003C49EA"/>
    <w:rsid w:val="003D3510"/>
    <w:rsid w:val="003D39E0"/>
    <w:rsid w:val="003D59E8"/>
    <w:rsid w:val="003D65F7"/>
    <w:rsid w:val="003E018F"/>
    <w:rsid w:val="003E0418"/>
    <w:rsid w:val="003E10FA"/>
    <w:rsid w:val="003E1E43"/>
    <w:rsid w:val="003E2766"/>
    <w:rsid w:val="003E4824"/>
    <w:rsid w:val="003E6D8C"/>
    <w:rsid w:val="003F2EDA"/>
    <w:rsid w:val="003F428F"/>
    <w:rsid w:val="003F4292"/>
    <w:rsid w:val="003F77A8"/>
    <w:rsid w:val="00400692"/>
    <w:rsid w:val="00401244"/>
    <w:rsid w:val="004014B0"/>
    <w:rsid w:val="00401F0D"/>
    <w:rsid w:val="00404550"/>
    <w:rsid w:val="00405596"/>
    <w:rsid w:val="00406179"/>
    <w:rsid w:val="00406227"/>
    <w:rsid w:val="0040663B"/>
    <w:rsid w:val="00406B4E"/>
    <w:rsid w:val="00413C36"/>
    <w:rsid w:val="00414B82"/>
    <w:rsid w:val="00414DDA"/>
    <w:rsid w:val="00416440"/>
    <w:rsid w:val="004220EA"/>
    <w:rsid w:val="00423108"/>
    <w:rsid w:val="0042363E"/>
    <w:rsid w:val="00425658"/>
    <w:rsid w:val="00426AC1"/>
    <w:rsid w:val="00433A34"/>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0ED6"/>
    <w:rsid w:val="00471899"/>
    <w:rsid w:val="00472BA1"/>
    <w:rsid w:val="00473962"/>
    <w:rsid w:val="0047406F"/>
    <w:rsid w:val="00481B25"/>
    <w:rsid w:val="0048341F"/>
    <w:rsid w:val="00484AB9"/>
    <w:rsid w:val="004869DA"/>
    <w:rsid w:val="004958CB"/>
    <w:rsid w:val="004A1AC1"/>
    <w:rsid w:val="004A63FE"/>
    <w:rsid w:val="004B0FAC"/>
    <w:rsid w:val="004B39C5"/>
    <w:rsid w:val="004B677A"/>
    <w:rsid w:val="004B67AA"/>
    <w:rsid w:val="004C75AD"/>
    <w:rsid w:val="004D0CCC"/>
    <w:rsid w:val="004D2102"/>
    <w:rsid w:val="004D2AEB"/>
    <w:rsid w:val="004D439B"/>
    <w:rsid w:val="004D5FA3"/>
    <w:rsid w:val="004E150E"/>
    <w:rsid w:val="004E1595"/>
    <w:rsid w:val="004E16BE"/>
    <w:rsid w:val="004E197A"/>
    <w:rsid w:val="004E237A"/>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6C5D"/>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D1D95"/>
    <w:rsid w:val="005D20FB"/>
    <w:rsid w:val="005E1350"/>
    <w:rsid w:val="005E2751"/>
    <w:rsid w:val="005E4059"/>
    <w:rsid w:val="005E4B45"/>
    <w:rsid w:val="005E4B7D"/>
    <w:rsid w:val="005E6673"/>
    <w:rsid w:val="005F0B77"/>
    <w:rsid w:val="005F0D0D"/>
    <w:rsid w:val="005F1778"/>
    <w:rsid w:val="005F7DC9"/>
    <w:rsid w:val="0060283A"/>
    <w:rsid w:val="0060333E"/>
    <w:rsid w:val="00603B49"/>
    <w:rsid w:val="006042F4"/>
    <w:rsid w:val="00604C88"/>
    <w:rsid w:val="00604DAF"/>
    <w:rsid w:val="00610397"/>
    <w:rsid w:val="0061145E"/>
    <w:rsid w:val="00611488"/>
    <w:rsid w:val="00611B15"/>
    <w:rsid w:val="00617145"/>
    <w:rsid w:val="0061732C"/>
    <w:rsid w:val="00617AE4"/>
    <w:rsid w:val="00617BE4"/>
    <w:rsid w:val="00620258"/>
    <w:rsid w:val="00620660"/>
    <w:rsid w:val="00620F32"/>
    <w:rsid w:val="006213E7"/>
    <w:rsid w:val="0062228A"/>
    <w:rsid w:val="00631E17"/>
    <w:rsid w:val="006422DC"/>
    <w:rsid w:val="006438BD"/>
    <w:rsid w:val="00646482"/>
    <w:rsid w:val="00646A3A"/>
    <w:rsid w:val="00650A04"/>
    <w:rsid w:val="00650B49"/>
    <w:rsid w:val="00651F6B"/>
    <w:rsid w:val="00652C0B"/>
    <w:rsid w:val="0065503D"/>
    <w:rsid w:val="00662527"/>
    <w:rsid w:val="006629E0"/>
    <w:rsid w:val="0066480D"/>
    <w:rsid w:val="0067065E"/>
    <w:rsid w:val="00671FF4"/>
    <w:rsid w:val="00674479"/>
    <w:rsid w:val="00674599"/>
    <w:rsid w:val="00675185"/>
    <w:rsid w:val="006753B2"/>
    <w:rsid w:val="006776EA"/>
    <w:rsid w:val="00680F62"/>
    <w:rsid w:val="00681B31"/>
    <w:rsid w:val="00683971"/>
    <w:rsid w:val="0068645F"/>
    <w:rsid w:val="00686D43"/>
    <w:rsid w:val="0069021A"/>
    <w:rsid w:val="006909AD"/>
    <w:rsid w:val="00692440"/>
    <w:rsid w:val="006927AD"/>
    <w:rsid w:val="006927F6"/>
    <w:rsid w:val="00695E26"/>
    <w:rsid w:val="00697E5C"/>
    <w:rsid w:val="006A03CF"/>
    <w:rsid w:val="006A10AC"/>
    <w:rsid w:val="006A137A"/>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2465"/>
    <w:rsid w:val="006D77BE"/>
    <w:rsid w:val="006E0C48"/>
    <w:rsid w:val="006E5747"/>
    <w:rsid w:val="006E57C8"/>
    <w:rsid w:val="006E79C9"/>
    <w:rsid w:val="006E7D9F"/>
    <w:rsid w:val="006F5BA2"/>
    <w:rsid w:val="006F74AF"/>
    <w:rsid w:val="007016D6"/>
    <w:rsid w:val="00702908"/>
    <w:rsid w:val="00704E42"/>
    <w:rsid w:val="00706323"/>
    <w:rsid w:val="00706D94"/>
    <w:rsid w:val="00710152"/>
    <w:rsid w:val="007112FC"/>
    <w:rsid w:val="00711CCD"/>
    <w:rsid w:val="007132AE"/>
    <w:rsid w:val="00713CF2"/>
    <w:rsid w:val="00715487"/>
    <w:rsid w:val="00715D9F"/>
    <w:rsid w:val="0071655E"/>
    <w:rsid w:val="00716FEB"/>
    <w:rsid w:val="00727D3E"/>
    <w:rsid w:val="00730F00"/>
    <w:rsid w:val="007323C3"/>
    <w:rsid w:val="0073319E"/>
    <w:rsid w:val="00733F7E"/>
    <w:rsid w:val="00734C6D"/>
    <w:rsid w:val="007354C5"/>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605C"/>
    <w:rsid w:val="00767035"/>
    <w:rsid w:val="0077272D"/>
    <w:rsid w:val="0077489F"/>
    <w:rsid w:val="007838F5"/>
    <w:rsid w:val="007844D3"/>
    <w:rsid w:val="00785921"/>
    <w:rsid w:val="007872AB"/>
    <w:rsid w:val="00792410"/>
    <w:rsid w:val="00792684"/>
    <w:rsid w:val="0079304C"/>
    <w:rsid w:val="007939EF"/>
    <w:rsid w:val="00794F1D"/>
    <w:rsid w:val="00797A3D"/>
    <w:rsid w:val="007A3270"/>
    <w:rsid w:val="007A6FF5"/>
    <w:rsid w:val="007B2866"/>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75D5"/>
    <w:rsid w:val="00811230"/>
    <w:rsid w:val="00813DB9"/>
    <w:rsid w:val="008202DD"/>
    <w:rsid w:val="0082338B"/>
    <w:rsid w:val="00824C34"/>
    <w:rsid w:val="00826D9B"/>
    <w:rsid w:val="00826EF1"/>
    <w:rsid w:val="00827C4E"/>
    <w:rsid w:val="008300E4"/>
    <w:rsid w:val="00830443"/>
    <w:rsid w:val="0083067B"/>
    <w:rsid w:val="00841726"/>
    <w:rsid w:val="00845EC4"/>
    <w:rsid w:val="00846C73"/>
    <w:rsid w:val="008470C6"/>
    <w:rsid w:val="00847517"/>
    <w:rsid w:val="00850AEF"/>
    <w:rsid w:val="008552BC"/>
    <w:rsid w:val="00855F0B"/>
    <w:rsid w:val="00857363"/>
    <w:rsid w:val="008577A0"/>
    <w:rsid w:val="008579A7"/>
    <w:rsid w:val="00861E76"/>
    <w:rsid w:val="0086302A"/>
    <w:rsid w:val="00864136"/>
    <w:rsid w:val="008649B8"/>
    <w:rsid w:val="00872075"/>
    <w:rsid w:val="00873E84"/>
    <w:rsid w:val="00884B66"/>
    <w:rsid w:val="008850EF"/>
    <w:rsid w:val="008923DA"/>
    <w:rsid w:val="008929EA"/>
    <w:rsid w:val="008930C3"/>
    <w:rsid w:val="00893734"/>
    <w:rsid w:val="0089639F"/>
    <w:rsid w:val="00896B87"/>
    <w:rsid w:val="008A14A2"/>
    <w:rsid w:val="008A29FB"/>
    <w:rsid w:val="008A36AB"/>
    <w:rsid w:val="008A6FB6"/>
    <w:rsid w:val="008A71A0"/>
    <w:rsid w:val="008A78DA"/>
    <w:rsid w:val="008B187F"/>
    <w:rsid w:val="008B2524"/>
    <w:rsid w:val="008B386F"/>
    <w:rsid w:val="008B4B40"/>
    <w:rsid w:val="008C150E"/>
    <w:rsid w:val="008C2FC9"/>
    <w:rsid w:val="008D3BE2"/>
    <w:rsid w:val="008D3D86"/>
    <w:rsid w:val="008D521B"/>
    <w:rsid w:val="008D5D0E"/>
    <w:rsid w:val="008D6177"/>
    <w:rsid w:val="008D65A0"/>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785"/>
    <w:rsid w:val="00917FB3"/>
    <w:rsid w:val="00926774"/>
    <w:rsid w:val="0092719A"/>
    <w:rsid w:val="00930C3D"/>
    <w:rsid w:val="00932B9F"/>
    <w:rsid w:val="009334B3"/>
    <w:rsid w:val="009339AF"/>
    <w:rsid w:val="00937EA4"/>
    <w:rsid w:val="00941FA3"/>
    <w:rsid w:val="0094510B"/>
    <w:rsid w:val="00946846"/>
    <w:rsid w:val="00947363"/>
    <w:rsid w:val="00947B43"/>
    <w:rsid w:val="00947C06"/>
    <w:rsid w:val="00950796"/>
    <w:rsid w:val="00950E0F"/>
    <w:rsid w:val="009518C4"/>
    <w:rsid w:val="00951A7E"/>
    <w:rsid w:val="00953D90"/>
    <w:rsid w:val="00954625"/>
    <w:rsid w:val="009549B6"/>
    <w:rsid w:val="0096156C"/>
    <w:rsid w:val="00961F52"/>
    <w:rsid w:val="00962A57"/>
    <w:rsid w:val="009639E0"/>
    <w:rsid w:val="00965468"/>
    <w:rsid w:val="00966FE9"/>
    <w:rsid w:val="00967D57"/>
    <w:rsid w:val="00970F39"/>
    <w:rsid w:val="00972ED6"/>
    <w:rsid w:val="00975D77"/>
    <w:rsid w:val="00980117"/>
    <w:rsid w:val="00980D4E"/>
    <w:rsid w:val="00981740"/>
    <w:rsid w:val="009826F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B6949"/>
    <w:rsid w:val="009C061B"/>
    <w:rsid w:val="009C06F0"/>
    <w:rsid w:val="009C1473"/>
    <w:rsid w:val="009C1D6B"/>
    <w:rsid w:val="009C36BA"/>
    <w:rsid w:val="009C3D0B"/>
    <w:rsid w:val="009C6891"/>
    <w:rsid w:val="009C7F00"/>
    <w:rsid w:val="009D0064"/>
    <w:rsid w:val="009D20D2"/>
    <w:rsid w:val="009D5674"/>
    <w:rsid w:val="009E0255"/>
    <w:rsid w:val="009E19CC"/>
    <w:rsid w:val="009E369F"/>
    <w:rsid w:val="009F279B"/>
    <w:rsid w:val="009F79BB"/>
    <w:rsid w:val="00A009FF"/>
    <w:rsid w:val="00A00B7A"/>
    <w:rsid w:val="00A01D3A"/>
    <w:rsid w:val="00A035A3"/>
    <w:rsid w:val="00A06CB2"/>
    <w:rsid w:val="00A07160"/>
    <w:rsid w:val="00A07ADC"/>
    <w:rsid w:val="00A104C3"/>
    <w:rsid w:val="00A11C33"/>
    <w:rsid w:val="00A16046"/>
    <w:rsid w:val="00A225DB"/>
    <w:rsid w:val="00A2287A"/>
    <w:rsid w:val="00A25EEE"/>
    <w:rsid w:val="00A27221"/>
    <w:rsid w:val="00A306FA"/>
    <w:rsid w:val="00A335F2"/>
    <w:rsid w:val="00A355BC"/>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67E65"/>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A60C6"/>
    <w:rsid w:val="00AB1541"/>
    <w:rsid w:val="00AB190D"/>
    <w:rsid w:val="00AB1927"/>
    <w:rsid w:val="00AB358B"/>
    <w:rsid w:val="00AB372F"/>
    <w:rsid w:val="00AB3821"/>
    <w:rsid w:val="00AC1E7A"/>
    <w:rsid w:val="00AC2DD5"/>
    <w:rsid w:val="00AC3A4C"/>
    <w:rsid w:val="00AC4B3E"/>
    <w:rsid w:val="00AC4D7C"/>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32E98"/>
    <w:rsid w:val="00B36036"/>
    <w:rsid w:val="00B3661A"/>
    <w:rsid w:val="00B37433"/>
    <w:rsid w:val="00B40192"/>
    <w:rsid w:val="00B40AF4"/>
    <w:rsid w:val="00B46E3B"/>
    <w:rsid w:val="00B474D9"/>
    <w:rsid w:val="00B54322"/>
    <w:rsid w:val="00B54D74"/>
    <w:rsid w:val="00B54F08"/>
    <w:rsid w:val="00B56200"/>
    <w:rsid w:val="00B62918"/>
    <w:rsid w:val="00B63F14"/>
    <w:rsid w:val="00B656B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7A5D"/>
    <w:rsid w:val="00BD01D9"/>
    <w:rsid w:val="00BD0C75"/>
    <w:rsid w:val="00BD0EBB"/>
    <w:rsid w:val="00BD18B1"/>
    <w:rsid w:val="00BD2884"/>
    <w:rsid w:val="00BD3AA2"/>
    <w:rsid w:val="00BD59D7"/>
    <w:rsid w:val="00BE096F"/>
    <w:rsid w:val="00BE55C6"/>
    <w:rsid w:val="00BF06B3"/>
    <w:rsid w:val="00BF374F"/>
    <w:rsid w:val="00BF610D"/>
    <w:rsid w:val="00BF720B"/>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3745F"/>
    <w:rsid w:val="00C430C6"/>
    <w:rsid w:val="00C43888"/>
    <w:rsid w:val="00C439BE"/>
    <w:rsid w:val="00C470D6"/>
    <w:rsid w:val="00C47580"/>
    <w:rsid w:val="00C52D1E"/>
    <w:rsid w:val="00C548BF"/>
    <w:rsid w:val="00C54CFB"/>
    <w:rsid w:val="00C5780B"/>
    <w:rsid w:val="00C6627E"/>
    <w:rsid w:val="00C70826"/>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35F"/>
    <w:rsid w:val="00CA65A0"/>
    <w:rsid w:val="00CB1C43"/>
    <w:rsid w:val="00CB3280"/>
    <w:rsid w:val="00CB3394"/>
    <w:rsid w:val="00CB5F2E"/>
    <w:rsid w:val="00CB617D"/>
    <w:rsid w:val="00CC13CE"/>
    <w:rsid w:val="00CC1C62"/>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1930"/>
    <w:rsid w:val="00D133EB"/>
    <w:rsid w:val="00D157CE"/>
    <w:rsid w:val="00D22C9A"/>
    <w:rsid w:val="00D2304D"/>
    <w:rsid w:val="00D31F48"/>
    <w:rsid w:val="00D36206"/>
    <w:rsid w:val="00D409A0"/>
    <w:rsid w:val="00D4153A"/>
    <w:rsid w:val="00D44B82"/>
    <w:rsid w:val="00D5128E"/>
    <w:rsid w:val="00D53A54"/>
    <w:rsid w:val="00D550C4"/>
    <w:rsid w:val="00D56429"/>
    <w:rsid w:val="00D60EBD"/>
    <w:rsid w:val="00D6289F"/>
    <w:rsid w:val="00D628EF"/>
    <w:rsid w:val="00D63292"/>
    <w:rsid w:val="00D64281"/>
    <w:rsid w:val="00D64809"/>
    <w:rsid w:val="00D64AAB"/>
    <w:rsid w:val="00D704FF"/>
    <w:rsid w:val="00D75657"/>
    <w:rsid w:val="00D80532"/>
    <w:rsid w:val="00D80807"/>
    <w:rsid w:val="00D820F8"/>
    <w:rsid w:val="00D83C63"/>
    <w:rsid w:val="00D8575C"/>
    <w:rsid w:val="00D8766E"/>
    <w:rsid w:val="00D90B8A"/>
    <w:rsid w:val="00D90FC6"/>
    <w:rsid w:val="00D92E12"/>
    <w:rsid w:val="00D9476C"/>
    <w:rsid w:val="00D95974"/>
    <w:rsid w:val="00D9663C"/>
    <w:rsid w:val="00D9683B"/>
    <w:rsid w:val="00DA0273"/>
    <w:rsid w:val="00DA3015"/>
    <w:rsid w:val="00DA41BB"/>
    <w:rsid w:val="00DA5AF2"/>
    <w:rsid w:val="00DA5B62"/>
    <w:rsid w:val="00DA686F"/>
    <w:rsid w:val="00DB6324"/>
    <w:rsid w:val="00DB7A0C"/>
    <w:rsid w:val="00DC1485"/>
    <w:rsid w:val="00DC27E7"/>
    <w:rsid w:val="00DC32A3"/>
    <w:rsid w:val="00DC5942"/>
    <w:rsid w:val="00DC5B26"/>
    <w:rsid w:val="00DD036A"/>
    <w:rsid w:val="00DD26B1"/>
    <w:rsid w:val="00DD6E56"/>
    <w:rsid w:val="00DE0A8F"/>
    <w:rsid w:val="00DE0C05"/>
    <w:rsid w:val="00DE2118"/>
    <w:rsid w:val="00DE3D7D"/>
    <w:rsid w:val="00DE3EC6"/>
    <w:rsid w:val="00DE795B"/>
    <w:rsid w:val="00DF10EF"/>
    <w:rsid w:val="00DF23FC"/>
    <w:rsid w:val="00DF29E4"/>
    <w:rsid w:val="00DF3173"/>
    <w:rsid w:val="00DF37A9"/>
    <w:rsid w:val="00DF39CD"/>
    <w:rsid w:val="00DF3B30"/>
    <w:rsid w:val="00DF4C84"/>
    <w:rsid w:val="00DF4F88"/>
    <w:rsid w:val="00DF7846"/>
    <w:rsid w:val="00DF7F38"/>
    <w:rsid w:val="00E01280"/>
    <w:rsid w:val="00E024EA"/>
    <w:rsid w:val="00E032F4"/>
    <w:rsid w:val="00E033F6"/>
    <w:rsid w:val="00E04477"/>
    <w:rsid w:val="00E07D45"/>
    <w:rsid w:val="00E07FB8"/>
    <w:rsid w:val="00E11B8D"/>
    <w:rsid w:val="00E11BFC"/>
    <w:rsid w:val="00E12128"/>
    <w:rsid w:val="00E135B7"/>
    <w:rsid w:val="00E140E4"/>
    <w:rsid w:val="00E14413"/>
    <w:rsid w:val="00E20102"/>
    <w:rsid w:val="00E224C4"/>
    <w:rsid w:val="00E24590"/>
    <w:rsid w:val="00E26A04"/>
    <w:rsid w:val="00E275BA"/>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3A3A"/>
    <w:rsid w:val="00E94CDB"/>
    <w:rsid w:val="00E97FCB"/>
    <w:rsid w:val="00EA36BF"/>
    <w:rsid w:val="00EA4CBA"/>
    <w:rsid w:val="00EA4E21"/>
    <w:rsid w:val="00EA5C13"/>
    <w:rsid w:val="00EA6527"/>
    <w:rsid w:val="00EA656F"/>
    <w:rsid w:val="00EB1336"/>
    <w:rsid w:val="00EB3ADA"/>
    <w:rsid w:val="00EB5921"/>
    <w:rsid w:val="00EC08B9"/>
    <w:rsid w:val="00EC255E"/>
    <w:rsid w:val="00EC6350"/>
    <w:rsid w:val="00EC6F99"/>
    <w:rsid w:val="00ED7AAE"/>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0A7B"/>
    <w:rsid w:val="00F114D5"/>
    <w:rsid w:val="00F1228E"/>
    <w:rsid w:val="00F15EBE"/>
    <w:rsid w:val="00F20226"/>
    <w:rsid w:val="00F20B32"/>
    <w:rsid w:val="00F20BC2"/>
    <w:rsid w:val="00F22C92"/>
    <w:rsid w:val="00F26810"/>
    <w:rsid w:val="00F26849"/>
    <w:rsid w:val="00F27DBC"/>
    <w:rsid w:val="00F302AC"/>
    <w:rsid w:val="00F31DF7"/>
    <w:rsid w:val="00F328EC"/>
    <w:rsid w:val="00F34255"/>
    <w:rsid w:val="00F342E4"/>
    <w:rsid w:val="00F356BC"/>
    <w:rsid w:val="00F36293"/>
    <w:rsid w:val="00F362B2"/>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FF8"/>
    <w:rsid w:val="00F90C7C"/>
    <w:rsid w:val="00F91F22"/>
    <w:rsid w:val="00F92B52"/>
    <w:rsid w:val="00F946E0"/>
    <w:rsid w:val="00F94814"/>
    <w:rsid w:val="00F97163"/>
    <w:rsid w:val="00FB1C68"/>
    <w:rsid w:val="00FB1FB3"/>
    <w:rsid w:val="00FB26C7"/>
    <w:rsid w:val="00FB341B"/>
    <w:rsid w:val="00FB4823"/>
    <w:rsid w:val="00FB4EC6"/>
    <w:rsid w:val="00FB56C5"/>
    <w:rsid w:val="00FB604C"/>
    <w:rsid w:val="00FB6A46"/>
    <w:rsid w:val="00FC27E7"/>
    <w:rsid w:val="00FC394F"/>
    <w:rsid w:val="00FC48AA"/>
    <w:rsid w:val="00FC525F"/>
    <w:rsid w:val="00FC54DA"/>
    <w:rsid w:val="00FC57F6"/>
    <w:rsid w:val="00FC6C56"/>
    <w:rsid w:val="00FC790C"/>
    <w:rsid w:val="00FD4A6E"/>
    <w:rsid w:val="00FD4B0E"/>
    <w:rsid w:val="00FD5319"/>
    <w:rsid w:val="00FD57B4"/>
    <w:rsid w:val="00FD7B1D"/>
    <w:rsid w:val="00FE0070"/>
    <w:rsid w:val="00FE1DE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5E22B"/>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150E"/>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DF3173"/>
    <w:rPr>
      <w:rFonts w:ascii="Dubai" w:hAnsi="Dubai" w:cs="Dubai"/>
      <w:position w:val="6"/>
      <w:sz w:val="18"/>
      <w:szCs w:val="18"/>
      <w:lang w:val="en-GB"/>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F362B2"/>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F362B2"/>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966FE9"/>
    <w:rPr>
      <w:sz w:val="26"/>
      <w:szCs w:val="2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966FE9"/>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966FE9"/>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paragraph" w:styleId="Revision">
    <w:name w:val="Revision"/>
    <w:hidden/>
    <w:uiPriority w:val="99"/>
    <w:semiHidden/>
    <w:rsid w:val="00B656B8"/>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3502359a-d72a-43f7-9ba1-dbe074bf30fb">DPM</DPM_x0020_Author>
    <DPM_x0020_File_x0020_name xmlns="3502359a-d72a-43f7-9ba1-dbe074bf30fb">S26-PP-C-0075!A43!MSW-A</DPM_x0020_File_x0020_name>
    <DPM_x0020_Version xmlns="3502359a-d72a-43f7-9ba1-dbe074bf30fb">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502359a-d72a-43f7-9ba1-dbe074bf30fb" targetNamespace="http://schemas.microsoft.com/office/2006/metadata/properties" ma:root="true" ma:fieldsID="d41af5c836d734370eb92e7ee5f83852" ns2:_="" ns3:_="">
    <xsd:import namespace="996b2e75-67fd-4955-a3b0-5ab9934cb50b"/>
    <xsd:import namespace="3502359a-d72a-43f7-9ba1-dbe074bf30f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502359a-d72a-43f7-9ba1-dbe074bf30f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502359a-d72a-43f7-9ba1-dbe074bf30fb"/>
  </ds:schemaRefs>
</ds:datastoreItem>
</file>

<file path=customXml/itemProps2.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502359a-d72a-43f7-9ba1-dbe074bf30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510FB1-C648-45A2-85E9-55D77C3B60BA}">
  <ds:schemaRefs>
    <ds:schemaRef ds:uri="http://schemas.openxmlformats.org/officeDocument/2006/bibliography"/>
  </ds:schemaRefs>
</ds:datastoreItem>
</file>

<file path=customXml/itemProps5.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5</Pages>
  <Words>1655</Words>
  <Characters>9439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S26-PP-C-0075!A43!MSW-A</vt:lpstr>
    </vt:vector>
  </TitlesOfParts>
  <Manager/>
  <Company/>
  <LinksUpToDate>false</LinksUpToDate>
  <CharactersWithSpaces>11072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S26-PP-C-0075!A43!MSW-A</dc:title>
  <dc:subject>Plenipotentiary Conference (PP-26)</dc:subject>
  <dc:creator>Documents Proposals Manager (DPM)</dc:creator>
  <cp:keywords>DPM_v2026.8.25.1_prod</cp:keywords>
  <dc:description/>
  <cp:lastModifiedBy>Arabic_AA</cp:lastModifiedBy>
  <cp:revision>5</cp:revision>
  <dcterms:created xsi:type="dcterms:W3CDTF">2026-10-27T09:35:00Z</dcterms:created>
  <dcterms:modified xsi:type="dcterms:W3CDTF">2026-10-27T10:47:00Z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