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13067B" w14:paraId="062D8C7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3E7296F" w14:textId="77777777" w:rsidR="00A27A55" w:rsidRPr="0013067B" w:rsidRDefault="00F34194" w:rsidP="000D42F6">
            <w:pPr>
              <w:spacing w:before="0"/>
            </w:pPr>
            <w:bookmarkStart w:id="0" w:name="ditulogo"/>
            <w:bookmarkEnd w:id="0"/>
            <w:r w:rsidRPr="0013067B"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13067B" w14:paraId="7B85CD8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C72CF42" w14:textId="77777777" w:rsidR="00B1156A" w:rsidRPr="0013067B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13067B" w14:paraId="1ACC880D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72A7082" w14:textId="77777777" w:rsidR="00F96AB4" w:rsidRPr="0013067B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22B1B8C" w14:textId="77777777" w:rsidR="00F96AB4" w:rsidRPr="0013067B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C41C57" w:rsidRPr="0013067B" w14:paraId="4B99AB46" w14:textId="77777777" w:rsidTr="0087080B">
        <w:trPr>
          <w:cantSplit/>
          <w:jc w:val="center"/>
        </w:trPr>
        <w:tc>
          <w:tcPr>
            <w:tcW w:w="7229" w:type="dxa"/>
          </w:tcPr>
          <w:p w14:paraId="338C2B6C" w14:textId="77777777" w:rsidR="00C41C57" w:rsidRPr="0013067B" w:rsidRDefault="00C41C57" w:rsidP="00C41C57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13067B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236A99C4" w14:textId="6BF1D83A" w:rsidR="00C41C57" w:rsidRPr="0013067B" w:rsidRDefault="00C41C57" w:rsidP="00C41C57">
            <w:pPr>
              <w:tabs>
                <w:tab w:val="left" w:pos="851"/>
              </w:tabs>
              <w:spacing w:before="0"/>
              <w:rPr>
                <w:rFonts w:cstheme="minorHAnsi"/>
                <w:b/>
                <w:bCs/>
                <w:szCs w:val="28"/>
              </w:rPr>
            </w:pPr>
            <w:r w:rsidRPr="0013067B">
              <w:rPr>
                <w:rFonts w:cstheme="minorHAnsi"/>
                <w:b/>
                <w:bCs/>
                <w:color w:val="000000"/>
                <w:szCs w:val="24"/>
              </w:rPr>
              <w:t>Документ 67-R</w:t>
            </w:r>
          </w:p>
        </w:tc>
      </w:tr>
      <w:tr w:rsidR="00C41C57" w:rsidRPr="0013067B" w14:paraId="55E67BBB" w14:textId="77777777" w:rsidTr="0087080B">
        <w:trPr>
          <w:cantSplit/>
          <w:jc w:val="center"/>
        </w:trPr>
        <w:tc>
          <w:tcPr>
            <w:tcW w:w="7229" w:type="dxa"/>
          </w:tcPr>
          <w:p w14:paraId="614C89AC" w14:textId="77777777" w:rsidR="00C41C57" w:rsidRPr="0013067B" w:rsidRDefault="00C41C57" w:rsidP="00C41C57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04A853E" w14:textId="1E2384FE" w:rsidR="00C41C57" w:rsidRPr="0013067B" w:rsidRDefault="00C41C57" w:rsidP="00C41C57">
            <w:pPr>
              <w:spacing w:before="0"/>
              <w:rPr>
                <w:rFonts w:cstheme="minorHAnsi"/>
                <w:b/>
                <w:bCs/>
                <w:szCs w:val="28"/>
              </w:rPr>
            </w:pPr>
            <w:r w:rsidRPr="0013067B">
              <w:rPr>
                <w:rFonts w:cstheme="minorHAnsi"/>
                <w:b/>
                <w:bCs/>
                <w:color w:val="000000"/>
                <w:szCs w:val="24"/>
              </w:rPr>
              <w:t>2 октября 2026 года</w:t>
            </w:r>
          </w:p>
        </w:tc>
      </w:tr>
      <w:tr w:rsidR="00C41C57" w:rsidRPr="0013067B" w14:paraId="3F5BCFA7" w14:textId="77777777" w:rsidTr="0087080B">
        <w:trPr>
          <w:cantSplit/>
          <w:jc w:val="center"/>
        </w:trPr>
        <w:tc>
          <w:tcPr>
            <w:tcW w:w="7229" w:type="dxa"/>
          </w:tcPr>
          <w:p w14:paraId="06259778" w14:textId="77777777" w:rsidR="00C41C57" w:rsidRPr="0013067B" w:rsidRDefault="00C41C57" w:rsidP="00C41C57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B308499" w14:textId="64A9697F" w:rsidR="00C41C57" w:rsidRPr="0013067B" w:rsidRDefault="00C41C57" w:rsidP="00C41C57">
            <w:pPr>
              <w:spacing w:before="0"/>
              <w:rPr>
                <w:rFonts w:cstheme="minorHAnsi"/>
                <w:b/>
                <w:bCs/>
                <w:szCs w:val="28"/>
              </w:rPr>
            </w:pPr>
            <w:r w:rsidRPr="0013067B">
              <w:rPr>
                <w:rFonts w:cstheme="minorHAnsi"/>
                <w:b/>
                <w:bCs/>
                <w:color w:val="000000"/>
                <w:szCs w:val="24"/>
              </w:rPr>
              <w:t>Оригинал: английский</w:t>
            </w:r>
          </w:p>
        </w:tc>
      </w:tr>
      <w:tr w:rsidR="00F96AB4" w:rsidRPr="0013067B" w14:paraId="0E13FF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03A0D10" w14:textId="77777777" w:rsidR="00F96AB4" w:rsidRPr="0013067B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13067B" w14:paraId="07103BB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02B4559" w14:textId="6DA457D8" w:rsidR="00F96AB4" w:rsidRPr="0013067B" w:rsidRDefault="000E2F5A" w:rsidP="004805DE">
            <w:pPr>
              <w:pStyle w:val="Source"/>
              <w:rPr>
                <w:szCs w:val="26"/>
              </w:rPr>
            </w:pPr>
            <w:bookmarkStart w:id="3" w:name="dsource" w:colFirst="0" w:colLast="0"/>
            <w:r w:rsidRPr="0013067B">
              <w:rPr>
                <w:szCs w:val="26"/>
              </w:rPr>
              <w:t>Отчет Генерального секретаря</w:t>
            </w:r>
          </w:p>
        </w:tc>
      </w:tr>
      <w:tr w:rsidR="00F96AB4" w:rsidRPr="0013067B" w14:paraId="6B75026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CF301A" w14:textId="46E4F375" w:rsidR="00F96AB4" w:rsidRPr="0013067B" w:rsidRDefault="00E10D3A" w:rsidP="0013067B">
            <w:pPr>
              <w:pStyle w:val="Title1"/>
              <w:spacing w:after="360"/>
              <w:rPr>
                <w:szCs w:val="26"/>
              </w:rPr>
            </w:pPr>
            <w:bookmarkStart w:id="4" w:name="dtitle1" w:colFirst="0" w:colLast="0"/>
            <w:bookmarkEnd w:id="3"/>
            <w:r w:rsidRPr="0013067B">
              <w:rPr>
                <w:szCs w:val="26"/>
              </w:rPr>
              <w:t xml:space="preserve">РАССМОТРЕНИЕ ПЕРЕЧНЯ ОРГАНИЗАЦИЙ, ОСВОБОЖДЕННЫХ </w:t>
            </w:r>
            <w:r w:rsidRPr="0013067B">
              <w:rPr>
                <w:szCs w:val="26"/>
              </w:rPr>
              <w:br/>
              <w:t>ОТ УПЛАТЫ ВЗНОСОВ НА ПЕРИОД 2028−2031 ГОДОВ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0E2F5A" w:rsidRPr="0013067B" w14:paraId="5B1F7E8C" w14:textId="77777777" w:rsidTr="00B35D04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p w14:paraId="2F53F9AA" w14:textId="77777777" w:rsidR="000E2F5A" w:rsidRPr="0013067B" w:rsidRDefault="000E2F5A" w:rsidP="000E2F5A">
            <w:pPr>
              <w:pStyle w:val="Headingb"/>
            </w:pPr>
            <w:r w:rsidRPr="0013067B">
              <w:t>Резюме</w:t>
            </w:r>
          </w:p>
          <w:p w14:paraId="398FF378" w14:textId="575945FC" w:rsidR="0037590F" w:rsidRPr="0013067B" w:rsidRDefault="0037590F" w:rsidP="008F2AA9">
            <w:r w:rsidRPr="0013067B">
              <w:t>Секретариат рассмотрел полный перечень, включающий 147 организаций международного характера, которые были освобождены от уплаты членских взносов, с тем чтобы оценить, насколько они соответствуют критериям освобождения от уплаты взносов на период 2028−2031 годов.</w:t>
            </w:r>
          </w:p>
          <w:p w14:paraId="4CD15961" w14:textId="627C1384" w:rsidR="000E2F5A" w:rsidRPr="0013067B" w:rsidRDefault="0037590F" w:rsidP="008F2AA9">
            <w:r w:rsidRPr="0013067B">
              <w:t>В настоящем отчете обобщены результаты этого рассмотрения, а также приводится рекомендация Генерального секретаря</w:t>
            </w:r>
            <w:r w:rsidR="00201EE3" w:rsidRPr="0013067B">
              <w:t>.</w:t>
            </w:r>
          </w:p>
          <w:p w14:paraId="165EAA71" w14:textId="77777777" w:rsidR="000E2F5A" w:rsidRPr="0013067B" w:rsidRDefault="000E2F5A" w:rsidP="000E2F5A">
            <w:pPr>
              <w:pStyle w:val="Headingb"/>
            </w:pPr>
            <w:r w:rsidRPr="0013067B">
              <w:t>Необходимые действия</w:t>
            </w:r>
          </w:p>
          <w:p w14:paraId="48BD8079" w14:textId="4AB49558" w:rsidR="000E2F5A" w:rsidRPr="0013067B" w:rsidRDefault="000C4F3F" w:rsidP="008F2AA9">
            <w:r w:rsidRPr="0013067B">
              <w:rPr>
                <w:color w:val="000000"/>
              </w:rPr>
              <w:t xml:space="preserve">Полномочной конференции предлагается </w:t>
            </w:r>
            <w:r w:rsidRPr="0013067B">
              <w:rPr>
                <w:b/>
                <w:bCs/>
              </w:rPr>
              <w:t>утвердить</w:t>
            </w:r>
            <w:r w:rsidRPr="0013067B">
              <w:t xml:space="preserve"> рекомендацию Генерального секретаря о продлении статуса освобождения от уплаты взносов для всех организаций, освобожденных в настоящее время от уплаты взносов, </w:t>
            </w:r>
            <w:r w:rsidRPr="0013067B">
              <w:rPr>
                <w:color w:val="000000"/>
              </w:rPr>
              <w:t>на</w:t>
            </w:r>
            <w:r w:rsidR="00777151" w:rsidRPr="0013067B">
              <w:rPr>
                <w:color w:val="000000"/>
              </w:rPr>
              <w:t> </w:t>
            </w:r>
            <w:r w:rsidRPr="0013067B">
              <w:rPr>
                <w:color w:val="000000"/>
              </w:rPr>
              <w:t>период 2028−2031 годов</w:t>
            </w:r>
            <w:r w:rsidR="000E2F5A" w:rsidRPr="0013067B">
              <w:t>.</w:t>
            </w:r>
          </w:p>
          <w:p w14:paraId="10656BAB" w14:textId="77777777" w:rsidR="00B26450" w:rsidRPr="0013067B" w:rsidRDefault="00B26450" w:rsidP="00B26450">
            <w:pPr>
              <w:spacing w:before="160"/>
              <w:rPr>
                <w:b/>
                <w:bCs/>
              </w:rPr>
            </w:pPr>
            <w:r w:rsidRPr="0013067B">
              <w:rPr>
                <w:b/>
                <w:bCs/>
              </w:rPr>
              <w:t>Соответствующая увязка со Стратегическим планом</w:t>
            </w:r>
          </w:p>
          <w:p w14:paraId="1DE049E7" w14:textId="115CF934" w:rsidR="00B26450" w:rsidRPr="0013067B" w:rsidRDefault="00A46747" w:rsidP="008F2AA9">
            <w:r w:rsidRPr="0013067B">
              <w:t>Партнерские отношения и международное сотрудничество</w:t>
            </w:r>
            <w:r w:rsidR="00B26450" w:rsidRPr="0013067B">
              <w:rPr>
                <w:rFonts w:eastAsia="Calibri" w:cs="Calibri"/>
                <w:szCs w:val="24"/>
              </w:rPr>
              <w:t>.</w:t>
            </w:r>
          </w:p>
          <w:p w14:paraId="7E414264" w14:textId="77777777" w:rsidR="000E2F5A" w:rsidRPr="0013067B" w:rsidRDefault="000E2F5A" w:rsidP="000E2F5A">
            <w:pPr>
              <w:pStyle w:val="Headingb"/>
            </w:pPr>
            <w:r w:rsidRPr="0013067B">
              <w:t>Финансовые последствия</w:t>
            </w:r>
          </w:p>
          <w:p w14:paraId="00A96982" w14:textId="6F7B3BB3" w:rsidR="000E2F5A" w:rsidRPr="0013067B" w:rsidRDefault="00162A7F" w:rsidP="008F2AA9">
            <w:r w:rsidRPr="0013067B">
              <w:t>Финансовых последствий не ожидается</w:t>
            </w:r>
            <w:r w:rsidR="000E2F5A" w:rsidRPr="0013067B">
              <w:rPr>
                <w:szCs w:val="22"/>
              </w:rPr>
              <w:t>.</w:t>
            </w:r>
          </w:p>
          <w:p w14:paraId="28F6907A" w14:textId="77777777" w:rsidR="000E2F5A" w:rsidRPr="0013067B" w:rsidRDefault="000E2F5A" w:rsidP="00B35D04">
            <w:pPr>
              <w:jc w:val="center"/>
            </w:pPr>
            <w:r w:rsidRPr="0013067B">
              <w:t>______________</w:t>
            </w:r>
          </w:p>
          <w:p w14:paraId="16116F17" w14:textId="77777777" w:rsidR="000E2F5A" w:rsidRPr="0013067B" w:rsidRDefault="000E2F5A" w:rsidP="00B35D04">
            <w:pPr>
              <w:rPr>
                <w:b/>
              </w:rPr>
            </w:pPr>
            <w:r w:rsidRPr="0013067B">
              <w:rPr>
                <w:b/>
              </w:rPr>
              <w:t>Справочные материалы</w:t>
            </w:r>
          </w:p>
          <w:p w14:paraId="35DF85DF" w14:textId="15793FA8" w:rsidR="000E2F5A" w:rsidRPr="0013067B" w:rsidRDefault="00686EE5" w:rsidP="00B35D04">
            <w:pPr>
              <w:spacing w:after="120"/>
              <w:rPr>
                <w:i/>
                <w:iCs/>
                <w:color w:val="000000"/>
              </w:rPr>
            </w:pPr>
            <w:r w:rsidRPr="0013067B">
              <w:rPr>
                <w:i/>
                <w:iCs/>
                <w:color w:val="000000"/>
                <w:szCs w:val="22"/>
              </w:rPr>
              <w:t xml:space="preserve">Документ </w:t>
            </w:r>
            <w:hyperlink r:id="rId8" w:history="1">
              <w:r w:rsidRPr="0013067B">
                <w:rPr>
                  <w:rStyle w:val="Hyperlink"/>
                  <w:i/>
                  <w:iCs/>
                  <w:szCs w:val="22"/>
                </w:rPr>
                <w:t>C2000/28(Rev.1)</w:t>
              </w:r>
            </w:hyperlink>
            <w:r w:rsidRPr="0013067B">
              <w:rPr>
                <w:i/>
                <w:iCs/>
                <w:color w:val="000000"/>
                <w:szCs w:val="22"/>
              </w:rPr>
              <w:t>;</w:t>
            </w:r>
            <w:r w:rsidRPr="0013067B">
              <w:rPr>
                <w:color w:val="000000"/>
                <w:szCs w:val="22"/>
              </w:rPr>
              <w:t xml:space="preserve"> </w:t>
            </w:r>
            <w:r w:rsidRPr="0013067B">
              <w:rPr>
                <w:i/>
                <w:iCs/>
                <w:color w:val="000000"/>
                <w:szCs w:val="22"/>
              </w:rPr>
              <w:t xml:space="preserve">Резолюция </w:t>
            </w:r>
            <w:hyperlink r:id="rId9" w:history="1">
              <w:r w:rsidRPr="0013067B">
                <w:rPr>
                  <w:rStyle w:val="Hyperlink"/>
                  <w:i/>
                  <w:iCs/>
                  <w:szCs w:val="22"/>
                </w:rPr>
                <w:t>925 (Пересм. 2019 г.)</w:t>
              </w:r>
            </w:hyperlink>
            <w:r w:rsidRPr="0013067B">
              <w:rPr>
                <w:i/>
                <w:iCs/>
                <w:color w:val="000000"/>
                <w:szCs w:val="22"/>
              </w:rPr>
              <w:t xml:space="preserve"> Совета;</w:t>
            </w:r>
            <w:r w:rsidRPr="0013067B">
              <w:rPr>
                <w:color w:val="000000"/>
                <w:szCs w:val="22"/>
              </w:rPr>
              <w:t xml:space="preserve"> </w:t>
            </w:r>
            <w:r w:rsidRPr="0013067B">
              <w:rPr>
                <w:i/>
                <w:iCs/>
                <w:color w:val="000000"/>
                <w:szCs w:val="22"/>
              </w:rPr>
              <w:t xml:space="preserve">Критерии Совета для освобождения от уплаты взносов </w:t>
            </w:r>
            <w:hyperlink r:id="rId10" w:anchor="/ru" w:history="1">
              <w:r w:rsidRPr="0013067B">
                <w:rPr>
                  <w:rStyle w:val="Hyperlink"/>
                  <w:i/>
                  <w:iCs/>
                  <w:szCs w:val="22"/>
                </w:rPr>
                <w:t>(Пересм. 2017 г.)</w:t>
              </w:r>
            </w:hyperlink>
            <w:r w:rsidRPr="0013067B">
              <w:rPr>
                <w:i/>
                <w:iCs/>
                <w:color w:val="000000"/>
                <w:szCs w:val="22"/>
              </w:rPr>
              <w:t>;</w:t>
            </w:r>
            <w:r w:rsidRPr="0013067B">
              <w:rPr>
                <w:color w:val="000000"/>
                <w:szCs w:val="22"/>
              </w:rPr>
              <w:t xml:space="preserve"> </w:t>
            </w:r>
            <w:r w:rsidRPr="0013067B">
              <w:rPr>
                <w:i/>
                <w:iCs/>
                <w:color w:val="000000"/>
                <w:szCs w:val="22"/>
              </w:rPr>
              <w:t>Документы </w:t>
            </w:r>
            <w:hyperlink r:id="rId11">
              <w:r w:rsidRPr="0013067B">
                <w:rPr>
                  <w:rStyle w:val="Hyperlink"/>
                  <w:i/>
                  <w:iCs/>
                  <w:szCs w:val="22"/>
                </w:rPr>
                <w:t>C22/100</w:t>
              </w:r>
            </w:hyperlink>
            <w:r w:rsidRPr="0013067B">
              <w:rPr>
                <w:color w:val="000000"/>
              </w:rPr>
              <w:t xml:space="preserve">, </w:t>
            </w:r>
            <w:hyperlink r:id="rId12">
              <w:r w:rsidRPr="0013067B">
                <w:rPr>
                  <w:rStyle w:val="Hyperlink"/>
                  <w:i/>
                  <w:iCs/>
                  <w:szCs w:val="22"/>
                </w:rPr>
                <w:t>CWG-FHR-16/12</w:t>
              </w:r>
            </w:hyperlink>
            <w:r w:rsidRPr="0013067B">
              <w:rPr>
                <w:i/>
                <w:iCs/>
                <w:color w:val="000000"/>
                <w:szCs w:val="22"/>
              </w:rPr>
              <w:t xml:space="preserve"> и </w:t>
            </w:r>
            <w:hyperlink r:id="rId13">
              <w:r w:rsidRPr="0013067B">
                <w:rPr>
                  <w:rStyle w:val="Hyperlink"/>
                  <w:i/>
                  <w:iCs/>
                  <w:szCs w:val="22"/>
                </w:rPr>
                <w:t>CWG-FHR-19/9</w:t>
              </w:r>
            </w:hyperlink>
          </w:p>
        </w:tc>
      </w:tr>
    </w:tbl>
    <w:p w14:paraId="12058E91" w14:textId="6FC1B827" w:rsidR="000E2F5A" w:rsidRPr="0013067B" w:rsidRDefault="00F96AB4" w:rsidP="004335F9">
      <w:pPr>
        <w:pStyle w:val="Heading1"/>
        <w:ind w:left="0" w:firstLine="0"/>
        <w:rPr>
          <w:rFonts w:eastAsia="Calibri"/>
        </w:rPr>
      </w:pPr>
      <w:r w:rsidRPr="0013067B">
        <w:br w:type="page"/>
      </w:r>
    </w:p>
    <w:p w14:paraId="6A43C068" w14:textId="77777777" w:rsidR="00E36EC5" w:rsidRPr="0013067B" w:rsidRDefault="00E36EC5" w:rsidP="00E36EC5">
      <w:pPr>
        <w:pStyle w:val="Heading1"/>
        <w:rPr>
          <w:bdr w:val="none" w:sz="0" w:space="0" w:color="auto" w:frame="1"/>
          <w:shd w:val="clear" w:color="auto" w:fill="C6C6C6"/>
        </w:rPr>
      </w:pPr>
      <w:r w:rsidRPr="0013067B">
        <w:rPr>
          <w:bCs/>
        </w:rPr>
        <w:lastRenderedPageBreak/>
        <w:t>1</w:t>
      </w:r>
      <w:r w:rsidRPr="0013067B">
        <w:tab/>
      </w:r>
      <w:r w:rsidRPr="0013067B">
        <w:rPr>
          <w:bCs/>
        </w:rPr>
        <w:t>Базовая информация</w:t>
      </w:r>
    </w:p>
    <w:p w14:paraId="4439346A" w14:textId="77777777" w:rsidR="00E36EC5" w:rsidRPr="0013067B" w:rsidRDefault="00E36EC5" w:rsidP="008F2AA9">
      <w:r w:rsidRPr="0013067B">
        <w:t>1.1</w:t>
      </w:r>
      <w:r w:rsidRPr="0013067B">
        <w:tab/>
        <w:t xml:space="preserve">В настоящее время от уплаты взносов освобождены 147 организаций международного характера. Полный перечень доступен </w:t>
      </w:r>
      <w:hyperlink r:id="rId14" w:history="1">
        <w:r w:rsidRPr="0013067B">
          <w:rPr>
            <w:rStyle w:val="Hyperlink"/>
          </w:rPr>
          <w:t>здесь</w:t>
        </w:r>
      </w:hyperlink>
      <w:r w:rsidRPr="0013067B">
        <w:t>.</w:t>
      </w:r>
      <w:hyperlink r:id="rId15"/>
    </w:p>
    <w:p w14:paraId="619CB028" w14:textId="77777777" w:rsidR="00E36EC5" w:rsidRPr="0013067B" w:rsidRDefault="00E36EC5" w:rsidP="008F2AA9">
      <w:r w:rsidRPr="0013067B">
        <w:t>1.2</w:t>
      </w:r>
      <w:r w:rsidRPr="0013067B">
        <w:tab/>
        <w:t>В своей Резолюции 187 (Пусан, 2014 г.) Полномочная конференция 2014 года поручила Совету "рассмотреть практику и критерии освобождения объединений от членских сборов и при необходимости внести изменения, направленные на ужесточение критериев соответствия условиям, чтобы содействовать большей ясности, последовательности и справедливости в отношении платящих и не платящих взносы членов и сократить общее количество освобожденных объединений".</w:t>
      </w:r>
    </w:p>
    <w:p w14:paraId="531ECCB7" w14:textId="12F5BDA9" w:rsidR="00E36EC5" w:rsidRPr="0013067B" w:rsidRDefault="00E36EC5" w:rsidP="008F2AA9">
      <w:r w:rsidRPr="0013067B">
        <w:t>1.3</w:t>
      </w:r>
      <w:r w:rsidRPr="0013067B">
        <w:tab/>
        <w:t xml:space="preserve">Совет 2017 года утвердил пересмотренные критерии освобождения от уплаты взносов. Полный текст критериев размещен </w:t>
      </w:r>
      <w:hyperlink r:id="rId16" w:anchor="/ru" w:history="1">
        <w:r w:rsidRPr="0013067B">
          <w:rPr>
            <w:rStyle w:val="Hyperlink"/>
          </w:rPr>
          <w:t>здесь</w:t>
        </w:r>
      </w:hyperlink>
      <w:r w:rsidRPr="0013067B">
        <w:t xml:space="preserve">. Краткое изложение этих критериев содержится в </w:t>
      </w:r>
      <w:hyperlink w:anchor="Annex1" w:history="1">
        <w:r w:rsidRPr="0013067B">
          <w:rPr>
            <w:rStyle w:val="Hyperlink"/>
          </w:rPr>
          <w:t>Приложении 1</w:t>
        </w:r>
      </w:hyperlink>
      <w:r w:rsidRPr="0013067B">
        <w:t>.</w:t>
      </w:r>
      <w:hyperlink r:id="rId17">
        <w:bookmarkStart w:id="5" w:name="_Hlt239297823"/>
        <w:bookmarkStart w:id="6" w:name="_Hlt239297824"/>
        <w:bookmarkEnd w:id="5"/>
        <w:bookmarkEnd w:id="6"/>
      </w:hyperlink>
      <w:hyperlink w:anchor="Annex1" w:history="1"/>
    </w:p>
    <w:p w14:paraId="5FA06EAE" w14:textId="6984E8BC" w:rsidR="00E36EC5" w:rsidRPr="0013067B" w:rsidRDefault="00E36EC5" w:rsidP="008F2AA9">
      <w:r w:rsidRPr="0013067B">
        <w:t>1.4</w:t>
      </w:r>
      <w:r w:rsidRPr="0013067B">
        <w:tab/>
        <w:t>На сессии 2019 года Совет принял решение применять пересмотренные критерии к новым заявкам и сохранить (т.</w:t>
      </w:r>
      <w:r w:rsidR="004D3EE0">
        <w:rPr>
          <w:lang w:val="en-US"/>
        </w:rPr>
        <w:t> </w:t>
      </w:r>
      <w:r w:rsidRPr="0013067B">
        <w:t>е. освободить от применения новых правил) существующий перечень в качестве переходной меры.</w:t>
      </w:r>
    </w:p>
    <w:p w14:paraId="28C30020" w14:textId="1B7E5ACC" w:rsidR="00E36EC5" w:rsidRPr="0013067B" w:rsidRDefault="00E36EC5" w:rsidP="008F2AA9">
      <w:r w:rsidRPr="0013067B">
        <w:t>1.5</w:t>
      </w:r>
      <w:r w:rsidR="00777151" w:rsidRPr="0013067B">
        <w:tab/>
      </w:r>
      <w:r w:rsidRPr="0013067B">
        <w:t xml:space="preserve">В сентябре 2022 года Совет изучил Документ </w:t>
      </w:r>
      <w:hyperlink r:id="rId18" w:history="1">
        <w:r w:rsidRPr="0013067B">
          <w:rPr>
            <w:rStyle w:val="Hyperlink"/>
          </w:rPr>
          <w:t>C22/100</w:t>
        </w:r>
      </w:hyperlink>
      <w:r w:rsidRPr="0013067B">
        <w:t>, в котором содержится отчет о</w:t>
      </w:r>
      <w:r w:rsidR="00777151" w:rsidRPr="0013067B">
        <w:t> </w:t>
      </w:r>
      <w:r w:rsidRPr="0013067B">
        <w:t>рассмотрении секретариатом всего перечня освобожденных организаций с применением критериев Совета 2017 года. Некоторые делегации выразили озабоченность в отношении возможной отмены освобождения от уплаты взносов для некоторых существующих членов, учитывая их вклад в работу Союза, в том числе их участие и роль в обеспечении регионального представительства и равновесия. После выступлений делегаций Совет решил передать рассмотрение этого документа</w:t>
      </w:r>
      <w:r w:rsidR="0013067B" w:rsidRPr="0013067B">
        <w:t> </w:t>
      </w:r>
      <w:r w:rsidRPr="0013067B">
        <w:t>РГС-ФЛР.</w:t>
      </w:r>
      <w:hyperlink r:id="rId19"/>
    </w:p>
    <w:p w14:paraId="5BE88937" w14:textId="6E6B5A8B" w:rsidR="00E36EC5" w:rsidRPr="0013067B" w:rsidRDefault="00E36EC5" w:rsidP="008F2AA9">
      <w:r w:rsidRPr="0013067B">
        <w:t>1.6</w:t>
      </w:r>
      <w:r w:rsidRPr="0013067B">
        <w:tab/>
        <w:t xml:space="preserve">Секретариат представил Документ </w:t>
      </w:r>
      <w:hyperlink r:id="rId20" w:history="1">
        <w:r w:rsidRPr="0013067B">
          <w:rPr>
            <w:rStyle w:val="Hyperlink"/>
          </w:rPr>
          <w:t>CWG-FHR-16/12</w:t>
        </w:r>
      </w:hyperlink>
      <w:r w:rsidRPr="0013067B">
        <w:t xml:space="preserve"> на сессии РГС-ФЛР в сентябре 2023 года. Учитывая мнения, высказанные в ходе сессии Совета в сентябре 2022 года, а также в связи с соответствующими относительными издержками и выгодами, Генеральный секретарь рекомендовал Совету и далее применять существующую практику предоставления освобождения от уплаты взносов для объединений, перечень которых был утвержден до пересмотра критериев в 2017 году (т.</w:t>
      </w:r>
      <w:r w:rsidR="00777151" w:rsidRPr="0013067B">
        <w:t> </w:t>
      </w:r>
      <w:r w:rsidRPr="0013067B">
        <w:t>е.</w:t>
      </w:r>
      <w:r w:rsidR="00777151" w:rsidRPr="0013067B">
        <w:t> </w:t>
      </w:r>
      <w:r w:rsidRPr="0013067B">
        <w:t>освободить их от применения новых правил при соблюдении условий взаимности), и продолжать применять пересмотренные критерии в отношении новых просьб об освобождении от уплаты взносов. Поскольку обсуждение в рамках РГС-ФЛР не было завершено, статус-кво был</w:t>
      </w:r>
      <w:r w:rsidR="0013067B" w:rsidRPr="0013067B">
        <w:t> </w:t>
      </w:r>
      <w:r w:rsidRPr="0013067B">
        <w:t>сохранен.</w:t>
      </w:r>
      <w:hyperlink r:id="rId21"/>
    </w:p>
    <w:p w14:paraId="02E4E8AA" w14:textId="058C66A6" w:rsidR="00E36EC5" w:rsidRPr="0013067B" w:rsidRDefault="00E36EC5" w:rsidP="008F2AA9">
      <w:r w:rsidRPr="0013067B">
        <w:t>1.7</w:t>
      </w:r>
      <w:r w:rsidRPr="0013067B">
        <w:tab/>
        <w:t xml:space="preserve">На сессии РГС-ФЛР в январе 2024 года был рассмотрен вклад группы стран, представленный в Документе </w:t>
      </w:r>
      <w:hyperlink r:id="rId22" w:history="1">
        <w:r w:rsidRPr="0013067B">
          <w:rPr>
            <w:rStyle w:val="Hyperlink"/>
          </w:rPr>
          <w:t>CWG-FHR-17/15</w:t>
        </w:r>
      </w:hyperlink>
      <w:r w:rsidRPr="0013067B">
        <w:t>, в котором содержится рекомендация по пересмотру Резолюции</w:t>
      </w:r>
      <w:r w:rsidR="00777151" w:rsidRPr="0013067B">
        <w:t> </w:t>
      </w:r>
      <w:r w:rsidRPr="0013067B">
        <w:t>925 Совета (C-1985, последнее изменение C19), включая критерии, регулирующие освобождение от</w:t>
      </w:r>
      <w:r w:rsidR="00777151" w:rsidRPr="0013067B">
        <w:t> </w:t>
      </w:r>
      <w:r w:rsidRPr="0013067B">
        <w:t>уплаты взносов для объединений международного характера.</w:t>
      </w:r>
      <w:hyperlink r:id="rId23" w:history="1"/>
    </w:p>
    <w:p w14:paraId="22BE6188" w14:textId="2CF170B7" w:rsidR="00E36EC5" w:rsidRPr="0013067B" w:rsidRDefault="00E36EC5" w:rsidP="008F2AA9">
      <w:pPr>
        <w:rPr>
          <w:rFonts w:ascii="Segoe UI" w:hAnsi="Segoe UI" w:cs="Segoe UI"/>
          <w:sz w:val="18"/>
          <w:szCs w:val="18"/>
        </w:rPr>
      </w:pPr>
      <w:r w:rsidRPr="0013067B">
        <w:t>1.8</w:t>
      </w:r>
      <w:r w:rsidRPr="0013067B">
        <w:tab/>
        <w:t xml:space="preserve">В соответствии с </w:t>
      </w:r>
      <w:hyperlink r:id="rId24" w:anchor="/ru" w:history="1">
        <w:r w:rsidRPr="0013067B">
          <w:rPr>
            <w:rStyle w:val="Hyperlink"/>
          </w:rPr>
          <w:t>процедурами Совета</w:t>
        </w:r>
      </w:hyperlink>
      <w:r w:rsidRPr="0013067B">
        <w:t xml:space="preserve"> секретариат рассмотрел весь перечень освобожденных организаций с тем чтобы оценить, насколько они соответствуют критериям освобождения от уплаты взносов на период 2028−2031 годов. Результаты этого обзора обобщены в настоящем отчете и представляются на рассмотрение ПК-26.</w:t>
      </w:r>
      <w:hyperlink r:id="rId25"/>
    </w:p>
    <w:p w14:paraId="7CB0527B" w14:textId="77777777" w:rsidR="00E36EC5" w:rsidRPr="0013067B" w:rsidRDefault="00E36EC5" w:rsidP="00E36EC5">
      <w:pPr>
        <w:pStyle w:val="Heading1"/>
      </w:pPr>
      <w:r w:rsidRPr="0013067B">
        <w:rPr>
          <w:bCs/>
        </w:rPr>
        <w:t>2</w:t>
      </w:r>
      <w:r w:rsidRPr="0013067B">
        <w:tab/>
      </w:r>
      <w:r w:rsidRPr="0013067B">
        <w:rPr>
          <w:bCs/>
        </w:rPr>
        <w:t>Процесс рассмотрения</w:t>
      </w:r>
    </w:p>
    <w:p w14:paraId="135932BF" w14:textId="77777777" w:rsidR="00E36EC5" w:rsidRPr="0013067B" w:rsidRDefault="00E36EC5" w:rsidP="008F2AA9">
      <w:r w:rsidRPr="0013067B">
        <w:t>2.1</w:t>
      </w:r>
      <w:r w:rsidRPr="0013067B">
        <w:tab/>
        <w:t xml:space="preserve">23 июля 2026 года Генеральный секретарь направил письмо всем 147 организациям международного характера (Документ </w:t>
      </w:r>
      <w:hyperlink r:id="rId26" w:history="1">
        <w:r w:rsidRPr="0013067B">
          <w:rPr>
            <w:rStyle w:val="Hyperlink"/>
          </w:rPr>
          <w:t>DM-26/1005</w:t>
        </w:r>
      </w:hyperlink>
      <w:r w:rsidRPr="0013067B">
        <w:t>), которые в настоящее время освобождены от уплаты взносов, с просьбой подтвердить, желают ли они продлить свой статус освобождения от уплаты взносов на период 2028–2031 годов, и представить информацию, свидетельствующую об их соответствии пересмотренным в 2017 году критериям. Секретариат направил 17 августа 2026 года электронное письмо-напоминание.</w:t>
      </w:r>
      <w:hyperlink r:id="rId27"/>
    </w:p>
    <w:p w14:paraId="5FFC78D1" w14:textId="2AE16391" w:rsidR="00E36EC5" w:rsidRPr="004D3EE0" w:rsidRDefault="00E36EC5" w:rsidP="008F2AA9">
      <w:pPr>
        <w:rPr>
          <w:bdr w:val="none" w:sz="0" w:space="0" w:color="auto" w:frame="1"/>
          <w:shd w:val="clear" w:color="auto" w:fill="C6C6C6"/>
          <w:lang w:val="en-US"/>
        </w:rPr>
      </w:pPr>
      <w:r w:rsidRPr="0013067B">
        <w:lastRenderedPageBreak/>
        <w:t>2.2</w:t>
      </w:r>
      <w:r w:rsidRPr="0013067B">
        <w:tab/>
        <w:t>25 августа 2026 года в адрес организаций, не предоставивших ответ, было направлено последнее письмо-напоминание.</w:t>
      </w:r>
    </w:p>
    <w:p w14:paraId="73B3C2F0" w14:textId="77777777" w:rsidR="00E36EC5" w:rsidRPr="0013067B" w:rsidRDefault="00E36EC5" w:rsidP="00E36EC5">
      <w:pPr>
        <w:pStyle w:val="Heading1"/>
      </w:pPr>
      <w:r w:rsidRPr="0013067B">
        <w:rPr>
          <w:bCs/>
        </w:rPr>
        <w:t>3</w:t>
      </w:r>
      <w:r w:rsidRPr="0013067B">
        <w:tab/>
      </w:r>
      <w:r w:rsidRPr="0013067B">
        <w:rPr>
          <w:bCs/>
        </w:rPr>
        <w:t>Результаты процесса рассмотрения.</w:t>
      </w:r>
    </w:p>
    <w:p w14:paraId="524A694C" w14:textId="457DDABF" w:rsidR="00E36EC5" w:rsidRPr="0013067B" w:rsidRDefault="00E36EC5" w:rsidP="008F2AA9">
      <w:r w:rsidRPr="0013067B">
        <w:t>3.1</w:t>
      </w:r>
      <w:r w:rsidRPr="0013067B">
        <w:tab/>
        <w:t>По результатам вышеуказанных мер секретариат структурировал перечень организаций по следующим трем группам:</w:t>
      </w:r>
    </w:p>
    <w:p w14:paraId="0BB6690C" w14:textId="77777777" w:rsidR="00E36EC5" w:rsidRPr="0013067B" w:rsidRDefault="00E36EC5" w:rsidP="008F2AA9">
      <w:pPr>
        <w:pStyle w:val="enumlev1"/>
      </w:pPr>
      <w:r w:rsidRPr="0013067B">
        <w:t>1</w:t>
      </w:r>
      <w:r w:rsidRPr="0013067B">
        <w:tab/>
        <w:t xml:space="preserve">Организации, которые направили просьбу о продлении статуса освобождения от уплаты взносов и предоставили необходимую информацию, а также считаются соответствующими критериям, установленным Советом. Перечень этих организаций приведен в </w:t>
      </w:r>
      <w:hyperlink w:anchor="Annex2" w:history="1">
        <w:r w:rsidRPr="0013067B">
          <w:rPr>
            <w:rStyle w:val="Hyperlink"/>
          </w:rPr>
          <w:t>Приложении 2</w:t>
        </w:r>
      </w:hyperlink>
      <w:r w:rsidRPr="0013067B">
        <w:t>.</w:t>
      </w:r>
      <w:hyperlink w:anchor="Annex2" w:history="1"/>
    </w:p>
    <w:p w14:paraId="6FE89C11" w14:textId="77777777" w:rsidR="00E36EC5" w:rsidRPr="0013067B" w:rsidRDefault="00E36EC5" w:rsidP="008F2AA9">
      <w:pPr>
        <w:pStyle w:val="enumlev1"/>
      </w:pPr>
      <w:r w:rsidRPr="0013067B">
        <w:t>2</w:t>
      </w:r>
      <w:r w:rsidRPr="0013067B">
        <w:tab/>
        <w:t xml:space="preserve">Организации, которые направили просьбу о продлении статуса освобождения от уплаты взносов и предоставили необходимую информацию, однако считаются несоответствующими одному или нескольким критериям. Перечень этих организаций приведен в </w:t>
      </w:r>
      <w:hyperlink w:anchor="Annex3" w:history="1">
        <w:r w:rsidRPr="0013067B">
          <w:rPr>
            <w:rStyle w:val="Hyperlink"/>
          </w:rPr>
          <w:t>Приложении 3</w:t>
        </w:r>
      </w:hyperlink>
      <w:r w:rsidRPr="0013067B">
        <w:t>.</w:t>
      </w:r>
      <w:hyperlink w:anchor="Annex3" w:history="1"/>
    </w:p>
    <w:p w14:paraId="49B8268B" w14:textId="77777777" w:rsidR="00E36EC5" w:rsidRPr="0013067B" w:rsidRDefault="00E36EC5" w:rsidP="008F2AA9">
      <w:pPr>
        <w:pStyle w:val="enumlev1"/>
      </w:pPr>
      <w:r w:rsidRPr="0013067B">
        <w:t>3</w:t>
      </w:r>
      <w:r w:rsidRPr="0013067B">
        <w:tab/>
        <w:t xml:space="preserve">Организации, которые не направили официальную просьбу о продлении своего статуса освобождения от уплаты взносов. Перечень этих организаций приведен в </w:t>
      </w:r>
      <w:hyperlink w:anchor="Annex4" w:history="1">
        <w:r w:rsidRPr="0013067B">
          <w:rPr>
            <w:rStyle w:val="Hyperlink"/>
          </w:rPr>
          <w:t>Приложении 4</w:t>
        </w:r>
      </w:hyperlink>
      <w:r w:rsidRPr="0013067B">
        <w:t>.</w:t>
      </w:r>
      <w:hyperlink w:anchor="Annex4" w:history="1"/>
    </w:p>
    <w:p w14:paraId="38AB91C4" w14:textId="77777777" w:rsidR="00E36EC5" w:rsidRPr="0013067B" w:rsidRDefault="00E36EC5" w:rsidP="00E36EC5">
      <w:pPr>
        <w:pStyle w:val="Heading1"/>
      </w:pPr>
      <w:r w:rsidRPr="0013067B">
        <w:rPr>
          <w:bCs/>
        </w:rPr>
        <w:t>4</w:t>
      </w:r>
      <w:r w:rsidRPr="0013067B">
        <w:tab/>
      </w:r>
      <w:r w:rsidRPr="0013067B">
        <w:rPr>
          <w:bCs/>
        </w:rPr>
        <w:t>Финансовые последствия</w:t>
      </w:r>
    </w:p>
    <w:p w14:paraId="2903DBEE" w14:textId="264FCDDB" w:rsidR="00E36EC5" w:rsidRPr="0013067B" w:rsidRDefault="00E36EC5" w:rsidP="008F2AA9">
      <w:r w:rsidRPr="0013067B">
        <w:t>4.1</w:t>
      </w:r>
      <w:r w:rsidRPr="0013067B">
        <w:tab/>
        <w:t>В случае принятия Советом решения о продлении статуса освобождения от уплаты взносов для</w:t>
      </w:r>
      <w:r w:rsidR="0013067B" w:rsidRPr="0013067B">
        <w:t> </w:t>
      </w:r>
      <w:r w:rsidRPr="0013067B">
        <w:t>всех организаций, освобожденных на текущий момент, прямых финансовых последствий не</w:t>
      </w:r>
      <w:r w:rsidR="0013067B" w:rsidRPr="0013067B">
        <w:t> </w:t>
      </w:r>
      <w:r w:rsidRPr="0013067B">
        <w:t>возникнет.</w:t>
      </w:r>
    </w:p>
    <w:p w14:paraId="1418F721" w14:textId="77777777" w:rsidR="00E36EC5" w:rsidRPr="0013067B" w:rsidRDefault="00E36EC5" w:rsidP="008F2AA9">
      <w:r w:rsidRPr="0013067B">
        <w:t>4.2</w:t>
      </w:r>
      <w:r w:rsidRPr="0013067B">
        <w:tab/>
        <w:t>В том же случае, если Совет примет решение о строгом применении критериев, утвержденных им в 2017 году, возможно поступление ограниченных доходов, так как несколько членов могут выразить готовность уплачивать взносы.</w:t>
      </w:r>
    </w:p>
    <w:p w14:paraId="1CCD7346" w14:textId="77777777" w:rsidR="00E36EC5" w:rsidRPr="0013067B" w:rsidRDefault="00E36EC5" w:rsidP="00E36EC5">
      <w:pPr>
        <w:pStyle w:val="Heading1"/>
      </w:pPr>
      <w:r w:rsidRPr="0013067B">
        <w:rPr>
          <w:bCs/>
        </w:rPr>
        <w:t>5</w:t>
      </w:r>
      <w:r w:rsidRPr="0013067B">
        <w:tab/>
      </w:r>
      <w:r w:rsidRPr="0013067B">
        <w:rPr>
          <w:bCs/>
        </w:rPr>
        <w:t>Рекомендация для рассмотрения Полномочной конференцией</w:t>
      </w:r>
    </w:p>
    <w:p w14:paraId="10CC0672" w14:textId="77777777" w:rsidR="00E36EC5" w:rsidRPr="0013067B" w:rsidRDefault="00E36EC5" w:rsidP="008F2AA9">
      <w:r w:rsidRPr="0013067B">
        <w:t>Учитывая мнения, высказанные в ходе различных сессий Совета и собраний Рабочей группы Совета по финансовым и людским ресурсам, а также в связи с соответствующими относительными издержками и выгодами, Генеральный секретарь рекомендует Полномочной конференции утвердить решение о продлении статуса освобождения от уплаты взносов для всех организаций, освобожденных на текущий момент (в соответствии с перечнями, приведенными в Приложениях 2, 3 и 4), на период 2028–2031 годов.</w:t>
      </w:r>
    </w:p>
    <w:p w14:paraId="5D57969A" w14:textId="77777777" w:rsidR="008F2AA9" w:rsidRPr="0013067B" w:rsidRDefault="00E36EC5" w:rsidP="0013067B">
      <w:pPr>
        <w:pStyle w:val="enumlev1"/>
        <w:spacing w:before="1440"/>
        <w:ind w:left="0" w:firstLine="0"/>
        <w:jc w:val="both"/>
      </w:pPr>
      <w:r w:rsidRPr="0013067B">
        <w:rPr>
          <w:b/>
          <w:bCs/>
        </w:rPr>
        <w:t>Приложения</w:t>
      </w:r>
      <w:r w:rsidRPr="0013067B">
        <w:t>: 4</w:t>
      </w:r>
    </w:p>
    <w:p w14:paraId="7E1FF7DC" w14:textId="28ABAEA4" w:rsidR="00E36EC5" w:rsidRPr="0013067B" w:rsidRDefault="00E36EC5" w:rsidP="00E36EC5">
      <w:pPr>
        <w:pStyle w:val="enumlev1"/>
        <w:spacing w:before="120"/>
        <w:ind w:left="0" w:firstLine="0"/>
        <w:jc w:val="both"/>
      </w:pPr>
      <w:r w:rsidRPr="0013067B">
        <w:br w:type="page"/>
      </w:r>
    </w:p>
    <w:p w14:paraId="2B74B8D2" w14:textId="77777777" w:rsidR="00E36EC5" w:rsidRPr="0013067B" w:rsidRDefault="00E36EC5" w:rsidP="00E36EC5">
      <w:pPr>
        <w:pStyle w:val="AnnexNo"/>
      </w:pPr>
      <w:bookmarkStart w:id="7" w:name="Annex1"/>
      <w:bookmarkEnd w:id="7"/>
      <w:r w:rsidRPr="0013067B">
        <w:lastRenderedPageBreak/>
        <w:t>Приложение 1</w:t>
      </w:r>
    </w:p>
    <w:p w14:paraId="37E31A8B" w14:textId="77777777" w:rsidR="00E36EC5" w:rsidRPr="0013067B" w:rsidRDefault="00E36EC5" w:rsidP="00E36EC5">
      <w:pPr>
        <w:pStyle w:val="Annextitle"/>
      </w:pPr>
      <w:r w:rsidRPr="0013067B">
        <w:rPr>
          <w:bCs/>
        </w:rPr>
        <w:t>Пересмотренные критерии, утвержденные Советом 2017 года</w:t>
      </w:r>
    </w:p>
    <w:p w14:paraId="1E7E2090" w14:textId="77777777" w:rsidR="00E36EC5" w:rsidRPr="0013067B" w:rsidRDefault="00E36EC5" w:rsidP="008F2AA9">
      <w:pPr>
        <w:pStyle w:val="Normalaftertitle"/>
        <w:spacing w:after="120"/>
      </w:pPr>
      <w:r w:rsidRPr="0013067B">
        <w:t>Организации, направляющие просьбу об освобождении от уплаты взносов, должны соответствовать всем изложенным ниже критериям.</w:t>
      </w:r>
    </w:p>
    <w:tbl>
      <w:tblPr>
        <w:tblStyle w:val="TableGrid1"/>
        <w:tblW w:w="9330" w:type="dxa"/>
        <w:tblLayout w:type="fixed"/>
        <w:tblLook w:val="04A0" w:firstRow="1" w:lastRow="0" w:firstColumn="1" w:lastColumn="0" w:noHBand="0" w:noVBand="1"/>
      </w:tblPr>
      <w:tblGrid>
        <w:gridCol w:w="1555"/>
        <w:gridCol w:w="7775"/>
      </w:tblGrid>
      <w:tr w:rsidR="00E36EC5" w:rsidRPr="0013067B" w14:paraId="1DF1D518" w14:textId="77777777" w:rsidTr="00777151">
        <w:trPr>
          <w:trHeight w:val="300"/>
        </w:trPr>
        <w:tc>
          <w:tcPr>
            <w:tcW w:w="1555" w:type="dxa"/>
            <w:hideMark/>
          </w:tcPr>
          <w:p w14:paraId="7DB8AC11" w14:textId="77777777" w:rsidR="00E36EC5" w:rsidRPr="0013067B" w:rsidRDefault="00E36EC5" w:rsidP="00EB1BF6">
            <w:pPr>
              <w:pStyle w:val="Tabletext"/>
            </w:pPr>
            <w:r w:rsidRPr="0013067B">
              <w:rPr>
                <w:color w:val="000000"/>
              </w:rPr>
              <w:t>Критерий 1</w:t>
            </w:r>
          </w:p>
        </w:tc>
        <w:tc>
          <w:tcPr>
            <w:tcW w:w="7775" w:type="dxa"/>
            <w:hideMark/>
          </w:tcPr>
          <w:p w14:paraId="30ADFDE4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Быть организацией международного характера, действующей в области электросвязи.</w:t>
            </w:r>
          </w:p>
        </w:tc>
      </w:tr>
      <w:tr w:rsidR="00E36EC5" w:rsidRPr="0013067B" w14:paraId="1BBEB56F" w14:textId="77777777" w:rsidTr="00777151">
        <w:trPr>
          <w:trHeight w:val="300"/>
        </w:trPr>
        <w:tc>
          <w:tcPr>
            <w:tcW w:w="1555" w:type="dxa"/>
            <w:hideMark/>
          </w:tcPr>
          <w:p w14:paraId="6188B536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Критерий 2</w:t>
            </w:r>
          </w:p>
        </w:tc>
        <w:tc>
          <w:tcPr>
            <w:tcW w:w="7775" w:type="dxa"/>
            <w:hideMark/>
          </w:tcPr>
          <w:p w14:paraId="549CBAFF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Быть юридически признанной некоммерческой организацией и представлять членов, которые также имеют некоммерческий статус.</w:t>
            </w:r>
          </w:p>
        </w:tc>
      </w:tr>
      <w:tr w:rsidR="00E36EC5" w:rsidRPr="0013067B" w14:paraId="34CEFB6F" w14:textId="77777777" w:rsidTr="00777151">
        <w:trPr>
          <w:trHeight w:val="300"/>
        </w:trPr>
        <w:tc>
          <w:tcPr>
            <w:tcW w:w="1555" w:type="dxa"/>
            <w:hideMark/>
          </w:tcPr>
          <w:p w14:paraId="7E433345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Критерий 3</w:t>
            </w:r>
          </w:p>
        </w:tc>
        <w:tc>
          <w:tcPr>
            <w:tcW w:w="7775" w:type="dxa"/>
            <w:hideMark/>
          </w:tcPr>
          <w:p w14:paraId="7312D6FF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Иметь в своем составе значительное количество членов, быть представленной и осуществлять деятельность в нескольких Государствах-Членах, участие которых в деятельности МСЭ было бы выгодным для целей Союза.</w:t>
            </w:r>
          </w:p>
        </w:tc>
      </w:tr>
      <w:tr w:rsidR="00E36EC5" w:rsidRPr="0013067B" w14:paraId="7F36F788" w14:textId="77777777" w:rsidTr="00777151">
        <w:trPr>
          <w:trHeight w:val="300"/>
        </w:trPr>
        <w:tc>
          <w:tcPr>
            <w:tcW w:w="1555" w:type="dxa"/>
            <w:hideMark/>
          </w:tcPr>
          <w:p w14:paraId="0390A27A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Критерий 4</w:t>
            </w:r>
          </w:p>
        </w:tc>
        <w:tc>
          <w:tcPr>
            <w:tcW w:w="7775" w:type="dxa"/>
            <w:hideMark/>
          </w:tcPr>
          <w:p w14:paraId="5EB5CAEE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Давать МСЭ возможность быть представленным на собраниях данной организации и участвовать в них на бесплатной основе и с правами и преимуществами, предоставляемыми членам такой организации.</w:t>
            </w:r>
          </w:p>
        </w:tc>
      </w:tr>
      <w:tr w:rsidR="00E36EC5" w:rsidRPr="0013067B" w14:paraId="1A32F1D1" w14:textId="77777777" w:rsidTr="00777151">
        <w:trPr>
          <w:trHeight w:val="300"/>
        </w:trPr>
        <w:tc>
          <w:tcPr>
            <w:tcW w:w="1555" w:type="dxa"/>
            <w:hideMark/>
          </w:tcPr>
          <w:p w14:paraId="7AC30BE5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Критерий 5</w:t>
            </w:r>
          </w:p>
        </w:tc>
        <w:tc>
          <w:tcPr>
            <w:tcW w:w="7775" w:type="dxa"/>
            <w:hideMark/>
          </w:tcPr>
          <w:p w14:paraId="27AC5B2F" w14:textId="77777777" w:rsidR="00E36EC5" w:rsidRPr="0013067B" w:rsidRDefault="00E36EC5" w:rsidP="00EB1BF6">
            <w:pPr>
              <w:pStyle w:val="Tabletext"/>
              <w:rPr>
                <w:rFonts w:ascii="Times New Roman" w:hAnsi="Times New Roman"/>
              </w:rPr>
            </w:pPr>
            <w:r w:rsidRPr="0013067B">
              <w:rPr>
                <w:color w:val="000000"/>
              </w:rPr>
              <w:t>Давать МСЭ возможность доступа к соответствующей документации, включая информацию, которая предоставляется только членам такой организации.</w:t>
            </w:r>
          </w:p>
        </w:tc>
      </w:tr>
    </w:tbl>
    <w:p w14:paraId="2F73AD4D" w14:textId="77777777" w:rsidR="00E36EC5" w:rsidRPr="0013067B" w:rsidRDefault="00E36EC5" w:rsidP="00E36EC5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Fonts w:asciiTheme="minorHAnsi" w:hAnsiTheme="minorHAnsi" w:cstheme="minorHAnsi"/>
        </w:rPr>
      </w:pPr>
    </w:p>
    <w:p w14:paraId="03CC3CAA" w14:textId="77777777" w:rsidR="00E36EC5" w:rsidRPr="0013067B" w:rsidRDefault="00E36EC5" w:rsidP="008F2AA9">
      <w:r w:rsidRPr="0013067B">
        <w:br w:type="page"/>
      </w:r>
    </w:p>
    <w:p w14:paraId="4D40097E" w14:textId="77777777" w:rsidR="00E36EC5" w:rsidRPr="0013067B" w:rsidRDefault="00E36EC5" w:rsidP="00E36EC5">
      <w:pPr>
        <w:pStyle w:val="AnnexNo"/>
      </w:pPr>
      <w:bookmarkStart w:id="8" w:name="Annex2"/>
      <w:bookmarkEnd w:id="8"/>
      <w:r w:rsidRPr="0013067B">
        <w:lastRenderedPageBreak/>
        <w:t>Приложение 2</w:t>
      </w:r>
    </w:p>
    <w:p w14:paraId="2CB90868" w14:textId="6464647E" w:rsidR="00E36EC5" w:rsidRPr="0013067B" w:rsidRDefault="00E36EC5" w:rsidP="008F2AA9">
      <w:pPr>
        <w:pStyle w:val="Annextitle"/>
      </w:pPr>
      <w:r w:rsidRPr="0013067B">
        <w:t>Перечень организаций, которые направили просьбу о продлении статуса освобождения от уплаты взносов и предоставили необходимую информацию, а</w:t>
      </w:r>
      <w:r w:rsidR="008F2AA9" w:rsidRPr="0013067B">
        <w:t> </w:t>
      </w:r>
      <w:r w:rsidRPr="0013067B">
        <w:t>также считаются соответствующими всем критериям</w:t>
      </w:r>
    </w:p>
    <w:tbl>
      <w:tblPr>
        <w:tblStyle w:val="TableGrid1"/>
        <w:tblW w:w="9654" w:type="dxa"/>
        <w:tblLayout w:type="fixed"/>
        <w:tblLook w:val="04A0" w:firstRow="1" w:lastRow="0" w:firstColumn="1" w:lastColumn="0" w:noHBand="0" w:noVBand="1"/>
      </w:tblPr>
      <w:tblGrid>
        <w:gridCol w:w="6658"/>
        <w:gridCol w:w="1428"/>
        <w:gridCol w:w="1568"/>
      </w:tblGrid>
      <w:tr w:rsidR="00E36EC5" w:rsidRPr="0013067B" w14:paraId="5E14783F" w14:textId="77777777" w:rsidTr="008F2AA9">
        <w:trPr>
          <w:tblHeader/>
        </w:trPr>
        <w:tc>
          <w:tcPr>
            <w:tcW w:w="6658" w:type="dxa"/>
            <w:noWrap/>
            <w:vAlign w:val="center"/>
            <w:hideMark/>
          </w:tcPr>
          <w:p w14:paraId="51844B42" w14:textId="77777777" w:rsidR="00E36EC5" w:rsidRPr="0013067B" w:rsidRDefault="00E36EC5" w:rsidP="008F2AA9">
            <w:pPr>
              <w:pStyle w:val="Tablehead"/>
            </w:pPr>
            <w:r w:rsidRPr="0013067B">
              <w:t>Название организации</w:t>
            </w:r>
          </w:p>
        </w:tc>
        <w:tc>
          <w:tcPr>
            <w:tcW w:w="1428" w:type="dxa"/>
            <w:noWrap/>
            <w:vAlign w:val="center"/>
            <w:hideMark/>
          </w:tcPr>
          <w:p w14:paraId="5B47F5C5" w14:textId="77777777" w:rsidR="00E36EC5" w:rsidRPr="0013067B" w:rsidRDefault="00E36EC5" w:rsidP="008F2AA9">
            <w:pPr>
              <w:pStyle w:val="Tablehead"/>
            </w:pPr>
            <w:r w:rsidRPr="0013067B">
              <w:t>Основная категория</w:t>
            </w:r>
          </w:p>
        </w:tc>
        <w:tc>
          <w:tcPr>
            <w:tcW w:w="1568" w:type="dxa"/>
            <w:noWrap/>
            <w:vAlign w:val="center"/>
            <w:hideMark/>
          </w:tcPr>
          <w:p w14:paraId="72AC7BC0" w14:textId="77777777" w:rsidR="00E36EC5" w:rsidRPr="0013067B" w:rsidRDefault="00E36EC5" w:rsidP="008F2AA9">
            <w:pPr>
              <w:pStyle w:val="Tablehead"/>
            </w:pPr>
            <w:r w:rsidRPr="0013067B">
              <w:t>Секторы</w:t>
            </w:r>
          </w:p>
        </w:tc>
      </w:tr>
      <w:tr w:rsidR="00E36EC5" w:rsidRPr="0013067B" w14:paraId="49874A57" w14:textId="77777777" w:rsidTr="008F2AA9">
        <w:tc>
          <w:tcPr>
            <w:tcW w:w="6658" w:type="dxa"/>
            <w:noWrap/>
            <w:hideMark/>
          </w:tcPr>
          <w:p w14:paraId="525600B2" w14:textId="77777777" w:rsidR="00E36EC5" w:rsidRPr="0013067B" w:rsidRDefault="00E36EC5" w:rsidP="008F2AA9">
            <w:pPr>
              <w:pStyle w:val="Tabletext"/>
            </w:pPr>
            <w:r w:rsidRPr="0013067B">
              <w:t>Африканское гражданское общество в поддержку информационного общества (ACSIS)</w:t>
            </w:r>
          </w:p>
        </w:tc>
        <w:tc>
          <w:tcPr>
            <w:tcW w:w="1428" w:type="dxa"/>
            <w:noWrap/>
            <w:hideMark/>
          </w:tcPr>
          <w:p w14:paraId="4865978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C72572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0B715DE9" w14:textId="77777777" w:rsidTr="008F2AA9">
        <w:tc>
          <w:tcPr>
            <w:tcW w:w="6658" w:type="dxa"/>
            <w:noWrap/>
            <w:hideMark/>
          </w:tcPr>
          <w:p w14:paraId="663BC225" w14:textId="77777777" w:rsidR="00E36EC5" w:rsidRPr="0013067B" w:rsidRDefault="00E36EC5" w:rsidP="008F2AA9">
            <w:pPr>
              <w:pStyle w:val="Tabletext"/>
            </w:pPr>
            <w:r w:rsidRPr="0013067B">
              <w:t>Сетевой информационный центр стран Африки</w:t>
            </w:r>
          </w:p>
        </w:tc>
        <w:tc>
          <w:tcPr>
            <w:tcW w:w="1428" w:type="dxa"/>
            <w:noWrap/>
            <w:hideMark/>
          </w:tcPr>
          <w:p w14:paraId="1D93FDC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17B8A31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4313D524" w14:textId="77777777" w:rsidTr="008F2AA9">
        <w:tc>
          <w:tcPr>
            <w:tcW w:w="6658" w:type="dxa"/>
            <w:noWrap/>
            <w:hideMark/>
          </w:tcPr>
          <w:p w14:paraId="172C5A89" w14:textId="77777777" w:rsidR="00E36EC5" w:rsidRPr="0013067B" w:rsidRDefault="00E36EC5" w:rsidP="008F2AA9">
            <w:pPr>
              <w:pStyle w:val="Tabletext"/>
            </w:pPr>
            <w:r w:rsidRPr="0013067B">
              <w:t>Африканский союз электросвязи</w:t>
            </w:r>
          </w:p>
        </w:tc>
        <w:tc>
          <w:tcPr>
            <w:tcW w:w="1428" w:type="dxa"/>
            <w:noWrap/>
            <w:hideMark/>
          </w:tcPr>
          <w:p w14:paraId="1B99F7AA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7CBEE99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38A3789C" w14:textId="77777777" w:rsidTr="008F2AA9">
        <w:tc>
          <w:tcPr>
            <w:tcW w:w="6658" w:type="dxa"/>
            <w:noWrap/>
            <w:hideMark/>
          </w:tcPr>
          <w:p w14:paraId="6AE4A203" w14:textId="77777777" w:rsidR="00E36EC5" w:rsidRPr="0013067B" w:rsidRDefault="00E36EC5" w:rsidP="008F2AA9">
            <w:pPr>
              <w:pStyle w:val="Tabletext"/>
            </w:pPr>
            <w:r w:rsidRPr="0013067B">
              <w:t>Институт технологических инновационных центров Африки</w:t>
            </w:r>
          </w:p>
        </w:tc>
        <w:tc>
          <w:tcPr>
            <w:tcW w:w="1428" w:type="dxa"/>
            <w:noWrap/>
            <w:hideMark/>
          </w:tcPr>
          <w:p w14:paraId="6028486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46F307A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0B0E4059" w14:textId="77777777" w:rsidTr="008F2AA9">
        <w:tc>
          <w:tcPr>
            <w:tcW w:w="6658" w:type="dxa"/>
            <w:noWrap/>
            <w:hideMark/>
          </w:tcPr>
          <w:p w14:paraId="7256CCAA" w14:textId="77777777" w:rsidR="00E36EC5" w:rsidRPr="0013067B" w:rsidRDefault="00E36EC5" w:rsidP="008F2AA9">
            <w:pPr>
              <w:pStyle w:val="Tabletext"/>
            </w:pPr>
            <w:r w:rsidRPr="0013067B">
              <w:t>Африканский союз</w:t>
            </w:r>
          </w:p>
        </w:tc>
        <w:tc>
          <w:tcPr>
            <w:tcW w:w="1428" w:type="dxa"/>
            <w:noWrap/>
            <w:hideMark/>
          </w:tcPr>
          <w:p w14:paraId="06F6875A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AB3494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63BF2F26" w14:textId="77777777" w:rsidTr="008F2AA9">
        <w:tc>
          <w:tcPr>
            <w:tcW w:w="6658" w:type="dxa"/>
            <w:noWrap/>
            <w:hideMark/>
          </w:tcPr>
          <w:p w14:paraId="3CC741DE" w14:textId="77777777" w:rsidR="00E36EC5" w:rsidRPr="0013067B" w:rsidRDefault="00E36EC5" w:rsidP="008F2AA9">
            <w:pPr>
              <w:pStyle w:val="Tabletext"/>
            </w:pPr>
            <w:r w:rsidRPr="0013067B">
              <w:t>Американский регистр интернет-номеров (ARIN)</w:t>
            </w:r>
          </w:p>
        </w:tc>
        <w:tc>
          <w:tcPr>
            <w:tcW w:w="1428" w:type="dxa"/>
            <w:noWrap/>
            <w:hideMark/>
          </w:tcPr>
          <w:p w14:paraId="4336A99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3147AF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50128289" w14:textId="77777777" w:rsidTr="008F2AA9">
        <w:tc>
          <w:tcPr>
            <w:tcW w:w="6658" w:type="dxa"/>
            <w:noWrap/>
            <w:hideMark/>
          </w:tcPr>
          <w:p w14:paraId="3880AC95" w14:textId="305C07B3" w:rsidR="00E36EC5" w:rsidRPr="0013067B" w:rsidRDefault="00E36EC5" w:rsidP="008F2AA9">
            <w:pPr>
              <w:pStyle w:val="Tabletext"/>
            </w:pPr>
            <w:r w:rsidRPr="0013067B">
              <w:t>Арабская организация информационно-коммуникационных технологий</w:t>
            </w:r>
            <w:r w:rsidR="0013067B" w:rsidRPr="0013067B">
              <w:t> </w:t>
            </w:r>
            <w:r w:rsidRPr="0013067B">
              <w:t>(AICTO)</w:t>
            </w:r>
          </w:p>
        </w:tc>
        <w:tc>
          <w:tcPr>
            <w:tcW w:w="1428" w:type="dxa"/>
            <w:noWrap/>
            <w:hideMark/>
          </w:tcPr>
          <w:p w14:paraId="3B69998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D34DD1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7655BFB6" w14:textId="77777777" w:rsidTr="008F2AA9">
        <w:tc>
          <w:tcPr>
            <w:tcW w:w="6658" w:type="dxa"/>
            <w:hideMark/>
          </w:tcPr>
          <w:p w14:paraId="7126B109" w14:textId="77777777" w:rsidR="00E36EC5" w:rsidRPr="0013067B" w:rsidRDefault="00E36EC5" w:rsidP="008F2AA9">
            <w:pPr>
              <w:pStyle w:val="Tabletext"/>
            </w:pPr>
            <w:r w:rsidRPr="0013067B">
              <w:t>Организация Лиги арабских государств по вопросам образования, культуры и науки (АЛЕКСО)</w:t>
            </w:r>
          </w:p>
        </w:tc>
        <w:tc>
          <w:tcPr>
            <w:tcW w:w="1428" w:type="dxa"/>
            <w:hideMark/>
          </w:tcPr>
          <w:p w14:paraId="74629C5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hideMark/>
          </w:tcPr>
          <w:p w14:paraId="0615331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14D0F05D" w14:textId="77777777" w:rsidTr="008F2AA9">
        <w:tc>
          <w:tcPr>
            <w:tcW w:w="6658" w:type="dxa"/>
            <w:noWrap/>
            <w:hideMark/>
          </w:tcPr>
          <w:p w14:paraId="52A89876" w14:textId="77777777" w:rsidR="00E36EC5" w:rsidRPr="0013067B" w:rsidRDefault="00E36EC5" w:rsidP="008F2AA9">
            <w:pPr>
              <w:pStyle w:val="Tabletext"/>
            </w:pPr>
            <w:r w:rsidRPr="0013067B">
              <w:t>Арабская сеть регуляторных органов</w:t>
            </w:r>
          </w:p>
        </w:tc>
        <w:tc>
          <w:tcPr>
            <w:tcW w:w="1428" w:type="dxa"/>
            <w:noWrap/>
            <w:hideMark/>
          </w:tcPr>
          <w:p w14:paraId="28EDBDB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393B69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7668E3BD" w14:textId="77777777" w:rsidTr="008F2AA9">
        <w:tc>
          <w:tcPr>
            <w:tcW w:w="6658" w:type="dxa"/>
            <w:noWrap/>
            <w:hideMark/>
          </w:tcPr>
          <w:p w14:paraId="2EA1DF07" w14:textId="77777777" w:rsidR="00E36EC5" w:rsidRPr="0013067B" w:rsidRDefault="00E36EC5" w:rsidP="008F2AA9">
            <w:pPr>
              <w:pStyle w:val="Tabletext"/>
            </w:pPr>
            <w:r w:rsidRPr="0013067B">
              <w:t>Союз радиовещания арабских стран</w:t>
            </w:r>
          </w:p>
        </w:tc>
        <w:tc>
          <w:tcPr>
            <w:tcW w:w="1428" w:type="dxa"/>
            <w:noWrap/>
            <w:hideMark/>
          </w:tcPr>
          <w:p w14:paraId="12F5CEB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B07D44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RD</w:t>
            </w:r>
          </w:p>
        </w:tc>
      </w:tr>
      <w:tr w:rsidR="00E36EC5" w:rsidRPr="0013067B" w14:paraId="7417F5EB" w14:textId="77777777" w:rsidTr="008F2AA9">
        <w:tc>
          <w:tcPr>
            <w:tcW w:w="6658" w:type="dxa"/>
            <w:noWrap/>
            <w:hideMark/>
          </w:tcPr>
          <w:p w14:paraId="30F5D268" w14:textId="7C9DA790" w:rsidR="00E36EC5" w:rsidRPr="0013067B" w:rsidRDefault="00E36EC5" w:rsidP="008F2AA9">
            <w:pPr>
              <w:pStyle w:val="Tabletext"/>
            </w:pPr>
            <w:r w:rsidRPr="0013067B">
              <w:t>Научно-исследовательская и образовательная сеть арабских государств</w:t>
            </w:r>
            <w:r w:rsidR="0013067B" w:rsidRPr="0013067B">
              <w:t> </w:t>
            </w:r>
            <w:r w:rsidRPr="0013067B">
              <w:t>(ASREN)</w:t>
            </w:r>
          </w:p>
        </w:tc>
        <w:tc>
          <w:tcPr>
            <w:tcW w:w="1428" w:type="dxa"/>
            <w:noWrap/>
            <w:hideMark/>
          </w:tcPr>
          <w:p w14:paraId="6195A64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5193BC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Академические организации</w:t>
            </w:r>
          </w:p>
        </w:tc>
      </w:tr>
      <w:tr w:rsidR="00E36EC5" w:rsidRPr="0013067B" w14:paraId="4F8184B4" w14:textId="77777777" w:rsidTr="008F2AA9">
        <w:tc>
          <w:tcPr>
            <w:tcW w:w="6658" w:type="dxa"/>
            <w:noWrap/>
            <w:hideMark/>
          </w:tcPr>
          <w:p w14:paraId="56423F64" w14:textId="77777777" w:rsidR="00E36EC5" w:rsidRPr="0013067B" w:rsidRDefault="00E36EC5" w:rsidP="008F2AA9">
            <w:pPr>
              <w:pStyle w:val="Tabletext"/>
            </w:pPr>
            <w:r w:rsidRPr="0013067B">
              <w:t>Сетевой информационный центр Азиатско-Тихоокеанского региона</w:t>
            </w:r>
          </w:p>
        </w:tc>
        <w:tc>
          <w:tcPr>
            <w:tcW w:w="1428" w:type="dxa"/>
            <w:noWrap/>
            <w:hideMark/>
          </w:tcPr>
          <w:p w14:paraId="4686C57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B51E31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</w:t>
            </w:r>
          </w:p>
        </w:tc>
      </w:tr>
      <w:tr w:rsidR="00E36EC5" w:rsidRPr="0013067B" w14:paraId="561026C6" w14:textId="77777777" w:rsidTr="008F2AA9">
        <w:tc>
          <w:tcPr>
            <w:tcW w:w="6658" w:type="dxa"/>
            <w:noWrap/>
            <w:hideMark/>
          </w:tcPr>
          <w:p w14:paraId="36CCD2B2" w14:textId="77777777" w:rsidR="00E36EC5" w:rsidRPr="0013067B" w:rsidRDefault="00E36EC5" w:rsidP="008F2AA9">
            <w:pPr>
              <w:pStyle w:val="Tabletext"/>
            </w:pPr>
            <w:r w:rsidRPr="0013067B">
              <w:t>Азиатско-Тихоокеанский радиовещательный союз</w:t>
            </w:r>
          </w:p>
        </w:tc>
        <w:tc>
          <w:tcPr>
            <w:tcW w:w="1428" w:type="dxa"/>
            <w:noWrap/>
            <w:hideMark/>
          </w:tcPr>
          <w:p w14:paraId="6ABBC051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FCDD27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7716137A" w14:textId="77777777" w:rsidTr="008F2AA9">
        <w:tc>
          <w:tcPr>
            <w:tcW w:w="6658" w:type="dxa"/>
            <w:noWrap/>
            <w:hideMark/>
          </w:tcPr>
          <w:p w14:paraId="44AC6A52" w14:textId="77777777" w:rsidR="00E36EC5" w:rsidRPr="0013067B" w:rsidRDefault="00E36EC5" w:rsidP="008F2AA9">
            <w:pPr>
              <w:pStyle w:val="Tabletext"/>
            </w:pPr>
            <w:r w:rsidRPr="0013067B">
              <w:t>Азиатско-Тихоокеанский институт развития телерадиовещания</w:t>
            </w:r>
          </w:p>
        </w:tc>
        <w:tc>
          <w:tcPr>
            <w:tcW w:w="1428" w:type="dxa"/>
            <w:noWrap/>
            <w:hideMark/>
          </w:tcPr>
          <w:p w14:paraId="2577B75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CC044A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4C6DE383" w14:textId="77777777" w:rsidTr="008F2AA9">
        <w:tc>
          <w:tcPr>
            <w:tcW w:w="6658" w:type="dxa"/>
            <w:noWrap/>
            <w:hideMark/>
          </w:tcPr>
          <w:p w14:paraId="24F62FAD" w14:textId="77777777" w:rsidR="00E36EC5" w:rsidRPr="0013067B" w:rsidRDefault="00E36EC5" w:rsidP="008F2AA9">
            <w:pPr>
              <w:pStyle w:val="Tabletext"/>
            </w:pPr>
            <w:r w:rsidRPr="0013067B">
              <w:t>Азиатско-Тихоокеанское сообщество электросвязи</w:t>
            </w:r>
          </w:p>
        </w:tc>
        <w:tc>
          <w:tcPr>
            <w:tcW w:w="1428" w:type="dxa"/>
            <w:noWrap/>
            <w:hideMark/>
          </w:tcPr>
          <w:p w14:paraId="138FB92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0BBF7EB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25008767" w14:textId="77777777" w:rsidTr="008F2AA9">
        <w:tc>
          <w:tcPr>
            <w:tcW w:w="6658" w:type="dxa"/>
            <w:noWrap/>
            <w:hideMark/>
          </w:tcPr>
          <w:p w14:paraId="2EBE040A" w14:textId="77777777" w:rsidR="00E36EC5" w:rsidRPr="0013067B" w:rsidRDefault="00E36EC5" w:rsidP="008F2AA9">
            <w:pPr>
              <w:pStyle w:val="Tabletext"/>
            </w:pPr>
            <w:r w:rsidRPr="0013067B">
              <w:t>Ассоциация регуляторных органов – Администратор Латиноамериканского форума регуляторных органов в области электросвязи</w:t>
            </w:r>
          </w:p>
        </w:tc>
        <w:tc>
          <w:tcPr>
            <w:tcW w:w="1428" w:type="dxa"/>
            <w:noWrap/>
            <w:hideMark/>
          </w:tcPr>
          <w:p w14:paraId="4AADB93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5A84F8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09B8BF5D" w14:textId="77777777" w:rsidTr="008F2AA9">
        <w:tc>
          <w:tcPr>
            <w:tcW w:w="6658" w:type="dxa"/>
            <w:noWrap/>
            <w:hideMark/>
          </w:tcPr>
          <w:p w14:paraId="20573038" w14:textId="6AA7E022" w:rsidR="00E36EC5" w:rsidRPr="0013067B" w:rsidRDefault="00E36EC5" w:rsidP="008F2AA9">
            <w:pPr>
              <w:pStyle w:val="Tabletext"/>
            </w:pPr>
            <w:r w:rsidRPr="0013067B">
              <w:t>Ассоциация регуляторных органов в области связи и электросвязи португалоязычных стран при Сообществе португалоязычных стран</w:t>
            </w:r>
            <w:r w:rsidR="0013067B" w:rsidRPr="0013067B">
              <w:t> </w:t>
            </w:r>
            <w:r w:rsidRPr="0013067B">
              <w:t>(ARCTEL-CPLP)</w:t>
            </w:r>
          </w:p>
        </w:tc>
        <w:tc>
          <w:tcPr>
            <w:tcW w:w="1428" w:type="dxa"/>
            <w:noWrap/>
            <w:hideMark/>
          </w:tcPr>
          <w:p w14:paraId="4BE197D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88B794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1EA68CCF" w14:textId="77777777" w:rsidTr="008F2AA9">
        <w:tc>
          <w:tcPr>
            <w:tcW w:w="6658" w:type="dxa"/>
            <w:noWrap/>
            <w:hideMark/>
          </w:tcPr>
          <w:p w14:paraId="0F91FE19" w14:textId="77777777" w:rsidR="00E36EC5" w:rsidRPr="0013067B" w:rsidRDefault="00E36EC5" w:rsidP="008F2AA9">
            <w:pPr>
              <w:pStyle w:val="Tabletext"/>
            </w:pPr>
            <w:r w:rsidRPr="0013067B">
              <w:t>Ассоциация за прогрессивные коммуникации</w:t>
            </w:r>
          </w:p>
        </w:tc>
        <w:tc>
          <w:tcPr>
            <w:tcW w:w="1428" w:type="dxa"/>
            <w:noWrap/>
            <w:hideMark/>
          </w:tcPr>
          <w:p w14:paraId="6ECDB81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651CD86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RD</w:t>
            </w:r>
          </w:p>
        </w:tc>
      </w:tr>
      <w:tr w:rsidR="00E36EC5" w:rsidRPr="0013067B" w14:paraId="17AF9D3B" w14:textId="77777777" w:rsidTr="008F2AA9">
        <w:tc>
          <w:tcPr>
            <w:tcW w:w="6658" w:type="dxa"/>
            <w:noWrap/>
            <w:hideMark/>
          </w:tcPr>
          <w:p w14:paraId="7674AD2C" w14:textId="77777777" w:rsidR="00E36EC5" w:rsidRPr="0013067B" w:rsidRDefault="00E36EC5" w:rsidP="008F2AA9">
            <w:pPr>
              <w:pStyle w:val="Tabletext"/>
            </w:pPr>
            <w:r w:rsidRPr="0013067B">
              <w:t>Инициатива Бенгальского залива по многоотраслевому техническому и экономическому сотрудничеству (BIMSTEC)</w:t>
            </w:r>
          </w:p>
        </w:tc>
        <w:tc>
          <w:tcPr>
            <w:tcW w:w="1428" w:type="dxa"/>
            <w:noWrap/>
            <w:hideMark/>
          </w:tcPr>
          <w:p w14:paraId="7524783A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325440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46EEBEBA" w14:textId="77777777" w:rsidTr="008F2AA9">
        <w:tc>
          <w:tcPr>
            <w:tcW w:w="6658" w:type="dxa"/>
            <w:noWrap/>
            <w:hideMark/>
          </w:tcPr>
          <w:p w14:paraId="472FAE5C" w14:textId="77777777" w:rsidR="00E36EC5" w:rsidRPr="0013067B" w:rsidRDefault="00E36EC5" w:rsidP="008F2AA9">
            <w:pPr>
              <w:pStyle w:val="Tabletext"/>
            </w:pPr>
            <w:r w:rsidRPr="0013067B">
              <w:t>Карибская ассоциация национальных организаций электросвязи (CANTO)</w:t>
            </w:r>
          </w:p>
        </w:tc>
        <w:tc>
          <w:tcPr>
            <w:tcW w:w="1428" w:type="dxa"/>
            <w:noWrap/>
            <w:hideMark/>
          </w:tcPr>
          <w:p w14:paraId="0B40D5A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5151B73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2599A860" w14:textId="77777777" w:rsidTr="008F2AA9">
        <w:tc>
          <w:tcPr>
            <w:tcW w:w="6658" w:type="dxa"/>
            <w:noWrap/>
            <w:hideMark/>
          </w:tcPr>
          <w:p w14:paraId="5017C82D" w14:textId="77777777" w:rsidR="00E36EC5" w:rsidRPr="0013067B" w:rsidRDefault="00E36EC5" w:rsidP="008F2AA9">
            <w:pPr>
              <w:pStyle w:val="Tabletext"/>
            </w:pPr>
            <w:r w:rsidRPr="0013067B">
              <w:t>Карибский телерадиовещательный союз</w:t>
            </w:r>
          </w:p>
        </w:tc>
        <w:tc>
          <w:tcPr>
            <w:tcW w:w="1428" w:type="dxa"/>
            <w:noWrap/>
            <w:hideMark/>
          </w:tcPr>
          <w:p w14:paraId="3B6741B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34FC08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RD</w:t>
            </w:r>
          </w:p>
        </w:tc>
      </w:tr>
      <w:tr w:rsidR="00E36EC5" w:rsidRPr="0013067B" w14:paraId="520F4C74" w14:textId="77777777" w:rsidTr="008F2AA9">
        <w:tc>
          <w:tcPr>
            <w:tcW w:w="6658" w:type="dxa"/>
            <w:noWrap/>
            <w:hideMark/>
          </w:tcPr>
          <w:p w14:paraId="12DD4099" w14:textId="77777777" w:rsidR="00E36EC5" w:rsidRPr="0013067B" w:rsidRDefault="00E36EC5" w:rsidP="008F2AA9">
            <w:pPr>
              <w:pStyle w:val="Tabletext"/>
            </w:pPr>
            <w:r w:rsidRPr="0013067B">
              <w:t>Карибский союз электросвязи</w:t>
            </w:r>
          </w:p>
        </w:tc>
        <w:tc>
          <w:tcPr>
            <w:tcW w:w="1428" w:type="dxa"/>
            <w:noWrap/>
            <w:hideMark/>
          </w:tcPr>
          <w:p w14:paraId="4D03F04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2B2553D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524F9210" w14:textId="77777777" w:rsidTr="008F2AA9">
        <w:tc>
          <w:tcPr>
            <w:tcW w:w="6658" w:type="dxa"/>
            <w:noWrap/>
            <w:hideMark/>
          </w:tcPr>
          <w:p w14:paraId="2FF4F20E" w14:textId="77777777" w:rsidR="00E36EC5" w:rsidRPr="0013067B" w:rsidRDefault="00E36EC5" w:rsidP="008F2AA9">
            <w:pPr>
              <w:pStyle w:val="Tabletext"/>
            </w:pPr>
            <w:r w:rsidRPr="0013067B">
              <w:t>Центр по окружающей среде и развитию для Арабского региона и Европы</w:t>
            </w:r>
          </w:p>
        </w:tc>
        <w:tc>
          <w:tcPr>
            <w:tcW w:w="1428" w:type="dxa"/>
            <w:noWrap/>
            <w:hideMark/>
          </w:tcPr>
          <w:p w14:paraId="62F6DCD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38361E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117B6B3D" w14:textId="77777777" w:rsidTr="008F2AA9">
        <w:tc>
          <w:tcPr>
            <w:tcW w:w="6658" w:type="dxa"/>
            <w:noWrap/>
            <w:hideMark/>
          </w:tcPr>
          <w:p w14:paraId="51A36407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линия помощи детям</w:t>
            </w:r>
          </w:p>
        </w:tc>
        <w:tc>
          <w:tcPr>
            <w:tcW w:w="1428" w:type="dxa"/>
            <w:noWrap/>
            <w:hideMark/>
          </w:tcPr>
          <w:p w14:paraId="04412FD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3D4458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381D860A" w14:textId="77777777" w:rsidTr="008F2AA9">
        <w:tc>
          <w:tcPr>
            <w:tcW w:w="6658" w:type="dxa"/>
            <w:noWrap/>
            <w:hideMark/>
          </w:tcPr>
          <w:p w14:paraId="46CDC2ED" w14:textId="77777777" w:rsidR="00E36EC5" w:rsidRPr="0013067B" w:rsidRDefault="00E36EC5" w:rsidP="008F2AA9">
            <w:pPr>
              <w:pStyle w:val="Tabletext"/>
            </w:pPr>
            <w:r w:rsidRPr="0013067B">
              <w:t>Комитет по частотам для радиоастрономии</w:t>
            </w:r>
          </w:p>
        </w:tc>
        <w:tc>
          <w:tcPr>
            <w:tcW w:w="1428" w:type="dxa"/>
            <w:noWrap/>
            <w:hideMark/>
          </w:tcPr>
          <w:p w14:paraId="5EBBC7A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64E81FE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26B73D2B" w14:textId="77777777" w:rsidTr="008F2AA9">
        <w:tc>
          <w:tcPr>
            <w:tcW w:w="6658" w:type="dxa"/>
            <w:noWrap/>
            <w:hideMark/>
          </w:tcPr>
          <w:p w14:paraId="5FABF749" w14:textId="77777777" w:rsidR="00E36EC5" w:rsidRPr="0013067B" w:rsidRDefault="00E36EC5" w:rsidP="008F2AA9">
            <w:pPr>
              <w:pStyle w:val="Tabletext"/>
            </w:pPr>
            <w:r w:rsidRPr="0013067B">
              <w:t>Комитет по космическим исследованиям</w:t>
            </w:r>
          </w:p>
        </w:tc>
        <w:tc>
          <w:tcPr>
            <w:tcW w:w="1428" w:type="dxa"/>
            <w:noWrap/>
            <w:hideMark/>
          </w:tcPr>
          <w:p w14:paraId="633A9A9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A48677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11A13A05" w14:textId="77777777" w:rsidTr="008F2AA9">
        <w:tc>
          <w:tcPr>
            <w:tcW w:w="6658" w:type="dxa"/>
            <w:noWrap/>
            <w:hideMark/>
          </w:tcPr>
          <w:p w14:paraId="5EB25FC7" w14:textId="77777777" w:rsidR="00E36EC5" w:rsidRPr="0013067B" w:rsidRDefault="00E36EC5" w:rsidP="008F2AA9">
            <w:pPr>
              <w:pStyle w:val="Tabletext"/>
            </w:pPr>
            <w:r w:rsidRPr="0013067B">
              <w:t>Общий рынок Восточной и Южной Африки</w:t>
            </w:r>
          </w:p>
        </w:tc>
        <w:tc>
          <w:tcPr>
            <w:tcW w:w="1428" w:type="dxa"/>
            <w:noWrap/>
            <w:hideMark/>
          </w:tcPr>
          <w:p w14:paraId="7C11483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E0CF1B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6B416D8C" w14:textId="77777777" w:rsidTr="008F2AA9">
        <w:tc>
          <w:tcPr>
            <w:tcW w:w="6658" w:type="dxa"/>
            <w:noWrap/>
            <w:hideMark/>
          </w:tcPr>
          <w:p w14:paraId="713B8B0F" w14:textId="77777777" w:rsidR="00E36EC5" w:rsidRPr="0013067B" w:rsidRDefault="00E36EC5" w:rsidP="008F2AA9">
            <w:pPr>
              <w:pStyle w:val="Tabletext"/>
            </w:pPr>
            <w:r w:rsidRPr="0013067B">
              <w:t>Организация по электросвязи Содружества</w:t>
            </w:r>
          </w:p>
        </w:tc>
        <w:tc>
          <w:tcPr>
            <w:tcW w:w="1428" w:type="dxa"/>
            <w:noWrap/>
            <w:hideMark/>
          </w:tcPr>
          <w:p w14:paraId="1452B5F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41B6D6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74D7F16E" w14:textId="77777777" w:rsidTr="008F2AA9">
        <w:tc>
          <w:tcPr>
            <w:tcW w:w="6658" w:type="dxa"/>
            <w:noWrap/>
            <w:hideMark/>
          </w:tcPr>
          <w:p w14:paraId="48147F3B" w14:textId="77777777" w:rsidR="00E36EC5" w:rsidRPr="0013067B" w:rsidRDefault="00E36EC5" w:rsidP="008F2AA9">
            <w:pPr>
              <w:pStyle w:val="Tabletext"/>
            </w:pPr>
            <w:r w:rsidRPr="0013067B">
              <w:lastRenderedPageBreak/>
              <w:t>Экономическое сообщество государств Центральной Африки</w:t>
            </w:r>
          </w:p>
        </w:tc>
        <w:tc>
          <w:tcPr>
            <w:tcW w:w="1428" w:type="dxa"/>
            <w:noWrap/>
            <w:hideMark/>
          </w:tcPr>
          <w:p w14:paraId="5561DF8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6C87FB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09ED0E09" w14:textId="77777777" w:rsidTr="008F2AA9">
        <w:tc>
          <w:tcPr>
            <w:tcW w:w="6658" w:type="dxa"/>
            <w:noWrap/>
            <w:hideMark/>
          </w:tcPr>
          <w:p w14:paraId="1B560F63" w14:textId="77777777" w:rsidR="00E36EC5" w:rsidRPr="0013067B" w:rsidRDefault="00E36EC5" w:rsidP="008F2AA9">
            <w:pPr>
              <w:pStyle w:val="Tabletext"/>
            </w:pPr>
            <w:r w:rsidRPr="0013067B">
              <w:t>Ассоциация регуляторных органов в области связи стран юга Африки</w:t>
            </w:r>
          </w:p>
        </w:tc>
        <w:tc>
          <w:tcPr>
            <w:tcW w:w="1428" w:type="dxa"/>
            <w:noWrap/>
            <w:hideMark/>
          </w:tcPr>
          <w:p w14:paraId="4F98F75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A55D58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401174C7" w14:textId="77777777" w:rsidTr="008F2AA9">
        <w:tc>
          <w:tcPr>
            <w:tcW w:w="6658" w:type="dxa"/>
            <w:noWrap/>
            <w:hideMark/>
          </w:tcPr>
          <w:p w14:paraId="66402404" w14:textId="77777777" w:rsidR="00E36EC5" w:rsidRPr="0013067B" w:rsidRDefault="00E36EC5" w:rsidP="008F2AA9">
            <w:pPr>
              <w:pStyle w:val="Tabletext"/>
            </w:pPr>
            <w:r w:rsidRPr="0013067B">
              <w:t>Международный союз потребителей</w:t>
            </w:r>
          </w:p>
        </w:tc>
        <w:tc>
          <w:tcPr>
            <w:tcW w:w="1428" w:type="dxa"/>
            <w:noWrap/>
            <w:hideMark/>
          </w:tcPr>
          <w:p w14:paraId="45B2A8D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204DFFA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7DC2C3F7" w14:textId="77777777" w:rsidTr="008F2AA9">
        <w:tc>
          <w:tcPr>
            <w:tcW w:w="6658" w:type="dxa"/>
            <w:noWrap/>
            <w:hideMark/>
          </w:tcPr>
          <w:p w14:paraId="78B9D2FA" w14:textId="77777777" w:rsidR="00E36EC5" w:rsidRPr="0013067B" w:rsidRDefault="00E36EC5" w:rsidP="008F2AA9">
            <w:pPr>
              <w:pStyle w:val="Tabletext"/>
            </w:pPr>
            <w:r w:rsidRPr="0013067B">
              <w:t>Совет сотрудничества арабских государств Залива</w:t>
            </w:r>
          </w:p>
        </w:tc>
        <w:tc>
          <w:tcPr>
            <w:tcW w:w="1428" w:type="dxa"/>
            <w:noWrap/>
            <w:hideMark/>
          </w:tcPr>
          <w:p w14:paraId="0BDFB51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033C96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2E02D32A" w14:textId="77777777" w:rsidTr="008F2AA9">
        <w:tc>
          <w:tcPr>
            <w:tcW w:w="6658" w:type="dxa"/>
            <w:hideMark/>
          </w:tcPr>
          <w:p w14:paraId="33E4E07B" w14:textId="77777777" w:rsidR="00E36EC5" w:rsidRPr="0013067B" w:rsidRDefault="00E36EC5" w:rsidP="008F2AA9">
            <w:pPr>
              <w:pStyle w:val="Tabletext"/>
            </w:pPr>
            <w:r w:rsidRPr="0013067B">
              <w:t>Cyber Institute</w:t>
            </w:r>
          </w:p>
        </w:tc>
        <w:tc>
          <w:tcPr>
            <w:tcW w:w="1428" w:type="dxa"/>
            <w:hideMark/>
          </w:tcPr>
          <w:p w14:paraId="6E848B0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hideMark/>
          </w:tcPr>
          <w:p w14:paraId="6DD5614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2AAEF0AE" w14:textId="77777777" w:rsidTr="008F2AA9">
        <w:tc>
          <w:tcPr>
            <w:tcW w:w="6658" w:type="dxa"/>
            <w:noWrap/>
            <w:hideMark/>
          </w:tcPr>
          <w:p w14:paraId="3D6BC667" w14:textId="77777777" w:rsidR="00E36EC5" w:rsidRPr="0013067B" w:rsidRDefault="00E36EC5" w:rsidP="008F2AA9">
            <w:pPr>
              <w:pStyle w:val="Tabletext"/>
            </w:pPr>
            <w:r w:rsidRPr="0013067B">
              <w:t>Организация цифрового сотрудничества</w:t>
            </w:r>
          </w:p>
        </w:tc>
        <w:tc>
          <w:tcPr>
            <w:tcW w:w="1428" w:type="dxa"/>
            <w:noWrap/>
            <w:hideMark/>
          </w:tcPr>
          <w:p w14:paraId="6AA7369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BE5D1D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6C9C4C60" w14:textId="77777777" w:rsidTr="008F2AA9">
        <w:tc>
          <w:tcPr>
            <w:tcW w:w="6658" w:type="dxa"/>
            <w:noWrap/>
            <w:hideMark/>
          </w:tcPr>
          <w:p w14:paraId="14540E11" w14:textId="77777777" w:rsidR="00E36EC5" w:rsidRPr="0013067B" w:rsidRDefault="00E36EC5" w:rsidP="008F2AA9">
            <w:pPr>
              <w:pStyle w:val="Tabletext"/>
            </w:pPr>
            <w:r w:rsidRPr="0013067B">
              <w:t>Всемирное цифровое радио</w:t>
            </w:r>
          </w:p>
        </w:tc>
        <w:tc>
          <w:tcPr>
            <w:tcW w:w="1428" w:type="dxa"/>
            <w:noWrap/>
            <w:hideMark/>
          </w:tcPr>
          <w:p w14:paraId="77AC674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C023AF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RD</w:t>
            </w:r>
          </w:p>
        </w:tc>
      </w:tr>
      <w:tr w:rsidR="00E36EC5" w:rsidRPr="0013067B" w14:paraId="77AF5138" w14:textId="77777777" w:rsidTr="008F2AA9">
        <w:tc>
          <w:tcPr>
            <w:tcW w:w="6658" w:type="dxa"/>
            <w:noWrap/>
            <w:hideMark/>
          </w:tcPr>
          <w:p w14:paraId="432ADF62" w14:textId="77777777" w:rsidR="00E36EC5" w:rsidRPr="0013067B" w:rsidRDefault="00E36EC5" w:rsidP="008F2AA9">
            <w:pPr>
              <w:pStyle w:val="Tabletext"/>
            </w:pPr>
            <w:r w:rsidRPr="0013067B">
              <w:t>Восточноафриканская организация связи</w:t>
            </w:r>
          </w:p>
        </w:tc>
        <w:tc>
          <w:tcPr>
            <w:tcW w:w="1428" w:type="dxa"/>
            <w:noWrap/>
            <w:hideMark/>
          </w:tcPr>
          <w:p w14:paraId="5EC88AA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E7B9FD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58478BB9" w14:textId="77777777" w:rsidTr="008F2AA9">
        <w:tc>
          <w:tcPr>
            <w:tcW w:w="6658" w:type="dxa"/>
            <w:noWrap/>
            <w:hideMark/>
          </w:tcPr>
          <w:p w14:paraId="1BCBBCF1" w14:textId="77777777" w:rsidR="00E36EC5" w:rsidRPr="0013067B" w:rsidRDefault="00E36EC5" w:rsidP="008F2AA9">
            <w:pPr>
              <w:pStyle w:val="Tabletext"/>
            </w:pPr>
            <w:r w:rsidRPr="0013067B">
              <w:t>Высшая многонациональная школа электросвязи</w:t>
            </w:r>
          </w:p>
        </w:tc>
        <w:tc>
          <w:tcPr>
            <w:tcW w:w="1428" w:type="dxa"/>
            <w:noWrap/>
            <w:hideMark/>
          </w:tcPr>
          <w:p w14:paraId="721C3D1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060AFD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24BD7EC7" w14:textId="77777777" w:rsidTr="008F2AA9">
        <w:tc>
          <w:tcPr>
            <w:tcW w:w="6658" w:type="dxa"/>
            <w:noWrap/>
            <w:hideMark/>
          </w:tcPr>
          <w:p w14:paraId="4BC81B43" w14:textId="77777777" w:rsidR="00E36EC5" w:rsidRPr="0013067B" w:rsidRDefault="00E36EC5" w:rsidP="008F2AA9">
            <w:pPr>
              <w:pStyle w:val="Tabletext"/>
            </w:pPr>
            <w:r w:rsidRPr="0013067B">
              <w:t>Экономическое сообщество западноафриканских стран</w:t>
            </w:r>
          </w:p>
        </w:tc>
        <w:tc>
          <w:tcPr>
            <w:tcW w:w="1428" w:type="dxa"/>
            <w:noWrap/>
            <w:hideMark/>
          </w:tcPr>
          <w:p w14:paraId="56CAB82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A0674D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517371EE" w14:textId="77777777" w:rsidTr="008F2AA9">
        <w:tc>
          <w:tcPr>
            <w:tcW w:w="6658" w:type="dxa"/>
            <w:noWrap/>
            <w:hideMark/>
          </w:tcPr>
          <w:p w14:paraId="14B558E2" w14:textId="77777777" w:rsidR="00E36EC5" w:rsidRPr="0013067B" w:rsidRDefault="00E36EC5" w:rsidP="008F2AA9">
            <w:pPr>
              <w:pStyle w:val="Tabletext"/>
            </w:pPr>
            <w:r w:rsidRPr="0013067B">
              <w:t>ECPAT International</w:t>
            </w:r>
          </w:p>
        </w:tc>
        <w:tc>
          <w:tcPr>
            <w:tcW w:w="1428" w:type="dxa"/>
            <w:noWrap/>
            <w:hideMark/>
          </w:tcPr>
          <w:p w14:paraId="0C1F9F9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43ADE6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3E68651C" w14:textId="77777777" w:rsidTr="008F2AA9">
        <w:tc>
          <w:tcPr>
            <w:tcW w:w="6658" w:type="dxa"/>
            <w:hideMark/>
          </w:tcPr>
          <w:p w14:paraId="54E6A71A" w14:textId="77777777" w:rsidR="00E36EC5" w:rsidRPr="0013067B" w:rsidRDefault="00E36EC5" w:rsidP="008F2AA9">
            <w:pPr>
              <w:pStyle w:val="Tabletext"/>
            </w:pPr>
            <w:r w:rsidRPr="0013067B">
              <w:t>Экологическая коалиция по стандартам</w:t>
            </w:r>
          </w:p>
        </w:tc>
        <w:tc>
          <w:tcPr>
            <w:tcW w:w="1428" w:type="dxa"/>
            <w:hideMark/>
          </w:tcPr>
          <w:p w14:paraId="2FA5830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hideMark/>
          </w:tcPr>
          <w:p w14:paraId="7B9FD98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494EBC8C" w14:textId="77777777" w:rsidTr="008F2AA9">
        <w:tc>
          <w:tcPr>
            <w:tcW w:w="6658" w:type="dxa"/>
            <w:noWrap/>
            <w:hideMark/>
          </w:tcPr>
          <w:p w14:paraId="45FBBA04" w14:textId="77777777" w:rsidR="00E36EC5" w:rsidRPr="0013067B" w:rsidRDefault="00E36EC5" w:rsidP="008F2AA9">
            <w:pPr>
              <w:pStyle w:val="Tabletext"/>
            </w:pPr>
            <w:r w:rsidRPr="0013067B">
              <w:t>Европейский радиовещательный союз</w:t>
            </w:r>
          </w:p>
        </w:tc>
        <w:tc>
          <w:tcPr>
            <w:tcW w:w="1428" w:type="dxa"/>
            <w:noWrap/>
            <w:hideMark/>
          </w:tcPr>
          <w:p w14:paraId="651BF2E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C439F9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08FD568C" w14:textId="77777777" w:rsidTr="008F2AA9">
        <w:tc>
          <w:tcPr>
            <w:tcW w:w="6658" w:type="dxa"/>
            <w:noWrap/>
            <w:hideMark/>
          </w:tcPr>
          <w:p w14:paraId="6CA42C63" w14:textId="77777777" w:rsidR="00E36EC5" w:rsidRPr="0013067B" w:rsidRDefault="00E36EC5" w:rsidP="008F2AA9">
            <w:pPr>
              <w:pStyle w:val="Tabletext"/>
            </w:pPr>
            <w:r w:rsidRPr="0013067B">
              <w:t>Европейское бюро связи</w:t>
            </w:r>
          </w:p>
        </w:tc>
        <w:tc>
          <w:tcPr>
            <w:tcW w:w="1428" w:type="dxa"/>
            <w:noWrap/>
            <w:hideMark/>
          </w:tcPr>
          <w:p w14:paraId="7147B08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664BE78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42FBB625" w14:textId="77777777" w:rsidTr="008F2AA9">
        <w:tc>
          <w:tcPr>
            <w:tcW w:w="6658" w:type="dxa"/>
            <w:noWrap/>
            <w:hideMark/>
          </w:tcPr>
          <w:p w14:paraId="79EDF70C" w14:textId="77777777" w:rsidR="00E36EC5" w:rsidRPr="0013067B" w:rsidRDefault="00E36EC5" w:rsidP="008F2AA9">
            <w:pPr>
              <w:pStyle w:val="Tabletext"/>
            </w:pPr>
            <w:r w:rsidRPr="0013067B">
              <w:t>Европейская конференция администраций почт и электросвязи</w:t>
            </w:r>
          </w:p>
        </w:tc>
        <w:tc>
          <w:tcPr>
            <w:tcW w:w="1428" w:type="dxa"/>
            <w:noWrap/>
            <w:hideMark/>
          </w:tcPr>
          <w:p w14:paraId="392B7E6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549DC0D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6D8AF55E" w14:textId="77777777" w:rsidTr="008F2AA9">
        <w:tc>
          <w:tcPr>
            <w:tcW w:w="6658" w:type="dxa"/>
            <w:noWrap/>
            <w:hideMark/>
          </w:tcPr>
          <w:p w14:paraId="4D879291" w14:textId="77777777" w:rsidR="00E36EC5" w:rsidRPr="0013067B" w:rsidRDefault="00E36EC5" w:rsidP="008F2AA9">
            <w:pPr>
              <w:pStyle w:val="Tabletext"/>
            </w:pPr>
            <w:r w:rsidRPr="0013067B">
              <w:t>Европейский альянс цифровых МСП</w:t>
            </w:r>
          </w:p>
        </w:tc>
        <w:tc>
          <w:tcPr>
            <w:tcW w:w="1428" w:type="dxa"/>
            <w:noWrap/>
            <w:hideMark/>
          </w:tcPr>
          <w:p w14:paraId="650E987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BFB2A1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</w:t>
            </w:r>
          </w:p>
        </w:tc>
      </w:tr>
      <w:tr w:rsidR="00E36EC5" w:rsidRPr="0013067B" w14:paraId="72556083" w14:textId="77777777" w:rsidTr="008F2AA9">
        <w:tc>
          <w:tcPr>
            <w:tcW w:w="6658" w:type="dxa"/>
            <w:noWrap/>
            <w:hideMark/>
          </w:tcPr>
          <w:p w14:paraId="06F413C2" w14:textId="77777777" w:rsidR="00E36EC5" w:rsidRPr="0013067B" w:rsidRDefault="00E36EC5" w:rsidP="008F2AA9">
            <w:pPr>
              <w:pStyle w:val="Tabletext"/>
            </w:pPr>
            <w:r w:rsidRPr="0013067B">
              <w:t>Европейская федерация людей с нарушениями слуха (EFHOH)</w:t>
            </w:r>
          </w:p>
        </w:tc>
        <w:tc>
          <w:tcPr>
            <w:tcW w:w="1428" w:type="dxa"/>
            <w:noWrap/>
            <w:hideMark/>
          </w:tcPr>
          <w:p w14:paraId="5CA6AFA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1AD59A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6B0697F5" w14:textId="77777777" w:rsidTr="008F2AA9">
        <w:tc>
          <w:tcPr>
            <w:tcW w:w="6658" w:type="dxa"/>
            <w:noWrap/>
            <w:hideMark/>
          </w:tcPr>
          <w:p w14:paraId="506483AB" w14:textId="77777777" w:rsidR="00E36EC5" w:rsidRPr="0013067B" w:rsidRDefault="00E36EC5" w:rsidP="008F2AA9">
            <w:pPr>
              <w:pStyle w:val="Tabletext"/>
            </w:pPr>
            <w:r w:rsidRPr="0013067B">
              <w:t>Европейская радиолюбительская организация</w:t>
            </w:r>
          </w:p>
        </w:tc>
        <w:tc>
          <w:tcPr>
            <w:tcW w:w="1428" w:type="dxa"/>
            <w:noWrap/>
            <w:hideMark/>
          </w:tcPr>
          <w:p w14:paraId="3B1C0E4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E5C03B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483E6A94" w14:textId="77777777" w:rsidTr="008F2AA9">
        <w:tc>
          <w:tcPr>
            <w:tcW w:w="6658" w:type="dxa"/>
            <w:noWrap/>
            <w:hideMark/>
          </w:tcPr>
          <w:p w14:paraId="7700791A" w14:textId="77777777" w:rsidR="00E36EC5" w:rsidRPr="0013067B" w:rsidRDefault="00E36EC5" w:rsidP="008F2AA9">
            <w:pPr>
              <w:pStyle w:val="Tabletext"/>
            </w:pPr>
            <w:r w:rsidRPr="0013067B">
              <w:t>Европейский институт стандартизации электросвязи</w:t>
            </w:r>
          </w:p>
        </w:tc>
        <w:tc>
          <w:tcPr>
            <w:tcW w:w="1428" w:type="dxa"/>
            <w:noWrap/>
            <w:hideMark/>
          </w:tcPr>
          <w:p w14:paraId="6832D83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19EE83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5892C9B1" w14:textId="77777777" w:rsidTr="008F2AA9">
        <w:tc>
          <w:tcPr>
            <w:tcW w:w="6658" w:type="dxa"/>
            <w:noWrap/>
            <w:hideMark/>
          </w:tcPr>
          <w:p w14:paraId="1D8B9440" w14:textId="77777777" w:rsidR="00E36EC5" w:rsidRPr="0013067B" w:rsidRDefault="00E36EC5" w:rsidP="008F2AA9">
            <w:pPr>
              <w:pStyle w:val="Tabletext"/>
            </w:pPr>
            <w:r w:rsidRPr="0013067B">
              <w:t>EUTELSAT</w:t>
            </w:r>
          </w:p>
        </w:tc>
        <w:tc>
          <w:tcPr>
            <w:tcW w:w="1428" w:type="dxa"/>
            <w:noWrap/>
            <w:hideMark/>
          </w:tcPr>
          <w:p w14:paraId="0EC30A1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СпОрг</w:t>
            </w:r>
          </w:p>
        </w:tc>
        <w:tc>
          <w:tcPr>
            <w:tcW w:w="1568" w:type="dxa"/>
            <w:noWrap/>
            <w:hideMark/>
          </w:tcPr>
          <w:p w14:paraId="6B668F4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2BBE5F0A" w14:textId="77777777" w:rsidTr="008F2AA9">
        <w:tc>
          <w:tcPr>
            <w:tcW w:w="6658" w:type="dxa"/>
            <w:noWrap/>
            <w:hideMark/>
          </w:tcPr>
          <w:p w14:paraId="125068BD" w14:textId="6C2C2B82" w:rsidR="00E36EC5" w:rsidRPr="0013067B" w:rsidRDefault="00E36EC5" w:rsidP="008F2AA9">
            <w:pPr>
              <w:pStyle w:val="Tabletext"/>
            </w:pPr>
            <w:r w:rsidRPr="0013067B">
              <w:t>Форум групп реагирования на инциденты и обеспечения безопасности</w:t>
            </w:r>
            <w:r w:rsidR="0013067B" w:rsidRPr="0013067B">
              <w:t> </w:t>
            </w:r>
            <w:r w:rsidRPr="0013067B">
              <w:t>(FIRST)</w:t>
            </w:r>
          </w:p>
        </w:tc>
        <w:tc>
          <w:tcPr>
            <w:tcW w:w="1428" w:type="dxa"/>
            <w:noWrap/>
            <w:hideMark/>
          </w:tcPr>
          <w:p w14:paraId="31CEE18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68AF64E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12AF01AC" w14:textId="77777777" w:rsidTr="008F2AA9">
        <w:tc>
          <w:tcPr>
            <w:tcW w:w="6658" w:type="dxa"/>
            <w:noWrap/>
            <w:hideMark/>
          </w:tcPr>
          <w:p w14:paraId="4150BECD" w14:textId="77777777" w:rsidR="00E36EC5" w:rsidRPr="0013067B" w:rsidRDefault="00E36EC5" w:rsidP="008F2AA9">
            <w:pPr>
              <w:pStyle w:val="Tabletext"/>
            </w:pPr>
            <w:r w:rsidRPr="0013067B">
              <w:t>Глобальная инициатива по расширению охвата информационно-коммуникационными технологиями (G3ict)</w:t>
            </w:r>
          </w:p>
        </w:tc>
        <w:tc>
          <w:tcPr>
            <w:tcW w:w="1428" w:type="dxa"/>
            <w:noWrap/>
            <w:hideMark/>
          </w:tcPr>
          <w:p w14:paraId="51B492D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772302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2ADC1CC9" w14:textId="77777777" w:rsidTr="008F2AA9">
        <w:tc>
          <w:tcPr>
            <w:tcW w:w="6658" w:type="dxa"/>
            <w:noWrap/>
            <w:hideMark/>
          </w:tcPr>
          <w:p w14:paraId="5EDFD65C" w14:textId="77777777" w:rsidR="00E36EC5" w:rsidRPr="0013067B" w:rsidRDefault="00E36EC5" w:rsidP="008F2AA9">
            <w:pPr>
              <w:pStyle w:val="Tabletext"/>
            </w:pPr>
            <w:r w:rsidRPr="0013067B">
              <w:t>Организация по стандартизации Совета сотрудничества арабских стран Залива (GSO)</w:t>
            </w:r>
          </w:p>
        </w:tc>
        <w:tc>
          <w:tcPr>
            <w:tcW w:w="1428" w:type="dxa"/>
            <w:noWrap/>
            <w:hideMark/>
          </w:tcPr>
          <w:p w14:paraId="4C2F6E1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29EA2E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</w:t>
            </w:r>
          </w:p>
        </w:tc>
      </w:tr>
      <w:tr w:rsidR="00E36EC5" w:rsidRPr="0013067B" w14:paraId="3E255233" w14:textId="77777777" w:rsidTr="008F2AA9">
        <w:tc>
          <w:tcPr>
            <w:tcW w:w="6658" w:type="dxa"/>
            <w:hideMark/>
          </w:tcPr>
          <w:p w14:paraId="59490C95" w14:textId="666AED5C" w:rsidR="00E36EC5" w:rsidRPr="0013067B" w:rsidRDefault="00E36EC5" w:rsidP="008F2AA9">
            <w:pPr>
              <w:pStyle w:val="Tabletext"/>
            </w:pPr>
            <w:r w:rsidRPr="0013067B">
              <w:t>Глобальное партнерство по охвату цифровыми технологиями (Global</w:t>
            </w:r>
            <w:r w:rsidR="0013067B" w:rsidRPr="0013067B">
              <w:t> </w:t>
            </w:r>
            <w:r w:rsidRPr="0013067B">
              <w:t>Impact)</w:t>
            </w:r>
          </w:p>
        </w:tc>
        <w:tc>
          <w:tcPr>
            <w:tcW w:w="1428" w:type="dxa"/>
            <w:hideMark/>
          </w:tcPr>
          <w:p w14:paraId="6274877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hideMark/>
          </w:tcPr>
          <w:p w14:paraId="2B7EE50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69793C5D" w14:textId="77777777" w:rsidTr="008F2AA9">
        <w:tc>
          <w:tcPr>
            <w:tcW w:w="6658" w:type="dxa"/>
            <w:noWrap/>
            <w:hideMark/>
          </w:tcPr>
          <w:p w14:paraId="38CF56C1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ассоциация радиовещания (ККВЧ)</w:t>
            </w:r>
          </w:p>
        </w:tc>
        <w:tc>
          <w:tcPr>
            <w:tcW w:w="1428" w:type="dxa"/>
            <w:noWrap/>
            <w:hideMark/>
          </w:tcPr>
          <w:p w14:paraId="053FF6F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1F32FB1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417BACA8" w14:textId="77777777" w:rsidTr="008F2AA9">
        <w:tc>
          <w:tcPr>
            <w:tcW w:w="6658" w:type="dxa"/>
            <w:noWrap/>
            <w:hideMark/>
          </w:tcPr>
          <w:p w14:paraId="6B0DBC4A" w14:textId="77777777" w:rsidR="00E36EC5" w:rsidRPr="0013067B" w:rsidRDefault="00E36EC5" w:rsidP="008F2AA9">
            <w:pPr>
              <w:pStyle w:val="Tabletext"/>
            </w:pPr>
            <w:r w:rsidRPr="0013067B">
              <w:t>МАМС – Международная организация служб навигационного обеспечения</w:t>
            </w:r>
          </w:p>
        </w:tc>
        <w:tc>
          <w:tcPr>
            <w:tcW w:w="1428" w:type="dxa"/>
            <w:noWrap/>
            <w:hideMark/>
          </w:tcPr>
          <w:p w14:paraId="08FD411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6B60F7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711B122D" w14:textId="77777777" w:rsidTr="008F2AA9">
        <w:tc>
          <w:tcPr>
            <w:tcW w:w="6658" w:type="dxa"/>
            <w:noWrap/>
            <w:hideMark/>
          </w:tcPr>
          <w:p w14:paraId="409B88DD" w14:textId="77777777" w:rsidR="00E36EC5" w:rsidRPr="0013067B" w:rsidRDefault="00E36EC5" w:rsidP="008F2AA9">
            <w:pPr>
              <w:pStyle w:val="Tabletext"/>
            </w:pPr>
            <w:r w:rsidRPr="0013067B">
              <w:t>Институт инженеров по электротехнике и радиоэлектронике (IEEE)</w:t>
            </w:r>
          </w:p>
        </w:tc>
        <w:tc>
          <w:tcPr>
            <w:tcW w:w="1428" w:type="dxa"/>
            <w:noWrap/>
            <w:hideMark/>
          </w:tcPr>
          <w:p w14:paraId="29DE6C5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4EF083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2DC12E70" w14:textId="77777777" w:rsidTr="008F2AA9">
        <w:tc>
          <w:tcPr>
            <w:tcW w:w="6658" w:type="dxa"/>
            <w:noWrap/>
            <w:hideMark/>
          </w:tcPr>
          <w:p w14:paraId="36952D47" w14:textId="77777777" w:rsidR="00E36EC5" w:rsidRPr="0013067B" w:rsidRDefault="00E36EC5" w:rsidP="008F2AA9">
            <w:pPr>
              <w:pStyle w:val="Tabletext"/>
            </w:pPr>
            <w:r w:rsidRPr="0013067B">
              <w:t>Межамериканская комиссия по электросвязи</w:t>
            </w:r>
          </w:p>
        </w:tc>
        <w:tc>
          <w:tcPr>
            <w:tcW w:w="1428" w:type="dxa"/>
            <w:noWrap/>
            <w:hideMark/>
          </w:tcPr>
          <w:p w14:paraId="13F6CA0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7DB1EC3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0529D453" w14:textId="77777777" w:rsidTr="008F2AA9">
        <w:tc>
          <w:tcPr>
            <w:tcW w:w="6658" w:type="dxa"/>
            <w:noWrap/>
            <w:hideMark/>
          </w:tcPr>
          <w:p w14:paraId="671F5AC6" w14:textId="77777777" w:rsidR="00E36EC5" w:rsidRPr="0013067B" w:rsidRDefault="00E36EC5" w:rsidP="008F2AA9">
            <w:pPr>
              <w:pStyle w:val="Tabletext"/>
            </w:pPr>
            <w:r w:rsidRPr="0013067B">
              <w:t>Международный союз радиолюбителей</w:t>
            </w:r>
          </w:p>
        </w:tc>
        <w:tc>
          <w:tcPr>
            <w:tcW w:w="1428" w:type="dxa"/>
            <w:noWrap/>
            <w:hideMark/>
          </w:tcPr>
          <w:p w14:paraId="38EA40D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DC6229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RD</w:t>
            </w:r>
          </w:p>
        </w:tc>
      </w:tr>
      <w:tr w:rsidR="00E36EC5" w:rsidRPr="0013067B" w14:paraId="2A2A5D2D" w14:textId="77777777" w:rsidTr="008F2AA9">
        <w:tc>
          <w:tcPr>
            <w:tcW w:w="6658" w:type="dxa"/>
            <w:noWrap/>
            <w:hideMark/>
          </w:tcPr>
          <w:p w14:paraId="30C322FC" w14:textId="77777777" w:rsidR="00E36EC5" w:rsidRPr="0013067B" w:rsidRDefault="00E36EC5" w:rsidP="008F2AA9">
            <w:pPr>
              <w:pStyle w:val="Tabletext"/>
            </w:pPr>
            <w:r w:rsidRPr="0013067B">
              <w:t>Секретариат Международной федерации астронавтики (МФА)</w:t>
            </w:r>
          </w:p>
        </w:tc>
        <w:tc>
          <w:tcPr>
            <w:tcW w:w="1428" w:type="dxa"/>
            <w:noWrap/>
            <w:hideMark/>
          </w:tcPr>
          <w:p w14:paraId="4921E52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461E21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7EE13B60" w14:textId="77777777" w:rsidTr="008F2AA9">
        <w:tc>
          <w:tcPr>
            <w:tcW w:w="6658" w:type="dxa"/>
            <w:noWrap/>
            <w:hideMark/>
          </w:tcPr>
          <w:p w14:paraId="36454743" w14:textId="77777777" w:rsidR="00E36EC5" w:rsidRPr="0013067B" w:rsidRDefault="00E36EC5" w:rsidP="008F2AA9">
            <w:pPr>
              <w:pStyle w:val="Tabletext"/>
            </w:pPr>
            <w:r w:rsidRPr="0013067B">
              <w:t>Международный астрономический союз</w:t>
            </w:r>
          </w:p>
        </w:tc>
        <w:tc>
          <w:tcPr>
            <w:tcW w:w="1428" w:type="dxa"/>
            <w:noWrap/>
            <w:hideMark/>
          </w:tcPr>
          <w:p w14:paraId="1ACBACD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2B32D6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79B5A8D6" w14:textId="77777777" w:rsidTr="008F2AA9">
        <w:tc>
          <w:tcPr>
            <w:tcW w:w="6658" w:type="dxa"/>
            <w:noWrap/>
            <w:hideMark/>
          </w:tcPr>
          <w:p w14:paraId="21AFE137" w14:textId="77777777" w:rsidR="00E36EC5" w:rsidRPr="0013067B" w:rsidRDefault="00E36EC5" w:rsidP="008F2AA9">
            <w:pPr>
              <w:pStyle w:val="Tabletext"/>
            </w:pPr>
            <w:r w:rsidRPr="0013067B">
              <w:t>Международное бюро мер и весов</w:t>
            </w:r>
          </w:p>
        </w:tc>
        <w:tc>
          <w:tcPr>
            <w:tcW w:w="1428" w:type="dxa"/>
            <w:noWrap/>
            <w:hideMark/>
          </w:tcPr>
          <w:p w14:paraId="735FC0E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B77B05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2F309B73" w14:textId="77777777" w:rsidTr="008F2AA9">
        <w:tc>
          <w:tcPr>
            <w:tcW w:w="6658" w:type="dxa"/>
            <w:noWrap/>
            <w:hideMark/>
          </w:tcPr>
          <w:p w14:paraId="491B1DC4" w14:textId="77777777" w:rsidR="00E36EC5" w:rsidRPr="0013067B" w:rsidRDefault="00E36EC5" w:rsidP="008F2AA9">
            <w:pPr>
              <w:pStyle w:val="Tabletext"/>
            </w:pPr>
            <w:r w:rsidRPr="0013067B">
              <w:t>Международный центр содействия предприятиям</w:t>
            </w:r>
          </w:p>
        </w:tc>
        <w:tc>
          <w:tcPr>
            <w:tcW w:w="1428" w:type="dxa"/>
            <w:noWrap/>
            <w:hideMark/>
          </w:tcPr>
          <w:p w14:paraId="3051C42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BDE6E0C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5B76CF84" w14:textId="77777777" w:rsidTr="008F2AA9">
        <w:tc>
          <w:tcPr>
            <w:tcW w:w="6658" w:type="dxa"/>
            <w:noWrap/>
            <w:hideMark/>
          </w:tcPr>
          <w:p w14:paraId="76C8637D" w14:textId="77777777" w:rsidR="00E36EC5" w:rsidRPr="0013067B" w:rsidRDefault="00E36EC5" w:rsidP="008F2AA9">
            <w:pPr>
              <w:pStyle w:val="Tabletext"/>
            </w:pPr>
            <w:r w:rsidRPr="0013067B">
              <w:t>Международный комитет Красного Креста</w:t>
            </w:r>
          </w:p>
        </w:tc>
        <w:tc>
          <w:tcPr>
            <w:tcW w:w="1428" w:type="dxa"/>
            <w:noWrap/>
            <w:hideMark/>
          </w:tcPr>
          <w:p w14:paraId="009DB50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D35FEA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67872052" w14:textId="77777777" w:rsidTr="008F2AA9">
        <w:tc>
          <w:tcPr>
            <w:tcW w:w="6658" w:type="dxa"/>
            <w:noWrap/>
            <w:hideMark/>
          </w:tcPr>
          <w:p w14:paraId="7803DC82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электротехническая комиссия</w:t>
            </w:r>
          </w:p>
        </w:tc>
        <w:tc>
          <w:tcPr>
            <w:tcW w:w="1428" w:type="dxa"/>
            <w:noWrap/>
            <w:hideMark/>
          </w:tcPr>
          <w:p w14:paraId="472F541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DBA1A1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45201D0B" w14:textId="77777777" w:rsidTr="008F2AA9">
        <w:tc>
          <w:tcPr>
            <w:tcW w:w="6658" w:type="dxa"/>
            <w:noWrap/>
            <w:hideMark/>
          </w:tcPr>
          <w:p w14:paraId="45EFC653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федерация по обработке информации (МФОИ)</w:t>
            </w:r>
          </w:p>
        </w:tc>
        <w:tc>
          <w:tcPr>
            <w:tcW w:w="1428" w:type="dxa"/>
            <w:noWrap/>
            <w:hideMark/>
          </w:tcPr>
          <w:p w14:paraId="1A984482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E88E75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3BB3F996" w14:textId="77777777" w:rsidTr="008F2AA9">
        <w:tc>
          <w:tcPr>
            <w:tcW w:w="6658" w:type="dxa"/>
            <w:noWrap/>
            <w:hideMark/>
          </w:tcPr>
          <w:p w14:paraId="7C07156B" w14:textId="77777777" w:rsidR="00E36EC5" w:rsidRPr="0013067B" w:rsidRDefault="00E36EC5" w:rsidP="008F2AA9">
            <w:pPr>
              <w:pStyle w:val="Tabletext"/>
            </w:pPr>
            <w:r w:rsidRPr="0013067B">
              <w:lastRenderedPageBreak/>
              <w:t>Международная организация по стандартизации</w:t>
            </w:r>
          </w:p>
        </w:tc>
        <w:tc>
          <w:tcPr>
            <w:tcW w:w="1428" w:type="dxa"/>
            <w:noWrap/>
            <w:hideMark/>
          </w:tcPr>
          <w:p w14:paraId="36CDB5B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CBFF8A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365408DC" w14:textId="77777777" w:rsidTr="008F2AA9">
        <w:tc>
          <w:tcPr>
            <w:tcW w:w="6658" w:type="dxa"/>
            <w:noWrap/>
            <w:hideMark/>
          </w:tcPr>
          <w:p w14:paraId="027AC92F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организация подвижной спутниковой связи (IMSO)</w:t>
            </w:r>
          </w:p>
        </w:tc>
        <w:tc>
          <w:tcPr>
            <w:tcW w:w="1428" w:type="dxa"/>
            <w:noWrap/>
            <w:hideMark/>
          </w:tcPr>
          <w:p w14:paraId="3B84D3C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1BE8DD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19B32918" w14:textId="77777777" w:rsidTr="008F2AA9">
        <w:tc>
          <w:tcPr>
            <w:tcW w:w="6658" w:type="dxa"/>
            <w:noWrap/>
            <w:hideMark/>
          </w:tcPr>
          <w:p w14:paraId="50E4A9BA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спутниковая система поиска и спасания</w:t>
            </w:r>
          </w:p>
        </w:tc>
        <w:tc>
          <w:tcPr>
            <w:tcW w:w="1428" w:type="dxa"/>
            <w:noWrap/>
            <w:hideMark/>
          </w:tcPr>
          <w:p w14:paraId="6F501B2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СпОрг</w:t>
            </w:r>
          </w:p>
        </w:tc>
        <w:tc>
          <w:tcPr>
            <w:tcW w:w="1568" w:type="dxa"/>
            <w:noWrap/>
            <w:hideMark/>
          </w:tcPr>
          <w:p w14:paraId="6F2FD96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7959316D" w14:textId="77777777" w:rsidTr="008F2AA9">
        <w:tc>
          <w:tcPr>
            <w:tcW w:w="6658" w:type="dxa"/>
            <w:noWrap/>
            <w:hideMark/>
          </w:tcPr>
          <w:p w14:paraId="093C42E2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академия связи</w:t>
            </w:r>
          </w:p>
        </w:tc>
        <w:tc>
          <w:tcPr>
            <w:tcW w:w="1428" w:type="dxa"/>
            <w:noWrap/>
            <w:hideMark/>
          </w:tcPr>
          <w:p w14:paraId="67DE7E5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DA0B55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6ACB5832" w14:textId="77777777" w:rsidTr="008F2AA9">
        <w:tc>
          <w:tcPr>
            <w:tcW w:w="6658" w:type="dxa"/>
            <w:noWrap/>
            <w:hideMark/>
          </w:tcPr>
          <w:p w14:paraId="6DCA2199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организация спутниковой связи</w:t>
            </w:r>
          </w:p>
        </w:tc>
        <w:tc>
          <w:tcPr>
            <w:tcW w:w="1428" w:type="dxa"/>
            <w:noWrap/>
            <w:hideMark/>
          </w:tcPr>
          <w:p w14:paraId="7E77E64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8CA7A8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6D702AA9" w14:textId="77777777" w:rsidTr="008F2AA9">
        <w:tc>
          <w:tcPr>
            <w:tcW w:w="6658" w:type="dxa"/>
            <w:noWrap/>
            <w:hideMark/>
          </w:tcPr>
          <w:p w14:paraId="16035720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группа пользователей электросвязи</w:t>
            </w:r>
          </w:p>
        </w:tc>
        <w:tc>
          <w:tcPr>
            <w:tcW w:w="1428" w:type="dxa"/>
            <w:noWrap/>
            <w:hideMark/>
          </w:tcPr>
          <w:p w14:paraId="19321BE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265260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2860CF7F" w14:textId="77777777" w:rsidTr="008F2AA9">
        <w:tc>
          <w:tcPr>
            <w:tcW w:w="6658" w:type="dxa"/>
            <w:noWrap/>
            <w:hideMark/>
          </w:tcPr>
          <w:p w14:paraId="032192FA" w14:textId="77777777" w:rsidR="00E36EC5" w:rsidRPr="0013067B" w:rsidRDefault="00E36EC5" w:rsidP="008F2AA9">
            <w:pPr>
              <w:pStyle w:val="Tabletext"/>
            </w:pPr>
            <w:r w:rsidRPr="0013067B">
              <w:t>Международный научно-исследовательский центр для развивающихся стран, не имеющих выхода к морю</w:t>
            </w:r>
          </w:p>
        </w:tc>
        <w:tc>
          <w:tcPr>
            <w:tcW w:w="1428" w:type="dxa"/>
            <w:noWrap/>
            <w:hideMark/>
          </w:tcPr>
          <w:p w14:paraId="3A1044C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D2B7CD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76194BED" w14:textId="77777777" w:rsidTr="008F2AA9">
        <w:tc>
          <w:tcPr>
            <w:tcW w:w="6658" w:type="dxa"/>
            <w:noWrap/>
            <w:hideMark/>
          </w:tcPr>
          <w:p w14:paraId="250505FE" w14:textId="77777777" w:rsidR="00E36EC5" w:rsidRPr="0013067B" w:rsidRDefault="00E36EC5" w:rsidP="008F2AA9">
            <w:pPr>
              <w:pStyle w:val="Tabletext"/>
            </w:pPr>
            <w:r w:rsidRPr="0013067B">
              <w:t>Интернет-корпорация по присвоению имен и номеров</w:t>
            </w:r>
          </w:p>
        </w:tc>
        <w:tc>
          <w:tcPr>
            <w:tcW w:w="1428" w:type="dxa"/>
            <w:noWrap/>
            <w:hideMark/>
          </w:tcPr>
          <w:p w14:paraId="4CC3A65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8D1DD0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45DB5D2F" w14:textId="77777777" w:rsidTr="008F2AA9">
        <w:tc>
          <w:tcPr>
            <w:tcW w:w="6658" w:type="dxa"/>
            <w:noWrap/>
            <w:hideMark/>
          </w:tcPr>
          <w:p w14:paraId="4382C300" w14:textId="77777777" w:rsidR="00E36EC5" w:rsidRPr="0013067B" w:rsidRDefault="00E36EC5" w:rsidP="008F2AA9">
            <w:pPr>
              <w:pStyle w:val="Tabletext"/>
            </w:pPr>
            <w:r w:rsidRPr="0013067B">
              <w:t>Internet Society</w:t>
            </w:r>
          </w:p>
        </w:tc>
        <w:tc>
          <w:tcPr>
            <w:tcW w:w="1428" w:type="dxa"/>
            <w:noWrap/>
            <w:hideMark/>
          </w:tcPr>
          <w:p w14:paraId="0A7FB33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600BF5A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08450230" w14:textId="77777777" w:rsidTr="008F2AA9">
        <w:tc>
          <w:tcPr>
            <w:tcW w:w="6658" w:type="dxa"/>
            <w:noWrap/>
            <w:hideMark/>
          </w:tcPr>
          <w:p w14:paraId="0B92AE4B" w14:textId="19867E1D" w:rsidR="00E36EC5" w:rsidRPr="0013067B" w:rsidRDefault="00E36EC5" w:rsidP="008F2AA9">
            <w:pPr>
              <w:pStyle w:val="Tabletext"/>
            </w:pPr>
            <w:r w:rsidRPr="0013067B">
              <w:t>Исламская всемирная организация по вопросам образования, науки и</w:t>
            </w:r>
            <w:r w:rsidR="0013067B" w:rsidRPr="0013067B">
              <w:t> </w:t>
            </w:r>
            <w:r w:rsidRPr="0013067B">
              <w:t>культуры</w:t>
            </w:r>
          </w:p>
        </w:tc>
        <w:tc>
          <w:tcPr>
            <w:tcW w:w="1428" w:type="dxa"/>
            <w:noWrap/>
            <w:hideMark/>
          </w:tcPr>
          <w:p w14:paraId="15351B0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15AED0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76F20837" w14:textId="77777777" w:rsidTr="008F2AA9">
        <w:tc>
          <w:tcPr>
            <w:tcW w:w="6658" w:type="dxa"/>
            <w:noWrap/>
            <w:hideMark/>
          </w:tcPr>
          <w:p w14:paraId="5A71A595" w14:textId="77777777" w:rsidR="00E36EC5" w:rsidRPr="0013067B" w:rsidRDefault="00E36EC5" w:rsidP="008F2AA9">
            <w:pPr>
              <w:pStyle w:val="Tabletext"/>
            </w:pPr>
            <w:r w:rsidRPr="0013067B">
              <w:t>Лига арабских государств</w:t>
            </w:r>
          </w:p>
        </w:tc>
        <w:tc>
          <w:tcPr>
            <w:tcW w:w="1428" w:type="dxa"/>
            <w:noWrap/>
            <w:hideMark/>
          </w:tcPr>
          <w:p w14:paraId="54EA1D2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346DE4D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5CBF8AC2" w14:textId="77777777" w:rsidTr="008F2AA9">
        <w:tc>
          <w:tcPr>
            <w:tcW w:w="6658" w:type="dxa"/>
            <w:noWrap/>
            <w:hideMark/>
          </w:tcPr>
          <w:p w14:paraId="3E321194" w14:textId="77777777" w:rsidR="00E36EC5" w:rsidRPr="0013067B" w:rsidRDefault="00E36EC5" w:rsidP="008F2AA9">
            <w:pPr>
              <w:pStyle w:val="Tabletext"/>
            </w:pPr>
            <w:r w:rsidRPr="0013067B">
              <w:t>NetHope Inc</w:t>
            </w:r>
          </w:p>
        </w:tc>
        <w:tc>
          <w:tcPr>
            <w:tcW w:w="1428" w:type="dxa"/>
            <w:noWrap/>
            <w:hideMark/>
          </w:tcPr>
          <w:p w14:paraId="21D92E5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3D27AD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6A7F0E68" w14:textId="77777777" w:rsidTr="008F2AA9">
        <w:tc>
          <w:tcPr>
            <w:tcW w:w="6658" w:type="dxa"/>
            <w:noWrap/>
            <w:hideMark/>
          </w:tcPr>
          <w:p w14:paraId="3B3B0999" w14:textId="77777777" w:rsidR="00E36EC5" w:rsidRPr="0013067B" w:rsidRDefault="00E36EC5" w:rsidP="008F2AA9">
            <w:pPr>
              <w:pStyle w:val="Tabletext"/>
            </w:pPr>
            <w:r w:rsidRPr="0013067B">
              <w:t>Инициатива по созданию открытых и адаптивных "умных" городов</w:t>
            </w:r>
          </w:p>
        </w:tc>
        <w:tc>
          <w:tcPr>
            <w:tcW w:w="1428" w:type="dxa"/>
            <w:noWrap/>
            <w:hideMark/>
          </w:tcPr>
          <w:p w14:paraId="62EBF33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0DF885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</w:t>
            </w:r>
          </w:p>
        </w:tc>
      </w:tr>
      <w:tr w:rsidR="00E36EC5" w:rsidRPr="0013067B" w14:paraId="17D7CAE6" w14:textId="77777777" w:rsidTr="008F2AA9">
        <w:tc>
          <w:tcPr>
            <w:tcW w:w="6658" w:type="dxa"/>
            <w:noWrap/>
            <w:hideMark/>
          </w:tcPr>
          <w:p w14:paraId="27589595" w14:textId="77777777" w:rsidR="00E36EC5" w:rsidRPr="0013067B" w:rsidRDefault="00E36EC5" w:rsidP="008F2AA9">
            <w:pPr>
              <w:pStyle w:val="Tabletext"/>
            </w:pPr>
            <w:r w:rsidRPr="0013067B">
              <w:t>Открытый консорциум геопространственных данных</w:t>
            </w:r>
          </w:p>
        </w:tc>
        <w:tc>
          <w:tcPr>
            <w:tcW w:w="1428" w:type="dxa"/>
            <w:noWrap/>
            <w:hideMark/>
          </w:tcPr>
          <w:p w14:paraId="0C6F3AE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2232F46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1FFA1512" w14:textId="77777777" w:rsidTr="008F2AA9">
        <w:tc>
          <w:tcPr>
            <w:tcW w:w="6658" w:type="dxa"/>
            <w:noWrap/>
            <w:hideMark/>
          </w:tcPr>
          <w:p w14:paraId="4C8F901A" w14:textId="77777777" w:rsidR="00E36EC5" w:rsidRPr="0013067B" w:rsidRDefault="00E36EC5" w:rsidP="008F2AA9">
            <w:pPr>
              <w:pStyle w:val="Tabletext"/>
            </w:pPr>
            <w:r w:rsidRPr="0013067B">
              <w:t>Международная организация франкоязычных стран (OIF)</w:t>
            </w:r>
          </w:p>
        </w:tc>
        <w:tc>
          <w:tcPr>
            <w:tcW w:w="1428" w:type="dxa"/>
            <w:noWrap/>
            <w:hideMark/>
          </w:tcPr>
          <w:p w14:paraId="3A98184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7E825A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430B391D" w14:textId="77777777" w:rsidTr="008F2AA9">
        <w:tc>
          <w:tcPr>
            <w:tcW w:w="6658" w:type="dxa"/>
            <w:noWrap/>
            <w:hideMark/>
          </w:tcPr>
          <w:p w14:paraId="5807286F" w14:textId="77777777" w:rsidR="00E36EC5" w:rsidRPr="0013067B" w:rsidRDefault="00E36EC5" w:rsidP="008F2AA9">
            <w:pPr>
              <w:pStyle w:val="Tabletext"/>
            </w:pPr>
            <w:r w:rsidRPr="0013067B">
              <w:t>Ассоциация электросвязи островных государств Тихого океана</w:t>
            </w:r>
          </w:p>
        </w:tc>
        <w:tc>
          <w:tcPr>
            <w:tcW w:w="1428" w:type="dxa"/>
            <w:noWrap/>
            <w:hideMark/>
          </w:tcPr>
          <w:p w14:paraId="25A6FC7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22F7E41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28FD4084" w14:textId="77777777" w:rsidTr="008F2AA9">
        <w:tc>
          <w:tcPr>
            <w:tcW w:w="6658" w:type="dxa"/>
            <w:noWrap/>
            <w:hideMark/>
          </w:tcPr>
          <w:p w14:paraId="209ADB8A" w14:textId="77777777" w:rsidR="00E36EC5" w:rsidRPr="0013067B" w:rsidRDefault="00E36EC5" w:rsidP="008F2AA9">
            <w:pPr>
              <w:pStyle w:val="Tabletext"/>
            </w:pPr>
            <w:r w:rsidRPr="0013067B">
              <w:t>Региональная африканская организация спутниковой связи</w:t>
            </w:r>
          </w:p>
        </w:tc>
        <w:tc>
          <w:tcPr>
            <w:tcW w:w="1428" w:type="dxa"/>
            <w:noWrap/>
            <w:hideMark/>
          </w:tcPr>
          <w:p w14:paraId="6FE4F3FA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СпОрг</w:t>
            </w:r>
          </w:p>
        </w:tc>
        <w:tc>
          <w:tcPr>
            <w:tcW w:w="1568" w:type="dxa"/>
            <w:noWrap/>
            <w:hideMark/>
          </w:tcPr>
          <w:p w14:paraId="3D70BC8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RD</w:t>
            </w:r>
          </w:p>
        </w:tc>
      </w:tr>
      <w:tr w:rsidR="00E36EC5" w:rsidRPr="0013067B" w14:paraId="16FFE5CD" w14:textId="77777777" w:rsidTr="008F2AA9">
        <w:tc>
          <w:tcPr>
            <w:tcW w:w="6658" w:type="dxa"/>
            <w:noWrap/>
            <w:hideMark/>
          </w:tcPr>
          <w:p w14:paraId="16A0C7A5" w14:textId="77777777" w:rsidR="00E36EC5" w:rsidRPr="0013067B" w:rsidRDefault="00E36EC5" w:rsidP="008F2AA9">
            <w:pPr>
              <w:pStyle w:val="Tabletext"/>
            </w:pPr>
            <w:r w:rsidRPr="0013067B">
              <w:t>Региональное содружество в области связи</w:t>
            </w:r>
          </w:p>
        </w:tc>
        <w:tc>
          <w:tcPr>
            <w:tcW w:w="1428" w:type="dxa"/>
            <w:noWrap/>
            <w:hideMark/>
          </w:tcPr>
          <w:p w14:paraId="3117C78E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784F586A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7243A9D6" w14:textId="77777777" w:rsidTr="008F2AA9">
        <w:tc>
          <w:tcPr>
            <w:tcW w:w="6658" w:type="dxa"/>
            <w:noWrap/>
            <w:hideMark/>
          </w:tcPr>
          <w:p w14:paraId="721FB6B9" w14:textId="50B3C29B" w:rsidR="00E36EC5" w:rsidRPr="0013067B" w:rsidRDefault="00E36EC5" w:rsidP="008F2AA9">
            <w:pPr>
              <w:pStyle w:val="Tabletext"/>
            </w:pPr>
            <w:r w:rsidRPr="0013067B">
              <w:t>Реестр интернет-адресов стран Латинской Америки и Карибского бассейна</w:t>
            </w:r>
            <w:r w:rsidR="0013067B" w:rsidRPr="0013067B">
              <w:t> </w:t>
            </w:r>
            <w:r w:rsidRPr="0013067B">
              <w:t>(LACNIC)</w:t>
            </w:r>
          </w:p>
        </w:tc>
        <w:tc>
          <w:tcPr>
            <w:tcW w:w="1428" w:type="dxa"/>
            <w:noWrap/>
            <w:hideMark/>
          </w:tcPr>
          <w:p w14:paraId="45B1BB7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E71793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389A5797" w14:textId="77777777" w:rsidTr="008F2AA9">
        <w:tc>
          <w:tcPr>
            <w:tcW w:w="6658" w:type="dxa"/>
            <w:noWrap/>
            <w:hideMark/>
          </w:tcPr>
          <w:p w14:paraId="28D770CD" w14:textId="22E220B9" w:rsidR="00E36EC5" w:rsidRPr="0013067B" w:rsidRDefault="00E36EC5" w:rsidP="008F2AA9">
            <w:pPr>
              <w:pStyle w:val="Tabletext"/>
            </w:pPr>
            <w:r w:rsidRPr="0013067B">
              <w:t>Объединение профессиональных организаций в области ИКТ региона</w:t>
            </w:r>
            <w:r w:rsidR="0013067B" w:rsidRPr="0013067B">
              <w:t> </w:t>
            </w:r>
            <w:r w:rsidRPr="0013067B">
              <w:t>ЗАЭВС</w:t>
            </w:r>
          </w:p>
        </w:tc>
        <w:tc>
          <w:tcPr>
            <w:tcW w:w="1428" w:type="dxa"/>
            <w:noWrap/>
            <w:hideMark/>
          </w:tcPr>
          <w:p w14:paraId="6C0F3E4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FD48FB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D</w:t>
            </w:r>
          </w:p>
        </w:tc>
      </w:tr>
      <w:tr w:rsidR="00E36EC5" w:rsidRPr="0013067B" w14:paraId="5C60F9B7" w14:textId="77777777" w:rsidTr="008F2AA9">
        <w:tc>
          <w:tcPr>
            <w:tcW w:w="6658" w:type="dxa"/>
            <w:noWrap/>
            <w:hideMark/>
          </w:tcPr>
          <w:p w14:paraId="141F1C37" w14:textId="77777777" w:rsidR="00E36EC5" w:rsidRPr="0013067B" w:rsidRDefault="00E36EC5" w:rsidP="008F2AA9">
            <w:pPr>
              <w:pStyle w:val="Tabletext"/>
            </w:pPr>
            <w:r w:rsidRPr="0013067B">
              <w:t>Общество инженеров кино и телевидения</w:t>
            </w:r>
          </w:p>
        </w:tc>
        <w:tc>
          <w:tcPr>
            <w:tcW w:w="1428" w:type="dxa"/>
            <w:noWrap/>
            <w:hideMark/>
          </w:tcPr>
          <w:p w14:paraId="088A341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38FCFC1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7582A750" w14:textId="77777777" w:rsidTr="008F2AA9">
        <w:tc>
          <w:tcPr>
            <w:tcW w:w="6658" w:type="dxa"/>
            <w:hideMark/>
          </w:tcPr>
          <w:p w14:paraId="0F58D420" w14:textId="77777777" w:rsidR="00E36EC5" w:rsidRPr="0013067B" w:rsidRDefault="00E36EC5" w:rsidP="008F2AA9">
            <w:pPr>
              <w:pStyle w:val="Tabletext"/>
            </w:pPr>
            <w:r w:rsidRPr="0013067B">
              <w:t>Южноазиатская региональная организация по стандартизации (SARSO)</w:t>
            </w:r>
          </w:p>
        </w:tc>
        <w:tc>
          <w:tcPr>
            <w:tcW w:w="1428" w:type="dxa"/>
            <w:hideMark/>
          </w:tcPr>
          <w:p w14:paraId="5DCE7FA7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hideMark/>
          </w:tcPr>
          <w:p w14:paraId="56041411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</w:t>
            </w:r>
          </w:p>
        </w:tc>
      </w:tr>
      <w:tr w:rsidR="00E36EC5" w:rsidRPr="0013067B" w14:paraId="32D7429D" w14:textId="77777777" w:rsidTr="008F2AA9">
        <w:tc>
          <w:tcPr>
            <w:tcW w:w="6658" w:type="dxa"/>
            <w:noWrap/>
            <w:hideMark/>
          </w:tcPr>
          <w:p w14:paraId="3059B1C8" w14:textId="77777777" w:rsidR="00E36EC5" w:rsidRPr="0013067B" w:rsidRDefault="00E36EC5" w:rsidP="008F2AA9">
            <w:pPr>
              <w:pStyle w:val="Tabletext"/>
            </w:pPr>
            <w:r w:rsidRPr="0013067B">
              <w:t>Сети электросвязи юга Африки</w:t>
            </w:r>
          </w:p>
        </w:tc>
        <w:tc>
          <w:tcPr>
            <w:tcW w:w="1428" w:type="dxa"/>
            <w:noWrap/>
            <w:hideMark/>
          </w:tcPr>
          <w:p w14:paraId="7C061A1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1124262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4269EF44" w14:textId="77777777" w:rsidTr="008F2AA9">
        <w:tc>
          <w:tcPr>
            <w:tcW w:w="6658" w:type="dxa"/>
            <w:noWrap/>
            <w:hideMark/>
          </w:tcPr>
          <w:p w14:paraId="0723423A" w14:textId="77777777" w:rsidR="00E36EC5" w:rsidRPr="0013067B" w:rsidRDefault="00E36EC5" w:rsidP="008F2AA9">
            <w:pPr>
              <w:pStyle w:val="Tabletext"/>
            </w:pPr>
            <w:r w:rsidRPr="0013067B">
              <w:t>Сообщество по вопросам развития стран юга Африки</w:t>
            </w:r>
          </w:p>
        </w:tc>
        <w:tc>
          <w:tcPr>
            <w:tcW w:w="1428" w:type="dxa"/>
            <w:noWrap/>
            <w:hideMark/>
          </w:tcPr>
          <w:p w14:paraId="6EB05F9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F5030B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350E9606" w14:textId="77777777" w:rsidTr="008F2AA9">
        <w:tc>
          <w:tcPr>
            <w:tcW w:w="6658" w:type="dxa"/>
            <w:noWrap/>
            <w:hideMark/>
          </w:tcPr>
          <w:p w14:paraId="750CD73F" w14:textId="77777777" w:rsidR="00E36EC5" w:rsidRPr="0013067B" w:rsidRDefault="00E36EC5" w:rsidP="008F2AA9">
            <w:pPr>
              <w:pStyle w:val="Tabletext"/>
            </w:pPr>
            <w:r w:rsidRPr="0013067B">
              <w:t>Консультативный совет представителей космического поколения (SGAC)</w:t>
            </w:r>
          </w:p>
        </w:tc>
        <w:tc>
          <w:tcPr>
            <w:tcW w:w="1428" w:type="dxa"/>
            <w:noWrap/>
            <w:hideMark/>
          </w:tcPr>
          <w:p w14:paraId="08AA7A0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F185F5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RD</w:t>
            </w:r>
          </w:p>
        </w:tc>
      </w:tr>
      <w:tr w:rsidR="00E36EC5" w:rsidRPr="0013067B" w14:paraId="64840714" w14:textId="77777777" w:rsidTr="008F2AA9">
        <w:tc>
          <w:tcPr>
            <w:tcW w:w="6658" w:type="dxa"/>
            <w:noWrap/>
            <w:hideMark/>
          </w:tcPr>
          <w:p w14:paraId="0B9E42F8" w14:textId="77777777" w:rsidR="00E36EC5" w:rsidRPr="0013067B" w:rsidRDefault="00E36EC5" w:rsidP="008F2AA9">
            <w:pPr>
              <w:pStyle w:val="Tabletext"/>
            </w:pPr>
            <w:r w:rsidRPr="0013067B">
              <w:t>Техническая комиссия по электросвязи в Центральной Америке</w:t>
            </w:r>
          </w:p>
        </w:tc>
        <w:tc>
          <w:tcPr>
            <w:tcW w:w="1428" w:type="dxa"/>
            <w:noWrap/>
            <w:hideMark/>
          </w:tcPr>
          <w:p w14:paraId="517BCEF4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РегОрг</w:t>
            </w:r>
          </w:p>
        </w:tc>
        <w:tc>
          <w:tcPr>
            <w:tcW w:w="1568" w:type="dxa"/>
            <w:noWrap/>
            <w:hideMark/>
          </w:tcPr>
          <w:p w14:paraId="15BF3C96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4C9963D1" w14:textId="77777777" w:rsidTr="008F2AA9">
        <w:tc>
          <w:tcPr>
            <w:tcW w:w="6658" w:type="dxa"/>
            <w:noWrap/>
            <w:hideMark/>
          </w:tcPr>
          <w:p w14:paraId="38107A22" w14:textId="77777777" w:rsidR="00E36EC5" w:rsidRPr="0013067B" w:rsidRDefault="00E36EC5" w:rsidP="008F2AA9">
            <w:pPr>
              <w:pStyle w:val="Tabletext"/>
            </w:pPr>
            <w:r w:rsidRPr="0013067B">
              <w:t>Международный научный радиосоюз (URSI)</w:t>
            </w:r>
          </w:p>
        </w:tc>
        <w:tc>
          <w:tcPr>
            <w:tcW w:w="1428" w:type="dxa"/>
            <w:noWrap/>
            <w:hideMark/>
          </w:tcPr>
          <w:p w14:paraId="6B2A4B75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09DB0E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1D4E2762" w14:textId="77777777" w:rsidTr="008F2AA9">
        <w:tc>
          <w:tcPr>
            <w:tcW w:w="6658" w:type="dxa"/>
            <w:noWrap/>
            <w:hideMark/>
          </w:tcPr>
          <w:p w14:paraId="33971C19" w14:textId="2E0F26FD" w:rsidR="00E36EC5" w:rsidRPr="0013067B" w:rsidRDefault="00E36EC5" w:rsidP="008F2AA9">
            <w:pPr>
              <w:pStyle w:val="Tabletext"/>
            </w:pPr>
            <w:r w:rsidRPr="0013067B">
              <w:t>Ассоциация регуляторных органов электросвязи западноафриканских</w:t>
            </w:r>
            <w:r w:rsidR="0013067B" w:rsidRPr="0013067B">
              <w:t> </w:t>
            </w:r>
            <w:r w:rsidRPr="0013067B">
              <w:t>стран</w:t>
            </w:r>
          </w:p>
        </w:tc>
        <w:tc>
          <w:tcPr>
            <w:tcW w:w="1428" w:type="dxa"/>
            <w:noWrap/>
            <w:hideMark/>
          </w:tcPr>
          <w:p w14:paraId="471DB66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59EABC7F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669D6553" w14:textId="77777777" w:rsidTr="008F2AA9">
        <w:tc>
          <w:tcPr>
            <w:tcW w:w="6658" w:type="dxa"/>
            <w:noWrap/>
            <w:hideMark/>
          </w:tcPr>
          <w:p w14:paraId="5A49ACDF" w14:textId="77777777" w:rsidR="00E36EC5" w:rsidRPr="0013067B" w:rsidRDefault="00E36EC5" w:rsidP="008F2AA9">
            <w:pPr>
              <w:pStyle w:val="Tabletext"/>
            </w:pPr>
            <w:r w:rsidRPr="0013067B">
              <w:t>Всемирный исследовательский форум по беспроводным технологиям</w:t>
            </w:r>
          </w:p>
        </w:tc>
        <w:tc>
          <w:tcPr>
            <w:tcW w:w="1428" w:type="dxa"/>
            <w:noWrap/>
            <w:hideMark/>
          </w:tcPr>
          <w:p w14:paraId="5779D1C9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7771DFA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RTD</w:t>
            </w:r>
          </w:p>
        </w:tc>
      </w:tr>
      <w:tr w:rsidR="00E36EC5" w:rsidRPr="0013067B" w14:paraId="3847F0A5" w14:textId="77777777" w:rsidTr="008F2AA9">
        <w:tc>
          <w:tcPr>
            <w:tcW w:w="6658" w:type="dxa"/>
            <w:noWrap/>
            <w:hideMark/>
          </w:tcPr>
          <w:p w14:paraId="3F451DC2" w14:textId="77777777" w:rsidR="00E36EC5" w:rsidRPr="0013067B" w:rsidRDefault="00E36EC5" w:rsidP="008F2AA9">
            <w:pPr>
              <w:pStyle w:val="Tabletext"/>
            </w:pPr>
            <w:r w:rsidRPr="0013067B">
              <w:t>Технический комитет Международного союза радиовещания</w:t>
            </w:r>
          </w:p>
        </w:tc>
        <w:tc>
          <w:tcPr>
            <w:tcW w:w="1428" w:type="dxa"/>
            <w:noWrap/>
            <w:hideMark/>
          </w:tcPr>
          <w:p w14:paraId="599377F0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096D1193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R</w:t>
            </w:r>
          </w:p>
        </w:tc>
      </w:tr>
      <w:tr w:rsidR="00E36EC5" w:rsidRPr="0013067B" w14:paraId="0D769291" w14:textId="77777777" w:rsidTr="008F2AA9">
        <w:tc>
          <w:tcPr>
            <w:tcW w:w="6658" w:type="dxa"/>
            <w:noWrap/>
            <w:hideMark/>
          </w:tcPr>
          <w:p w14:paraId="3AE7C548" w14:textId="77777777" w:rsidR="00E36EC5" w:rsidRPr="0013067B" w:rsidRDefault="00E36EC5" w:rsidP="008F2AA9">
            <w:pPr>
              <w:pStyle w:val="Tabletext"/>
            </w:pPr>
            <w:r w:rsidRPr="0013067B">
              <w:t>Всемирная федерация инженерных организаций</w:t>
            </w:r>
          </w:p>
        </w:tc>
        <w:tc>
          <w:tcPr>
            <w:tcW w:w="1428" w:type="dxa"/>
            <w:noWrap/>
            <w:hideMark/>
          </w:tcPr>
          <w:p w14:paraId="68881EB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noWrap/>
            <w:hideMark/>
          </w:tcPr>
          <w:p w14:paraId="491032B8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TD</w:t>
            </w:r>
          </w:p>
        </w:tc>
      </w:tr>
      <w:tr w:rsidR="00E36EC5" w:rsidRPr="0013067B" w14:paraId="7D977745" w14:textId="77777777" w:rsidTr="008F2AA9">
        <w:tc>
          <w:tcPr>
            <w:tcW w:w="6658" w:type="dxa"/>
            <w:hideMark/>
          </w:tcPr>
          <w:p w14:paraId="18E1705D" w14:textId="77777777" w:rsidR="00E36EC5" w:rsidRPr="0013067B" w:rsidRDefault="00E36EC5" w:rsidP="008F2AA9">
            <w:pPr>
              <w:pStyle w:val="Tabletext"/>
            </w:pPr>
            <w:r w:rsidRPr="0013067B">
              <w:t>Всемирная организация "умных" и устойчивых городов (WeGo)</w:t>
            </w:r>
          </w:p>
        </w:tc>
        <w:tc>
          <w:tcPr>
            <w:tcW w:w="1428" w:type="dxa"/>
            <w:hideMark/>
          </w:tcPr>
          <w:p w14:paraId="1BA04F4B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1568" w:type="dxa"/>
            <w:hideMark/>
          </w:tcPr>
          <w:p w14:paraId="700EA9DD" w14:textId="77777777" w:rsidR="00E36EC5" w:rsidRPr="0013067B" w:rsidRDefault="00E36EC5" w:rsidP="008F2AA9">
            <w:pPr>
              <w:pStyle w:val="Tabletext"/>
              <w:jc w:val="center"/>
            </w:pPr>
            <w:r w:rsidRPr="0013067B">
              <w:t>T</w:t>
            </w:r>
          </w:p>
        </w:tc>
      </w:tr>
    </w:tbl>
    <w:p w14:paraId="36C7992A" w14:textId="77777777" w:rsidR="00E36EC5" w:rsidRPr="0013067B" w:rsidRDefault="00E36EC5" w:rsidP="008F2AA9">
      <w:r w:rsidRPr="0013067B">
        <w:br w:type="page"/>
      </w:r>
    </w:p>
    <w:p w14:paraId="224BA6EB" w14:textId="77777777" w:rsidR="00E36EC5" w:rsidRPr="0013067B" w:rsidRDefault="00E36EC5" w:rsidP="00E36EC5">
      <w:pPr>
        <w:pStyle w:val="AnnexNo"/>
        <w:rPr>
          <w:shd w:val="clear" w:color="auto" w:fill="FFFFFF"/>
        </w:rPr>
      </w:pPr>
      <w:bookmarkStart w:id="9" w:name="Annex3"/>
      <w:bookmarkEnd w:id="9"/>
      <w:r w:rsidRPr="0013067B">
        <w:lastRenderedPageBreak/>
        <w:t>Приложение 3</w:t>
      </w:r>
    </w:p>
    <w:p w14:paraId="4B4F43DC" w14:textId="03C8AE3A" w:rsidR="00E36EC5" w:rsidRPr="0013067B" w:rsidRDefault="00E36EC5" w:rsidP="002F40BF">
      <w:pPr>
        <w:pStyle w:val="Annextitle"/>
        <w:rPr>
          <w:bdr w:val="none" w:sz="0" w:space="0" w:color="auto" w:frame="1"/>
          <w:shd w:val="clear" w:color="auto" w:fill="C6C6C6"/>
        </w:rPr>
      </w:pPr>
      <w:r w:rsidRPr="0013067B">
        <w:t>Перечень организаций, которые направили просьбу о продлении статуса освобождения от уплаты взносов и предоставили необходимую информацию, однако считаются несоответствующими одному или нескольким критериям</w:t>
      </w:r>
    </w:p>
    <w:tbl>
      <w:tblPr>
        <w:tblStyle w:val="TableGrid1"/>
        <w:tblW w:w="965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65"/>
        <w:gridCol w:w="1372"/>
        <w:gridCol w:w="937"/>
        <w:gridCol w:w="1288"/>
        <w:gridCol w:w="2492"/>
      </w:tblGrid>
      <w:tr w:rsidR="00E36EC5" w:rsidRPr="0013067B" w14:paraId="74ADA608" w14:textId="77777777" w:rsidTr="008F2AA9">
        <w:trPr>
          <w:cantSplit/>
          <w:tblHeader/>
        </w:trPr>
        <w:tc>
          <w:tcPr>
            <w:tcW w:w="3565" w:type="dxa"/>
            <w:vAlign w:val="center"/>
            <w:hideMark/>
          </w:tcPr>
          <w:p w14:paraId="3AEB3B7E" w14:textId="77777777" w:rsidR="00E36EC5" w:rsidRPr="0013067B" w:rsidRDefault="00E36EC5" w:rsidP="00474599">
            <w:pPr>
              <w:pStyle w:val="Tablehead"/>
              <w:ind w:left="-57" w:right="-57"/>
            </w:pPr>
            <w:r w:rsidRPr="0013067B">
              <w:t>Название организации</w:t>
            </w:r>
          </w:p>
        </w:tc>
        <w:tc>
          <w:tcPr>
            <w:tcW w:w="1372" w:type="dxa"/>
            <w:vAlign w:val="center"/>
            <w:hideMark/>
          </w:tcPr>
          <w:p w14:paraId="6D56322E" w14:textId="77777777" w:rsidR="00E36EC5" w:rsidRPr="0013067B" w:rsidRDefault="00E36EC5" w:rsidP="00474599">
            <w:pPr>
              <w:pStyle w:val="Tablehead"/>
              <w:ind w:left="-57" w:right="-57"/>
            </w:pPr>
            <w:r w:rsidRPr="0013067B">
              <w:t>Основная категория</w:t>
            </w:r>
          </w:p>
        </w:tc>
        <w:tc>
          <w:tcPr>
            <w:tcW w:w="937" w:type="dxa"/>
            <w:vAlign w:val="center"/>
            <w:hideMark/>
          </w:tcPr>
          <w:p w14:paraId="1ECFEDA6" w14:textId="77777777" w:rsidR="00E36EC5" w:rsidRPr="0013067B" w:rsidRDefault="00E36EC5" w:rsidP="00474599">
            <w:pPr>
              <w:pStyle w:val="Tablehead"/>
              <w:ind w:left="-57" w:right="-57"/>
            </w:pPr>
            <w:r w:rsidRPr="0013067B">
              <w:t>Секторы</w:t>
            </w:r>
          </w:p>
        </w:tc>
        <w:tc>
          <w:tcPr>
            <w:tcW w:w="1288" w:type="dxa"/>
            <w:vAlign w:val="center"/>
            <w:hideMark/>
          </w:tcPr>
          <w:p w14:paraId="29DCB22D" w14:textId="77777777" w:rsidR="00E36EC5" w:rsidRPr="0013067B" w:rsidRDefault="00E36EC5" w:rsidP="00474599">
            <w:pPr>
              <w:pStyle w:val="Tablehead"/>
              <w:ind w:left="-57" w:right="-57"/>
            </w:pPr>
            <w:r w:rsidRPr="0013067B">
              <w:t>Нарушенные критерии</w:t>
            </w:r>
          </w:p>
        </w:tc>
        <w:tc>
          <w:tcPr>
            <w:tcW w:w="2492" w:type="dxa"/>
            <w:vAlign w:val="center"/>
            <w:hideMark/>
          </w:tcPr>
          <w:p w14:paraId="12AC3D05" w14:textId="77777777" w:rsidR="00E36EC5" w:rsidRPr="0013067B" w:rsidRDefault="00E36EC5" w:rsidP="00474599">
            <w:pPr>
              <w:pStyle w:val="Tablehead"/>
              <w:ind w:left="-57" w:right="-57"/>
            </w:pPr>
            <w:r w:rsidRPr="0013067B">
              <w:t>Дополнительные комментарии</w:t>
            </w:r>
          </w:p>
        </w:tc>
      </w:tr>
      <w:tr w:rsidR="00E36EC5" w:rsidRPr="0013067B" w14:paraId="1744CFA7" w14:textId="77777777" w:rsidTr="008F2AA9">
        <w:trPr>
          <w:cantSplit/>
        </w:trPr>
        <w:tc>
          <w:tcPr>
            <w:tcW w:w="3565" w:type="dxa"/>
            <w:hideMark/>
          </w:tcPr>
          <w:p w14:paraId="44C76A1B" w14:textId="77777777" w:rsidR="00E36EC5" w:rsidRPr="0013067B" w:rsidRDefault="00E36EC5" w:rsidP="002F40BF">
            <w:pPr>
              <w:pStyle w:val="Tabletext"/>
            </w:pPr>
            <w:r w:rsidRPr="0013067B">
              <w:t>Межамериканская ассоциация предприятий в области электросвязи</w:t>
            </w:r>
          </w:p>
        </w:tc>
        <w:tc>
          <w:tcPr>
            <w:tcW w:w="1372" w:type="dxa"/>
            <w:hideMark/>
          </w:tcPr>
          <w:p w14:paraId="313E688C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423D9B6D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RTD</w:t>
            </w:r>
          </w:p>
        </w:tc>
        <w:tc>
          <w:tcPr>
            <w:tcW w:w="1288" w:type="dxa"/>
            <w:hideMark/>
          </w:tcPr>
          <w:p w14:paraId="508072E6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6AC4B446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1EFCE5E8" w14:textId="77777777" w:rsidTr="008F2AA9">
        <w:trPr>
          <w:cantSplit/>
        </w:trPr>
        <w:tc>
          <w:tcPr>
            <w:tcW w:w="3565" w:type="dxa"/>
            <w:hideMark/>
          </w:tcPr>
          <w:p w14:paraId="45DEF4A3" w14:textId="77777777" w:rsidR="00E36EC5" w:rsidRPr="0013067B" w:rsidRDefault="00E36EC5" w:rsidP="002F40BF">
            <w:pPr>
              <w:pStyle w:val="Tabletext"/>
            </w:pPr>
            <w:r w:rsidRPr="0013067B">
              <w:t>Ассоциация предпринимателей в области связи Португалии</w:t>
            </w:r>
          </w:p>
        </w:tc>
        <w:tc>
          <w:tcPr>
            <w:tcW w:w="1372" w:type="dxa"/>
            <w:hideMark/>
          </w:tcPr>
          <w:p w14:paraId="155BE92F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020D6CFF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D</w:t>
            </w:r>
          </w:p>
        </w:tc>
        <w:tc>
          <w:tcPr>
            <w:tcW w:w="1288" w:type="dxa"/>
            <w:hideMark/>
          </w:tcPr>
          <w:p w14:paraId="581B1999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22B1EDCF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14308FA1" w14:textId="77777777" w:rsidTr="008F2AA9">
        <w:trPr>
          <w:cantSplit/>
        </w:trPr>
        <w:tc>
          <w:tcPr>
            <w:tcW w:w="3565" w:type="dxa"/>
            <w:hideMark/>
          </w:tcPr>
          <w:p w14:paraId="670CC899" w14:textId="77777777" w:rsidR="00E36EC5" w:rsidRPr="0013067B" w:rsidRDefault="00E36EC5" w:rsidP="002F40BF">
            <w:pPr>
              <w:pStyle w:val="Tabletext"/>
            </w:pPr>
            <w:r w:rsidRPr="0013067B">
              <w:t>Международная ассоциация связи португалоязычных стран</w:t>
            </w:r>
          </w:p>
        </w:tc>
        <w:tc>
          <w:tcPr>
            <w:tcW w:w="1372" w:type="dxa"/>
            <w:hideMark/>
          </w:tcPr>
          <w:p w14:paraId="7078952F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5D0012B9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TD</w:t>
            </w:r>
          </w:p>
        </w:tc>
        <w:tc>
          <w:tcPr>
            <w:tcW w:w="1288" w:type="dxa"/>
            <w:hideMark/>
          </w:tcPr>
          <w:p w14:paraId="66DB3DB6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03DB6EA6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09BD88D4" w14:textId="77777777" w:rsidTr="008F2AA9">
        <w:trPr>
          <w:cantSplit/>
        </w:trPr>
        <w:tc>
          <w:tcPr>
            <w:tcW w:w="3565" w:type="dxa"/>
            <w:hideMark/>
          </w:tcPr>
          <w:p w14:paraId="2602C53E" w14:textId="77777777" w:rsidR="00E36EC5" w:rsidRPr="0013067B" w:rsidRDefault="00E36EC5" w:rsidP="002F40BF">
            <w:pPr>
              <w:pStyle w:val="Tabletext"/>
            </w:pPr>
            <w:r w:rsidRPr="0013067B">
              <w:t>Европейские вещательные сети</w:t>
            </w:r>
          </w:p>
        </w:tc>
        <w:tc>
          <w:tcPr>
            <w:tcW w:w="1372" w:type="dxa"/>
            <w:hideMark/>
          </w:tcPr>
          <w:p w14:paraId="5355A660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17DC9C53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</w:t>
            </w:r>
          </w:p>
        </w:tc>
        <w:tc>
          <w:tcPr>
            <w:tcW w:w="1288" w:type="dxa"/>
            <w:hideMark/>
          </w:tcPr>
          <w:p w14:paraId="0565E1C4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3092C5DD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700C6BE6" w14:textId="77777777" w:rsidTr="008F2AA9">
        <w:trPr>
          <w:cantSplit/>
        </w:trPr>
        <w:tc>
          <w:tcPr>
            <w:tcW w:w="3565" w:type="dxa"/>
            <w:hideMark/>
          </w:tcPr>
          <w:p w14:paraId="4736E2D0" w14:textId="77777777" w:rsidR="00E36EC5" w:rsidRPr="0013067B" w:rsidRDefault="00E36EC5" w:rsidP="002F40BF">
            <w:pPr>
              <w:pStyle w:val="Tabletext"/>
            </w:pPr>
            <w:r w:rsidRPr="0013067B">
              <w:t>Connect Europe</w:t>
            </w:r>
          </w:p>
        </w:tc>
        <w:tc>
          <w:tcPr>
            <w:tcW w:w="1372" w:type="dxa"/>
            <w:hideMark/>
          </w:tcPr>
          <w:p w14:paraId="1FA82F70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1230A86B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RTD</w:t>
            </w:r>
          </w:p>
        </w:tc>
        <w:tc>
          <w:tcPr>
            <w:tcW w:w="1288" w:type="dxa"/>
            <w:hideMark/>
          </w:tcPr>
          <w:p w14:paraId="6FB9C458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44AE5C01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7E9E53A7" w14:textId="77777777" w:rsidTr="008F2AA9">
        <w:trPr>
          <w:cantSplit/>
        </w:trPr>
        <w:tc>
          <w:tcPr>
            <w:tcW w:w="3565" w:type="dxa"/>
            <w:hideMark/>
          </w:tcPr>
          <w:p w14:paraId="27945915" w14:textId="77777777" w:rsidR="00E36EC5" w:rsidRPr="0013067B" w:rsidRDefault="00E36EC5" w:rsidP="002F40BF">
            <w:pPr>
              <w:pStyle w:val="Tabletext"/>
            </w:pPr>
            <w:r w:rsidRPr="0013067B">
              <w:t>Консорциум за призыв к действиям по поддержке и развитию Африки (CAPDA)</w:t>
            </w:r>
          </w:p>
        </w:tc>
        <w:tc>
          <w:tcPr>
            <w:tcW w:w="1372" w:type="dxa"/>
            <w:hideMark/>
          </w:tcPr>
          <w:p w14:paraId="012A3E4B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4CA4778C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D</w:t>
            </w:r>
          </w:p>
        </w:tc>
        <w:tc>
          <w:tcPr>
            <w:tcW w:w="1288" w:type="dxa"/>
            <w:hideMark/>
          </w:tcPr>
          <w:p w14:paraId="5C8B0775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3</w:t>
            </w:r>
          </w:p>
        </w:tc>
        <w:tc>
          <w:tcPr>
            <w:tcW w:w="2492" w:type="dxa"/>
            <w:hideMark/>
          </w:tcPr>
          <w:p w14:paraId="5CA9F163" w14:textId="77777777" w:rsidR="00E36EC5" w:rsidRPr="0013067B" w:rsidRDefault="00E36EC5" w:rsidP="002F40BF">
            <w:pPr>
              <w:pStyle w:val="Tabletext"/>
            </w:pPr>
            <w:r w:rsidRPr="0013067B">
              <w:t>Недостаточно значительное количество членов из других стран</w:t>
            </w:r>
          </w:p>
        </w:tc>
      </w:tr>
      <w:tr w:rsidR="00E36EC5" w:rsidRPr="0013067B" w14:paraId="040E1ED8" w14:textId="77777777" w:rsidTr="008F2AA9">
        <w:trPr>
          <w:cantSplit/>
        </w:trPr>
        <w:tc>
          <w:tcPr>
            <w:tcW w:w="3565" w:type="dxa"/>
            <w:hideMark/>
          </w:tcPr>
          <w:p w14:paraId="1AFC3511" w14:textId="77777777" w:rsidR="00E36EC5" w:rsidRPr="0013067B" w:rsidRDefault="00E36EC5" w:rsidP="002F40BF">
            <w:pPr>
              <w:pStyle w:val="Tabletext"/>
            </w:pPr>
            <w:r w:rsidRPr="0013067B">
              <w:t>Digital Opportunity Trust</w:t>
            </w:r>
          </w:p>
        </w:tc>
        <w:tc>
          <w:tcPr>
            <w:tcW w:w="1372" w:type="dxa"/>
            <w:hideMark/>
          </w:tcPr>
          <w:p w14:paraId="588C8958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227DC957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D</w:t>
            </w:r>
          </w:p>
        </w:tc>
        <w:tc>
          <w:tcPr>
            <w:tcW w:w="1288" w:type="dxa"/>
            <w:hideMark/>
          </w:tcPr>
          <w:p w14:paraId="4EA1D650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2, 3</w:t>
            </w:r>
          </w:p>
        </w:tc>
        <w:tc>
          <w:tcPr>
            <w:tcW w:w="2492" w:type="dxa"/>
            <w:hideMark/>
          </w:tcPr>
          <w:p w14:paraId="31A78E62" w14:textId="77777777" w:rsidR="00E36EC5" w:rsidRPr="0013067B" w:rsidRDefault="00E36EC5" w:rsidP="002F40BF">
            <w:pPr>
              <w:pStyle w:val="Tabletext"/>
            </w:pPr>
            <w:r w:rsidRPr="0013067B">
              <w:t>Организация не имеет статуса Члена</w:t>
            </w:r>
          </w:p>
        </w:tc>
      </w:tr>
      <w:tr w:rsidR="00E36EC5" w:rsidRPr="0013067B" w14:paraId="13CEE90C" w14:textId="77777777" w:rsidTr="008F2AA9">
        <w:trPr>
          <w:cantSplit/>
        </w:trPr>
        <w:tc>
          <w:tcPr>
            <w:tcW w:w="3565" w:type="dxa"/>
            <w:hideMark/>
          </w:tcPr>
          <w:p w14:paraId="2CC204C2" w14:textId="77777777" w:rsidR="00E36EC5" w:rsidRPr="0013067B" w:rsidRDefault="00E36EC5" w:rsidP="002F40BF">
            <w:pPr>
              <w:pStyle w:val="Tabletext"/>
            </w:pPr>
            <w:r w:rsidRPr="0013067B">
              <w:t>Европейская ассоциация по вопросам конкуренции в области электросвязи</w:t>
            </w:r>
          </w:p>
        </w:tc>
        <w:tc>
          <w:tcPr>
            <w:tcW w:w="1372" w:type="dxa"/>
            <w:hideMark/>
          </w:tcPr>
          <w:p w14:paraId="2A3D5A79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0EC49F30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RTD</w:t>
            </w:r>
          </w:p>
        </w:tc>
        <w:tc>
          <w:tcPr>
            <w:tcW w:w="1288" w:type="dxa"/>
            <w:hideMark/>
          </w:tcPr>
          <w:p w14:paraId="281BB600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4A21F55E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17AF9095" w14:textId="77777777" w:rsidTr="008F2AA9">
        <w:trPr>
          <w:cantSplit/>
        </w:trPr>
        <w:tc>
          <w:tcPr>
            <w:tcW w:w="3565" w:type="dxa"/>
            <w:hideMark/>
          </w:tcPr>
          <w:p w14:paraId="03CF394B" w14:textId="77777777" w:rsidR="00E36EC5" w:rsidRPr="0013067B" w:rsidRDefault="00E36EC5" w:rsidP="002F40BF">
            <w:pPr>
              <w:pStyle w:val="Tabletext"/>
            </w:pPr>
            <w:r w:rsidRPr="0013067B">
              <w:t>Международная ассоциация воздушного транспорта</w:t>
            </w:r>
          </w:p>
        </w:tc>
        <w:tc>
          <w:tcPr>
            <w:tcW w:w="1372" w:type="dxa"/>
            <w:hideMark/>
          </w:tcPr>
          <w:p w14:paraId="3FD5B41C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046B630D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RTD</w:t>
            </w:r>
          </w:p>
        </w:tc>
        <w:tc>
          <w:tcPr>
            <w:tcW w:w="1288" w:type="dxa"/>
            <w:hideMark/>
          </w:tcPr>
          <w:p w14:paraId="26C3AB23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3B892725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62ED9FE5" w14:textId="77777777" w:rsidTr="008F2AA9">
        <w:trPr>
          <w:cantSplit/>
        </w:trPr>
        <w:tc>
          <w:tcPr>
            <w:tcW w:w="3565" w:type="dxa"/>
            <w:hideMark/>
          </w:tcPr>
          <w:p w14:paraId="454A6B50" w14:textId="3731D36D" w:rsidR="00E36EC5" w:rsidRPr="0013067B" w:rsidRDefault="00E36EC5" w:rsidP="002F40BF">
            <w:pPr>
              <w:pStyle w:val="Tabletext"/>
            </w:pPr>
            <w:r w:rsidRPr="0013067B">
              <w:t>Международная ассоциация морской</w:t>
            </w:r>
            <w:r w:rsidR="0013067B" w:rsidRPr="0013067B">
              <w:t> </w:t>
            </w:r>
            <w:r w:rsidRPr="0013067B">
              <w:t>радиосвязи</w:t>
            </w:r>
          </w:p>
        </w:tc>
        <w:tc>
          <w:tcPr>
            <w:tcW w:w="1372" w:type="dxa"/>
            <w:hideMark/>
          </w:tcPr>
          <w:p w14:paraId="5303A4F8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4DDC8DD1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RT</w:t>
            </w:r>
          </w:p>
        </w:tc>
        <w:tc>
          <w:tcPr>
            <w:tcW w:w="1288" w:type="dxa"/>
            <w:hideMark/>
          </w:tcPr>
          <w:p w14:paraId="21396EF5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3362734A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75A97823" w14:textId="77777777" w:rsidTr="008F2AA9">
        <w:trPr>
          <w:cantSplit/>
        </w:trPr>
        <w:tc>
          <w:tcPr>
            <w:tcW w:w="3565" w:type="dxa"/>
            <w:hideMark/>
          </w:tcPr>
          <w:p w14:paraId="511BEF01" w14:textId="77777777" w:rsidR="00E36EC5" w:rsidRPr="0013067B" w:rsidRDefault="00E36EC5" w:rsidP="002F40BF">
            <w:pPr>
              <w:pStyle w:val="Tabletext"/>
            </w:pPr>
            <w:r w:rsidRPr="0013067B">
              <w:t>Фонд МСЭ-АТСЭ Индии (IAFI)</w:t>
            </w:r>
          </w:p>
        </w:tc>
        <w:tc>
          <w:tcPr>
            <w:tcW w:w="1372" w:type="dxa"/>
            <w:hideMark/>
          </w:tcPr>
          <w:p w14:paraId="37ACD8E6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7D09B9BB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RTD</w:t>
            </w:r>
          </w:p>
        </w:tc>
        <w:tc>
          <w:tcPr>
            <w:tcW w:w="1288" w:type="dxa"/>
            <w:hideMark/>
          </w:tcPr>
          <w:p w14:paraId="79273464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1, 3</w:t>
            </w:r>
          </w:p>
        </w:tc>
        <w:tc>
          <w:tcPr>
            <w:tcW w:w="2492" w:type="dxa"/>
            <w:hideMark/>
          </w:tcPr>
          <w:p w14:paraId="7011CB19" w14:textId="77777777" w:rsidR="00E36EC5" w:rsidRPr="0013067B" w:rsidRDefault="00E36EC5" w:rsidP="002F40BF">
            <w:pPr>
              <w:pStyle w:val="Tabletext"/>
            </w:pPr>
            <w:r w:rsidRPr="0013067B">
              <w:t>Национальный орган, недостаточное количество членов из других стран</w:t>
            </w:r>
          </w:p>
        </w:tc>
      </w:tr>
      <w:tr w:rsidR="00E36EC5" w:rsidRPr="0013067B" w14:paraId="29870915" w14:textId="77777777" w:rsidTr="008F2AA9">
        <w:trPr>
          <w:cantSplit/>
        </w:trPr>
        <w:tc>
          <w:tcPr>
            <w:tcW w:w="3565" w:type="dxa"/>
            <w:hideMark/>
          </w:tcPr>
          <w:p w14:paraId="0172D2E0" w14:textId="77777777" w:rsidR="00E36EC5" w:rsidRPr="0013067B" w:rsidRDefault="00E36EC5" w:rsidP="002F40BF">
            <w:pPr>
              <w:pStyle w:val="Tabletext"/>
            </w:pPr>
            <w:r w:rsidRPr="0013067B">
              <w:t>Mandat International</w:t>
            </w:r>
          </w:p>
        </w:tc>
        <w:tc>
          <w:tcPr>
            <w:tcW w:w="1372" w:type="dxa"/>
            <w:hideMark/>
          </w:tcPr>
          <w:p w14:paraId="2D108E1A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6F285429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T</w:t>
            </w:r>
          </w:p>
        </w:tc>
        <w:tc>
          <w:tcPr>
            <w:tcW w:w="1288" w:type="dxa"/>
            <w:hideMark/>
          </w:tcPr>
          <w:p w14:paraId="793190A1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2, 3</w:t>
            </w:r>
          </w:p>
        </w:tc>
        <w:tc>
          <w:tcPr>
            <w:tcW w:w="2492" w:type="dxa"/>
            <w:hideMark/>
          </w:tcPr>
          <w:p w14:paraId="7D867016" w14:textId="77777777" w:rsidR="00E36EC5" w:rsidRPr="0013067B" w:rsidRDefault="00E36EC5" w:rsidP="002F40BF">
            <w:pPr>
              <w:pStyle w:val="Tabletext"/>
            </w:pPr>
            <w:r w:rsidRPr="0013067B">
              <w:t>Организация не имеет статуса Члена</w:t>
            </w:r>
          </w:p>
        </w:tc>
      </w:tr>
      <w:tr w:rsidR="00E36EC5" w:rsidRPr="0013067B" w14:paraId="3F3BA69A" w14:textId="77777777" w:rsidTr="008F2AA9">
        <w:trPr>
          <w:cantSplit/>
        </w:trPr>
        <w:tc>
          <w:tcPr>
            <w:tcW w:w="3565" w:type="dxa"/>
            <w:hideMark/>
          </w:tcPr>
          <w:p w14:paraId="3C7445AB" w14:textId="77777777" w:rsidR="00E36EC5" w:rsidRPr="0013067B" w:rsidRDefault="00E36EC5" w:rsidP="002F40BF">
            <w:pPr>
              <w:pStyle w:val="Tabletext"/>
            </w:pPr>
            <w:r w:rsidRPr="0013067B">
              <w:t>Североамериканская ассоциация радиовещательных организаций (НАБА)</w:t>
            </w:r>
          </w:p>
        </w:tc>
        <w:tc>
          <w:tcPr>
            <w:tcW w:w="1372" w:type="dxa"/>
            <w:hideMark/>
          </w:tcPr>
          <w:p w14:paraId="53A17F32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75998557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</w:t>
            </w:r>
          </w:p>
        </w:tc>
        <w:tc>
          <w:tcPr>
            <w:tcW w:w="1288" w:type="dxa"/>
            <w:hideMark/>
          </w:tcPr>
          <w:p w14:paraId="1D9D5531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37D9F292" w14:textId="77777777" w:rsidR="00E36EC5" w:rsidRPr="0013067B" w:rsidRDefault="00E36EC5" w:rsidP="002F40BF">
            <w:pPr>
              <w:pStyle w:val="Tabletext"/>
            </w:pPr>
            <w:r w:rsidRPr="0013067B">
              <w:t>Ассоциация коммерческих предприятий</w:t>
            </w:r>
          </w:p>
        </w:tc>
      </w:tr>
      <w:tr w:rsidR="00E36EC5" w:rsidRPr="0013067B" w14:paraId="525F35D8" w14:textId="77777777" w:rsidTr="008F2AA9">
        <w:trPr>
          <w:cantSplit/>
        </w:trPr>
        <w:tc>
          <w:tcPr>
            <w:tcW w:w="3565" w:type="dxa"/>
            <w:hideMark/>
          </w:tcPr>
          <w:p w14:paraId="6E733A6F" w14:textId="77777777" w:rsidR="00E36EC5" w:rsidRPr="0013067B" w:rsidRDefault="00E36EC5" w:rsidP="002F40BF">
            <w:pPr>
              <w:pStyle w:val="Tabletext"/>
            </w:pPr>
            <w:r w:rsidRPr="0013067B">
              <w:t>Научный комитет по распределению частот для радиоастрономии и исследования космического пространства (ИУКАФ)</w:t>
            </w:r>
          </w:p>
        </w:tc>
        <w:tc>
          <w:tcPr>
            <w:tcW w:w="1372" w:type="dxa"/>
            <w:hideMark/>
          </w:tcPr>
          <w:p w14:paraId="5595A205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687570A8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R</w:t>
            </w:r>
          </w:p>
        </w:tc>
        <w:tc>
          <w:tcPr>
            <w:tcW w:w="1288" w:type="dxa"/>
            <w:hideMark/>
          </w:tcPr>
          <w:p w14:paraId="7C6FCADF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2</w:t>
            </w:r>
          </w:p>
        </w:tc>
        <w:tc>
          <w:tcPr>
            <w:tcW w:w="2492" w:type="dxa"/>
            <w:hideMark/>
          </w:tcPr>
          <w:p w14:paraId="67C6D827" w14:textId="77777777" w:rsidR="00E36EC5" w:rsidRPr="0013067B" w:rsidRDefault="00E36EC5" w:rsidP="002F40BF">
            <w:pPr>
              <w:pStyle w:val="Tabletext"/>
            </w:pPr>
            <w:r w:rsidRPr="0013067B">
              <w:t>Не является юридическим лицом. Аффилированный орган МСН</w:t>
            </w:r>
          </w:p>
        </w:tc>
      </w:tr>
      <w:tr w:rsidR="00E36EC5" w:rsidRPr="0013067B" w14:paraId="6B185AD8" w14:textId="77777777" w:rsidTr="008F2AA9">
        <w:trPr>
          <w:cantSplit/>
        </w:trPr>
        <w:tc>
          <w:tcPr>
            <w:tcW w:w="3565" w:type="dxa"/>
            <w:hideMark/>
          </w:tcPr>
          <w:p w14:paraId="29A18BF7" w14:textId="77777777" w:rsidR="00E36EC5" w:rsidRPr="0013067B" w:rsidRDefault="00E36EC5" w:rsidP="002F40BF">
            <w:pPr>
              <w:pStyle w:val="Tabletext"/>
            </w:pPr>
            <w:r w:rsidRPr="0013067B">
              <w:t>Фонд Sintesio</w:t>
            </w:r>
          </w:p>
        </w:tc>
        <w:tc>
          <w:tcPr>
            <w:tcW w:w="1372" w:type="dxa"/>
            <w:hideMark/>
          </w:tcPr>
          <w:p w14:paraId="35835D2B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hideMark/>
          </w:tcPr>
          <w:p w14:paraId="0B9A1DAE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D</w:t>
            </w:r>
          </w:p>
        </w:tc>
        <w:tc>
          <w:tcPr>
            <w:tcW w:w="1288" w:type="dxa"/>
            <w:hideMark/>
          </w:tcPr>
          <w:p w14:paraId="327154A2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3</w:t>
            </w:r>
          </w:p>
        </w:tc>
        <w:tc>
          <w:tcPr>
            <w:tcW w:w="2492" w:type="dxa"/>
            <w:hideMark/>
          </w:tcPr>
          <w:p w14:paraId="40C89C13" w14:textId="77777777" w:rsidR="00E36EC5" w:rsidRPr="0013067B" w:rsidRDefault="00E36EC5" w:rsidP="002F40BF">
            <w:pPr>
              <w:pStyle w:val="Tabletext"/>
            </w:pPr>
            <w:r w:rsidRPr="0013067B">
              <w:t>Недостаточно значительное количество членов из других стран</w:t>
            </w:r>
          </w:p>
        </w:tc>
      </w:tr>
      <w:tr w:rsidR="00E36EC5" w:rsidRPr="0013067B" w14:paraId="1BEF4F82" w14:textId="77777777" w:rsidTr="008F2AA9">
        <w:trPr>
          <w:cantSplit/>
        </w:trPr>
        <w:tc>
          <w:tcPr>
            <w:tcW w:w="3565" w:type="dxa"/>
            <w:noWrap/>
            <w:hideMark/>
          </w:tcPr>
          <w:p w14:paraId="2061F76C" w14:textId="77777777" w:rsidR="00E36EC5" w:rsidRPr="0013067B" w:rsidRDefault="00E36EC5" w:rsidP="002F40BF">
            <w:pPr>
              <w:pStyle w:val="Tabletext"/>
            </w:pPr>
            <w:r w:rsidRPr="0013067B">
              <w:t>Академия электросвязи Соединенного Королевства (UKTA)</w:t>
            </w:r>
          </w:p>
        </w:tc>
        <w:tc>
          <w:tcPr>
            <w:tcW w:w="1372" w:type="dxa"/>
            <w:noWrap/>
            <w:hideMark/>
          </w:tcPr>
          <w:p w14:paraId="695DB3E3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РегМежОрг</w:t>
            </w:r>
          </w:p>
        </w:tc>
        <w:tc>
          <w:tcPr>
            <w:tcW w:w="937" w:type="dxa"/>
            <w:noWrap/>
            <w:hideMark/>
          </w:tcPr>
          <w:p w14:paraId="4ACAFA82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TD</w:t>
            </w:r>
          </w:p>
        </w:tc>
        <w:tc>
          <w:tcPr>
            <w:tcW w:w="1288" w:type="dxa"/>
            <w:hideMark/>
          </w:tcPr>
          <w:p w14:paraId="67F92E68" w14:textId="77777777" w:rsidR="00E36EC5" w:rsidRPr="0013067B" w:rsidRDefault="00E36EC5" w:rsidP="002F40BF">
            <w:pPr>
              <w:pStyle w:val="Tabletext"/>
              <w:jc w:val="center"/>
            </w:pPr>
            <w:r w:rsidRPr="0013067B">
              <w:t>3</w:t>
            </w:r>
          </w:p>
        </w:tc>
        <w:tc>
          <w:tcPr>
            <w:tcW w:w="2492" w:type="dxa"/>
            <w:hideMark/>
          </w:tcPr>
          <w:p w14:paraId="5D763C2C" w14:textId="77777777" w:rsidR="00E36EC5" w:rsidRPr="0013067B" w:rsidRDefault="00E36EC5" w:rsidP="002F40BF">
            <w:pPr>
              <w:pStyle w:val="Tabletext"/>
            </w:pPr>
            <w:r w:rsidRPr="0013067B">
              <w:t>Недостаточно значительное количество членов из других стран</w:t>
            </w:r>
          </w:p>
        </w:tc>
      </w:tr>
    </w:tbl>
    <w:p w14:paraId="46C9FACE" w14:textId="77777777" w:rsidR="00E36EC5" w:rsidRPr="0013067B" w:rsidRDefault="00E36EC5" w:rsidP="002F40BF">
      <w:pPr>
        <w:rPr>
          <w:bdr w:val="none" w:sz="0" w:space="0" w:color="auto" w:frame="1"/>
          <w:shd w:val="clear" w:color="auto" w:fill="C6C6C6"/>
        </w:rPr>
      </w:pPr>
      <w:r w:rsidRPr="0013067B">
        <w:rPr>
          <w:bdr w:val="none" w:sz="0" w:space="0" w:color="auto" w:frame="1"/>
          <w:shd w:val="clear" w:color="auto" w:fill="C6C6C6"/>
        </w:rPr>
        <w:br w:type="page"/>
      </w:r>
    </w:p>
    <w:p w14:paraId="4DA77CBD" w14:textId="77777777" w:rsidR="00E36EC5" w:rsidRPr="0013067B" w:rsidRDefault="00E36EC5" w:rsidP="0013067B">
      <w:pPr>
        <w:pStyle w:val="AnnexNo"/>
        <w:spacing w:before="360"/>
      </w:pPr>
      <w:bookmarkStart w:id="10" w:name="Annex4"/>
      <w:bookmarkEnd w:id="10"/>
      <w:r w:rsidRPr="0013067B">
        <w:lastRenderedPageBreak/>
        <w:t>Приложение 4</w:t>
      </w:r>
    </w:p>
    <w:p w14:paraId="2D693893" w14:textId="7B517DD3" w:rsidR="00E36EC5" w:rsidRPr="0013067B" w:rsidRDefault="00E36EC5" w:rsidP="002F40BF">
      <w:pPr>
        <w:pStyle w:val="Annextitle"/>
      </w:pPr>
      <w:r w:rsidRPr="0013067B">
        <w:t xml:space="preserve">Перечень организаций, которые не направили официальный запрос </w:t>
      </w:r>
      <w:r w:rsidR="002F40BF" w:rsidRPr="0013067B">
        <w:br/>
      </w:r>
      <w:r w:rsidRPr="0013067B">
        <w:t>о продлении своего статуса освобождения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7125"/>
        <w:gridCol w:w="1375"/>
        <w:gridCol w:w="1154"/>
      </w:tblGrid>
      <w:tr w:rsidR="00E36EC5" w:rsidRPr="0013067B" w14:paraId="5F97C691" w14:textId="77777777" w:rsidTr="002F40BF">
        <w:trPr>
          <w:trHeight w:val="299"/>
        </w:trPr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C380B" w14:textId="77777777" w:rsidR="00E36EC5" w:rsidRPr="0013067B" w:rsidRDefault="00E36EC5" w:rsidP="008F2AA9">
            <w:pPr>
              <w:pStyle w:val="Tablehead"/>
              <w:spacing w:line="230" w:lineRule="exact"/>
            </w:pPr>
            <w:r w:rsidRPr="0013067B">
              <w:t>Название организации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ED344" w14:textId="77777777" w:rsidR="00E36EC5" w:rsidRPr="0013067B" w:rsidRDefault="00E36EC5" w:rsidP="008F2AA9">
            <w:pPr>
              <w:pStyle w:val="Tablehead"/>
              <w:spacing w:line="230" w:lineRule="exact"/>
            </w:pPr>
            <w:r w:rsidRPr="0013067B">
              <w:t>Основная категория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A64F" w14:textId="77777777" w:rsidR="00E36EC5" w:rsidRPr="0013067B" w:rsidRDefault="00E36EC5" w:rsidP="008F2AA9">
            <w:pPr>
              <w:pStyle w:val="Tablehead"/>
              <w:spacing w:line="230" w:lineRule="exact"/>
            </w:pPr>
            <w:r w:rsidRPr="0013067B">
              <w:t>Секторы</w:t>
            </w:r>
          </w:p>
        </w:tc>
      </w:tr>
      <w:tr w:rsidR="00E36EC5" w:rsidRPr="0013067B" w14:paraId="40312F28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98669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Африканская сеть потребителей ИКТ (AICN)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663E7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37521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TD</w:t>
            </w:r>
          </w:p>
        </w:tc>
      </w:tr>
      <w:tr w:rsidR="00E36EC5" w:rsidRPr="0013067B" w14:paraId="02302DA8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AE5E7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Африканская организация по стандартизации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296A1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94B72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</w:t>
            </w:r>
          </w:p>
        </w:tc>
      </w:tr>
      <w:tr w:rsidR="00E36EC5" w:rsidRPr="0013067B" w14:paraId="1B519A2D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44653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rPr>
                <w:color w:val="000000" w:themeColor="text1"/>
              </w:rPr>
              <w:t>Африканский радиовещательный союз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8BC8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1803E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RTD</w:t>
            </w:r>
          </w:p>
        </w:tc>
      </w:tr>
      <w:tr w:rsidR="00E36EC5" w:rsidRPr="0013067B" w14:paraId="33CA7F71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4670C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Арабский бизнес-форум по информационно-коммуникационным технологиям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201C3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A7DD7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750F6647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7DFD3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Арабский союз частного радиовещания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29052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77E90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RTD</w:t>
            </w:r>
          </w:p>
        </w:tc>
      </w:tr>
      <w:tr w:rsidR="00E36EC5" w:rsidRPr="0013067B" w14:paraId="50B5AF28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39752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ASECNA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036C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D2FF5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</w:t>
            </w:r>
          </w:p>
        </w:tc>
      </w:tr>
      <w:tr w:rsidR="00E36EC5" w:rsidRPr="0013067B" w14:paraId="3002A32B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D73C3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Ассоциация государственных предприятий электросвязи стран – членов Андского субрегионального соглашения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EDEB3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25138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RTD</w:t>
            </w:r>
          </w:p>
        </w:tc>
      </w:tr>
      <w:tr w:rsidR="00E36EC5" w:rsidRPr="0013067B" w14:paraId="058DB455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A6995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Группа Содружества МСЭ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1657B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EC5F9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RTD</w:t>
            </w:r>
          </w:p>
        </w:tc>
      </w:tr>
      <w:tr w:rsidR="00E36EC5" w:rsidRPr="0013067B" w14:paraId="76778E80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BD04F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Африканская диаспора для информационного общества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3FB6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0213A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5D0FDF52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BBEF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Восточноафриканское сообщество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0AE57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D3CBD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243F0338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743A0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Ассоциация EIDQ – Ассоциация для отрасли справочной информации и связанного с ней поиска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2E1C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7D1F9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</w:t>
            </w:r>
          </w:p>
        </w:tc>
      </w:tr>
      <w:tr w:rsidR="00E36EC5" w:rsidRPr="0013067B" w14:paraId="595470DA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B32F1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Совет по волоконной связи в регионе БВСА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E18D9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C19B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418BF967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4B71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Совет FTTH Азиатско-Тихоокеанского региона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CE546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48341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1E234628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BC560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Глобальный форум по стандартизации ИКТ для Индии (GISFI)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CF5D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2F44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</w:t>
            </w:r>
          </w:p>
        </w:tc>
      </w:tr>
      <w:tr w:rsidR="00E36EC5" w:rsidRPr="0013067B" w14:paraId="3FCE5284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71CA3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Глобальный фонд партнерства во имя знаний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26438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B8B5E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05E50609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62B9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Арабская организация по ИКТ (IJMA3)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84C10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B017D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TD</w:t>
            </w:r>
          </w:p>
        </w:tc>
      </w:tr>
      <w:tr w:rsidR="00E36EC5" w:rsidRPr="0013067B" w14:paraId="4B93EE5D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530C8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Целевая группа по коренным народам и ИКТ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D3443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AAC61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677A194D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398F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Международная ассоциация радиовещания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8D947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4205B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</w:t>
            </w:r>
          </w:p>
        </w:tc>
      </w:tr>
      <w:tr w:rsidR="00E36EC5" w:rsidRPr="0013067B" w14:paraId="1E3E0EC3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97B6F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Международная ассоциация юристов в области ИТ (IAITL)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30B6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6725C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</w:t>
            </w:r>
          </w:p>
        </w:tc>
      </w:tr>
      <w:tr w:rsidR="00E36EC5" w:rsidRPr="0013067B" w14:paraId="5EC3EAC7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9126D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Международный центр по интернет-ресурсам для лиц с ограниченными возможностями (ICDRI)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4B34B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F19F7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</w:t>
            </w:r>
          </w:p>
        </w:tc>
      </w:tr>
      <w:tr w:rsidR="00E36EC5" w:rsidRPr="0013067B" w14:paraId="6ECE9784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2AA2A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Международный совет по крупным электросистемам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C6E0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8735D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</w:t>
            </w:r>
          </w:p>
        </w:tc>
      </w:tr>
      <w:tr w:rsidR="00E36EC5" w:rsidRPr="0013067B" w14:paraId="5582FB33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78FE7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Международное многостороннее партнерство против киберугроз (ИМПАКТ)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84896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5A11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</w:t>
            </w:r>
          </w:p>
        </w:tc>
      </w:tr>
      <w:tr w:rsidR="00E36EC5" w:rsidRPr="0013067B" w14:paraId="54687D7F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BC4AC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Международный совет по науке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4B89A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AB5AD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</w:t>
            </w:r>
          </w:p>
        </w:tc>
      </w:tr>
      <w:tr w:rsidR="00E36EC5" w:rsidRPr="0013067B" w14:paraId="60D07B33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34E33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Международный специальный комитет по радиопомехам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BC4EE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EC675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</w:t>
            </w:r>
          </w:p>
        </w:tc>
      </w:tr>
      <w:tr w:rsidR="00E36EC5" w:rsidRPr="0013067B" w14:paraId="4466D5CF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347BE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Консорциум систем Интернет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4134C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52B32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TD</w:t>
            </w:r>
          </w:p>
        </w:tc>
      </w:tr>
      <w:tr w:rsidR="00E36EC5" w:rsidRPr="0013067B" w14:paraId="6610AD0C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4C54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Personal Connected Health Alliance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FC19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D0CCC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RTD</w:t>
            </w:r>
          </w:p>
        </w:tc>
      </w:tr>
      <w:tr w:rsidR="00E36EC5" w:rsidRPr="0013067B" w14:paraId="28CC4B9E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9561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Фонд Techfugees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E72EC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B828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4BF34743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DB18F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Фонд Telecentre.org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19E88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B8A3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04EA440E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1ADE8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Международный центр теоретической физики им. Абдуса Салама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6B96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105D9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5318427C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187FB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Азиатско-Тихоокеанский совет по спутниковой связи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A792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7C11D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</w:t>
            </w:r>
          </w:p>
        </w:tc>
      </w:tr>
      <w:tr w:rsidR="00E36EC5" w:rsidRPr="0013067B" w14:paraId="670C089A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7DCA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Западноафриканский экономический и валютный союз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59A0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3E59A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TD</w:t>
            </w:r>
          </w:p>
        </w:tc>
      </w:tr>
      <w:tr w:rsidR="00E36EC5" w:rsidRPr="0013067B" w14:paraId="0D434A94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2FCF9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Международная федерация WebForce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AE0F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52182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561B04AD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B4C7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Всемирная ассоциация местного радиовещания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42C27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EC9A8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RD</w:t>
            </w:r>
          </w:p>
        </w:tc>
      </w:tr>
      <w:tr w:rsidR="00E36EC5" w:rsidRPr="0013067B" w14:paraId="253EF556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F4819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Фонд World Wide Web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DCC76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99B7E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D</w:t>
            </w:r>
          </w:p>
        </w:tc>
      </w:tr>
      <w:tr w:rsidR="00E36EC5" w:rsidRPr="0013067B" w14:paraId="65C516F3" w14:textId="77777777" w:rsidTr="002F40BF">
        <w:trPr>
          <w:trHeight w:val="299"/>
        </w:trPr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69F6F" w14:textId="77777777" w:rsidR="00E36EC5" w:rsidRPr="0013067B" w:rsidRDefault="00E36EC5" w:rsidP="008F2AA9">
            <w:pPr>
              <w:pStyle w:val="Tabletext"/>
              <w:spacing w:before="20" w:after="20"/>
            </w:pPr>
            <w:r w:rsidRPr="0013067B">
              <w:t>Всемирный форум по цифровому звуковому радиовещанию (WorldDAB)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5232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РегМежОрг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11F28" w14:textId="77777777" w:rsidR="00E36EC5" w:rsidRPr="0013067B" w:rsidRDefault="00E36EC5" w:rsidP="008F2AA9">
            <w:pPr>
              <w:pStyle w:val="Tabletext"/>
              <w:spacing w:before="20" w:after="20"/>
              <w:jc w:val="center"/>
            </w:pPr>
            <w:r w:rsidRPr="0013067B">
              <w:t>R</w:t>
            </w:r>
          </w:p>
        </w:tc>
      </w:tr>
    </w:tbl>
    <w:p w14:paraId="65212DA8" w14:textId="70B8D10F" w:rsidR="007E4D0F" w:rsidRPr="0013067B" w:rsidRDefault="00F952F7" w:rsidP="0013067B">
      <w:pPr>
        <w:jc w:val="center"/>
      </w:pPr>
      <w:r w:rsidRPr="0013067B">
        <w:t>______________</w:t>
      </w:r>
    </w:p>
    <w:sectPr w:rsidR="007E4D0F" w:rsidRPr="0013067B" w:rsidSect="002F40BF">
      <w:headerReference w:type="default" r:id="rId28"/>
      <w:footerReference w:type="first" r:id="rId29"/>
      <w:pgSz w:w="11913" w:h="16834" w:code="9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55B3" w14:textId="77777777" w:rsidR="003B17FF" w:rsidRDefault="003B17FF" w:rsidP="0079159C">
      <w:r>
        <w:separator/>
      </w:r>
    </w:p>
    <w:p w14:paraId="05808D7F" w14:textId="77777777" w:rsidR="003B17FF" w:rsidRDefault="003B17FF" w:rsidP="0079159C"/>
    <w:p w14:paraId="2FC0EFF8" w14:textId="77777777" w:rsidR="003B17FF" w:rsidRDefault="003B17FF" w:rsidP="0079159C"/>
    <w:p w14:paraId="17C2C4BA" w14:textId="77777777" w:rsidR="003B17FF" w:rsidRDefault="003B17FF" w:rsidP="0079159C"/>
    <w:p w14:paraId="2601DFED" w14:textId="77777777" w:rsidR="003B17FF" w:rsidRDefault="003B17FF" w:rsidP="0079159C"/>
    <w:p w14:paraId="30F83E19" w14:textId="77777777" w:rsidR="003B17FF" w:rsidRDefault="003B17FF" w:rsidP="0079159C"/>
    <w:p w14:paraId="3E7304FF" w14:textId="77777777" w:rsidR="003B17FF" w:rsidRDefault="003B17FF" w:rsidP="0079159C"/>
    <w:p w14:paraId="5D938227" w14:textId="77777777" w:rsidR="003B17FF" w:rsidRDefault="003B17FF" w:rsidP="0079159C"/>
    <w:p w14:paraId="7EF4F1FF" w14:textId="77777777" w:rsidR="003B17FF" w:rsidRDefault="003B17FF" w:rsidP="0079159C"/>
    <w:p w14:paraId="15F4D00E" w14:textId="77777777" w:rsidR="003B17FF" w:rsidRDefault="003B17FF" w:rsidP="0079159C"/>
    <w:p w14:paraId="6BDE6BD8" w14:textId="77777777" w:rsidR="003B17FF" w:rsidRDefault="003B17FF" w:rsidP="0079159C"/>
    <w:p w14:paraId="4EDC379A" w14:textId="77777777" w:rsidR="003B17FF" w:rsidRDefault="003B17FF" w:rsidP="0079159C"/>
    <w:p w14:paraId="714DEBC7" w14:textId="77777777" w:rsidR="003B17FF" w:rsidRDefault="003B17FF" w:rsidP="0079159C"/>
    <w:p w14:paraId="555B3384" w14:textId="77777777" w:rsidR="003B17FF" w:rsidRDefault="003B17FF" w:rsidP="0079159C"/>
    <w:p w14:paraId="26D44378" w14:textId="77777777" w:rsidR="003B17FF" w:rsidRDefault="003B17FF" w:rsidP="004B3A6C"/>
    <w:p w14:paraId="382D1761" w14:textId="77777777" w:rsidR="003B17FF" w:rsidRDefault="003B17FF" w:rsidP="004B3A6C"/>
  </w:endnote>
  <w:endnote w:type="continuationSeparator" w:id="0">
    <w:p w14:paraId="11A127C1" w14:textId="77777777" w:rsidR="003B17FF" w:rsidRDefault="003B17FF" w:rsidP="0079159C">
      <w:r>
        <w:continuationSeparator/>
      </w:r>
    </w:p>
    <w:p w14:paraId="6E7EC8CA" w14:textId="77777777" w:rsidR="003B17FF" w:rsidRDefault="003B17FF" w:rsidP="0079159C"/>
    <w:p w14:paraId="10E9D7A2" w14:textId="77777777" w:rsidR="003B17FF" w:rsidRDefault="003B17FF" w:rsidP="0079159C"/>
    <w:p w14:paraId="76022B34" w14:textId="77777777" w:rsidR="003B17FF" w:rsidRDefault="003B17FF" w:rsidP="0079159C"/>
    <w:p w14:paraId="4C40636D" w14:textId="77777777" w:rsidR="003B17FF" w:rsidRDefault="003B17FF" w:rsidP="0079159C"/>
    <w:p w14:paraId="5D33180D" w14:textId="77777777" w:rsidR="003B17FF" w:rsidRDefault="003B17FF" w:rsidP="0079159C"/>
    <w:p w14:paraId="0C2E8132" w14:textId="77777777" w:rsidR="003B17FF" w:rsidRDefault="003B17FF" w:rsidP="0079159C"/>
    <w:p w14:paraId="6F1EFFCD" w14:textId="77777777" w:rsidR="003B17FF" w:rsidRDefault="003B17FF" w:rsidP="0079159C"/>
    <w:p w14:paraId="134854DC" w14:textId="77777777" w:rsidR="003B17FF" w:rsidRDefault="003B17FF" w:rsidP="0079159C"/>
    <w:p w14:paraId="58EC3949" w14:textId="77777777" w:rsidR="003B17FF" w:rsidRDefault="003B17FF" w:rsidP="0079159C"/>
    <w:p w14:paraId="795E9CA7" w14:textId="77777777" w:rsidR="003B17FF" w:rsidRDefault="003B17FF" w:rsidP="0079159C"/>
    <w:p w14:paraId="3DACAB87" w14:textId="77777777" w:rsidR="003B17FF" w:rsidRDefault="003B17FF" w:rsidP="0079159C"/>
    <w:p w14:paraId="243D336F" w14:textId="77777777" w:rsidR="003B17FF" w:rsidRDefault="003B17FF" w:rsidP="0079159C"/>
    <w:p w14:paraId="5AEAF78C" w14:textId="77777777" w:rsidR="003B17FF" w:rsidRDefault="003B17FF" w:rsidP="0079159C"/>
    <w:p w14:paraId="0327A7FB" w14:textId="77777777" w:rsidR="003B17FF" w:rsidRDefault="003B17FF" w:rsidP="004B3A6C"/>
    <w:p w14:paraId="2363EDCD" w14:textId="77777777" w:rsidR="003B17FF" w:rsidRDefault="003B17FF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C933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48E9" w14:textId="77777777" w:rsidR="003B17FF" w:rsidRDefault="003B17FF" w:rsidP="0079159C">
      <w:r>
        <w:t>____________________</w:t>
      </w:r>
    </w:p>
  </w:footnote>
  <w:footnote w:type="continuationSeparator" w:id="0">
    <w:p w14:paraId="737595C9" w14:textId="77777777" w:rsidR="003B17FF" w:rsidRDefault="003B17FF" w:rsidP="0079159C">
      <w:r>
        <w:continuationSeparator/>
      </w:r>
    </w:p>
    <w:p w14:paraId="01002374" w14:textId="77777777" w:rsidR="003B17FF" w:rsidRDefault="003B17FF" w:rsidP="0079159C"/>
    <w:p w14:paraId="7D5CCE1D" w14:textId="77777777" w:rsidR="003B17FF" w:rsidRDefault="003B17FF" w:rsidP="0079159C"/>
    <w:p w14:paraId="6C5C187C" w14:textId="77777777" w:rsidR="003B17FF" w:rsidRDefault="003B17FF" w:rsidP="0079159C"/>
    <w:p w14:paraId="24242C48" w14:textId="77777777" w:rsidR="003B17FF" w:rsidRDefault="003B17FF" w:rsidP="0079159C"/>
    <w:p w14:paraId="1AC39AE7" w14:textId="77777777" w:rsidR="003B17FF" w:rsidRDefault="003B17FF" w:rsidP="0079159C"/>
    <w:p w14:paraId="5D1A541A" w14:textId="77777777" w:rsidR="003B17FF" w:rsidRDefault="003B17FF" w:rsidP="0079159C"/>
    <w:p w14:paraId="56194E86" w14:textId="77777777" w:rsidR="003B17FF" w:rsidRDefault="003B17FF" w:rsidP="0079159C"/>
    <w:p w14:paraId="23E645CB" w14:textId="77777777" w:rsidR="003B17FF" w:rsidRDefault="003B17FF" w:rsidP="0079159C"/>
    <w:p w14:paraId="541051CA" w14:textId="77777777" w:rsidR="003B17FF" w:rsidRDefault="003B17FF" w:rsidP="0079159C"/>
    <w:p w14:paraId="111E9272" w14:textId="77777777" w:rsidR="003B17FF" w:rsidRDefault="003B17FF" w:rsidP="0079159C"/>
    <w:p w14:paraId="5CE4CDA5" w14:textId="77777777" w:rsidR="003B17FF" w:rsidRDefault="003B17FF" w:rsidP="0079159C"/>
    <w:p w14:paraId="50B20F8D" w14:textId="77777777" w:rsidR="003B17FF" w:rsidRDefault="003B17FF" w:rsidP="0079159C"/>
    <w:p w14:paraId="5A0B818B" w14:textId="77777777" w:rsidR="003B17FF" w:rsidRDefault="003B17FF" w:rsidP="0079159C"/>
    <w:p w14:paraId="06758BDD" w14:textId="77777777" w:rsidR="003B17FF" w:rsidRDefault="003B17FF" w:rsidP="004B3A6C"/>
    <w:p w14:paraId="66835302" w14:textId="77777777" w:rsidR="003B17FF" w:rsidRDefault="003B17FF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D00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FFE8F3A" w14:textId="68B5489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B17D14">
      <w:t>6</w:t>
    </w:r>
    <w:r w:rsidR="000770EA">
      <w:rPr>
        <w:lang w:val="fr-CH"/>
      </w:rPr>
      <w:t>7</w:t>
    </w:r>
    <w:r w:rsidR="001E31D2">
      <w:t>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B48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1427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0D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FE7B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8839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41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9874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148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966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E0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162C08"/>
    <w:multiLevelType w:val="multilevel"/>
    <w:tmpl w:val="FA64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510A38"/>
    <w:multiLevelType w:val="multilevel"/>
    <w:tmpl w:val="7564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6B5D7E"/>
    <w:multiLevelType w:val="hybridMultilevel"/>
    <w:tmpl w:val="CCDC9C8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07094A"/>
    <w:multiLevelType w:val="multilevel"/>
    <w:tmpl w:val="230E1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43CEC5"/>
    <w:multiLevelType w:val="hybridMultilevel"/>
    <w:tmpl w:val="18084AA0"/>
    <w:lvl w:ilvl="0" w:tplc="714CCAEC">
      <w:start w:val="1"/>
      <w:numFmt w:val="decimal"/>
      <w:lvlText w:val="5)"/>
      <w:lvlJc w:val="left"/>
      <w:pPr>
        <w:ind w:left="720" w:hanging="360"/>
      </w:pPr>
    </w:lvl>
    <w:lvl w:ilvl="1" w:tplc="75467840">
      <w:start w:val="1"/>
      <w:numFmt w:val="lowerLetter"/>
      <w:lvlText w:val="%2."/>
      <w:lvlJc w:val="left"/>
      <w:pPr>
        <w:ind w:left="1440" w:hanging="360"/>
      </w:pPr>
    </w:lvl>
    <w:lvl w:ilvl="2" w:tplc="AAB0A4CE">
      <w:start w:val="1"/>
      <w:numFmt w:val="lowerRoman"/>
      <w:lvlText w:val="%3."/>
      <w:lvlJc w:val="right"/>
      <w:pPr>
        <w:ind w:left="2160" w:hanging="180"/>
      </w:pPr>
    </w:lvl>
    <w:lvl w:ilvl="3" w:tplc="DCE854C2">
      <w:start w:val="1"/>
      <w:numFmt w:val="decimal"/>
      <w:lvlText w:val="%4."/>
      <w:lvlJc w:val="left"/>
      <w:pPr>
        <w:ind w:left="2880" w:hanging="360"/>
      </w:pPr>
    </w:lvl>
    <w:lvl w:ilvl="4" w:tplc="F776F90E">
      <w:start w:val="1"/>
      <w:numFmt w:val="lowerLetter"/>
      <w:lvlText w:val="%5."/>
      <w:lvlJc w:val="left"/>
      <w:pPr>
        <w:ind w:left="3600" w:hanging="360"/>
      </w:pPr>
    </w:lvl>
    <w:lvl w:ilvl="5" w:tplc="1A266F64">
      <w:start w:val="1"/>
      <w:numFmt w:val="lowerRoman"/>
      <w:lvlText w:val="%6."/>
      <w:lvlJc w:val="right"/>
      <w:pPr>
        <w:ind w:left="4320" w:hanging="180"/>
      </w:pPr>
    </w:lvl>
    <w:lvl w:ilvl="6" w:tplc="D2660DC2">
      <w:start w:val="1"/>
      <w:numFmt w:val="decimal"/>
      <w:lvlText w:val="%7."/>
      <w:lvlJc w:val="left"/>
      <w:pPr>
        <w:ind w:left="5040" w:hanging="360"/>
      </w:pPr>
    </w:lvl>
    <w:lvl w:ilvl="7" w:tplc="366AED06">
      <w:start w:val="1"/>
      <w:numFmt w:val="lowerLetter"/>
      <w:lvlText w:val="%8."/>
      <w:lvlJc w:val="left"/>
      <w:pPr>
        <w:ind w:left="5760" w:hanging="360"/>
      </w:pPr>
    </w:lvl>
    <w:lvl w:ilvl="8" w:tplc="9D6A584C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42489">
    <w:abstractNumId w:val="14"/>
  </w:num>
  <w:num w:numId="2" w16cid:durableId="1058358738">
    <w:abstractNumId w:val="12"/>
  </w:num>
  <w:num w:numId="3" w16cid:durableId="1940215380">
    <w:abstractNumId w:val="9"/>
  </w:num>
  <w:num w:numId="4" w16cid:durableId="210924111">
    <w:abstractNumId w:val="7"/>
  </w:num>
  <w:num w:numId="5" w16cid:durableId="997076387">
    <w:abstractNumId w:val="6"/>
  </w:num>
  <w:num w:numId="6" w16cid:durableId="286741146">
    <w:abstractNumId w:val="5"/>
  </w:num>
  <w:num w:numId="7" w16cid:durableId="149903441">
    <w:abstractNumId w:val="4"/>
  </w:num>
  <w:num w:numId="8" w16cid:durableId="1610818179">
    <w:abstractNumId w:val="8"/>
  </w:num>
  <w:num w:numId="9" w16cid:durableId="1037463191">
    <w:abstractNumId w:val="3"/>
  </w:num>
  <w:num w:numId="10" w16cid:durableId="306251779">
    <w:abstractNumId w:val="2"/>
  </w:num>
  <w:num w:numId="11" w16cid:durableId="1683124518">
    <w:abstractNumId w:val="1"/>
  </w:num>
  <w:num w:numId="12" w16cid:durableId="1675497877">
    <w:abstractNumId w:val="0"/>
  </w:num>
  <w:num w:numId="13" w16cid:durableId="1833570543">
    <w:abstractNumId w:val="11"/>
  </w:num>
  <w:num w:numId="14" w16cid:durableId="1064715897">
    <w:abstractNumId w:val="10"/>
  </w:num>
  <w:num w:numId="15" w16cid:durableId="11885655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770EA"/>
    <w:rsid w:val="000968F5"/>
    <w:rsid w:val="000A68C5"/>
    <w:rsid w:val="000B062A"/>
    <w:rsid w:val="000B3566"/>
    <w:rsid w:val="000B751C"/>
    <w:rsid w:val="000C4701"/>
    <w:rsid w:val="000C4F3F"/>
    <w:rsid w:val="000C5120"/>
    <w:rsid w:val="000C64BC"/>
    <w:rsid w:val="000C68CB"/>
    <w:rsid w:val="000D42F6"/>
    <w:rsid w:val="000E2F5A"/>
    <w:rsid w:val="000E3AAE"/>
    <w:rsid w:val="000E4C7A"/>
    <w:rsid w:val="000E63E8"/>
    <w:rsid w:val="000F0F87"/>
    <w:rsid w:val="00100DF6"/>
    <w:rsid w:val="00120697"/>
    <w:rsid w:val="0013067B"/>
    <w:rsid w:val="00130C1F"/>
    <w:rsid w:val="00137594"/>
    <w:rsid w:val="00142ED7"/>
    <w:rsid w:val="0014768F"/>
    <w:rsid w:val="00162A7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1EE3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40BF"/>
    <w:rsid w:val="003429D1"/>
    <w:rsid w:val="00367BF7"/>
    <w:rsid w:val="0037590F"/>
    <w:rsid w:val="00375BBA"/>
    <w:rsid w:val="00384CFC"/>
    <w:rsid w:val="00395CE4"/>
    <w:rsid w:val="003B17FF"/>
    <w:rsid w:val="003B1A77"/>
    <w:rsid w:val="003E7EAA"/>
    <w:rsid w:val="00400701"/>
    <w:rsid w:val="004014B0"/>
    <w:rsid w:val="00426AC1"/>
    <w:rsid w:val="004335F9"/>
    <w:rsid w:val="00455F82"/>
    <w:rsid w:val="004676C0"/>
    <w:rsid w:val="00471ABB"/>
    <w:rsid w:val="00474599"/>
    <w:rsid w:val="00476143"/>
    <w:rsid w:val="004805DE"/>
    <w:rsid w:val="004B03E9"/>
    <w:rsid w:val="004B3A6C"/>
    <w:rsid w:val="004B70DA"/>
    <w:rsid w:val="004C029D"/>
    <w:rsid w:val="004C79E4"/>
    <w:rsid w:val="004D3EE0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87A14"/>
    <w:rsid w:val="005C3DE4"/>
    <w:rsid w:val="005C67E8"/>
    <w:rsid w:val="005D0C15"/>
    <w:rsid w:val="005E1BF1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86EE5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77151"/>
    <w:rsid w:val="0079159C"/>
    <w:rsid w:val="007919C2"/>
    <w:rsid w:val="007B1B24"/>
    <w:rsid w:val="007C2BDB"/>
    <w:rsid w:val="007C50AF"/>
    <w:rsid w:val="007E4D0F"/>
    <w:rsid w:val="008034F1"/>
    <w:rsid w:val="008048D3"/>
    <w:rsid w:val="008102A6"/>
    <w:rsid w:val="008113A1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2AA9"/>
    <w:rsid w:val="008F5F4D"/>
    <w:rsid w:val="008F7D9C"/>
    <w:rsid w:val="009125CE"/>
    <w:rsid w:val="0093377B"/>
    <w:rsid w:val="00934241"/>
    <w:rsid w:val="00950E0F"/>
    <w:rsid w:val="00954E97"/>
    <w:rsid w:val="00962CCF"/>
    <w:rsid w:val="0097690C"/>
    <w:rsid w:val="00987B7A"/>
    <w:rsid w:val="00996435"/>
    <w:rsid w:val="009A47A2"/>
    <w:rsid w:val="009A6D9A"/>
    <w:rsid w:val="009B71A3"/>
    <w:rsid w:val="009C03CB"/>
    <w:rsid w:val="009D4320"/>
    <w:rsid w:val="009E4F4B"/>
    <w:rsid w:val="009F0BA9"/>
    <w:rsid w:val="009F3A10"/>
    <w:rsid w:val="00A27A55"/>
    <w:rsid w:val="00A3200E"/>
    <w:rsid w:val="00A46747"/>
    <w:rsid w:val="00A52F02"/>
    <w:rsid w:val="00A54036"/>
    <w:rsid w:val="00A54F56"/>
    <w:rsid w:val="00A75EAA"/>
    <w:rsid w:val="00AA49B8"/>
    <w:rsid w:val="00AB190D"/>
    <w:rsid w:val="00AC20C0"/>
    <w:rsid w:val="00AD6841"/>
    <w:rsid w:val="00B1156A"/>
    <w:rsid w:val="00B14377"/>
    <w:rsid w:val="00B1733E"/>
    <w:rsid w:val="00B17D14"/>
    <w:rsid w:val="00B26450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1C57"/>
    <w:rsid w:val="00C46ECA"/>
    <w:rsid w:val="00C62242"/>
    <w:rsid w:val="00C6326D"/>
    <w:rsid w:val="00CA38C9"/>
    <w:rsid w:val="00CC443B"/>
    <w:rsid w:val="00CC6362"/>
    <w:rsid w:val="00CD163A"/>
    <w:rsid w:val="00CD367F"/>
    <w:rsid w:val="00CE40BB"/>
    <w:rsid w:val="00D15682"/>
    <w:rsid w:val="00D20FA1"/>
    <w:rsid w:val="00D25CE3"/>
    <w:rsid w:val="00D37275"/>
    <w:rsid w:val="00D37469"/>
    <w:rsid w:val="00D50E12"/>
    <w:rsid w:val="00D55DD9"/>
    <w:rsid w:val="00D57F41"/>
    <w:rsid w:val="00D955EF"/>
    <w:rsid w:val="00D97CC5"/>
    <w:rsid w:val="00DA0683"/>
    <w:rsid w:val="00DC1B1E"/>
    <w:rsid w:val="00DC7337"/>
    <w:rsid w:val="00DD26B1"/>
    <w:rsid w:val="00DD6770"/>
    <w:rsid w:val="00DE24EF"/>
    <w:rsid w:val="00DF0CE4"/>
    <w:rsid w:val="00DF23FC"/>
    <w:rsid w:val="00DF39CD"/>
    <w:rsid w:val="00DF449B"/>
    <w:rsid w:val="00DF4F81"/>
    <w:rsid w:val="00E10D3A"/>
    <w:rsid w:val="00E17F8D"/>
    <w:rsid w:val="00E227E4"/>
    <w:rsid w:val="00E2538B"/>
    <w:rsid w:val="00E33188"/>
    <w:rsid w:val="00E36EC5"/>
    <w:rsid w:val="00E54E66"/>
    <w:rsid w:val="00E56E57"/>
    <w:rsid w:val="00E713B5"/>
    <w:rsid w:val="00E86DC6"/>
    <w:rsid w:val="00E91D24"/>
    <w:rsid w:val="00E954CA"/>
    <w:rsid w:val="00EB26B5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52F7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069E9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99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40BF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D20FA1"/>
    <w:pPr>
      <w:keepNext/>
      <w:keepLines/>
      <w:spacing w:before="36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D20FA1"/>
    <w:pPr>
      <w:spacing w:before="24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qFormat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uiPriority w:val="99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D20FA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0" w:after="40"/>
    </w:pPr>
    <w:rPr>
      <w:sz w:val="20"/>
    </w:rPr>
  </w:style>
  <w:style w:type="paragraph" w:customStyle="1" w:styleId="Tablehead">
    <w:name w:val="Table_head"/>
    <w:basedOn w:val="Tabletext"/>
    <w:rsid w:val="00D20FA1"/>
    <w:pPr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uiPriority w:val="3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uiPriority w:val="3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uiPriority w:val="3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qFormat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uiPriority w:val="59"/>
    <w:rsid w:val="000E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E2F5A"/>
    <w:rPr>
      <w:rFonts w:ascii="Calibri" w:eastAsia="Calibri" w:hAnsi="Calibri" w:cs="Arial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ialFooter">
    <w:name w:val="Special Footer"/>
    <w:basedOn w:val="Footer"/>
    <w:rsid w:val="00F952F7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  <w:lang w:val="en-GB"/>
    </w:rPr>
  </w:style>
  <w:style w:type="paragraph" w:customStyle="1" w:styleId="VolumeTitleS2">
    <w:name w:val="VolumeTitle_S2"/>
    <w:basedOn w:val="VolumeTitle"/>
    <w:next w:val="Normal"/>
    <w:qFormat/>
    <w:rsid w:val="00F952F7"/>
  </w:style>
  <w:style w:type="paragraph" w:customStyle="1" w:styleId="StyleCommitteeAfter0ptLinespacingsingle">
    <w:name w:val="Style Committee + After:  0 pt Line spacing:  single"/>
    <w:basedOn w:val="Committee"/>
    <w:rsid w:val="00F952F7"/>
    <w:pPr>
      <w:framePr w:hSpace="0" w:wrap="around" w:hAnchor="text" w:yAlign="inline"/>
      <w:tabs>
        <w:tab w:val="clear" w:pos="1134"/>
        <w:tab w:val="clear" w:pos="1871"/>
        <w:tab w:val="clear" w:pos="2268"/>
        <w:tab w:val="left" w:pos="851"/>
      </w:tabs>
      <w:overflowPunct/>
      <w:autoSpaceDE/>
      <w:autoSpaceDN/>
      <w:adjustRightInd/>
      <w:spacing w:after="0" w:line="240" w:lineRule="auto"/>
      <w:textAlignment w:val="auto"/>
    </w:pPr>
    <w:rPr>
      <w:rFonts w:cs="Times New Roman"/>
      <w:bCs/>
      <w:smallCaps w:val="0"/>
      <w:sz w:val="24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952F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F952F7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NormalWeb">
    <w:name w:val="Normal (Web)"/>
    <w:basedOn w:val="Normal"/>
    <w:uiPriority w:val="99"/>
    <w:semiHidden/>
    <w:unhideWhenUsed/>
    <w:rsid w:val="00F952F7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IN" w:eastAsia="en-IN"/>
    </w:rPr>
  </w:style>
  <w:style w:type="paragraph" w:styleId="Revision">
    <w:name w:val="Revision"/>
    <w:hidden/>
    <w:uiPriority w:val="99"/>
    <w:semiHidden/>
    <w:rsid w:val="00F952F7"/>
    <w:rPr>
      <w:rFonts w:ascii="Calibri" w:hAnsi="Calibri"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952F7"/>
    <w:pPr>
      <w:ind w:left="720"/>
      <w:contextualSpacing/>
    </w:pPr>
    <w:rPr>
      <w:sz w:val="24"/>
      <w:lang w:val="en-GB"/>
    </w:rPr>
  </w:style>
  <w:style w:type="paragraph" w:styleId="CommentText">
    <w:name w:val="annotation text"/>
    <w:basedOn w:val="Normal"/>
    <w:link w:val="CommentTextChar"/>
    <w:unhideWhenUsed/>
    <w:rsid w:val="00F952F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952F7"/>
    <w:rPr>
      <w:rFonts w:ascii="Calibri" w:hAnsi="Calibri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F952F7"/>
    <w:rPr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F952F7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20"/>
      <w:textAlignment w:val="auto"/>
    </w:pPr>
    <w:rPr>
      <w:rFonts w:ascii="Arial" w:eastAsia="Arial" w:hAnsi="Arial" w:cstheme="minorBidi"/>
      <w:b/>
      <w:bCs/>
      <w:i/>
      <w:color w:val="505050"/>
      <w:sz w:val="18"/>
      <w:szCs w:val="18"/>
      <w:lang w:val="en-US"/>
    </w:rPr>
  </w:style>
  <w:style w:type="table" w:styleId="PlainTable3">
    <w:name w:val="Plain Table 3"/>
    <w:basedOn w:val="TableNormal"/>
    <w:uiPriority w:val="99"/>
    <w:rsid w:val="00F952F7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F952F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">
    <w:name w:val="Figure"/>
    <w:basedOn w:val="firstfooter0"/>
    <w:rsid w:val="00F952F7"/>
    <w:pPr>
      <w:spacing w:before="120" w:beforeAutospacing="0" w:after="240" w:afterAutospacing="0"/>
      <w:jc w:val="center"/>
    </w:pPr>
    <w:rPr>
      <w:noProof/>
    </w:rPr>
  </w:style>
  <w:style w:type="paragraph" w:customStyle="1" w:styleId="Tablefin">
    <w:name w:val="Table_fin"/>
    <w:basedOn w:val="Tabletext"/>
    <w:rsid w:val="00F952F7"/>
    <w:pPr>
      <w:spacing w:before="0" w:after="0"/>
    </w:pPr>
    <w:rPr>
      <w:rFonts w:eastAsiaTheme="minorEastAsia"/>
      <w:sz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5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52F7"/>
    <w:rPr>
      <w:rFonts w:ascii="Calibri" w:hAnsi="Calibri"/>
      <w:b/>
      <w:bCs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952F7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952F7"/>
    <w:rPr>
      <w:color w:val="666666"/>
    </w:rPr>
  </w:style>
  <w:style w:type="paragraph" w:customStyle="1" w:styleId="Data">
    <w:name w:val="Data"/>
    <w:basedOn w:val="Normal"/>
    <w:rsid w:val="00F952F7"/>
    <w:pPr>
      <w:framePr w:hSpace="181" w:wrap="around" w:hAnchor="margin" w:xAlign="center" w:y="-674"/>
      <w:tabs>
        <w:tab w:val="left" w:pos="851"/>
      </w:tabs>
      <w:spacing w:before="0"/>
    </w:pPr>
    <w:rPr>
      <w:rFonts w:cstheme="minorHAnsi"/>
      <w:b/>
      <w:sz w:val="24"/>
      <w:szCs w:val="24"/>
      <w:lang w:val="en-GB"/>
    </w:rPr>
  </w:style>
  <w:style w:type="paragraph" w:customStyle="1" w:styleId="Figure-with-legend">
    <w:name w:val="Figure-with-legend"/>
    <w:basedOn w:val="Figure"/>
    <w:rsid w:val="00F952F7"/>
    <w:pPr>
      <w:keepNext/>
      <w:keepLines/>
      <w:spacing w:after="0"/>
    </w:pPr>
  </w:style>
  <w:style w:type="paragraph" w:customStyle="1" w:styleId="Figurelegend">
    <w:name w:val="Figure_legend"/>
    <w:basedOn w:val="Normal"/>
    <w:rsid w:val="00F952F7"/>
    <w:pPr>
      <w:spacing w:before="20" w:after="240" w:line="259" w:lineRule="auto"/>
      <w:jc w:val="both"/>
    </w:pPr>
    <w:rPr>
      <w:i/>
      <w:iCs/>
      <w:sz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F952F7"/>
    <w:rPr>
      <w:rFonts w:ascii="Calibri" w:hAnsi="Calibr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doc/gs/council/c00/docs/28rev1.html" TargetMode="External"/><Relationship Id="rId13" Type="http://schemas.openxmlformats.org/officeDocument/2006/relationships/hyperlink" Target="https://www.itu.int/md/S24-CWGFHR19-C-0009/en" TargetMode="External"/><Relationship Id="rId18" Type="http://schemas.openxmlformats.org/officeDocument/2006/relationships/hyperlink" Target="https://www.itu.int/md/S22-CL-C-0100/en" TargetMode="External"/><Relationship Id="rId26" Type="http://schemas.openxmlformats.org/officeDocument/2006/relationships/hyperlink" Target="https://www.itu.int/md/S26-DM-CIR-1005/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tu.int/md/S23-CWGFHR16-C-0012/en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itu.int/md/S23-CWGFHR16-C-0012/en" TargetMode="External"/><Relationship Id="rId17" Type="http://schemas.openxmlformats.org/officeDocument/2006/relationships/hyperlink" Target="https://www.itu.int/hub/membership/itu-family/organizations/exempted-entities/exemption-criteria/" TargetMode="External"/><Relationship Id="rId25" Type="http://schemas.openxmlformats.org/officeDocument/2006/relationships/hyperlink" Target="https://www.itu.int/hub/membership/our-members/exempted-entities/exemption-criteri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tu.int/hub/membership/our-members/exempted-entities/exemption-criteria/" TargetMode="External"/><Relationship Id="rId20" Type="http://schemas.openxmlformats.org/officeDocument/2006/relationships/hyperlink" Target="https://www.itu.int/md/S23-CWGFHR16-C-0012/en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u.int/md/S22-CL-C-0100/en" TargetMode="External"/><Relationship Id="rId24" Type="http://schemas.openxmlformats.org/officeDocument/2006/relationships/hyperlink" Target="https://www.itu.int/hub/membership/our-members/exempted-entities/exemption-criteri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tu.int/hub/membership/itu-family/organizations/exempted-entities/" TargetMode="External"/><Relationship Id="rId23" Type="http://schemas.openxmlformats.org/officeDocument/2006/relationships/hyperlink" Target="https://www.itu.int/md/S24-CWGFHR17-C-0015/e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itu.int/hub/membership/our-members/exempted-entities/exemption-criteria/" TargetMode="External"/><Relationship Id="rId19" Type="http://schemas.openxmlformats.org/officeDocument/2006/relationships/hyperlink" Target="https://www.itu.int/md/S22-CL-C-0100/en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19-CL-C-0141/en" TargetMode="External"/><Relationship Id="rId14" Type="http://schemas.openxmlformats.org/officeDocument/2006/relationships/hyperlink" Target="https://www.itu.int/hub/membership/itu-family/organizations/exempted-entities/" TargetMode="External"/><Relationship Id="rId22" Type="http://schemas.openxmlformats.org/officeDocument/2006/relationships/hyperlink" Target="https://www.itu.int/md/S24-CWGFHR17-C-0015/en" TargetMode="External"/><Relationship Id="rId27" Type="http://schemas.openxmlformats.org/officeDocument/2006/relationships/hyperlink" Target="https://www.itu.int/md/S26-DM-CIR-1005/en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3095</Words>
  <Characters>16871</Characters>
  <Application>Microsoft Office Word</Application>
  <DocSecurity>0</DocSecurity>
  <Lines>318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Plenipotentiary Conference (PP-26)</dc:subject>
  <dc:creator>Russian</dc:creator>
  <cp:keywords>PP-26, PP26, ITU</cp:keywords>
  <dc:description/>
  <cp:lastModifiedBy>GBS2</cp:lastModifiedBy>
  <cp:revision>2</cp:revision>
  <dcterms:created xsi:type="dcterms:W3CDTF">2026-10-30T19:48:00Z</dcterms:created>
  <dcterms:modified xsi:type="dcterms:W3CDTF">2026-10-30T19:48:00Z</dcterms:modified>
  <cp:category>Conference document</cp:category>
</cp:coreProperties>
</file>