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23DDA164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94269B2" w14:textId="63962AB2" w:rsidR="00161CDA" w:rsidRPr="00D96B4B" w:rsidRDefault="003038E3" w:rsidP="003038E3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2F0D94A" wp14:editId="6AA9C97E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33AA66-D584-4950-9C4C-2D4B43C73A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19311BF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99B9AEB" w14:textId="35247C54" w:rsidR="00EF3B7A" w:rsidRPr="00D96B4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42BACE2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621CA746" w14:textId="1FC80081" w:rsidR="001A16ED" w:rsidRPr="00D96B4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04A0EF0" w14:textId="77777777" w:rsidR="001A16ED" w:rsidRPr="00D96B4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B273BF" w:rsidRPr="00C324A8" w14:paraId="6920008F" w14:textId="77777777" w:rsidTr="004D7CC5">
        <w:trPr>
          <w:cantSplit/>
          <w:trHeight w:val="23"/>
        </w:trPr>
        <w:tc>
          <w:tcPr>
            <w:tcW w:w="7230" w:type="dxa"/>
          </w:tcPr>
          <w:p w14:paraId="0A942D94" w14:textId="60E6739D" w:rsidR="00B273BF" w:rsidRPr="00D96B4B" w:rsidRDefault="00B273BF" w:rsidP="00B273BF">
            <w:pPr>
              <w:pStyle w:val="Committee"/>
              <w:spacing w:after="0"/>
            </w:pPr>
            <w:bookmarkStart w:id="2" w:name="dmeeting" w:colFirst="0" w:colLast="0"/>
            <w:bookmarkStart w:id="3" w:name="dnum" w:colFirst="1" w:colLast="1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71A52F99" w14:textId="0BA5AAF7" w:rsidR="00B273BF" w:rsidRPr="00B273BF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b/>
                <w:bCs/>
                <w:szCs w:val="24"/>
              </w:rPr>
            </w:pPr>
            <w:r w:rsidRPr="00B273BF">
              <w:rPr>
                <w:b/>
                <w:bCs/>
              </w:rPr>
              <w:t xml:space="preserve">Document </w:t>
            </w:r>
            <w:r w:rsidR="00652388">
              <w:rPr>
                <w:b/>
                <w:bCs/>
              </w:rPr>
              <w:t>56</w:t>
            </w:r>
            <w:r w:rsidRPr="00B273BF">
              <w:rPr>
                <w:b/>
                <w:bCs/>
              </w:rPr>
              <w:t>-E</w:t>
            </w:r>
          </w:p>
        </w:tc>
      </w:tr>
      <w:tr w:rsidR="00B273BF" w:rsidRPr="00C324A8" w14:paraId="6C3056EA" w14:textId="77777777" w:rsidTr="004D7CC5">
        <w:trPr>
          <w:cantSplit/>
          <w:trHeight w:val="23"/>
        </w:trPr>
        <w:tc>
          <w:tcPr>
            <w:tcW w:w="7230" w:type="dxa"/>
          </w:tcPr>
          <w:p w14:paraId="0BC25115" w14:textId="03EE2E52" w:rsidR="00B273BF" w:rsidRPr="00841AB4" w:rsidRDefault="00B273BF" w:rsidP="00B273B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8AD5205" w14:textId="5DB39A6C" w:rsidR="00B273BF" w:rsidRPr="00B273BF" w:rsidRDefault="00200412" w:rsidP="00B273BF">
            <w:pPr>
              <w:spacing w:before="0"/>
              <w:rPr>
                <w:rFonts w:cstheme="minorHAnsi"/>
                <w:b/>
                <w:bCs/>
                <w:szCs w:val="24"/>
              </w:rPr>
            </w:pPr>
            <w:r>
              <w:rPr>
                <w:b/>
                <w:bCs/>
              </w:rPr>
              <w:t>5 October</w:t>
            </w:r>
            <w:r w:rsidR="004137A7">
              <w:rPr>
                <w:b/>
                <w:bCs/>
              </w:rPr>
              <w:t xml:space="preserve"> 2026</w:t>
            </w:r>
          </w:p>
        </w:tc>
      </w:tr>
      <w:bookmarkEnd w:id="4"/>
      <w:bookmarkEnd w:id="5"/>
      <w:tr w:rsidR="00B273BF" w:rsidRPr="00C324A8" w14:paraId="13C52B6A" w14:textId="77777777" w:rsidTr="004D7CC5">
        <w:trPr>
          <w:cantSplit/>
          <w:trHeight w:val="23"/>
        </w:trPr>
        <w:tc>
          <w:tcPr>
            <w:tcW w:w="7230" w:type="dxa"/>
          </w:tcPr>
          <w:p w14:paraId="15834BB1" w14:textId="77777777" w:rsidR="00B273BF" w:rsidRPr="00D96B4B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</w:p>
        </w:tc>
        <w:tc>
          <w:tcPr>
            <w:tcW w:w="2801" w:type="dxa"/>
            <w:tcMar>
              <w:right w:w="0" w:type="dxa"/>
            </w:tcMar>
          </w:tcPr>
          <w:p w14:paraId="68FB825D" w14:textId="7881C158" w:rsidR="00B273BF" w:rsidRPr="00B273BF" w:rsidRDefault="00B273BF" w:rsidP="00B273BF">
            <w:pPr>
              <w:tabs>
                <w:tab w:val="left" w:pos="993"/>
              </w:tabs>
              <w:spacing w:before="0"/>
              <w:rPr>
                <w:rFonts w:cstheme="minorHAnsi"/>
                <w:b/>
                <w:bCs/>
                <w:szCs w:val="24"/>
              </w:rPr>
            </w:pPr>
            <w:r w:rsidRPr="00B273BF">
              <w:rPr>
                <w:b/>
                <w:bCs/>
              </w:rPr>
              <w:t>Original: English</w:t>
            </w:r>
          </w:p>
        </w:tc>
      </w:tr>
      <w:tr w:rsidR="001A16ED" w:rsidRPr="00C324A8" w14:paraId="5F9F2970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0E1F3E21" w14:textId="346E0F69" w:rsidR="001A16ED" w:rsidRPr="00D96B4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  <w:bookmarkStart w:id="6" w:name="dorlang" w:colFirst="1" w:colLast="1"/>
            <w:bookmarkStart w:id="7" w:name="dbluepink" w:colFirst="0" w:colLast="0"/>
          </w:p>
        </w:tc>
      </w:tr>
      <w:tr w:rsidR="001A16ED" w:rsidRPr="00C324A8" w14:paraId="0C405D43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7805A964" w14:textId="0191CD5D" w:rsidR="001A16ED" w:rsidRDefault="000533FF" w:rsidP="003038E3">
            <w:pPr>
              <w:pStyle w:val="Source"/>
            </w:pPr>
            <w:r>
              <w:t>Report by the Secretary-General</w:t>
            </w:r>
          </w:p>
        </w:tc>
      </w:tr>
      <w:tr w:rsidR="001A16ED" w:rsidRPr="00C324A8" w14:paraId="5B32B4A1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1C46979A" w14:textId="3FE26995" w:rsidR="001A16ED" w:rsidRDefault="000533FF" w:rsidP="003038E3">
            <w:pPr>
              <w:pStyle w:val="Title1"/>
            </w:pPr>
            <w:r>
              <w:t>CHAIRS AND VICE-CHAIRS OF THE COUNCIL WORKING GROUPS AND EXPERT GROUPS</w:t>
            </w:r>
          </w:p>
        </w:tc>
      </w:tr>
      <w:tr w:rsidR="001A16ED" w:rsidRPr="00C324A8" w14:paraId="49EA531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3485B7B" w14:textId="1C627D15" w:rsidR="001A16ED" w:rsidRDefault="001A16ED" w:rsidP="003038E3">
            <w:pPr>
              <w:pStyle w:val="Title2"/>
            </w:pPr>
          </w:p>
        </w:tc>
      </w:tr>
      <w:bookmarkEnd w:id="6"/>
      <w:bookmarkEnd w:id="7"/>
    </w:tbl>
    <w:p w14:paraId="3E751AE3" w14:textId="77777777" w:rsidR="00B273BF" w:rsidRDefault="00B273BF" w:rsidP="00B273B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37"/>
      </w:tblGrid>
      <w:tr w:rsidR="00B273BF" w14:paraId="28753D31" w14:textId="77777777" w:rsidTr="00BB0083">
        <w:trPr>
          <w:trHeight w:val="3402"/>
          <w:jc w:val="center"/>
        </w:trPr>
        <w:tc>
          <w:tcPr>
            <w:tcW w:w="7937" w:type="dxa"/>
          </w:tcPr>
          <w:p w14:paraId="2D9550E8" w14:textId="77777777" w:rsidR="00B273BF" w:rsidRPr="00173340" w:rsidRDefault="00B273BF" w:rsidP="00BB0083">
            <w:pPr>
              <w:pStyle w:val="Headingb"/>
            </w:pPr>
            <w:r w:rsidRPr="00173340">
              <w:t>Summary</w:t>
            </w:r>
          </w:p>
          <w:p w14:paraId="544D90F9" w14:textId="2FCFBEB4" w:rsidR="00B273BF" w:rsidRPr="00B64995" w:rsidRDefault="004234F0" w:rsidP="00BB0083">
            <w:pPr>
              <w:snapToGrid w:val="0"/>
              <w:spacing w:after="120"/>
              <w:jc w:val="both"/>
            </w:pPr>
            <w:r w:rsidRPr="004234F0">
              <w:t xml:space="preserve">Council Resolution 1333 </w:t>
            </w:r>
            <w:r w:rsidR="002B77D9">
              <w:t>(C11, last amended C25)</w:t>
            </w:r>
            <w:r w:rsidRPr="004234F0">
              <w:t xml:space="preserve"> instructs the Secretary-General to submit to each Plenipotentiary Conference and to each Council a table that identifies the Chair</w:t>
            </w:r>
            <w:r>
              <w:t>s</w:t>
            </w:r>
            <w:r w:rsidRPr="004234F0">
              <w:t xml:space="preserve"> and Vice-Chair</w:t>
            </w:r>
            <w:r>
              <w:t>s</w:t>
            </w:r>
            <w:r w:rsidRPr="004234F0">
              <w:t xml:space="preserve"> of each CWG, their tenure of office, and region.</w:t>
            </w:r>
            <w:r w:rsidR="009A43CB">
              <w:t xml:space="preserve"> This document contains all </w:t>
            </w:r>
            <w:r w:rsidR="00280597">
              <w:t xml:space="preserve">the chairs and vice-chairs of the Council working groups and expert groups that </w:t>
            </w:r>
            <w:r w:rsidR="00796F3D">
              <w:t>were convened since PP-22.</w:t>
            </w:r>
          </w:p>
          <w:p w14:paraId="3EBF7F3E" w14:textId="77777777" w:rsidR="00B273BF" w:rsidRPr="00B64995" w:rsidRDefault="00B273BF" w:rsidP="00BB0083">
            <w:pPr>
              <w:pStyle w:val="Headingb"/>
            </w:pPr>
            <w:r w:rsidRPr="00B64995">
              <w:t>Action required</w:t>
            </w:r>
          </w:p>
          <w:p w14:paraId="53813EBF" w14:textId="101A3142" w:rsidR="00B273BF" w:rsidRDefault="00B273BF" w:rsidP="00BB0083">
            <w:pPr>
              <w:jc w:val="both"/>
            </w:pPr>
            <w:r>
              <w:t xml:space="preserve">The Plenipotentiary </w:t>
            </w:r>
            <w:r w:rsidR="00796F3D">
              <w:t>Conference</w:t>
            </w:r>
            <w:r>
              <w:t xml:space="preserve"> is invited </w:t>
            </w:r>
            <w:r w:rsidRPr="004234F0">
              <w:rPr>
                <w:b/>
                <w:bCs/>
              </w:rPr>
              <w:t>to</w:t>
            </w:r>
            <w:r w:rsidR="004234F0" w:rsidRPr="004234F0">
              <w:rPr>
                <w:b/>
                <w:bCs/>
              </w:rPr>
              <w:t xml:space="preserve"> note</w:t>
            </w:r>
            <w:r>
              <w:t xml:space="preserve"> this report.</w:t>
            </w:r>
          </w:p>
          <w:p w14:paraId="7F4A8844" w14:textId="1E869582" w:rsidR="00EF23A3" w:rsidRPr="00EF23A3" w:rsidRDefault="00EF23A3" w:rsidP="00E8568E">
            <w:pPr>
              <w:spacing w:before="160"/>
              <w:jc w:val="both"/>
              <w:rPr>
                <w:b/>
                <w:bCs/>
              </w:rPr>
            </w:pPr>
            <w:r w:rsidRPr="00EF23A3">
              <w:rPr>
                <w:b/>
                <w:bCs/>
              </w:rPr>
              <w:t>Financial implications</w:t>
            </w:r>
          </w:p>
          <w:p w14:paraId="11E34335" w14:textId="79952727" w:rsidR="2F908F55" w:rsidRDefault="00E8568E" w:rsidP="06C316FA">
            <w:r>
              <w:t>n/a</w:t>
            </w:r>
          </w:p>
          <w:p w14:paraId="2050FB55" w14:textId="77777777" w:rsidR="00B273BF" w:rsidRDefault="00B273BF" w:rsidP="00BB0083">
            <w:pPr>
              <w:jc w:val="center"/>
            </w:pPr>
            <w:r>
              <w:t>______________</w:t>
            </w:r>
          </w:p>
          <w:p w14:paraId="5DC6AC77" w14:textId="77777777" w:rsidR="00B273BF" w:rsidRPr="00173340" w:rsidRDefault="00B273BF" w:rsidP="00BB0083">
            <w:pPr>
              <w:pStyle w:val="Headingb"/>
            </w:pPr>
            <w:r w:rsidRPr="00173340">
              <w:t>References</w:t>
            </w:r>
          </w:p>
          <w:p w14:paraId="29D3411A" w14:textId="50D40787" w:rsidR="00B273BF" w:rsidRPr="00200412" w:rsidRDefault="004234F0" w:rsidP="002C57DD">
            <w:pPr>
              <w:spacing w:after="120"/>
              <w:jc w:val="both"/>
              <w:rPr>
                <w:i/>
                <w:sz w:val="22"/>
                <w:szCs w:val="22"/>
              </w:rPr>
            </w:pPr>
            <w:r w:rsidRPr="00200412">
              <w:rPr>
                <w:i/>
                <w:sz w:val="22"/>
                <w:szCs w:val="22"/>
              </w:rPr>
              <w:t xml:space="preserve">Decision </w:t>
            </w:r>
            <w:hyperlink r:id="rId11" w:history="1">
              <w:r w:rsidRPr="00200412">
                <w:rPr>
                  <w:rStyle w:val="Hyperlink"/>
                  <w:i/>
                  <w:sz w:val="22"/>
                  <w:szCs w:val="22"/>
                </w:rPr>
                <w:t>11 (Rev. Bucharest, 2022)</w:t>
              </w:r>
            </w:hyperlink>
            <w:r w:rsidR="009865A8" w:rsidRPr="00200412">
              <w:rPr>
                <w:i/>
                <w:sz w:val="22"/>
                <w:szCs w:val="22"/>
              </w:rPr>
              <w:t xml:space="preserve"> of the Plenipotentiary Conference</w:t>
            </w:r>
            <w:r w:rsidR="00363ACB" w:rsidRPr="00200412">
              <w:rPr>
                <w:i/>
                <w:sz w:val="22"/>
                <w:szCs w:val="22"/>
              </w:rPr>
              <w:t>;</w:t>
            </w:r>
            <w:r w:rsidRPr="00200412">
              <w:rPr>
                <w:i/>
                <w:sz w:val="22"/>
                <w:szCs w:val="22"/>
              </w:rPr>
              <w:t xml:space="preserve"> Council Resolutions </w:t>
            </w:r>
            <w:hyperlink r:id="rId12" w:history="1">
              <w:r w:rsidRPr="00200412">
                <w:rPr>
                  <w:rStyle w:val="Hyperlink"/>
                  <w:i/>
                  <w:sz w:val="22"/>
                  <w:szCs w:val="22"/>
                </w:rPr>
                <w:t>1333</w:t>
              </w:r>
              <w:r w:rsidR="009865A8" w:rsidRPr="00200412">
                <w:rPr>
                  <w:rStyle w:val="Hyperlink"/>
                  <w:i/>
                  <w:sz w:val="22"/>
                  <w:szCs w:val="22"/>
                </w:rPr>
                <w:t xml:space="preserve"> (</w:t>
              </w:r>
              <w:r w:rsidR="0035686D" w:rsidRPr="00200412">
                <w:rPr>
                  <w:rStyle w:val="Hyperlink"/>
                  <w:i/>
                  <w:sz w:val="22"/>
                  <w:szCs w:val="22"/>
                </w:rPr>
                <w:t>C1</w:t>
              </w:r>
              <w:r w:rsidR="003014EE" w:rsidRPr="00200412">
                <w:rPr>
                  <w:rStyle w:val="Hyperlink"/>
                  <w:i/>
                  <w:sz w:val="22"/>
                  <w:szCs w:val="22"/>
                </w:rPr>
                <w:t>1</w:t>
              </w:r>
              <w:r w:rsidR="0035686D" w:rsidRPr="00200412">
                <w:rPr>
                  <w:rStyle w:val="Hyperlink"/>
                  <w:i/>
                  <w:sz w:val="22"/>
                  <w:szCs w:val="22"/>
                </w:rPr>
                <w:t>, last amended</w:t>
              </w:r>
              <w:r w:rsidR="009865A8" w:rsidRPr="00200412">
                <w:rPr>
                  <w:rStyle w:val="Hyperlink"/>
                  <w:i/>
                  <w:sz w:val="22"/>
                  <w:szCs w:val="22"/>
                </w:rPr>
                <w:t xml:space="preserve"> C25)</w:t>
              </w:r>
            </w:hyperlink>
            <w:r w:rsidR="00AE36C3" w:rsidRPr="00200412">
              <w:rPr>
                <w:i/>
                <w:sz w:val="22"/>
                <w:szCs w:val="22"/>
              </w:rPr>
              <w:t xml:space="preserve"> and</w:t>
            </w:r>
            <w:r w:rsidRPr="00200412">
              <w:rPr>
                <w:i/>
                <w:sz w:val="22"/>
                <w:szCs w:val="22"/>
              </w:rPr>
              <w:t xml:space="preserve"> </w:t>
            </w:r>
            <w:hyperlink r:id="rId13" w:history="1">
              <w:r w:rsidRPr="00200412">
                <w:rPr>
                  <w:rStyle w:val="Hyperlink"/>
                  <w:i/>
                  <w:sz w:val="22"/>
                  <w:szCs w:val="22"/>
                </w:rPr>
                <w:t>1379</w:t>
              </w:r>
              <w:r w:rsidR="0035686D" w:rsidRPr="00200412">
                <w:rPr>
                  <w:rStyle w:val="Hyperlink"/>
                  <w:i/>
                  <w:sz w:val="22"/>
                  <w:szCs w:val="22"/>
                </w:rPr>
                <w:t xml:space="preserve"> (</w:t>
              </w:r>
              <w:r w:rsidR="003014EE" w:rsidRPr="00200412">
                <w:rPr>
                  <w:rStyle w:val="Hyperlink"/>
                  <w:i/>
                  <w:sz w:val="22"/>
                  <w:szCs w:val="22"/>
                </w:rPr>
                <w:t xml:space="preserve">C16, last amended </w:t>
              </w:r>
              <w:r w:rsidR="0035686D" w:rsidRPr="00200412">
                <w:rPr>
                  <w:rStyle w:val="Hyperlink"/>
                  <w:i/>
                  <w:sz w:val="22"/>
                  <w:szCs w:val="22"/>
                </w:rPr>
                <w:t>C2</w:t>
              </w:r>
              <w:r w:rsidR="004D5A93" w:rsidRPr="00200412">
                <w:rPr>
                  <w:rStyle w:val="Hyperlink"/>
                  <w:i/>
                  <w:sz w:val="22"/>
                  <w:szCs w:val="22"/>
                </w:rPr>
                <w:t>3</w:t>
              </w:r>
              <w:r w:rsidR="0035686D" w:rsidRPr="00200412">
                <w:rPr>
                  <w:rStyle w:val="Hyperlink"/>
                  <w:i/>
                  <w:sz w:val="22"/>
                  <w:szCs w:val="22"/>
                </w:rPr>
                <w:t>)</w:t>
              </w:r>
            </w:hyperlink>
            <w:r w:rsidR="004D5A93" w:rsidRPr="00200412">
              <w:rPr>
                <w:i/>
                <w:sz w:val="22"/>
                <w:szCs w:val="22"/>
              </w:rPr>
              <w:t xml:space="preserve">, and </w:t>
            </w:r>
            <w:r w:rsidRPr="00200412">
              <w:rPr>
                <w:i/>
                <w:sz w:val="22"/>
                <w:szCs w:val="22"/>
              </w:rPr>
              <w:t>Decision</w:t>
            </w:r>
            <w:r w:rsidR="00F30573" w:rsidRPr="00200412">
              <w:rPr>
                <w:i/>
                <w:sz w:val="22"/>
                <w:szCs w:val="22"/>
              </w:rPr>
              <w:t>s</w:t>
            </w:r>
            <w:r w:rsidRPr="00200412">
              <w:rPr>
                <w:i/>
                <w:sz w:val="22"/>
                <w:szCs w:val="22"/>
              </w:rPr>
              <w:t xml:space="preserve"> </w:t>
            </w:r>
            <w:hyperlink r:id="rId14" w:history="1">
              <w:r w:rsidR="007476DF" w:rsidRPr="00200412">
                <w:rPr>
                  <w:rStyle w:val="Hyperlink"/>
                  <w:i/>
                  <w:sz w:val="22"/>
                  <w:szCs w:val="22"/>
                </w:rPr>
                <w:t>632 (C23)</w:t>
              </w:r>
            </w:hyperlink>
            <w:r w:rsidR="00F30573" w:rsidRPr="00200412">
              <w:rPr>
                <w:i/>
                <w:sz w:val="22"/>
                <w:szCs w:val="22"/>
              </w:rPr>
              <w:t xml:space="preserve"> </w:t>
            </w:r>
            <w:r w:rsidR="00AE36C3" w:rsidRPr="00200412">
              <w:rPr>
                <w:i/>
                <w:sz w:val="22"/>
                <w:szCs w:val="22"/>
              </w:rPr>
              <w:t xml:space="preserve">and </w:t>
            </w:r>
            <w:hyperlink r:id="rId15" w:history="1">
              <w:r w:rsidR="00F30573" w:rsidRPr="00200412">
                <w:rPr>
                  <w:rStyle w:val="Hyperlink"/>
                  <w:i/>
                  <w:sz w:val="22"/>
                  <w:szCs w:val="22"/>
                </w:rPr>
                <w:t>641</w:t>
              </w:r>
              <w:r w:rsidR="008D5DB2" w:rsidRPr="00200412">
                <w:rPr>
                  <w:rStyle w:val="Hyperlink"/>
                  <w:i/>
                  <w:sz w:val="22"/>
                  <w:szCs w:val="22"/>
                </w:rPr>
                <w:t xml:space="preserve"> (C24, last amended C2</w:t>
              </w:r>
              <w:r w:rsidR="00C12B5D" w:rsidRPr="00200412">
                <w:rPr>
                  <w:rStyle w:val="Hyperlink"/>
                  <w:i/>
                  <w:sz w:val="22"/>
                  <w:szCs w:val="22"/>
                </w:rPr>
                <w:t>6</w:t>
              </w:r>
              <w:r w:rsidR="008D5DB2" w:rsidRPr="00200412">
                <w:rPr>
                  <w:rStyle w:val="Hyperlink"/>
                  <w:i/>
                  <w:sz w:val="22"/>
                  <w:szCs w:val="22"/>
                </w:rPr>
                <w:t>)</w:t>
              </w:r>
            </w:hyperlink>
            <w:r w:rsidR="00F30573" w:rsidRPr="00200412">
              <w:rPr>
                <w:i/>
                <w:sz w:val="22"/>
                <w:szCs w:val="22"/>
              </w:rPr>
              <w:t>;</w:t>
            </w:r>
            <w:r w:rsidR="00287974" w:rsidRPr="00200412">
              <w:rPr>
                <w:sz w:val="22"/>
                <w:szCs w:val="22"/>
              </w:rPr>
              <w:t xml:space="preserve"> </w:t>
            </w:r>
            <w:r w:rsidR="00287974" w:rsidRPr="00200412">
              <w:rPr>
                <w:i/>
                <w:sz w:val="22"/>
                <w:szCs w:val="22"/>
              </w:rPr>
              <w:t xml:space="preserve">Document </w:t>
            </w:r>
            <w:hyperlink r:id="rId16" w:history="1">
              <w:r w:rsidRPr="00200412">
                <w:rPr>
                  <w:rStyle w:val="Hyperlink"/>
                  <w:i/>
                  <w:sz w:val="22"/>
                  <w:szCs w:val="22"/>
                </w:rPr>
                <w:t>PP-22/55</w:t>
              </w:r>
            </w:hyperlink>
            <w:r w:rsidRPr="00200412">
              <w:rPr>
                <w:i/>
                <w:sz w:val="22"/>
                <w:szCs w:val="22"/>
              </w:rPr>
              <w:t xml:space="preserve">; Council </w:t>
            </w:r>
            <w:r w:rsidR="00287974" w:rsidRPr="00200412">
              <w:rPr>
                <w:i/>
                <w:sz w:val="22"/>
                <w:szCs w:val="22"/>
              </w:rPr>
              <w:t xml:space="preserve">Documents </w:t>
            </w:r>
            <w:hyperlink r:id="rId17" w:history="1">
              <w:r w:rsidRPr="00200412">
                <w:rPr>
                  <w:rStyle w:val="Hyperlink"/>
                  <w:i/>
                  <w:sz w:val="22"/>
                  <w:szCs w:val="22"/>
                </w:rPr>
                <w:t>C</w:t>
              </w:r>
              <w:r w:rsidR="00363ACB" w:rsidRPr="00200412">
                <w:rPr>
                  <w:rStyle w:val="Hyperlink"/>
                  <w:i/>
                  <w:sz w:val="22"/>
                  <w:szCs w:val="22"/>
                </w:rPr>
                <w:t>23/21 (Rev.3)</w:t>
              </w:r>
            </w:hyperlink>
            <w:r w:rsidR="00363ACB" w:rsidRPr="00200412">
              <w:rPr>
                <w:i/>
                <w:sz w:val="22"/>
                <w:szCs w:val="22"/>
              </w:rPr>
              <w:t xml:space="preserve">, </w:t>
            </w:r>
            <w:hyperlink r:id="rId18" w:history="1">
              <w:r w:rsidR="00363ACB" w:rsidRPr="00200412">
                <w:rPr>
                  <w:rStyle w:val="Hyperlink"/>
                  <w:i/>
                  <w:sz w:val="22"/>
                  <w:szCs w:val="22"/>
                </w:rPr>
                <w:t>C24/21(Rev.5)</w:t>
              </w:r>
            </w:hyperlink>
            <w:r w:rsidR="00363ACB" w:rsidRPr="00200412">
              <w:rPr>
                <w:i/>
                <w:sz w:val="22"/>
                <w:szCs w:val="22"/>
              </w:rPr>
              <w:t xml:space="preserve">, </w:t>
            </w:r>
            <w:hyperlink r:id="rId19" w:history="1">
              <w:r w:rsidR="00363ACB" w:rsidRPr="00200412">
                <w:rPr>
                  <w:rStyle w:val="Hyperlink"/>
                  <w:i/>
                  <w:sz w:val="22"/>
                  <w:szCs w:val="22"/>
                </w:rPr>
                <w:t>C25/21(Rev.1)</w:t>
              </w:r>
            </w:hyperlink>
            <w:r w:rsidR="00AE36C3" w:rsidRPr="00200412">
              <w:rPr>
                <w:i/>
                <w:sz w:val="22"/>
                <w:szCs w:val="22"/>
              </w:rPr>
              <w:t xml:space="preserve"> and</w:t>
            </w:r>
            <w:r w:rsidR="00363ACB" w:rsidRPr="00200412">
              <w:rPr>
                <w:i/>
                <w:sz w:val="22"/>
                <w:szCs w:val="22"/>
              </w:rPr>
              <w:t xml:space="preserve"> </w:t>
            </w:r>
            <w:hyperlink r:id="rId20" w:history="1">
              <w:r w:rsidR="00363ACB" w:rsidRPr="00200412">
                <w:rPr>
                  <w:rStyle w:val="Hyperlink"/>
                  <w:i/>
                  <w:sz w:val="22"/>
                  <w:szCs w:val="22"/>
                </w:rPr>
                <w:t>C26/INF/22</w:t>
              </w:r>
            </w:hyperlink>
            <w:r w:rsidR="00363ACB" w:rsidRPr="00200412">
              <w:rPr>
                <w:i/>
                <w:sz w:val="22"/>
                <w:szCs w:val="22"/>
              </w:rPr>
              <w:t xml:space="preserve">; </w:t>
            </w:r>
            <w:hyperlink r:id="rId21" w:history="1">
              <w:r w:rsidR="00363ACB" w:rsidRPr="00200412">
                <w:rPr>
                  <w:rStyle w:val="Hyperlink"/>
                  <w:i/>
                  <w:sz w:val="22"/>
                  <w:szCs w:val="22"/>
                </w:rPr>
                <w:t>webpage of Chairs and Vice-Chairs for the Council Working Groups and Expert Groups</w:t>
              </w:r>
            </w:hyperlink>
            <w:r w:rsidRPr="00200412">
              <w:rPr>
                <w:i/>
                <w:sz w:val="22"/>
                <w:szCs w:val="22"/>
              </w:rPr>
              <w:t>.</w:t>
            </w:r>
          </w:p>
        </w:tc>
      </w:tr>
    </w:tbl>
    <w:p w14:paraId="34B943DD" w14:textId="77777777" w:rsidR="00B273BF" w:rsidRPr="00124698" w:rsidRDefault="00B273BF" w:rsidP="00B273BF">
      <w:pPr>
        <w:spacing w:before="0"/>
      </w:pPr>
    </w:p>
    <w:p w14:paraId="3727E20B" w14:textId="77777777" w:rsidR="00B77DB5" w:rsidRDefault="001A16ED" w:rsidP="00004F8B">
      <w:pPr>
        <w:sectPr w:rsidR="00B77DB5" w:rsidSect="00361097">
          <w:headerReference w:type="default" r:id="rId22"/>
          <w:footerReference w:type="first" r:id="rId23"/>
          <w:type w:val="continuous"/>
          <w:pgSz w:w="11913" w:h="16834"/>
          <w:pgMar w:top="1418" w:right="1134" w:bottom="1418" w:left="1134" w:header="720" w:footer="720" w:gutter="0"/>
          <w:paperSrc w:first="15" w:other="15"/>
          <w:cols w:space="720"/>
          <w:titlePg/>
        </w:sectPr>
      </w:pPr>
      <w:r>
        <w:br w:type="page"/>
      </w:r>
    </w:p>
    <w:p w14:paraId="10179C89" w14:textId="77777777" w:rsidR="00B77DB5" w:rsidRPr="00200412" w:rsidRDefault="00B77DB5" w:rsidP="00B77DB5">
      <w:pPr>
        <w:pStyle w:val="Annextitle"/>
        <w:rPr>
          <w:rFonts w:eastAsiaTheme="minorEastAsia"/>
        </w:rPr>
      </w:pPr>
      <w:r w:rsidRPr="00200412">
        <w:rPr>
          <w:rFonts w:eastAsiaTheme="minorEastAsia"/>
        </w:rPr>
        <w:lastRenderedPageBreak/>
        <w:t>List of Chairs and Vice-Chairs of Council Working Groups and Expert Groups (as of 28 April 2026)</w:t>
      </w:r>
    </w:p>
    <w:p w14:paraId="74DCF3C1" w14:textId="77777777" w:rsidR="00B77DB5" w:rsidRPr="008C2B84" w:rsidRDefault="00B77DB5" w:rsidP="00B77DB5">
      <w:pPr>
        <w:spacing w:before="0"/>
        <w:rPr>
          <w:rFonts w:eastAsiaTheme="minorEastAsia"/>
          <w:sz w:val="4"/>
          <w:szCs w:val="4"/>
        </w:rPr>
      </w:pPr>
    </w:p>
    <w:tbl>
      <w:tblPr>
        <w:tblW w:w="15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4"/>
        <w:gridCol w:w="1990"/>
        <w:gridCol w:w="704"/>
        <w:gridCol w:w="1134"/>
        <w:gridCol w:w="4623"/>
        <w:gridCol w:w="1761"/>
        <w:gridCol w:w="1280"/>
      </w:tblGrid>
      <w:tr w:rsidR="00B77DB5" w:rsidRPr="00A056CF" w14:paraId="35AB0370" w14:textId="77777777" w:rsidTr="409967BA">
        <w:trPr>
          <w:cantSplit/>
          <w:tblHeader/>
          <w:jc w:val="center"/>
        </w:trPr>
        <w:tc>
          <w:tcPr>
            <w:tcW w:w="3964" w:type="dxa"/>
            <w:shd w:val="clear" w:color="auto" w:fill="BFBFBF" w:themeFill="background1" w:themeFillShade="BF"/>
          </w:tcPr>
          <w:p w14:paraId="5B8037F6" w14:textId="77777777" w:rsidR="00B77DB5" w:rsidRPr="007E4AEC" w:rsidRDefault="00B77DB5" w:rsidP="00BB0083">
            <w:pPr>
              <w:pStyle w:val="Tablehead"/>
              <w:rPr>
                <w:rFonts w:eastAsiaTheme="minorEastAsia"/>
                <w:sz w:val="16"/>
                <w:szCs w:val="16"/>
              </w:rPr>
            </w:pPr>
            <w:r w:rsidRPr="007E4AEC">
              <w:rPr>
                <w:rFonts w:eastAsiaTheme="minorEastAsia"/>
                <w:sz w:val="16"/>
                <w:szCs w:val="16"/>
              </w:rPr>
              <w:t xml:space="preserve">Current CWG </w:t>
            </w:r>
          </w:p>
        </w:tc>
        <w:tc>
          <w:tcPr>
            <w:tcW w:w="1990" w:type="dxa"/>
            <w:shd w:val="clear" w:color="auto" w:fill="BFBFBF" w:themeFill="background1" w:themeFillShade="BF"/>
          </w:tcPr>
          <w:p w14:paraId="60EFB427" w14:textId="77777777" w:rsidR="00B77DB5" w:rsidRPr="00A056CF" w:rsidRDefault="00B77DB5" w:rsidP="00BB0083">
            <w:pPr>
              <w:pStyle w:val="Tablehead"/>
              <w:rPr>
                <w:rFonts w:eastAsiaTheme="minorEastAsia"/>
                <w:sz w:val="16"/>
                <w:szCs w:val="16"/>
              </w:rPr>
            </w:pPr>
            <w:r w:rsidRPr="00A056CF">
              <w:rPr>
                <w:rFonts w:eastAsiaTheme="minorEastAsia"/>
                <w:sz w:val="16"/>
                <w:szCs w:val="16"/>
              </w:rPr>
              <w:t>Chair</w:t>
            </w:r>
          </w:p>
        </w:tc>
        <w:tc>
          <w:tcPr>
            <w:tcW w:w="704" w:type="dxa"/>
            <w:shd w:val="clear" w:color="auto" w:fill="BFBFBF" w:themeFill="background1" w:themeFillShade="BF"/>
          </w:tcPr>
          <w:p w14:paraId="66DF2990" w14:textId="77777777" w:rsidR="00B77DB5" w:rsidRPr="00A056CF" w:rsidRDefault="00B77DB5" w:rsidP="00BB0083">
            <w:pPr>
              <w:pStyle w:val="Tablehead"/>
              <w:rPr>
                <w:rFonts w:eastAsiaTheme="minorEastAsia"/>
                <w:sz w:val="16"/>
                <w:szCs w:val="16"/>
              </w:rPr>
            </w:pPr>
            <w:r w:rsidRPr="00A056CF">
              <w:rPr>
                <w:rFonts w:eastAsiaTheme="minorEastAsia"/>
                <w:sz w:val="16"/>
                <w:szCs w:val="16"/>
              </w:rPr>
              <w:t>Region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A4A5AA6" w14:textId="77777777" w:rsidR="00B77DB5" w:rsidRPr="00A056CF" w:rsidRDefault="00B77DB5" w:rsidP="00BB0083">
            <w:pPr>
              <w:pStyle w:val="Tablehead"/>
              <w:rPr>
                <w:rFonts w:eastAsiaTheme="minorEastAsia"/>
                <w:sz w:val="16"/>
                <w:szCs w:val="16"/>
              </w:rPr>
            </w:pPr>
            <w:r w:rsidRPr="00A056CF">
              <w:rPr>
                <w:rFonts w:eastAsiaTheme="minorEastAsia"/>
                <w:sz w:val="16"/>
                <w:szCs w:val="16"/>
              </w:rPr>
              <w:t>Date of appointment</w:t>
            </w:r>
          </w:p>
        </w:tc>
        <w:tc>
          <w:tcPr>
            <w:tcW w:w="4623" w:type="dxa"/>
            <w:shd w:val="clear" w:color="auto" w:fill="BFBFBF" w:themeFill="background1" w:themeFillShade="BF"/>
          </w:tcPr>
          <w:p w14:paraId="318443E9" w14:textId="77777777" w:rsidR="00B77DB5" w:rsidRPr="00A056CF" w:rsidRDefault="00B77DB5" w:rsidP="00BB0083">
            <w:pPr>
              <w:pStyle w:val="Tablehead"/>
              <w:rPr>
                <w:rFonts w:eastAsiaTheme="minorEastAsia"/>
                <w:sz w:val="16"/>
                <w:szCs w:val="16"/>
              </w:rPr>
            </w:pPr>
            <w:r w:rsidRPr="00A056CF">
              <w:rPr>
                <w:rFonts w:eastAsiaTheme="minorEastAsia"/>
                <w:sz w:val="16"/>
                <w:szCs w:val="16"/>
              </w:rPr>
              <w:t>Vice-Chair(s)</w:t>
            </w:r>
          </w:p>
        </w:tc>
        <w:tc>
          <w:tcPr>
            <w:tcW w:w="1761" w:type="dxa"/>
            <w:shd w:val="clear" w:color="auto" w:fill="BFBFBF" w:themeFill="background1" w:themeFillShade="BF"/>
          </w:tcPr>
          <w:p w14:paraId="3A2DFE90" w14:textId="77777777" w:rsidR="00B77DB5" w:rsidRPr="002B6F7F" w:rsidRDefault="00B77DB5" w:rsidP="00BB0083">
            <w:pPr>
              <w:pStyle w:val="Tablehead"/>
              <w:rPr>
                <w:rFonts w:eastAsiaTheme="minorEastAsia"/>
                <w:sz w:val="16"/>
                <w:szCs w:val="16"/>
              </w:rPr>
            </w:pPr>
            <w:r w:rsidRPr="002B6F7F">
              <w:rPr>
                <w:rFonts w:eastAsiaTheme="minorEastAsia"/>
                <w:sz w:val="16"/>
                <w:szCs w:val="16"/>
              </w:rPr>
              <w:t>Region</w:t>
            </w:r>
          </w:p>
        </w:tc>
        <w:tc>
          <w:tcPr>
            <w:tcW w:w="1280" w:type="dxa"/>
            <w:shd w:val="clear" w:color="auto" w:fill="BFBFBF" w:themeFill="background1" w:themeFillShade="BF"/>
          </w:tcPr>
          <w:p w14:paraId="118BA7A4" w14:textId="77777777" w:rsidR="00B77DB5" w:rsidRPr="00A056CF" w:rsidRDefault="00B77DB5" w:rsidP="00BB0083">
            <w:pPr>
              <w:pStyle w:val="Tablehead"/>
              <w:rPr>
                <w:rFonts w:eastAsiaTheme="minorEastAsia"/>
                <w:sz w:val="16"/>
                <w:szCs w:val="16"/>
              </w:rPr>
            </w:pPr>
            <w:r w:rsidRPr="00A056CF">
              <w:rPr>
                <w:rFonts w:eastAsiaTheme="minorEastAsia"/>
                <w:sz w:val="16"/>
                <w:szCs w:val="16"/>
              </w:rPr>
              <w:t>Date of first appointment</w:t>
            </w:r>
          </w:p>
        </w:tc>
      </w:tr>
      <w:tr w:rsidR="00B77DB5" w:rsidRPr="007E4AEC" w14:paraId="605DFD06" w14:textId="77777777" w:rsidTr="409967BA">
        <w:trPr>
          <w:cantSplit/>
          <w:jc w:val="center"/>
        </w:trPr>
        <w:tc>
          <w:tcPr>
            <w:tcW w:w="3964" w:type="dxa"/>
          </w:tcPr>
          <w:p w14:paraId="7CAFB6C0" w14:textId="77777777" w:rsidR="00B77DB5" w:rsidRPr="007E4AEC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t>Council Working Group on International Internet-related Public Policy Issues (CWG-Internet)</w:t>
            </w:r>
          </w:p>
        </w:tc>
        <w:tc>
          <w:tcPr>
            <w:tcW w:w="1990" w:type="dxa"/>
          </w:tcPr>
          <w:p w14:paraId="7C02E67F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bCs/>
                <w:sz w:val="18"/>
                <w:szCs w:val="18"/>
              </w:rPr>
              <w:t>Mr Wojciech Berezowski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rFonts w:eastAsiaTheme="minorEastAsia"/>
                <w:sz w:val="18"/>
                <w:szCs w:val="18"/>
              </w:rPr>
              <w:br/>
            </w:r>
            <w:r w:rsidRPr="007E4AEC">
              <w:rPr>
                <w:rFonts w:eastAsiaTheme="minorEastAsia"/>
                <w:sz w:val="18"/>
                <w:szCs w:val="18"/>
              </w:rPr>
              <w:t>(Poland)</w:t>
            </w:r>
          </w:p>
        </w:tc>
        <w:tc>
          <w:tcPr>
            <w:tcW w:w="704" w:type="dxa"/>
          </w:tcPr>
          <w:p w14:paraId="165194FE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EUR</w:t>
            </w:r>
          </w:p>
        </w:tc>
        <w:tc>
          <w:tcPr>
            <w:tcW w:w="1134" w:type="dxa"/>
          </w:tcPr>
          <w:p w14:paraId="52CD9BAE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2023</w:t>
            </w:r>
          </w:p>
        </w:tc>
        <w:tc>
          <w:tcPr>
            <w:tcW w:w="4623" w:type="dxa"/>
            <w:shd w:val="clear" w:color="auto" w:fill="FFFFFF" w:themeFill="background1"/>
          </w:tcPr>
          <w:p w14:paraId="34DA4006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  <w:lang w:val="es-ES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  <w:lang w:val="es-ES"/>
              </w:rPr>
              <w:t>Dr Ramy Ahmed</w:t>
            </w:r>
            <w:r w:rsidRPr="007E4AEC">
              <w:rPr>
                <w:rFonts w:eastAsiaTheme="minorEastAsia"/>
                <w:sz w:val="18"/>
                <w:szCs w:val="18"/>
                <w:lang w:val="es-ES"/>
              </w:rPr>
              <w:t xml:space="preserve"> (Egypt)</w:t>
            </w:r>
          </w:p>
          <w:p w14:paraId="33D6E98B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  <w:lang w:val="es-ES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  <w:lang w:val="es-ES"/>
              </w:rPr>
              <w:t>Ms Emilce Maria Portillo Gonzalez</w:t>
            </w:r>
            <w:r w:rsidRPr="007E4AEC">
              <w:rPr>
                <w:rFonts w:eastAsiaTheme="minorEastAsia"/>
                <w:sz w:val="18"/>
                <w:szCs w:val="18"/>
                <w:lang w:val="es-ES"/>
              </w:rPr>
              <w:t xml:space="preserve"> (Paraguay)</w:t>
            </w:r>
          </w:p>
          <w:p w14:paraId="56CA3849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Abdulrahman Al Marzouqi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(United Arab Emirates)</w:t>
            </w:r>
          </w:p>
          <w:p w14:paraId="26DE2A9A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Xiao Zhang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(China)</w:t>
            </w:r>
          </w:p>
          <w:p w14:paraId="341526DE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Jeyhun Huseynzade</w:t>
            </w:r>
            <w:r w:rsidRPr="007E4AEC" w:rsidDel="007D32BD">
              <w:rPr>
                <w:rFonts w:eastAsiaTheme="minorEastAsia"/>
                <w:sz w:val="18"/>
                <w:szCs w:val="18"/>
              </w:rPr>
              <w:t xml:space="preserve"> </w:t>
            </w:r>
            <w:r w:rsidRPr="007E4AEC">
              <w:rPr>
                <w:rFonts w:eastAsiaTheme="minorEastAsia"/>
                <w:sz w:val="18"/>
                <w:szCs w:val="18"/>
              </w:rPr>
              <w:t>(Azerbaijan)</w:t>
            </w:r>
          </w:p>
          <w:p w14:paraId="2A80F315" w14:textId="4DB9C607" w:rsidR="00786BA2" w:rsidRPr="00BC5F76" w:rsidRDefault="00B77DB5" w:rsidP="00BC5F76">
            <w:pPr>
              <w:pStyle w:val="Tabletext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9F76B2">
              <w:rPr>
                <w:rFonts w:eastAsiaTheme="minorEastAsia"/>
                <w:b/>
                <w:bCs/>
                <w:sz w:val="18"/>
                <w:szCs w:val="18"/>
              </w:rPr>
              <w:t>Mr Lucien Castex</w:t>
            </w:r>
            <w:r w:rsidRPr="009F76B2">
              <w:rPr>
                <w:rFonts w:eastAsiaTheme="minorEastAsia"/>
                <w:sz w:val="18"/>
                <w:szCs w:val="18"/>
              </w:rPr>
              <w:t xml:space="preserve"> (France)</w:t>
            </w:r>
          </w:p>
        </w:tc>
        <w:tc>
          <w:tcPr>
            <w:tcW w:w="1761" w:type="dxa"/>
            <w:shd w:val="clear" w:color="auto" w:fill="FFFFFF" w:themeFill="background1"/>
          </w:tcPr>
          <w:p w14:paraId="2FFA3DB4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2E1DEA66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4CB613E2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0025B439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417FB07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5AA2BE0C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shd w:val="clear" w:color="auto" w:fill="FFFFFF" w:themeFill="background1"/>
          </w:tcPr>
          <w:p w14:paraId="3061A648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2D34DC6B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5FF8BA8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2017</w:t>
            </w:r>
          </w:p>
          <w:p w14:paraId="6419B093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4897F32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08592E9D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2025</w:t>
            </w:r>
          </w:p>
        </w:tc>
      </w:tr>
      <w:tr w:rsidR="00B77DB5" w:rsidRPr="007E4AEC" w14:paraId="4BB5C75F" w14:textId="77777777" w:rsidTr="409967BA">
        <w:trPr>
          <w:cantSplit/>
          <w:jc w:val="center"/>
        </w:trPr>
        <w:tc>
          <w:tcPr>
            <w:tcW w:w="3964" w:type="dxa"/>
          </w:tcPr>
          <w:p w14:paraId="10C0ADAB" w14:textId="77777777" w:rsidR="00B77DB5" w:rsidRPr="007E4AEC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t xml:space="preserve">Council Working Group on Child Online Protection (CWG-COP) </w:t>
            </w:r>
          </w:p>
        </w:tc>
        <w:tc>
          <w:tcPr>
            <w:tcW w:w="1990" w:type="dxa"/>
          </w:tcPr>
          <w:p w14:paraId="4AD32E78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pacing w:val="-2"/>
                <w:sz w:val="18"/>
                <w:szCs w:val="18"/>
              </w:rPr>
              <w:t>Mr Abdelaziz Al Zarooni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</w:t>
            </w:r>
            <w:r w:rsidRPr="007E4AEC">
              <w:rPr>
                <w:rFonts w:eastAsiaTheme="minorEastAsia"/>
                <w:sz w:val="18"/>
                <w:szCs w:val="18"/>
              </w:rPr>
              <w:br/>
              <w:t>(United Arab Emirates)</w:t>
            </w:r>
          </w:p>
        </w:tc>
        <w:tc>
          <w:tcPr>
            <w:tcW w:w="704" w:type="dxa"/>
          </w:tcPr>
          <w:p w14:paraId="22AA9806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ARB</w:t>
            </w:r>
          </w:p>
        </w:tc>
        <w:tc>
          <w:tcPr>
            <w:tcW w:w="1134" w:type="dxa"/>
          </w:tcPr>
          <w:p w14:paraId="0596DD46" w14:textId="77777777" w:rsidR="00B77DB5" w:rsidRPr="001A11D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1A11DC">
              <w:rPr>
                <w:rFonts w:eastAsiaTheme="minorEastAsia"/>
                <w:sz w:val="18"/>
                <w:szCs w:val="18"/>
              </w:rPr>
              <w:t>2018</w:t>
            </w:r>
          </w:p>
        </w:tc>
        <w:tc>
          <w:tcPr>
            <w:tcW w:w="4623" w:type="dxa"/>
          </w:tcPr>
          <w:p w14:paraId="07B377A9" w14:textId="77777777" w:rsidR="00B77DB5" w:rsidRPr="001A11D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  <w:lang w:val="es-ES"/>
              </w:rPr>
            </w:pPr>
            <w:r w:rsidRPr="001A11DC">
              <w:rPr>
                <w:rFonts w:eastAsiaTheme="minorEastAsia"/>
                <w:b/>
                <w:bCs/>
                <w:sz w:val="18"/>
                <w:szCs w:val="18"/>
                <w:lang w:val="es-ES"/>
              </w:rPr>
              <w:t>Ms Stella Chubiyo Erebor</w:t>
            </w:r>
            <w:r w:rsidRPr="001A11DC">
              <w:rPr>
                <w:rFonts w:eastAsiaTheme="minorEastAsia"/>
                <w:sz w:val="18"/>
                <w:szCs w:val="18"/>
                <w:lang w:val="es-ES"/>
              </w:rPr>
              <w:t xml:space="preserve"> (Nigeria)</w:t>
            </w:r>
          </w:p>
          <w:p w14:paraId="0B024ED6" w14:textId="77777777" w:rsidR="00B77DB5" w:rsidRPr="001A11D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A11DC">
              <w:rPr>
                <w:rFonts w:eastAsiaTheme="minorEastAsia"/>
                <w:b/>
                <w:bCs/>
                <w:sz w:val="18"/>
                <w:szCs w:val="18"/>
              </w:rPr>
              <w:t>Mr Kemie Jones</w:t>
            </w:r>
            <w:r w:rsidRPr="001A11DC">
              <w:rPr>
                <w:rFonts w:eastAsiaTheme="minorEastAsia"/>
                <w:sz w:val="18"/>
                <w:szCs w:val="18"/>
              </w:rPr>
              <w:t xml:space="preserve"> (Bahamas)</w:t>
            </w:r>
          </w:p>
          <w:p w14:paraId="7297234F" w14:textId="77777777" w:rsidR="00B77DB5" w:rsidRPr="001A11D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A11DC">
              <w:rPr>
                <w:rFonts w:eastAsiaTheme="minorEastAsia"/>
                <w:b/>
                <w:bCs/>
                <w:sz w:val="18"/>
                <w:szCs w:val="18"/>
              </w:rPr>
              <w:t xml:space="preserve">Ms May Ali </w:t>
            </w:r>
            <w:proofErr w:type="spellStart"/>
            <w:r w:rsidRPr="001A11DC">
              <w:rPr>
                <w:rFonts w:eastAsiaTheme="minorEastAsia"/>
                <w:b/>
                <w:bCs/>
                <w:sz w:val="18"/>
                <w:szCs w:val="18"/>
              </w:rPr>
              <w:t>Alghatam</w:t>
            </w:r>
            <w:proofErr w:type="spellEnd"/>
            <w:r w:rsidRPr="001A11DC">
              <w:rPr>
                <w:rFonts w:eastAsiaTheme="minorEastAsia"/>
                <w:sz w:val="18"/>
                <w:szCs w:val="18"/>
              </w:rPr>
              <w:t xml:space="preserve"> (Bahrain)</w:t>
            </w:r>
          </w:p>
          <w:p w14:paraId="2B32770D" w14:textId="77777777" w:rsidR="00B77DB5" w:rsidRPr="001A11DC" w:rsidRDefault="00B77DB5" w:rsidP="00BB0083">
            <w:pPr>
              <w:pStyle w:val="Tabletext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1A11DC">
              <w:rPr>
                <w:rFonts w:eastAsiaTheme="minorEastAsia"/>
                <w:b/>
                <w:bCs/>
                <w:sz w:val="18"/>
                <w:szCs w:val="18"/>
              </w:rPr>
              <w:t>Ms Celine Melanie A. Dee</w:t>
            </w:r>
            <w:r w:rsidRPr="001A11DC">
              <w:rPr>
                <w:rFonts w:eastAsiaTheme="minorEastAsia"/>
                <w:sz w:val="18"/>
                <w:szCs w:val="18"/>
              </w:rPr>
              <w:t xml:space="preserve"> (Philippines)</w:t>
            </w:r>
          </w:p>
          <w:p w14:paraId="4A0DF02F" w14:textId="77777777" w:rsidR="00B77DB5" w:rsidRPr="001A11D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A11DC">
              <w:rPr>
                <w:rFonts w:eastAsiaTheme="minorEastAsia"/>
                <w:b/>
                <w:bCs/>
                <w:sz w:val="18"/>
                <w:szCs w:val="18"/>
              </w:rPr>
              <w:t xml:space="preserve">Ms Seljan Aghasarkari </w:t>
            </w:r>
            <w:r w:rsidRPr="001A11DC">
              <w:rPr>
                <w:rFonts w:eastAsiaTheme="minorEastAsia"/>
                <w:sz w:val="18"/>
                <w:szCs w:val="18"/>
              </w:rPr>
              <w:t>(Azerbaijan)</w:t>
            </w:r>
          </w:p>
          <w:p w14:paraId="13C41956" w14:textId="09A53DF5" w:rsidR="00786BA2" w:rsidRPr="00BC5F76" w:rsidRDefault="00B77DB5" w:rsidP="00BC5F76">
            <w:pPr>
              <w:pStyle w:val="Tabletext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1A11DC">
              <w:rPr>
                <w:rFonts w:eastAsiaTheme="minorEastAsia"/>
                <w:b/>
                <w:bCs/>
                <w:sz w:val="18"/>
                <w:szCs w:val="18"/>
              </w:rPr>
              <w:t>Mr Domenico Alfieri</w:t>
            </w:r>
            <w:r w:rsidRPr="001A11DC">
              <w:rPr>
                <w:rFonts w:eastAsiaTheme="minorEastAsia"/>
                <w:sz w:val="18"/>
                <w:szCs w:val="18"/>
              </w:rPr>
              <w:t xml:space="preserve"> (Italy)</w:t>
            </w:r>
          </w:p>
        </w:tc>
        <w:tc>
          <w:tcPr>
            <w:tcW w:w="1761" w:type="dxa"/>
          </w:tcPr>
          <w:p w14:paraId="650CBF0C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350A2227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60CCF022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31252A82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79DC951D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1E517C36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shd w:val="clear" w:color="auto" w:fill="FFFFFF" w:themeFill="background1"/>
          </w:tcPr>
          <w:p w14:paraId="3716F511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2020</w:t>
            </w:r>
          </w:p>
          <w:p w14:paraId="06C451AA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347D9AFC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51AF802D" w14:textId="77777777" w:rsidR="00B77DB5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2025</w:t>
            </w:r>
          </w:p>
          <w:p w14:paraId="54D514E4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</w:t>
            </w:r>
            <w:r>
              <w:rPr>
                <w:rFonts w:eastAsiaTheme="minorEastAsia"/>
                <w:sz w:val="18"/>
                <w:szCs w:val="18"/>
              </w:rPr>
              <w:t>4</w:t>
            </w:r>
          </w:p>
          <w:p w14:paraId="0D8F40C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</w:tc>
      </w:tr>
      <w:tr w:rsidR="00B77DB5" w:rsidRPr="007E4AEC" w14:paraId="28132173" w14:textId="77777777" w:rsidTr="409967BA">
        <w:trPr>
          <w:cantSplit/>
          <w:jc w:val="center"/>
        </w:trPr>
        <w:tc>
          <w:tcPr>
            <w:tcW w:w="3964" w:type="dxa"/>
            <w:tcBorders>
              <w:bottom w:val="single" w:sz="4" w:space="0" w:color="auto"/>
            </w:tcBorders>
          </w:tcPr>
          <w:p w14:paraId="17AE6B9E" w14:textId="77777777" w:rsidR="00B77DB5" w:rsidRPr="007E4AEC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t xml:space="preserve">Council Working Group on WSIS&amp;SDGs </w:t>
            </w:r>
            <w:r w:rsidRPr="007E4AEC">
              <w:rPr>
                <w:rFonts w:eastAsiaTheme="minorEastAsia"/>
                <w:b/>
                <w:sz w:val="18"/>
                <w:szCs w:val="18"/>
              </w:rPr>
              <w:br/>
              <w:t xml:space="preserve">(CWG-WSIS&amp;DSGs) 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196359A7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Cynthia Lesufi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rFonts w:eastAsiaTheme="minorEastAsia"/>
                <w:sz w:val="18"/>
                <w:szCs w:val="18"/>
              </w:rPr>
              <w:br/>
            </w:r>
            <w:r w:rsidRPr="007E4AEC">
              <w:rPr>
                <w:rFonts w:eastAsiaTheme="minorEastAsia"/>
                <w:sz w:val="18"/>
                <w:szCs w:val="18"/>
              </w:rPr>
              <w:t>(South Africa)</w:t>
            </w:r>
          </w:p>
        </w:tc>
        <w:tc>
          <w:tcPr>
            <w:tcW w:w="704" w:type="dxa"/>
            <w:tcBorders>
              <w:bottom w:val="single" w:sz="4" w:space="0" w:color="auto"/>
            </w:tcBorders>
          </w:tcPr>
          <w:p w14:paraId="13731990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AFR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1A85E23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2023</w:t>
            </w:r>
          </w:p>
        </w:tc>
        <w:tc>
          <w:tcPr>
            <w:tcW w:w="4623" w:type="dxa"/>
            <w:tcBorders>
              <w:bottom w:val="single" w:sz="4" w:space="0" w:color="auto"/>
            </w:tcBorders>
          </w:tcPr>
          <w:p w14:paraId="733040B9" w14:textId="77777777" w:rsidR="00B77DB5" w:rsidRPr="000C4042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0C4042">
              <w:rPr>
                <w:rFonts w:eastAsiaTheme="minorEastAsia"/>
                <w:b/>
                <w:bCs/>
                <w:sz w:val="18"/>
                <w:szCs w:val="18"/>
              </w:rPr>
              <w:t>Ms Janet Umutesi</w:t>
            </w:r>
            <w:r w:rsidRPr="000C4042">
              <w:rPr>
                <w:rFonts w:eastAsiaTheme="minorEastAsia"/>
                <w:sz w:val="18"/>
                <w:szCs w:val="18"/>
              </w:rPr>
              <w:t xml:space="preserve"> (Rwanda)</w:t>
            </w:r>
          </w:p>
          <w:p w14:paraId="1D2FFB83" w14:textId="77777777" w:rsidR="00B77DB5" w:rsidRPr="000C4042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0C4042">
              <w:rPr>
                <w:rFonts w:eastAsiaTheme="minorEastAsia"/>
                <w:b/>
                <w:bCs/>
                <w:sz w:val="18"/>
                <w:szCs w:val="18"/>
              </w:rPr>
              <w:t>Ms Renata Santoyo</w:t>
            </w:r>
            <w:r w:rsidRPr="000C4042">
              <w:rPr>
                <w:rFonts w:eastAsiaTheme="minorEastAsia"/>
                <w:sz w:val="18"/>
                <w:szCs w:val="18"/>
              </w:rPr>
              <w:t xml:space="preserve"> (Brazil)</w:t>
            </w:r>
          </w:p>
          <w:p w14:paraId="54D07F45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bookmarkStart w:id="8" w:name="_Hlk131423779"/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 Ahmed Saleem</w:t>
            </w:r>
            <w:r w:rsidRPr="007E4AEC">
              <w:rPr>
                <w:rFonts w:eastAsiaTheme="minorEastAsia"/>
                <w:sz w:val="18"/>
                <w:szCs w:val="18"/>
              </w:rPr>
              <w:t> (Iraq)</w:t>
            </w:r>
            <w:bookmarkEnd w:id="8"/>
          </w:p>
          <w:p w14:paraId="5DAF5A1F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Mina Seonmin Jun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(Korea (Rep. of)) </w:t>
            </w:r>
          </w:p>
          <w:p w14:paraId="2B215238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Khayala Pashazade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(Azerbaijan)</w:t>
            </w:r>
          </w:p>
          <w:p w14:paraId="385C0AF5" w14:textId="6F03B489" w:rsidR="00786BA2" w:rsidRPr="00BC5F76" w:rsidRDefault="00B77DB5" w:rsidP="00BC5F76">
            <w:pPr>
              <w:pStyle w:val="Tabletext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Susanna Mattsson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(Sweden)</w:t>
            </w:r>
          </w:p>
        </w:tc>
        <w:tc>
          <w:tcPr>
            <w:tcW w:w="1761" w:type="dxa"/>
            <w:tcBorders>
              <w:bottom w:val="single" w:sz="4" w:space="0" w:color="auto"/>
            </w:tcBorders>
          </w:tcPr>
          <w:p w14:paraId="3E1D1FF6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7E5FFABA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4322B405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256106CC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164E97E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60273470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B13A89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2017</w:t>
            </w:r>
          </w:p>
          <w:p w14:paraId="1C389FE0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2020</w:t>
            </w:r>
          </w:p>
          <w:p w14:paraId="435A0C1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708FE07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5AA43CC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69BD8E90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</w:tc>
      </w:tr>
      <w:tr w:rsidR="00B77DB5" w:rsidRPr="007E4AEC" w14:paraId="29F74CD1" w14:textId="77777777" w:rsidTr="409967BA">
        <w:trPr>
          <w:cantSplit/>
          <w:jc w:val="center"/>
        </w:trPr>
        <w:tc>
          <w:tcPr>
            <w:tcW w:w="3964" w:type="dxa"/>
            <w:tcBorders>
              <w:bottom w:val="single" w:sz="4" w:space="0" w:color="auto"/>
            </w:tcBorders>
          </w:tcPr>
          <w:p w14:paraId="00F70B47" w14:textId="77777777" w:rsidR="00B77DB5" w:rsidRPr="007E4AEC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t>Council Working Group on Financial and Human Resources (CWG-FHR)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207855BF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  <w:highlight w:val="yellow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Vernita Harris</w:t>
            </w:r>
            <w:r w:rsidRPr="007E4AEC">
              <w:rPr>
                <w:rFonts w:eastAsiaTheme="minorEastAsia"/>
                <w:sz w:val="18"/>
                <w:szCs w:val="18"/>
              </w:rPr>
              <w:br/>
              <w:t>(United States)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tcMar>
              <w:left w:w="85" w:type="dxa"/>
              <w:right w:w="85" w:type="dxa"/>
            </w:tcMar>
          </w:tcPr>
          <w:p w14:paraId="437E47A5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AMS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8F6051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2020</w:t>
            </w:r>
          </w:p>
        </w:tc>
        <w:tc>
          <w:tcPr>
            <w:tcW w:w="46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6EDDA4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Seynabou Seck Cisse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(Senegal)</w:t>
            </w:r>
          </w:p>
          <w:p w14:paraId="6139AABA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Ronaldo Moura</w:t>
            </w:r>
            <w:r w:rsidRPr="007E4AEC">
              <w:rPr>
                <w:rFonts w:eastAsiaTheme="minorEastAsia"/>
                <w:sz w:val="18"/>
                <w:szCs w:val="18"/>
              </w:rPr>
              <w:t> (Brazil)</w:t>
            </w:r>
          </w:p>
          <w:p w14:paraId="7C578CB7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Noha Gaafar</w:t>
            </w:r>
            <w:r w:rsidRPr="007E4AEC">
              <w:rPr>
                <w:rFonts w:eastAsiaTheme="minorEastAsia"/>
                <w:sz w:val="18"/>
                <w:szCs w:val="18"/>
              </w:rPr>
              <w:t> (Egypt)</w:t>
            </w:r>
          </w:p>
          <w:p w14:paraId="45BE3EF1" w14:textId="77777777" w:rsidR="00B77DB5" w:rsidRPr="009F76B2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582394">
              <w:rPr>
                <w:rFonts w:eastAsiaTheme="minorEastAsia"/>
                <w:b/>
                <w:bCs/>
                <w:sz w:val="18"/>
                <w:szCs w:val="18"/>
              </w:rPr>
              <w:t>Ms Min Jung Park</w:t>
            </w:r>
            <w:r w:rsidRPr="009F76B2">
              <w:rPr>
                <w:rFonts w:eastAsiaTheme="minorEastAsia"/>
                <w:sz w:val="18"/>
                <w:szCs w:val="18"/>
              </w:rPr>
              <w:t xml:space="preserve"> (Korea (Rep. of))</w:t>
            </w:r>
          </w:p>
          <w:p w14:paraId="2E818422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E4647">
              <w:rPr>
                <w:rFonts w:eastAsiaTheme="minorEastAsia"/>
                <w:b/>
                <w:bCs/>
                <w:sz w:val="18"/>
                <w:szCs w:val="18"/>
              </w:rPr>
              <w:t>Mr Erzhan Meiramov</w:t>
            </w:r>
            <w:r>
              <w:rPr>
                <w:rFonts w:eastAsiaTheme="minorEastAsia"/>
                <w:sz w:val="18"/>
                <w:szCs w:val="18"/>
              </w:rPr>
              <w:t xml:space="preserve"> (Kazakhstan)</w:t>
            </w:r>
          </w:p>
          <w:p w14:paraId="39B6EB5D" w14:textId="1F574A1A" w:rsidR="00786BA2" w:rsidRPr="00BC5F76" w:rsidRDefault="00B77DB5" w:rsidP="00BC5F76">
            <w:pPr>
              <w:pStyle w:val="Tabletext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 xml:space="preserve">Mr Szabolcs </w:t>
            </w:r>
            <w:proofErr w:type="spellStart"/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Szentleleky</w:t>
            </w:r>
            <w:proofErr w:type="spellEnd"/>
            <w:r w:rsidRPr="007E4AEC">
              <w:rPr>
                <w:rFonts w:eastAsiaTheme="minorEastAsia"/>
                <w:sz w:val="18"/>
                <w:szCs w:val="18"/>
              </w:rPr>
              <w:t xml:space="preserve"> (Hungary)</w:t>
            </w:r>
          </w:p>
        </w:tc>
        <w:tc>
          <w:tcPr>
            <w:tcW w:w="176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700E8D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1AEB00C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448AA08C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153E002A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069914EB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39C41DB0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B3CA1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2017</w:t>
            </w:r>
          </w:p>
          <w:p w14:paraId="135DD14B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1132EF68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6A17355B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2025</w:t>
            </w:r>
          </w:p>
          <w:p w14:paraId="1766D654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2024</w:t>
            </w:r>
          </w:p>
          <w:p w14:paraId="5F390811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</w:tc>
      </w:tr>
      <w:tr w:rsidR="00B77DB5" w:rsidRPr="007E4AEC" w14:paraId="4D819318" w14:textId="77777777" w:rsidTr="409967BA">
        <w:trPr>
          <w:cantSplit/>
          <w:jc w:val="center"/>
        </w:trPr>
        <w:tc>
          <w:tcPr>
            <w:tcW w:w="3964" w:type="dxa"/>
            <w:tcBorders>
              <w:top w:val="single" w:sz="4" w:space="0" w:color="auto"/>
            </w:tcBorders>
          </w:tcPr>
          <w:p w14:paraId="0F4AC333" w14:textId="77777777" w:rsidR="00B77DB5" w:rsidRPr="007E4AEC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lastRenderedPageBreak/>
              <w:t>Council Working Group on the use of the six official languages (CWG-Lang)</w:t>
            </w:r>
          </w:p>
        </w:tc>
        <w:tc>
          <w:tcPr>
            <w:tcW w:w="1990" w:type="dxa"/>
            <w:tcBorders>
              <w:top w:val="single" w:sz="4" w:space="0" w:color="auto"/>
            </w:tcBorders>
          </w:tcPr>
          <w:p w14:paraId="422F23C4" w14:textId="77777777" w:rsidR="00B77DB5" w:rsidRPr="00582394" w:rsidRDefault="00B77DB5" w:rsidP="00BB0083">
            <w:pPr>
              <w:pStyle w:val="Tabletext"/>
              <w:spacing w:before="0"/>
              <w:rPr>
                <w:rFonts w:eastAsiaTheme="minorEastAsia"/>
                <w:sz w:val="18"/>
                <w:szCs w:val="18"/>
              </w:rPr>
            </w:pPr>
            <w:r w:rsidRPr="00582394">
              <w:rPr>
                <w:rFonts w:eastAsiaTheme="minorEastAsia"/>
                <w:b/>
                <w:bCs/>
                <w:sz w:val="18"/>
                <w:szCs w:val="18"/>
              </w:rPr>
              <w:t>Ms. Rebeka Mukite</w:t>
            </w:r>
            <w:r w:rsidRPr="00582394">
              <w:rPr>
                <w:rFonts w:eastAsiaTheme="minorEastAsia"/>
                <w:b/>
                <w:bCs/>
                <w:sz w:val="18"/>
                <w:szCs w:val="18"/>
              </w:rPr>
              <w:br/>
            </w:r>
            <w:r w:rsidRPr="00582394">
              <w:rPr>
                <w:rFonts w:eastAsiaTheme="minorEastAsia"/>
                <w:sz w:val="18"/>
                <w:szCs w:val="18"/>
              </w:rPr>
              <w:t>(Uganda)</w:t>
            </w:r>
          </w:p>
        </w:tc>
        <w:tc>
          <w:tcPr>
            <w:tcW w:w="704" w:type="dxa"/>
            <w:tcBorders>
              <w:top w:val="single" w:sz="4" w:space="0" w:color="auto"/>
            </w:tcBorders>
          </w:tcPr>
          <w:p w14:paraId="257BDE70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C112610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623" w:type="dxa"/>
            <w:tcBorders>
              <w:top w:val="single" w:sz="4" w:space="0" w:color="auto"/>
            </w:tcBorders>
          </w:tcPr>
          <w:p w14:paraId="58EDF034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Dr Rim Belhaj</w:t>
            </w:r>
            <w:r w:rsidRPr="007E4AEC">
              <w:rPr>
                <w:rFonts w:eastAsiaTheme="minorEastAsia"/>
                <w:i/>
                <w:iCs/>
                <w:sz w:val="18"/>
                <w:szCs w:val="18"/>
              </w:rPr>
              <w:t xml:space="preserve"> </w:t>
            </w:r>
            <w:r w:rsidRPr="007E4AEC">
              <w:rPr>
                <w:rFonts w:eastAsiaTheme="minorEastAsia"/>
                <w:sz w:val="18"/>
                <w:szCs w:val="18"/>
              </w:rPr>
              <w:t>(Tunisia)</w:t>
            </w:r>
          </w:p>
          <w:p w14:paraId="3B24E42A" w14:textId="77777777" w:rsidR="00B77DB5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Jian Wang</w:t>
            </w:r>
            <w:r w:rsidRPr="007E4AEC">
              <w:rPr>
                <w:rFonts w:eastAsiaTheme="minorEastAsia"/>
                <w:sz w:val="18"/>
                <w:szCs w:val="18"/>
              </w:rPr>
              <w:t> (China)</w:t>
            </w:r>
          </w:p>
          <w:p w14:paraId="115200F8" w14:textId="77777777" w:rsidR="00B77DB5" w:rsidRPr="00D95644" w:rsidRDefault="00B77DB5" w:rsidP="409967BA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409967BA">
              <w:rPr>
                <w:rFonts w:eastAsiaTheme="minorEastAsia"/>
                <w:b/>
                <w:bCs/>
                <w:sz w:val="18"/>
                <w:szCs w:val="18"/>
              </w:rPr>
              <w:t>Ms Daphne Goudry</w:t>
            </w:r>
            <w:r w:rsidRPr="409967BA">
              <w:rPr>
                <w:rFonts w:eastAsiaTheme="minorEastAsia"/>
                <w:sz w:val="18"/>
                <w:szCs w:val="18"/>
              </w:rPr>
              <w:t xml:space="preserve"> (France)</w:t>
            </w:r>
          </w:p>
          <w:p w14:paraId="11FBD82E" w14:textId="37CDA166" w:rsidR="00B77DB5" w:rsidRPr="00EE324E" w:rsidRDefault="00B77DB5" w:rsidP="00BB0083">
            <w:pPr>
              <w:pStyle w:val="Tabletext"/>
              <w:rPr>
                <w:rFonts w:eastAsiaTheme="minorEastAsia"/>
                <w:b/>
                <w:bCs/>
                <w:sz w:val="18"/>
                <w:szCs w:val="18"/>
                <w:lang w:val="es-ES"/>
              </w:rPr>
            </w:pPr>
          </w:p>
          <w:p w14:paraId="05A10507" w14:textId="77777777" w:rsidR="00B77DB5" w:rsidRPr="00970198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  <w:lang w:val="es-ES"/>
              </w:rPr>
            </w:pPr>
            <w:r w:rsidRPr="00970198">
              <w:rPr>
                <w:rFonts w:eastAsiaTheme="minorEastAsia"/>
                <w:b/>
                <w:bCs/>
                <w:sz w:val="18"/>
                <w:szCs w:val="18"/>
                <w:lang w:val="es-ES"/>
              </w:rPr>
              <w:t>Ms Blanca Gonzalez</w:t>
            </w:r>
            <w:r w:rsidRPr="00970198">
              <w:rPr>
                <w:rFonts w:eastAsiaTheme="minorEastAsia"/>
                <w:sz w:val="18"/>
                <w:szCs w:val="18"/>
                <w:lang w:val="es-ES"/>
              </w:rPr>
              <w:t xml:space="preserve"> (Spain)</w:t>
            </w:r>
          </w:p>
        </w:tc>
        <w:tc>
          <w:tcPr>
            <w:tcW w:w="1761" w:type="dxa"/>
            <w:tcBorders>
              <w:top w:val="single" w:sz="4" w:space="0" w:color="auto"/>
            </w:tcBorders>
          </w:tcPr>
          <w:p w14:paraId="0D4A8662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Arabic</w:t>
            </w:r>
          </w:p>
          <w:p w14:paraId="7F1210D9" w14:textId="77777777" w:rsidR="00B77DB5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Chinese</w:t>
            </w:r>
          </w:p>
          <w:p w14:paraId="731D5E53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French</w:t>
            </w:r>
          </w:p>
          <w:p w14:paraId="48B87BFB" w14:textId="77777777" w:rsidR="00B77DB5" w:rsidRPr="00FD4ADB" w:rsidRDefault="00B77DB5" w:rsidP="409967BA">
            <w:pPr>
              <w:pStyle w:val="Tabletext"/>
              <w:jc w:val="center"/>
              <w:rPr>
                <w:rFonts w:eastAsiaTheme="minorEastAsia"/>
                <w:b/>
                <w:bCs/>
                <w:sz w:val="18"/>
                <w:szCs w:val="18"/>
              </w:rPr>
            </w:pPr>
            <w:r w:rsidRPr="409967BA">
              <w:rPr>
                <w:rFonts w:eastAsiaTheme="minorEastAsia"/>
                <w:b/>
                <w:bCs/>
                <w:sz w:val="18"/>
                <w:szCs w:val="18"/>
              </w:rPr>
              <w:t>Russian</w:t>
            </w:r>
          </w:p>
          <w:p w14:paraId="68792053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Spanish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09DA0FA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0D9865E6" w14:textId="77777777" w:rsidR="00B77DB5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2A89DA4F" w14:textId="77777777" w:rsidR="00B77DB5" w:rsidRPr="002B6F7F" w:rsidRDefault="00B77DB5" w:rsidP="409967BA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409967BA">
              <w:rPr>
                <w:rFonts w:eastAsiaTheme="minorEastAsia"/>
                <w:sz w:val="18"/>
                <w:szCs w:val="18"/>
              </w:rPr>
              <w:t>2023</w:t>
            </w:r>
          </w:p>
          <w:p w14:paraId="0588D38E" w14:textId="77777777" w:rsidR="00B77DB5" w:rsidRDefault="00B77DB5" w:rsidP="409967BA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409967BA">
              <w:rPr>
                <w:rFonts w:eastAsiaTheme="minorEastAsia"/>
                <w:sz w:val="18"/>
                <w:szCs w:val="18"/>
              </w:rPr>
              <w:t>–</w:t>
            </w:r>
          </w:p>
          <w:p w14:paraId="6D28B3AB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2017</w:t>
            </w:r>
          </w:p>
        </w:tc>
      </w:tr>
      <w:tr w:rsidR="00B77DB5" w:rsidRPr="007E4AEC" w14:paraId="4E3FA786" w14:textId="77777777" w:rsidTr="409967BA">
        <w:trPr>
          <w:cantSplit/>
          <w:jc w:val="center"/>
        </w:trPr>
        <w:tc>
          <w:tcPr>
            <w:tcW w:w="3964" w:type="dxa"/>
          </w:tcPr>
          <w:p w14:paraId="7EF4CFD0" w14:textId="77777777" w:rsidR="00B77DB5" w:rsidRPr="007E4AEC" w:rsidDel="002D3BC3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t>Expert group on ITRs (EG-ITRs)</w:t>
            </w:r>
          </w:p>
        </w:tc>
        <w:tc>
          <w:tcPr>
            <w:tcW w:w="1990" w:type="dxa"/>
          </w:tcPr>
          <w:p w14:paraId="10D56570" w14:textId="77777777" w:rsidR="00B77DB5" w:rsidRPr="007E4AEC" w:rsidDel="002D3BC3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Shahira Selim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</w:t>
            </w:r>
            <w:r>
              <w:rPr>
                <w:rFonts w:eastAsiaTheme="minorEastAsia"/>
                <w:sz w:val="18"/>
                <w:szCs w:val="18"/>
              </w:rPr>
              <w:br/>
            </w:r>
            <w:r w:rsidRPr="007E4AEC">
              <w:rPr>
                <w:rFonts w:eastAsiaTheme="minorEastAsia"/>
                <w:sz w:val="18"/>
                <w:szCs w:val="18"/>
              </w:rPr>
              <w:t>(Egypt)</w:t>
            </w:r>
          </w:p>
        </w:tc>
        <w:tc>
          <w:tcPr>
            <w:tcW w:w="704" w:type="dxa"/>
          </w:tcPr>
          <w:p w14:paraId="65A12B5D" w14:textId="77777777" w:rsidR="00B77DB5" w:rsidRPr="007E4AEC" w:rsidDel="002D3BC3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ARB</w:t>
            </w:r>
          </w:p>
        </w:tc>
        <w:tc>
          <w:tcPr>
            <w:tcW w:w="1134" w:type="dxa"/>
          </w:tcPr>
          <w:p w14:paraId="73097908" w14:textId="77777777" w:rsidR="00B77DB5" w:rsidRPr="007E4AEC" w:rsidDel="002D3BC3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2023</w:t>
            </w:r>
          </w:p>
        </w:tc>
        <w:tc>
          <w:tcPr>
            <w:tcW w:w="4623" w:type="dxa"/>
          </w:tcPr>
          <w:p w14:paraId="4D751779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  <w:lang w:val="fr-CH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  <w:lang w:val="fr-CH"/>
              </w:rPr>
              <w:t>Mr Guy-Michel Kouakou</w:t>
            </w:r>
            <w:r w:rsidRPr="007E4AEC">
              <w:rPr>
                <w:rFonts w:eastAsiaTheme="minorEastAsia"/>
                <w:sz w:val="18"/>
                <w:szCs w:val="18"/>
                <w:lang w:val="fr-CH"/>
              </w:rPr>
              <w:t xml:space="preserve"> (Côte d’Ivoire)</w:t>
            </w:r>
          </w:p>
          <w:p w14:paraId="201268A2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Ms Ena Dekanic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(United States)</w:t>
            </w:r>
          </w:p>
          <w:p w14:paraId="7D44C300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Omar Ali Alnemer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(United Arab Emirates)</w:t>
            </w:r>
          </w:p>
          <w:p w14:paraId="51F9C106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Sunil Singhal</w:t>
            </w:r>
            <w:r w:rsidRPr="007E4AEC" w:rsidDel="00BD6D93">
              <w:rPr>
                <w:rFonts w:eastAsiaTheme="minorEastAsia"/>
                <w:sz w:val="18"/>
                <w:szCs w:val="18"/>
              </w:rPr>
              <w:t xml:space="preserve"> </w:t>
            </w:r>
            <w:r w:rsidRPr="007E4AEC">
              <w:rPr>
                <w:rFonts w:eastAsiaTheme="minorEastAsia"/>
                <w:sz w:val="18"/>
                <w:szCs w:val="18"/>
              </w:rPr>
              <w:t>(India)</w:t>
            </w:r>
          </w:p>
          <w:p w14:paraId="756EDDEA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E4647">
              <w:rPr>
                <w:rFonts w:eastAsiaTheme="minorEastAsia"/>
                <w:b/>
                <w:bCs/>
                <w:sz w:val="18"/>
                <w:szCs w:val="18"/>
              </w:rPr>
              <w:t>Mr Ulugbek Azimov</w:t>
            </w:r>
            <w:r w:rsidRPr="001E4647">
              <w:rPr>
                <w:rFonts w:eastAsiaTheme="minorEastAsia"/>
                <w:sz w:val="18"/>
                <w:szCs w:val="18"/>
              </w:rPr>
              <w:t xml:space="preserve"> (Uzbekistan)</w:t>
            </w:r>
          </w:p>
          <w:p w14:paraId="394458F0" w14:textId="77777777" w:rsidR="00B77DB5" w:rsidRPr="007E4AEC" w:rsidDel="002D3BC3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Vilem Vesely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(Czech Republic)</w:t>
            </w:r>
          </w:p>
        </w:tc>
        <w:tc>
          <w:tcPr>
            <w:tcW w:w="1761" w:type="dxa"/>
          </w:tcPr>
          <w:p w14:paraId="0E14BDA4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4CBBF6D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61FAAEFD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691801EA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590E5E53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17457AB5" w14:textId="77777777" w:rsidR="00B77DB5" w:rsidRPr="002B6F7F" w:rsidDel="002D3BC3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shd w:val="clear" w:color="auto" w:fill="FFFFFF" w:themeFill="background1"/>
          </w:tcPr>
          <w:p w14:paraId="5F814273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2019</w:t>
            </w:r>
          </w:p>
          <w:p w14:paraId="7CDF27AA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1801A88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12AC3CE9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74A96AA4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2024</w:t>
            </w:r>
          </w:p>
          <w:p w14:paraId="226D1808" w14:textId="77777777" w:rsidR="00B77DB5" w:rsidRPr="002B6F7F" w:rsidDel="002D3BC3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</w:tc>
      </w:tr>
      <w:tr w:rsidR="00B77DB5" w:rsidRPr="007E4AEC" w14:paraId="2ECE7DC6" w14:textId="77777777" w:rsidTr="409967BA">
        <w:trPr>
          <w:cantSplit/>
          <w:jc w:val="center"/>
        </w:trPr>
        <w:tc>
          <w:tcPr>
            <w:tcW w:w="3964" w:type="dxa"/>
          </w:tcPr>
          <w:p w14:paraId="7B0A977E" w14:textId="340AFB81" w:rsidR="00B77DB5" w:rsidRPr="007E4AEC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t xml:space="preserve">Informal Expert Group on World Telecommunication/ICT Policy Forum </w:t>
            </w:r>
            <w:r w:rsidRPr="007E4AEC">
              <w:rPr>
                <w:rFonts w:eastAsiaTheme="minorEastAsia"/>
                <w:b/>
                <w:sz w:val="18"/>
                <w:szCs w:val="18"/>
              </w:rPr>
              <w:br/>
              <w:t>(IEG-WTPF)</w:t>
            </w:r>
            <w:r w:rsidR="00582164" w:rsidRPr="0063166A">
              <w:rPr>
                <w:rStyle w:val="FootnoteReference"/>
                <w:rFonts w:eastAsiaTheme="minorEastAsia"/>
                <w:b/>
                <w:sz w:val="14"/>
                <w:szCs w:val="14"/>
              </w:rPr>
              <w:footnoteReference w:id="1"/>
            </w:r>
          </w:p>
        </w:tc>
        <w:tc>
          <w:tcPr>
            <w:tcW w:w="1990" w:type="dxa"/>
          </w:tcPr>
          <w:p w14:paraId="6062B87A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7A5180">
              <w:rPr>
                <w:rFonts w:eastAsiaTheme="minorEastAsia"/>
                <w:b/>
                <w:bCs/>
                <w:sz w:val="18"/>
                <w:szCs w:val="18"/>
              </w:rPr>
              <w:t xml:space="preserve">Mr Rodney Taylor </w:t>
            </w:r>
            <w:r w:rsidRPr="007A5180">
              <w:rPr>
                <w:rFonts w:eastAsiaTheme="minorEastAsia"/>
                <w:sz w:val="18"/>
                <w:szCs w:val="18"/>
              </w:rPr>
              <w:t>(Barbados)</w:t>
            </w:r>
          </w:p>
        </w:tc>
        <w:tc>
          <w:tcPr>
            <w:tcW w:w="704" w:type="dxa"/>
          </w:tcPr>
          <w:p w14:paraId="464C1C54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AMS</w:t>
            </w:r>
          </w:p>
        </w:tc>
        <w:tc>
          <w:tcPr>
            <w:tcW w:w="1134" w:type="dxa"/>
          </w:tcPr>
          <w:p w14:paraId="70E78D97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202</w:t>
            </w:r>
            <w:r>
              <w:rPr>
                <w:rFonts w:eastAsiaTheme="minorEastAsia"/>
                <w:sz w:val="18"/>
                <w:szCs w:val="18"/>
              </w:rPr>
              <w:t>4</w:t>
            </w:r>
          </w:p>
        </w:tc>
        <w:tc>
          <w:tcPr>
            <w:tcW w:w="4623" w:type="dxa"/>
          </w:tcPr>
          <w:p w14:paraId="7E2FDA34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>Mr Dominic Ooko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 xml:space="preserve"> (Kenya)</w:t>
            </w:r>
          </w:p>
          <w:p w14:paraId="0CD302F1" w14:textId="77777777" w:rsidR="00B77DB5" w:rsidRPr="0033201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</w:pPr>
            <w:r w:rsidRPr="0033201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 xml:space="preserve">Mr Ronaldo Moura </w:t>
            </w:r>
            <w:r w:rsidRPr="00332017">
              <w:rPr>
                <w:rFonts w:asciiTheme="minorHAnsi" w:eastAsiaTheme="minorEastAsia" w:hAnsiTheme="minorHAnsi"/>
                <w:sz w:val="18"/>
                <w:szCs w:val="18"/>
              </w:rPr>
              <w:t>(Brazil)</w:t>
            </w:r>
          </w:p>
          <w:p w14:paraId="16248962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 xml:space="preserve">Mr Muath </w:t>
            </w:r>
            <w:proofErr w:type="spellStart"/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>Alrumayh</w:t>
            </w:r>
            <w:proofErr w:type="spellEnd"/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 xml:space="preserve"> (Saudi Arabia)</w:t>
            </w:r>
          </w:p>
          <w:p w14:paraId="12B72010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  <w:lang w:val="es-ES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  <w:lang w:val="es-ES"/>
              </w:rPr>
              <w:t>Mr Ashok Kumar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  <w:lang w:val="es-ES"/>
              </w:rPr>
              <w:t xml:space="preserve"> (India)</w:t>
            </w:r>
          </w:p>
          <w:p w14:paraId="1655C6C7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  <w:lang w:val="es-ES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  <w:lang w:val="es-ES"/>
              </w:rPr>
              <w:t xml:space="preserve">Ms </w:t>
            </w:r>
            <w:proofErr w:type="spellStart"/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  <w:lang w:val="es-ES"/>
              </w:rPr>
              <w:t>Umida</w:t>
            </w:r>
            <w:proofErr w:type="spellEnd"/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  <w:lang w:val="es-ES"/>
              </w:rPr>
              <w:t xml:space="preserve"> Musayeva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  <w:lang w:val="es-ES"/>
              </w:rPr>
              <w:t xml:space="preserve"> (Uzbekistan)</w:t>
            </w:r>
          </w:p>
          <w:p w14:paraId="73B78646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 xml:space="preserve">Mr Tobias Kaufmann 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(Germany)</w:t>
            </w:r>
          </w:p>
        </w:tc>
        <w:tc>
          <w:tcPr>
            <w:tcW w:w="1761" w:type="dxa"/>
          </w:tcPr>
          <w:p w14:paraId="62A71E4B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40420E9E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4137A867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0F444B91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4A13AC7A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6FCCA400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shd w:val="clear" w:color="auto" w:fill="FFFFFF" w:themeFill="background1"/>
          </w:tcPr>
          <w:p w14:paraId="18BC927B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154C438A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/>
                <w:sz w:val="18"/>
                <w:szCs w:val="18"/>
              </w:rPr>
              <w:t>2025</w:t>
            </w:r>
          </w:p>
          <w:p w14:paraId="29C7CA38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70A58BF3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19F6DFAB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2EEF564C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</w:tc>
      </w:tr>
      <w:tr w:rsidR="00B77DB5" w:rsidRPr="007E4AEC" w14:paraId="79AEBABC" w14:textId="77777777" w:rsidTr="409967BA">
        <w:trPr>
          <w:cantSplit/>
          <w:jc w:val="center"/>
        </w:trPr>
        <w:tc>
          <w:tcPr>
            <w:tcW w:w="3964" w:type="dxa"/>
          </w:tcPr>
          <w:p w14:paraId="42BBD871" w14:textId="75130C15" w:rsidR="00B77DB5" w:rsidRPr="007E4AEC" w:rsidRDefault="00B77DB5" w:rsidP="00BB0083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t>Council Working Group on the strategic and financial plans (CWG-SFP)</w:t>
            </w:r>
            <w:r w:rsidR="00AA22C4" w:rsidRPr="0063166A">
              <w:rPr>
                <w:rStyle w:val="FootnoteReference"/>
                <w:rFonts w:eastAsiaTheme="minorEastAsia"/>
                <w:b/>
                <w:sz w:val="14"/>
                <w:szCs w:val="14"/>
              </w:rPr>
              <w:footnoteReference w:id="2"/>
            </w:r>
          </w:p>
        </w:tc>
        <w:tc>
          <w:tcPr>
            <w:tcW w:w="1990" w:type="dxa"/>
          </w:tcPr>
          <w:p w14:paraId="3B6B33C7" w14:textId="77777777" w:rsidR="00B77DB5" w:rsidRPr="007E4AEC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 xml:space="preserve">Mr Mansour AI-Qurashi </w:t>
            </w:r>
            <w:r>
              <w:rPr>
                <w:rFonts w:eastAsiaTheme="minorEastAsia"/>
                <w:sz w:val="18"/>
                <w:szCs w:val="18"/>
              </w:rPr>
              <w:br/>
            </w:r>
            <w:r w:rsidRPr="007E4AEC">
              <w:rPr>
                <w:rFonts w:eastAsiaTheme="minorEastAsia"/>
                <w:sz w:val="18"/>
                <w:szCs w:val="18"/>
              </w:rPr>
              <w:t>(Saudi Arabia)</w:t>
            </w:r>
          </w:p>
        </w:tc>
        <w:tc>
          <w:tcPr>
            <w:tcW w:w="704" w:type="dxa"/>
          </w:tcPr>
          <w:p w14:paraId="1AAE3322" w14:textId="77777777" w:rsidR="00B77DB5" w:rsidRPr="007E4AEC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ARB</w:t>
            </w:r>
          </w:p>
        </w:tc>
        <w:tc>
          <w:tcPr>
            <w:tcW w:w="1134" w:type="dxa"/>
          </w:tcPr>
          <w:p w14:paraId="27EC7106" w14:textId="77777777" w:rsidR="00B77DB5" w:rsidRPr="001E4647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  <w:highlight w:val="yellow"/>
              </w:rPr>
            </w:pPr>
            <w:r w:rsidRPr="001E4647">
              <w:rPr>
                <w:rFonts w:eastAsiaTheme="minorEastAsia"/>
                <w:sz w:val="18"/>
                <w:szCs w:val="18"/>
              </w:rPr>
              <w:t>2023</w:t>
            </w:r>
          </w:p>
        </w:tc>
        <w:tc>
          <w:tcPr>
            <w:tcW w:w="4623" w:type="dxa"/>
          </w:tcPr>
          <w:p w14:paraId="34B8CC92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>Mr Mulembwa Denis Munaku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 xml:space="preserve"> (Tanzania)</w:t>
            </w:r>
          </w:p>
          <w:p w14:paraId="308CCB44" w14:textId="77777777" w:rsidR="00B77DB5" w:rsidRPr="00970198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970198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 xml:space="preserve">Mr Kenji Kuramochi </w:t>
            </w:r>
            <w:r w:rsidRPr="00970198">
              <w:rPr>
                <w:rFonts w:asciiTheme="minorHAnsi" w:eastAsiaTheme="minorEastAsia" w:hAnsiTheme="minorHAnsi"/>
                <w:sz w:val="18"/>
                <w:szCs w:val="18"/>
              </w:rPr>
              <w:t>(Paraguay)</w:t>
            </w:r>
          </w:p>
          <w:p w14:paraId="245EBB75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>Ms Maitha Al Jamri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 xml:space="preserve"> (United Arab Emirates)</w:t>
            </w:r>
          </w:p>
          <w:p w14:paraId="614A437B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>Mr Yi Lun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 xml:space="preserve"> (China)</w:t>
            </w:r>
          </w:p>
          <w:p w14:paraId="790BA690" w14:textId="77777777" w:rsidR="00B77DB5" w:rsidRPr="001E4647" w:rsidRDefault="00B77DB5" w:rsidP="00BB0083">
            <w:pPr>
              <w:snapToGrid w:val="0"/>
              <w:spacing w:before="60" w:after="6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 xml:space="preserve">Mr </w:t>
            </w:r>
            <w:proofErr w:type="spellStart"/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>Bakhtjan</w:t>
            </w:r>
            <w:proofErr w:type="spellEnd"/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 xml:space="preserve"> Smanov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 xml:space="preserve"> (Uzbekistan)</w:t>
            </w:r>
          </w:p>
          <w:p w14:paraId="4F01DD32" w14:textId="77777777" w:rsidR="00B77DB5" w:rsidRPr="001E4647" w:rsidRDefault="00B77DB5" w:rsidP="00BB0083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  <w:t>Mr Rafał Bartoszewski</w:t>
            </w: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 xml:space="preserve"> (Poland)</w:t>
            </w:r>
          </w:p>
        </w:tc>
        <w:tc>
          <w:tcPr>
            <w:tcW w:w="1761" w:type="dxa"/>
          </w:tcPr>
          <w:p w14:paraId="158F9CC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417F7C47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52CF89C8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7EE59D43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49CF0ADA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26E01C3F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shd w:val="clear" w:color="auto" w:fill="FFFFFF" w:themeFill="background1"/>
          </w:tcPr>
          <w:p w14:paraId="7EA86890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1DC047B0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748AE9A6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103286C9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7D697BB2" w14:textId="77777777" w:rsidR="00B77DB5" w:rsidRPr="001E4647" w:rsidRDefault="00B77DB5" w:rsidP="00BB0083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  <w:p w14:paraId="52BB6216" w14:textId="77777777" w:rsidR="00B77DB5" w:rsidRPr="002B6F7F" w:rsidRDefault="00B77DB5" w:rsidP="00BB0083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1E4647">
              <w:rPr>
                <w:rFonts w:asciiTheme="minorHAnsi" w:eastAsiaTheme="minorEastAsia" w:hAnsiTheme="minorHAnsi"/>
                <w:sz w:val="18"/>
                <w:szCs w:val="18"/>
              </w:rPr>
              <w:t>2024</w:t>
            </w:r>
          </w:p>
        </w:tc>
      </w:tr>
      <w:tr w:rsidR="002A5225" w:rsidRPr="007E4AEC" w14:paraId="5FD42636" w14:textId="77777777" w:rsidTr="409967BA">
        <w:trPr>
          <w:cantSplit/>
          <w:jc w:val="center"/>
        </w:trPr>
        <w:tc>
          <w:tcPr>
            <w:tcW w:w="3964" w:type="dxa"/>
          </w:tcPr>
          <w:p w14:paraId="3ADBDC09" w14:textId="5875E11B" w:rsidR="002A5225" w:rsidRPr="007E4AEC" w:rsidRDefault="002A5225" w:rsidP="002A5225">
            <w:pPr>
              <w:pStyle w:val="Tabletext"/>
              <w:rPr>
                <w:rFonts w:eastAsiaTheme="minorEastAsia"/>
                <w:b/>
                <w:sz w:val="18"/>
                <w:szCs w:val="18"/>
              </w:rPr>
            </w:pPr>
            <w:r w:rsidRPr="007E4AEC">
              <w:rPr>
                <w:rFonts w:eastAsiaTheme="minorEastAsia"/>
                <w:b/>
                <w:sz w:val="18"/>
                <w:szCs w:val="18"/>
              </w:rPr>
              <w:lastRenderedPageBreak/>
              <w:t>Expert Group on Decision 482 (EG-DEC482)</w:t>
            </w:r>
            <w:r w:rsidRPr="0063166A">
              <w:rPr>
                <w:rStyle w:val="FootnoteReference"/>
                <w:rFonts w:eastAsiaTheme="minorEastAsia"/>
                <w:b/>
                <w:sz w:val="14"/>
                <w:szCs w:val="14"/>
              </w:rPr>
              <w:footnoteReference w:id="3"/>
            </w:r>
          </w:p>
        </w:tc>
        <w:tc>
          <w:tcPr>
            <w:tcW w:w="1990" w:type="dxa"/>
          </w:tcPr>
          <w:p w14:paraId="1F9528ED" w14:textId="399F44A6" w:rsidR="002A5225" w:rsidRPr="002B6F7F" w:rsidRDefault="002A5225" w:rsidP="002A5225">
            <w:pPr>
              <w:pStyle w:val="Tabletext"/>
              <w:rPr>
                <w:rFonts w:eastAsiaTheme="minorEastAsia"/>
                <w:b/>
                <w:bCs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 xml:space="preserve">Ms Fenhong Cheng </w:t>
            </w:r>
            <w:r>
              <w:rPr>
                <w:rFonts w:eastAsiaTheme="minorEastAsia"/>
                <w:sz w:val="18"/>
                <w:szCs w:val="18"/>
              </w:rPr>
              <w:br/>
            </w:r>
            <w:r w:rsidRPr="007E4AEC">
              <w:rPr>
                <w:rFonts w:eastAsiaTheme="minorEastAsia"/>
                <w:sz w:val="18"/>
                <w:szCs w:val="18"/>
              </w:rPr>
              <w:t>(China)</w:t>
            </w:r>
          </w:p>
        </w:tc>
        <w:tc>
          <w:tcPr>
            <w:tcW w:w="704" w:type="dxa"/>
          </w:tcPr>
          <w:p w14:paraId="384FD5E7" w14:textId="2E195412" w:rsidR="002A5225" w:rsidRPr="007E4AEC" w:rsidRDefault="002A5225" w:rsidP="002A5225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ASP</w:t>
            </w:r>
          </w:p>
        </w:tc>
        <w:tc>
          <w:tcPr>
            <w:tcW w:w="1134" w:type="dxa"/>
          </w:tcPr>
          <w:p w14:paraId="69CDD588" w14:textId="1CBB001F" w:rsidR="002A5225" w:rsidRPr="001E4647" w:rsidRDefault="002A5225" w:rsidP="002A5225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7E4AEC">
              <w:rPr>
                <w:rFonts w:eastAsiaTheme="minorEastAsia"/>
                <w:sz w:val="18"/>
                <w:szCs w:val="18"/>
              </w:rPr>
              <w:t>2023</w:t>
            </w:r>
          </w:p>
        </w:tc>
        <w:tc>
          <w:tcPr>
            <w:tcW w:w="4623" w:type="dxa"/>
          </w:tcPr>
          <w:p w14:paraId="4D0066F9" w14:textId="77777777" w:rsidR="002A5225" w:rsidRPr="007E4AEC" w:rsidRDefault="002A5225" w:rsidP="002A5225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Mostafa Mousa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(Egypt)</w:t>
            </w:r>
          </w:p>
          <w:p w14:paraId="237B43C3" w14:textId="77777777" w:rsidR="002A5225" w:rsidRPr="007E4AEC" w:rsidRDefault="002A5225" w:rsidP="002A5225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8C537D">
              <w:rPr>
                <w:rFonts w:eastAsiaTheme="minorEastAsia"/>
                <w:b/>
                <w:bCs/>
                <w:sz w:val="18"/>
                <w:szCs w:val="18"/>
              </w:rPr>
              <w:t>Ms Anabel del Carmen Cisneros</w:t>
            </w:r>
            <w:r w:rsidRPr="008C537D">
              <w:rPr>
                <w:rFonts w:eastAsiaTheme="minorEastAsia"/>
                <w:sz w:val="18"/>
                <w:szCs w:val="18"/>
              </w:rPr>
              <w:t xml:space="preserve"> (Argentina)</w:t>
            </w:r>
          </w:p>
          <w:p w14:paraId="4AE3597E" w14:textId="77777777" w:rsidR="002A5225" w:rsidRPr="007E4AEC" w:rsidRDefault="002A5225" w:rsidP="002A5225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Abdulrhaman AlNajdi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(Saudi Arabia)</w:t>
            </w:r>
          </w:p>
          <w:p w14:paraId="0EED25D2" w14:textId="77777777" w:rsidR="002A5225" w:rsidRPr="007E4AEC" w:rsidRDefault="002A5225" w:rsidP="002A5225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 </w:t>
            </w:r>
            <w:proofErr w:type="spellStart"/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Meiditomo</w:t>
            </w:r>
            <w:proofErr w:type="spellEnd"/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 xml:space="preserve"> Sutyarjoko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(Indonesia)</w:t>
            </w:r>
          </w:p>
          <w:p w14:paraId="3AD0A41C" w14:textId="77777777" w:rsidR="002A5225" w:rsidRPr="007E4AEC" w:rsidRDefault="002A5225" w:rsidP="002A5225">
            <w:pPr>
              <w:pStyle w:val="Tabletext"/>
              <w:rPr>
                <w:rFonts w:eastAsiaTheme="minorEastAsia"/>
                <w:sz w:val="18"/>
                <w:szCs w:val="18"/>
              </w:rPr>
            </w:pPr>
            <w:r w:rsidRPr="001E4647">
              <w:rPr>
                <w:rFonts w:eastAsiaTheme="minorEastAsia"/>
                <w:b/>
                <w:bCs/>
                <w:sz w:val="18"/>
                <w:szCs w:val="18"/>
              </w:rPr>
              <w:t xml:space="preserve">Mr </w:t>
            </w:r>
            <w:proofErr w:type="spellStart"/>
            <w:r w:rsidRPr="001E4647">
              <w:rPr>
                <w:rFonts w:eastAsiaTheme="minorEastAsia"/>
                <w:b/>
                <w:bCs/>
                <w:sz w:val="18"/>
                <w:szCs w:val="18"/>
              </w:rPr>
              <w:t>Dilmurod</w:t>
            </w:r>
            <w:proofErr w:type="spellEnd"/>
            <w:r w:rsidRPr="001E4647">
              <w:rPr>
                <w:rFonts w:eastAsiaTheme="minorEastAsia"/>
                <w:b/>
                <w:bCs/>
                <w:sz w:val="18"/>
                <w:szCs w:val="18"/>
              </w:rPr>
              <w:t xml:space="preserve"> Dusmatov</w:t>
            </w:r>
            <w:r>
              <w:rPr>
                <w:rFonts w:eastAsiaTheme="minorEastAsia"/>
                <w:sz w:val="18"/>
                <w:szCs w:val="18"/>
              </w:rPr>
              <w:t xml:space="preserve"> (Uzbekistan)</w:t>
            </w:r>
          </w:p>
          <w:p w14:paraId="1885C1B6" w14:textId="71349033" w:rsidR="002A5225" w:rsidRPr="001E4647" w:rsidRDefault="002A5225" w:rsidP="002A5225">
            <w:pPr>
              <w:snapToGrid w:val="0"/>
              <w:spacing w:before="60" w:after="60"/>
              <w:rPr>
                <w:rFonts w:asciiTheme="minorHAnsi" w:eastAsiaTheme="minorEastAsia" w:hAnsiTheme="minorHAnsi"/>
                <w:b/>
                <w:bCs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bCs/>
                <w:sz w:val="18"/>
                <w:szCs w:val="18"/>
              </w:rPr>
              <w:t>Mr Cristian Ungureanu</w:t>
            </w:r>
            <w:r w:rsidRPr="007E4AEC">
              <w:rPr>
                <w:rFonts w:eastAsiaTheme="minorEastAsia"/>
                <w:sz w:val="18"/>
                <w:szCs w:val="18"/>
              </w:rPr>
              <w:t xml:space="preserve"> (Romania)</w:t>
            </w:r>
          </w:p>
        </w:tc>
        <w:tc>
          <w:tcPr>
            <w:tcW w:w="1761" w:type="dxa"/>
          </w:tcPr>
          <w:p w14:paraId="088CE00E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AFR</w:t>
            </w:r>
          </w:p>
          <w:p w14:paraId="1F7C1F60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AMS</w:t>
            </w:r>
          </w:p>
          <w:p w14:paraId="77CC78BE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ARB</w:t>
            </w:r>
          </w:p>
          <w:p w14:paraId="7A410D2D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ASP</w:t>
            </w:r>
          </w:p>
          <w:p w14:paraId="2CA376CD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CIS</w:t>
            </w:r>
          </w:p>
          <w:p w14:paraId="5E652DE5" w14:textId="16116F44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2B6F7F">
              <w:rPr>
                <w:rFonts w:eastAsiaTheme="minorEastAsia"/>
                <w:b/>
                <w:sz w:val="18"/>
                <w:szCs w:val="18"/>
              </w:rPr>
              <w:t>EUR</w:t>
            </w:r>
          </w:p>
        </w:tc>
        <w:tc>
          <w:tcPr>
            <w:tcW w:w="1280" w:type="dxa"/>
            <w:shd w:val="clear" w:color="auto" w:fill="FFFFFF" w:themeFill="background1"/>
          </w:tcPr>
          <w:p w14:paraId="35E6408C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2019</w:t>
            </w:r>
          </w:p>
          <w:p w14:paraId="5D470137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08068A54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7DF568D7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2023</w:t>
            </w:r>
          </w:p>
          <w:p w14:paraId="4AC40660" w14:textId="77777777" w:rsidR="002A5225" w:rsidRPr="002B6F7F" w:rsidRDefault="002A5225" w:rsidP="002A5225">
            <w:pPr>
              <w:pStyle w:val="Tabletext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2024</w:t>
            </w:r>
          </w:p>
          <w:p w14:paraId="6A9E8EAB" w14:textId="5D357DE5" w:rsidR="002A5225" w:rsidRPr="001E4647" w:rsidRDefault="002A5225" w:rsidP="002A5225">
            <w:pPr>
              <w:snapToGrid w:val="0"/>
              <w:spacing w:before="60" w:after="6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B6F7F">
              <w:rPr>
                <w:rFonts w:eastAsiaTheme="minorEastAsia"/>
                <w:sz w:val="18"/>
                <w:szCs w:val="18"/>
              </w:rPr>
              <w:t>2020</w:t>
            </w:r>
          </w:p>
        </w:tc>
      </w:tr>
    </w:tbl>
    <w:p w14:paraId="181D2E19" w14:textId="27A72196" w:rsidR="00B77DB5" w:rsidRPr="0008540E" w:rsidRDefault="00B77DB5" w:rsidP="00532DEB">
      <w:pPr>
        <w:spacing w:before="720"/>
        <w:jc w:val="center"/>
      </w:pPr>
      <w:r>
        <w:t>______________</w:t>
      </w:r>
    </w:p>
    <w:sectPr w:rsidR="00B77DB5" w:rsidRPr="0008540E" w:rsidSect="00786BA2">
      <w:pgSz w:w="16834" w:h="11913" w:orient="landscape"/>
      <w:pgMar w:top="1134" w:right="1418" w:bottom="1134" w:left="1418" w:header="567" w:footer="567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B4383" w14:textId="77777777" w:rsidR="001C10D5" w:rsidRDefault="001C10D5">
      <w:r>
        <w:separator/>
      </w:r>
    </w:p>
  </w:endnote>
  <w:endnote w:type="continuationSeparator" w:id="0">
    <w:p w14:paraId="34B278CD" w14:textId="77777777" w:rsidR="001C10D5" w:rsidRDefault="001C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5E8C" w14:textId="74BB9ABF" w:rsidR="002B7C1F" w:rsidRPr="003F2E54" w:rsidRDefault="002B7C1F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2C49B" w14:textId="77777777" w:rsidR="001C10D5" w:rsidRDefault="001C10D5">
      <w:r>
        <w:t>____________________</w:t>
      </w:r>
    </w:p>
  </w:footnote>
  <w:footnote w:type="continuationSeparator" w:id="0">
    <w:p w14:paraId="7DDD77B0" w14:textId="77777777" w:rsidR="001C10D5" w:rsidRDefault="001C10D5">
      <w:r>
        <w:continuationSeparator/>
      </w:r>
    </w:p>
  </w:footnote>
  <w:footnote w:id="1">
    <w:p w14:paraId="245F619A" w14:textId="22C945F3" w:rsidR="00582164" w:rsidRPr="00582164" w:rsidRDefault="00582164">
      <w:pPr>
        <w:pStyle w:val="FootnoteText"/>
      </w:pPr>
      <w:r>
        <w:rPr>
          <w:rStyle w:val="FootnoteReference"/>
        </w:rPr>
        <w:footnoteRef/>
      </w:r>
      <w:r w:rsidR="00EF7528">
        <w:tab/>
      </w:r>
      <w:r w:rsidRPr="008C537D">
        <w:rPr>
          <w:sz w:val="20"/>
        </w:rPr>
        <w:t>The</w:t>
      </w:r>
      <w:r>
        <w:rPr>
          <w:sz w:val="20"/>
        </w:rPr>
        <w:t xml:space="preserve"> </w:t>
      </w:r>
      <w:proofErr w:type="spellStart"/>
      <w:r w:rsidR="00CD5AB6">
        <w:rPr>
          <w:sz w:val="20"/>
        </w:rPr>
        <w:t>IEG</w:t>
      </w:r>
      <w:proofErr w:type="spellEnd"/>
      <w:r w:rsidR="00CD5AB6">
        <w:rPr>
          <w:sz w:val="20"/>
        </w:rPr>
        <w:t>-WTPF concluded its work as the WTPF-26 was held 2-4 September 2026.</w:t>
      </w:r>
    </w:p>
  </w:footnote>
  <w:footnote w:id="2">
    <w:p w14:paraId="76C369A0" w14:textId="2E97169E" w:rsidR="00AA22C4" w:rsidRPr="00DA7FAA" w:rsidRDefault="00AA22C4">
      <w:pPr>
        <w:pStyle w:val="FootnoteText"/>
        <w:rPr>
          <w:sz w:val="20"/>
        </w:rPr>
      </w:pPr>
      <w:r w:rsidRPr="00200412">
        <w:rPr>
          <w:rStyle w:val="FootnoteReference"/>
        </w:rPr>
        <w:footnoteRef/>
      </w:r>
      <w:r w:rsidR="00EF7528">
        <w:rPr>
          <w:sz w:val="20"/>
        </w:rPr>
        <w:tab/>
      </w:r>
      <w:r w:rsidRPr="00DA7FAA">
        <w:rPr>
          <w:sz w:val="20"/>
        </w:rPr>
        <w:t>The CWG-SFP concluded its work</w:t>
      </w:r>
      <w:r w:rsidR="00DA7FAA" w:rsidRPr="00DA7FAA">
        <w:rPr>
          <w:sz w:val="20"/>
        </w:rPr>
        <w:t xml:space="preserve"> and submitted its final report to the 2026 session of the Council.</w:t>
      </w:r>
      <w:r w:rsidR="00814091">
        <w:rPr>
          <w:sz w:val="20"/>
        </w:rPr>
        <w:t xml:space="preserve"> A new CWG-SFP will be created</w:t>
      </w:r>
      <w:r w:rsidR="009A43CB">
        <w:rPr>
          <w:sz w:val="20"/>
        </w:rPr>
        <w:t xml:space="preserve"> in 2028 to work on the next strategic and financial plans.</w:t>
      </w:r>
    </w:p>
  </w:footnote>
  <w:footnote w:id="3">
    <w:p w14:paraId="3D49BE72" w14:textId="5F75DF60" w:rsidR="002A5225" w:rsidRPr="000B2AB1" w:rsidRDefault="002A5225" w:rsidP="008A4783">
      <w:pPr>
        <w:pStyle w:val="FootnoteText"/>
        <w:jc w:val="both"/>
      </w:pPr>
      <w:r w:rsidRPr="008C537D">
        <w:rPr>
          <w:rStyle w:val="FootnoteReference"/>
          <w:sz w:val="18"/>
          <w:szCs w:val="18"/>
        </w:rPr>
        <w:footnoteRef/>
      </w:r>
      <w:r w:rsidR="003861F6">
        <w:tab/>
      </w:r>
      <w:r w:rsidRPr="008C537D">
        <w:rPr>
          <w:sz w:val="20"/>
        </w:rPr>
        <w:t xml:space="preserve">The </w:t>
      </w:r>
      <w:r w:rsidR="00AA22C4">
        <w:rPr>
          <w:sz w:val="20"/>
        </w:rPr>
        <w:t>EG-</w:t>
      </w:r>
      <w:proofErr w:type="spellStart"/>
      <w:r w:rsidR="00AA22C4">
        <w:rPr>
          <w:sz w:val="20"/>
        </w:rPr>
        <w:t>DEC482</w:t>
      </w:r>
      <w:proofErr w:type="spellEnd"/>
      <w:r w:rsidR="00446425">
        <w:rPr>
          <w:sz w:val="20"/>
        </w:rPr>
        <w:t xml:space="preserve"> </w:t>
      </w:r>
      <w:r w:rsidR="007B3700">
        <w:rPr>
          <w:sz w:val="20"/>
        </w:rPr>
        <w:t>concluded its work and submitte</w:t>
      </w:r>
      <w:r w:rsidR="00446425">
        <w:rPr>
          <w:sz w:val="20"/>
        </w:rPr>
        <w:t>d it</w:t>
      </w:r>
      <w:r w:rsidR="00582164">
        <w:rPr>
          <w:sz w:val="20"/>
        </w:rPr>
        <w:t>s</w:t>
      </w:r>
      <w:r w:rsidR="00446425">
        <w:rPr>
          <w:sz w:val="20"/>
        </w:rPr>
        <w:t xml:space="preserve"> </w:t>
      </w:r>
      <w:r w:rsidRPr="008C537D">
        <w:rPr>
          <w:sz w:val="20"/>
        </w:rPr>
        <w:t>final report to the 2025 session of the Council</w:t>
      </w:r>
      <w:r w:rsidR="007B3700">
        <w:rPr>
          <w:sz w:val="20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F5F" w14:textId="77777777" w:rsidR="002B7C1F" w:rsidRDefault="002B7C1F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3F0C33F" w14:textId="01729F11" w:rsidR="002B7C1F" w:rsidRDefault="002B7C1F" w:rsidP="004F7925">
    <w:pPr>
      <w:pStyle w:val="Header"/>
    </w:pPr>
    <w:proofErr w:type="spellStart"/>
    <w:r>
      <w:t>PP26</w:t>
    </w:r>
    <w:proofErr w:type="spellEnd"/>
    <w:r>
      <w:t>/</w:t>
    </w:r>
    <w:r w:rsidR="0021276D">
      <w:t>56</w:t>
    </w:r>
    <w:r>
      <w:t>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26BA"/>
    <w:rsid w:val="000035FC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12D9"/>
    <w:rsid w:val="000533FF"/>
    <w:rsid w:val="00053B97"/>
    <w:rsid w:val="00065F52"/>
    <w:rsid w:val="00082EB9"/>
    <w:rsid w:val="000842DF"/>
    <w:rsid w:val="0008540E"/>
    <w:rsid w:val="00094B4F"/>
    <w:rsid w:val="000A1015"/>
    <w:rsid w:val="000B03F9"/>
    <w:rsid w:val="000B0A77"/>
    <w:rsid w:val="000B0D6C"/>
    <w:rsid w:val="000B5267"/>
    <w:rsid w:val="000B596F"/>
    <w:rsid w:val="000B5BB9"/>
    <w:rsid w:val="000B7152"/>
    <w:rsid w:val="000C4042"/>
    <w:rsid w:val="000C4701"/>
    <w:rsid w:val="000C6EF6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0FAA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10D5"/>
    <w:rsid w:val="001C2D51"/>
    <w:rsid w:val="001C3804"/>
    <w:rsid w:val="001D2A06"/>
    <w:rsid w:val="001D3322"/>
    <w:rsid w:val="001E01A5"/>
    <w:rsid w:val="001E18AB"/>
    <w:rsid w:val="001E1C8F"/>
    <w:rsid w:val="001F0B24"/>
    <w:rsid w:val="001F4060"/>
    <w:rsid w:val="00200412"/>
    <w:rsid w:val="002115E0"/>
    <w:rsid w:val="0021276D"/>
    <w:rsid w:val="00215F12"/>
    <w:rsid w:val="00232B31"/>
    <w:rsid w:val="00235A3B"/>
    <w:rsid w:val="00243BE4"/>
    <w:rsid w:val="00244A01"/>
    <w:rsid w:val="00255C43"/>
    <w:rsid w:val="00257188"/>
    <w:rsid w:val="002578B4"/>
    <w:rsid w:val="002646C6"/>
    <w:rsid w:val="00267D12"/>
    <w:rsid w:val="00280597"/>
    <w:rsid w:val="00281792"/>
    <w:rsid w:val="00287974"/>
    <w:rsid w:val="0028799E"/>
    <w:rsid w:val="002962A8"/>
    <w:rsid w:val="002A5225"/>
    <w:rsid w:val="002A56C0"/>
    <w:rsid w:val="002B77D9"/>
    <w:rsid w:val="002B7C1F"/>
    <w:rsid w:val="002C57DD"/>
    <w:rsid w:val="002E77F4"/>
    <w:rsid w:val="002F36B9"/>
    <w:rsid w:val="002F5FA2"/>
    <w:rsid w:val="002F7E38"/>
    <w:rsid w:val="003014EE"/>
    <w:rsid w:val="003038E3"/>
    <w:rsid w:val="003126B0"/>
    <w:rsid w:val="00314127"/>
    <w:rsid w:val="00314C12"/>
    <w:rsid w:val="003261C3"/>
    <w:rsid w:val="003453DA"/>
    <w:rsid w:val="0035686D"/>
    <w:rsid w:val="00357754"/>
    <w:rsid w:val="003578E4"/>
    <w:rsid w:val="00360559"/>
    <w:rsid w:val="00361097"/>
    <w:rsid w:val="00363ACB"/>
    <w:rsid w:val="00373A0D"/>
    <w:rsid w:val="003740BC"/>
    <w:rsid w:val="00375076"/>
    <w:rsid w:val="00375BBA"/>
    <w:rsid w:val="003826EA"/>
    <w:rsid w:val="003861F6"/>
    <w:rsid w:val="003903CE"/>
    <w:rsid w:val="00395CE4"/>
    <w:rsid w:val="003A32AD"/>
    <w:rsid w:val="003A33F1"/>
    <w:rsid w:val="003A3938"/>
    <w:rsid w:val="003A4E67"/>
    <w:rsid w:val="003A5FFB"/>
    <w:rsid w:val="003A7923"/>
    <w:rsid w:val="003A7FB6"/>
    <w:rsid w:val="003B3751"/>
    <w:rsid w:val="003F0763"/>
    <w:rsid w:val="003F2121"/>
    <w:rsid w:val="003F2E54"/>
    <w:rsid w:val="003F5771"/>
    <w:rsid w:val="003F61F3"/>
    <w:rsid w:val="004014B0"/>
    <w:rsid w:val="004059B0"/>
    <w:rsid w:val="004137A7"/>
    <w:rsid w:val="004234F0"/>
    <w:rsid w:val="00426AC1"/>
    <w:rsid w:val="004321DC"/>
    <w:rsid w:val="00435AA4"/>
    <w:rsid w:val="00435EA8"/>
    <w:rsid w:val="004360BB"/>
    <w:rsid w:val="00446425"/>
    <w:rsid w:val="0044665A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B2B84"/>
    <w:rsid w:val="004C0EF7"/>
    <w:rsid w:val="004C19D7"/>
    <w:rsid w:val="004C297B"/>
    <w:rsid w:val="004C73C9"/>
    <w:rsid w:val="004D5A93"/>
    <w:rsid w:val="004D7CC5"/>
    <w:rsid w:val="004E01FA"/>
    <w:rsid w:val="004E6764"/>
    <w:rsid w:val="004F041D"/>
    <w:rsid w:val="004F1C55"/>
    <w:rsid w:val="004F7925"/>
    <w:rsid w:val="00504FE5"/>
    <w:rsid w:val="00507348"/>
    <w:rsid w:val="0052143C"/>
    <w:rsid w:val="00522C97"/>
    <w:rsid w:val="00532DEB"/>
    <w:rsid w:val="005356FD"/>
    <w:rsid w:val="00547D75"/>
    <w:rsid w:val="00551C8B"/>
    <w:rsid w:val="00554E24"/>
    <w:rsid w:val="00555A0F"/>
    <w:rsid w:val="00563381"/>
    <w:rsid w:val="00567130"/>
    <w:rsid w:val="0057034B"/>
    <w:rsid w:val="0057574E"/>
    <w:rsid w:val="00581E8F"/>
    <w:rsid w:val="00582164"/>
    <w:rsid w:val="00586A98"/>
    <w:rsid w:val="00591C15"/>
    <w:rsid w:val="005927A4"/>
    <w:rsid w:val="00592E8C"/>
    <w:rsid w:val="00596B48"/>
    <w:rsid w:val="005B10E8"/>
    <w:rsid w:val="005B5026"/>
    <w:rsid w:val="005B661F"/>
    <w:rsid w:val="005C3315"/>
    <w:rsid w:val="005E1CC3"/>
    <w:rsid w:val="005F05C8"/>
    <w:rsid w:val="006016C5"/>
    <w:rsid w:val="00604079"/>
    <w:rsid w:val="00606A6A"/>
    <w:rsid w:val="00617BE4"/>
    <w:rsid w:val="00620233"/>
    <w:rsid w:val="00627DF4"/>
    <w:rsid w:val="0063166A"/>
    <w:rsid w:val="00633090"/>
    <w:rsid w:val="006404B0"/>
    <w:rsid w:val="00652388"/>
    <w:rsid w:val="0066499C"/>
    <w:rsid w:val="00676E68"/>
    <w:rsid w:val="006A7108"/>
    <w:rsid w:val="006B2035"/>
    <w:rsid w:val="006B40DA"/>
    <w:rsid w:val="006C4D93"/>
    <w:rsid w:val="006C5D5D"/>
    <w:rsid w:val="006D139F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476DF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86BA2"/>
    <w:rsid w:val="00794795"/>
    <w:rsid w:val="007949EA"/>
    <w:rsid w:val="00796849"/>
    <w:rsid w:val="00796DAE"/>
    <w:rsid w:val="00796F3D"/>
    <w:rsid w:val="007A59C3"/>
    <w:rsid w:val="007B0E06"/>
    <w:rsid w:val="007B30FC"/>
    <w:rsid w:val="007B3700"/>
    <w:rsid w:val="007B6F8C"/>
    <w:rsid w:val="007C3643"/>
    <w:rsid w:val="007C617F"/>
    <w:rsid w:val="007C71B1"/>
    <w:rsid w:val="007D5061"/>
    <w:rsid w:val="007D7003"/>
    <w:rsid w:val="007E00D2"/>
    <w:rsid w:val="007E2AD4"/>
    <w:rsid w:val="007E3469"/>
    <w:rsid w:val="007E7B63"/>
    <w:rsid w:val="007F5EA4"/>
    <w:rsid w:val="00810AD6"/>
    <w:rsid w:val="00814091"/>
    <w:rsid w:val="00817DFD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83576"/>
    <w:rsid w:val="008906C5"/>
    <w:rsid w:val="00895CE3"/>
    <w:rsid w:val="0089603F"/>
    <w:rsid w:val="00897970"/>
    <w:rsid w:val="008B5A71"/>
    <w:rsid w:val="008D3BE2"/>
    <w:rsid w:val="008D4D98"/>
    <w:rsid w:val="008D5DB2"/>
    <w:rsid w:val="008D6D27"/>
    <w:rsid w:val="008E2A7B"/>
    <w:rsid w:val="008E6E9B"/>
    <w:rsid w:val="008F2C56"/>
    <w:rsid w:val="008F3C99"/>
    <w:rsid w:val="00900D5B"/>
    <w:rsid w:val="00921A7C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865A8"/>
    <w:rsid w:val="009A078E"/>
    <w:rsid w:val="009A2B30"/>
    <w:rsid w:val="009A4211"/>
    <w:rsid w:val="009A43CB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A22C4"/>
    <w:rsid w:val="00AB0B32"/>
    <w:rsid w:val="00AB190D"/>
    <w:rsid w:val="00AB2D04"/>
    <w:rsid w:val="00AB5C39"/>
    <w:rsid w:val="00AB75A9"/>
    <w:rsid w:val="00AD1C5C"/>
    <w:rsid w:val="00AD566F"/>
    <w:rsid w:val="00AE36C3"/>
    <w:rsid w:val="00AF0849"/>
    <w:rsid w:val="00B156F9"/>
    <w:rsid w:val="00B1733E"/>
    <w:rsid w:val="00B23CD4"/>
    <w:rsid w:val="00B25A86"/>
    <w:rsid w:val="00B273BF"/>
    <w:rsid w:val="00B304B9"/>
    <w:rsid w:val="00B422EE"/>
    <w:rsid w:val="00B55E1A"/>
    <w:rsid w:val="00B57988"/>
    <w:rsid w:val="00B62032"/>
    <w:rsid w:val="00B65F8C"/>
    <w:rsid w:val="00B7263B"/>
    <w:rsid w:val="00B73F47"/>
    <w:rsid w:val="00B7638A"/>
    <w:rsid w:val="00B77DB5"/>
    <w:rsid w:val="00B80DF9"/>
    <w:rsid w:val="00B81C62"/>
    <w:rsid w:val="00B840D8"/>
    <w:rsid w:val="00B96467"/>
    <w:rsid w:val="00BA154E"/>
    <w:rsid w:val="00BA37CE"/>
    <w:rsid w:val="00BA4692"/>
    <w:rsid w:val="00BB0083"/>
    <w:rsid w:val="00BC5F76"/>
    <w:rsid w:val="00BC6FDB"/>
    <w:rsid w:val="00BC7DE8"/>
    <w:rsid w:val="00BD1D95"/>
    <w:rsid w:val="00BE0966"/>
    <w:rsid w:val="00BF43BA"/>
    <w:rsid w:val="00BF5722"/>
    <w:rsid w:val="00BF6268"/>
    <w:rsid w:val="00BF720B"/>
    <w:rsid w:val="00C04511"/>
    <w:rsid w:val="00C112A3"/>
    <w:rsid w:val="00C12B5D"/>
    <w:rsid w:val="00C16846"/>
    <w:rsid w:val="00C30B8C"/>
    <w:rsid w:val="00C34851"/>
    <w:rsid w:val="00C42A5B"/>
    <w:rsid w:val="00C5419D"/>
    <w:rsid w:val="00C56038"/>
    <w:rsid w:val="00C6729F"/>
    <w:rsid w:val="00C70164"/>
    <w:rsid w:val="00C71EF5"/>
    <w:rsid w:val="00C72664"/>
    <w:rsid w:val="00C81482"/>
    <w:rsid w:val="00C865DB"/>
    <w:rsid w:val="00C86F24"/>
    <w:rsid w:val="00CA38C9"/>
    <w:rsid w:val="00CB4984"/>
    <w:rsid w:val="00CB5DD7"/>
    <w:rsid w:val="00CB7795"/>
    <w:rsid w:val="00CB77D5"/>
    <w:rsid w:val="00CC14F0"/>
    <w:rsid w:val="00CC53C2"/>
    <w:rsid w:val="00CD5AB6"/>
    <w:rsid w:val="00CE1B90"/>
    <w:rsid w:val="00CE3B0F"/>
    <w:rsid w:val="00CE40BB"/>
    <w:rsid w:val="00CF1C71"/>
    <w:rsid w:val="00CF510F"/>
    <w:rsid w:val="00D07696"/>
    <w:rsid w:val="00D11956"/>
    <w:rsid w:val="00D15A98"/>
    <w:rsid w:val="00D23BE9"/>
    <w:rsid w:val="00D3663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A7FAA"/>
    <w:rsid w:val="00DC7C10"/>
    <w:rsid w:val="00DD26B1"/>
    <w:rsid w:val="00DD5177"/>
    <w:rsid w:val="00DE16B8"/>
    <w:rsid w:val="00DE1A80"/>
    <w:rsid w:val="00DE20DF"/>
    <w:rsid w:val="00DE333B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568E"/>
    <w:rsid w:val="00E86536"/>
    <w:rsid w:val="00E871C2"/>
    <w:rsid w:val="00EA1BAA"/>
    <w:rsid w:val="00EC7942"/>
    <w:rsid w:val="00ED31C8"/>
    <w:rsid w:val="00ED401C"/>
    <w:rsid w:val="00EE333B"/>
    <w:rsid w:val="00EF23A3"/>
    <w:rsid w:val="00EF2642"/>
    <w:rsid w:val="00EF3681"/>
    <w:rsid w:val="00EF3B7A"/>
    <w:rsid w:val="00EF4AAB"/>
    <w:rsid w:val="00EF7528"/>
    <w:rsid w:val="00F10790"/>
    <w:rsid w:val="00F10E7C"/>
    <w:rsid w:val="00F13C1E"/>
    <w:rsid w:val="00F16F17"/>
    <w:rsid w:val="00F20BC2"/>
    <w:rsid w:val="00F30573"/>
    <w:rsid w:val="00F3225F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4ADB"/>
    <w:rsid w:val="00FD618A"/>
    <w:rsid w:val="00FD6BFD"/>
    <w:rsid w:val="00FD7255"/>
    <w:rsid w:val="00FD7B1D"/>
    <w:rsid w:val="00FE1E22"/>
    <w:rsid w:val="00FF04D6"/>
    <w:rsid w:val="06C316FA"/>
    <w:rsid w:val="2F908F55"/>
    <w:rsid w:val="4099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0D3AC"/>
  <w15:docId w15:val="{1894CBE1-5812-48FA-B2E1-BF6690EF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qFormat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table" w:styleId="TableGrid">
    <w:name w:val="Table Grid"/>
    <w:basedOn w:val="TableNormal"/>
    <w:rsid w:val="00B27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273BF"/>
    <w:rPr>
      <w:color w:val="666666"/>
    </w:rPr>
  </w:style>
  <w:style w:type="paragraph" w:styleId="NormalWeb">
    <w:name w:val="Normal (Web)"/>
    <w:basedOn w:val="Normal"/>
    <w:semiHidden/>
    <w:unhideWhenUsed/>
    <w:rsid w:val="00363ACB"/>
    <w:rPr>
      <w:rFonts w:ascii="Times New Roman" w:hAnsi="Times New Roman"/>
      <w:szCs w:val="24"/>
    </w:rPr>
  </w:style>
  <w:style w:type="paragraph" w:styleId="Index1">
    <w:name w:val="index 1"/>
    <w:basedOn w:val="Normal"/>
    <w:next w:val="Normal"/>
    <w:rsid w:val="000512D9"/>
  </w:style>
  <w:style w:type="character" w:styleId="CommentReference">
    <w:name w:val="annotation reference"/>
    <w:basedOn w:val="DefaultParagraphFont"/>
    <w:semiHidden/>
    <w:unhideWhenUsed/>
    <w:rsid w:val="000512D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512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12D9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51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512D9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tu.int/md/S23-CL-C-0121/en" TargetMode="External"/><Relationship Id="rId18" Type="http://schemas.openxmlformats.org/officeDocument/2006/relationships/hyperlink" Target="https://www.itu.int/md/S24-CL-C-0021/e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tu.int/en/council/Pages/Chairs-Vice-Chairs-2022-2026.asp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itu.int/md/S25-CL-C-0120/en" TargetMode="External"/><Relationship Id="rId17" Type="http://schemas.openxmlformats.org/officeDocument/2006/relationships/hyperlink" Target="https://www.itu.int/md/S23-CL-C-0021/en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md/S22-PP-C-0055/en" TargetMode="External"/><Relationship Id="rId20" Type="http://schemas.openxmlformats.org/officeDocument/2006/relationships/hyperlink" Target="https://www.itu.int/md/S26-CL-INF-0022/e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tu.int/en/council/Documents/basic-texts-2023/DEC-011-e.pdf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itu.int/md/S26-CL-C-0127/en" TargetMode="External"/><Relationship Id="rId23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hyperlink" Target="https://www.itu.int/md/S25-CL-C-0021/en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itu.int/md/S23-CL-C-0126/en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E447ED7B9DA4C9F10BB2808D9DCA9" ma:contentTypeVersion="8" ma:contentTypeDescription="Create a new document." ma:contentTypeScope="" ma:versionID="a0b38ed13965c2144e991bf474a47057">
  <xsd:schema xmlns:xsd="http://www.w3.org/2001/XMLSchema" xmlns:xs="http://www.w3.org/2001/XMLSchema" xmlns:p="http://schemas.microsoft.com/office/2006/metadata/properties" xmlns:ns2="a4c22657-7647-457b-a399-8471255bb166" targetNamespace="http://schemas.microsoft.com/office/2006/metadata/properties" ma:root="true" ma:fieldsID="e0587f8bedd9841da62e2c0c0da53b53" ns2:_="">
    <xsd:import namespace="a4c22657-7647-457b-a399-8471255bb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22657-7647-457b-a399-8471255bb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8F8A486-96EB-47D8-9710-ABFB6718D6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D534DF-5C65-407C-920C-FB8E269A1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22657-7647-457b-a399-8471255bb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697211-3FAA-4EF1-9809-2622E9E494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DA9BF3-1D4D-4172-9564-B55324CF67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772</Words>
  <Characters>4255</Characters>
  <Application>Microsoft Office Word</Application>
  <DocSecurity>0</DocSecurity>
  <Lines>303</Lines>
  <Paragraphs>279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Chairs and Vice-Chairs of the Council working groups and expert groups</vt:lpstr>
    </vt:vector>
  </TitlesOfParts>
  <Manager/>
  <Company/>
  <LinksUpToDate>false</LinksUpToDate>
  <CharactersWithSpaces>4748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Chairs and Vice-Chairs of the Council working groups and expert groups</dc:title>
  <dc:subject>ITU Plenipotentiary Conference (PP-26)</dc:subject>
  <cp:keywords>PP-26, PP26, ITU</cp:keywords>
  <dcterms:created xsi:type="dcterms:W3CDTF">2026-10-05T16:07:00Z</dcterms:created>
  <dcterms:modified xsi:type="dcterms:W3CDTF">2026-10-05T16:11:00Z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0x010100814E447ED7B9DA4C9F10BB2808D9DCA9</vt:lpwstr>
  </property>
  <property fmtid="{D5CDD505-2E9C-101B-9397-08002B2CF9AE}" pid="3" name="docLang">
    <vt:lpwstr>en</vt:lpwstr>
  </property>
</Properties>
</file>