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BF4EB0" w14:paraId="2069FC35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EEC75A5" w14:textId="77777777" w:rsidR="00BF32F2" w:rsidRPr="00BF4EB0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BF4EB0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68B6FF67" wp14:editId="4F70F1E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BF4EB0" w14:paraId="3976D9C5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CFD38C0" w14:textId="77777777" w:rsidR="00277985" w:rsidRPr="00BF4EB0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255FA1" w:rsidRPr="00BF4EB0" w14:paraId="6BBE58D9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F8D2100" w14:textId="77777777" w:rsidR="00255FA1" w:rsidRPr="00BF4EB0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0437CCF4" w14:textId="77777777" w:rsidR="00255FA1" w:rsidRPr="00BF4EB0" w:rsidRDefault="00255FA1" w:rsidP="00BF32F2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255FA1" w:rsidRPr="00BF4EB0" w14:paraId="0CCF0865" w14:textId="77777777" w:rsidTr="005A329F">
        <w:trPr>
          <w:cantSplit/>
          <w:jc w:val="center"/>
        </w:trPr>
        <w:tc>
          <w:tcPr>
            <w:tcW w:w="7229" w:type="dxa"/>
          </w:tcPr>
          <w:p w14:paraId="00635D1E" w14:textId="77777777" w:rsidR="00255FA1" w:rsidRPr="00BF4EB0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_tradnl"/>
              </w:rPr>
            </w:pPr>
            <w:r w:rsidRPr="00BF4EB0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7EF80B1B" w14:textId="77777777" w:rsidR="00255FA1" w:rsidRPr="00BF4EB0" w:rsidRDefault="00255FA1" w:rsidP="003B5DC9">
            <w:pPr>
              <w:spacing w:before="0"/>
              <w:rPr>
                <w:rFonts w:cstheme="minorHAnsi"/>
                <w:szCs w:val="24"/>
              </w:rPr>
            </w:pPr>
            <w:r w:rsidRPr="00BF4EB0">
              <w:rPr>
                <w:rFonts w:cstheme="minorHAnsi"/>
                <w:b/>
                <w:szCs w:val="24"/>
              </w:rPr>
              <w:t>Addéndum 48 al</w:t>
            </w:r>
            <w:r w:rsidRPr="00BF4EB0">
              <w:rPr>
                <w:rFonts w:cstheme="minorHAnsi"/>
                <w:b/>
                <w:szCs w:val="24"/>
              </w:rPr>
              <w:br/>
              <w:t>Documento 24</w:t>
            </w:r>
            <w:r w:rsidR="00262FF4" w:rsidRPr="00BF4EB0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BF4EB0" w14:paraId="4FAC3EB8" w14:textId="77777777" w:rsidTr="005A329F">
        <w:trPr>
          <w:cantSplit/>
          <w:jc w:val="center"/>
        </w:trPr>
        <w:tc>
          <w:tcPr>
            <w:tcW w:w="7229" w:type="dxa"/>
          </w:tcPr>
          <w:p w14:paraId="7D81B6AC" w14:textId="77777777" w:rsidR="00255FA1" w:rsidRPr="00BF4EB0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</w:tcPr>
          <w:p w14:paraId="7449D639" w14:textId="77777777" w:rsidR="00255FA1" w:rsidRPr="00BF4EB0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BF4EB0">
              <w:rPr>
                <w:rFonts w:cstheme="minorHAnsi"/>
                <w:b/>
                <w:szCs w:val="24"/>
              </w:rPr>
              <w:t>19 de octubre de 2026</w:t>
            </w:r>
          </w:p>
        </w:tc>
      </w:tr>
      <w:tr w:rsidR="00255FA1" w:rsidRPr="00BF4EB0" w14:paraId="2F477E77" w14:textId="77777777" w:rsidTr="005A329F">
        <w:trPr>
          <w:cantSplit/>
          <w:jc w:val="center"/>
        </w:trPr>
        <w:tc>
          <w:tcPr>
            <w:tcW w:w="7229" w:type="dxa"/>
          </w:tcPr>
          <w:p w14:paraId="1DEEF5FB" w14:textId="77777777" w:rsidR="00255FA1" w:rsidRPr="00BF4EB0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</w:tcPr>
          <w:p w14:paraId="735F6F8E" w14:textId="77777777" w:rsidR="00255FA1" w:rsidRPr="00BF4EB0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BF4EB0">
              <w:rPr>
                <w:rFonts w:cstheme="minorHAnsi"/>
                <w:b/>
                <w:szCs w:val="24"/>
              </w:rPr>
              <w:t>Original: inglés</w:t>
            </w:r>
          </w:p>
        </w:tc>
      </w:tr>
      <w:tr w:rsidR="00255FA1" w:rsidRPr="00BF4EB0" w14:paraId="6D14BCA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4CB7A03" w14:textId="77777777" w:rsidR="00255FA1" w:rsidRPr="00BF4EB0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255FA1" w:rsidRPr="00BF4EB0" w14:paraId="711F4268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F970ECA" w14:textId="77777777" w:rsidR="00255FA1" w:rsidRPr="00BF4EB0" w:rsidRDefault="00255FA1" w:rsidP="003B5DC9">
            <w:pPr>
              <w:pStyle w:val="Source"/>
            </w:pPr>
            <w:bookmarkStart w:id="2" w:name="dsource" w:colFirst="0" w:colLast="0"/>
            <w:bookmarkEnd w:id="1"/>
            <w:r w:rsidRPr="00BF4EB0">
              <w:t>Administraciones de la Unión Africana de Telecomunicaciones</w:t>
            </w:r>
          </w:p>
        </w:tc>
      </w:tr>
      <w:tr w:rsidR="00255FA1" w:rsidRPr="00BF4EB0" w14:paraId="5490388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743869E" w14:textId="6A254440" w:rsidR="00255FA1" w:rsidRPr="00BF4EB0" w:rsidRDefault="005C2D2D" w:rsidP="003B5DC9">
            <w:pPr>
              <w:pStyle w:val="Title1"/>
            </w:pPr>
            <w:bookmarkStart w:id="3" w:name="dtitle1" w:colFirst="0" w:colLast="0"/>
            <w:bookmarkEnd w:id="2"/>
            <w:r w:rsidRPr="00BF4EB0">
              <w:t xml:space="preserve">PROPUESTA DE NO MODIFICACIÓN DE LA RESOLUCIÓN </w:t>
            </w:r>
            <w:r w:rsidR="00255FA1" w:rsidRPr="00BF4EB0">
              <w:t>170</w:t>
            </w:r>
          </w:p>
        </w:tc>
      </w:tr>
      <w:tr w:rsidR="00255FA1" w:rsidRPr="00BF4EB0" w14:paraId="0FF995F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BD5B124" w14:textId="77777777" w:rsidR="00255FA1" w:rsidRPr="00BF4EB0" w:rsidRDefault="00255FA1" w:rsidP="003B5DC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255FA1" w:rsidRPr="00BF4EB0" w14:paraId="514054BC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4FAB6B6" w14:textId="77777777" w:rsidR="00255FA1" w:rsidRPr="00BF4EB0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2BFF8A70" w14:textId="77777777" w:rsidR="00504FD4" w:rsidRPr="00BF4EB0" w:rsidRDefault="00504FD4" w:rsidP="00930E84"/>
    <w:p w14:paraId="056EB1E0" w14:textId="77777777" w:rsidR="00255FA1" w:rsidRPr="00BF4EB0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 w:rsidRPr="00BF4EB0">
        <w:rPr>
          <w:rStyle w:val="PageNumber"/>
        </w:rPr>
        <w:br w:type="page"/>
      </w:r>
    </w:p>
    <w:p w14:paraId="02AA80EC" w14:textId="77777777" w:rsidR="007F2C22" w:rsidRPr="00DD62F5" w:rsidRDefault="009D13AD">
      <w:pPr>
        <w:pStyle w:val="Proposal"/>
        <w:rPr>
          <w:lang w:val="es-ES_tradnl"/>
        </w:rPr>
      </w:pPr>
      <w:r w:rsidRPr="00DD62F5">
        <w:rPr>
          <w:lang w:val="es-ES_tradnl"/>
        </w:rPr>
        <w:lastRenderedPageBreak/>
        <w:t>NOC</w:t>
      </w:r>
    </w:p>
    <w:p w14:paraId="62208718" w14:textId="77777777" w:rsidR="007556BD" w:rsidRPr="00BF4EB0" w:rsidRDefault="009D13AD" w:rsidP="00F04B12">
      <w:pPr>
        <w:pStyle w:val="ResNo"/>
      </w:pPr>
      <w:r w:rsidRPr="00BF4EB0">
        <w:t xml:space="preserve">RESOLUCIÓN </w:t>
      </w:r>
      <w:r w:rsidRPr="00BF4EB0">
        <w:rPr>
          <w:rStyle w:val="href"/>
        </w:rPr>
        <w:t>170</w:t>
      </w:r>
      <w:r w:rsidRPr="00BF4EB0">
        <w:t xml:space="preserve"> (REV. BUCAREST, 2022)</w:t>
      </w:r>
    </w:p>
    <w:p w14:paraId="14EB87C1" w14:textId="77777777" w:rsidR="007556BD" w:rsidRPr="00BF4EB0" w:rsidRDefault="009D13AD" w:rsidP="00F04B12">
      <w:pPr>
        <w:pStyle w:val="Restitle"/>
      </w:pPr>
      <w:r w:rsidRPr="00BF4EB0">
        <w:t>Admisión de los Miembros de Sector de los países en desarrollo</w:t>
      </w:r>
      <w:r w:rsidRPr="00BF4EB0">
        <w:br/>
        <w:t xml:space="preserve">para participar en los trabajos del Sector de Radiocomunicaciones </w:t>
      </w:r>
      <w:r w:rsidRPr="00BF4EB0">
        <w:br/>
        <w:t xml:space="preserve">de la UIT y del Sector de Normalización de las </w:t>
      </w:r>
      <w:r w:rsidRPr="00BF4EB0">
        <w:br/>
        <w:t>Telecomunicaciones de la UIT</w:t>
      </w:r>
    </w:p>
    <w:p w14:paraId="2AC3AE0A" w14:textId="77777777" w:rsidR="007556BD" w:rsidRPr="00BF4EB0" w:rsidRDefault="009D13AD" w:rsidP="00F04B12">
      <w:pPr>
        <w:pStyle w:val="Normalaftertitle"/>
      </w:pPr>
      <w:r w:rsidRPr="00BF4EB0">
        <w:t>La Conferencia de Plenipotenciarios de la Unión Internacional de Telecomunicaciones (Bucarest, 2022),</w:t>
      </w:r>
    </w:p>
    <w:p w14:paraId="4FC5DB51" w14:textId="301CE8C0" w:rsidR="005C2D2D" w:rsidRPr="00BF4EB0" w:rsidRDefault="009D13AD" w:rsidP="005C2D2D">
      <w:pPr>
        <w:pStyle w:val="Reasons"/>
      </w:pPr>
      <w:r w:rsidRPr="00BF4EB0">
        <w:rPr>
          <w:b/>
        </w:rPr>
        <w:t>Motivos:</w:t>
      </w:r>
      <w:r w:rsidRPr="00BF4EB0">
        <w:tab/>
      </w:r>
      <w:r w:rsidR="005C2D2D" w:rsidRPr="00BF4EB0">
        <w:t>Dado que las disposiciones de esta Resolución se consideran plenamente adecuadas y acordes con las circunstancias actuales, se propone mantenerlas sin cambios.</w:t>
      </w:r>
    </w:p>
    <w:p w14:paraId="747B93E8" w14:textId="77777777" w:rsidR="005C2D2D" w:rsidRPr="00BF4EB0" w:rsidRDefault="005C2D2D" w:rsidP="005C2D2D">
      <w:pPr>
        <w:jc w:val="center"/>
      </w:pPr>
      <w:r w:rsidRPr="00BF4EB0">
        <w:t>________________</w:t>
      </w:r>
    </w:p>
    <w:sectPr w:rsidR="005C2D2D" w:rsidRPr="00BF4E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E7B10" w14:textId="77777777" w:rsidR="007556BD" w:rsidRDefault="007556BD">
      <w:r>
        <w:separator/>
      </w:r>
    </w:p>
  </w:endnote>
  <w:endnote w:type="continuationSeparator" w:id="0">
    <w:p w14:paraId="3B3D43FF" w14:textId="77777777" w:rsidR="007556BD" w:rsidRDefault="00755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68B7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395FC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44932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92252" w14:textId="77777777" w:rsidR="007556BD" w:rsidRDefault="007556BD">
      <w:r>
        <w:t>____________________</w:t>
      </w:r>
    </w:p>
  </w:footnote>
  <w:footnote w:type="continuationSeparator" w:id="0">
    <w:p w14:paraId="0D58B03A" w14:textId="77777777" w:rsidR="007556BD" w:rsidRDefault="007556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A1714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FB89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2DA56C0C" w14:textId="77777777" w:rsidR="00255FA1" w:rsidRDefault="00255FA1" w:rsidP="00C43474">
    <w:pPr>
      <w:pStyle w:val="Header"/>
    </w:pPr>
    <w:proofErr w:type="spellStart"/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proofErr w:type="spellEnd"/>
    <w:r>
      <w:t>/24(</w:t>
    </w:r>
    <w:proofErr w:type="spellStart"/>
    <w:r>
      <w:t>Add.48</w:t>
    </w:r>
    <w:proofErr w:type="spellEnd"/>
    <w:r>
      <w:t>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9C1A" w14:textId="77777777" w:rsidR="00BF32F2" w:rsidRDefault="00BF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5413"/>
    <w:rsid w:val="000863AB"/>
    <w:rsid w:val="000A1523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0BA9"/>
    <w:rsid w:val="00351381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C2D2D"/>
    <w:rsid w:val="005D1164"/>
    <w:rsid w:val="005D6488"/>
    <w:rsid w:val="005F6278"/>
    <w:rsid w:val="00601280"/>
    <w:rsid w:val="00641DBD"/>
    <w:rsid w:val="006426C0"/>
    <w:rsid w:val="0064437D"/>
    <w:rsid w:val="006455D2"/>
    <w:rsid w:val="006537F3"/>
    <w:rsid w:val="006B5512"/>
    <w:rsid w:val="006C190D"/>
    <w:rsid w:val="00720686"/>
    <w:rsid w:val="00737EFF"/>
    <w:rsid w:val="00750806"/>
    <w:rsid w:val="007556BD"/>
    <w:rsid w:val="00780430"/>
    <w:rsid w:val="007875D2"/>
    <w:rsid w:val="007D61E2"/>
    <w:rsid w:val="007F2C22"/>
    <w:rsid w:val="007F6EBC"/>
    <w:rsid w:val="00810D8B"/>
    <w:rsid w:val="00881333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3AD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102E2"/>
    <w:rsid w:val="00B23EF3"/>
    <w:rsid w:val="00B30C52"/>
    <w:rsid w:val="00B501AB"/>
    <w:rsid w:val="00B73978"/>
    <w:rsid w:val="00B77C4D"/>
    <w:rsid w:val="00BB13FE"/>
    <w:rsid w:val="00BC7EE2"/>
    <w:rsid w:val="00BF32F2"/>
    <w:rsid w:val="00BF4EB0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D62F5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81DF6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250E14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1c6c86fa-056e-448e-a962-710bbe4c1b89" targetNamespace="http://schemas.microsoft.com/office/2006/metadata/properties" ma:root="true" ma:fieldsID="d41af5c836d734370eb92e7ee5f83852" ns2:_="" ns3:_="">
    <xsd:import namespace="996b2e75-67fd-4955-a3b0-5ab9934cb50b"/>
    <xsd:import namespace="1c6c86fa-056e-448e-a962-710bbe4c1b89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c86fa-056e-448e-a962-710bbe4c1b89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1c6c86fa-056e-448e-a962-710bbe4c1b89">DPM</DPM_x0020_Author>
    <DPM_x0020_File_x0020_name xmlns="1c6c86fa-056e-448e-a962-710bbe4c1b89">S26-PP-C-0024!A48!MSW-S</DPM_x0020_File_x0020_name>
    <DPM_x0020_Version xmlns="1c6c86fa-056e-448e-a962-710bbe4c1b89">DPM_2025.10.23.1</DPM_x0020_Version>
  </documentManagement>
</p:properties>
</file>

<file path=customXml/itemProps1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1c6c86fa-056e-448e-a962-710bbe4c1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c6c86fa-056e-448e-a962-710bbe4c1b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647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741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S26-PP-C-0024!A48!MSW-S</dc:title>
  <dc:subject>ITU 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2026-10-28T13:34:00Z</dcterms:created>
  <dcterms:modified xsi:type="dcterms:W3CDTF">2026-10-28T13:34:00Z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