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D17012" w14:paraId="7E105BB0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49E758B" w14:textId="77777777" w:rsidR="00CE496F" w:rsidRPr="00D17012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D17012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0DFA408D" wp14:editId="548B13C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D17012" w14:paraId="457DF49E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49A7B6D" w14:textId="77777777" w:rsidR="002E1AF7" w:rsidRPr="00D17012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D17012" w14:paraId="6DF6CFCE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C1E1A15" w14:textId="77777777" w:rsidR="00BD1614" w:rsidRPr="00D17012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79DB5272" w14:textId="77777777" w:rsidR="00BD1614" w:rsidRPr="00D17012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D17012" w14:paraId="5A09CEC6" w14:textId="77777777" w:rsidTr="00CE496F">
        <w:trPr>
          <w:cantSplit/>
          <w:jc w:val="center"/>
        </w:trPr>
        <w:tc>
          <w:tcPr>
            <w:tcW w:w="7229" w:type="dxa"/>
          </w:tcPr>
          <w:p w14:paraId="308EFD5C" w14:textId="77777777" w:rsidR="00BD1614" w:rsidRPr="00D17012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D17012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789A7F12" w14:textId="77777777" w:rsidR="00BD1614" w:rsidRPr="00D17012" w:rsidRDefault="00BD1614" w:rsidP="007A47E9">
            <w:pPr>
              <w:spacing w:before="0"/>
              <w:rPr>
                <w:rFonts w:cstheme="minorHAnsi"/>
                <w:szCs w:val="24"/>
              </w:rPr>
            </w:pPr>
            <w:r w:rsidRPr="00D17012">
              <w:rPr>
                <w:rFonts w:cstheme="minorHAnsi"/>
                <w:b/>
                <w:szCs w:val="24"/>
              </w:rPr>
              <w:t>Addendum 45 au</w:t>
            </w:r>
            <w:r w:rsidRPr="00D17012">
              <w:rPr>
                <w:rFonts w:cstheme="minorHAnsi"/>
                <w:b/>
                <w:szCs w:val="24"/>
              </w:rPr>
              <w:br/>
              <w:t>Document 24</w:t>
            </w:r>
            <w:r w:rsidR="005F63BD" w:rsidRPr="00D17012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D17012" w14:paraId="04C8893D" w14:textId="77777777" w:rsidTr="00CE496F">
        <w:trPr>
          <w:cantSplit/>
          <w:jc w:val="center"/>
        </w:trPr>
        <w:tc>
          <w:tcPr>
            <w:tcW w:w="7229" w:type="dxa"/>
          </w:tcPr>
          <w:p w14:paraId="454E57DF" w14:textId="77777777" w:rsidR="00BD1614" w:rsidRPr="00D17012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698DECF6" w14:textId="77777777" w:rsidR="00BD1614" w:rsidRPr="00D17012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D17012">
              <w:rPr>
                <w:rFonts w:cstheme="minorHAnsi"/>
                <w:b/>
                <w:szCs w:val="24"/>
              </w:rPr>
              <w:t>19 octobre 2026</w:t>
            </w:r>
          </w:p>
        </w:tc>
      </w:tr>
      <w:tr w:rsidR="00BD1614" w:rsidRPr="00D17012" w14:paraId="426BFF40" w14:textId="77777777" w:rsidTr="00CE496F">
        <w:trPr>
          <w:cantSplit/>
          <w:jc w:val="center"/>
        </w:trPr>
        <w:tc>
          <w:tcPr>
            <w:tcW w:w="7229" w:type="dxa"/>
          </w:tcPr>
          <w:p w14:paraId="1C45A3E8" w14:textId="77777777" w:rsidR="00BD1614" w:rsidRPr="00D17012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6ADBE58" w14:textId="77777777" w:rsidR="00BD1614" w:rsidRPr="00D17012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D17012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D17012" w14:paraId="68005F90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442C0674" w14:textId="77777777" w:rsidR="00BD1614" w:rsidRPr="00D17012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D17012" w14:paraId="656F932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15F05D4" w14:textId="47F3EBEC" w:rsidR="00BD1614" w:rsidRPr="00D17012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D17012">
              <w:t xml:space="preserve">Administrations des pays membres de l'Union </w:t>
            </w:r>
            <w:r w:rsidR="00570824">
              <w:br/>
            </w:r>
            <w:r w:rsidRPr="00D17012">
              <w:t>africaine des télécommunications</w:t>
            </w:r>
          </w:p>
        </w:tc>
      </w:tr>
      <w:tr w:rsidR="00BD1614" w:rsidRPr="00D17012" w14:paraId="5EDFA11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46CD979" w14:textId="0DBEE0F6" w:rsidR="00BD1614" w:rsidRPr="00D17012" w:rsidRDefault="00C76AD0" w:rsidP="007A47E9">
            <w:pPr>
              <w:pStyle w:val="Title1"/>
            </w:pPr>
            <w:bookmarkStart w:id="3" w:name="dtitle1" w:colFirst="0" w:colLast="0"/>
            <w:bookmarkEnd w:id="2"/>
            <w:r w:rsidRPr="00D17012">
              <w:t xml:space="preserve">PROPOSITION </w:t>
            </w:r>
            <w:r w:rsidR="003D6D0E">
              <w:t xml:space="preserve">visant À n'apporter aucune </w:t>
            </w:r>
            <w:r w:rsidRPr="00D17012">
              <w:t xml:space="preserve">MODIFICATION </w:t>
            </w:r>
            <w:r w:rsidR="00B17DF0" w:rsidRPr="00B17DF0">
              <w:t>(</w:t>
            </w:r>
            <w:r w:rsidR="00B17DF0" w:rsidRPr="00B17DF0">
              <w:rPr>
                <w:u w:val="single"/>
              </w:rPr>
              <w:t>NOC</w:t>
            </w:r>
            <w:r w:rsidR="00B17DF0" w:rsidRPr="00B17DF0">
              <w:t>)</w:t>
            </w:r>
            <w:r w:rsidR="00B17DF0">
              <w:t xml:space="preserve"> </w:t>
            </w:r>
            <w:r w:rsidR="003D6D0E">
              <w:t xml:space="preserve">À </w:t>
            </w:r>
            <w:r w:rsidRPr="00D17012">
              <w:t>LA R</w:t>
            </w:r>
            <w:r w:rsidR="00D17012">
              <w:t>É</w:t>
            </w:r>
            <w:r w:rsidRPr="00D17012">
              <w:t>solution</w:t>
            </w:r>
            <w:r w:rsidR="00570824">
              <w:t xml:space="preserve"> </w:t>
            </w:r>
            <w:r w:rsidR="00BD1614" w:rsidRPr="00D17012">
              <w:t>2</w:t>
            </w:r>
            <w:r w:rsidR="00D17012">
              <w:t xml:space="preserve"> (RÉv. BUcarest, 2022)</w:t>
            </w:r>
          </w:p>
        </w:tc>
      </w:tr>
      <w:tr w:rsidR="00BD1614" w:rsidRPr="00D17012" w14:paraId="6FB49CB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4432E629" w14:textId="77777777" w:rsidR="00BD1614" w:rsidRPr="00D17012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D17012" w14:paraId="4357F34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EEC1E6B" w14:textId="77777777" w:rsidR="00BD1614" w:rsidRPr="00D17012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201C7669" w14:textId="77777777" w:rsidR="000D15FB" w:rsidRPr="00D17012" w:rsidRDefault="000D15FB" w:rsidP="00E60DA1"/>
    <w:p w14:paraId="7EF75389" w14:textId="77777777" w:rsidR="00BD1614" w:rsidRPr="00D17012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D17012">
        <w:br w:type="page"/>
      </w:r>
    </w:p>
    <w:p w14:paraId="714CB437" w14:textId="77777777" w:rsidR="007E719A" w:rsidRPr="00D17012" w:rsidRDefault="00B44F83">
      <w:pPr>
        <w:pStyle w:val="Proposal"/>
      </w:pPr>
      <w:r w:rsidRPr="00D17012">
        <w:lastRenderedPageBreak/>
        <w:t>NOC</w:t>
      </w:r>
    </w:p>
    <w:p w14:paraId="26AA8F27" w14:textId="77777777" w:rsidR="00B44F83" w:rsidRPr="00D17012" w:rsidRDefault="00B44F83" w:rsidP="005E1B5A">
      <w:pPr>
        <w:pStyle w:val="ResNo"/>
      </w:pPr>
      <w:r w:rsidRPr="00D17012">
        <w:t xml:space="preserve">RÉSOLUTION </w:t>
      </w:r>
      <w:r w:rsidRPr="00D17012">
        <w:rPr>
          <w:rStyle w:val="href"/>
        </w:rPr>
        <w:t>2</w:t>
      </w:r>
      <w:r w:rsidRPr="00D17012">
        <w:t xml:space="preserve"> (RÉV. BUCAREST, 2022)</w:t>
      </w:r>
    </w:p>
    <w:p w14:paraId="784297AB" w14:textId="77777777" w:rsidR="00B44F83" w:rsidRPr="00D17012" w:rsidRDefault="00B44F83" w:rsidP="00AA2995">
      <w:pPr>
        <w:pStyle w:val="Restitle"/>
      </w:pPr>
      <w:r w:rsidRPr="00D17012">
        <w:t>Forum mondial des politiques de télécommunication et des</w:t>
      </w:r>
      <w:r w:rsidRPr="00D17012">
        <w:br/>
        <w:t>technologies de l'information et des communications</w:t>
      </w:r>
    </w:p>
    <w:p w14:paraId="2DC1666B" w14:textId="77777777" w:rsidR="00B44F83" w:rsidRPr="00D17012" w:rsidRDefault="00B44F83" w:rsidP="009D0316">
      <w:pPr>
        <w:pStyle w:val="Normalaftertitle"/>
      </w:pPr>
      <w:r w:rsidRPr="00D17012">
        <w:t>La Conférence de plénipotentiaires de l'Union internationale des télécommunications (Bucarest, 2022),</w:t>
      </w:r>
    </w:p>
    <w:p w14:paraId="045EC9DF" w14:textId="6DE29B7A" w:rsidR="00C76AD0" w:rsidRPr="00D17012" w:rsidRDefault="00B44F83" w:rsidP="00411C49">
      <w:pPr>
        <w:pStyle w:val="Reasons"/>
      </w:pPr>
      <w:r w:rsidRPr="00D17012">
        <w:rPr>
          <w:b/>
        </w:rPr>
        <w:t>Motifs:</w:t>
      </w:r>
      <w:r w:rsidRPr="00D17012">
        <w:tab/>
      </w:r>
      <w:r w:rsidR="009D6C6A">
        <w:t>É</w:t>
      </w:r>
      <w:r w:rsidR="009D6C6A" w:rsidRPr="009D6C6A">
        <w:t xml:space="preserve">tant donné que les dispositions de cette Résolution sont </w:t>
      </w:r>
      <w:r w:rsidR="00BF6E1D">
        <w:t>considérées comme étant</w:t>
      </w:r>
      <w:r w:rsidR="00BF6E1D" w:rsidRPr="009D6C6A">
        <w:t xml:space="preserve"> </w:t>
      </w:r>
      <w:r w:rsidR="009D6C6A" w:rsidRPr="009D6C6A">
        <w:t xml:space="preserve">tout à fait appropriées et </w:t>
      </w:r>
      <w:r w:rsidR="00BE63E4">
        <w:t>adaptées à la situation actuelle</w:t>
      </w:r>
      <w:r w:rsidR="009D6C6A" w:rsidRPr="009D6C6A">
        <w:t>, il est proposé de les conserver sans modification.</w:t>
      </w:r>
    </w:p>
    <w:p w14:paraId="43731507" w14:textId="77777777" w:rsidR="00C76AD0" w:rsidRPr="00D17012" w:rsidRDefault="00C76AD0">
      <w:pPr>
        <w:jc w:val="center"/>
      </w:pPr>
      <w:r w:rsidRPr="00D17012">
        <w:t>______________</w:t>
      </w:r>
    </w:p>
    <w:sectPr w:rsidR="00C76AD0" w:rsidRPr="00D17012">
      <w:headerReference w:type="default" r:id="rId13"/>
      <w:footerReference w:type="first" r:id="rId14"/>
      <w:type w:val="oddPage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AA19C" w14:textId="77777777" w:rsidR="00577E6E" w:rsidRDefault="00577E6E">
      <w:r>
        <w:separator/>
      </w:r>
    </w:p>
  </w:endnote>
  <w:endnote w:type="continuationSeparator" w:id="0">
    <w:p w14:paraId="198F8BA3" w14:textId="77777777" w:rsidR="00577E6E" w:rsidRDefault="0057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F138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8205" w14:textId="77777777" w:rsidR="00577E6E" w:rsidRDefault="00577E6E">
      <w:r>
        <w:t>____________________</w:t>
      </w:r>
    </w:p>
  </w:footnote>
  <w:footnote w:type="continuationSeparator" w:id="0">
    <w:p w14:paraId="2DD6CBFC" w14:textId="77777777" w:rsidR="00577E6E" w:rsidRDefault="00577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6983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33867EF0" w14:textId="77777777" w:rsidR="00BD1614" w:rsidRDefault="00BD1614" w:rsidP="001E2226">
    <w:pPr>
      <w:pStyle w:val="Header"/>
    </w:pPr>
    <w:proofErr w:type="spellStart"/>
    <w:r>
      <w:t>PP</w:t>
    </w:r>
    <w:r w:rsidR="002A7A1D">
      <w:t>2</w:t>
    </w:r>
    <w:r w:rsidR="008407A7">
      <w:t>6</w:t>
    </w:r>
    <w:proofErr w:type="spellEnd"/>
    <w:r>
      <w:t>/24(</w:t>
    </w:r>
    <w:proofErr w:type="spellStart"/>
    <w:r>
      <w:t>Add.</w:t>
    </w:r>
    <w:proofErr w:type="gramStart"/>
    <w:r>
      <w:t>45</w:t>
    </w:r>
    <w:proofErr w:type="spellEnd"/>
    <w:r>
      <w:t>)-</w:t>
    </w:r>
    <w:proofErr w:type="gramEnd"/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520495">
    <w:abstractNumId w:val="9"/>
  </w:num>
  <w:num w:numId="2" w16cid:durableId="320471583">
    <w:abstractNumId w:val="7"/>
  </w:num>
  <w:num w:numId="3" w16cid:durableId="97220461">
    <w:abstractNumId w:val="6"/>
  </w:num>
  <w:num w:numId="4" w16cid:durableId="1515077307">
    <w:abstractNumId w:val="5"/>
  </w:num>
  <w:num w:numId="5" w16cid:durableId="460730723">
    <w:abstractNumId w:val="4"/>
  </w:num>
  <w:num w:numId="6" w16cid:durableId="2039550423">
    <w:abstractNumId w:val="8"/>
  </w:num>
  <w:num w:numId="7" w16cid:durableId="774717060">
    <w:abstractNumId w:val="3"/>
  </w:num>
  <w:num w:numId="8" w16cid:durableId="40860455">
    <w:abstractNumId w:val="2"/>
  </w:num>
  <w:num w:numId="9" w16cid:durableId="838810805">
    <w:abstractNumId w:val="1"/>
  </w:num>
  <w:num w:numId="10" w16cid:durableId="529731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C467B"/>
    <w:rsid w:val="000D15FB"/>
    <w:rsid w:val="000F58F7"/>
    <w:rsid w:val="001051E4"/>
    <w:rsid w:val="001354EA"/>
    <w:rsid w:val="00136FCE"/>
    <w:rsid w:val="00153BA4"/>
    <w:rsid w:val="001941AD"/>
    <w:rsid w:val="0019732C"/>
    <w:rsid w:val="001A0682"/>
    <w:rsid w:val="001B4D8D"/>
    <w:rsid w:val="001B5A6D"/>
    <w:rsid w:val="001C3790"/>
    <w:rsid w:val="001D31B2"/>
    <w:rsid w:val="001E1B9B"/>
    <w:rsid w:val="001E2226"/>
    <w:rsid w:val="001F0B24"/>
    <w:rsid w:val="001F6233"/>
    <w:rsid w:val="00214288"/>
    <w:rsid w:val="002355CD"/>
    <w:rsid w:val="00270B2F"/>
    <w:rsid w:val="002712F9"/>
    <w:rsid w:val="002A0E1B"/>
    <w:rsid w:val="002A7A1D"/>
    <w:rsid w:val="002C1059"/>
    <w:rsid w:val="002C2F9C"/>
    <w:rsid w:val="002D0C22"/>
    <w:rsid w:val="002E1AF7"/>
    <w:rsid w:val="00322DEA"/>
    <w:rsid w:val="00355FBD"/>
    <w:rsid w:val="0036175F"/>
    <w:rsid w:val="00371863"/>
    <w:rsid w:val="00381461"/>
    <w:rsid w:val="00391C12"/>
    <w:rsid w:val="003A0B7D"/>
    <w:rsid w:val="003A1339"/>
    <w:rsid w:val="003A45C2"/>
    <w:rsid w:val="003B7A11"/>
    <w:rsid w:val="003C4BE2"/>
    <w:rsid w:val="003D147D"/>
    <w:rsid w:val="003D637A"/>
    <w:rsid w:val="003D6D0E"/>
    <w:rsid w:val="004024DB"/>
    <w:rsid w:val="00413CB9"/>
    <w:rsid w:val="00430015"/>
    <w:rsid w:val="004678D0"/>
    <w:rsid w:val="00482954"/>
    <w:rsid w:val="004951C0"/>
    <w:rsid w:val="004C7646"/>
    <w:rsid w:val="004D0F6E"/>
    <w:rsid w:val="00524001"/>
    <w:rsid w:val="00564B63"/>
    <w:rsid w:val="00570824"/>
    <w:rsid w:val="00575DC7"/>
    <w:rsid w:val="00577E6E"/>
    <w:rsid w:val="005836C2"/>
    <w:rsid w:val="005A4EFD"/>
    <w:rsid w:val="005A5ABE"/>
    <w:rsid w:val="005C2ECC"/>
    <w:rsid w:val="005C6744"/>
    <w:rsid w:val="005E35F0"/>
    <w:rsid w:val="005E419E"/>
    <w:rsid w:val="005F63BD"/>
    <w:rsid w:val="00611CF1"/>
    <w:rsid w:val="006201D9"/>
    <w:rsid w:val="006277DB"/>
    <w:rsid w:val="00635B7B"/>
    <w:rsid w:val="00654D74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7E719A"/>
    <w:rsid w:val="00801256"/>
    <w:rsid w:val="008264FC"/>
    <w:rsid w:val="00832EF4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15CE9"/>
    <w:rsid w:val="00934340"/>
    <w:rsid w:val="00956DC7"/>
    <w:rsid w:val="00966CD3"/>
    <w:rsid w:val="00987A20"/>
    <w:rsid w:val="009A0E15"/>
    <w:rsid w:val="009B03D6"/>
    <w:rsid w:val="009D4037"/>
    <w:rsid w:val="009D6C6A"/>
    <w:rsid w:val="009F0592"/>
    <w:rsid w:val="00A20E72"/>
    <w:rsid w:val="00A246DC"/>
    <w:rsid w:val="00A47BAF"/>
    <w:rsid w:val="00A542D3"/>
    <w:rsid w:val="00A5784F"/>
    <w:rsid w:val="00A8436E"/>
    <w:rsid w:val="00A95B66"/>
    <w:rsid w:val="00AB190D"/>
    <w:rsid w:val="00AC68EC"/>
    <w:rsid w:val="00AE0667"/>
    <w:rsid w:val="00B102E2"/>
    <w:rsid w:val="00B17DF0"/>
    <w:rsid w:val="00B41E0A"/>
    <w:rsid w:val="00B44F83"/>
    <w:rsid w:val="00B56DE0"/>
    <w:rsid w:val="00B71F12"/>
    <w:rsid w:val="00B76FEC"/>
    <w:rsid w:val="00B96B1E"/>
    <w:rsid w:val="00BB2A6F"/>
    <w:rsid w:val="00BD1614"/>
    <w:rsid w:val="00BD382C"/>
    <w:rsid w:val="00BD5C12"/>
    <w:rsid w:val="00BD5DA6"/>
    <w:rsid w:val="00BE63E4"/>
    <w:rsid w:val="00BF6E1D"/>
    <w:rsid w:val="00BF7D25"/>
    <w:rsid w:val="00C010C0"/>
    <w:rsid w:val="00C0405F"/>
    <w:rsid w:val="00C40CB5"/>
    <w:rsid w:val="00C54CE6"/>
    <w:rsid w:val="00C575E2"/>
    <w:rsid w:val="00C7368B"/>
    <w:rsid w:val="00C76AD0"/>
    <w:rsid w:val="00C92746"/>
    <w:rsid w:val="00CA2498"/>
    <w:rsid w:val="00CB5525"/>
    <w:rsid w:val="00CC4DC5"/>
    <w:rsid w:val="00CE1A7C"/>
    <w:rsid w:val="00CE496F"/>
    <w:rsid w:val="00D0464B"/>
    <w:rsid w:val="00D12C74"/>
    <w:rsid w:val="00D17012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D12D6"/>
    <w:rsid w:val="00DF25C1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D180D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58357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BF6E1D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6850be7-2cae-45a2-8230-fc918b01944f" targetNamespace="http://schemas.microsoft.com/office/2006/metadata/properties" ma:root="true" ma:fieldsID="d41af5c836d734370eb92e7ee5f83852" ns2:_="" ns3:_="">
    <xsd:import namespace="996b2e75-67fd-4955-a3b0-5ab9934cb50b"/>
    <xsd:import namespace="76850be7-2cae-45a2-8230-fc918b01944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50be7-2cae-45a2-8230-fc918b01944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6850be7-2cae-45a2-8230-fc918b01944f">DPM</DPM_x0020_Author>
    <DPM_x0020_File_x0020_name xmlns="76850be7-2cae-45a2-8230-fc918b01944f">S26-PP-C-0024!A45!MSW-F</DPM_x0020_File_x0020_name>
    <DPM_x0020_Version xmlns="76850be7-2cae-45a2-8230-fc918b01944f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6850be7-2cae-45a2-8230-fc918b019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6850be7-2cae-45a2-8230-fc918b01944f"/>
  </ds:schemaRefs>
</ds:datastoreItem>
</file>

<file path=customXml/itemProps4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639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741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S26-PP-C-0024!A45!MSW-F</dc:title>
  <dc:subject>ITU 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2026-10-28T12:31:00Z</dcterms:created>
  <dcterms:modified xsi:type="dcterms:W3CDTF">2026-10-28T12:31:00Z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