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CE4BFB9" w14:textId="77777777" w:rsidTr="006471F0">
        <w:trPr>
          <w:cantSplit/>
          <w:jc w:val="center"/>
        </w:trPr>
        <w:tc>
          <w:tcPr>
            <w:tcW w:w="10031" w:type="dxa"/>
            <w:gridSpan w:val="2"/>
            <w:tcMar>
              <w:left w:w="0" w:type="dxa"/>
              <w:right w:w="0" w:type="dxa"/>
            </w:tcMar>
            <w:vAlign w:val="center"/>
          </w:tcPr>
          <w:p w14:paraId="162B0ED5"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8E529D9" wp14:editId="0A83635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B3335F7" w14:textId="77777777" w:rsidTr="006471F0">
        <w:trPr>
          <w:cantSplit/>
          <w:trHeight w:val="283"/>
          <w:jc w:val="center"/>
        </w:trPr>
        <w:tc>
          <w:tcPr>
            <w:tcW w:w="10031" w:type="dxa"/>
            <w:gridSpan w:val="2"/>
            <w:tcBorders>
              <w:bottom w:val="single" w:sz="12" w:space="0" w:color="71716F"/>
            </w:tcBorders>
          </w:tcPr>
          <w:p w14:paraId="3E9BD47B" w14:textId="77777777" w:rsidR="00C95D5A" w:rsidRPr="00AC79BA" w:rsidRDefault="00C95D5A" w:rsidP="00497449">
            <w:pPr>
              <w:spacing w:before="0" w:line="240" w:lineRule="atLeast"/>
              <w:rPr>
                <w:b/>
                <w:smallCaps/>
                <w:szCs w:val="24"/>
              </w:rPr>
            </w:pPr>
            <w:bookmarkStart w:id="2" w:name="dhead"/>
          </w:p>
        </w:tc>
      </w:tr>
      <w:tr w:rsidR="00C710E5" w:rsidRPr="00C324A8" w14:paraId="4BB0FD21" w14:textId="77777777" w:rsidTr="006471F0">
        <w:trPr>
          <w:cantSplit/>
          <w:trHeight w:val="255"/>
          <w:jc w:val="center"/>
        </w:trPr>
        <w:tc>
          <w:tcPr>
            <w:tcW w:w="7229" w:type="dxa"/>
            <w:tcBorders>
              <w:top w:val="single" w:sz="12" w:space="0" w:color="71716F"/>
            </w:tcBorders>
          </w:tcPr>
          <w:p w14:paraId="76AA494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DCA0F11" w14:textId="77777777" w:rsidR="00C710E5" w:rsidRPr="00CB4E5A" w:rsidRDefault="00C710E5" w:rsidP="005E2FA1">
            <w:pPr>
              <w:spacing w:before="0" w:line="240" w:lineRule="atLeast"/>
              <w:rPr>
                <w:rFonts w:ascii="Verdana" w:hAnsi="Verdana"/>
                <w:b/>
                <w:bCs/>
                <w:sz w:val="20"/>
              </w:rPr>
            </w:pPr>
          </w:p>
        </w:tc>
      </w:tr>
      <w:tr w:rsidR="000C0900" w:rsidRPr="00C324A8" w14:paraId="2C6E044E" w14:textId="77777777" w:rsidTr="006471F0">
        <w:trPr>
          <w:cantSplit/>
          <w:trHeight w:val="23"/>
          <w:jc w:val="center"/>
        </w:trPr>
        <w:tc>
          <w:tcPr>
            <w:tcW w:w="7229" w:type="dxa"/>
          </w:tcPr>
          <w:p w14:paraId="5FEBC1DD"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279242F"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 (Add.24)</w:t>
            </w:r>
            <w:r w:rsidRPr="00F44B1A">
              <w:rPr>
                <w:rFonts w:cstheme="minorHAnsi"/>
                <w:b/>
                <w:szCs w:val="24"/>
              </w:rPr>
              <w:t>-C</w:t>
            </w:r>
          </w:p>
        </w:tc>
      </w:tr>
      <w:tr w:rsidR="00FC2542" w:rsidRPr="00C324A8" w14:paraId="233DF0E2" w14:textId="77777777" w:rsidTr="006471F0">
        <w:trPr>
          <w:cantSplit/>
          <w:trHeight w:val="23"/>
          <w:jc w:val="center"/>
        </w:trPr>
        <w:tc>
          <w:tcPr>
            <w:tcW w:w="7229" w:type="dxa"/>
          </w:tcPr>
          <w:p w14:paraId="13A7E71A" w14:textId="77777777" w:rsidR="00FC2542" w:rsidRPr="007F0374" w:rsidRDefault="00FC2542" w:rsidP="000155E6">
            <w:pPr>
              <w:spacing w:before="0"/>
              <w:rPr>
                <w:rFonts w:cstheme="minorHAnsi"/>
                <w:b/>
                <w:bCs/>
                <w:szCs w:val="24"/>
              </w:rPr>
            </w:pPr>
          </w:p>
        </w:tc>
        <w:tc>
          <w:tcPr>
            <w:tcW w:w="2802" w:type="dxa"/>
          </w:tcPr>
          <w:p w14:paraId="2B597DD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0318D17C" w14:textId="77777777" w:rsidTr="006471F0">
        <w:trPr>
          <w:cantSplit/>
          <w:trHeight w:val="23"/>
          <w:jc w:val="center"/>
        </w:trPr>
        <w:tc>
          <w:tcPr>
            <w:tcW w:w="7229" w:type="dxa"/>
          </w:tcPr>
          <w:p w14:paraId="1A4EDC08" w14:textId="77777777" w:rsidR="00FC2542" w:rsidRPr="007F0374" w:rsidRDefault="00FC2542" w:rsidP="000155E6">
            <w:pPr>
              <w:spacing w:before="0"/>
              <w:rPr>
                <w:rFonts w:cstheme="minorHAnsi"/>
                <w:b/>
                <w:bCs/>
                <w:szCs w:val="24"/>
              </w:rPr>
            </w:pPr>
          </w:p>
        </w:tc>
        <w:tc>
          <w:tcPr>
            <w:tcW w:w="2802" w:type="dxa"/>
          </w:tcPr>
          <w:p w14:paraId="5E5BCEC9"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4ACBDDC9" w14:textId="77777777" w:rsidTr="006471F0">
        <w:trPr>
          <w:cantSplit/>
          <w:trHeight w:val="23"/>
          <w:jc w:val="center"/>
        </w:trPr>
        <w:tc>
          <w:tcPr>
            <w:tcW w:w="10031" w:type="dxa"/>
            <w:gridSpan w:val="2"/>
          </w:tcPr>
          <w:p w14:paraId="6A293B11" w14:textId="77777777" w:rsidR="00C710E5" w:rsidRDefault="00C710E5" w:rsidP="000155E6">
            <w:pPr>
              <w:spacing w:before="0" w:line="240" w:lineRule="atLeast"/>
              <w:rPr>
                <w:rFonts w:ascii="Verdana" w:hAnsi="Verdana"/>
                <w:b/>
                <w:bCs/>
                <w:sz w:val="20"/>
              </w:rPr>
            </w:pPr>
          </w:p>
        </w:tc>
      </w:tr>
      <w:tr w:rsidR="00C710E5" w14:paraId="77BF9E84" w14:textId="77777777" w:rsidTr="006471F0">
        <w:trPr>
          <w:cantSplit/>
          <w:jc w:val="center"/>
        </w:trPr>
        <w:tc>
          <w:tcPr>
            <w:tcW w:w="10031" w:type="dxa"/>
            <w:gridSpan w:val="2"/>
          </w:tcPr>
          <w:p w14:paraId="0A083400"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31F86F63" w14:textId="77777777" w:rsidTr="006471F0">
        <w:trPr>
          <w:cantSplit/>
          <w:jc w:val="center"/>
        </w:trPr>
        <w:tc>
          <w:tcPr>
            <w:tcW w:w="10031" w:type="dxa"/>
            <w:gridSpan w:val="2"/>
          </w:tcPr>
          <w:p w14:paraId="0D3128D7" w14:textId="36E20C14" w:rsidR="00C710E5" w:rsidRDefault="005C2204" w:rsidP="000155E6">
            <w:pPr>
              <w:pStyle w:val="Title1"/>
            </w:pPr>
            <w:bookmarkStart w:id="4" w:name="dtitle1" w:colFirst="0" w:colLast="0"/>
            <w:bookmarkEnd w:id="3"/>
            <w:r>
              <w:rPr>
                <w:rFonts w:hint="eastAsia"/>
                <w:lang w:eastAsia="zh-CN"/>
              </w:rPr>
              <w:t>第</w:t>
            </w:r>
            <w:r w:rsidR="00FC2542" w:rsidRPr="000273B7">
              <w:t>151</w:t>
            </w:r>
            <w:proofErr w:type="spellStart"/>
            <w:r w:rsidRPr="005C2204">
              <w:t>号决议的拟议修改</w:t>
            </w:r>
            <w:proofErr w:type="spellEnd"/>
          </w:p>
        </w:tc>
      </w:tr>
      <w:tr w:rsidR="00C710E5" w14:paraId="050023FD" w14:textId="77777777" w:rsidTr="006471F0">
        <w:trPr>
          <w:cantSplit/>
          <w:jc w:val="center"/>
        </w:trPr>
        <w:tc>
          <w:tcPr>
            <w:tcW w:w="10031" w:type="dxa"/>
            <w:gridSpan w:val="2"/>
          </w:tcPr>
          <w:p w14:paraId="22D5F40C" w14:textId="77777777" w:rsidR="00C710E5" w:rsidRDefault="00C710E5" w:rsidP="000155E6">
            <w:pPr>
              <w:pStyle w:val="Title2"/>
            </w:pPr>
            <w:bookmarkStart w:id="5" w:name="dtitle2" w:colFirst="0" w:colLast="0"/>
            <w:bookmarkEnd w:id="4"/>
          </w:p>
        </w:tc>
      </w:tr>
      <w:tr w:rsidR="00C710E5" w14:paraId="249C81AE" w14:textId="77777777" w:rsidTr="006471F0">
        <w:trPr>
          <w:cantSplit/>
          <w:jc w:val="center"/>
        </w:trPr>
        <w:tc>
          <w:tcPr>
            <w:tcW w:w="10031" w:type="dxa"/>
            <w:gridSpan w:val="2"/>
          </w:tcPr>
          <w:p w14:paraId="71715A27" w14:textId="77777777" w:rsidR="00C710E5" w:rsidRDefault="00C710E5" w:rsidP="000155E6">
            <w:pPr>
              <w:pStyle w:val="Agendaitem"/>
            </w:pPr>
            <w:bookmarkStart w:id="6" w:name="dtitle3" w:colFirst="0" w:colLast="0"/>
            <w:bookmarkEnd w:id="5"/>
          </w:p>
        </w:tc>
      </w:tr>
      <w:bookmarkEnd w:id="6"/>
    </w:tbl>
    <w:p w14:paraId="2327BF43" w14:textId="77777777" w:rsidR="00C710E5" w:rsidRDefault="00C710E5" w:rsidP="00231ABC">
      <w:pPr>
        <w:rPr>
          <w:lang w:val="en-US" w:eastAsia="zh-CN"/>
        </w:rPr>
      </w:pPr>
    </w:p>
    <w:p w14:paraId="46E13904"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95539D3" w14:textId="77777777" w:rsidR="007934B3" w:rsidRDefault="004655F6">
      <w:pPr>
        <w:pStyle w:val="Proposal"/>
        <w:rPr>
          <w:lang w:eastAsia="zh-CN"/>
        </w:rPr>
      </w:pPr>
      <w:r>
        <w:rPr>
          <w:lang w:eastAsia="zh-CN"/>
        </w:rPr>
        <w:lastRenderedPageBreak/>
        <w:t>MOD</w:t>
      </w:r>
      <w:r>
        <w:rPr>
          <w:lang w:eastAsia="zh-CN"/>
        </w:rPr>
        <w:tab/>
        <w:t>AFCP/24A24/1</w:t>
      </w:r>
    </w:p>
    <w:p w14:paraId="659838A7" w14:textId="16B1A5AE" w:rsidR="004655F6" w:rsidRPr="00857E14" w:rsidRDefault="004655F6" w:rsidP="00BA0058">
      <w:pPr>
        <w:pStyle w:val="ResNo"/>
        <w:outlineLvl w:val="0"/>
        <w:rPr>
          <w:caps w:val="0"/>
          <w:lang w:val="es-ES_tradnl" w:eastAsia="zh-CN"/>
        </w:rPr>
      </w:pPr>
      <w:r w:rsidRPr="00857E14">
        <w:rPr>
          <w:rStyle w:val="href"/>
          <w:rFonts w:hint="eastAsia"/>
          <w:lang w:eastAsia="zh-CN"/>
        </w:rPr>
        <w:t>第</w:t>
      </w:r>
      <w:r w:rsidRPr="00B0356D">
        <w:rPr>
          <w:rStyle w:val="href"/>
          <w:lang w:val="es-ES_tradnl" w:eastAsia="zh-CN"/>
        </w:rPr>
        <w:t>151</w:t>
      </w:r>
      <w:r w:rsidRPr="00857E14">
        <w:rPr>
          <w:rStyle w:val="href"/>
          <w:rFonts w:hint="eastAsia"/>
          <w:lang w:eastAsia="zh-CN"/>
        </w:rPr>
        <w:t>号决议</w:t>
      </w:r>
      <w:r w:rsidRPr="00857E14">
        <w:rPr>
          <w:rFonts w:hint="eastAsia"/>
          <w:lang w:val="es-ES_tradnl" w:eastAsia="zh-CN"/>
        </w:rPr>
        <w:t>（</w:t>
      </w:r>
      <w:del w:id="7" w:author="Kong, Hongli" w:date="2026-10-26T10:29:00Z" w16du:dateUtc="2026-10-26T09:29:00Z">
        <w:r w:rsidRPr="00857E14" w:rsidDel="00F22711">
          <w:rPr>
            <w:lang w:val="es-ES_tradnl" w:eastAsia="zh-CN"/>
          </w:rPr>
          <w:delText>2022</w:delText>
        </w:r>
        <w:r w:rsidRPr="00857E14" w:rsidDel="00F22711">
          <w:rPr>
            <w:rFonts w:hint="eastAsia"/>
            <w:lang w:val="es-ES_tradnl" w:eastAsia="zh-CN"/>
          </w:rPr>
          <w:delText>年，布加勒斯特</w:delText>
        </w:r>
      </w:del>
      <w:ins w:id="8" w:author="Kong, Hongli" w:date="2026-10-26T10:29:00Z" w16du:dateUtc="2026-10-26T09:29:00Z">
        <w:r w:rsidR="00F22711">
          <w:rPr>
            <w:rFonts w:hint="eastAsia"/>
            <w:lang w:val="es-ES_tradnl" w:eastAsia="zh-CN"/>
          </w:rPr>
          <w:t>2026</w:t>
        </w:r>
        <w:r w:rsidR="00F22711">
          <w:rPr>
            <w:rFonts w:hint="eastAsia"/>
            <w:lang w:val="es-ES_tradnl" w:eastAsia="zh-CN"/>
          </w:rPr>
          <w:t>年，多哈</w:t>
        </w:r>
      </w:ins>
      <w:r w:rsidRPr="00857E14">
        <w:rPr>
          <w:rFonts w:hint="eastAsia"/>
          <w:lang w:val="es-ES_tradnl" w:eastAsia="zh-CN"/>
        </w:rPr>
        <w:t>，</w:t>
      </w:r>
      <w:r w:rsidRPr="00857E14">
        <w:rPr>
          <w:rFonts w:hint="eastAsia"/>
          <w:lang w:eastAsia="zh-CN"/>
        </w:rPr>
        <w:t>修订版</w:t>
      </w:r>
      <w:r w:rsidRPr="00857E14">
        <w:rPr>
          <w:rFonts w:hint="eastAsia"/>
          <w:lang w:val="es-ES_tradnl" w:eastAsia="zh-CN"/>
        </w:rPr>
        <w:t>）</w:t>
      </w:r>
    </w:p>
    <w:p w14:paraId="1BC2592E" w14:textId="77777777" w:rsidR="004655F6" w:rsidRPr="00857E14" w:rsidRDefault="004655F6" w:rsidP="00BA0058">
      <w:pPr>
        <w:pStyle w:val="Restitle"/>
        <w:rPr>
          <w:b w:val="0"/>
          <w:lang w:val="es-ES_tradnl" w:eastAsia="zh-CN"/>
        </w:rPr>
      </w:pPr>
      <w:r w:rsidRPr="00857E14">
        <w:rPr>
          <w:rFonts w:hint="eastAsia"/>
          <w:lang w:eastAsia="zh-CN"/>
        </w:rPr>
        <w:t>改进国际电联基于结果的管理方式</w:t>
      </w:r>
    </w:p>
    <w:p w14:paraId="09E3EC84" w14:textId="379D6FF2" w:rsidR="004655F6" w:rsidRPr="000F456A" w:rsidRDefault="004655F6" w:rsidP="003D6131">
      <w:pPr>
        <w:pStyle w:val="Normalaftertitle"/>
        <w:rPr>
          <w:lang w:val="es-ES_tradnl" w:eastAsia="zh-CN"/>
        </w:rPr>
      </w:pPr>
      <w:r w:rsidRPr="000F456A">
        <w:rPr>
          <w:rFonts w:hint="eastAsia"/>
          <w:lang w:eastAsia="zh-CN"/>
        </w:rPr>
        <w:t>国际电信联盟全权代表大会</w:t>
      </w:r>
      <w:r w:rsidRPr="000F456A">
        <w:rPr>
          <w:rFonts w:hint="eastAsia"/>
          <w:lang w:val="es-ES_tradnl" w:eastAsia="zh-CN"/>
        </w:rPr>
        <w:t>（</w:t>
      </w:r>
      <w:del w:id="9" w:author="Kong, Hongli" w:date="2026-10-26T10:29:00Z" w16du:dateUtc="2026-10-26T09:29:00Z">
        <w:r w:rsidRPr="000F456A" w:rsidDel="00F22711">
          <w:rPr>
            <w:rFonts w:hint="eastAsia"/>
            <w:lang w:val="es-ES_tradnl" w:eastAsia="zh-CN"/>
          </w:rPr>
          <w:delText>2022</w:delText>
        </w:r>
        <w:r w:rsidRPr="000F456A" w:rsidDel="00F22711">
          <w:rPr>
            <w:rFonts w:hint="eastAsia"/>
            <w:lang w:eastAsia="zh-CN"/>
          </w:rPr>
          <w:delText>年</w:delText>
        </w:r>
        <w:r w:rsidRPr="000F456A" w:rsidDel="00F22711">
          <w:rPr>
            <w:rFonts w:hint="eastAsia"/>
            <w:lang w:val="es-ES_tradnl" w:eastAsia="zh-CN"/>
          </w:rPr>
          <w:delText>，</w:delText>
        </w:r>
        <w:r w:rsidRPr="000F456A" w:rsidDel="00F22711">
          <w:rPr>
            <w:rFonts w:hint="eastAsia"/>
            <w:lang w:eastAsia="zh-CN"/>
          </w:rPr>
          <w:delText>布加勒斯特</w:delText>
        </w:r>
      </w:del>
      <w:ins w:id="10" w:author="Kong, Hongli" w:date="2026-10-26T10:29:00Z" w16du:dateUtc="2026-10-26T09:29:00Z">
        <w:r w:rsidR="00F22711">
          <w:rPr>
            <w:rFonts w:hint="eastAsia"/>
            <w:lang w:eastAsia="zh-CN"/>
          </w:rPr>
          <w:t>2026</w:t>
        </w:r>
        <w:r w:rsidR="00F22711">
          <w:rPr>
            <w:rFonts w:hint="eastAsia"/>
            <w:lang w:eastAsia="zh-CN"/>
          </w:rPr>
          <w:t>年，多哈</w:t>
        </w:r>
      </w:ins>
      <w:r w:rsidRPr="000F456A">
        <w:rPr>
          <w:rFonts w:hint="eastAsia"/>
          <w:lang w:val="es-ES_tradnl" w:eastAsia="zh-CN"/>
        </w:rPr>
        <w:t>），</w:t>
      </w:r>
    </w:p>
    <w:p w14:paraId="07F53D47" w14:textId="77777777" w:rsidR="004655F6" w:rsidRPr="000F456A" w:rsidRDefault="004655F6" w:rsidP="002E0163">
      <w:pPr>
        <w:pStyle w:val="Call"/>
        <w:rPr>
          <w:lang w:val="es-ES_tradnl" w:eastAsia="zh-CN"/>
        </w:rPr>
      </w:pPr>
      <w:r w:rsidRPr="000F456A">
        <w:rPr>
          <w:lang w:eastAsia="zh-CN"/>
        </w:rPr>
        <w:t>考虑到</w:t>
      </w:r>
    </w:p>
    <w:p w14:paraId="663C7E8B" w14:textId="77777777" w:rsidR="004655F6" w:rsidRPr="000F456A" w:rsidRDefault="004655F6" w:rsidP="00EE6AD6">
      <w:pPr>
        <w:rPr>
          <w:highlight w:val="green"/>
          <w:lang w:val="es-ES_tradnl" w:eastAsia="zh-CN"/>
        </w:rPr>
      </w:pPr>
      <w:r w:rsidRPr="00B0356D">
        <w:rPr>
          <w:rStyle w:val="ItalicEnglish"/>
          <w:szCs w:val="28"/>
          <w:lang w:val="es-ES_tradnl" w:eastAsia="zh-CN"/>
        </w:rPr>
        <w:t>a)</w:t>
      </w:r>
      <w:r w:rsidRPr="000F456A">
        <w:rPr>
          <w:i/>
          <w:iCs/>
          <w:szCs w:val="28"/>
          <w:lang w:val="es-ES_tradnl" w:eastAsia="zh-CN"/>
        </w:rPr>
        <w:tab/>
      </w:r>
      <w:r w:rsidRPr="000F456A">
        <w:rPr>
          <w:rFonts w:hint="eastAsia"/>
          <w:szCs w:val="28"/>
          <w:lang w:eastAsia="zh-CN"/>
        </w:rPr>
        <w:t>本届大会</w:t>
      </w:r>
      <w:r w:rsidRPr="000F456A">
        <w:rPr>
          <w:rFonts w:hint="eastAsia"/>
          <w:iCs/>
          <w:szCs w:val="28"/>
          <w:lang w:val="en-US" w:eastAsia="zh-CN"/>
        </w:rPr>
        <w:t>第</w:t>
      </w:r>
      <w:r w:rsidRPr="000F456A">
        <w:rPr>
          <w:rFonts w:hint="eastAsia"/>
          <w:szCs w:val="28"/>
          <w:lang w:val="es-ES_tradnl" w:eastAsia="zh-CN"/>
        </w:rPr>
        <w:t>5</w:t>
      </w:r>
      <w:r w:rsidRPr="000F456A">
        <w:rPr>
          <w:rFonts w:hint="eastAsia"/>
          <w:szCs w:val="28"/>
          <w:lang w:val="en-US" w:eastAsia="zh-CN"/>
        </w:rPr>
        <w:t>号</w:t>
      </w:r>
      <w:r w:rsidRPr="000F456A">
        <w:rPr>
          <w:szCs w:val="28"/>
          <w:lang w:val="en-US" w:eastAsia="zh-CN"/>
        </w:rPr>
        <w:t>决定</w:t>
      </w:r>
      <w:r w:rsidRPr="000F456A">
        <w:rPr>
          <w:szCs w:val="28"/>
          <w:lang w:val="es-ES_tradnl" w:eastAsia="zh-CN"/>
        </w:rPr>
        <w:t>（</w:t>
      </w:r>
      <w:r w:rsidRPr="000F456A">
        <w:rPr>
          <w:rFonts w:hint="eastAsia"/>
          <w:szCs w:val="28"/>
          <w:lang w:val="es-ES_tradnl" w:eastAsia="zh-CN"/>
        </w:rPr>
        <w:t>2022</w:t>
      </w:r>
      <w:r w:rsidRPr="000F456A">
        <w:rPr>
          <w:rFonts w:hint="eastAsia"/>
          <w:szCs w:val="28"/>
          <w:lang w:val="en-US" w:eastAsia="zh-CN"/>
        </w:rPr>
        <w:t>年</w:t>
      </w:r>
      <w:r w:rsidRPr="000F456A">
        <w:rPr>
          <w:rFonts w:hint="eastAsia"/>
          <w:szCs w:val="28"/>
          <w:lang w:val="es-ES_tradnl" w:eastAsia="zh-CN"/>
        </w:rPr>
        <w:t>，</w:t>
      </w:r>
      <w:r w:rsidRPr="000F456A">
        <w:rPr>
          <w:rFonts w:hint="eastAsia"/>
          <w:szCs w:val="28"/>
          <w:lang w:val="en-US" w:eastAsia="zh-CN"/>
        </w:rPr>
        <w:t>布加勒斯特</w:t>
      </w:r>
      <w:r w:rsidRPr="000F456A">
        <w:rPr>
          <w:rFonts w:hint="eastAsia"/>
          <w:szCs w:val="28"/>
          <w:lang w:val="es-ES_tradnl" w:eastAsia="zh-CN"/>
        </w:rPr>
        <w:t>，</w:t>
      </w:r>
      <w:r w:rsidRPr="000F456A">
        <w:rPr>
          <w:rFonts w:hint="eastAsia"/>
          <w:szCs w:val="28"/>
          <w:lang w:val="en-US" w:eastAsia="zh-CN"/>
        </w:rPr>
        <w:t>修订</w:t>
      </w:r>
      <w:r w:rsidRPr="000F456A">
        <w:rPr>
          <w:szCs w:val="28"/>
          <w:lang w:val="en-US" w:eastAsia="zh-CN"/>
        </w:rPr>
        <w:t>版</w:t>
      </w:r>
      <w:r w:rsidRPr="000F456A">
        <w:rPr>
          <w:szCs w:val="28"/>
          <w:lang w:val="es-ES_tradnl" w:eastAsia="zh-CN"/>
        </w:rPr>
        <w:t>）</w:t>
      </w:r>
      <w:r w:rsidRPr="000F456A">
        <w:rPr>
          <w:rFonts w:hint="eastAsia"/>
          <w:szCs w:val="28"/>
          <w:lang w:val="es-ES_tradnl" w:eastAsia="zh-CN"/>
        </w:rPr>
        <w:t>，</w:t>
      </w:r>
      <w:r w:rsidRPr="000F456A">
        <w:rPr>
          <w:rFonts w:hint="eastAsia"/>
          <w:szCs w:val="28"/>
          <w:lang w:val="en-US" w:eastAsia="zh-CN"/>
        </w:rPr>
        <w:t>其中提及</w:t>
      </w:r>
      <w:r w:rsidRPr="000F456A">
        <w:rPr>
          <w:szCs w:val="28"/>
          <w:lang w:val="es-ES_tradnl" w:eastAsia="zh-CN"/>
        </w:rPr>
        <w:t>2024-2027</w:t>
      </w:r>
      <w:r w:rsidRPr="000F456A">
        <w:rPr>
          <w:rFonts w:hint="eastAsia"/>
          <w:szCs w:val="28"/>
          <w:lang w:val="en-US" w:eastAsia="zh-CN"/>
        </w:rPr>
        <w:t>年阶段</w:t>
      </w:r>
      <w:r w:rsidRPr="000F456A">
        <w:rPr>
          <w:szCs w:val="28"/>
          <w:lang w:val="en-US" w:eastAsia="zh-CN"/>
        </w:rPr>
        <w:t>的资源限制</w:t>
      </w:r>
      <w:r w:rsidRPr="000F456A">
        <w:rPr>
          <w:rFonts w:hint="eastAsia"/>
          <w:szCs w:val="28"/>
          <w:lang w:val="en-US" w:eastAsia="zh-CN"/>
        </w:rPr>
        <w:t>并且明</w:t>
      </w:r>
      <w:r w:rsidRPr="000F456A">
        <w:rPr>
          <w:szCs w:val="28"/>
          <w:lang w:val="en-US" w:eastAsia="zh-CN"/>
        </w:rPr>
        <w:t>确了</w:t>
      </w:r>
      <w:r w:rsidRPr="000F456A">
        <w:rPr>
          <w:rFonts w:hint="eastAsia"/>
          <w:szCs w:val="28"/>
          <w:lang w:val="en-US" w:eastAsia="zh-CN"/>
        </w:rPr>
        <w:t>在</w:t>
      </w:r>
      <w:r w:rsidRPr="000F456A">
        <w:rPr>
          <w:szCs w:val="28"/>
          <w:lang w:val="en-US" w:eastAsia="zh-CN"/>
        </w:rPr>
        <w:t>提高国际电联各项活动</w:t>
      </w:r>
      <w:r w:rsidRPr="000F456A">
        <w:rPr>
          <w:rFonts w:hint="eastAsia"/>
          <w:szCs w:val="28"/>
          <w:lang w:val="en-US" w:eastAsia="zh-CN"/>
        </w:rPr>
        <w:t>效</w:t>
      </w:r>
      <w:r w:rsidRPr="000F456A">
        <w:rPr>
          <w:szCs w:val="28"/>
          <w:lang w:val="en-US" w:eastAsia="zh-CN"/>
        </w:rPr>
        <w:t>率</w:t>
      </w:r>
      <w:r w:rsidRPr="000F456A">
        <w:rPr>
          <w:rFonts w:hint="eastAsia"/>
          <w:szCs w:val="28"/>
          <w:lang w:val="en-US" w:eastAsia="zh-CN"/>
        </w:rPr>
        <w:t>方面的</w:t>
      </w:r>
      <w:r w:rsidRPr="000F456A">
        <w:rPr>
          <w:szCs w:val="28"/>
          <w:lang w:val="en-US" w:eastAsia="zh-CN"/>
        </w:rPr>
        <w:t>总体目标和部门目标</w:t>
      </w:r>
      <w:r w:rsidRPr="000F456A">
        <w:rPr>
          <w:szCs w:val="28"/>
          <w:lang w:val="es-ES_tradnl" w:eastAsia="zh-CN"/>
        </w:rPr>
        <w:t>；</w:t>
      </w:r>
    </w:p>
    <w:p w14:paraId="39CF8BB7" w14:textId="77777777" w:rsidR="004655F6" w:rsidRPr="000F456A" w:rsidRDefault="004655F6" w:rsidP="00EE6AD6">
      <w:pPr>
        <w:rPr>
          <w:highlight w:val="green"/>
          <w:lang w:val="es-ES_tradnl" w:eastAsia="zh-CN"/>
        </w:rPr>
      </w:pPr>
      <w:r w:rsidRPr="00B0356D">
        <w:rPr>
          <w:rStyle w:val="ItalicEnglish"/>
          <w:szCs w:val="28"/>
          <w:lang w:val="es-ES_tradnl" w:eastAsia="zh-CN"/>
        </w:rPr>
        <w:t>b)</w:t>
      </w:r>
      <w:r w:rsidRPr="000F456A">
        <w:rPr>
          <w:lang w:val="es-ES_tradnl" w:eastAsia="zh-CN"/>
        </w:rPr>
        <w:tab/>
      </w:r>
      <w:r w:rsidRPr="000F456A">
        <w:rPr>
          <w:rFonts w:hint="eastAsia"/>
          <w:lang w:eastAsia="zh-CN"/>
        </w:rPr>
        <w:t>本届大会</w:t>
      </w:r>
      <w:r w:rsidRPr="000F456A">
        <w:rPr>
          <w:rFonts w:hint="eastAsia"/>
          <w:lang w:val="en-US" w:eastAsia="zh-CN"/>
        </w:rPr>
        <w:t>第</w:t>
      </w:r>
      <w:r w:rsidRPr="000F456A">
        <w:rPr>
          <w:lang w:val="es-ES_tradnl" w:eastAsia="zh-CN"/>
        </w:rPr>
        <w:t>48</w:t>
      </w:r>
      <w:r w:rsidRPr="000F456A">
        <w:rPr>
          <w:rFonts w:hint="eastAsia"/>
          <w:lang w:val="en-US" w:eastAsia="zh-CN"/>
        </w:rPr>
        <w:t>号</w:t>
      </w:r>
      <w:r w:rsidRPr="000F456A">
        <w:rPr>
          <w:lang w:val="en-US" w:eastAsia="zh-CN"/>
        </w:rPr>
        <w:t>决议</w:t>
      </w:r>
      <w:r w:rsidRPr="000F456A">
        <w:rPr>
          <w:lang w:val="es-ES_tradnl" w:eastAsia="zh-CN"/>
        </w:rPr>
        <w:t>（</w:t>
      </w:r>
      <w:r w:rsidRPr="000F456A">
        <w:rPr>
          <w:rFonts w:hint="eastAsia"/>
          <w:lang w:val="es-ES_tradnl" w:eastAsia="zh-CN"/>
        </w:rPr>
        <w:t>2022</w:t>
      </w:r>
      <w:r w:rsidRPr="000F456A">
        <w:rPr>
          <w:rFonts w:hint="eastAsia"/>
          <w:lang w:val="en-US" w:eastAsia="zh-CN"/>
        </w:rPr>
        <w:t>年</w:t>
      </w:r>
      <w:r w:rsidRPr="000F456A">
        <w:rPr>
          <w:rFonts w:hint="eastAsia"/>
          <w:lang w:val="es-ES_tradnl" w:eastAsia="zh-CN"/>
        </w:rPr>
        <w:t>，</w:t>
      </w:r>
      <w:r w:rsidRPr="000F456A">
        <w:rPr>
          <w:rFonts w:hint="eastAsia"/>
          <w:lang w:val="en-US" w:eastAsia="zh-CN"/>
        </w:rPr>
        <w:t>布加勒斯特</w:t>
      </w:r>
      <w:r w:rsidRPr="000F456A">
        <w:rPr>
          <w:rFonts w:hint="eastAsia"/>
          <w:lang w:val="es-ES_tradnl" w:eastAsia="zh-CN"/>
        </w:rPr>
        <w:t>，</w:t>
      </w:r>
      <w:r w:rsidRPr="000F456A">
        <w:rPr>
          <w:lang w:val="en-US" w:eastAsia="zh-CN"/>
        </w:rPr>
        <w:t>修订</w:t>
      </w:r>
      <w:r w:rsidRPr="000F456A">
        <w:rPr>
          <w:rFonts w:hint="eastAsia"/>
          <w:lang w:val="en-US" w:eastAsia="zh-CN"/>
        </w:rPr>
        <w:t>版</w:t>
      </w:r>
      <w:r w:rsidRPr="000F456A">
        <w:rPr>
          <w:lang w:val="es-ES_tradnl" w:eastAsia="zh-CN"/>
        </w:rPr>
        <w:t>）</w:t>
      </w:r>
      <w:r w:rsidRPr="000F456A">
        <w:rPr>
          <w:lang w:val="en-US" w:eastAsia="zh-CN"/>
        </w:rPr>
        <w:t>做出决议</w:t>
      </w:r>
      <w:r w:rsidRPr="000F456A">
        <w:rPr>
          <w:lang w:val="es-ES_tradnl" w:eastAsia="zh-CN"/>
        </w:rPr>
        <w:t>，</w:t>
      </w:r>
      <w:r w:rsidRPr="000F456A">
        <w:rPr>
          <w:lang w:val="en-US" w:eastAsia="zh-CN"/>
        </w:rPr>
        <w:t>国际电联的人力资源管理及开发应</w:t>
      </w:r>
      <w:r w:rsidRPr="000F456A">
        <w:rPr>
          <w:rFonts w:hint="eastAsia"/>
          <w:lang w:val="en-US" w:eastAsia="zh-CN"/>
        </w:rPr>
        <w:t>继续与</w:t>
      </w:r>
      <w:r w:rsidRPr="000F456A">
        <w:rPr>
          <w:lang w:val="en-US" w:eastAsia="zh-CN"/>
        </w:rPr>
        <w:t>国际电联</w:t>
      </w:r>
      <w:r w:rsidRPr="000F456A">
        <w:rPr>
          <w:rFonts w:hint="eastAsia"/>
          <w:lang w:val="en-US" w:eastAsia="zh-CN"/>
        </w:rPr>
        <w:t>和</w:t>
      </w:r>
      <w:r w:rsidRPr="000F456A">
        <w:rPr>
          <w:lang w:val="en-US" w:eastAsia="zh-CN"/>
        </w:rPr>
        <w:t>联合国共同制度的</w:t>
      </w:r>
      <w:r w:rsidRPr="000F456A">
        <w:rPr>
          <w:rFonts w:hint="eastAsia"/>
          <w:lang w:val="en-US" w:eastAsia="zh-CN"/>
        </w:rPr>
        <w:t>宗旨、价值、</w:t>
      </w:r>
      <w:r w:rsidRPr="000F456A">
        <w:rPr>
          <w:lang w:val="en-US" w:eastAsia="zh-CN"/>
        </w:rPr>
        <w:t>总体目标和</w:t>
      </w:r>
      <w:r w:rsidRPr="000F456A">
        <w:rPr>
          <w:rFonts w:hint="eastAsia"/>
          <w:lang w:val="en-US" w:eastAsia="zh-CN"/>
        </w:rPr>
        <w:t>各项</w:t>
      </w:r>
      <w:r w:rsidRPr="000F456A">
        <w:rPr>
          <w:lang w:val="en-US" w:eastAsia="zh-CN"/>
        </w:rPr>
        <w:t>活动</w:t>
      </w:r>
      <w:r w:rsidRPr="000F456A">
        <w:rPr>
          <w:rFonts w:hint="eastAsia"/>
          <w:lang w:val="en-US" w:eastAsia="zh-CN"/>
        </w:rPr>
        <w:t>保持</w:t>
      </w:r>
      <w:r w:rsidRPr="000F456A">
        <w:rPr>
          <w:lang w:val="en-US" w:eastAsia="zh-CN"/>
        </w:rPr>
        <w:t>一致</w:t>
      </w:r>
      <w:r w:rsidRPr="000F456A">
        <w:rPr>
          <w:rFonts w:hint="eastAsia"/>
          <w:lang w:val="es-ES_tradnl" w:eastAsia="zh-CN"/>
        </w:rPr>
        <w:t>；</w:t>
      </w:r>
    </w:p>
    <w:p w14:paraId="6A2FB090" w14:textId="77777777" w:rsidR="004655F6" w:rsidRPr="000F456A" w:rsidRDefault="004655F6" w:rsidP="00EE6AD6">
      <w:pPr>
        <w:rPr>
          <w:highlight w:val="green"/>
          <w:lang w:val="es-ES_tradnl" w:eastAsia="zh-CN"/>
        </w:rPr>
      </w:pPr>
      <w:r w:rsidRPr="00B0356D">
        <w:rPr>
          <w:rStyle w:val="ItalicEnglish"/>
          <w:szCs w:val="28"/>
          <w:lang w:val="es-ES_tradnl" w:eastAsia="zh-CN"/>
        </w:rPr>
        <w:t>c)</w:t>
      </w:r>
      <w:r w:rsidRPr="000F456A">
        <w:rPr>
          <w:lang w:val="es-ES_tradnl" w:eastAsia="zh-CN"/>
        </w:rPr>
        <w:tab/>
      </w:r>
      <w:r w:rsidRPr="000F456A">
        <w:rPr>
          <w:rFonts w:hint="eastAsia"/>
          <w:spacing w:val="-6"/>
          <w:lang w:eastAsia="zh-CN"/>
        </w:rPr>
        <w:t>本届大会</w:t>
      </w:r>
      <w:r w:rsidRPr="000F456A">
        <w:rPr>
          <w:rFonts w:hint="eastAsia"/>
          <w:spacing w:val="-6"/>
          <w:lang w:val="en-US" w:eastAsia="zh-CN"/>
        </w:rPr>
        <w:t>第</w:t>
      </w:r>
      <w:r w:rsidRPr="000F456A">
        <w:rPr>
          <w:rFonts w:hint="eastAsia"/>
          <w:spacing w:val="-6"/>
          <w:lang w:val="es-ES_tradnl" w:eastAsia="zh-CN"/>
        </w:rPr>
        <w:t>71</w:t>
      </w:r>
      <w:r w:rsidRPr="000F456A">
        <w:rPr>
          <w:rFonts w:hint="eastAsia"/>
          <w:spacing w:val="-6"/>
          <w:lang w:val="en-US" w:eastAsia="zh-CN"/>
        </w:rPr>
        <w:t>号</w:t>
      </w:r>
      <w:r w:rsidRPr="000F456A">
        <w:rPr>
          <w:spacing w:val="-6"/>
          <w:lang w:val="en-US" w:eastAsia="zh-CN"/>
        </w:rPr>
        <w:t>决议</w:t>
      </w:r>
      <w:r w:rsidRPr="000F456A">
        <w:rPr>
          <w:spacing w:val="-6"/>
          <w:lang w:val="es-ES_tradnl" w:eastAsia="zh-CN"/>
        </w:rPr>
        <w:t>（</w:t>
      </w:r>
      <w:r w:rsidRPr="000F456A">
        <w:rPr>
          <w:rFonts w:hint="eastAsia"/>
          <w:spacing w:val="-6"/>
          <w:lang w:val="es-ES_tradnl" w:eastAsia="zh-CN"/>
        </w:rPr>
        <w:t>2022</w:t>
      </w:r>
      <w:r w:rsidRPr="000F456A">
        <w:rPr>
          <w:rFonts w:hint="eastAsia"/>
          <w:spacing w:val="-6"/>
          <w:lang w:val="en-US" w:eastAsia="zh-CN"/>
        </w:rPr>
        <w:t>年</w:t>
      </w:r>
      <w:r w:rsidRPr="000F456A">
        <w:rPr>
          <w:rFonts w:hint="eastAsia"/>
          <w:spacing w:val="-6"/>
          <w:lang w:val="es-ES_tradnl" w:eastAsia="zh-CN"/>
        </w:rPr>
        <w:t>，</w:t>
      </w:r>
      <w:r w:rsidRPr="000F456A">
        <w:rPr>
          <w:rFonts w:hint="eastAsia"/>
          <w:spacing w:val="-6"/>
          <w:lang w:val="en-US" w:eastAsia="zh-CN"/>
        </w:rPr>
        <w:t>布加勒斯特</w:t>
      </w:r>
      <w:r w:rsidRPr="000F456A">
        <w:rPr>
          <w:rFonts w:hint="eastAsia"/>
          <w:spacing w:val="-6"/>
          <w:lang w:val="es-ES_tradnl" w:eastAsia="zh-CN"/>
        </w:rPr>
        <w:t>，</w:t>
      </w:r>
      <w:r w:rsidRPr="000F456A">
        <w:rPr>
          <w:rFonts w:hint="eastAsia"/>
          <w:spacing w:val="-6"/>
          <w:lang w:val="en-US" w:eastAsia="zh-CN"/>
        </w:rPr>
        <w:t>修订</w:t>
      </w:r>
      <w:r w:rsidRPr="000F456A">
        <w:rPr>
          <w:spacing w:val="-6"/>
          <w:lang w:val="en-US" w:eastAsia="zh-CN"/>
        </w:rPr>
        <w:t>版</w:t>
      </w:r>
      <w:r w:rsidRPr="000F456A">
        <w:rPr>
          <w:spacing w:val="-6"/>
          <w:lang w:val="es-ES_tradnl" w:eastAsia="zh-CN"/>
        </w:rPr>
        <w:t>）</w:t>
      </w:r>
      <w:r w:rsidRPr="000F456A">
        <w:rPr>
          <w:rFonts w:hint="eastAsia"/>
          <w:spacing w:val="-6"/>
          <w:lang w:val="en-US" w:eastAsia="zh-CN"/>
        </w:rPr>
        <w:t>在</w:t>
      </w:r>
      <w:r w:rsidRPr="000F456A">
        <w:rPr>
          <w:spacing w:val="-6"/>
          <w:lang w:val="en-US" w:eastAsia="zh-CN"/>
        </w:rPr>
        <w:t>基于结果的管理</w:t>
      </w:r>
      <w:r w:rsidRPr="000F456A">
        <w:rPr>
          <w:rFonts w:hint="eastAsia"/>
          <w:spacing w:val="-6"/>
          <w:lang w:eastAsia="zh-CN"/>
        </w:rPr>
        <w:t>方式</w:t>
      </w:r>
      <w:r w:rsidRPr="000F456A">
        <w:rPr>
          <w:spacing w:val="-6"/>
          <w:lang w:val="es-ES_tradnl" w:eastAsia="zh-CN"/>
        </w:rPr>
        <w:t>（</w:t>
      </w:r>
      <w:r w:rsidRPr="000F456A">
        <w:rPr>
          <w:rFonts w:hint="eastAsia"/>
          <w:spacing w:val="-6"/>
          <w:lang w:val="es-ES_tradnl" w:eastAsia="zh-CN"/>
        </w:rPr>
        <w:t>RBM</w:t>
      </w:r>
      <w:r w:rsidRPr="000F456A">
        <w:rPr>
          <w:rFonts w:hint="eastAsia"/>
          <w:spacing w:val="-6"/>
          <w:lang w:val="es-ES_tradnl" w:eastAsia="zh-CN"/>
        </w:rPr>
        <w:t>）</w:t>
      </w:r>
      <w:r w:rsidRPr="000F456A">
        <w:rPr>
          <w:lang w:val="en-US" w:eastAsia="zh-CN"/>
        </w:rPr>
        <w:t>框架内确立了国际电联的战略</w:t>
      </w:r>
      <w:r w:rsidRPr="000F456A">
        <w:rPr>
          <w:rFonts w:hint="eastAsia"/>
          <w:lang w:val="en-US" w:eastAsia="zh-CN"/>
        </w:rPr>
        <w:t>总体</w:t>
      </w:r>
      <w:r w:rsidRPr="000F456A">
        <w:rPr>
          <w:lang w:val="en-US" w:eastAsia="zh-CN"/>
        </w:rPr>
        <w:t>目标</w:t>
      </w:r>
      <w:r w:rsidRPr="000F456A">
        <w:rPr>
          <w:rFonts w:hint="eastAsia"/>
          <w:lang w:val="en-US" w:eastAsia="zh-CN"/>
        </w:rPr>
        <w:t>以</w:t>
      </w:r>
      <w:r w:rsidRPr="000F456A">
        <w:rPr>
          <w:lang w:val="en-US" w:eastAsia="zh-CN"/>
        </w:rPr>
        <w:t>及</w:t>
      </w:r>
      <w:r w:rsidRPr="000F456A">
        <w:rPr>
          <w:rFonts w:hint="eastAsia"/>
          <w:lang w:val="en-US" w:eastAsia="zh-CN"/>
        </w:rPr>
        <w:t>具体</w:t>
      </w:r>
      <w:r w:rsidRPr="000F456A">
        <w:rPr>
          <w:lang w:val="en-US" w:eastAsia="zh-CN"/>
        </w:rPr>
        <w:t>目标</w:t>
      </w:r>
      <w:r w:rsidRPr="000F456A">
        <w:rPr>
          <w:lang w:val="es-ES_tradnl" w:eastAsia="zh-CN"/>
        </w:rPr>
        <w:t>；</w:t>
      </w:r>
    </w:p>
    <w:p w14:paraId="42957049" w14:textId="77777777" w:rsidR="004655F6" w:rsidRPr="000F456A" w:rsidRDefault="004655F6" w:rsidP="00EE6AD6">
      <w:pPr>
        <w:rPr>
          <w:rFonts w:eastAsia="Times New Roman"/>
          <w:lang w:val="es-ES_tradnl" w:eastAsia="zh-CN"/>
        </w:rPr>
      </w:pPr>
      <w:r w:rsidRPr="00B0356D">
        <w:rPr>
          <w:rStyle w:val="ItalicEnglish"/>
          <w:szCs w:val="28"/>
          <w:lang w:val="es-ES_tradnl" w:eastAsia="zh-CN"/>
        </w:rPr>
        <w:t>d)</w:t>
      </w:r>
      <w:r w:rsidRPr="000F456A">
        <w:rPr>
          <w:rFonts w:eastAsia="Times New Roman"/>
          <w:lang w:val="es-ES_tradnl" w:eastAsia="zh-CN"/>
        </w:rPr>
        <w:tab/>
      </w:r>
      <w:r w:rsidRPr="000F456A">
        <w:rPr>
          <w:rFonts w:ascii="SimSun" w:hAnsi="SimSun" w:cs="SimSun" w:hint="eastAsia"/>
          <w:lang w:val="es-ES_tradnl" w:eastAsia="zh-CN"/>
        </w:rPr>
        <w:t>本届</w:t>
      </w:r>
      <w:r w:rsidRPr="000F456A">
        <w:rPr>
          <w:rFonts w:asciiTheme="minorHAnsi" w:hAnsiTheme="minorHAnsi" w:cstheme="minorHAnsi"/>
          <w:lang w:eastAsia="zh-CN"/>
        </w:rPr>
        <w:t>大会</w:t>
      </w:r>
      <w:r w:rsidRPr="000F456A">
        <w:rPr>
          <w:rFonts w:asciiTheme="minorHAnsi" w:hAnsiTheme="minorHAnsi" w:cstheme="minorHAnsi" w:hint="eastAsia"/>
          <w:lang w:eastAsia="zh-CN"/>
        </w:rPr>
        <w:t>第</w:t>
      </w:r>
      <w:r w:rsidRPr="000F456A">
        <w:rPr>
          <w:rFonts w:asciiTheme="minorHAnsi" w:hAnsiTheme="minorHAnsi" w:cstheme="minorHAnsi" w:hint="eastAsia"/>
          <w:lang w:val="es-ES_tradnl" w:eastAsia="zh-CN"/>
        </w:rPr>
        <w:t>191</w:t>
      </w:r>
      <w:r w:rsidRPr="000F456A">
        <w:rPr>
          <w:rFonts w:asciiTheme="minorHAnsi" w:hAnsiTheme="minorHAnsi" w:cstheme="minorHAnsi" w:hint="eastAsia"/>
          <w:lang w:eastAsia="zh-CN"/>
        </w:rPr>
        <w:t>号决议</w:t>
      </w:r>
      <w:r w:rsidRPr="000F456A">
        <w:rPr>
          <w:rFonts w:asciiTheme="minorHAnsi" w:hAnsiTheme="minorHAnsi" w:cstheme="minorHAnsi" w:hint="eastAsia"/>
          <w:lang w:val="es-ES_tradnl" w:eastAsia="zh-CN"/>
        </w:rPr>
        <w:t>（</w:t>
      </w:r>
      <w:r w:rsidRPr="000F456A">
        <w:rPr>
          <w:rFonts w:asciiTheme="minorHAnsi" w:hAnsiTheme="minorHAnsi" w:cstheme="minorHAnsi" w:hint="eastAsia"/>
          <w:lang w:val="es-ES_tradnl" w:eastAsia="zh-CN"/>
        </w:rPr>
        <w:t>2022</w:t>
      </w:r>
      <w:r w:rsidRPr="000F456A">
        <w:rPr>
          <w:rFonts w:asciiTheme="minorHAnsi" w:hAnsiTheme="minorHAnsi" w:cstheme="minorHAnsi" w:hint="eastAsia"/>
          <w:lang w:eastAsia="zh-CN"/>
        </w:rPr>
        <w:t>年</w:t>
      </w:r>
      <w:r w:rsidRPr="000F456A">
        <w:rPr>
          <w:rFonts w:asciiTheme="minorHAnsi" w:hAnsiTheme="minorHAnsi" w:cstheme="minorHAnsi" w:hint="eastAsia"/>
          <w:lang w:val="es-ES_tradnl" w:eastAsia="zh-CN"/>
        </w:rPr>
        <w:t>，</w:t>
      </w:r>
      <w:r w:rsidRPr="000F456A">
        <w:rPr>
          <w:rFonts w:asciiTheme="minorHAnsi" w:hAnsiTheme="minorHAnsi" w:cstheme="minorHAnsi" w:hint="eastAsia"/>
          <w:lang w:eastAsia="zh-CN"/>
        </w:rPr>
        <w:t>布加勒斯特</w:t>
      </w:r>
      <w:r w:rsidRPr="000F456A">
        <w:rPr>
          <w:rFonts w:asciiTheme="minorHAnsi" w:hAnsiTheme="minorHAnsi" w:cstheme="minorHAnsi" w:hint="eastAsia"/>
          <w:lang w:val="es-ES_tradnl" w:eastAsia="zh-CN"/>
        </w:rPr>
        <w:t>，</w:t>
      </w:r>
      <w:r w:rsidRPr="000F456A">
        <w:rPr>
          <w:rFonts w:asciiTheme="minorHAnsi" w:hAnsiTheme="minorHAnsi" w:cstheme="minorHAnsi" w:hint="eastAsia"/>
          <w:lang w:eastAsia="zh-CN"/>
        </w:rPr>
        <w:t>修订版</w:t>
      </w:r>
      <w:r w:rsidRPr="000F456A">
        <w:rPr>
          <w:rFonts w:asciiTheme="minorHAnsi" w:hAnsiTheme="minorHAnsi" w:cstheme="minorHAnsi" w:hint="eastAsia"/>
          <w:lang w:val="es-ES_tradnl" w:eastAsia="zh-CN"/>
        </w:rPr>
        <w:t>）</w:t>
      </w:r>
      <w:r w:rsidRPr="000F456A">
        <w:rPr>
          <w:rFonts w:asciiTheme="minorHAnsi" w:hAnsiTheme="minorHAnsi" w:cstheme="minorHAnsi" w:hint="eastAsia"/>
          <w:lang w:eastAsia="zh-CN"/>
        </w:rPr>
        <w:t>责成秘书长</w:t>
      </w:r>
      <w:r w:rsidRPr="000F456A">
        <w:rPr>
          <w:rFonts w:asciiTheme="minorHAnsi" w:hAnsiTheme="minorHAnsi" w:cstheme="minorHAnsi"/>
          <w:lang w:eastAsia="zh-CN"/>
        </w:rPr>
        <w:t>加强在国际电联三个部门与总秘书处共同关心领域的有效且高效的工作</w:t>
      </w:r>
      <w:r w:rsidRPr="000F456A">
        <w:rPr>
          <w:rFonts w:asciiTheme="minorHAnsi" w:hAnsiTheme="minorHAnsi" w:cstheme="minorHAnsi"/>
          <w:lang w:val="es-ES_tradnl" w:eastAsia="zh-CN"/>
        </w:rPr>
        <w:t>，</w:t>
      </w:r>
      <w:r w:rsidRPr="000F456A">
        <w:rPr>
          <w:rFonts w:asciiTheme="minorHAnsi" w:hAnsiTheme="minorHAnsi" w:cstheme="minorHAnsi"/>
          <w:lang w:eastAsia="zh-CN"/>
        </w:rPr>
        <w:t>继续加强协作与合作战略</w:t>
      </w:r>
      <w:r w:rsidRPr="000F456A">
        <w:rPr>
          <w:rFonts w:asciiTheme="minorHAnsi" w:hAnsiTheme="minorHAnsi" w:cstheme="minorHAnsi"/>
          <w:lang w:val="es-ES_tradnl" w:eastAsia="zh-CN"/>
        </w:rPr>
        <w:t>，</w:t>
      </w:r>
      <w:r w:rsidRPr="000F456A">
        <w:rPr>
          <w:rFonts w:asciiTheme="minorHAnsi" w:hAnsiTheme="minorHAnsi" w:cstheme="minorHAnsi"/>
          <w:lang w:eastAsia="zh-CN"/>
        </w:rPr>
        <w:t>从而避免重复工作</w:t>
      </w:r>
      <w:r w:rsidRPr="000F456A">
        <w:rPr>
          <w:rFonts w:asciiTheme="minorHAnsi" w:hAnsiTheme="minorHAnsi" w:cstheme="minorHAnsi"/>
          <w:lang w:val="es-ES_tradnl" w:eastAsia="zh-CN"/>
        </w:rPr>
        <w:t>，</w:t>
      </w:r>
      <w:r w:rsidRPr="000F456A">
        <w:rPr>
          <w:rFonts w:asciiTheme="minorHAnsi" w:hAnsiTheme="minorHAnsi" w:cstheme="minorHAnsi"/>
          <w:lang w:eastAsia="zh-CN"/>
        </w:rPr>
        <w:t>优化国际电联的资源使用</w:t>
      </w:r>
      <w:r w:rsidRPr="000F456A">
        <w:rPr>
          <w:rFonts w:asciiTheme="minorHAnsi" w:hAnsiTheme="minorHAnsi" w:cstheme="minorHAnsi" w:hint="eastAsia"/>
          <w:lang w:eastAsia="zh-CN"/>
        </w:rPr>
        <w:t>的指示</w:t>
      </w:r>
      <w:r w:rsidRPr="000F456A">
        <w:rPr>
          <w:rFonts w:asciiTheme="minorHAnsi" w:hAnsiTheme="minorHAnsi" w:cstheme="minorHAnsi" w:hint="eastAsia"/>
          <w:lang w:val="es-ES_tradnl" w:eastAsia="zh-CN"/>
        </w:rPr>
        <w:t>；</w:t>
      </w:r>
    </w:p>
    <w:p w14:paraId="462B9114" w14:textId="77777777" w:rsidR="00F22711" w:rsidRDefault="004655F6" w:rsidP="00EE6AD6">
      <w:pPr>
        <w:rPr>
          <w:ins w:id="11" w:author="Kong, Hongli" w:date="2026-10-26T10:29:00Z" w16du:dateUtc="2026-10-26T09:29:00Z"/>
          <w:lang w:val="es-ES_tradnl" w:eastAsia="zh-CN"/>
        </w:rPr>
      </w:pPr>
      <w:r w:rsidRPr="00B0356D">
        <w:rPr>
          <w:rStyle w:val="ItalicEnglish"/>
          <w:szCs w:val="28"/>
          <w:lang w:val="es-ES_tradnl" w:eastAsia="zh-CN"/>
        </w:rPr>
        <w:t>e)</w:t>
      </w:r>
      <w:r w:rsidRPr="000F456A">
        <w:rPr>
          <w:rFonts w:eastAsia="Times New Roman"/>
          <w:lang w:val="es-ES_tradnl" w:eastAsia="zh-CN"/>
        </w:rPr>
        <w:tab/>
      </w:r>
      <w:r w:rsidRPr="000F456A">
        <w:rPr>
          <w:lang w:val="es-ES_tradnl" w:eastAsia="zh-CN"/>
        </w:rPr>
        <w:t>联合国大会（联大</w:t>
      </w:r>
      <w:r w:rsidRPr="000F456A">
        <w:rPr>
          <w:rFonts w:hint="eastAsia"/>
          <w:lang w:val="es-ES_tradnl" w:eastAsia="zh-CN"/>
        </w:rPr>
        <w:t>）的各项决议和联合国联合检查组（</w:t>
      </w:r>
      <w:r w:rsidRPr="000F456A">
        <w:rPr>
          <w:lang w:val="es-ES_tradnl" w:eastAsia="zh-CN"/>
        </w:rPr>
        <w:t>JIU</w:t>
      </w:r>
      <w:r w:rsidRPr="000F456A">
        <w:rPr>
          <w:rFonts w:hint="eastAsia"/>
          <w:lang w:val="es-ES_tradnl" w:eastAsia="zh-CN"/>
        </w:rPr>
        <w:t>）的报告规定了在联合国内部进行管理改革的模式和方法，特别是有关转变联合国的管理模式的联大决议和联合国秘书长有关转变联合国的管理模式：确保人人都有更美好的未来的报告（</w:t>
      </w:r>
      <w:r w:rsidRPr="000F456A">
        <w:rPr>
          <w:lang w:val="es-ES_tradnl" w:eastAsia="zh-CN"/>
        </w:rPr>
        <w:t>A/72/492</w:t>
      </w:r>
      <w:r w:rsidRPr="000F456A">
        <w:rPr>
          <w:rFonts w:hint="eastAsia"/>
          <w:lang w:val="es-ES_tradnl" w:eastAsia="zh-CN"/>
        </w:rPr>
        <w:t>号</w:t>
      </w:r>
      <w:r w:rsidRPr="000F456A">
        <w:rPr>
          <w:lang w:val="es-ES_tradnl" w:eastAsia="zh-CN"/>
        </w:rPr>
        <w:t>文件</w:t>
      </w:r>
      <w:r w:rsidRPr="000F456A">
        <w:rPr>
          <w:rFonts w:hint="eastAsia"/>
          <w:lang w:val="es-ES_tradnl" w:eastAsia="zh-CN"/>
        </w:rPr>
        <w:t>），其中确定了通过以下方式实现</w:t>
      </w:r>
      <w:r w:rsidRPr="000F456A">
        <w:rPr>
          <w:lang w:val="es-ES_tradnl" w:eastAsia="zh-CN"/>
        </w:rPr>
        <w:t>去中心化的目标</w:t>
      </w:r>
      <w:r w:rsidRPr="000F456A">
        <w:rPr>
          <w:rFonts w:hint="eastAsia"/>
          <w:lang w:val="es-ES_tradnl" w:eastAsia="zh-CN"/>
        </w:rPr>
        <w:t>：使决策更靠近交付点；信任并赋权</w:t>
      </w:r>
      <w:r w:rsidRPr="000F456A">
        <w:rPr>
          <w:lang w:val="es-ES_tradnl" w:eastAsia="zh-CN"/>
        </w:rPr>
        <w:t>管理者</w:t>
      </w:r>
      <w:r w:rsidRPr="000F456A">
        <w:rPr>
          <w:rFonts w:hint="eastAsia"/>
          <w:lang w:val="es-ES_tradnl" w:eastAsia="zh-CN"/>
        </w:rPr>
        <w:t>；确保问责制和透明度；减少重复结构和重叠职权；增加对驻地的支持；以及改革规划和预算流程</w:t>
      </w:r>
      <w:ins w:id="12" w:author="Kong, Hongli" w:date="2026-10-26T10:29:00Z" w16du:dateUtc="2026-10-26T09:29:00Z">
        <w:r w:rsidR="00F22711">
          <w:rPr>
            <w:rFonts w:hint="eastAsia"/>
            <w:lang w:val="es-ES_tradnl" w:eastAsia="zh-CN"/>
          </w:rPr>
          <w:t>；</w:t>
        </w:r>
      </w:ins>
    </w:p>
    <w:p w14:paraId="7A01708A" w14:textId="027C45B6" w:rsidR="004655F6" w:rsidRPr="00857E14" w:rsidRDefault="008029B7" w:rsidP="00EE6AD6">
      <w:pPr>
        <w:rPr>
          <w:lang w:val="es-ES_tradnl" w:eastAsia="zh-CN"/>
        </w:rPr>
      </w:pPr>
      <w:ins w:id="13" w:author="Kong, Hongli" w:date="2026-10-26T10:30:00Z" w16du:dateUtc="2026-10-26T09:30:00Z">
        <w:r w:rsidRPr="00820CF9">
          <w:rPr>
            <w:i/>
            <w:iCs/>
            <w:lang w:val="es-ES_tradnl" w:eastAsia="zh-CN"/>
          </w:rPr>
          <w:t>f)</w:t>
        </w:r>
        <w:r w:rsidRPr="008029B7">
          <w:rPr>
            <w:lang w:val="es-ES_tradnl" w:eastAsia="zh-CN"/>
          </w:rPr>
          <w:tab/>
        </w:r>
      </w:ins>
      <w:ins w:id="14" w:author="DCJ" w:date="2026-10-26T21:24:00Z">
        <w:r w:rsidR="00F312EA" w:rsidRPr="00F312EA">
          <w:rPr>
            <w:lang w:eastAsia="zh-CN"/>
          </w:rPr>
          <w:t>关于</w:t>
        </w:r>
      </w:ins>
      <w:ins w:id="15" w:author="DCJ" w:date="2026-10-26T21:43:00Z" w16du:dateUtc="2026-10-26T13:43:00Z">
        <w:r w:rsidR="00F3684E" w:rsidRPr="008029B7">
          <w:rPr>
            <w:rFonts w:hint="eastAsia"/>
            <w:lang w:val="es-ES_tradnl" w:eastAsia="zh-CN"/>
          </w:rPr>
          <w:t>“</w:t>
        </w:r>
      </w:ins>
      <w:ins w:id="16" w:author="DCJ" w:date="2026-10-26T21:24:00Z">
        <w:r w:rsidR="00F312EA" w:rsidRPr="00F312EA">
          <w:rPr>
            <w:lang w:eastAsia="zh-CN"/>
          </w:rPr>
          <w:t>联合国发展系统</w:t>
        </w:r>
      </w:ins>
      <w:ins w:id="17" w:author="DCJ" w:date="2026-10-26T21:43:00Z" w16du:dateUtc="2026-10-26T13:43:00Z">
        <w:r w:rsidR="00F3684E">
          <w:rPr>
            <w:rFonts w:hint="eastAsia"/>
            <w:lang w:eastAsia="zh-CN"/>
          </w:rPr>
          <w:t>成果</w:t>
        </w:r>
      </w:ins>
      <w:ins w:id="18" w:author="DCJ" w:date="2026-10-26T21:24:00Z">
        <w:r w:rsidR="00F312EA" w:rsidRPr="00F312EA">
          <w:rPr>
            <w:lang w:eastAsia="zh-CN"/>
          </w:rPr>
          <w:t>管理</w:t>
        </w:r>
      </w:ins>
      <w:ins w:id="19" w:author="DCJ" w:date="2026-10-26T21:43:00Z" w16du:dateUtc="2026-10-26T13:43:00Z">
        <w:r w:rsidR="00F3684E">
          <w:rPr>
            <w:rFonts w:hint="eastAsia"/>
            <w:lang w:eastAsia="zh-CN"/>
          </w:rPr>
          <w:t>制</w:t>
        </w:r>
      </w:ins>
      <w:ins w:id="20" w:author="DCJ" w:date="2026-10-26T21:38:00Z" w16du:dateUtc="2026-10-26T13:38:00Z">
        <w:r w:rsidR="00820CF9">
          <w:rPr>
            <w:rFonts w:hint="eastAsia"/>
            <w:lang w:val="es-ES_tradnl" w:eastAsia="zh-CN"/>
          </w:rPr>
          <w:t>：</w:t>
        </w:r>
      </w:ins>
      <w:ins w:id="21" w:author="DCJ" w:date="2026-10-26T21:24:00Z">
        <w:r w:rsidR="00F312EA" w:rsidRPr="00F312EA">
          <w:rPr>
            <w:lang w:eastAsia="zh-CN"/>
          </w:rPr>
          <w:t>进展和政策</w:t>
        </w:r>
      </w:ins>
      <w:ins w:id="22" w:author="DCJ" w:date="2026-10-26T21:44:00Z" w16du:dateUtc="2026-10-26T13:44:00Z">
        <w:r w:rsidR="00F3684E">
          <w:rPr>
            <w:rFonts w:hint="eastAsia"/>
            <w:lang w:eastAsia="zh-CN"/>
          </w:rPr>
          <w:t>实效</w:t>
        </w:r>
      </w:ins>
      <w:ins w:id="23" w:author="DCJ" w:date="2026-10-26T21:24:00Z">
        <w:r w:rsidR="00F312EA" w:rsidRPr="00F312EA">
          <w:rPr>
            <w:lang w:eastAsia="zh-CN"/>
          </w:rPr>
          <w:t>分析</w:t>
        </w:r>
      </w:ins>
      <w:ins w:id="24" w:author="DCJ" w:date="2026-10-26T21:44:00Z" w16du:dateUtc="2026-10-26T13:44:00Z">
        <w:r w:rsidR="00F3684E" w:rsidRPr="008029B7">
          <w:rPr>
            <w:rFonts w:hint="eastAsia"/>
            <w:lang w:val="es-ES_tradnl" w:eastAsia="zh-CN"/>
          </w:rPr>
          <w:t>”</w:t>
        </w:r>
      </w:ins>
      <w:ins w:id="25" w:author="DCJ" w:date="2026-10-26T21:24:00Z">
        <w:r w:rsidR="00F312EA" w:rsidRPr="00F312EA">
          <w:rPr>
            <w:lang w:eastAsia="zh-CN"/>
          </w:rPr>
          <w:t>的</w:t>
        </w:r>
      </w:ins>
      <w:ins w:id="26" w:author="DCJ" w:date="2026-10-26T21:38:00Z" w16du:dateUtc="2026-10-26T13:38:00Z">
        <w:r w:rsidR="00820CF9" w:rsidRPr="00ED6F0F">
          <w:rPr>
            <w:lang w:val="es-ES_tradnl" w:eastAsia="zh-CN"/>
          </w:rPr>
          <w:t>JIU/REP/2017/6</w:t>
        </w:r>
      </w:ins>
      <w:ins w:id="27" w:author="DCJ" w:date="2026-10-26T21:24:00Z">
        <w:r w:rsidR="00F312EA" w:rsidRPr="00F312EA">
          <w:rPr>
            <w:lang w:eastAsia="zh-CN"/>
          </w:rPr>
          <w:t>号文件</w:t>
        </w:r>
      </w:ins>
      <w:ins w:id="28" w:author="DCJ" w:date="2026-10-26T21:38:00Z" w16du:dateUtc="2026-10-26T13:38:00Z">
        <w:r w:rsidR="00820CF9">
          <w:rPr>
            <w:rFonts w:hint="eastAsia"/>
            <w:lang w:val="es-ES_tradnl" w:eastAsia="zh-CN"/>
          </w:rPr>
          <w:t>，</w:t>
        </w:r>
      </w:ins>
      <w:ins w:id="29" w:author="DCJ" w:date="2026-10-26T21:44:00Z" w16du:dateUtc="2026-10-26T13:44:00Z">
        <w:r w:rsidR="00F3684E">
          <w:rPr>
            <w:rFonts w:hint="eastAsia"/>
            <w:lang w:val="es-ES_tradnl" w:eastAsia="zh-CN"/>
          </w:rPr>
          <w:t>该文件</w:t>
        </w:r>
      </w:ins>
      <w:ins w:id="30" w:author="DCJ" w:date="2026-10-26T21:24:00Z">
        <w:r w:rsidR="00F312EA" w:rsidRPr="00F312EA">
          <w:rPr>
            <w:rFonts w:hint="eastAsia"/>
            <w:lang w:eastAsia="zh-CN"/>
          </w:rPr>
          <w:t>将</w:t>
        </w:r>
      </w:ins>
      <w:ins w:id="31" w:author="DCJ" w:date="2026-10-26T21:44:00Z" w16du:dateUtc="2026-10-26T13:44:00Z">
        <w:r w:rsidR="002252FD">
          <w:rPr>
            <w:rFonts w:hint="eastAsia"/>
            <w:lang w:eastAsia="zh-CN"/>
          </w:rPr>
          <w:t>成果</w:t>
        </w:r>
      </w:ins>
      <w:ins w:id="32" w:author="DCJ" w:date="2026-10-26T21:24:00Z">
        <w:r w:rsidR="00F312EA" w:rsidRPr="00F312EA">
          <w:rPr>
            <w:lang w:eastAsia="zh-CN"/>
          </w:rPr>
          <w:t>管理</w:t>
        </w:r>
      </w:ins>
      <w:ins w:id="33" w:author="DCJ" w:date="2026-10-26T21:44:00Z" w16du:dateUtc="2026-10-26T13:44:00Z">
        <w:r w:rsidR="002252FD">
          <w:rPr>
            <w:rFonts w:hint="eastAsia"/>
            <w:lang w:eastAsia="zh-CN"/>
          </w:rPr>
          <w:t>制</w:t>
        </w:r>
      </w:ins>
      <w:ins w:id="34" w:author="DCJ" w:date="2026-10-26T21:24:00Z">
        <w:r w:rsidR="00F312EA" w:rsidRPr="00F312EA">
          <w:rPr>
            <w:lang w:eastAsia="zh-CN"/>
          </w:rPr>
          <w:t>定义为联合国系统各组织的管理战略</w:t>
        </w:r>
      </w:ins>
      <w:ins w:id="35" w:author="DCJ" w:date="2026-10-26T21:38:00Z" w16du:dateUtc="2026-10-26T13:38:00Z">
        <w:r w:rsidR="00820CF9">
          <w:rPr>
            <w:rFonts w:hint="eastAsia"/>
            <w:lang w:val="es-ES_tradnl" w:eastAsia="zh-CN"/>
          </w:rPr>
          <w:t>，</w:t>
        </w:r>
      </w:ins>
      <w:ins w:id="36" w:author="DCJ" w:date="2026-10-26T21:24:00Z">
        <w:r w:rsidR="00F312EA" w:rsidRPr="00F312EA">
          <w:rPr>
            <w:lang w:eastAsia="zh-CN"/>
          </w:rPr>
          <w:t>其基础是通过将</w:t>
        </w:r>
      </w:ins>
      <w:ins w:id="37" w:author="DCJ" w:date="2026-10-26T21:45:00Z" w16du:dateUtc="2026-10-26T13:45:00Z">
        <w:r w:rsidR="002252FD">
          <w:rPr>
            <w:rFonts w:hint="eastAsia"/>
            <w:lang w:eastAsia="zh-CN"/>
          </w:rPr>
          <w:t>成果理念</w:t>
        </w:r>
      </w:ins>
      <w:ins w:id="38" w:author="DCJ" w:date="2026-10-26T21:24:00Z">
        <w:r w:rsidR="00F312EA" w:rsidRPr="00F312EA">
          <w:rPr>
            <w:lang w:eastAsia="zh-CN"/>
          </w:rPr>
          <w:t>和原则融入管理的</w:t>
        </w:r>
      </w:ins>
      <w:ins w:id="39" w:author="DCJ" w:date="2026-10-26T21:45:00Z" w16du:dateUtc="2026-10-26T13:45:00Z">
        <w:r w:rsidR="002252FD">
          <w:rPr>
            <w:rFonts w:hint="eastAsia"/>
            <w:lang w:eastAsia="zh-CN"/>
          </w:rPr>
          <w:t>方</w:t>
        </w:r>
      </w:ins>
      <w:ins w:id="40" w:author="DCJ" w:date="2026-10-26T21:24:00Z">
        <w:r w:rsidR="00F312EA" w:rsidRPr="00F312EA">
          <w:rPr>
            <w:lang w:eastAsia="zh-CN"/>
          </w:rPr>
          <w:t>方</w:t>
        </w:r>
      </w:ins>
      <w:ins w:id="41" w:author="DCJ" w:date="2026-10-26T21:45:00Z" w16du:dateUtc="2026-10-26T13:45:00Z">
        <w:r w:rsidR="002252FD">
          <w:rPr>
            <w:rFonts w:hint="eastAsia"/>
            <w:lang w:eastAsia="zh-CN"/>
          </w:rPr>
          <w:t>面</w:t>
        </w:r>
      </w:ins>
      <w:ins w:id="42" w:author="DCJ" w:date="2026-10-26T21:24:00Z">
        <w:r w:rsidR="00F312EA" w:rsidRPr="00F312EA">
          <w:rPr>
            <w:lang w:eastAsia="zh-CN"/>
          </w:rPr>
          <w:t>面</w:t>
        </w:r>
      </w:ins>
      <w:ins w:id="43" w:author="DCJ" w:date="2026-10-26T21:38:00Z" w16du:dateUtc="2026-10-26T13:38:00Z">
        <w:r w:rsidR="00820CF9">
          <w:rPr>
            <w:rFonts w:hint="eastAsia"/>
            <w:lang w:val="es-ES_tradnl" w:eastAsia="zh-CN"/>
          </w:rPr>
          <w:t>，</w:t>
        </w:r>
      </w:ins>
      <w:ins w:id="44" w:author="DCJ" w:date="2026-10-26T21:24:00Z">
        <w:r w:rsidR="00F312EA" w:rsidRPr="00F312EA">
          <w:rPr>
            <w:lang w:eastAsia="zh-CN"/>
          </w:rPr>
          <w:t>最重要的是将从</w:t>
        </w:r>
      </w:ins>
      <w:ins w:id="45" w:author="DCJ" w:date="2026-10-26T21:45:00Z" w16du:dateUtc="2026-10-26T13:45:00Z">
        <w:r w:rsidR="002252FD">
          <w:rPr>
            <w:rFonts w:hint="eastAsia"/>
            <w:lang w:eastAsia="zh-CN"/>
          </w:rPr>
          <w:t>以往业绩</w:t>
        </w:r>
      </w:ins>
      <w:ins w:id="46" w:author="DCJ" w:date="2026-10-26T21:24:00Z">
        <w:r w:rsidR="00F312EA" w:rsidRPr="00F312EA">
          <w:rPr>
            <w:lang w:eastAsia="zh-CN"/>
          </w:rPr>
          <w:t>中汲取的经验教训纳入管理决策</w:t>
        </w:r>
      </w:ins>
      <w:ins w:id="47" w:author="DCJ" w:date="2026-10-26T21:45:00Z" w16du:dateUtc="2026-10-26T13:45:00Z">
        <w:r w:rsidR="002252FD" w:rsidRPr="008029B7">
          <w:rPr>
            <w:rFonts w:hint="eastAsia"/>
            <w:lang w:val="es-ES_tradnl" w:eastAsia="zh-CN"/>
          </w:rPr>
          <w:t>，</w:t>
        </w:r>
        <w:r w:rsidR="002252FD">
          <w:rPr>
            <w:rFonts w:hint="eastAsia"/>
            <w:lang w:eastAsia="zh-CN"/>
          </w:rPr>
          <w:t>实施</w:t>
        </w:r>
      </w:ins>
      <w:ins w:id="48" w:author="DCJ" w:date="2026-10-26T23:04:00Z" w16du:dateUtc="2026-10-26T15:04:00Z">
        <w:r w:rsidR="00736ED8">
          <w:rPr>
            <w:rFonts w:hint="eastAsia"/>
            <w:lang w:eastAsia="zh-CN"/>
          </w:rPr>
          <w:t>注重</w:t>
        </w:r>
      </w:ins>
      <w:ins w:id="49" w:author="DCJ" w:date="2026-10-26T23:03:00Z" w16du:dateUtc="2026-10-26T15:03:00Z">
        <w:r w:rsidR="00736ED8">
          <w:rPr>
            <w:rFonts w:hint="eastAsia"/>
            <w:lang w:eastAsia="zh-CN"/>
          </w:rPr>
          <w:t>实现</w:t>
        </w:r>
      </w:ins>
      <w:ins w:id="50" w:author="DCJ" w:date="2026-10-26T21:45:00Z" w16du:dateUtc="2026-10-26T13:45:00Z">
        <w:r w:rsidR="002252FD">
          <w:rPr>
            <w:rFonts w:hint="eastAsia"/>
            <w:lang w:eastAsia="zh-CN"/>
          </w:rPr>
          <w:t>预期组织成果的管理</w:t>
        </w:r>
      </w:ins>
      <w:r w:rsidR="004655F6" w:rsidRPr="000F456A">
        <w:rPr>
          <w:rFonts w:hint="eastAsia"/>
          <w:lang w:val="es-ES_tradnl" w:eastAsia="zh-CN"/>
        </w:rPr>
        <w:t>，</w:t>
      </w:r>
    </w:p>
    <w:p w14:paraId="24475E0A" w14:textId="77777777" w:rsidR="004655F6" w:rsidRPr="00161EA3" w:rsidRDefault="004655F6" w:rsidP="002E0163">
      <w:pPr>
        <w:pStyle w:val="Call"/>
        <w:rPr>
          <w:lang w:val="es-ES_tradnl" w:eastAsia="zh-CN"/>
        </w:rPr>
      </w:pPr>
      <w:r w:rsidRPr="00161EA3">
        <w:rPr>
          <w:rFonts w:hint="eastAsia"/>
          <w:lang w:eastAsia="zh-CN"/>
        </w:rPr>
        <w:t>注意到</w:t>
      </w:r>
    </w:p>
    <w:p w14:paraId="3B2864D9" w14:textId="77777777" w:rsidR="00E73026" w:rsidRDefault="004655F6" w:rsidP="00EE6AD6">
      <w:pPr>
        <w:rPr>
          <w:ins w:id="51" w:author="Kong, Hongli" w:date="2026-10-26T10:31:00Z" w16du:dateUtc="2026-10-26T09:31:00Z"/>
          <w:szCs w:val="28"/>
          <w:lang w:eastAsia="zh-CN"/>
        </w:rPr>
      </w:pPr>
      <w:r w:rsidRPr="00B0356D">
        <w:rPr>
          <w:rStyle w:val="ItalicEnglish"/>
          <w:szCs w:val="28"/>
          <w:lang w:val="es-ES_tradnl" w:eastAsia="zh-CN"/>
        </w:rPr>
        <w:t>a)</w:t>
      </w:r>
      <w:r w:rsidRPr="00161EA3">
        <w:rPr>
          <w:szCs w:val="28"/>
          <w:lang w:val="es-ES_tradnl" w:eastAsia="zh-CN"/>
        </w:rPr>
        <w:tab/>
      </w:r>
      <w:r w:rsidRPr="00161EA3">
        <w:rPr>
          <w:rFonts w:hint="eastAsia"/>
          <w:szCs w:val="28"/>
          <w:lang w:eastAsia="zh-CN"/>
        </w:rPr>
        <w:t>国际电联必须利用所积累的经验</w:t>
      </w:r>
      <w:r w:rsidRPr="00161EA3">
        <w:rPr>
          <w:rFonts w:hint="eastAsia"/>
          <w:szCs w:val="28"/>
          <w:lang w:val="es-ES_tradnl" w:eastAsia="zh-CN"/>
        </w:rPr>
        <w:t>，</w:t>
      </w:r>
      <w:r w:rsidRPr="00161EA3">
        <w:rPr>
          <w:rFonts w:hint="eastAsia"/>
          <w:szCs w:val="28"/>
          <w:lang w:eastAsia="zh-CN"/>
        </w:rPr>
        <w:t>确定并应用在新的和不断变化的</w:t>
      </w:r>
      <w:r w:rsidRPr="00161EA3">
        <w:rPr>
          <w:rFonts w:hint="eastAsia"/>
          <w:szCs w:val="28"/>
          <w:lang w:val="es-ES_tradnl" w:eastAsia="zh-CN"/>
        </w:rPr>
        <w:t>电信</w:t>
      </w:r>
      <w:r w:rsidRPr="00161EA3">
        <w:rPr>
          <w:rFonts w:hint="eastAsia"/>
          <w:szCs w:val="28"/>
          <w:lang w:val="es-ES_tradnl" w:eastAsia="zh-CN"/>
        </w:rPr>
        <w:t>/</w:t>
      </w:r>
      <w:r w:rsidRPr="00161EA3">
        <w:rPr>
          <w:rFonts w:hint="eastAsia"/>
          <w:szCs w:val="28"/>
          <w:lang w:val="es-ES_tradnl" w:eastAsia="zh-CN"/>
        </w:rPr>
        <w:t>信息通信技术（</w:t>
      </w:r>
      <w:r w:rsidRPr="00161EA3">
        <w:rPr>
          <w:rFonts w:hint="eastAsia"/>
          <w:szCs w:val="28"/>
          <w:lang w:val="es-ES_tradnl" w:eastAsia="zh-CN"/>
        </w:rPr>
        <w:t>ICT</w:t>
      </w:r>
      <w:r w:rsidRPr="00161EA3">
        <w:rPr>
          <w:rFonts w:hint="eastAsia"/>
          <w:szCs w:val="28"/>
          <w:lang w:val="es-ES_tradnl" w:eastAsia="zh-CN"/>
        </w:rPr>
        <w:t>）领域和</w:t>
      </w:r>
      <w:r w:rsidRPr="00161EA3">
        <w:rPr>
          <w:rFonts w:hint="eastAsia"/>
          <w:szCs w:val="28"/>
          <w:lang w:eastAsia="zh-CN"/>
        </w:rPr>
        <w:t>社会条件下最有效的组织管理方法</w:t>
      </w:r>
      <w:ins w:id="52" w:author="Kong, Hongli" w:date="2026-10-26T10:30:00Z" w16du:dateUtc="2026-10-26T09:30:00Z">
        <w:r w:rsidR="00E73026">
          <w:rPr>
            <w:rFonts w:hint="eastAsia"/>
            <w:szCs w:val="28"/>
            <w:lang w:eastAsia="zh-CN"/>
          </w:rPr>
          <w:t>；</w:t>
        </w:r>
      </w:ins>
    </w:p>
    <w:p w14:paraId="51A56837" w14:textId="7E9B8D7E" w:rsidR="00E73026" w:rsidRPr="007A1868" w:rsidRDefault="00E73026" w:rsidP="00E73026">
      <w:pPr>
        <w:rPr>
          <w:ins w:id="53" w:author="Kong, Hongli" w:date="2026-10-26T10:31:00Z" w16du:dateUtc="2026-10-26T09:31:00Z"/>
          <w:lang w:val="en-US" w:eastAsia="zh-CN"/>
        </w:rPr>
      </w:pPr>
      <w:ins w:id="54" w:author="Kong, Hongli" w:date="2026-10-26T10:31:00Z" w16du:dateUtc="2026-10-26T09:31:00Z">
        <w:r w:rsidRPr="00643747">
          <w:rPr>
            <w:i/>
            <w:iCs/>
            <w:lang w:eastAsia="zh-CN"/>
            <w:rPrChange w:id="55" w:author="BP" w:date="2026-10-25T16:26:00Z" w16du:dateUtc="2026-10-25T15:26:00Z">
              <w:rPr/>
            </w:rPrChange>
          </w:rPr>
          <w:t>b)</w:t>
        </w:r>
        <w:r>
          <w:rPr>
            <w:lang w:eastAsia="zh-CN"/>
          </w:rPr>
          <w:tab/>
        </w:r>
      </w:ins>
      <w:ins w:id="56" w:author="DCJ" w:date="2026-10-27T12:34:00Z" w16du:dateUtc="2026-10-27T04:34:00Z">
        <w:r w:rsidR="007A1868" w:rsidRPr="0017141D">
          <w:rPr>
            <w:rFonts w:hint="eastAsia"/>
            <w:lang w:eastAsia="zh-CN"/>
          </w:rPr>
          <w:t>联合国</w:t>
        </w:r>
        <w:r w:rsidR="0017141D" w:rsidRPr="0017141D">
          <w:rPr>
            <w:rFonts w:hint="eastAsia"/>
            <w:lang w:eastAsia="zh-CN"/>
          </w:rPr>
          <w:t>《基于结果的管理手册》将结果定义为</w:t>
        </w:r>
      </w:ins>
      <w:ins w:id="57" w:author="DCJ" w:date="2026-10-27T14:20:00Z" w16du:dateUtc="2026-10-27T06:20:00Z">
        <w:r w:rsidR="004C6038">
          <w:rPr>
            <w:rFonts w:hint="eastAsia"/>
            <w:lang w:eastAsia="zh-CN"/>
          </w:rPr>
          <w:t>由</w:t>
        </w:r>
      </w:ins>
      <w:ins w:id="58" w:author="DCJ" w:date="2026-10-27T12:34:00Z" w16du:dateUtc="2026-10-27T04:34:00Z">
        <w:r w:rsidR="0017141D" w:rsidRPr="0017141D">
          <w:rPr>
            <w:rFonts w:hint="eastAsia"/>
            <w:lang w:eastAsia="zh-CN"/>
          </w:rPr>
          <w:t>因果关系</w:t>
        </w:r>
      </w:ins>
      <w:ins w:id="59" w:author="DCJ" w:date="2026-10-27T14:20:00Z" w16du:dateUtc="2026-10-27T06:20:00Z">
        <w:r w:rsidR="004C6038">
          <w:rPr>
            <w:rFonts w:hint="eastAsia"/>
            <w:lang w:eastAsia="zh-CN"/>
          </w:rPr>
          <w:t>引发</w:t>
        </w:r>
      </w:ins>
      <w:ins w:id="60" w:author="DCJ" w:date="2026-10-27T12:34:00Z" w16du:dateUtc="2026-10-27T04:34:00Z">
        <w:r w:rsidR="0017141D" w:rsidRPr="0017141D">
          <w:rPr>
            <w:rFonts w:hint="eastAsia"/>
            <w:lang w:eastAsia="zh-CN"/>
          </w:rPr>
          <w:t>的状态或条件的变化，并进一步提到，这类变化</w:t>
        </w:r>
      </w:ins>
      <w:ins w:id="61" w:author="DCJ" w:date="2026-10-27T14:20:00Z" w16du:dateUtc="2026-10-27T06:20:00Z">
        <w:r w:rsidR="004C6038">
          <w:rPr>
            <w:rFonts w:hint="eastAsia"/>
            <w:lang w:eastAsia="zh-CN"/>
          </w:rPr>
          <w:t>分三种</w:t>
        </w:r>
      </w:ins>
      <w:ins w:id="62" w:author="DCJ" w:date="2026-10-27T12:34:00Z" w16du:dateUtc="2026-10-27T04:34:00Z">
        <w:r w:rsidR="0017141D" w:rsidRPr="0017141D">
          <w:rPr>
            <w:rFonts w:hint="eastAsia"/>
            <w:lang w:eastAsia="zh-CN"/>
          </w:rPr>
          <w:t xml:space="preserve"> </w:t>
        </w:r>
      </w:ins>
      <w:ins w:id="63" w:author="Kong, Hongli" w:date="2026-10-27T16:15:00Z" w16du:dateUtc="2026-10-27T15:15:00Z">
        <w:r w:rsidR="006A2E64">
          <w:rPr>
            <w:lang w:eastAsia="zh-CN"/>
          </w:rPr>
          <w:t>–</w:t>
        </w:r>
      </w:ins>
      <w:ins w:id="64" w:author="DCJ" w:date="2026-10-27T12:34:00Z" w16du:dateUtc="2026-10-27T04:34:00Z">
        <w:r w:rsidR="0017141D" w:rsidRPr="0017141D">
          <w:rPr>
            <w:rFonts w:hint="eastAsia"/>
            <w:lang w:eastAsia="zh-CN"/>
          </w:rPr>
          <w:t xml:space="preserve"> </w:t>
        </w:r>
        <w:r w:rsidR="0017141D" w:rsidRPr="0017141D">
          <w:rPr>
            <w:rFonts w:hint="eastAsia"/>
            <w:lang w:eastAsia="zh-CN"/>
          </w:rPr>
          <w:t>输出成果、成果和影响</w:t>
        </w:r>
      </w:ins>
      <w:ins w:id="65" w:author="DCJ" w:date="2026-10-27T14:21:00Z" w16du:dateUtc="2026-10-27T06:21:00Z">
        <w:r w:rsidR="004C6038">
          <w:rPr>
            <w:rFonts w:hint="eastAsia"/>
            <w:lang w:eastAsia="zh-CN"/>
          </w:rPr>
          <w:t>（力）</w:t>
        </w:r>
      </w:ins>
      <w:ins w:id="66" w:author="Kong, Hongli" w:date="2026-10-27T16:16:00Z" w16du:dateUtc="2026-10-27T15:16:00Z">
        <w:r w:rsidR="006A2E64">
          <w:rPr>
            <w:lang w:eastAsia="zh-CN"/>
          </w:rPr>
          <w:t>–</w:t>
        </w:r>
      </w:ins>
      <w:ins w:id="67" w:author="DCJ" w:date="2026-10-27T12:34:00Z" w16du:dateUtc="2026-10-27T04:34:00Z">
        <w:r w:rsidR="0017141D" w:rsidRPr="0017141D">
          <w:rPr>
            <w:rFonts w:hint="eastAsia"/>
            <w:lang w:eastAsia="zh-CN"/>
          </w:rPr>
          <w:t xml:space="preserve"> </w:t>
        </w:r>
        <w:r w:rsidR="0017141D" w:rsidRPr="0017141D">
          <w:rPr>
            <w:rFonts w:hint="eastAsia"/>
            <w:lang w:eastAsia="zh-CN"/>
          </w:rPr>
          <w:t>可</w:t>
        </w:r>
      </w:ins>
      <w:ins w:id="68" w:author="DCJ" w:date="2026-10-27T14:21:00Z" w16du:dateUtc="2026-10-27T06:21:00Z">
        <w:r w:rsidR="004C6038">
          <w:rPr>
            <w:rFonts w:hint="eastAsia"/>
            <w:lang w:eastAsia="zh-CN"/>
          </w:rPr>
          <w:t>由</w:t>
        </w:r>
      </w:ins>
      <w:ins w:id="69" w:author="DCJ" w:date="2026-10-27T12:34:00Z" w16du:dateUtc="2026-10-27T04:34:00Z">
        <w:r w:rsidR="0017141D" w:rsidRPr="0017141D">
          <w:rPr>
            <w:rFonts w:hint="eastAsia"/>
            <w:lang w:eastAsia="zh-CN"/>
          </w:rPr>
          <w:t>发展干预启动</w:t>
        </w:r>
        <w:r w:rsidR="0017141D">
          <w:rPr>
            <w:rFonts w:hint="eastAsia"/>
            <w:lang w:val="en-US" w:eastAsia="zh-CN"/>
          </w:rPr>
          <w:t>；</w:t>
        </w:r>
      </w:ins>
    </w:p>
    <w:p w14:paraId="60EF5B81" w14:textId="7FCD35D3" w:rsidR="004655F6" w:rsidRPr="00E73026" w:rsidRDefault="00E73026" w:rsidP="00E73026">
      <w:pPr>
        <w:rPr>
          <w:szCs w:val="28"/>
          <w:lang w:eastAsia="zh-CN"/>
        </w:rPr>
      </w:pPr>
      <w:ins w:id="70" w:author="Kong, Hongli" w:date="2026-10-26T10:31:00Z" w16du:dateUtc="2026-10-26T09:31:00Z">
        <w:r w:rsidRPr="00643747">
          <w:rPr>
            <w:i/>
            <w:iCs/>
            <w:lang w:eastAsia="zh-CN"/>
            <w:rPrChange w:id="71" w:author="BP" w:date="2026-10-25T16:26:00Z" w16du:dateUtc="2026-10-25T15:26:00Z">
              <w:rPr/>
            </w:rPrChange>
          </w:rPr>
          <w:t>c)</w:t>
        </w:r>
        <w:r>
          <w:rPr>
            <w:lang w:eastAsia="zh-CN"/>
          </w:rPr>
          <w:tab/>
        </w:r>
      </w:ins>
      <w:ins w:id="72" w:author="DCJ" w:date="2026-10-27T14:23:00Z">
        <w:r w:rsidR="004C6038" w:rsidRPr="004C6038">
          <w:rPr>
            <w:lang w:eastAsia="zh-CN"/>
          </w:rPr>
          <w:t>实施</w:t>
        </w:r>
        <w:r w:rsidR="004C6038" w:rsidRPr="004C6038">
          <w:rPr>
            <w:lang w:eastAsia="zh-CN"/>
          </w:rPr>
          <w:t>RBM</w:t>
        </w:r>
      </w:ins>
      <w:ins w:id="73" w:author="DCJ" w:date="2026-10-27T14:30:00Z" w16du:dateUtc="2026-10-27T06:30:00Z">
        <w:r w:rsidR="00653BA4">
          <w:rPr>
            <w:rFonts w:hint="eastAsia"/>
            <w:lang w:eastAsia="zh-CN"/>
          </w:rPr>
          <w:t>要求</w:t>
        </w:r>
      </w:ins>
      <w:ins w:id="74" w:author="DCJ" w:date="2026-10-27T14:31:00Z" w16du:dateUtc="2026-10-27T06:31:00Z">
        <w:r w:rsidR="00653BA4">
          <w:rPr>
            <w:rFonts w:hint="eastAsia"/>
            <w:lang w:eastAsia="zh-CN"/>
          </w:rPr>
          <w:t>以</w:t>
        </w:r>
        <w:r w:rsidR="00653BA4" w:rsidRPr="004C6038">
          <w:rPr>
            <w:lang w:eastAsia="zh-CN"/>
          </w:rPr>
          <w:t>明确的目标</w:t>
        </w:r>
        <w:r w:rsidR="00653BA4">
          <w:rPr>
            <w:rFonts w:hint="eastAsia"/>
            <w:lang w:eastAsia="zh-CN"/>
          </w:rPr>
          <w:t>为基础</w:t>
        </w:r>
      </w:ins>
      <w:ins w:id="75" w:author="DCJ" w:date="2026-10-27T14:30:00Z" w16du:dateUtc="2026-10-27T06:30:00Z">
        <w:r w:rsidR="00653BA4">
          <w:rPr>
            <w:rFonts w:hint="eastAsia"/>
            <w:lang w:eastAsia="zh-CN"/>
          </w:rPr>
          <w:t>，</w:t>
        </w:r>
      </w:ins>
      <w:ins w:id="76" w:author="DCJ" w:date="2026-10-27T14:31:00Z" w16du:dateUtc="2026-10-27T06:31:00Z">
        <w:r w:rsidR="00AF7BA9" w:rsidRPr="004C6038">
          <w:rPr>
            <w:lang w:eastAsia="zh-CN"/>
          </w:rPr>
          <w:t>在结果</w:t>
        </w:r>
      </w:ins>
      <w:ins w:id="77" w:author="DCJ" w:date="2026-10-27T14:47:00Z" w16du:dateUtc="2026-10-27T06:47:00Z">
        <w:r w:rsidR="00B020F9">
          <w:rPr>
            <w:rFonts w:hint="eastAsia"/>
            <w:lang w:eastAsia="zh-CN"/>
          </w:rPr>
          <w:t>层级</w:t>
        </w:r>
      </w:ins>
      <w:ins w:id="78" w:author="DCJ" w:date="2026-10-27T14:31:00Z" w16du:dateUtc="2026-10-27T06:31:00Z">
        <w:r w:rsidR="00AF7BA9" w:rsidRPr="004C6038">
          <w:rPr>
            <w:lang w:eastAsia="zh-CN"/>
          </w:rPr>
          <w:t>（基线、</w:t>
        </w:r>
      </w:ins>
      <w:ins w:id="79" w:author="DCJ" w:date="2026-10-27T16:04:00Z" w16du:dateUtc="2026-10-27T08:04:00Z">
        <w:r w:rsidR="003F39E5">
          <w:rPr>
            <w:rFonts w:hint="eastAsia"/>
            <w:lang w:eastAsia="zh-CN"/>
          </w:rPr>
          <w:t>投入</w:t>
        </w:r>
      </w:ins>
      <w:ins w:id="80" w:author="DCJ" w:date="2026-10-27T14:31:00Z" w16du:dateUtc="2026-10-27T06:31:00Z">
        <w:r w:rsidR="00AF7BA9" w:rsidRPr="004C6038">
          <w:rPr>
            <w:lang w:eastAsia="zh-CN"/>
          </w:rPr>
          <w:t>、活动、输出成果、成果、影响）中建立因果联系</w:t>
        </w:r>
        <w:r w:rsidR="00AF7BA9">
          <w:rPr>
            <w:rFonts w:hint="eastAsia"/>
            <w:lang w:eastAsia="zh-CN"/>
          </w:rPr>
          <w:t>，</w:t>
        </w:r>
      </w:ins>
      <w:ins w:id="81" w:author="DCJ" w:date="2026-10-27T14:48:00Z" w16du:dateUtc="2026-10-27T06:48:00Z">
        <w:r w:rsidR="00324FF3">
          <w:rPr>
            <w:rFonts w:hint="eastAsia"/>
            <w:lang w:eastAsia="zh-CN"/>
          </w:rPr>
          <w:t>从而</w:t>
        </w:r>
      </w:ins>
      <w:ins w:id="82" w:author="DCJ" w:date="2026-10-27T14:23:00Z">
        <w:r w:rsidR="004C6038" w:rsidRPr="004C6038">
          <w:rPr>
            <w:lang w:eastAsia="zh-CN"/>
          </w:rPr>
          <w:t>将重点从活动转向</w:t>
        </w:r>
      </w:ins>
      <w:ins w:id="83" w:author="DCJ" w:date="2026-10-27T14:57:00Z" w16du:dateUtc="2026-10-27T06:57:00Z">
        <w:r w:rsidR="00DF03D9">
          <w:rPr>
            <w:rFonts w:hint="eastAsia"/>
            <w:lang w:eastAsia="zh-CN"/>
          </w:rPr>
          <w:t>在</w:t>
        </w:r>
        <w:r w:rsidR="00DF03D9" w:rsidRPr="004C6038">
          <w:rPr>
            <w:lang w:eastAsia="zh-CN"/>
          </w:rPr>
          <w:t>更具战略性</w:t>
        </w:r>
        <w:r w:rsidR="00DF03D9">
          <w:rPr>
            <w:rFonts w:hint="eastAsia"/>
            <w:lang w:eastAsia="zh-CN"/>
          </w:rPr>
          <w:t>的层面反思</w:t>
        </w:r>
      </w:ins>
      <w:ins w:id="84" w:author="DCJ" w:date="2026-10-27T14:23:00Z">
        <w:r w:rsidR="004C6038" w:rsidRPr="004C6038">
          <w:rPr>
            <w:lang w:eastAsia="zh-CN"/>
          </w:rPr>
          <w:t>输出成果和成果</w:t>
        </w:r>
      </w:ins>
      <w:r w:rsidR="004655F6" w:rsidRPr="00161EA3">
        <w:rPr>
          <w:rFonts w:hint="eastAsia"/>
          <w:szCs w:val="28"/>
          <w:lang w:val="es-ES_tradnl" w:eastAsia="zh-CN"/>
        </w:rPr>
        <w:t>；</w:t>
      </w:r>
    </w:p>
    <w:p w14:paraId="599654B4" w14:textId="7DC72079" w:rsidR="004655F6" w:rsidRPr="00161EA3" w:rsidRDefault="00E73026" w:rsidP="00EE6AD6">
      <w:pPr>
        <w:rPr>
          <w:rFonts w:hAnsiTheme="minorHAnsi"/>
          <w:lang w:val="es-ES_tradnl" w:eastAsia="zh-CN"/>
        </w:rPr>
      </w:pPr>
      <w:del w:id="85" w:author="BP" w:date="2026-10-25T16:26:00Z" w16du:dateUtc="2026-10-25T15:26:00Z">
        <w:r w:rsidRPr="00B66444" w:rsidDel="00643747">
          <w:rPr>
            <w:i/>
            <w:iCs/>
            <w:szCs w:val="24"/>
            <w:lang w:eastAsia="zh-CN"/>
          </w:rPr>
          <w:lastRenderedPageBreak/>
          <w:delText>b</w:delText>
        </w:r>
      </w:del>
      <w:ins w:id="86" w:author="BP" w:date="2026-10-25T16:26:00Z" w16du:dateUtc="2026-10-25T15:26:00Z">
        <w:r>
          <w:rPr>
            <w:i/>
            <w:iCs/>
            <w:szCs w:val="24"/>
            <w:lang w:eastAsia="zh-CN"/>
          </w:rPr>
          <w:t>d</w:t>
        </w:r>
      </w:ins>
      <w:r w:rsidRPr="00B66444">
        <w:rPr>
          <w:i/>
          <w:iCs/>
          <w:szCs w:val="24"/>
          <w:lang w:eastAsia="zh-CN"/>
        </w:rPr>
        <w:t>)</w:t>
      </w:r>
      <w:r w:rsidR="004655F6" w:rsidRPr="00161EA3">
        <w:rPr>
          <w:lang w:val="es-ES_tradnl" w:eastAsia="zh-CN"/>
        </w:rPr>
        <w:tab/>
      </w:r>
      <w:r w:rsidR="004655F6" w:rsidRPr="00161EA3">
        <w:rPr>
          <w:rFonts w:hint="eastAsia"/>
          <w:lang w:val="es-ES_tradnl" w:eastAsia="zh-CN"/>
        </w:rPr>
        <w:t>RBM</w:t>
      </w:r>
      <w:r w:rsidR="004655F6" w:rsidRPr="00161EA3">
        <w:rPr>
          <w:rFonts w:hint="eastAsia"/>
          <w:lang w:val="es-ES_tradnl" w:eastAsia="zh-CN"/>
        </w:rPr>
        <w:t>的概念</w:t>
      </w:r>
      <w:r w:rsidR="004655F6" w:rsidRPr="00161EA3">
        <w:rPr>
          <w:rFonts w:hint="eastAsia"/>
          <w:lang w:eastAsia="zh-CN"/>
        </w:rPr>
        <w:t>包括制定用于监测和评估预期</w:t>
      </w:r>
      <w:ins w:id="87" w:author="DCJ" w:date="2026-10-27T14:58:00Z" w16du:dateUtc="2026-10-27T06:58:00Z">
        <w:r w:rsidR="00C8181C">
          <w:rPr>
            <w:rFonts w:hint="eastAsia"/>
            <w:lang w:eastAsia="zh-CN"/>
          </w:rPr>
          <w:t>战略</w:t>
        </w:r>
      </w:ins>
      <w:del w:id="88" w:author="DCJ" w:date="2026-10-27T14:58:00Z" w16du:dateUtc="2026-10-27T06:58:00Z">
        <w:r w:rsidR="004655F6" w:rsidRPr="00161EA3" w:rsidDel="00C8181C">
          <w:rPr>
            <w:rFonts w:hint="eastAsia"/>
            <w:lang w:eastAsia="zh-CN"/>
          </w:rPr>
          <w:delText>活动</w:delText>
        </w:r>
      </w:del>
      <w:r w:rsidR="004655F6" w:rsidRPr="00161EA3">
        <w:rPr>
          <w:rFonts w:hint="eastAsia"/>
          <w:lang w:eastAsia="zh-CN"/>
        </w:rPr>
        <w:t>结果的进展与实现情况的指标</w:t>
      </w:r>
      <w:r w:rsidR="004655F6" w:rsidRPr="00161EA3">
        <w:rPr>
          <w:rFonts w:hint="eastAsia"/>
          <w:lang w:val="es-ES_tradnl" w:eastAsia="zh-CN"/>
        </w:rPr>
        <w:t>，</w:t>
      </w:r>
      <w:r w:rsidR="004655F6" w:rsidRPr="00161EA3">
        <w:rPr>
          <w:rFonts w:hint="eastAsia"/>
          <w:lang w:eastAsia="zh-CN"/>
        </w:rPr>
        <w:t>并且增强整个国际电联的透明度和问责制</w:t>
      </w:r>
      <w:r w:rsidR="004655F6" w:rsidRPr="00161EA3">
        <w:rPr>
          <w:rFonts w:hint="eastAsia"/>
          <w:lang w:val="es-ES_tradnl" w:eastAsia="zh-CN"/>
        </w:rPr>
        <w:t>，</w:t>
      </w:r>
    </w:p>
    <w:p w14:paraId="773C6C5B" w14:textId="77777777" w:rsidR="004655F6" w:rsidRPr="00161EA3" w:rsidRDefault="004655F6" w:rsidP="002E0163">
      <w:pPr>
        <w:pStyle w:val="Call"/>
        <w:rPr>
          <w:lang w:val="es-ES_tradnl" w:eastAsia="zh-CN"/>
        </w:rPr>
      </w:pPr>
      <w:r w:rsidRPr="00161EA3">
        <w:rPr>
          <w:lang w:eastAsia="zh-CN"/>
        </w:rPr>
        <w:t>认识到</w:t>
      </w:r>
    </w:p>
    <w:p w14:paraId="6415DFA2" w14:textId="77777777" w:rsidR="004655F6" w:rsidRPr="00161EA3" w:rsidRDefault="004655F6" w:rsidP="00EE6AD6">
      <w:pPr>
        <w:rPr>
          <w:lang w:val="es-ES_tradnl" w:eastAsia="zh-CN"/>
        </w:rPr>
      </w:pPr>
      <w:r w:rsidRPr="00B0356D">
        <w:rPr>
          <w:rStyle w:val="ItalicEnglish"/>
          <w:szCs w:val="28"/>
          <w:lang w:val="es-ES_tradnl" w:eastAsia="zh-CN"/>
        </w:rPr>
        <w:t>a)</w:t>
      </w:r>
      <w:r w:rsidRPr="00161EA3">
        <w:rPr>
          <w:rFonts w:hAnsiTheme="minorHAnsi"/>
          <w:szCs w:val="28"/>
          <w:lang w:val="es-ES_tradnl" w:eastAsia="zh-CN"/>
        </w:rPr>
        <w:tab/>
      </w:r>
      <w:r w:rsidRPr="00161EA3">
        <w:rPr>
          <w:rFonts w:ascii="SimSun" w:hAnsi="SimSun" w:cs="SimSun" w:hint="eastAsia"/>
          <w:color w:val="000000"/>
          <w:szCs w:val="28"/>
          <w:lang w:val="es-ES_tradnl" w:eastAsia="zh-CN"/>
        </w:rPr>
        <w:t>随着国际电联内部开展的各项流程的内容和流程之间的联系日益复杂，</w:t>
      </w:r>
      <w:r w:rsidRPr="00161EA3">
        <w:rPr>
          <w:rFonts w:hint="eastAsia"/>
          <w:color w:val="000000"/>
          <w:szCs w:val="28"/>
          <w:lang w:eastAsia="zh-CN"/>
        </w:rPr>
        <w:t>在国际电联继续实施基于结果的预算</w:t>
      </w:r>
      <w:r w:rsidRPr="00B0356D">
        <w:rPr>
          <w:rFonts w:hint="eastAsia"/>
          <w:color w:val="000000"/>
          <w:szCs w:val="28"/>
          <w:lang w:val="es-ES_tradnl" w:eastAsia="zh-CN"/>
        </w:rPr>
        <w:t>（</w:t>
      </w:r>
      <w:r w:rsidRPr="00161EA3">
        <w:rPr>
          <w:szCs w:val="28"/>
          <w:lang w:val="es-ES_tradnl" w:eastAsia="zh-CN"/>
        </w:rPr>
        <w:t>RBB</w:t>
      </w:r>
      <w:r w:rsidRPr="00161EA3">
        <w:rPr>
          <w:rFonts w:hint="eastAsia"/>
          <w:szCs w:val="28"/>
          <w:lang w:val="es-ES_tradnl" w:eastAsia="zh-CN"/>
        </w:rPr>
        <w:t>）</w:t>
      </w:r>
      <w:r w:rsidRPr="00161EA3">
        <w:rPr>
          <w:color w:val="000000"/>
          <w:szCs w:val="28"/>
          <w:lang w:eastAsia="zh-CN"/>
        </w:rPr>
        <w:t>和</w:t>
      </w:r>
      <w:r w:rsidRPr="00161EA3">
        <w:rPr>
          <w:szCs w:val="28"/>
          <w:lang w:val="es-ES_tradnl" w:eastAsia="zh-CN"/>
        </w:rPr>
        <w:t>RBM</w:t>
      </w:r>
      <w:r w:rsidRPr="00161EA3">
        <w:rPr>
          <w:rFonts w:hint="eastAsia"/>
          <w:color w:val="000000"/>
          <w:szCs w:val="28"/>
          <w:lang w:eastAsia="zh-CN"/>
        </w:rPr>
        <w:t>会带来进一步的文化转变</w:t>
      </w:r>
      <w:r w:rsidRPr="00161EA3">
        <w:rPr>
          <w:rFonts w:hint="eastAsia"/>
          <w:color w:val="000000"/>
          <w:szCs w:val="28"/>
          <w:lang w:val="es-ES_tradnl" w:eastAsia="zh-CN"/>
        </w:rPr>
        <w:t>，</w:t>
      </w:r>
      <w:r w:rsidRPr="00161EA3">
        <w:rPr>
          <w:rFonts w:hint="eastAsia"/>
          <w:color w:val="000000"/>
          <w:szCs w:val="28"/>
          <w:lang w:eastAsia="zh-CN"/>
        </w:rPr>
        <w:t>实现对结果的评估而非</w:t>
      </w:r>
      <w:r w:rsidRPr="00161EA3">
        <w:rPr>
          <w:rFonts w:ascii="SimSun" w:hAnsi="SimSun" w:cs="SimSun" w:hint="eastAsia"/>
          <w:color w:val="000000"/>
          <w:szCs w:val="28"/>
          <w:lang w:val="es-ES_tradnl" w:eastAsia="zh-CN"/>
        </w:rPr>
        <w:t>仅是监测各项职能的绩效，</w:t>
      </w:r>
      <w:r w:rsidRPr="00161EA3">
        <w:rPr>
          <w:rFonts w:hint="eastAsia"/>
          <w:color w:val="000000"/>
          <w:szCs w:val="28"/>
          <w:lang w:eastAsia="zh-CN"/>
        </w:rPr>
        <w:t>还会提升各级职员的参与</w:t>
      </w:r>
      <w:r w:rsidRPr="00161EA3">
        <w:rPr>
          <w:rFonts w:hint="eastAsia"/>
          <w:color w:val="000000"/>
          <w:szCs w:val="28"/>
          <w:lang w:val="es-ES_tradnl" w:eastAsia="zh-CN"/>
        </w:rPr>
        <w:t>，</w:t>
      </w:r>
      <w:r w:rsidRPr="00161EA3">
        <w:rPr>
          <w:rFonts w:hint="eastAsia"/>
          <w:color w:val="000000"/>
          <w:szCs w:val="28"/>
          <w:lang w:eastAsia="zh-CN"/>
        </w:rPr>
        <w:t>以便将</w:t>
      </w:r>
      <w:r w:rsidRPr="00161EA3">
        <w:rPr>
          <w:rFonts w:hint="eastAsia"/>
          <w:color w:val="000000"/>
          <w:szCs w:val="28"/>
          <w:lang w:val="es-ES_tradnl" w:eastAsia="zh-CN"/>
        </w:rPr>
        <w:t>R</w:t>
      </w:r>
      <w:r w:rsidRPr="00161EA3">
        <w:rPr>
          <w:color w:val="000000"/>
          <w:szCs w:val="28"/>
          <w:lang w:val="es-ES_tradnl" w:eastAsia="zh-CN"/>
        </w:rPr>
        <w:t>BM</w:t>
      </w:r>
      <w:r w:rsidRPr="00161EA3">
        <w:rPr>
          <w:rFonts w:hint="eastAsia"/>
          <w:color w:val="000000"/>
          <w:szCs w:val="28"/>
          <w:lang w:eastAsia="zh-CN"/>
        </w:rPr>
        <w:t>的概念和术语应用到规划、管理和报告中</w:t>
      </w:r>
      <w:r w:rsidRPr="00161EA3">
        <w:rPr>
          <w:rFonts w:ascii="SimSun" w:hAnsi="SimSun" w:cs="SimSun" w:hint="eastAsia"/>
          <w:color w:val="000000"/>
          <w:szCs w:val="28"/>
          <w:lang w:val="es-ES_tradnl" w:eastAsia="zh-CN"/>
        </w:rPr>
        <w:t>；</w:t>
      </w:r>
    </w:p>
    <w:p w14:paraId="36313E5E" w14:textId="77777777" w:rsidR="004655F6" w:rsidRPr="00161EA3" w:rsidRDefault="004655F6" w:rsidP="00EE6AD6">
      <w:pPr>
        <w:rPr>
          <w:lang w:val="es-ES_tradnl" w:eastAsia="zh-CN"/>
        </w:rPr>
      </w:pPr>
      <w:r w:rsidRPr="00B0356D">
        <w:rPr>
          <w:rStyle w:val="ItalicEnglish"/>
          <w:szCs w:val="28"/>
          <w:lang w:val="es-ES_tradnl" w:eastAsia="zh-CN"/>
        </w:rPr>
        <w:t>b)</w:t>
      </w:r>
      <w:r w:rsidRPr="00161EA3">
        <w:rPr>
          <w:rFonts w:hAnsiTheme="minorHAnsi"/>
          <w:lang w:val="es-ES_tradnl" w:eastAsia="zh-CN"/>
        </w:rPr>
        <w:tab/>
      </w:r>
      <w:r w:rsidRPr="00161EA3">
        <w:rPr>
          <w:rFonts w:hint="eastAsia"/>
          <w:lang w:val="es-ES_tradnl" w:eastAsia="zh-CN"/>
        </w:rPr>
        <w:t>R</w:t>
      </w:r>
      <w:r w:rsidRPr="00161EA3">
        <w:rPr>
          <w:lang w:val="es-ES_tradnl" w:eastAsia="zh-CN"/>
        </w:rPr>
        <w:t>BM</w:t>
      </w:r>
      <w:r w:rsidRPr="00161EA3">
        <w:rPr>
          <w:rFonts w:hint="eastAsia"/>
          <w:lang w:eastAsia="zh-CN"/>
        </w:rPr>
        <w:t>要求制定</w:t>
      </w:r>
      <w:r w:rsidRPr="00161EA3">
        <w:rPr>
          <w:color w:val="000000"/>
          <w:lang w:eastAsia="zh-CN"/>
        </w:rPr>
        <w:t>一项</w:t>
      </w:r>
      <w:r w:rsidRPr="00161EA3">
        <w:rPr>
          <w:rFonts w:hint="eastAsia"/>
          <w:color w:val="000000"/>
          <w:lang w:eastAsia="zh-CN"/>
        </w:rPr>
        <w:t>与</w:t>
      </w:r>
      <w:r w:rsidRPr="00161EA3">
        <w:rPr>
          <w:color w:val="000000"/>
          <w:lang w:eastAsia="zh-CN"/>
        </w:rPr>
        <w:t>改变</w:t>
      </w:r>
      <w:r w:rsidRPr="00161EA3">
        <w:rPr>
          <w:rFonts w:hint="eastAsia"/>
          <w:lang w:eastAsia="zh-CN"/>
        </w:rPr>
        <w:t>联合国系统</w:t>
      </w:r>
      <w:r w:rsidRPr="00161EA3">
        <w:rPr>
          <w:color w:val="000000"/>
          <w:lang w:eastAsia="zh-CN"/>
        </w:rPr>
        <w:t>各机构</w:t>
      </w:r>
      <w:r w:rsidRPr="00161EA3">
        <w:rPr>
          <w:rFonts w:hint="eastAsia"/>
          <w:color w:val="000000"/>
          <w:lang w:eastAsia="zh-CN"/>
        </w:rPr>
        <w:t>运</w:t>
      </w:r>
      <w:r w:rsidRPr="00161EA3">
        <w:rPr>
          <w:color w:val="000000"/>
          <w:lang w:eastAsia="zh-CN"/>
        </w:rPr>
        <w:t>作方式</w:t>
      </w:r>
      <w:r w:rsidRPr="00161EA3">
        <w:rPr>
          <w:rFonts w:hint="eastAsia"/>
          <w:color w:val="000000"/>
          <w:lang w:eastAsia="zh-CN"/>
        </w:rPr>
        <w:t>相关</w:t>
      </w:r>
      <w:r w:rsidRPr="00161EA3">
        <w:rPr>
          <w:color w:val="000000"/>
          <w:lang w:eastAsia="zh-CN"/>
        </w:rPr>
        <w:t>的战略</w:t>
      </w:r>
      <w:r w:rsidRPr="00161EA3">
        <w:rPr>
          <w:color w:val="000000"/>
          <w:lang w:val="es-ES_tradnl" w:eastAsia="zh-CN"/>
        </w:rPr>
        <w:t>，</w:t>
      </w:r>
      <w:r w:rsidRPr="00161EA3">
        <w:rPr>
          <w:color w:val="000000"/>
          <w:lang w:eastAsia="zh-CN"/>
        </w:rPr>
        <w:t>将</w:t>
      </w:r>
      <w:r w:rsidRPr="00161EA3">
        <w:rPr>
          <w:rFonts w:hint="eastAsia"/>
          <w:color w:val="000000"/>
          <w:lang w:eastAsia="zh-CN"/>
        </w:rPr>
        <w:t>提高</w:t>
      </w:r>
      <w:r w:rsidRPr="00161EA3">
        <w:rPr>
          <w:color w:val="000000"/>
          <w:lang w:eastAsia="zh-CN"/>
        </w:rPr>
        <w:t>绩效</w:t>
      </w:r>
      <w:r w:rsidRPr="00161EA3">
        <w:rPr>
          <w:color w:val="000000"/>
          <w:lang w:val="es-ES_tradnl" w:eastAsia="zh-CN"/>
        </w:rPr>
        <w:t>（</w:t>
      </w:r>
      <w:r w:rsidRPr="00161EA3">
        <w:rPr>
          <w:color w:val="000000"/>
          <w:lang w:eastAsia="zh-CN"/>
        </w:rPr>
        <w:t>实现</w:t>
      </w:r>
      <w:r w:rsidRPr="00161EA3">
        <w:rPr>
          <w:rFonts w:hint="eastAsia"/>
          <w:color w:val="000000"/>
          <w:lang w:eastAsia="zh-CN"/>
        </w:rPr>
        <w:t>具体</w:t>
      </w:r>
      <w:r w:rsidRPr="00161EA3">
        <w:rPr>
          <w:color w:val="000000"/>
          <w:lang w:eastAsia="zh-CN"/>
        </w:rPr>
        <w:t>结果</w:t>
      </w:r>
      <w:r w:rsidRPr="00161EA3">
        <w:rPr>
          <w:color w:val="000000"/>
          <w:lang w:val="es-ES_tradnl" w:eastAsia="zh-CN"/>
        </w:rPr>
        <w:t>）</w:t>
      </w:r>
      <w:r w:rsidRPr="00161EA3">
        <w:rPr>
          <w:color w:val="000000"/>
          <w:lang w:eastAsia="zh-CN"/>
        </w:rPr>
        <w:t>作为核心方向</w:t>
      </w:r>
      <w:r w:rsidRPr="00161EA3">
        <w:rPr>
          <w:rFonts w:ascii="SimSun" w:hAnsi="SimSun" w:cs="SimSun" w:hint="eastAsia"/>
          <w:color w:val="000000"/>
          <w:lang w:val="es-ES_tradnl" w:eastAsia="zh-CN"/>
        </w:rPr>
        <w:t>；</w:t>
      </w:r>
    </w:p>
    <w:p w14:paraId="1A3260EF" w14:textId="65FAE0B2" w:rsidR="004655F6" w:rsidRPr="00161EA3" w:rsidRDefault="004655F6" w:rsidP="00EE6AD6">
      <w:pPr>
        <w:rPr>
          <w:lang w:val="es-ES_tradnl" w:eastAsia="zh-CN"/>
        </w:rPr>
      </w:pPr>
      <w:r w:rsidRPr="00B0356D">
        <w:rPr>
          <w:rStyle w:val="ItalicEnglish"/>
          <w:szCs w:val="28"/>
          <w:lang w:val="es-ES_tradnl" w:eastAsia="zh-CN"/>
        </w:rPr>
        <w:t>c)</w:t>
      </w:r>
      <w:r w:rsidRPr="00161EA3">
        <w:rPr>
          <w:rFonts w:hAnsiTheme="minorHAnsi"/>
          <w:lang w:val="es-ES_tradnl" w:eastAsia="zh-CN"/>
        </w:rPr>
        <w:tab/>
      </w:r>
      <w:r w:rsidRPr="00161EA3">
        <w:rPr>
          <w:rFonts w:hint="eastAsia"/>
          <w:lang w:val="es-ES_tradnl" w:eastAsia="zh-CN"/>
        </w:rPr>
        <w:t>R</w:t>
      </w:r>
      <w:r w:rsidRPr="00161EA3">
        <w:rPr>
          <w:lang w:val="es-ES_tradnl" w:eastAsia="zh-CN"/>
        </w:rPr>
        <w:t>BM</w:t>
      </w:r>
      <w:r w:rsidRPr="00161EA3">
        <w:rPr>
          <w:rFonts w:hint="eastAsia"/>
          <w:lang w:eastAsia="zh-CN"/>
        </w:rPr>
        <w:t>体系的完善要求</w:t>
      </w:r>
      <w:r w:rsidRPr="00161EA3">
        <w:rPr>
          <w:rFonts w:hint="eastAsia"/>
          <w:color w:val="000000"/>
          <w:lang w:eastAsia="zh-CN"/>
        </w:rPr>
        <w:t>一个</w:t>
      </w:r>
      <w:r w:rsidRPr="00161EA3">
        <w:rPr>
          <w:rFonts w:hint="eastAsia"/>
          <w:lang w:eastAsia="zh-CN"/>
        </w:rPr>
        <w:t>持续的</w:t>
      </w:r>
      <w:r w:rsidRPr="00161EA3">
        <w:rPr>
          <w:color w:val="000000"/>
          <w:lang w:eastAsia="zh-CN"/>
        </w:rPr>
        <w:t>规划、项目</w:t>
      </w:r>
      <w:r w:rsidRPr="00161EA3">
        <w:rPr>
          <w:rFonts w:hint="eastAsia"/>
          <w:color w:val="000000"/>
          <w:lang w:eastAsia="zh-CN"/>
        </w:rPr>
        <w:t>编制</w:t>
      </w:r>
      <w:r w:rsidRPr="00161EA3">
        <w:rPr>
          <w:color w:val="000000"/>
          <w:lang w:eastAsia="zh-CN"/>
        </w:rPr>
        <w:t>、</w:t>
      </w:r>
      <w:r w:rsidRPr="00161EA3">
        <w:rPr>
          <w:rFonts w:hint="eastAsia"/>
          <w:lang w:val="es-ES_tradnl" w:eastAsia="zh-CN"/>
        </w:rPr>
        <w:t>R</w:t>
      </w:r>
      <w:r w:rsidRPr="00161EA3">
        <w:rPr>
          <w:lang w:val="es-ES_tradnl" w:eastAsia="zh-CN"/>
        </w:rPr>
        <w:t>BB</w:t>
      </w:r>
      <w:r w:rsidRPr="00161EA3">
        <w:rPr>
          <w:color w:val="000000"/>
          <w:lang w:eastAsia="zh-CN"/>
        </w:rPr>
        <w:t>、</w:t>
      </w:r>
      <w:r w:rsidRPr="00161EA3">
        <w:rPr>
          <w:rFonts w:hint="eastAsia"/>
          <w:lang w:eastAsia="zh-CN"/>
        </w:rPr>
        <w:t>合同管理、</w:t>
      </w:r>
      <w:r w:rsidRPr="00161EA3">
        <w:rPr>
          <w:rFonts w:hint="eastAsia"/>
          <w:color w:val="000000"/>
          <w:lang w:eastAsia="zh-CN"/>
        </w:rPr>
        <w:t>监督</w:t>
      </w:r>
      <w:ins w:id="89" w:author="DCJ" w:date="2026-10-27T14:59:00Z" w16du:dateUtc="2026-10-27T06:59:00Z">
        <w:r w:rsidR="00F40A47">
          <w:rPr>
            <w:rFonts w:hint="eastAsia"/>
            <w:color w:val="000000"/>
            <w:lang w:eastAsia="zh-CN"/>
          </w:rPr>
          <w:t>、</w:t>
        </w:r>
      </w:ins>
      <w:del w:id="90" w:author="DCJ" w:date="2026-10-27T14:59:00Z" w16du:dateUtc="2026-10-27T06:59:00Z">
        <w:r w:rsidRPr="00161EA3" w:rsidDel="00F40A47">
          <w:rPr>
            <w:color w:val="000000"/>
            <w:lang w:eastAsia="zh-CN"/>
          </w:rPr>
          <w:delText>和</w:delText>
        </w:r>
      </w:del>
      <w:r w:rsidRPr="00161EA3">
        <w:rPr>
          <w:color w:val="000000"/>
          <w:lang w:eastAsia="zh-CN"/>
        </w:rPr>
        <w:t>评估</w:t>
      </w:r>
      <w:ins w:id="91" w:author="DCJ" w:date="2026-10-27T14:59:00Z" w16du:dateUtc="2026-10-27T06:59:00Z">
        <w:r w:rsidR="00F40A47">
          <w:rPr>
            <w:rFonts w:hint="eastAsia"/>
            <w:color w:val="000000"/>
            <w:lang w:eastAsia="zh-CN"/>
          </w:rPr>
          <w:t>和组织学习</w:t>
        </w:r>
      </w:ins>
      <w:r w:rsidRPr="00161EA3">
        <w:rPr>
          <w:rFonts w:hint="eastAsia"/>
          <w:color w:val="000000"/>
          <w:lang w:eastAsia="zh-CN"/>
        </w:rPr>
        <w:t>的进程</w:t>
      </w:r>
      <w:r w:rsidRPr="00161EA3">
        <w:rPr>
          <w:color w:val="000000"/>
          <w:lang w:val="es-ES_tradnl" w:eastAsia="zh-CN"/>
        </w:rPr>
        <w:t>，</w:t>
      </w:r>
      <w:r w:rsidRPr="00161EA3">
        <w:rPr>
          <w:rFonts w:hint="eastAsia"/>
          <w:color w:val="000000"/>
          <w:lang w:eastAsia="zh-CN"/>
        </w:rPr>
        <w:t>同时要求</w:t>
      </w:r>
      <w:ins w:id="92" w:author="DCJ" w:date="2026-10-27T15:00:00Z" w16du:dateUtc="2026-10-27T07:00:00Z">
        <w:r w:rsidR="00C054D6">
          <w:rPr>
            <w:rFonts w:hint="eastAsia"/>
            <w:color w:val="000000"/>
            <w:lang w:eastAsia="zh-CN"/>
          </w:rPr>
          <w:t>进行风险管理和变</w:t>
        </w:r>
      </w:ins>
      <w:ins w:id="93" w:author="DCJ" w:date="2026-10-27T15:01:00Z" w16du:dateUtc="2026-10-27T07:01:00Z">
        <w:r w:rsidR="000D7089">
          <w:rPr>
            <w:rFonts w:hint="eastAsia"/>
            <w:color w:val="000000"/>
            <w:lang w:eastAsia="zh-CN"/>
          </w:rPr>
          <w:t>更</w:t>
        </w:r>
      </w:ins>
      <w:ins w:id="94" w:author="DCJ" w:date="2026-10-27T15:00:00Z" w16du:dateUtc="2026-10-27T07:00:00Z">
        <w:r w:rsidR="00C054D6">
          <w:rPr>
            <w:rFonts w:hint="eastAsia"/>
            <w:color w:val="000000"/>
            <w:lang w:eastAsia="zh-CN"/>
          </w:rPr>
          <w:t>管理、</w:t>
        </w:r>
      </w:ins>
      <w:r w:rsidRPr="00161EA3">
        <w:rPr>
          <w:rFonts w:hint="eastAsia"/>
          <w:color w:val="000000"/>
          <w:lang w:eastAsia="zh-CN"/>
        </w:rPr>
        <w:t>下放</w:t>
      </w:r>
      <w:r w:rsidRPr="00161EA3">
        <w:rPr>
          <w:color w:val="000000"/>
          <w:lang w:eastAsia="zh-CN"/>
        </w:rPr>
        <w:t>权力和</w:t>
      </w:r>
      <w:r w:rsidRPr="00161EA3">
        <w:rPr>
          <w:rFonts w:hint="eastAsia"/>
          <w:lang w:eastAsia="zh-CN"/>
        </w:rPr>
        <w:t>实行</w:t>
      </w:r>
      <w:r w:rsidRPr="00161EA3">
        <w:rPr>
          <w:color w:val="000000"/>
          <w:lang w:eastAsia="zh-CN"/>
        </w:rPr>
        <w:t>问责制</w:t>
      </w:r>
      <w:r w:rsidRPr="00161EA3">
        <w:rPr>
          <w:rFonts w:hint="eastAsia"/>
          <w:lang w:val="es-ES_tradnl" w:eastAsia="zh-CN"/>
        </w:rPr>
        <w:t>，</w:t>
      </w:r>
      <w:r w:rsidRPr="00161EA3">
        <w:rPr>
          <w:rFonts w:hint="eastAsia"/>
          <w:lang w:eastAsia="zh-CN"/>
        </w:rPr>
        <w:t>以及运用</w:t>
      </w:r>
      <w:r w:rsidRPr="00161EA3">
        <w:rPr>
          <w:color w:val="000000"/>
          <w:lang w:eastAsia="zh-CN"/>
        </w:rPr>
        <w:t>职员绩效</w:t>
      </w:r>
      <w:r w:rsidRPr="00161EA3">
        <w:rPr>
          <w:rFonts w:hint="eastAsia"/>
          <w:color w:val="000000"/>
          <w:lang w:eastAsia="zh-CN"/>
        </w:rPr>
        <w:t>指标</w:t>
      </w:r>
      <w:r w:rsidRPr="00161EA3">
        <w:rPr>
          <w:rFonts w:ascii="SimSun" w:hAnsi="SimSun" w:cs="SimSun" w:hint="eastAsia"/>
          <w:color w:val="000000"/>
          <w:lang w:val="es-ES_tradnl" w:eastAsia="zh-CN"/>
        </w:rPr>
        <w:t>；</w:t>
      </w:r>
    </w:p>
    <w:p w14:paraId="19BD80ED" w14:textId="465AA317" w:rsidR="004655F6" w:rsidRPr="00161EA3" w:rsidRDefault="004655F6" w:rsidP="00EE6AD6">
      <w:pPr>
        <w:rPr>
          <w:lang w:val="es-ES_tradnl" w:eastAsia="zh-CN"/>
        </w:rPr>
      </w:pPr>
      <w:r w:rsidRPr="00B0356D">
        <w:rPr>
          <w:rStyle w:val="ItalicEnglish"/>
          <w:szCs w:val="28"/>
          <w:lang w:val="es-ES_tradnl" w:eastAsia="zh-CN"/>
        </w:rPr>
        <w:t>d)</w:t>
      </w:r>
      <w:r w:rsidRPr="00161EA3">
        <w:rPr>
          <w:lang w:val="es-ES_tradnl" w:eastAsia="zh-CN"/>
        </w:rPr>
        <w:tab/>
      </w:r>
      <w:r w:rsidRPr="00161EA3">
        <w:rPr>
          <w:rFonts w:hint="eastAsia"/>
          <w:lang w:val="en-US" w:eastAsia="zh-CN"/>
        </w:rPr>
        <w:t>国际电联的战略规划、财务规划和运作规划之间的</w:t>
      </w:r>
      <w:ins w:id="95" w:author="DCJ" w:date="2026-10-27T15:01:00Z" w16du:dateUtc="2026-10-27T07:01:00Z">
        <w:r w:rsidR="00DC70BA">
          <w:rPr>
            <w:rFonts w:hint="eastAsia"/>
            <w:lang w:val="en-US" w:eastAsia="zh-CN"/>
          </w:rPr>
          <w:t>因果</w:t>
        </w:r>
      </w:ins>
      <w:r w:rsidRPr="00161EA3">
        <w:rPr>
          <w:rFonts w:hint="eastAsia"/>
          <w:lang w:val="en-US" w:eastAsia="zh-CN"/>
        </w:rPr>
        <w:t>联系是</w:t>
      </w:r>
      <w:r w:rsidRPr="00161EA3">
        <w:rPr>
          <w:rFonts w:hint="eastAsia"/>
          <w:lang w:val="es-ES_tradnl" w:eastAsia="zh-CN"/>
        </w:rPr>
        <w:t>R</w:t>
      </w:r>
      <w:r w:rsidRPr="00161EA3">
        <w:rPr>
          <w:lang w:val="es-ES_tradnl" w:eastAsia="zh-CN"/>
        </w:rPr>
        <w:t>BM</w:t>
      </w:r>
      <w:r w:rsidRPr="00161EA3">
        <w:rPr>
          <w:rFonts w:hint="eastAsia"/>
          <w:lang w:val="en-US" w:eastAsia="zh-CN"/>
        </w:rPr>
        <w:t>体系不可分割的组成部分</w:t>
      </w:r>
      <w:r w:rsidRPr="00161EA3">
        <w:rPr>
          <w:rFonts w:hint="eastAsia"/>
          <w:lang w:val="es-ES_tradnl" w:eastAsia="zh-CN"/>
        </w:rPr>
        <w:t>，</w:t>
      </w:r>
      <w:r w:rsidRPr="00161EA3">
        <w:rPr>
          <w:rFonts w:hint="eastAsia"/>
          <w:lang w:val="en-US" w:eastAsia="zh-CN"/>
        </w:rPr>
        <w:t>有必要建立有效的监督</w:t>
      </w:r>
      <w:ins w:id="96" w:author="DCJ" w:date="2026-10-27T15:01:00Z" w16du:dateUtc="2026-10-27T07:01:00Z">
        <w:r w:rsidR="00575F76">
          <w:rPr>
            <w:rFonts w:hint="eastAsia"/>
            <w:lang w:val="en-US" w:eastAsia="zh-CN"/>
          </w:rPr>
          <w:t>和评估</w:t>
        </w:r>
      </w:ins>
      <w:r w:rsidRPr="00161EA3">
        <w:rPr>
          <w:rFonts w:hint="eastAsia"/>
          <w:lang w:val="en-US" w:eastAsia="zh-CN"/>
        </w:rPr>
        <w:t>机制以确保国际电联理事会可以监督此领域的进展情况</w:t>
      </w:r>
      <w:ins w:id="97" w:author="DCJ" w:date="2026-10-27T15:03:00Z" w16du:dateUtc="2026-10-27T07:03:00Z">
        <w:r w:rsidR="00541D88">
          <w:rPr>
            <w:rFonts w:hint="eastAsia"/>
            <w:lang w:val="en-US" w:eastAsia="zh-CN"/>
          </w:rPr>
          <w:t>，以及</w:t>
        </w:r>
      </w:ins>
      <w:ins w:id="98" w:author="DCJ" w:date="2026-10-27T15:02:00Z" w16du:dateUtc="2026-10-27T07:02:00Z">
        <w:r w:rsidR="004713CE">
          <w:rPr>
            <w:rFonts w:hint="eastAsia"/>
            <w:lang w:val="en-US" w:eastAsia="zh-CN"/>
          </w:rPr>
          <w:t>组织学习、风险管理和变更管理情况</w:t>
        </w:r>
      </w:ins>
      <w:r w:rsidRPr="00161EA3">
        <w:rPr>
          <w:rFonts w:hint="eastAsia"/>
          <w:lang w:val="es-ES_tradnl" w:eastAsia="zh-CN"/>
        </w:rPr>
        <w:t>，</w:t>
      </w:r>
    </w:p>
    <w:p w14:paraId="1607BE3F" w14:textId="77777777" w:rsidR="004655F6" w:rsidRPr="00161EA3" w:rsidRDefault="004655F6" w:rsidP="002E0163">
      <w:pPr>
        <w:pStyle w:val="Call"/>
        <w:rPr>
          <w:lang w:val="es-ES_tradnl" w:eastAsia="zh-CN"/>
        </w:rPr>
      </w:pPr>
      <w:r w:rsidRPr="00161EA3">
        <w:rPr>
          <w:rFonts w:hint="eastAsia"/>
          <w:lang w:val="en-US" w:eastAsia="zh-CN"/>
        </w:rPr>
        <w:t>进一</w:t>
      </w:r>
      <w:r w:rsidRPr="00161EA3">
        <w:rPr>
          <w:lang w:val="en-US" w:eastAsia="zh-CN"/>
        </w:rPr>
        <w:t>步认识到</w:t>
      </w:r>
    </w:p>
    <w:p w14:paraId="51DE739A" w14:textId="77777777" w:rsidR="00D572E7" w:rsidRDefault="00D572E7" w:rsidP="00D572E7">
      <w:pPr>
        <w:rPr>
          <w:ins w:id="99" w:author="Kong, Hongli" w:date="2026-10-26T10:31:00Z" w16du:dateUtc="2026-10-26T09:31:00Z"/>
          <w:szCs w:val="28"/>
          <w:lang w:eastAsia="zh-CN"/>
        </w:rPr>
      </w:pPr>
      <w:ins w:id="100" w:author="BP" w:date="2026-10-25T16:30:00Z" w16du:dateUtc="2026-10-25T15:30:00Z">
        <w:r w:rsidRPr="00643747">
          <w:rPr>
            <w:i/>
            <w:iCs/>
            <w:lang w:eastAsia="zh-CN"/>
            <w:rPrChange w:id="101" w:author="BP" w:date="2026-10-25T16:31:00Z" w16du:dateUtc="2026-10-25T15:31:00Z">
              <w:rPr/>
            </w:rPrChange>
          </w:rPr>
          <w:t>a)</w:t>
        </w:r>
        <w:r>
          <w:rPr>
            <w:lang w:eastAsia="zh-CN"/>
          </w:rPr>
          <w:tab/>
        </w:r>
      </w:ins>
      <w:r w:rsidR="004655F6" w:rsidRPr="00161EA3">
        <w:rPr>
          <w:rFonts w:hint="eastAsia"/>
          <w:szCs w:val="28"/>
          <w:lang w:eastAsia="zh-CN"/>
        </w:rPr>
        <w:t>有</w:t>
      </w:r>
      <w:r w:rsidR="004655F6" w:rsidRPr="00161EA3">
        <w:rPr>
          <w:szCs w:val="28"/>
          <w:lang w:eastAsia="zh-CN"/>
        </w:rPr>
        <w:t>必要落实</w:t>
      </w:r>
      <w:r w:rsidR="004655F6" w:rsidRPr="00161EA3">
        <w:rPr>
          <w:szCs w:val="28"/>
          <w:lang w:val="es-ES_tradnl" w:eastAsia="zh-CN"/>
        </w:rPr>
        <w:t>JIU 2016/1</w:t>
      </w:r>
      <w:r w:rsidR="004655F6" w:rsidRPr="00161EA3">
        <w:rPr>
          <w:rFonts w:hint="eastAsia"/>
          <w:szCs w:val="28"/>
          <w:lang w:eastAsia="zh-CN"/>
        </w:rPr>
        <w:t>号报告</w:t>
      </w:r>
      <w:r w:rsidR="004655F6" w:rsidRPr="00161EA3">
        <w:rPr>
          <w:rFonts w:hint="eastAsia"/>
          <w:szCs w:val="28"/>
          <w:lang w:val="es-ES_tradnl" w:eastAsia="zh-CN"/>
        </w:rPr>
        <w:t>“</w:t>
      </w:r>
      <w:r w:rsidR="004655F6" w:rsidRPr="00161EA3">
        <w:rPr>
          <w:rFonts w:hint="eastAsia"/>
          <w:szCs w:val="28"/>
          <w:lang w:eastAsia="zh-CN"/>
        </w:rPr>
        <w:t>审查国际电信联盟的管理和行政管理</w:t>
      </w:r>
      <w:r w:rsidR="004655F6" w:rsidRPr="00161EA3">
        <w:rPr>
          <w:rFonts w:hint="eastAsia"/>
          <w:szCs w:val="28"/>
          <w:lang w:val="es-ES_tradnl" w:eastAsia="zh-CN"/>
        </w:rPr>
        <w:t>”</w:t>
      </w:r>
      <w:r w:rsidR="004655F6" w:rsidRPr="00161EA3">
        <w:rPr>
          <w:rFonts w:hint="eastAsia"/>
          <w:szCs w:val="28"/>
          <w:lang w:eastAsia="zh-CN"/>
        </w:rPr>
        <w:t>和</w:t>
      </w:r>
      <w:r w:rsidR="004655F6" w:rsidRPr="00161EA3">
        <w:rPr>
          <w:rFonts w:eastAsia="Times New Roman"/>
          <w:szCs w:val="28"/>
          <w:lang w:val="es-ES_tradnl" w:eastAsia="zh-CN"/>
        </w:rPr>
        <w:t>2019/4</w:t>
      </w:r>
      <w:r w:rsidR="004655F6" w:rsidRPr="00161EA3">
        <w:rPr>
          <w:szCs w:val="28"/>
          <w:lang w:eastAsia="zh-CN"/>
        </w:rPr>
        <w:t>号</w:t>
      </w:r>
      <w:r w:rsidR="004655F6" w:rsidRPr="00161EA3">
        <w:rPr>
          <w:rFonts w:hint="eastAsia"/>
          <w:szCs w:val="28"/>
          <w:lang w:eastAsia="zh-CN"/>
        </w:rPr>
        <w:t>报告</w:t>
      </w:r>
      <w:r w:rsidR="004655F6" w:rsidRPr="00161EA3">
        <w:rPr>
          <w:rFonts w:hint="eastAsia"/>
          <w:szCs w:val="28"/>
          <w:lang w:val="es-ES_tradnl" w:eastAsia="zh-CN"/>
        </w:rPr>
        <w:t>“</w:t>
      </w:r>
      <w:r w:rsidR="004655F6" w:rsidRPr="00161EA3">
        <w:rPr>
          <w:rFonts w:hint="eastAsia"/>
          <w:szCs w:val="28"/>
          <w:lang w:eastAsia="zh-CN"/>
        </w:rPr>
        <w:t>审查联合国系统各组织的变化管理</w:t>
      </w:r>
      <w:r w:rsidR="004655F6" w:rsidRPr="00161EA3">
        <w:rPr>
          <w:rFonts w:hint="eastAsia"/>
          <w:szCs w:val="28"/>
          <w:lang w:val="es-ES_tradnl" w:eastAsia="zh-CN"/>
        </w:rPr>
        <w:t>”</w:t>
      </w:r>
      <w:r w:rsidR="004655F6" w:rsidRPr="00161EA3">
        <w:rPr>
          <w:rFonts w:hint="eastAsia"/>
          <w:szCs w:val="28"/>
          <w:lang w:eastAsia="zh-CN"/>
        </w:rPr>
        <w:t>以及其它相关的</w:t>
      </w:r>
      <w:r w:rsidR="004655F6" w:rsidRPr="00161EA3">
        <w:rPr>
          <w:rFonts w:hint="eastAsia"/>
          <w:szCs w:val="28"/>
          <w:lang w:val="es-ES_tradnl" w:eastAsia="zh-CN"/>
        </w:rPr>
        <w:t>JIU</w:t>
      </w:r>
      <w:r w:rsidR="004655F6" w:rsidRPr="00161EA3">
        <w:rPr>
          <w:rFonts w:hint="eastAsia"/>
          <w:szCs w:val="28"/>
          <w:lang w:eastAsia="zh-CN"/>
        </w:rPr>
        <w:t>文件中所包含</w:t>
      </w:r>
      <w:r w:rsidR="004655F6" w:rsidRPr="00161EA3">
        <w:rPr>
          <w:szCs w:val="28"/>
          <w:lang w:eastAsia="zh-CN"/>
        </w:rPr>
        <w:t>的</w:t>
      </w:r>
      <w:r w:rsidR="004655F6" w:rsidRPr="00161EA3">
        <w:rPr>
          <w:rFonts w:hint="eastAsia"/>
          <w:szCs w:val="28"/>
          <w:lang w:eastAsia="zh-CN"/>
        </w:rPr>
        <w:t>、理事会赞同的</w:t>
      </w:r>
      <w:r w:rsidR="004655F6" w:rsidRPr="00161EA3">
        <w:rPr>
          <w:rFonts w:hint="eastAsia"/>
          <w:szCs w:val="28"/>
          <w:lang w:val="es-ES_tradnl" w:eastAsia="zh-CN"/>
        </w:rPr>
        <w:t>J</w:t>
      </w:r>
      <w:r w:rsidR="004655F6" w:rsidRPr="00161EA3">
        <w:rPr>
          <w:szCs w:val="28"/>
          <w:lang w:val="es-ES_tradnl" w:eastAsia="zh-CN"/>
        </w:rPr>
        <w:t>IU</w:t>
      </w:r>
      <w:r w:rsidR="004655F6" w:rsidRPr="00161EA3">
        <w:rPr>
          <w:szCs w:val="28"/>
          <w:lang w:eastAsia="zh-CN"/>
        </w:rPr>
        <w:t>建议</w:t>
      </w:r>
      <w:r w:rsidR="004655F6" w:rsidRPr="00161EA3">
        <w:rPr>
          <w:szCs w:val="28"/>
          <w:lang w:val="es-ES_tradnl" w:eastAsia="zh-CN"/>
        </w:rPr>
        <w:t>，</w:t>
      </w:r>
      <w:r w:rsidR="004655F6" w:rsidRPr="00161EA3">
        <w:rPr>
          <w:szCs w:val="28"/>
          <w:lang w:eastAsia="zh-CN"/>
        </w:rPr>
        <w:t>同时</w:t>
      </w:r>
      <w:r w:rsidR="004655F6" w:rsidRPr="00161EA3">
        <w:rPr>
          <w:rFonts w:hint="eastAsia"/>
          <w:szCs w:val="28"/>
          <w:lang w:eastAsia="zh-CN"/>
        </w:rPr>
        <w:t>顾及</w:t>
      </w:r>
      <w:r w:rsidR="004655F6" w:rsidRPr="00161EA3">
        <w:rPr>
          <w:rFonts w:hint="eastAsia"/>
          <w:szCs w:val="28"/>
          <w:lang w:val="es-ES_tradnl" w:eastAsia="zh-CN"/>
        </w:rPr>
        <w:t>R</w:t>
      </w:r>
      <w:r w:rsidR="004655F6" w:rsidRPr="00161EA3">
        <w:rPr>
          <w:szCs w:val="28"/>
          <w:lang w:val="es-ES_tradnl" w:eastAsia="zh-CN"/>
        </w:rPr>
        <w:t>BM</w:t>
      </w:r>
      <w:r w:rsidR="004655F6" w:rsidRPr="00161EA3">
        <w:rPr>
          <w:szCs w:val="28"/>
          <w:lang w:eastAsia="zh-CN"/>
        </w:rPr>
        <w:t>在联合国系统中的价值</w:t>
      </w:r>
      <w:ins w:id="102" w:author="Kong, Hongli" w:date="2026-10-26T10:31:00Z" w16du:dateUtc="2026-10-26T09:31:00Z">
        <w:r>
          <w:rPr>
            <w:rFonts w:hint="eastAsia"/>
            <w:szCs w:val="28"/>
            <w:lang w:eastAsia="zh-CN"/>
          </w:rPr>
          <w:t>；</w:t>
        </w:r>
      </w:ins>
    </w:p>
    <w:p w14:paraId="421A2890" w14:textId="5B4FE462" w:rsidR="004655F6" w:rsidRPr="00857E14" w:rsidRDefault="00D572E7" w:rsidP="00D572E7">
      <w:pPr>
        <w:rPr>
          <w:lang w:val="es-ES_tradnl" w:eastAsia="zh-CN"/>
        </w:rPr>
      </w:pPr>
      <w:ins w:id="103" w:author="Kong, Hongli" w:date="2026-10-26T10:31:00Z" w16du:dateUtc="2026-10-26T09:31:00Z">
        <w:r w:rsidRPr="00643747">
          <w:rPr>
            <w:i/>
            <w:iCs/>
            <w:lang w:eastAsia="zh-CN"/>
            <w:rPrChange w:id="104" w:author="BP" w:date="2026-10-25T16:31:00Z" w16du:dateUtc="2026-10-25T15:31:00Z">
              <w:rPr/>
            </w:rPrChange>
          </w:rPr>
          <w:t>b)</w:t>
        </w:r>
        <w:r w:rsidRPr="006C78FC">
          <w:rPr>
            <w:lang w:eastAsia="zh-CN"/>
          </w:rPr>
          <w:tab/>
        </w:r>
      </w:ins>
      <w:ins w:id="105" w:author="DCJ" w:date="2026-10-27T15:03:00Z">
        <w:r w:rsidR="00E25748" w:rsidRPr="00E25748">
          <w:rPr>
            <w:lang w:eastAsia="zh-CN"/>
          </w:rPr>
          <w:t>在一个与其他联合国机构、发展</w:t>
        </w:r>
      </w:ins>
      <w:ins w:id="106" w:author="DCJ" w:date="2026-10-27T15:04:00Z" w16du:dateUtc="2026-10-27T07:04:00Z">
        <w:r w:rsidR="00142B93">
          <w:rPr>
            <w:rFonts w:hint="eastAsia"/>
            <w:lang w:eastAsia="zh-CN"/>
          </w:rPr>
          <w:t>合作</w:t>
        </w:r>
      </w:ins>
      <w:ins w:id="107" w:author="DCJ" w:date="2026-10-27T15:03:00Z">
        <w:r w:rsidR="00E25748" w:rsidRPr="00E25748">
          <w:rPr>
            <w:lang w:eastAsia="zh-CN"/>
          </w:rPr>
          <w:t>伙伴、政府和私营部门等若干</w:t>
        </w:r>
      </w:ins>
      <w:ins w:id="108" w:author="DCJ" w:date="2026-10-27T15:04:00Z" w16du:dateUtc="2026-10-27T07:04:00Z">
        <w:r w:rsidR="00F40B31">
          <w:rPr>
            <w:rFonts w:hint="eastAsia"/>
            <w:lang w:eastAsia="zh-CN"/>
          </w:rPr>
          <w:t>合作</w:t>
        </w:r>
      </w:ins>
      <w:ins w:id="109" w:author="DCJ" w:date="2026-10-27T15:03:00Z">
        <w:r w:rsidR="00E25748" w:rsidRPr="00E25748">
          <w:rPr>
            <w:lang w:eastAsia="zh-CN"/>
          </w:rPr>
          <w:t>伙伴共同开展活动的时代，明确阐明国际电联为实现共同成果而承担的责任和</w:t>
        </w:r>
      </w:ins>
      <w:ins w:id="110" w:author="DCJ" w:date="2026-10-27T15:05:00Z" w16du:dateUtc="2026-10-27T07:05:00Z">
        <w:r w:rsidR="00F40B31">
          <w:rPr>
            <w:rFonts w:hint="eastAsia"/>
            <w:lang w:eastAsia="zh-CN"/>
          </w:rPr>
          <w:t>做出的</w:t>
        </w:r>
      </w:ins>
      <w:ins w:id="111" w:author="DCJ" w:date="2026-10-27T15:03:00Z">
        <w:r w:rsidR="00E25748" w:rsidRPr="00E25748">
          <w:rPr>
            <w:lang w:eastAsia="zh-CN"/>
          </w:rPr>
          <w:t>贡献的重要性</w:t>
        </w:r>
      </w:ins>
      <w:r w:rsidR="004655F6" w:rsidRPr="00161EA3">
        <w:rPr>
          <w:szCs w:val="28"/>
          <w:lang w:val="es-ES_tradnl" w:eastAsia="zh-CN"/>
        </w:rPr>
        <w:t>，</w:t>
      </w:r>
    </w:p>
    <w:p w14:paraId="00930691" w14:textId="77777777" w:rsidR="004655F6" w:rsidRPr="00161EA3" w:rsidRDefault="004655F6" w:rsidP="002E0163">
      <w:pPr>
        <w:pStyle w:val="Call"/>
        <w:rPr>
          <w:lang w:val="es-ES_tradnl" w:eastAsia="zh-CN"/>
        </w:rPr>
      </w:pPr>
      <w:r w:rsidRPr="00161EA3">
        <w:rPr>
          <w:lang w:eastAsia="zh-CN"/>
        </w:rPr>
        <w:t>强调</w:t>
      </w:r>
    </w:p>
    <w:p w14:paraId="236F8B85" w14:textId="27DA5FD9" w:rsidR="004655F6" w:rsidRPr="00161EA3" w:rsidRDefault="004655F6" w:rsidP="00EE6AD6">
      <w:pPr>
        <w:rPr>
          <w:lang w:val="es-ES_tradnl" w:eastAsia="zh-CN"/>
        </w:rPr>
      </w:pPr>
      <w:r w:rsidRPr="00B0356D">
        <w:rPr>
          <w:rStyle w:val="ItalicEnglish"/>
          <w:szCs w:val="28"/>
          <w:lang w:val="es-ES_tradnl" w:eastAsia="zh-CN"/>
        </w:rPr>
        <w:t>a)</w:t>
      </w:r>
      <w:r w:rsidRPr="00161EA3">
        <w:rPr>
          <w:rFonts w:eastAsia="Times New Roman"/>
          <w:szCs w:val="28"/>
          <w:lang w:val="es-ES_tradnl" w:eastAsia="zh-CN"/>
        </w:rPr>
        <w:tab/>
      </w:r>
      <w:r w:rsidRPr="00161EA3">
        <w:rPr>
          <w:rFonts w:cs="Calibri"/>
          <w:szCs w:val="28"/>
          <w:lang w:val="es-ES_tradnl" w:eastAsia="zh-CN"/>
        </w:rPr>
        <w:t>RBM</w:t>
      </w:r>
      <w:r w:rsidRPr="00161EA3">
        <w:rPr>
          <w:rFonts w:cs="Calibri"/>
          <w:szCs w:val="28"/>
          <w:lang w:eastAsia="zh-CN"/>
        </w:rPr>
        <w:t>和</w:t>
      </w:r>
      <w:r w:rsidRPr="00161EA3">
        <w:rPr>
          <w:rFonts w:cs="Calibri"/>
          <w:szCs w:val="28"/>
          <w:lang w:val="es-ES_tradnl" w:eastAsia="zh-CN"/>
        </w:rPr>
        <w:t>RBB</w:t>
      </w:r>
      <w:r w:rsidRPr="00161EA3">
        <w:rPr>
          <w:rFonts w:cs="Calibri" w:hint="eastAsia"/>
          <w:szCs w:val="28"/>
          <w:lang w:val="es-ES_tradnl" w:eastAsia="zh-CN"/>
        </w:rPr>
        <w:t>的目的在于</w:t>
      </w:r>
      <w:r w:rsidRPr="00161EA3">
        <w:rPr>
          <w:rFonts w:ascii="SimSun" w:hAnsi="SimSun" w:cs="SimSun" w:hint="eastAsia"/>
          <w:color w:val="000000"/>
          <w:szCs w:val="28"/>
          <w:lang w:eastAsia="zh-CN"/>
        </w:rPr>
        <w:t>提高职员个人和整个国际电联的活动的有效性</w:t>
      </w:r>
      <w:r w:rsidRPr="00161EA3">
        <w:rPr>
          <w:rFonts w:ascii="SimSun" w:hAnsi="SimSun" w:cs="SimSun" w:hint="eastAsia"/>
          <w:color w:val="000000"/>
          <w:szCs w:val="28"/>
          <w:lang w:val="es-ES_tradnl" w:eastAsia="zh-CN"/>
        </w:rPr>
        <w:t>；并</w:t>
      </w:r>
      <w:r w:rsidRPr="00161EA3">
        <w:rPr>
          <w:rFonts w:ascii="SimSun" w:hAnsi="SimSun" w:cs="SimSun" w:hint="eastAsia"/>
          <w:color w:val="000000"/>
          <w:szCs w:val="28"/>
          <w:lang w:eastAsia="zh-CN"/>
        </w:rPr>
        <w:t>对</w:t>
      </w:r>
      <w:ins w:id="112" w:author="DCJ" w:date="2026-10-27T15:06:00Z" w16du:dateUtc="2026-10-27T07:06:00Z">
        <w:r w:rsidR="00A62F36">
          <w:rPr>
            <w:rFonts w:ascii="SimSun" w:hAnsi="SimSun" w:cs="SimSun" w:hint="eastAsia"/>
            <w:color w:val="000000"/>
            <w:szCs w:val="28"/>
            <w:lang w:eastAsia="zh-CN"/>
          </w:rPr>
          <w:t>国际电联计划</w:t>
        </w:r>
      </w:ins>
      <w:ins w:id="113" w:author="DCJ" w:date="2026-10-27T16:05:00Z" w16du:dateUtc="2026-10-27T08:05:00Z">
        <w:r w:rsidR="00F23DF0">
          <w:rPr>
            <w:rFonts w:ascii="SimSun" w:hAnsi="SimSun" w:cs="SimSun" w:hint="eastAsia"/>
            <w:color w:val="000000"/>
            <w:szCs w:val="28"/>
            <w:lang w:eastAsia="zh-CN"/>
          </w:rPr>
          <w:t>和决定</w:t>
        </w:r>
      </w:ins>
      <w:ins w:id="114" w:author="DCJ" w:date="2026-10-27T15:06:00Z" w16du:dateUtc="2026-10-27T07:06:00Z">
        <w:r w:rsidR="00A62F36">
          <w:rPr>
            <w:rFonts w:ascii="SimSun" w:hAnsi="SimSun" w:cs="SimSun" w:hint="eastAsia"/>
            <w:color w:val="000000"/>
            <w:szCs w:val="28"/>
            <w:lang w:eastAsia="zh-CN"/>
          </w:rPr>
          <w:t>的实施情况</w:t>
        </w:r>
      </w:ins>
      <w:del w:id="115" w:author="DCJ" w:date="2026-10-27T16:04:00Z" w16du:dateUtc="2026-10-27T08:04:00Z">
        <w:r w:rsidRPr="00161EA3" w:rsidDel="007758DB">
          <w:rPr>
            <w:rFonts w:ascii="SimSun" w:hAnsi="SimSun" w:cs="SimSun" w:hint="eastAsia"/>
            <w:color w:val="000000"/>
            <w:szCs w:val="28"/>
            <w:lang w:eastAsia="zh-CN"/>
          </w:rPr>
          <w:delText>决策</w:delText>
        </w:r>
      </w:del>
      <w:ins w:id="116" w:author="DCJ" w:date="2026-10-27T16:05:00Z" w16du:dateUtc="2026-10-27T08:05:00Z">
        <w:r w:rsidR="00F73725">
          <w:rPr>
            <w:rFonts w:ascii="SimSun" w:hAnsi="SimSun" w:cs="SimSun" w:hint="eastAsia"/>
            <w:color w:val="000000"/>
            <w:szCs w:val="28"/>
            <w:lang w:eastAsia="zh-CN"/>
          </w:rPr>
          <w:t>以及</w:t>
        </w:r>
      </w:ins>
      <w:del w:id="117" w:author="DCJ" w:date="2026-10-27T16:05:00Z" w16du:dateUtc="2026-10-27T08:05:00Z">
        <w:r w:rsidRPr="00161EA3" w:rsidDel="00F73725">
          <w:rPr>
            <w:rFonts w:ascii="SimSun" w:hAnsi="SimSun" w:cs="SimSun" w:hint="eastAsia"/>
            <w:color w:val="000000"/>
            <w:szCs w:val="28"/>
            <w:lang w:eastAsia="zh-CN"/>
          </w:rPr>
          <w:delText>和</w:delText>
        </w:r>
      </w:del>
      <w:r w:rsidRPr="00161EA3">
        <w:rPr>
          <w:rFonts w:ascii="SimSun" w:hAnsi="SimSun" w:cs="SimSun" w:hint="eastAsia"/>
          <w:color w:val="000000"/>
          <w:szCs w:val="28"/>
          <w:lang w:eastAsia="zh-CN"/>
        </w:rPr>
        <w:t>资源</w:t>
      </w:r>
      <w:ins w:id="118" w:author="DCJ" w:date="2026-10-27T16:05:00Z" w16du:dateUtc="2026-10-27T08:05:00Z">
        <w:r w:rsidR="00F73725">
          <w:rPr>
            <w:rFonts w:ascii="SimSun" w:hAnsi="SimSun" w:cs="SimSun" w:hint="eastAsia"/>
            <w:color w:val="000000"/>
            <w:szCs w:val="28"/>
            <w:lang w:eastAsia="zh-CN"/>
          </w:rPr>
          <w:t>的</w:t>
        </w:r>
      </w:ins>
      <w:r w:rsidRPr="00161EA3">
        <w:rPr>
          <w:rFonts w:ascii="SimSun" w:hAnsi="SimSun" w:cs="SimSun" w:hint="eastAsia"/>
          <w:color w:val="000000"/>
          <w:szCs w:val="28"/>
          <w:lang w:eastAsia="zh-CN"/>
        </w:rPr>
        <w:t>使用</w:t>
      </w:r>
      <w:ins w:id="119" w:author="DCJ" w:date="2026-10-27T16:05:00Z" w16du:dateUtc="2026-10-27T08:05:00Z">
        <w:r w:rsidR="00F73725">
          <w:rPr>
            <w:rFonts w:ascii="SimSun" w:hAnsi="SimSun" w:cs="SimSun" w:hint="eastAsia"/>
            <w:color w:val="000000"/>
            <w:szCs w:val="28"/>
            <w:lang w:eastAsia="zh-CN"/>
          </w:rPr>
          <w:t>情况</w:t>
        </w:r>
      </w:ins>
      <w:r w:rsidRPr="00161EA3">
        <w:rPr>
          <w:rFonts w:ascii="SimSun" w:hAnsi="SimSun" w:cs="SimSun" w:hint="eastAsia"/>
          <w:color w:val="000000"/>
          <w:szCs w:val="28"/>
          <w:lang w:eastAsia="zh-CN"/>
        </w:rPr>
        <w:t>展开更有效的监测</w:t>
      </w:r>
      <w:r w:rsidRPr="00161EA3">
        <w:rPr>
          <w:rFonts w:ascii="SimSun" w:hAnsi="SimSun" w:cs="SimSun" w:hint="eastAsia"/>
          <w:color w:val="000000"/>
          <w:szCs w:val="28"/>
          <w:lang w:val="es-ES_tradnl" w:eastAsia="zh-CN"/>
        </w:rPr>
        <w:t>；</w:t>
      </w:r>
    </w:p>
    <w:p w14:paraId="0948328E" w14:textId="0B676E42" w:rsidR="004655F6" w:rsidRPr="00161EA3" w:rsidRDefault="004655F6" w:rsidP="00EE6AD6">
      <w:pPr>
        <w:rPr>
          <w:lang w:val="es-ES_tradnl" w:eastAsia="zh-CN"/>
        </w:rPr>
      </w:pPr>
      <w:r w:rsidRPr="00B0356D">
        <w:rPr>
          <w:rStyle w:val="ItalicEnglish"/>
          <w:szCs w:val="28"/>
          <w:lang w:val="es-ES_tradnl" w:eastAsia="zh-CN"/>
        </w:rPr>
        <w:t>b)</w:t>
      </w:r>
      <w:r w:rsidRPr="00161EA3">
        <w:rPr>
          <w:lang w:val="es-ES_tradnl" w:eastAsia="zh-CN"/>
        </w:rPr>
        <w:tab/>
      </w:r>
      <w:r w:rsidRPr="00161EA3">
        <w:rPr>
          <w:rFonts w:cs="Calibri"/>
          <w:lang w:val="es-ES_tradnl" w:eastAsia="zh-CN"/>
        </w:rPr>
        <w:t>RBM</w:t>
      </w:r>
      <w:r w:rsidRPr="00161EA3">
        <w:rPr>
          <w:rFonts w:cs="Calibri"/>
          <w:lang w:eastAsia="zh-CN"/>
        </w:rPr>
        <w:t>和</w:t>
      </w:r>
      <w:r w:rsidRPr="00161EA3">
        <w:rPr>
          <w:rFonts w:cs="Calibri"/>
          <w:lang w:val="es-ES_tradnl" w:eastAsia="zh-CN"/>
        </w:rPr>
        <w:t>RBB</w:t>
      </w:r>
      <w:r w:rsidRPr="00161EA3">
        <w:rPr>
          <w:rFonts w:cs="Calibri" w:hint="eastAsia"/>
          <w:lang w:val="es-ES_tradnl" w:eastAsia="zh-CN"/>
        </w:rPr>
        <w:t>有助于</w:t>
      </w:r>
      <w:r w:rsidRPr="00161EA3">
        <w:rPr>
          <w:rFonts w:ascii="SimSun" w:hAnsi="SimSun" w:cs="SimSun" w:hint="eastAsia"/>
          <w:color w:val="000000"/>
          <w:lang w:eastAsia="zh-CN"/>
        </w:rPr>
        <w:t>确保国际电联重点</w:t>
      </w:r>
      <w:ins w:id="120" w:author="DCJ" w:date="2026-10-27T15:07:00Z" w16du:dateUtc="2026-10-27T07:07:00Z">
        <w:r w:rsidR="001B3242">
          <w:rPr>
            <w:rFonts w:ascii="SimSun" w:hAnsi="SimSun" w:cs="SimSun" w:hint="eastAsia"/>
            <w:color w:val="000000"/>
            <w:lang w:eastAsia="zh-CN"/>
          </w:rPr>
          <w:t>预期结果和</w:t>
        </w:r>
      </w:ins>
      <w:r w:rsidRPr="00161EA3">
        <w:rPr>
          <w:rFonts w:ascii="SimSun" w:hAnsi="SimSun" w:cs="SimSun" w:hint="eastAsia"/>
          <w:color w:val="000000"/>
          <w:lang w:eastAsia="zh-CN"/>
        </w:rPr>
        <w:t>活动</w:t>
      </w:r>
      <w:ins w:id="121" w:author="DCJ" w:date="2026-10-27T15:08:00Z" w16du:dateUtc="2026-10-27T07:08:00Z">
        <w:r w:rsidR="00C81583">
          <w:rPr>
            <w:rFonts w:ascii="SimSun" w:hAnsi="SimSun" w:cs="SimSun" w:hint="eastAsia"/>
            <w:color w:val="000000"/>
            <w:lang w:eastAsia="zh-CN"/>
          </w:rPr>
          <w:t>协调一致并</w:t>
        </w:r>
      </w:ins>
      <w:r w:rsidRPr="00161EA3">
        <w:rPr>
          <w:rFonts w:ascii="SimSun" w:hAnsi="SimSun" w:cs="SimSun" w:hint="eastAsia"/>
          <w:color w:val="000000"/>
          <w:lang w:eastAsia="zh-CN"/>
        </w:rPr>
        <w:t>获得充足资源</w:t>
      </w:r>
      <w:r w:rsidRPr="00161EA3">
        <w:rPr>
          <w:rFonts w:ascii="SimSun" w:hAnsi="SimSun" w:cs="SimSun" w:hint="eastAsia"/>
          <w:color w:val="000000"/>
          <w:lang w:val="es-ES_tradnl" w:eastAsia="zh-CN"/>
        </w:rPr>
        <w:t>，</w:t>
      </w:r>
      <w:r w:rsidRPr="00161EA3">
        <w:rPr>
          <w:rFonts w:ascii="SimSun" w:hAnsi="SimSun" w:cs="SimSun" w:hint="eastAsia"/>
          <w:color w:val="000000"/>
          <w:lang w:eastAsia="zh-CN"/>
        </w:rPr>
        <w:t>以高效取得</w:t>
      </w:r>
      <w:del w:id="122" w:author="DCJ" w:date="2026-10-27T15:08:00Z" w16du:dateUtc="2026-10-27T07:08:00Z">
        <w:r w:rsidRPr="00161EA3" w:rsidDel="00D77E50">
          <w:rPr>
            <w:rFonts w:ascii="SimSun" w:hAnsi="SimSun" w:cs="SimSun" w:hint="eastAsia"/>
            <w:color w:val="000000"/>
            <w:lang w:eastAsia="zh-CN"/>
          </w:rPr>
          <w:delText>预期</w:delText>
        </w:r>
      </w:del>
      <w:ins w:id="123" w:author="DCJ" w:date="2026-10-27T15:09:00Z" w16du:dateUtc="2026-10-27T07:09:00Z">
        <w:r w:rsidR="00D77E50">
          <w:rPr>
            <w:rFonts w:ascii="SimSun" w:hAnsi="SimSun" w:cs="SimSun" w:hint="eastAsia"/>
            <w:color w:val="000000"/>
            <w:lang w:eastAsia="zh-CN"/>
          </w:rPr>
          <w:t>国际电联</w:t>
        </w:r>
      </w:ins>
      <w:r w:rsidRPr="00161EA3">
        <w:rPr>
          <w:rFonts w:ascii="SimSun" w:hAnsi="SimSun" w:cs="SimSun" w:hint="eastAsia"/>
          <w:color w:val="000000"/>
          <w:lang w:eastAsia="zh-CN"/>
        </w:rPr>
        <w:t>的</w:t>
      </w:r>
      <w:ins w:id="124" w:author="DCJ" w:date="2026-10-27T15:09:00Z" w16du:dateUtc="2026-10-27T07:09:00Z">
        <w:r w:rsidR="00D77E50">
          <w:rPr>
            <w:rFonts w:ascii="SimSun" w:hAnsi="SimSun" w:cs="SimSun" w:hint="eastAsia"/>
            <w:color w:val="000000"/>
            <w:lang w:eastAsia="zh-CN"/>
          </w:rPr>
          <w:t>战略</w:t>
        </w:r>
      </w:ins>
      <w:r w:rsidRPr="00161EA3">
        <w:rPr>
          <w:rFonts w:ascii="SimSun" w:hAnsi="SimSun" w:cs="SimSun" w:hint="eastAsia"/>
          <w:color w:val="000000"/>
          <w:lang w:eastAsia="zh-CN"/>
        </w:rPr>
        <w:t>结果</w:t>
      </w:r>
      <w:r w:rsidRPr="00161EA3">
        <w:rPr>
          <w:rFonts w:ascii="SimSun" w:hAnsi="SimSun" w:cs="SimSun" w:hint="eastAsia"/>
          <w:color w:val="000000"/>
          <w:lang w:val="es-ES_tradnl" w:eastAsia="zh-CN"/>
        </w:rPr>
        <w:t>，</w:t>
      </w:r>
    </w:p>
    <w:p w14:paraId="31C82A45" w14:textId="77777777" w:rsidR="004655F6" w:rsidRPr="00161EA3" w:rsidRDefault="004655F6" w:rsidP="002E0163">
      <w:pPr>
        <w:pStyle w:val="Call"/>
        <w:rPr>
          <w:lang w:val="es-ES_tradnl" w:eastAsia="zh-CN"/>
        </w:rPr>
      </w:pPr>
      <w:r w:rsidRPr="00161EA3">
        <w:rPr>
          <w:lang w:eastAsia="zh-CN"/>
        </w:rPr>
        <w:t>做出决议</w:t>
      </w:r>
      <w:r w:rsidRPr="00161EA3">
        <w:rPr>
          <w:lang w:val="es-ES_tradnl" w:eastAsia="zh-CN"/>
        </w:rPr>
        <w:t>，</w:t>
      </w:r>
      <w:r w:rsidRPr="00161EA3">
        <w:rPr>
          <w:lang w:eastAsia="zh-CN"/>
        </w:rPr>
        <w:t>责成秘书长</w:t>
      </w:r>
      <w:r w:rsidRPr="00161EA3">
        <w:rPr>
          <w:rFonts w:hint="eastAsia"/>
          <w:lang w:eastAsia="zh-CN"/>
        </w:rPr>
        <w:t>和三个局的主任</w:t>
      </w:r>
    </w:p>
    <w:p w14:paraId="527F3A29" w14:textId="47F09F51" w:rsidR="00D572E7" w:rsidRDefault="004655F6" w:rsidP="00EE6AD6">
      <w:pPr>
        <w:rPr>
          <w:ins w:id="125" w:author="Kong, Hongli" w:date="2026-10-26T10:32:00Z" w16du:dateUtc="2026-10-26T09:32:00Z"/>
          <w:lang w:val="es-ES_tradnl" w:eastAsia="zh-CN"/>
        </w:rPr>
      </w:pPr>
      <w:r w:rsidRPr="00161EA3">
        <w:rPr>
          <w:rFonts w:hAnsiTheme="minorHAnsi"/>
          <w:szCs w:val="28"/>
          <w:lang w:val="es-ES_tradnl" w:eastAsia="zh-CN"/>
        </w:rPr>
        <w:t>1</w:t>
      </w:r>
      <w:r w:rsidRPr="00161EA3">
        <w:rPr>
          <w:rFonts w:hAnsiTheme="minorHAnsi"/>
          <w:szCs w:val="28"/>
          <w:lang w:val="es-ES_tradnl" w:eastAsia="zh-CN"/>
        </w:rPr>
        <w:tab/>
      </w:r>
      <w:ins w:id="126" w:author="DCJ" w:date="2026-10-27T15:09:00Z">
        <w:r w:rsidR="00B32929" w:rsidRPr="00B32929">
          <w:rPr>
            <w:lang w:eastAsia="zh-CN"/>
          </w:rPr>
          <w:t>继续在国际电联内部</w:t>
        </w:r>
      </w:ins>
      <w:ins w:id="127" w:author="DCJ" w:date="2026-10-27T15:10:00Z" w16du:dateUtc="2026-10-27T07:10:00Z">
        <w:r w:rsidR="00467B62">
          <w:rPr>
            <w:rFonts w:hint="eastAsia"/>
            <w:lang w:eastAsia="zh-CN"/>
          </w:rPr>
          <w:t>所有</w:t>
        </w:r>
        <w:r w:rsidR="006B6551">
          <w:rPr>
            <w:rFonts w:hint="eastAsia"/>
            <w:lang w:eastAsia="zh-CN"/>
          </w:rPr>
          <w:t>层级</w:t>
        </w:r>
      </w:ins>
      <w:ins w:id="128" w:author="DCJ" w:date="2026-10-27T15:09:00Z">
        <w:r w:rsidR="00B32929" w:rsidRPr="00B32929">
          <w:rPr>
            <w:lang w:eastAsia="zh-CN"/>
          </w:rPr>
          <w:t>的规划、资源分配、落实、</w:t>
        </w:r>
      </w:ins>
      <w:ins w:id="129" w:author="DCJ" w:date="2026-10-27T16:06:00Z" w16du:dateUtc="2026-10-27T08:06:00Z">
        <w:r w:rsidR="00F73725" w:rsidRPr="00F73725">
          <w:rPr>
            <w:rFonts w:hint="eastAsia"/>
            <w:lang w:eastAsia="zh-CN"/>
          </w:rPr>
          <w:t>监督和评估</w:t>
        </w:r>
        <w:r w:rsidR="00F73725">
          <w:rPr>
            <w:rFonts w:hint="eastAsia"/>
            <w:lang w:eastAsia="zh-CN"/>
          </w:rPr>
          <w:t>（</w:t>
        </w:r>
      </w:ins>
      <w:ins w:id="130" w:author="DCJ" w:date="2026-10-27T15:09:00Z">
        <w:r w:rsidR="00B32929" w:rsidRPr="006B6551">
          <w:rPr>
            <w:lang w:val="es-ES_tradnl" w:eastAsia="zh-CN"/>
          </w:rPr>
          <w:t>M&amp;E</w:t>
        </w:r>
      </w:ins>
      <w:ins w:id="131" w:author="DCJ" w:date="2026-10-27T16:06:00Z" w16du:dateUtc="2026-10-27T08:06:00Z">
        <w:r w:rsidR="00F73725">
          <w:rPr>
            <w:rFonts w:hint="eastAsia"/>
            <w:lang w:val="es-ES_tradnl" w:eastAsia="zh-CN"/>
          </w:rPr>
          <w:t>）</w:t>
        </w:r>
        <w:r w:rsidR="00F73725">
          <w:rPr>
            <w:rFonts w:hint="eastAsia"/>
            <w:lang w:eastAsia="zh-CN"/>
          </w:rPr>
          <w:t>以及</w:t>
        </w:r>
      </w:ins>
      <w:ins w:id="132" w:author="DCJ" w:date="2026-10-27T15:09:00Z">
        <w:r w:rsidR="00B32929" w:rsidRPr="00B32929">
          <w:rPr>
            <w:lang w:eastAsia="zh-CN"/>
          </w:rPr>
          <w:t>报告</w:t>
        </w:r>
        <w:r w:rsidR="00B32929" w:rsidRPr="006B6551">
          <w:rPr>
            <w:lang w:val="es-ES_tradnl" w:eastAsia="zh-CN"/>
          </w:rPr>
          <w:t>（</w:t>
        </w:r>
        <w:r w:rsidR="00B32929" w:rsidRPr="00B32929">
          <w:rPr>
            <w:lang w:eastAsia="zh-CN"/>
          </w:rPr>
          <w:t>包括问责机制</w:t>
        </w:r>
        <w:r w:rsidR="00B32929" w:rsidRPr="006B6551">
          <w:rPr>
            <w:lang w:val="es-ES_tradnl" w:eastAsia="zh-CN"/>
          </w:rPr>
          <w:t>）</w:t>
        </w:r>
        <w:r w:rsidR="00B32929" w:rsidRPr="00B32929">
          <w:rPr>
            <w:lang w:eastAsia="zh-CN"/>
          </w:rPr>
          <w:t>中加强</w:t>
        </w:r>
        <w:r w:rsidR="00B32929" w:rsidRPr="006B6551">
          <w:rPr>
            <w:lang w:val="es-ES_tradnl" w:eastAsia="zh-CN"/>
          </w:rPr>
          <w:t>RBM</w:t>
        </w:r>
        <w:r w:rsidR="00B32929" w:rsidRPr="00B32929">
          <w:rPr>
            <w:lang w:eastAsia="zh-CN"/>
          </w:rPr>
          <w:t>和</w:t>
        </w:r>
        <w:r w:rsidR="00B32929" w:rsidRPr="006B6551">
          <w:rPr>
            <w:lang w:val="es-ES_tradnl" w:eastAsia="zh-CN"/>
          </w:rPr>
          <w:t>RBB</w:t>
        </w:r>
        <w:r w:rsidR="00B32929" w:rsidRPr="00B32929">
          <w:rPr>
            <w:lang w:eastAsia="zh-CN"/>
          </w:rPr>
          <w:t>并将其制度化</w:t>
        </w:r>
        <w:r w:rsidR="00B32929" w:rsidRPr="006B6551">
          <w:rPr>
            <w:lang w:val="es-ES_tradnl" w:eastAsia="zh-CN"/>
          </w:rPr>
          <w:t>，</w:t>
        </w:r>
        <w:r w:rsidR="00B32929" w:rsidRPr="00B32929">
          <w:rPr>
            <w:lang w:eastAsia="zh-CN"/>
          </w:rPr>
          <w:t>以确保所有资源均与明确界定的结果、可衡量的成果和战略重点有明确关联</w:t>
        </w:r>
      </w:ins>
      <w:ins w:id="133" w:author="DCJ" w:date="2026-10-27T15:09:00Z" w16du:dateUtc="2026-10-27T07:09:00Z">
        <w:r w:rsidR="00B32929" w:rsidRPr="006B6551">
          <w:rPr>
            <w:rFonts w:hint="eastAsia"/>
            <w:lang w:val="es-ES_tradnl" w:eastAsia="zh-CN"/>
          </w:rPr>
          <w:t>；</w:t>
        </w:r>
      </w:ins>
    </w:p>
    <w:p w14:paraId="670A6F7E" w14:textId="378BD583" w:rsidR="004655F6" w:rsidRPr="00161EA3" w:rsidRDefault="00D572E7" w:rsidP="00EE6AD6">
      <w:pPr>
        <w:rPr>
          <w:lang w:val="es-ES_tradnl" w:eastAsia="zh-CN"/>
        </w:rPr>
      </w:pPr>
      <w:ins w:id="134" w:author="Kong, Hongli" w:date="2026-10-26T10:32:00Z" w16du:dateUtc="2026-10-26T09:32:00Z">
        <w:r>
          <w:rPr>
            <w:rFonts w:hint="eastAsia"/>
            <w:lang w:val="es-ES_tradnl" w:eastAsia="zh-CN"/>
          </w:rPr>
          <w:t>2</w:t>
        </w:r>
        <w:r>
          <w:rPr>
            <w:lang w:val="es-ES_tradnl" w:eastAsia="zh-CN"/>
          </w:rPr>
          <w:tab/>
        </w:r>
      </w:ins>
      <w:r w:rsidR="004655F6" w:rsidRPr="00161EA3">
        <w:rPr>
          <w:rFonts w:hAnsiTheme="minorHAnsi" w:hint="eastAsia"/>
          <w:szCs w:val="28"/>
          <w:lang w:eastAsia="zh-CN"/>
        </w:rPr>
        <w:t>在进程和实施层面</w:t>
      </w:r>
      <w:r w:rsidR="004655F6" w:rsidRPr="00161EA3">
        <w:rPr>
          <w:rFonts w:hAnsiTheme="minorHAnsi" w:hint="eastAsia"/>
          <w:szCs w:val="28"/>
          <w:lang w:val="es-ES_tradnl" w:eastAsia="zh-CN"/>
        </w:rPr>
        <w:t>，</w:t>
      </w:r>
      <w:r w:rsidR="004655F6" w:rsidRPr="00161EA3">
        <w:rPr>
          <w:color w:val="000000"/>
          <w:szCs w:val="28"/>
          <w:lang w:eastAsia="zh-CN"/>
        </w:rPr>
        <w:t>继续改进与全面落实</w:t>
      </w:r>
      <w:r w:rsidR="004655F6" w:rsidRPr="00161EA3">
        <w:rPr>
          <w:rFonts w:hint="eastAsia"/>
          <w:szCs w:val="28"/>
          <w:lang w:val="es-ES_tradnl" w:eastAsia="zh-CN"/>
        </w:rPr>
        <w:t>R</w:t>
      </w:r>
      <w:r w:rsidR="004655F6" w:rsidRPr="00161EA3">
        <w:rPr>
          <w:szCs w:val="28"/>
          <w:lang w:val="es-ES_tradnl" w:eastAsia="zh-CN"/>
        </w:rPr>
        <w:t>MB</w:t>
      </w:r>
      <w:r w:rsidR="004655F6" w:rsidRPr="00161EA3">
        <w:rPr>
          <w:rFonts w:hAnsiTheme="minorHAnsi" w:hint="eastAsia"/>
          <w:szCs w:val="28"/>
          <w:lang w:eastAsia="zh-CN"/>
        </w:rPr>
        <w:t>和</w:t>
      </w:r>
      <w:r w:rsidR="004655F6" w:rsidRPr="00161EA3">
        <w:rPr>
          <w:rFonts w:hAnsiTheme="minorHAnsi" w:hint="eastAsia"/>
          <w:szCs w:val="28"/>
          <w:lang w:val="es-ES_tradnl" w:eastAsia="zh-CN"/>
        </w:rPr>
        <w:t>R</w:t>
      </w:r>
      <w:r w:rsidR="004655F6" w:rsidRPr="00161EA3">
        <w:rPr>
          <w:rFonts w:hAnsiTheme="minorHAnsi"/>
          <w:szCs w:val="28"/>
          <w:lang w:val="es-ES_tradnl" w:eastAsia="zh-CN"/>
        </w:rPr>
        <w:t>BB</w:t>
      </w:r>
      <w:r w:rsidR="004655F6" w:rsidRPr="00161EA3">
        <w:rPr>
          <w:color w:val="000000"/>
          <w:szCs w:val="28"/>
          <w:lang w:eastAsia="zh-CN"/>
        </w:rPr>
        <w:t>有关的</w:t>
      </w:r>
      <w:r w:rsidR="004655F6" w:rsidRPr="00161EA3">
        <w:rPr>
          <w:rFonts w:hint="eastAsia"/>
          <w:szCs w:val="28"/>
          <w:lang w:eastAsia="zh-CN"/>
        </w:rPr>
        <w:t>进程和</w:t>
      </w:r>
      <w:r w:rsidR="004655F6" w:rsidRPr="00161EA3">
        <w:rPr>
          <w:color w:val="000000"/>
          <w:szCs w:val="28"/>
          <w:lang w:eastAsia="zh-CN"/>
        </w:rPr>
        <w:t>方法</w:t>
      </w:r>
      <w:r w:rsidR="004655F6" w:rsidRPr="00161EA3">
        <w:rPr>
          <w:color w:val="000000"/>
          <w:szCs w:val="28"/>
          <w:lang w:val="es-ES_tradnl" w:eastAsia="zh-CN"/>
        </w:rPr>
        <w:t>，</w:t>
      </w:r>
      <w:r w:rsidR="004655F6" w:rsidRPr="00161EA3">
        <w:rPr>
          <w:color w:val="000000"/>
          <w:szCs w:val="28"/>
          <w:lang w:eastAsia="zh-CN"/>
        </w:rPr>
        <w:t>包括不断改进双年度预算的版式</w:t>
      </w:r>
      <w:r w:rsidR="004655F6" w:rsidRPr="00161EA3">
        <w:rPr>
          <w:rFonts w:ascii="SimSun" w:hAnsi="SimSun" w:cs="SimSun" w:hint="eastAsia"/>
          <w:color w:val="000000"/>
          <w:szCs w:val="28"/>
          <w:lang w:val="es-ES_tradnl" w:eastAsia="zh-CN"/>
        </w:rPr>
        <w:t>；</w:t>
      </w:r>
    </w:p>
    <w:p w14:paraId="166435D7" w14:textId="6B68AE92" w:rsidR="004655F6" w:rsidRPr="00161EA3" w:rsidRDefault="004655F6" w:rsidP="00EE6AD6">
      <w:pPr>
        <w:rPr>
          <w:lang w:val="es-ES_tradnl" w:eastAsia="zh-CN"/>
        </w:rPr>
      </w:pPr>
      <w:del w:id="135" w:author="Kong, Hongli" w:date="2026-10-26T10:32:00Z" w16du:dateUtc="2026-10-26T09:32:00Z">
        <w:r w:rsidRPr="00161EA3" w:rsidDel="00D572E7">
          <w:rPr>
            <w:rFonts w:hAnsiTheme="minorHAnsi"/>
            <w:lang w:val="es-ES_tradnl" w:eastAsia="zh-CN"/>
          </w:rPr>
          <w:delText>2</w:delText>
        </w:r>
      </w:del>
      <w:ins w:id="136" w:author="Kong, Hongli" w:date="2026-10-26T10:32:00Z" w16du:dateUtc="2026-10-26T09:32:00Z">
        <w:r w:rsidR="00D572E7">
          <w:rPr>
            <w:rFonts w:hAnsiTheme="minorHAnsi" w:hint="eastAsia"/>
            <w:lang w:val="es-ES_tradnl" w:eastAsia="zh-CN"/>
          </w:rPr>
          <w:t>3</w:t>
        </w:r>
      </w:ins>
      <w:r w:rsidRPr="00161EA3">
        <w:rPr>
          <w:rFonts w:hAnsiTheme="minorHAnsi"/>
          <w:lang w:val="es-ES_tradnl" w:eastAsia="zh-CN"/>
        </w:rPr>
        <w:tab/>
      </w:r>
      <w:r w:rsidRPr="00161EA3">
        <w:rPr>
          <w:color w:val="000000"/>
          <w:lang w:eastAsia="zh-CN"/>
        </w:rPr>
        <w:t>继续制定</w:t>
      </w:r>
      <w:r w:rsidRPr="00161EA3">
        <w:rPr>
          <w:rFonts w:hint="eastAsia"/>
          <w:lang w:eastAsia="zh-CN"/>
        </w:rPr>
        <w:t>全面的</w:t>
      </w:r>
      <w:r w:rsidRPr="00161EA3">
        <w:rPr>
          <w:color w:val="000000"/>
          <w:lang w:eastAsia="zh-CN"/>
        </w:rPr>
        <w:t>国际电联结果框架</w:t>
      </w:r>
      <w:r w:rsidRPr="00161EA3">
        <w:rPr>
          <w:color w:val="000000"/>
          <w:lang w:val="es-ES_tradnl" w:eastAsia="zh-CN"/>
        </w:rPr>
        <w:t>，</w:t>
      </w:r>
      <w:r w:rsidRPr="00161EA3">
        <w:rPr>
          <w:rFonts w:hint="eastAsia"/>
          <w:color w:val="000000"/>
          <w:lang w:eastAsia="zh-CN"/>
        </w:rPr>
        <w:t>以</w:t>
      </w:r>
      <w:r w:rsidRPr="00161EA3">
        <w:rPr>
          <w:color w:val="000000"/>
          <w:lang w:eastAsia="zh-CN"/>
        </w:rPr>
        <w:t>支持战略规划财务规划和运作规划</w:t>
      </w:r>
      <w:r w:rsidRPr="00161EA3">
        <w:rPr>
          <w:rFonts w:hint="eastAsia"/>
          <w:lang w:eastAsia="zh-CN"/>
        </w:rPr>
        <w:t>及预算</w:t>
      </w:r>
      <w:r w:rsidRPr="00161EA3">
        <w:rPr>
          <w:rFonts w:hint="eastAsia"/>
          <w:color w:val="000000"/>
          <w:lang w:eastAsia="zh-CN"/>
        </w:rPr>
        <w:t>的实施</w:t>
      </w:r>
      <w:r w:rsidRPr="00161EA3">
        <w:rPr>
          <w:rFonts w:hint="eastAsia"/>
          <w:lang w:val="es-ES_tradnl" w:eastAsia="zh-CN"/>
        </w:rPr>
        <w:t>，</w:t>
      </w:r>
      <w:r w:rsidRPr="00161EA3">
        <w:rPr>
          <w:rFonts w:hint="eastAsia"/>
          <w:lang w:eastAsia="zh-CN"/>
        </w:rPr>
        <w:t>并且提高国际电联成员评估本组织的总体目标实现进展的能力</w:t>
      </w:r>
      <w:r w:rsidRPr="00161EA3">
        <w:rPr>
          <w:rFonts w:hint="eastAsia"/>
          <w:lang w:val="es-ES_tradnl" w:eastAsia="zh-CN"/>
        </w:rPr>
        <w:t>，</w:t>
      </w:r>
      <w:r w:rsidRPr="00161EA3">
        <w:rPr>
          <w:rFonts w:hint="eastAsia"/>
          <w:lang w:eastAsia="zh-CN"/>
        </w:rPr>
        <w:t>为此目的</w:t>
      </w:r>
      <w:r w:rsidRPr="00161EA3">
        <w:rPr>
          <w:rFonts w:hint="eastAsia"/>
          <w:lang w:val="es-ES_tradnl" w:eastAsia="zh-CN"/>
        </w:rPr>
        <w:t>：</w:t>
      </w:r>
    </w:p>
    <w:p w14:paraId="1D723B0B" w14:textId="6A09FEBD" w:rsidR="004655F6" w:rsidRPr="00161EA3" w:rsidRDefault="004655F6" w:rsidP="00850D06">
      <w:pPr>
        <w:pStyle w:val="enumlev1"/>
        <w:rPr>
          <w:szCs w:val="28"/>
          <w:lang w:val="es-ES_tradnl" w:eastAsia="zh-CN"/>
        </w:rPr>
      </w:pPr>
      <w:r w:rsidRPr="00161EA3">
        <w:rPr>
          <w:szCs w:val="28"/>
          <w:lang w:val="es-ES_tradnl" w:eastAsia="zh-CN"/>
        </w:rPr>
        <w:t>i)</w:t>
      </w:r>
      <w:r w:rsidRPr="00161EA3">
        <w:rPr>
          <w:szCs w:val="28"/>
          <w:lang w:val="es-ES_tradnl" w:eastAsia="zh-CN"/>
        </w:rPr>
        <w:tab/>
      </w:r>
      <w:r w:rsidRPr="00161EA3">
        <w:rPr>
          <w:rFonts w:hint="eastAsia"/>
          <w:szCs w:val="28"/>
          <w:lang w:eastAsia="zh-CN"/>
        </w:rPr>
        <w:t>列出国际电联的各项</w:t>
      </w:r>
      <w:ins w:id="137" w:author="DCJ" w:date="2026-10-27T15:12:00Z" w16du:dateUtc="2026-10-27T07:12:00Z">
        <w:r w:rsidR="0004128B">
          <w:rPr>
            <w:rFonts w:hint="eastAsia"/>
            <w:szCs w:val="28"/>
            <w:lang w:eastAsia="zh-CN"/>
          </w:rPr>
          <w:t>目标、预期结果和相关</w:t>
        </w:r>
      </w:ins>
      <w:r w:rsidRPr="00161EA3">
        <w:rPr>
          <w:rFonts w:hint="eastAsia"/>
          <w:szCs w:val="28"/>
          <w:lang w:eastAsia="zh-CN"/>
        </w:rPr>
        <w:t>活动</w:t>
      </w:r>
      <w:del w:id="138" w:author="DCJ" w:date="2026-10-27T15:13:00Z" w16du:dateUtc="2026-10-27T07:13:00Z">
        <w:r w:rsidRPr="00161EA3" w:rsidDel="00F928F8">
          <w:rPr>
            <w:rFonts w:hint="eastAsia"/>
            <w:szCs w:val="28"/>
            <w:lang w:eastAsia="zh-CN"/>
          </w:rPr>
          <w:delText>、这些活动的目标</w:delText>
        </w:r>
      </w:del>
      <w:r w:rsidRPr="00161EA3">
        <w:rPr>
          <w:rFonts w:hint="eastAsia"/>
          <w:szCs w:val="28"/>
          <w:lang w:eastAsia="zh-CN"/>
        </w:rPr>
        <w:t>以及相关的资源</w:t>
      </w:r>
      <w:del w:id="139" w:author="DCJ" w:date="2026-10-27T15:13:00Z" w16du:dateUtc="2026-10-27T07:13:00Z">
        <w:r w:rsidRPr="00161EA3" w:rsidDel="00F928F8">
          <w:rPr>
            <w:rFonts w:hint="eastAsia"/>
            <w:szCs w:val="28"/>
            <w:lang w:eastAsia="zh-CN"/>
          </w:rPr>
          <w:delText>和结果</w:delText>
        </w:r>
      </w:del>
      <w:r w:rsidRPr="00161EA3">
        <w:rPr>
          <w:rFonts w:hint="eastAsia"/>
          <w:szCs w:val="28"/>
          <w:lang w:val="es-ES_tradnl" w:eastAsia="zh-CN"/>
        </w:rPr>
        <w:t>；</w:t>
      </w:r>
    </w:p>
    <w:p w14:paraId="424FE8D7" w14:textId="7E72571E" w:rsidR="004655F6" w:rsidRPr="00161EA3" w:rsidRDefault="004655F6" w:rsidP="00850D06">
      <w:pPr>
        <w:pStyle w:val="enumlev1"/>
        <w:rPr>
          <w:szCs w:val="28"/>
          <w:lang w:val="es-ES_tradnl" w:eastAsia="zh-CN"/>
        </w:rPr>
      </w:pPr>
      <w:proofErr w:type="spellStart"/>
      <w:r w:rsidRPr="00161EA3">
        <w:rPr>
          <w:szCs w:val="28"/>
          <w:lang w:val="es-ES_tradnl" w:eastAsia="zh-CN"/>
        </w:rPr>
        <w:lastRenderedPageBreak/>
        <w:t>ii</w:t>
      </w:r>
      <w:proofErr w:type="spellEnd"/>
      <w:r w:rsidRPr="00161EA3">
        <w:rPr>
          <w:szCs w:val="28"/>
          <w:lang w:val="es-ES_tradnl" w:eastAsia="zh-CN"/>
        </w:rPr>
        <w:t>)</w:t>
      </w:r>
      <w:r w:rsidRPr="00161EA3">
        <w:rPr>
          <w:szCs w:val="28"/>
          <w:lang w:val="es-ES_tradnl" w:eastAsia="zh-CN"/>
        </w:rPr>
        <w:tab/>
      </w:r>
      <w:r w:rsidRPr="00161EA3">
        <w:rPr>
          <w:rFonts w:hint="eastAsia"/>
          <w:szCs w:val="28"/>
          <w:lang w:eastAsia="zh-CN"/>
        </w:rPr>
        <w:t>利用全面</w:t>
      </w:r>
      <w:r w:rsidRPr="00161EA3">
        <w:rPr>
          <w:szCs w:val="28"/>
          <w:lang w:eastAsia="zh-CN"/>
        </w:rPr>
        <w:t>的</w:t>
      </w:r>
      <w:r w:rsidRPr="00161EA3">
        <w:rPr>
          <w:rFonts w:hint="eastAsia"/>
          <w:szCs w:val="28"/>
          <w:lang w:eastAsia="zh-CN"/>
        </w:rPr>
        <w:t>绩效</w:t>
      </w:r>
      <w:r w:rsidRPr="00161EA3">
        <w:rPr>
          <w:rFonts w:hint="eastAsia"/>
          <w:color w:val="000000"/>
          <w:szCs w:val="28"/>
          <w:lang w:eastAsia="zh-CN"/>
        </w:rPr>
        <w:t>监督</w:t>
      </w:r>
      <w:r w:rsidRPr="00161EA3">
        <w:rPr>
          <w:color w:val="000000"/>
          <w:szCs w:val="28"/>
          <w:lang w:eastAsia="zh-CN"/>
        </w:rPr>
        <w:t>框架</w:t>
      </w:r>
      <w:r w:rsidRPr="00161EA3">
        <w:rPr>
          <w:color w:val="000000"/>
          <w:szCs w:val="28"/>
          <w:lang w:val="es-ES_tradnl" w:eastAsia="zh-CN"/>
        </w:rPr>
        <w:t>，</w:t>
      </w:r>
      <w:r w:rsidRPr="00161EA3">
        <w:rPr>
          <w:rFonts w:hint="eastAsia"/>
          <w:color w:val="000000"/>
          <w:szCs w:val="28"/>
          <w:lang w:eastAsia="zh-CN"/>
        </w:rPr>
        <w:t>监督</w:t>
      </w:r>
      <w:r w:rsidRPr="00161EA3">
        <w:rPr>
          <w:color w:val="000000"/>
          <w:szCs w:val="28"/>
          <w:lang w:eastAsia="zh-CN"/>
        </w:rPr>
        <w:t>国际电联</w:t>
      </w:r>
      <w:r w:rsidRPr="00161EA3">
        <w:rPr>
          <w:rFonts w:hint="eastAsia"/>
          <w:szCs w:val="28"/>
          <w:lang w:eastAsia="zh-CN"/>
        </w:rPr>
        <w:t>相互关联的各项规划的实施情况</w:t>
      </w:r>
      <w:r w:rsidRPr="00161EA3">
        <w:rPr>
          <w:rFonts w:hint="eastAsia"/>
          <w:szCs w:val="28"/>
          <w:lang w:val="es-ES_tradnl" w:eastAsia="zh-CN"/>
        </w:rPr>
        <w:t>，</w:t>
      </w:r>
      <w:r w:rsidRPr="00161EA3">
        <w:rPr>
          <w:rFonts w:hint="eastAsia"/>
          <w:szCs w:val="28"/>
          <w:lang w:eastAsia="zh-CN"/>
        </w:rPr>
        <w:t>使国际电联能够对进展情况做出</w:t>
      </w:r>
      <w:ins w:id="140" w:author="DCJ" w:date="2026-10-27T15:13:00Z" w16du:dateUtc="2026-10-27T07:13:00Z">
        <w:r w:rsidR="00F928F8">
          <w:rPr>
            <w:rFonts w:hint="eastAsia"/>
            <w:szCs w:val="28"/>
            <w:lang w:eastAsia="zh-CN"/>
          </w:rPr>
          <w:t>系统</w:t>
        </w:r>
      </w:ins>
      <w:r w:rsidRPr="00161EA3">
        <w:rPr>
          <w:rFonts w:hint="eastAsia"/>
          <w:szCs w:val="28"/>
          <w:lang w:eastAsia="zh-CN"/>
        </w:rPr>
        <w:t>评估</w:t>
      </w:r>
      <w:r w:rsidRPr="00161EA3">
        <w:rPr>
          <w:rFonts w:ascii="SimSun" w:hAnsi="SimSun" w:cs="SimSun" w:hint="eastAsia"/>
          <w:color w:val="000000"/>
          <w:szCs w:val="28"/>
          <w:lang w:val="es-ES_tradnl" w:eastAsia="zh-CN"/>
        </w:rPr>
        <w:t>；</w:t>
      </w:r>
    </w:p>
    <w:p w14:paraId="42B155E1" w14:textId="183FCBE4" w:rsidR="00D572E7" w:rsidRDefault="004655F6" w:rsidP="00850D06">
      <w:pPr>
        <w:pStyle w:val="enumlev1"/>
        <w:rPr>
          <w:ins w:id="141" w:author="Kong, Hongli" w:date="2026-10-26T10:32:00Z" w16du:dateUtc="2026-10-26T09:32:00Z"/>
          <w:szCs w:val="28"/>
          <w:lang w:eastAsia="zh-CN"/>
        </w:rPr>
      </w:pPr>
      <w:proofErr w:type="spellStart"/>
      <w:r w:rsidRPr="00161EA3">
        <w:rPr>
          <w:szCs w:val="28"/>
          <w:lang w:val="es-ES_tradnl" w:eastAsia="zh-CN"/>
        </w:rPr>
        <w:t>iii</w:t>
      </w:r>
      <w:proofErr w:type="spellEnd"/>
      <w:r w:rsidRPr="00161EA3">
        <w:rPr>
          <w:szCs w:val="28"/>
          <w:lang w:val="es-ES_tradnl" w:eastAsia="zh-CN"/>
        </w:rPr>
        <w:t>)</w:t>
      </w:r>
      <w:r w:rsidRPr="00161EA3">
        <w:rPr>
          <w:szCs w:val="28"/>
          <w:lang w:val="es-ES_tradnl" w:eastAsia="zh-CN"/>
        </w:rPr>
        <w:tab/>
      </w:r>
      <w:r w:rsidRPr="00161EA3">
        <w:rPr>
          <w:rFonts w:hint="eastAsia"/>
          <w:szCs w:val="28"/>
          <w:lang w:eastAsia="zh-CN"/>
        </w:rPr>
        <w:t>根据国际电联的职责</w:t>
      </w:r>
      <w:r w:rsidRPr="00161EA3">
        <w:rPr>
          <w:rFonts w:hint="eastAsia"/>
          <w:szCs w:val="28"/>
          <w:lang w:val="es-ES_tradnl" w:eastAsia="zh-CN"/>
        </w:rPr>
        <w:t>，</w:t>
      </w:r>
      <w:r w:rsidRPr="00161EA3">
        <w:rPr>
          <w:rFonts w:hint="eastAsia"/>
          <w:szCs w:val="28"/>
          <w:lang w:eastAsia="zh-CN"/>
        </w:rPr>
        <w:t>通过消除重复工作</w:t>
      </w:r>
      <w:r w:rsidRPr="00161EA3">
        <w:rPr>
          <w:rFonts w:hint="eastAsia"/>
          <w:szCs w:val="28"/>
          <w:lang w:val="es-ES_tradnl" w:eastAsia="zh-CN"/>
        </w:rPr>
        <w:t>，</w:t>
      </w:r>
      <w:r w:rsidRPr="00161EA3">
        <w:rPr>
          <w:rFonts w:hint="eastAsia"/>
          <w:szCs w:val="28"/>
          <w:lang w:eastAsia="zh-CN"/>
        </w:rPr>
        <w:t>同时考虑到国际电联各项活动与其它相关国际和区域性电信</w:t>
      </w:r>
      <w:r w:rsidRPr="00161EA3">
        <w:rPr>
          <w:rFonts w:hint="eastAsia"/>
          <w:szCs w:val="28"/>
          <w:lang w:val="es-ES_tradnl" w:eastAsia="zh-CN"/>
        </w:rPr>
        <w:t>/ICT</w:t>
      </w:r>
      <w:r w:rsidRPr="00161EA3">
        <w:rPr>
          <w:rFonts w:hint="eastAsia"/>
          <w:szCs w:val="28"/>
          <w:lang w:eastAsia="zh-CN"/>
        </w:rPr>
        <w:t>组织各项活动之间的互补性来持续提高各项活动的效率</w:t>
      </w:r>
      <w:ins w:id="142" w:author="Kong, Hongli" w:date="2026-10-27T16:17:00Z" w16du:dateUtc="2026-10-27T15:17:00Z">
        <w:r w:rsidR="006F5891">
          <w:rPr>
            <w:rFonts w:hint="eastAsia"/>
            <w:szCs w:val="28"/>
            <w:lang w:eastAsia="zh-CN"/>
          </w:rPr>
          <w:t>；</w:t>
        </w:r>
      </w:ins>
    </w:p>
    <w:p w14:paraId="0EA463C3" w14:textId="543EE5B9" w:rsidR="004655F6" w:rsidRPr="00161EA3" w:rsidRDefault="00D572E7" w:rsidP="00850D06">
      <w:pPr>
        <w:pStyle w:val="enumlev1"/>
        <w:rPr>
          <w:szCs w:val="28"/>
          <w:lang w:val="es-ES_tradnl" w:eastAsia="zh-CN"/>
        </w:rPr>
      </w:pPr>
      <w:ins w:id="143" w:author="Kong, Hongli" w:date="2026-10-26T10:32:00Z" w16du:dateUtc="2026-10-26T09:32:00Z">
        <w:r w:rsidRPr="00000040">
          <w:rPr>
            <w:lang w:eastAsia="zh-CN"/>
          </w:rPr>
          <w:t>iv)</w:t>
        </w:r>
        <w:r w:rsidRPr="00000040">
          <w:rPr>
            <w:lang w:eastAsia="zh-CN"/>
          </w:rPr>
          <w:tab/>
        </w:r>
      </w:ins>
      <w:ins w:id="144" w:author="DCJ" w:date="2026-10-27T15:14:00Z">
        <w:r w:rsidR="00F928F8" w:rsidRPr="00F928F8">
          <w:rPr>
            <w:lang w:eastAsia="zh-CN"/>
          </w:rPr>
          <w:t>确保</w:t>
        </w:r>
      </w:ins>
      <w:ins w:id="145" w:author="DCJ" w:date="2026-10-27T15:37:00Z" w16du:dateUtc="2026-10-27T07:37:00Z">
        <w:r w:rsidR="00800793">
          <w:rPr>
            <w:rFonts w:hint="eastAsia"/>
            <w:lang w:eastAsia="zh-CN"/>
          </w:rPr>
          <w:t>就</w:t>
        </w:r>
      </w:ins>
      <w:ins w:id="146" w:author="DCJ" w:date="2026-10-27T15:14:00Z">
        <w:r w:rsidR="00F928F8" w:rsidRPr="00F928F8">
          <w:rPr>
            <w:lang w:eastAsia="zh-CN"/>
          </w:rPr>
          <w:t>预算</w:t>
        </w:r>
      </w:ins>
      <w:ins w:id="147" w:author="DCJ" w:date="2026-10-27T15:37:00Z" w16du:dateUtc="2026-10-27T07:37:00Z">
        <w:r w:rsidR="00800793">
          <w:rPr>
            <w:rFonts w:hint="eastAsia"/>
            <w:lang w:eastAsia="zh-CN"/>
          </w:rPr>
          <w:t>支出</w:t>
        </w:r>
      </w:ins>
      <w:ins w:id="148" w:author="DCJ" w:date="2026-10-27T15:14:00Z">
        <w:r w:rsidR="00F928F8" w:rsidRPr="00F928F8">
          <w:rPr>
            <w:lang w:eastAsia="zh-CN"/>
          </w:rPr>
          <w:t>和运作支出以及内部和外部财务和人力资源</w:t>
        </w:r>
      </w:ins>
      <w:ins w:id="149" w:author="DCJ" w:date="2026-10-27T15:37:00Z" w16du:dateUtc="2026-10-27T07:37:00Z">
        <w:r w:rsidR="00800793">
          <w:rPr>
            <w:rFonts w:hint="eastAsia"/>
            <w:lang w:eastAsia="zh-CN"/>
          </w:rPr>
          <w:t>的使用情况提供</w:t>
        </w:r>
        <w:r w:rsidR="00800793" w:rsidRPr="00F928F8">
          <w:rPr>
            <w:lang w:eastAsia="zh-CN"/>
          </w:rPr>
          <w:t>透明、及时</w:t>
        </w:r>
        <w:r w:rsidR="00800793">
          <w:rPr>
            <w:rFonts w:hint="eastAsia"/>
            <w:lang w:eastAsia="zh-CN"/>
          </w:rPr>
          <w:t>且</w:t>
        </w:r>
        <w:r w:rsidR="0055034E">
          <w:rPr>
            <w:rFonts w:hint="eastAsia"/>
            <w:lang w:eastAsia="zh-CN"/>
          </w:rPr>
          <w:t>易</w:t>
        </w:r>
        <w:r w:rsidR="00800793">
          <w:rPr>
            <w:rFonts w:hint="eastAsia"/>
            <w:lang w:eastAsia="zh-CN"/>
          </w:rPr>
          <w:t>于获取</w:t>
        </w:r>
        <w:r w:rsidR="00800793" w:rsidRPr="00F928F8">
          <w:rPr>
            <w:lang w:eastAsia="zh-CN"/>
          </w:rPr>
          <w:t>的报告</w:t>
        </w:r>
        <w:r w:rsidR="00800793">
          <w:rPr>
            <w:rFonts w:hint="eastAsia"/>
            <w:lang w:eastAsia="zh-CN"/>
          </w:rPr>
          <w:t>，</w:t>
        </w:r>
      </w:ins>
      <w:ins w:id="150" w:author="DCJ" w:date="2026-10-27T15:38:00Z" w16du:dateUtc="2026-10-27T07:38:00Z">
        <w:r w:rsidR="00726DCB">
          <w:rPr>
            <w:rFonts w:hint="eastAsia"/>
            <w:lang w:eastAsia="zh-CN"/>
          </w:rPr>
          <w:t>并将这些资源</w:t>
        </w:r>
      </w:ins>
      <w:ins w:id="151" w:author="DCJ" w:date="2026-10-27T15:14:00Z">
        <w:r w:rsidR="00F928F8" w:rsidRPr="00F928F8">
          <w:rPr>
            <w:lang w:eastAsia="zh-CN"/>
          </w:rPr>
          <w:t>与预期战略结果和目标</w:t>
        </w:r>
      </w:ins>
      <w:ins w:id="152" w:author="DCJ" w:date="2026-10-27T15:38:00Z" w16du:dateUtc="2026-10-27T07:38:00Z">
        <w:r w:rsidR="00EB0C87">
          <w:rPr>
            <w:rFonts w:hint="eastAsia"/>
            <w:lang w:eastAsia="zh-CN"/>
          </w:rPr>
          <w:t>联系起来</w:t>
        </w:r>
      </w:ins>
      <w:r w:rsidR="004655F6" w:rsidRPr="00161EA3">
        <w:rPr>
          <w:rFonts w:hint="eastAsia"/>
          <w:szCs w:val="28"/>
          <w:lang w:val="es-ES_tradnl" w:eastAsia="zh-CN"/>
        </w:rPr>
        <w:t>；</w:t>
      </w:r>
    </w:p>
    <w:p w14:paraId="5393F9A5" w14:textId="2FCCD993" w:rsidR="004655F6" w:rsidRPr="00857E14" w:rsidRDefault="004655F6" w:rsidP="00850D06">
      <w:pPr>
        <w:pStyle w:val="enumlev1"/>
        <w:rPr>
          <w:lang w:val="es-ES_tradnl" w:eastAsia="zh-CN"/>
        </w:rPr>
      </w:pPr>
      <w:del w:id="153" w:author="Kong, Hongli" w:date="2026-10-26T10:32:00Z" w16du:dateUtc="2026-10-26T09:32:00Z">
        <w:r w:rsidRPr="00161EA3" w:rsidDel="00D572E7">
          <w:rPr>
            <w:szCs w:val="28"/>
            <w:lang w:val="es-ES_tradnl" w:eastAsia="zh-CN"/>
          </w:rPr>
          <w:delText>iv</w:delText>
        </w:r>
      </w:del>
      <w:ins w:id="154" w:author="Kong, Hongli" w:date="2026-10-26T10:32:00Z" w16du:dateUtc="2026-10-26T09:32:00Z">
        <w:r w:rsidR="00D572E7">
          <w:rPr>
            <w:rFonts w:hint="eastAsia"/>
            <w:szCs w:val="28"/>
            <w:lang w:val="es-ES_tradnl" w:eastAsia="zh-CN"/>
          </w:rPr>
          <w:t>v</w:t>
        </w:r>
      </w:ins>
      <w:r w:rsidRPr="00161EA3">
        <w:rPr>
          <w:szCs w:val="28"/>
          <w:lang w:val="es-ES_tradnl" w:eastAsia="zh-CN"/>
        </w:rPr>
        <w:t>)</w:t>
      </w:r>
      <w:r w:rsidRPr="00161EA3">
        <w:rPr>
          <w:szCs w:val="28"/>
          <w:lang w:val="es-ES_tradnl" w:eastAsia="zh-CN"/>
        </w:rPr>
        <w:tab/>
      </w:r>
      <w:r w:rsidRPr="00161EA3">
        <w:rPr>
          <w:rFonts w:hint="eastAsia"/>
          <w:szCs w:val="28"/>
          <w:lang w:eastAsia="zh-CN"/>
        </w:rPr>
        <w:t>通过公布</w:t>
      </w:r>
      <w:r w:rsidRPr="00161EA3">
        <w:rPr>
          <w:rFonts w:hint="eastAsia"/>
          <w:szCs w:val="28"/>
          <w:lang w:val="es-ES_tradnl" w:eastAsia="zh-CN"/>
        </w:rPr>
        <w:t>（</w:t>
      </w:r>
      <w:r w:rsidRPr="00161EA3">
        <w:rPr>
          <w:rFonts w:hint="eastAsia"/>
          <w:szCs w:val="28"/>
          <w:lang w:eastAsia="zh-CN"/>
        </w:rPr>
        <w:t>包括使用或部署财务和人力资源</w:t>
      </w:r>
      <w:r w:rsidRPr="00161EA3">
        <w:rPr>
          <w:rFonts w:hint="eastAsia"/>
          <w:szCs w:val="28"/>
          <w:lang w:val="es-ES_tradnl" w:eastAsia="zh-CN"/>
        </w:rPr>
        <w:t>（</w:t>
      </w:r>
      <w:r w:rsidRPr="00161EA3">
        <w:rPr>
          <w:rFonts w:hint="eastAsia"/>
          <w:szCs w:val="28"/>
          <w:lang w:eastAsia="zh-CN"/>
        </w:rPr>
        <w:t>外部或内部</w:t>
      </w:r>
      <w:r w:rsidRPr="00161EA3">
        <w:rPr>
          <w:rFonts w:hint="eastAsia"/>
          <w:szCs w:val="28"/>
          <w:lang w:val="es-ES_tradnl" w:eastAsia="zh-CN"/>
        </w:rPr>
        <w:t>）</w:t>
      </w:r>
      <w:r w:rsidRPr="00161EA3">
        <w:rPr>
          <w:rFonts w:hint="eastAsia"/>
          <w:szCs w:val="28"/>
          <w:lang w:eastAsia="zh-CN"/>
        </w:rPr>
        <w:t>产生的所有费用在内的</w:t>
      </w:r>
      <w:r w:rsidRPr="00161EA3">
        <w:rPr>
          <w:rFonts w:hint="eastAsia"/>
          <w:szCs w:val="28"/>
          <w:lang w:val="es-ES_tradnl" w:eastAsia="zh-CN"/>
        </w:rPr>
        <w:t>）</w:t>
      </w:r>
      <w:r w:rsidRPr="00161EA3">
        <w:rPr>
          <w:rFonts w:hint="eastAsia"/>
          <w:szCs w:val="28"/>
          <w:lang w:eastAsia="zh-CN"/>
        </w:rPr>
        <w:t>详细信息</w:t>
      </w:r>
      <w:r w:rsidRPr="00161EA3">
        <w:rPr>
          <w:rFonts w:hint="eastAsia"/>
          <w:szCs w:val="28"/>
          <w:lang w:val="es-ES_tradnl" w:eastAsia="zh-CN"/>
        </w:rPr>
        <w:t>，</w:t>
      </w:r>
      <w:r w:rsidRPr="00161EA3">
        <w:rPr>
          <w:rFonts w:hint="eastAsia"/>
          <w:szCs w:val="28"/>
          <w:lang w:eastAsia="zh-CN"/>
        </w:rPr>
        <w:t>确保报告的透明度</w:t>
      </w:r>
      <w:r w:rsidRPr="00161EA3">
        <w:rPr>
          <w:rFonts w:hint="eastAsia"/>
          <w:szCs w:val="28"/>
          <w:lang w:val="es-ES_tradnl" w:eastAsia="zh-CN"/>
        </w:rPr>
        <w:t>；</w:t>
      </w:r>
    </w:p>
    <w:p w14:paraId="6EDD058E" w14:textId="210C86E2" w:rsidR="004655F6" w:rsidRPr="00161EA3" w:rsidRDefault="004655F6" w:rsidP="00BF70C3">
      <w:pPr>
        <w:pStyle w:val="enumlev1"/>
        <w:rPr>
          <w:rFonts w:ascii="SimSun" w:hAnsi="SimSun" w:cs="SimSun"/>
          <w:color w:val="000000"/>
          <w:szCs w:val="28"/>
          <w:lang w:val="es-ES_tradnl" w:eastAsia="zh-CN"/>
        </w:rPr>
      </w:pPr>
      <w:del w:id="155" w:author="Kong, Hongli" w:date="2026-10-26T10:32:00Z" w16du:dateUtc="2026-10-26T09:32:00Z">
        <w:r w:rsidRPr="00161EA3" w:rsidDel="00D572E7">
          <w:rPr>
            <w:szCs w:val="28"/>
            <w:lang w:val="es-ES_tradnl" w:eastAsia="zh-CN"/>
          </w:rPr>
          <w:delText>v</w:delText>
        </w:r>
      </w:del>
      <w:ins w:id="156" w:author="Kong, Hongli" w:date="2026-10-26T10:32:00Z" w16du:dateUtc="2026-10-26T09:32:00Z">
        <w:r w:rsidR="00D572E7">
          <w:rPr>
            <w:rFonts w:hint="eastAsia"/>
            <w:szCs w:val="28"/>
            <w:lang w:val="es-ES_tradnl" w:eastAsia="zh-CN"/>
          </w:rPr>
          <w:t>vi</w:t>
        </w:r>
      </w:ins>
      <w:r w:rsidRPr="00161EA3">
        <w:rPr>
          <w:szCs w:val="28"/>
          <w:lang w:val="es-ES_tradnl" w:eastAsia="zh-CN"/>
        </w:rPr>
        <w:t>)</w:t>
      </w:r>
      <w:r w:rsidRPr="00161EA3">
        <w:rPr>
          <w:szCs w:val="28"/>
          <w:lang w:val="es-ES_tradnl" w:eastAsia="zh-CN"/>
        </w:rPr>
        <w:tab/>
      </w:r>
      <w:r w:rsidRPr="00161EA3">
        <w:rPr>
          <w:color w:val="000000"/>
          <w:szCs w:val="28"/>
          <w:lang w:eastAsia="zh-CN"/>
        </w:rPr>
        <w:t>在</w:t>
      </w:r>
      <w:r w:rsidRPr="00161EA3">
        <w:rPr>
          <w:rFonts w:hint="eastAsia"/>
          <w:color w:val="000000"/>
          <w:szCs w:val="28"/>
          <w:lang w:val="es-ES_tradnl" w:eastAsia="zh-CN"/>
        </w:rPr>
        <w:t>R</w:t>
      </w:r>
      <w:r w:rsidRPr="00161EA3">
        <w:rPr>
          <w:color w:val="000000"/>
          <w:szCs w:val="28"/>
          <w:lang w:val="es-ES_tradnl" w:eastAsia="zh-CN"/>
        </w:rPr>
        <w:t>BM</w:t>
      </w:r>
      <w:r w:rsidRPr="00161EA3">
        <w:rPr>
          <w:color w:val="000000"/>
          <w:szCs w:val="28"/>
          <w:lang w:eastAsia="zh-CN"/>
        </w:rPr>
        <w:t>背景下</w:t>
      </w:r>
      <w:r w:rsidRPr="00161EA3">
        <w:rPr>
          <w:color w:val="000000"/>
          <w:szCs w:val="28"/>
          <w:lang w:val="es-ES_tradnl" w:eastAsia="zh-CN"/>
        </w:rPr>
        <w:t>，</w:t>
      </w:r>
      <w:r w:rsidRPr="00161EA3">
        <w:rPr>
          <w:color w:val="000000"/>
          <w:szCs w:val="28"/>
          <w:lang w:eastAsia="zh-CN"/>
        </w:rPr>
        <w:t>进一步</w:t>
      </w:r>
      <w:r w:rsidRPr="00161EA3">
        <w:rPr>
          <w:rFonts w:hint="eastAsia"/>
          <w:color w:val="000000"/>
          <w:szCs w:val="28"/>
          <w:lang w:eastAsia="zh-CN"/>
        </w:rPr>
        <w:t>制定</w:t>
      </w:r>
      <w:r w:rsidRPr="00161EA3">
        <w:rPr>
          <w:color w:val="000000"/>
          <w:szCs w:val="28"/>
          <w:lang w:eastAsia="zh-CN"/>
        </w:rPr>
        <w:t>国际电联</w:t>
      </w:r>
      <w:ins w:id="157" w:author="DCJ" w:date="2026-10-27T15:42:00Z" w16du:dateUtc="2026-10-27T07:42:00Z">
        <w:r w:rsidR="00432683">
          <w:rPr>
            <w:rFonts w:hint="eastAsia"/>
            <w:color w:val="000000"/>
            <w:szCs w:val="28"/>
            <w:lang w:eastAsia="zh-CN"/>
          </w:rPr>
          <w:t>全组织</w:t>
        </w:r>
      </w:ins>
      <w:r w:rsidRPr="00161EA3">
        <w:rPr>
          <w:color w:val="000000"/>
          <w:szCs w:val="28"/>
          <w:lang w:eastAsia="zh-CN"/>
        </w:rPr>
        <w:t>层面</w:t>
      </w:r>
      <w:r w:rsidRPr="00161EA3">
        <w:rPr>
          <w:rFonts w:hint="eastAsia"/>
          <w:color w:val="000000"/>
          <w:szCs w:val="28"/>
          <w:lang w:eastAsia="zh-CN"/>
        </w:rPr>
        <w:t>的</w:t>
      </w:r>
      <w:r w:rsidRPr="00161EA3">
        <w:rPr>
          <w:color w:val="000000"/>
          <w:szCs w:val="28"/>
          <w:lang w:eastAsia="zh-CN"/>
        </w:rPr>
        <w:t>风险管理</w:t>
      </w:r>
      <w:r w:rsidRPr="00161EA3">
        <w:rPr>
          <w:rFonts w:hint="eastAsia"/>
          <w:color w:val="000000"/>
          <w:szCs w:val="28"/>
          <w:lang w:eastAsia="zh-CN"/>
        </w:rPr>
        <w:t>制度</w:t>
      </w:r>
      <w:r w:rsidRPr="00161EA3">
        <w:rPr>
          <w:color w:val="000000"/>
          <w:szCs w:val="28"/>
          <w:lang w:val="es-ES_tradnl" w:eastAsia="zh-CN"/>
        </w:rPr>
        <w:t>，</w:t>
      </w:r>
      <w:ins w:id="158" w:author="DCJ" w:date="2026-10-27T15:42:00Z">
        <w:r w:rsidR="00DE063B" w:rsidRPr="00DE063B">
          <w:rPr>
            <w:color w:val="000000"/>
            <w:szCs w:val="28"/>
            <w:lang w:eastAsia="zh-CN"/>
          </w:rPr>
          <w:t>将其与规划、预算编制和绩效监测相结合</w:t>
        </w:r>
      </w:ins>
      <w:ins w:id="159" w:author="DCJ" w:date="2026-10-27T15:42:00Z" w16du:dateUtc="2026-10-27T07:42:00Z">
        <w:r w:rsidR="00DE063B">
          <w:rPr>
            <w:rFonts w:hint="eastAsia"/>
            <w:color w:val="000000"/>
            <w:szCs w:val="28"/>
            <w:lang w:eastAsia="zh-CN"/>
          </w:rPr>
          <w:t>，</w:t>
        </w:r>
      </w:ins>
      <w:r w:rsidRPr="00161EA3">
        <w:rPr>
          <w:rFonts w:hint="eastAsia"/>
          <w:color w:val="000000"/>
          <w:szCs w:val="28"/>
          <w:lang w:val="es-ES_tradnl" w:eastAsia="zh-CN"/>
        </w:rPr>
        <w:t>包括继续就缓解措施开展工作</w:t>
      </w:r>
      <w:r w:rsidRPr="00161EA3">
        <w:rPr>
          <w:rFonts w:hint="eastAsia"/>
          <w:color w:val="000000"/>
          <w:szCs w:val="28"/>
          <w:lang w:eastAsia="zh-CN"/>
        </w:rPr>
        <w:t>以</w:t>
      </w:r>
      <w:r w:rsidRPr="00161EA3">
        <w:rPr>
          <w:color w:val="000000"/>
          <w:szCs w:val="28"/>
          <w:lang w:eastAsia="zh-CN"/>
        </w:rPr>
        <w:t>确保</w:t>
      </w:r>
      <w:r w:rsidRPr="00161EA3">
        <w:rPr>
          <w:rFonts w:hint="eastAsia"/>
          <w:color w:val="000000"/>
          <w:szCs w:val="28"/>
          <w:lang w:eastAsia="zh-CN"/>
        </w:rPr>
        <w:t>国际电联</w:t>
      </w:r>
      <w:del w:id="160" w:author="DCJ" w:date="2026-10-27T15:43:00Z" w16du:dateUtc="2026-10-27T07:43:00Z">
        <w:r w:rsidRPr="00161EA3" w:rsidDel="00756BBC">
          <w:rPr>
            <w:color w:val="000000"/>
            <w:szCs w:val="28"/>
            <w:lang w:eastAsia="zh-CN"/>
          </w:rPr>
          <w:delText>成员</w:delText>
        </w:r>
        <w:r w:rsidRPr="00161EA3" w:rsidDel="00756BBC">
          <w:rPr>
            <w:rFonts w:hint="eastAsia"/>
            <w:color w:val="000000"/>
            <w:szCs w:val="28"/>
            <w:lang w:eastAsia="zh-CN"/>
          </w:rPr>
          <w:delText>的</w:delText>
        </w:r>
        <w:r w:rsidRPr="00161EA3" w:rsidDel="00756BBC">
          <w:rPr>
            <w:color w:val="000000"/>
            <w:szCs w:val="28"/>
            <w:lang w:eastAsia="zh-CN"/>
          </w:rPr>
          <w:delText>会费</w:delText>
        </w:r>
        <w:r w:rsidRPr="00161EA3" w:rsidDel="00756BBC">
          <w:rPr>
            <w:rFonts w:hint="eastAsia"/>
            <w:szCs w:val="28"/>
            <w:lang w:eastAsia="zh-CN"/>
          </w:rPr>
          <w:delText>及其他</w:delText>
        </w:r>
      </w:del>
      <w:ins w:id="161" w:author="DCJ" w:date="2026-10-27T15:43:00Z" w16du:dateUtc="2026-10-27T07:43:00Z">
        <w:r w:rsidR="00756BBC">
          <w:rPr>
            <w:rFonts w:hint="eastAsia"/>
            <w:szCs w:val="28"/>
            <w:lang w:eastAsia="zh-CN"/>
          </w:rPr>
          <w:t>的所有财务和人力</w:t>
        </w:r>
      </w:ins>
      <w:del w:id="162" w:author="DCJ" w:date="2026-10-27T15:43:00Z" w16du:dateUtc="2026-10-27T07:43:00Z">
        <w:r w:rsidRPr="00161EA3" w:rsidDel="00756BBC">
          <w:rPr>
            <w:rFonts w:hint="eastAsia"/>
            <w:szCs w:val="28"/>
            <w:lang w:eastAsia="zh-CN"/>
          </w:rPr>
          <w:delText>财务</w:delText>
        </w:r>
      </w:del>
      <w:r w:rsidRPr="00161EA3">
        <w:rPr>
          <w:rFonts w:hint="eastAsia"/>
          <w:szCs w:val="28"/>
          <w:lang w:eastAsia="zh-CN"/>
        </w:rPr>
        <w:t>资源</w:t>
      </w:r>
      <w:r w:rsidRPr="00161EA3">
        <w:rPr>
          <w:color w:val="000000"/>
          <w:szCs w:val="28"/>
          <w:lang w:eastAsia="zh-CN"/>
        </w:rPr>
        <w:t>得到最佳使用</w:t>
      </w:r>
      <w:r w:rsidRPr="00161EA3">
        <w:rPr>
          <w:rFonts w:ascii="SimSun" w:hAnsi="SimSun" w:cs="SimSun" w:hint="eastAsia"/>
          <w:color w:val="000000"/>
          <w:szCs w:val="28"/>
          <w:lang w:val="es-ES_tradnl" w:eastAsia="zh-CN"/>
        </w:rPr>
        <w:t>；</w:t>
      </w:r>
    </w:p>
    <w:p w14:paraId="2515C110" w14:textId="77777777" w:rsidR="00D572E7" w:rsidRDefault="004655F6" w:rsidP="00BF70C3">
      <w:pPr>
        <w:pStyle w:val="enumlev1"/>
        <w:rPr>
          <w:ins w:id="163" w:author="Kong, Hongli" w:date="2026-10-26T10:33:00Z" w16du:dateUtc="2026-10-26T09:33:00Z"/>
          <w:szCs w:val="28"/>
          <w:lang w:val="es-ES_tradnl" w:eastAsia="zh-CN"/>
        </w:rPr>
      </w:pPr>
      <w:del w:id="164" w:author="Kong, Hongli" w:date="2026-10-26T10:33:00Z" w16du:dateUtc="2026-10-26T09:33:00Z">
        <w:r w:rsidRPr="00161EA3" w:rsidDel="00D572E7">
          <w:rPr>
            <w:rFonts w:eastAsia="Times New Roman"/>
            <w:szCs w:val="28"/>
            <w:lang w:val="es-ES_tradnl" w:eastAsia="zh-CN"/>
          </w:rPr>
          <w:delText>vi</w:delText>
        </w:r>
      </w:del>
      <w:proofErr w:type="spellStart"/>
      <w:ins w:id="165" w:author="Kong, Hongli" w:date="2026-10-26T10:33:00Z" w16du:dateUtc="2026-10-26T09:33:00Z">
        <w:r w:rsidR="00D572E7">
          <w:rPr>
            <w:rFonts w:eastAsiaTheme="minorEastAsia" w:hint="eastAsia"/>
            <w:szCs w:val="28"/>
            <w:lang w:val="es-ES_tradnl" w:eastAsia="zh-CN"/>
          </w:rPr>
          <w:t>vii</w:t>
        </w:r>
      </w:ins>
      <w:proofErr w:type="spellEnd"/>
      <w:r w:rsidRPr="00161EA3">
        <w:rPr>
          <w:rFonts w:eastAsia="Times New Roman"/>
          <w:szCs w:val="28"/>
          <w:lang w:val="es-ES_tradnl" w:eastAsia="zh-CN"/>
        </w:rPr>
        <w:t>)</w:t>
      </w:r>
      <w:r w:rsidRPr="00161EA3">
        <w:rPr>
          <w:rFonts w:eastAsia="Times New Roman"/>
          <w:szCs w:val="28"/>
          <w:lang w:val="es-ES_tradnl" w:eastAsia="zh-CN"/>
        </w:rPr>
        <w:tab/>
      </w:r>
      <w:r w:rsidRPr="00161EA3">
        <w:rPr>
          <w:rFonts w:hint="eastAsia"/>
          <w:szCs w:val="28"/>
          <w:lang w:eastAsia="zh-CN"/>
        </w:rPr>
        <w:t>监测理事会</w:t>
      </w:r>
      <w:r w:rsidRPr="00161EA3">
        <w:rPr>
          <w:rFonts w:hint="eastAsia"/>
          <w:szCs w:val="28"/>
          <w:lang w:val="es-ES_tradnl" w:eastAsia="zh-CN"/>
        </w:rPr>
        <w:t>2022</w:t>
      </w:r>
      <w:r w:rsidRPr="00161EA3">
        <w:rPr>
          <w:rFonts w:hint="eastAsia"/>
          <w:szCs w:val="28"/>
          <w:lang w:eastAsia="zh-CN"/>
        </w:rPr>
        <w:t>年会议赞同的新问责制框架各组成部分的状况并评估其效率和功效</w:t>
      </w:r>
      <w:r w:rsidRPr="00161EA3">
        <w:rPr>
          <w:rFonts w:hint="eastAsia"/>
          <w:szCs w:val="28"/>
          <w:lang w:val="es-ES_tradnl" w:eastAsia="zh-CN"/>
        </w:rPr>
        <w:t>，</w:t>
      </w:r>
      <w:r w:rsidRPr="00161EA3">
        <w:rPr>
          <w:rFonts w:hint="eastAsia"/>
          <w:szCs w:val="28"/>
          <w:lang w:eastAsia="zh-CN"/>
        </w:rPr>
        <w:t>以期进一步改进该框架</w:t>
      </w:r>
      <w:r w:rsidRPr="00161EA3">
        <w:rPr>
          <w:rFonts w:hint="eastAsia"/>
          <w:szCs w:val="28"/>
          <w:lang w:val="es-ES_tradnl" w:eastAsia="zh-CN"/>
        </w:rPr>
        <w:t>，</w:t>
      </w:r>
      <w:r w:rsidRPr="00161EA3">
        <w:rPr>
          <w:rFonts w:hint="eastAsia"/>
          <w:szCs w:val="28"/>
          <w:lang w:eastAsia="zh-CN"/>
        </w:rPr>
        <w:t>并确定改进后的问责制方法并将其纳入框架</w:t>
      </w:r>
      <w:r w:rsidRPr="00161EA3">
        <w:rPr>
          <w:rFonts w:hint="eastAsia"/>
          <w:szCs w:val="28"/>
          <w:lang w:val="es-ES_tradnl" w:eastAsia="zh-CN"/>
        </w:rPr>
        <w:t>（</w:t>
      </w:r>
      <w:r w:rsidRPr="00161EA3">
        <w:rPr>
          <w:rFonts w:hint="eastAsia"/>
          <w:szCs w:val="28"/>
          <w:lang w:eastAsia="zh-CN"/>
        </w:rPr>
        <w:t>如经理事会批准</w:t>
      </w:r>
      <w:r w:rsidRPr="00161EA3">
        <w:rPr>
          <w:rFonts w:hint="eastAsia"/>
          <w:szCs w:val="28"/>
          <w:lang w:val="es-ES_tradnl" w:eastAsia="zh-CN"/>
        </w:rPr>
        <w:t>）</w:t>
      </w:r>
      <w:ins w:id="166" w:author="Kong, Hongli" w:date="2026-10-26T10:33:00Z" w16du:dateUtc="2026-10-26T09:33:00Z">
        <w:r w:rsidR="00D572E7">
          <w:rPr>
            <w:rFonts w:hint="eastAsia"/>
            <w:szCs w:val="28"/>
            <w:lang w:val="es-ES_tradnl" w:eastAsia="zh-CN"/>
          </w:rPr>
          <w:t>；</w:t>
        </w:r>
      </w:ins>
    </w:p>
    <w:p w14:paraId="302B17E4" w14:textId="74C19C6D" w:rsidR="004655F6" w:rsidRPr="00161EA3" w:rsidRDefault="00D572E7" w:rsidP="00BF70C3">
      <w:pPr>
        <w:pStyle w:val="enumlev1"/>
        <w:rPr>
          <w:rFonts w:cs="Calibri"/>
          <w:szCs w:val="28"/>
          <w:lang w:val="es-ES_tradnl" w:eastAsia="zh-CN"/>
        </w:rPr>
      </w:pPr>
      <w:proofErr w:type="spellStart"/>
      <w:ins w:id="167" w:author="Kong, Hongli" w:date="2026-10-26T10:33:00Z" w16du:dateUtc="2026-10-26T09:33:00Z">
        <w:r w:rsidRPr="005F2287">
          <w:rPr>
            <w:lang w:val="es-ES_tradnl" w:eastAsia="zh-CN"/>
          </w:rPr>
          <w:t>viii</w:t>
        </w:r>
        <w:proofErr w:type="spellEnd"/>
        <w:r w:rsidRPr="005F2287">
          <w:rPr>
            <w:lang w:val="es-ES_tradnl" w:eastAsia="zh-CN"/>
          </w:rPr>
          <w:t>)</w:t>
        </w:r>
        <w:r w:rsidRPr="005F2287">
          <w:rPr>
            <w:lang w:val="es-ES_tradnl" w:eastAsia="zh-CN"/>
          </w:rPr>
          <w:tab/>
        </w:r>
      </w:ins>
      <w:ins w:id="168" w:author="DCJ" w:date="2026-10-27T15:25:00Z">
        <w:r w:rsidR="005F2287" w:rsidRPr="005F2287">
          <w:rPr>
            <w:lang w:eastAsia="zh-CN"/>
          </w:rPr>
          <w:t>确保在方案设计阶段系统地纳入影响评估</w:t>
        </w:r>
        <w:r w:rsidR="005F2287" w:rsidRPr="00D92D9E">
          <w:rPr>
            <w:lang w:val="es-ES_tradnl" w:eastAsia="zh-CN"/>
          </w:rPr>
          <w:t>，</w:t>
        </w:r>
        <w:r w:rsidR="005F2287" w:rsidRPr="005F2287">
          <w:rPr>
            <w:lang w:eastAsia="zh-CN"/>
          </w:rPr>
          <w:t>提出明确的变革理论、可衡量的成果、适当的指标和基准</w:t>
        </w:r>
        <w:r w:rsidR="005F2287" w:rsidRPr="00D92D9E">
          <w:rPr>
            <w:lang w:val="es-ES_tradnl" w:eastAsia="zh-CN"/>
          </w:rPr>
          <w:t>，</w:t>
        </w:r>
        <w:r w:rsidR="005F2287" w:rsidRPr="005F2287">
          <w:rPr>
            <w:lang w:eastAsia="zh-CN"/>
          </w:rPr>
          <w:t>以及评估结果和长期影响的规定</w:t>
        </w:r>
        <w:r w:rsidR="005F2287" w:rsidRPr="00D92D9E">
          <w:rPr>
            <w:lang w:val="es-ES_tradnl" w:eastAsia="zh-CN"/>
          </w:rPr>
          <w:t>，</w:t>
        </w:r>
        <w:r w:rsidR="005F2287" w:rsidRPr="005F2287">
          <w:rPr>
            <w:lang w:eastAsia="zh-CN"/>
          </w:rPr>
          <w:t>从而实现可信评估、组织学习和循证决策</w:t>
        </w:r>
      </w:ins>
      <w:r w:rsidR="004655F6" w:rsidRPr="00161EA3">
        <w:rPr>
          <w:rFonts w:hint="eastAsia"/>
          <w:szCs w:val="28"/>
          <w:lang w:val="es-ES_tradnl" w:eastAsia="zh-CN"/>
        </w:rPr>
        <w:t>；</w:t>
      </w:r>
    </w:p>
    <w:p w14:paraId="004050B0" w14:textId="71B82A6C" w:rsidR="004655F6" w:rsidRPr="00161EA3" w:rsidRDefault="004655F6" w:rsidP="00EE6AD6">
      <w:pPr>
        <w:rPr>
          <w:lang w:val="es-ES_tradnl" w:eastAsia="zh-CN"/>
        </w:rPr>
      </w:pPr>
      <w:r w:rsidRPr="00161EA3">
        <w:rPr>
          <w:szCs w:val="28"/>
          <w:lang w:val="es-ES_tradnl" w:eastAsia="zh-CN"/>
        </w:rPr>
        <w:t>3</w:t>
      </w:r>
      <w:r w:rsidRPr="00161EA3">
        <w:rPr>
          <w:szCs w:val="28"/>
          <w:lang w:val="es-ES_tradnl" w:eastAsia="zh-CN"/>
        </w:rPr>
        <w:tab/>
      </w:r>
      <w:r w:rsidRPr="00161EA3">
        <w:rPr>
          <w:rFonts w:hint="eastAsia"/>
          <w:szCs w:val="28"/>
          <w:lang w:eastAsia="zh-CN"/>
        </w:rPr>
        <w:t>制定协调和综合的运作规划</w:t>
      </w:r>
      <w:r w:rsidRPr="00161EA3">
        <w:rPr>
          <w:rFonts w:hint="eastAsia"/>
          <w:szCs w:val="28"/>
          <w:lang w:val="es-ES_tradnl" w:eastAsia="zh-CN"/>
        </w:rPr>
        <w:t>，</w:t>
      </w:r>
      <w:r w:rsidRPr="00161EA3">
        <w:rPr>
          <w:rFonts w:hint="eastAsia"/>
          <w:szCs w:val="28"/>
          <w:lang w:eastAsia="zh-CN"/>
        </w:rPr>
        <w:t>其中反映这些规划与第</w:t>
      </w:r>
      <w:r w:rsidRPr="00161EA3">
        <w:rPr>
          <w:rFonts w:hint="eastAsia"/>
          <w:szCs w:val="28"/>
          <w:lang w:val="es-ES_tradnl" w:eastAsia="zh-CN"/>
        </w:rPr>
        <w:t>71</w:t>
      </w:r>
      <w:r w:rsidRPr="00161EA3">
        <w:rPr>
          <w:rFonts w:hint="eastAsia"/>
          <w:szCs w:val="28"/>
          <w:lang w:eastAsia="zh-CN"/>
        </w:rPr>
        <w:t>号决议</w:t>
      </w:r>
      <w:r w:rsidRPr="00161EA3">
        <w:rPr>
          <w:rFonts w:hint="eastAsia"/>
          <w:szCs w:val="28"/>
          <w:lang w:val="es-ES_tradnl" w:eastAsia="zh-CN"/>
        </w:rPr>
        <w:t>（</w:t>
      </w:r>
      <w:del w:id="169" w:author="DCJ" w:date="2026-10-27T15:44:00Z" w16du:dateUtc="2026-10-27T07:44:00Z">
        <w:r w:rsidRPr="00161EA3" w:rsidDel="001B1A63">
          <w:rPr>
            <w:rFonts w:hint="eastAsia"/>
            <w:szCs w:val="28"/>
            <w:lang w:val="es-ES_tradnl" w:eastAsia="zh-CN"/>
          </w:rPr>
          <w:delText>2022</w:delText>
        </w:r>
        <w:r w:rsidRPr="00161EA3" w:rsidDel="001B1A63">
          <w:rPr>
            <w:rFonts w:hint="eastAsia"/>
            <w:szCs w:val="28"/>
            <w:lang w:eastAsia="zh-CN"/>
          </w:rPr>
          <w:delText>年</w:delText>
        </w:r>
        <w:r w:rsidRPr="00161EA3" w:rsidDel="001B1A63">
          <w:rPr>
            <w:rFonts w:hint="eastAsia"/>
            <w:szCs w:val="28"/>
            <w:lang w:val="es-ES_tradnl" w:eastAsia="zh-CN"/>
          </w:rPr>
          <w:delText>，</w:delText>
        </w:r>
        <w:r w:rsidRPr="00161EA3" w:rsidDel="001B1A63">
          <w:rPr>
            <w:rFonts w:hint="eastAsia"/>
            <w:szCs w:val="28"/>
            <w:lang w:eastAsia="zh-CN"/>
          </w:rPr>
          <w:delText>布加勒斯特</w:delText>
        </w:r>
      </w:del>
      <w:ins w:id="170" w:author="DCJ" w:date="2026-10-27T15:44:00Z" w16du:dateUtc="2026-10-27T07:44:00Z">
        <w:r w:rsidR="002A1556">
          <w:rPr>
            <w:rFonts w:hint="eastAsia"/>
            <w:szCs w:val="28"/>
            <w:lang w:val="es-ES_tradnl" w:eastAsia="zh-CN"/>
          </w:rPr>
          <w:t>2026</w:t>
        </w:r>
        <w:r w:rsidR="002A1556">
          <w:rPr>
            <w:rFonts w:hint="eastAsia"/>
            <w:szCs w:val="28"/>
            <w:lang w:val="es-ES_tradnl" w:eastAsia="zh-CN"/>
          </w:rPr>
          <w:t>年，多哈</w:t>
        </w:r>
      </w:ins>
      <w:r w:rsidRPr="00161EA3">
        <w:rPr>
          <w:rFonts w:hint="eastAsia"/>
          <w:szCs w:val="28"/>
          <w:lang w:val="es-ES_tradnl" w:eastAsia="zh-CN"/>
        </w:rPr>
        <w:t>，</w:t>
      </w:r>
      <w:r w:rsidRPr="00161EA3">
        <w:rPr>
          <w:rFonts w:hint="eastAsia"/>
          <w:szCs w:val="28"/>
          <w:lang w:eastAsia="zh-CN"/>
        </w:rPr>
        <w:t>修订版</w:t>
      </w:r>
      <w:r w:rsidRPr="00161EA3">
        <w:rPr>
          <w:rFonts w:hint="eastAsia"/>
          <w:szCs w:val="28"/>
          <w:lang w:val="es-ES_tradnl" w:eastAsia="zh-CN"/>
        </w:rPr>
        <w:t>）</w:t>
      </w:r>
      <w:r w:rsidRPr="00161EA3">
        <w:rPr>
          <w:rFonts w:hint="eastAsia"/>
          <w:szCs w:val="28"/>
          <w:lang w:eastAsia="zh-CN"/>
        </w:rPr>
        <w:t>和第</w:t>
      </w:r>
      <w:r w:rsidRPr="00161EA3">
        <w:rPr>
          <w:rFonts w:hint="eastAsia"/>
          <w:szCs w:val="28"/>
          <w:lang w:val="es-ES_tradnl" w:eastAsia="zh-CN"/>
        </w:rPr>
        <w:t>5</w:t>
      </w:r>
      <w:r w:rsidRPr="00161EA3">
        <w:rPr>
          <w:rFonts w:hint="eastAsia"/>
          <w:szCs w:val="28"/>
          <w:lang w:eastAsia="zh-CN"/>
        </w:rPr>
        <w:t>号决定</w:t>
      </w:r>
      <w:r w:rsidRPr="00161EA3">
        <w:rPr>
          <w:rFonts w:hint="eastAsia"/>
          <w:szCs w:val="28"/>
          <w:lang w:val="es-ES_tradnl" w:eastAsia="zh-CN"/>
        </w:rPr>
        <w:t>（</w:t>
      </w:r>
      <w:del w:id="171" w:author="DCJ" w:date="2026-10-27T15:44:00Z" w16du:dateUtc="2026-10-27T07:44:00Z">
        <w:r w:rsidRPr="00161EA3" w:rsidDel="00A12013">
          <w:rPr>
            <w:rFonts w:hint="eastAsia"/>
            <w:szCs w:val="28"/>
            <w:lang w:val="es-ES_tradnl" w:eastAsia="zh-CN"/>
          </w:rPr>
          <w:delText>2022</w:delText>
        </w:r>
        <w:r w:rsidRPr="00161EA3" w:rsidDel="00A12013">
          <w:rPr>
            <w:rFonts w:hint="eastAsia"/>
            <w:szCs w:val="28"/>
            <w:lang w:eastAsia="zh-CN"/>
          </w:rPr>
          <w:delText>年</w:delText>
        </w:r>
        <w:r w:rsidRPr="00161EA3" w:rsidDel="00A12013">
          <w:rPr>
            <w:rFonts w:hint="eastAsia"/>
            <w:szCs w:val="28"/>
            <w:lang w:val="es-ES_tradnl" w:eastAsia="zh-CN"/>
          </w:rPr>
          <w:delText>，</w:delText>
        </w:r>
        <w:r w:rsidRPr="00161EA3" w:rsidDel="00A12013">
          <w:rPr>
            <w:rFonts w:hint="eastAsia"/>
            <w:szCs w:val="28"/>
            <w:lang w:eastAsia="zh-CN"/>
          </w:rPr>
          <w:delText>布加勒斯特</w:delText>
        </w:r>
      </w:del>
      <w:ins w:id="172" w:author="DCJ" w:date="2026-10-27T15:44:00Z" w16du:dateUtc="2026-10-27T07:44:00Z">
        <w:r w:rsidR="00A12013">
          <w:rPr>
            <w:rFonts w:hint="eastAsia"/>
            <w:szCs w:val="28"/>
            <w:lang w:val="es-ES_tradnl" w:eastAsia="zh-CN"/>
          </w:rPr>
          <w:t>2026</w:t>
        </w:r>
        <w:r w:rsidR="00A12013">
          <w:rPr>
            <w:rFonts w:hint="eastAsia"/>
            <w:szCs w:val="28"/>
            <w:lang w:val="es-ES_tradnl" w:eastAsia="zh-CN"/>
          </w:rPr>
          <w:t>年，多哈</w:t>
        </w:r>
      </w:ins>
      <w:r w:rsidRPr="00161EA3">
        <w:rPr>
          <w:rFonts w:hint="eastAsia"/>
          <w:szCs w:val="28"/>
          <w:lang w:val="es-ES_tradnl" w:eastAsia="zh-CN"/>
        </w:rPr>
        <w:t>，</w:t>
      </w:r>
      <w:r w:rsidRPr="00161EA3">
        <w:rPr>
          <w:rFonts w:hint="eastAsia"/>
          <w:szCs w:val="28"/>
          <w:lang w:eastAsia="zh-CN"/>
        </w:rPr>
        <w:t>修订版</w:t>
      </w:r>
      <w:r w:rsidRPr="00161EA3">
        <w:rPr>
          <w:rFonts w:hint="eastAsia"/>
          <w:szCs w:val="28"/>
          <w:lang w:val="es-ES_tradnl" w:eastAsia="zh-CN"/>
        </w:rPr>
        <w:t>）分别阐明的国际电联战略规划及财务规划之间的联系，</w:t>
      </w:r>
      <w:r w:rsidRPr="00161EA3">
        <w:rPr>
          <w:rFonts w:hint="eastAsia"/>
          <w:szCs w:val="28"/>
          <w:lang w:eastAsia="zh-CN"/>
        </w:rPr>
        <w:t>每年提交理</w:t>
      </w:r>
      <w:r w:rsidRPr="00161EA3">
        <w:rPr>
          <w:rFonts w:cs="Calibri" w:hint="eastAsia"/>
          <w:szCs w:val="28"/>
          <w:lang w:val="es-ES_tradnl" w:eastAsia="zh-CN"/>
        </w:rPr>
        <w:t>事会财务和人力资源工作组</w:t>
      </w:r>
      <w:r w:rsidRPr="00161EA3">
        <w:rPr>
          <w:szCs w:val="28"/>
          <w:lang w:eastAsia="zh-CN"/>
        </w:rPr>
        <w:t>和</w:t>
      </w:r>
      <w:r w:rsidRPr="00161EA3">
        <w:rPr>
          <w:rFonts w:hint="eastAsia"/>
          <w:szCs w:val="28"/>
          <w:lang w:eastAsia="zh-CN"/>
        </w:rPr>
        <w:t>部门顾问组审议并</w:t>
      </w:r>
      <w:r w:rsidRPr="00161EA3">
        <w:rPr>
          <w:szCs w:val="28"/>
          <w:lang w:eastAsia="zh-CN"/>
        </w:rPr>
        <w:t>提交</w:t>
      </w:r>
      <w:r w:rsidRPr="00161EA3">
        <w:rPr>
          <w:rFonts w:hint="eastAsia"/>
          <w:szCs w:val="28"/>
          <w:lang w:eastAsia="zh-CN"/>
        </w:rPr>
        <w:t>理事会批准</w:t>
      </w:r>
      <w:ins w:id="173" w:author="DCJ" w:date="2026-10-27T15:45:00Z" w16du:dateUtc="2026-10-27T07:45:00Z">
        <w:r w:rsidR="00081128">
          <w:rPr>
            <w:rFonts w:hint="eastAsia"/>
            <w:szCs w:val="28"/>
            <w:lang w:eastAsia="zh-CN"/>
          </w:rPr>
          <w:t>，</w:t>
        </w:r>
      </w:ins>
      <w:ins w:id="174" w:author="DCJ" w:date="2026-10-27T15:45:00Z">
        <w:r w:rsidR="00081128" w:rsidRPr="00081128">
          <w:rPr>
            <w:szCs w:val="28"/>
            <w:lang w:eastAsia="zh-CN"/>
          </w:rPr>
          <w:t>并纳入上一</w:t>
        </w:r>
      </w:ins>
      <w:ins w:id="175" w:author="DCJ" w:date="2026-10-27T15:46:00Z" w16du:dateUtc="2026-10-27T07:46:00Z">
        <w:r w:rsidR="00AC352B">
          <w:rPr>
            <w:rFonts w:hint="eastAsia"/>
            <w:szCs w:val="28"/>
            <w:lang w:eastAsia="zh-CN"/>
          </w:rPr>
          <w:t>阶段</w:t>
        </w:r>
      </w:ins>
      <w:ins w:id="176" w:author="DCJ" w:date="2026-10-27T15:45:00Z">
        <w:r w:rsidR="00081128" w:rsidRPr="00081128">
          <w:rPr>
            <w:szCs w:val="28"/>
            <w:lang w:eastAsia="zh-CN"/>
          </w:rPr>
          <w:t>的绩效情况以及目标、资源或风险方面的任何重大变化</w:t>
        </w:r>
      </w:ins>
      <w:r w:rsidRPr="00161EA3">
        <w:rPr>
          <w:rFonts w:hint="eastAsia"/>
          <w:szCs w:val="28"/>
          <w:lang w:val="es-ES_tradnl" w:eastAsia="zh-CN"/>
        </w:rPr>
        <w:t>；</w:t>
      </w:r>
    </w:p>
    <w:p w14:paraId="3E640EA9" w14:textId="77777777" w:rsidR="004655F6" w:rsidRPr="00161EA3" w:rsidRDefault="004655F6" w:rsidP="00EE6AD6">
      <w:pPr>
        <w:rPr>
          <w:lang w:val="es-ES_tradnl" w:eastAsia="zh-CN"/>
        </w:rPr>
      </w:pPr>
      <w:r w:rsidRPr="00161EA3">
        <w:rPr>
          <w:lang w:val="es-ES_tradnl" w:eastAsia="zh-CN"/>
        </w:rPr>
        <w:t>4</w:t>
      </w:r>
      <w:r w:rsidRPr="00161EA3">
        <w:rPr>
          <w:lang w:val="es-ES_tradnl" w:eastAsia="zh-CN"/>
        </w:rPr>
        <w:tab/>
      </w:r>
      <w:r w:rsidRPr="00161EA3">
        <w:rPr>
          <w:rFonts w:hint="eastAsia"/>
          <w:lang w:eastAsia="zh-CN"/>
        </w:rPr>
        <w:t>向大会和全会提供所有可用的新的财务和规划机制方面的必要信息</w:t>
      </w:r>
      <w:r w:rsidRPr="00161EA3">
        <w:rPr>
          <w:rFonts w:hint="eastAsia"/>
          <w:lang w:val="es-ES_tradnl" w:eastAsia="zh-CN"/>
        </w:rPr>
        <w:t>，</w:t>
      </w:r>
      <w:r w:rsidRPr="00161EA3">
        <w:rPr>
          <w:rFonts w:hint="eastAsia"/>
          <w:lang w:eastAsia="zh-CN"/>
        </w:rPr>
        <w:t>以便对大会和全会所做决定的财务影响进行估算</w:t>
      </w:r>
      <w:r w:rsidRPr="00161EA3">
        <w:rPr>
          <w:rFonts w:hint="eastAsia"/>
          <w:lang w:val="es-ES_tradnl" w:eastAsia="zh-CN"/>
        </w:rPr>
        <w:t>，</w:t>
      </w:r>
      <w:r w:rsidRPr="00161EA3">
        <w:rPr>
          <w:rFonts w:hint="eastAsia"/>
          <w:lang w:eastAsia="zh-CN"/>
        </w:rPr>
        <w:t>并在考虑到国际电联《公约》第</w:t>
      </w:r>
      <w:r w:rsidRPr="00161EA3">
        <w:rPr>
          <w:rFonts w:hint="eastAsia"/>
          <w:lang w:val="es-ES_tradnl" w:eastAsia="zh-CN"/>
        </w:rPr>
        <w:t>34</w:t>
      </w:r>
      <w:r w:rsidRPr="00161EA3">
        <w:rPr>
          <w:rFonts w:hint="eastAsia"/>
          <w:lang w:eastAsia="zh-CN"/>
        </w:rPr>
        <w:t>条规定的情况下</w:t>
      </w:r>
      <w:r w:rsidRPr="00161EA3">
        <w:rPr>
          <w:rFonts w:hint="eastAsia"/>
          <w:lang w:val="es-ES_tradnl" w:eastAsia="zh-CN"/>
        </w:rPr>
        <w:t>，</w:t>
      </w:r>
      <w:r w:rsidRPr="00161EA3">
        <w:rPr>
          <w:rFonts w:hint="eastAsia"/>
          <w:lang w:eastAsia="zh-CN"/>
        </w:rPr>
        <w:t>协助成员国估算所提交国际电联所有大会和全会的全部提案费用</w:t>
      </w:r>
      <w:r w:rsidRPr="00161EA3">
        <w:rPr>
          <w:rFonts w:hint="eastAsia"/>
          <w:lang w:val="es-ES_tradnl" w:eastAsia="zh-CN"/>
        </w:rPr>
        <w:t>；</w:t>
      </w:r>
    </w:p>
    <w:p w14:paraId="1F932F02" w14:textId="345C7CBA" w:rsidR="004655F6" w:rsidRPr="00161EA3" w:rsidRDefault="004655F6" w:rsidP="00EE6AD6">
      <w:pPr>
        <w:rPr>
          <w:lang w:val="es-ES_tradnl" w:eastAsia="zh-CN"/>
        </w:rPr>
      </w:pPr>
      <w:r w:rsidRPr="00161EA3">
        <w:rPr>
          <w:lang w:val="es-ES_tradnl" w:eastAsia="zh-CN"/>
        </w:rPr>
        <w:t>5</w:t>
      </w:r>
      <w:r w:rsidRPr="00161EA3">
        <w:rPr>
          <w:lang w:val="es-ES_tradnl" w:eastAsia="zh-CN"/>
        </w:rPr>
        <w:tab/>
      </w:r>
      <w:r w:rsidRPr="00161EA3">
        <w:rPr>
          <w:rFonts w:hint="eastAsia"/>
          <w:lang w:eastAsia="zh-CN"/>
        </w:rPr>
        <w:t>根据</w:t>
      </w:r>
      <w:r w:rsidRPr="00161EA3">
        <w:rPr>
          <w:lang w:val="en-US" w:eastAsia="zh-CN"/>
        </w:rPr>
        <w:t>第</w:t>
      </w:r>
      <w:r w:rsidRPr="00161EA3">
        <w:rPr>
          <w:rFonts w:hint="eastAsia"/>
          <w:lang w:val="es-ES_tradnl" w:eastAsia="zh-CN"/>
        </w:rPr>
        <w:t>48</w:t>
      </w:r>
      <w:r w:rsidRPr="00161EA3">
        <w:rPr>
          <w:rFonts w:hint="eastAsia"/>
          <w:lang w:val="en-US" w:eastAsia="zh-CN"/>
        </w:rPr>
        <w:t>号</w:t>
      </w:r>
      <w:r w:rsidRPr="00161EA3">
        <w:rPr>
          <w:lang w:val="en-US" w:eastAsia="zh-CN"/>
        </w:rPr>
        <w:t>决议</w:t>
      </w:r>
      <w:r w:rsidRPr="00161EA3">
        <w:rPr>
          <w:lang w:val="es-ES_tradnl" w:eastAsia="zh-CN"/>
        </w:rPr>
        <w:t>（</w:t>
      </w:r>
      <w:r w:rsidRPr="00161EA3">
        <w:rPr>
          <w:rFonts w:hint="eastAsia"/>
          <w:lang w:val="es-ES_tradnl" w:eastAsia="zh-CN"/>
        </w:rPr>
        <w:t>2022</w:t>
      </w:r>
      <w:r w:rsidRPr="00161EA3">
        <w:rPr>
          <w:rFonts w:hint="eastAsia"/>
          <w:lang w:val="en-US" w:eastAsia="zh-CN"/>
        </w:rPr>
        <w:t>年</w:t>
      </w:r>
      <w:r w:rsidRPr="00161EA3">
        <w:rPr>
          <w:rFonts w:hint="eastAsia"/>
          <w:lang w:val="es-ES_tradnl" w:eastAsia="zh-CN"/>
        </w:rPr>
        <w:t>，</w:t>
      </w:r>
      <w:r w:rsidRPr="00161EA3">
        <w:rPr>
          <w:rFonts w:hint="eastAsia"/>
          <w:lang w:val="en-US" w:eastAsia="zh-CN"/>
        </w:rPr>
        <w:t>布加勒斯特</w:t>
      </w:r>
      <w:r w:rsidRPr="00161EA3">
        <w:rPr>
          <w:rFonts w:hint="eastAsia"/>
          <w:lang w:val="es-ES_tradnl" w:eastAsia="zh-CN"/>
        </w:rPr>
        <w:t>，</w:t>
      </w:r>
      <w:r w:rsidRPr="00161EA3">
        <w:rPr>
          <w:lang w:val="en-US" w:eastAsia="zh-CN"/>
        </w:rPr>
        <w:t>修订版</w:t>
      </w:r>
      <w:r w:rsidRPr="00161EA3">
        <w:rPr>
          <w:lang w:val="es-ES_tradnl" w:eastAsia="zh-CN"/>
        </w:rPr>
        <w:t>），</w:t>
      </w:r>
      <w:r w:rsidRPr="00161EA3">
        <w:rPr>
          <w:rFonts w:hint="eastAsia"/>
          <w:lang w:val="en-US" w:eastAsia="zh-CN"/>
        </w:rPr>
        <w:t>在</w:t>
      </w:r>
      <w:ins w:id="177" w:author="DCJ" w:date="2026-10-27T15:48:00Z" w16du:dateUtc="2026-10-27T07:48:00Z">
        <w:r w:rsidR="000B0C1B">
          <w:rPr>
            <w:rFonts w:hint="eastAsia"/>
            <w:lang w:val="en-US" w:eastAsia="zh-CN"/>
          </w:rPr>
          <w:t>培育以</w:t>
        </w:r>
      </w:ins>
      <w:ins w:id="178" w:author="DCJ" w:date="2026-10-27T15:47:00Z" w16du:dateUtc="2026-10-27T07:47:00Z">
        <w:r w:rsidR="00174756">
          <w:rPr>
            <w:rFonts w:hint="eastAsia"/>
            <w:lang w:val="en-US" w:eastAsia="zh-CN"/>
          </w:rPr>
          <w:t>结果</w:t>
        </w:r>
      </w:ins>
      <w:ins w:id="179" w:author="DCJ" w:date="2026-10-27T15:48:00Z" w16du:dateUtc="2026-10-27T07:48:00Z">
        <w:r w:rsidR="000B0C1B">
          <w:rPr>
            <w:rFonts w:hint="eastAsia"/>
            <w:lang w:val="en-US" w:eastAsia="zh-CN"/>
          </w:rPr>
          <w:t>为</w:t>
        </w:r>
      </w:ins>
      <w:ins w:id="180" w:author="DCJ" w:date="2026-10-27T15:49:00Z" w16du:dateUtc="2026-10-27T07:49:00Z">
        <w:r w:rsidR="000B0C1B">
          <w:rPr>
            <w:rFonts w:hint="eastAsia"/>
            <w:lang w:val="en-US" w:eastAsia="zh-CN"/>
          </w:rPr>
          <w:t>基础</w:t>
        </w:r>
      </w:ins>
      <w:ins w:id="181" w:author="DCJ" w:date="2026-10-27T15:47:00Z" w16du:dateUtc="2026-10-27T07:47:00Z">
        <w:r w:rsidR="00174756">
          <w:rPr>
            <w:rFonts w:hint="eastAsia"/>
            <w:lang w:val="en-US" w:eastAsia="zh-CN"/>
          </w:rPr>
          <w:t>的文化、</w:t>
        </w:r>
      </w:ins>
      <w:r w:rsidRPr="00161EA3">
        <w:rPr>
          <w:rFonts w:hint="eastAsia"/>
          <w:lang w:val="en-US" w:eastAsia="zh-CN"/>
        </w:rPr>
        <w:t>提</w:t>
      </w:r>
      <w:r w:rsidRPr="00161EA3">
        <w:rPr>
          <w:lang w:val="en-US" w:eastAsia="zh-CN"/>
        </w:rPr>
        <w:t>高</w:t>
      </w:r>
      <w:r w:rsidRPr="00161EA3">
        <w:rPr>
          <w:rFonts w:hint="eastAsia"/>
          <w:lang w:val="en-US" w:eastAsia="zh-CN"/>
        </w:rPr>
        <w:t>职员</w:t>
      </w:r>
      <w:r w:rsidRPr="00161EA3">
        <w:rPr>
          <w:lang w:val="en-US" w:eastAsia="zh-CN"/>
        </w:rPr>
        <w:t>的能力</w:t>
      </w:r>
      <w:r w:rsidRPr="00161EA3">
        <w:rPr>
          <w:rFonts w:hint="eastAsia"/>
          <w:lang w:val="en-US" w:eastAsia="zh-CN"/>
        </w:rPr>
        <w:t>方面取得稳步进展</w:t>
      </w:r>
      <w:r w:rsidRPr="00161EA3">
        <w:rPr>
          <w:rFonts w:hint="eastAsia"/>
          <w:lang w:val="es-ES_tradnl" w:eastAsia="zh-CN"/>
        </w:rPr>
        <w:t>，</w:t>
      </w:r>
      <w:r w:rsidRPr="00161EA3">
        <w:rPr>
          <w:rFonts w:hint="eastAsia"/>
          <w:lang w:val="en-US" w:eastAsia="zh-CN"/>
        </w:rPr>
        <w:t>提高</w:t>
      </w:r>
      <w:r w:rsidRPr="00161EA3">
        <w:rPr>
          <w:lang w:val="en-US" w:eastAsia="zh-CN"/>
        </w:rPr>
        <w:t>其技能</w:t>
      </w:r>
      <w:r w:rsidRPr="00161EA3">
        <w:rPr>
          <w:rFonts w:hint="eastAsia"/>
          <w:lang w:val="en-US" w:eastAsia="zh-CN"/>
        </w:rPr>
        <w:t>水平并增加</w:t>
      </w:r>
      <w:r w:rsidRPr="00161EA3">
        <w:rPr>
          <w:lang w:val="en-US" w:eastAsia="zh-CN"/>
        </w:rPr>
        <w:t>参与</w:t>
      </w:r>
      <w:r w:rsidRPr="00161EA3">
        <w:rPr>
          <w:rFonts w:hint="eastAsia"/>
          <w:lang w:val="es-ES_tradnl" w:eastAsia="zh-CN"/>
        </w:rPr>
        <w:t>R</w:t>
      </w:r>
      <w:r w:rsidRPr="00161EA3">
        <w:rPr>
          <w:lang w:val="es-ES_tradnl" w:eastAsia="zh-CN"/>
        </w:rPr>
        <w:t>BM</w:t>
      </w:r>
      <w:r w:rsidRPr="00161EA3">
        <w:rPr>
          <w:rFonts w:hint="eastAsia"/>
          <w:lang w:val="en-US" w:eastAsia="zh-CN"/>
        </w:rPr>
        <w:t>的国际电联职员人数</w:t>
      </w:r>
      <w:r w:rsidRPr="00161EA3">
        <w:rPr>
          <w:lang w:val="es-ES_tradnl" w:eastAsia="zh-CN"/>
        </w:rPr>
        <w:t>，</w:t>
      </w:r>
      <w:r w:rsidRPr="00161EA3">
        <w:rPr>
          <w:lang w:val="en-US" w:eastAsia="zh-CN"/>
        </w:rPr>
        <w:t>同时在</w:t>
      </w:r>
      <w:r w:rsidRPr="00161EA3">
        <w:rPr>
          <w:rFonts w:hint="eastAsia"/>
          <w:lang w:val="en-US" w:eastAsia="zh-CN"/>
        </w:rPr>
        <w:t>职员事项</w:t>
      </w:r>
      <w:r w:rsidRPr="00161EA3">
        <w:rPr>
          <w:lang w:val="en-US" w:eastAsia="zh-CN"/>
        </w:rPr>
        <w:t>报告中</w:t>
      </w:r>
      <w:r w:rsidRPr="00161EA3">
        <w:rPr>
          <w:rFonts w:hint="eastAsia"/>
          <w:lang w:val="en-US" w:eastAsia="zh-CN"/>
        </w:rPr>
        <w:t>反映相关</w:t>
      </w:r>
      <w:r w:rsidRPr="00161EA3">
        <w:rPr>
          <w:lang w:val="en-US" w:eastAsia="zh-CN"/>
        </w:rPr>
        <w:t>结果</w:t>
      </w:r>
      <w:r w:rsidRPr="00161EA3">
        <w:rPr>
          <w:lang w:val="es-ES_tradnl" w:eastAsia="zh-CN"/>
        </w:rPr>
        <w:t>；</w:t>
      </w:r>
    </w:p>
    <w:p w14:paraId="6C7F17C5" w14:textId="5A8D7BD9" w:rsidR="004655F6" w:rsidRPr="00161EA3" w:rsidRDefault="004655F6" w:rsidP="00EE6AD6">
      <w:pPr>
        <w:rPr>
          <w:lang w:val="es-ES_tradnl" w:eastAsia="zh-CN"/>
        </w:rPr>
      </w:pPr>
      <w:r w:rsidRPr="00161EA3">
        <w:rPr>
          <w:lang w:val="es-ES_tradnl" w:eastAsia="zh-CN"/>
        </w:rPr>
        <w:t>6</w:t>
      </w:r>
      <w:r w:rsidRPr="00161EA3">
        <w:rPr>
          <w:lang w:val="es-ES_tradnl" w:eastAsia="zh-CN"/>
        </w:rPr>
        <w:tab/>
      </w:r>
      <w:r w:rsidRPr="00161EA3">
        <w:rPr>
          <w:rFonts w:hint="eastAsia"/>
          <w:lang w:eastAsia="zh-CN"/>
        </w:rPr>
        <w:t>提出与</w:t>
      </w:r>
      <w:r w:rsidRPr="00161EA3">
        <w:rPr>
          <w:rFonts w:hint="eastAsia"/>
          <w:lang w:val="es-ES_tradnl" w:eastAsia="zh-CN"/>
        </w:rPr>
        <w:t>R</w:t>
      </w:r>
      <w:r w:rsidRPr="00161EA3">
        <w:rPr>
          <w:lang w:val="es-ES_tradnl" w:eastAsia="zh-CN"/>
        </w:rPr>
        <w:t>BM</w:t>
      </w:r>
      <w:r w:rsidRPr="00161EA3">
        <w:rPr>
          <w:rFonts w:hint="eastAsia"/>
          <w:lang w:eastAsia="zh-CN"/>
        </w:rPr>
        <w:t>和</w:t>
      </w:r>
      <w:r w:rsidRPr="00161EA3">
        <w:rPr>
          <w:rFonts w:hint="eastAsia"/>
          <w:lang w:val="es-ES_tradnl" w:eastAsia="zh-CN"/>
        </w:rPr>
        <w:t>R</w:t>
      </w:r>
      <w:r w:rsidRPr="00161EA3">
        <w:rPr>
          <w:lang w:val="es-ES_tradnl" w:eastAsia="zh-CN"/>
        </w:rPr>
        <w:t>BB</w:t>
      </w:r>
      <w:r w:rsidRPr="00161EA3">
        <w:rPr>
          <w:rFonts w:hint="eastAsia"/>
          <w:lang w:eastAsia="zh-CN"/>
        </w:rPr>
        <w:t>有关的适当建议</w:t>
      </w:r>
      <w:r w:rsidRPr="00161EA3">
        <w:rPr>
          <w:rFonts w:hint="eastAsia"/>
          <w:lang w:val="es-ES_tradnl" w:eastAsia="zh-CN"/>
        </w:rPr>
        <w:t>，</w:t>
      </w:r>
      <w:r w:rsidRPr="00161EA3">
        <w:rPr>
          <w:rFonts w:hint="eastAsia"/>
          <w:lang w:eastAsia="zh-CN"/>
        </w:rPr>
        <w:t>供理事会审议</w:t>
      </w:r>
      <w:r w:rsidRPr="00161EA3">
        <w:rPr>
          <w:rFonts w:hint="eastAsia"/>
          <w:lang w:val="es-ES_tradnl" w:eastAsia="zh-CN"/>
        </w:rPr>
        <w:t>，</w:t>
      </w:r>
      <w:r w:rsidRPr="00161EA3">
        <w:rPr>
          <w:rFonts w:hint="eastAsia"/>
          <w:lang w:eastAsia="zh-CN"/>
        </w:rPr>
        <w:t>以便在顾及成员国观点和部门顾问组以及内部和外部审计员与独立管理顾问委员会建议的情况下</w:t>
      </w:r>
      <w:r w:rsidRPr="00161EA3">
        <w:rPr>
          <w:rFonts w:hint="eastAsia"/>
          <w:lang w:val="es-ES_tradnl" w:eastAsia="zh-CN"/>
        </w:rPr>
        <w:t>，</w:t>
      </w:r>
      <w:r w:rsidRPr="00161EA3">
        <w:rPr>
          <w:rFonts w:hint="eastAsia"/>
          <w:lang w:eastAsia="zh-CN"/>
        </w:rPr>
        <w:t>对</w:t>
      </w:r>
      <w:ins w:id="182" w:author="DCJ" w:date="2026-10-27T15:48:00Z" w16du:dateUtc="2026-10-27T07:48:00Z">
        <w:r w:rsidR="00174756">
          <w:rPr>
            <w:rFonts w:hint="eastAsia"/>
            <w:lang w:eastAsia="zh-CN"/>
          </w:rPr>
          <w:t>国际电联</w:t>
        </w:r>
      </w:ins>
      <w:ins w:id="183" w:author="DCJ" w:date="2026-10-27T15:49:00Z" w16du:dateUtc="2026-10-27T07:49:00Z">
        <w:r w:rsidR="006A410D">
          <w:rPr>
            <w:rFonts w:hint="eastAsia"/>
            <w:lang w:eastAsia="zh-CN"/>
          </w:rPr>
          <w:t>报告</w:t>
        </w:r>
      </w:ins>
      <w:ins w:id="184" w:author="DCJ" w:date="2026-10-27T15:48:00Z" w16du:dateUtc="2026-10-27T07:48:00Z">
        <w:r w:rsidR="00174756">
          <w:rPr>
            <w:rFonts w:hint="eastAsia"/>
            <w:lang w:eastAsia="zh-CN"/>
          </w:rPr>
          <w:t>框架和</w:t>
        </w:r>
      </w:ins>
      <w:r w:rsidRPr="00161EA3">
        <w:rPr>
          <w:rFonts w:hint="eastAsia"/>
          <w:lang w:eastAsia="zh-CN"/>
        </w:rPr>
        <w:t>《财务规则和财务细则》进行修改</w:t>
      </w:r>
      <w:r w:rsidRPr="00161EA3">
        <w:rPr>
          <w:rFonts w:hint="eastAsia"/>
          <w:lang w:val="es-ES_tradnl" w:eastAsia="zh-CN"/>
        </w:rPr>
        <w:t>；</w:t>
      </w:r>
    </w:p>
    <w:p w14:paraId="62BFDBAC" w14:textId="77777777" w:rsidR="004655F6" w:rsidRPr="00857E14" w:rsidRDefault="004655F6" w:rsidP="00EE6AD6">
      <w:pPr>
        <w:rPr>
          <w:lang w:val="es-ES_tradnl" w:eastAsia="zh-CN"/>
        </w:rPr>
      </w:pPr>
      <w:r w:rsidRPr="00161EA3">
        <w:rPr>
          <w:lang w:val="es-ES_tradnl" w:eastAsia="zh-CN"/>
        </w:rPr>
        <w:t>7</w:t>
      </w:r>
      <w:r w:rsidRPr="00161EA3">
        <w:rPr>
          <w:lang w:val="es-ES_tradnl" w:eastAsia="zh-CN"/>
        </w:rPr>
        <w:tab/>
      </w:r>
      <w:r w:rsidRPr="00161EA3">
        <w:rPr>
          <w:rFonts w:hint="eastAsia"/>
          <w:lang w:eastAsia="zh-CN"/>
        </w:rPr>
        <w:t>将确保运作规划和双年度预算的一致性和避免重复</w:t>
      </w:r>
      <w:r w:rsidRPr="00161EA3">
        <w:rPr>
          <w:lang w:eastAsia="zh-CN"/>
        </w:rPr>
        <w:t>工作作为协调委员会常设活动的组成部分</w:t>
      </w:r>
      <w:r w:rsidRPr="00161EA3">
        <w:rPr>
          <w:rFonts w:hint="eastAsia"/>
          <w:lang w:val="es-ES_tradnl" w:eastAsia="zh-CN"/>
        </w:rPr>
        <w:t>，</w:t>
      </w:r>
      <w:r w:rsidRPr="00161EA3">
        <w:rPr>
          <w:rFonts w:hint="eastAsia"/>
          <w:lang w:eastAsia="zh-CN"/>
        </w:rPr>
        <w:t>供理事会审议</w:t>
      </w:r>
      <w:r w:rsidRPr="00161EA3">
        <w:rPr>
          <w:rFonts w:hint="eastAsia"/>
          <w:lang w:val="es-ES_tradnl" w:eastAsia="zh-CN"/>
        </w:rPr>
        <w:t>，</w:t>
      </w:r>
      <w:r w:rsidRPr="00161EA3">
        <w:rPr>
          <w:rFonts w:hint="eastAsia"/>
          <w:lang w:eastAsia="zh-CN"/>
        </w:rPr>
        <w:t>同时确定应包括在内的具体措施和要素</w:t>
      </w:r>
      <w:r w:rsidRPr="00161EA3">
        <w:rPr>
          <w:rFonts w:hint="eastAsia"/>
          <w:lang w:val="es-ES_tradnl" w:eastAsia="zh-CN"/>
        </w:rPr>
        <w:t>；</w:t>
      </w:r>
    </w:p>
    <w:p w14:paraId="364C6605" w14:textId="72484201" w:rsidR="00D572E7" w:rsidRDefault="004655F6" w:rsidP="00EE6AD6">
      <w:pPr>
        <w:rPr>
          <w:ins w:id="185" w:author="Kong, Hongli" w:date="2026-10-26T10:33:00Z" w16du:dateUtc="2026-10-26T09:33:00Z"/>
          <w:lang w:val="es-ES_tradnl" w:eastAsia="zh-CN"/>
        </w:rPr>
      </w:pPr>
      <w:r w:rsidRPr="00161EA3">
        <w:rPr>
          <w:lang w:val="es-ES_tradnl" w:eastAsia="zh-CN"/>
        </w:rPr>
        <w:t>8</w:t>
      </w:r>
      <w:r w:rsidRPr="00161EA3">
        <w:rPr>
          <w:lang w:val="es-ES_tradnl" w:eastAsia="zh-CN"/>
        </w:rPr>
        <w:tab/>
      </w:r>
      <w:r w:rsidRPr="00161EA3">
        <w:rPr>
          <w:rFonts w:hint="eastAsia"/>
          <w:lang w:eastAsia="zh-CN"/>
        </w:rPr>
        <w:t>在</w:t>
      </w:r>
      <w:del w:id="186" w:author="DCJ" w:date="2026-10-27T15:49:00Z" w16du:dateUtc="2026-10-27T07:49:00Z">
        <w:r w:rsidRPr="00161EA3" w:rsidDel="00A4243F">
          <w:rPr>
            <w:rFonts w:hint="eastAsia"/>
            <w:lang w:val="es-ES_tradnl" w:eastAsia="zh-CN"/>
          </w:rPr>
          <w:delText>2022</w:delText>
        </w:r>
      </w:del>
      <w:ins w:id="187" w:author="DCJ" w:date="2026-10-27T15:49:00Z" w16du:dateUtc="2026-10-27T07:49:00Z">
        <w:r w:rsidR="009C286D">
          <w:rPr>
            <w:rFonts w:hint="eastAsia"/>
            <w:lang w:val="es-ES_tradnl" w:eastAsia="zh-CN"/>
          </w:rPr>
          <w:t>2026</w:t>
        </w:r>
      </w:ins>
      <w:r w:rsidRPr="00161EA3">
        <w:rPr>
          <w:rFonts w:hint="eastAsia"/>
          <w:lang w:eastAsia="zh-CN"/>
        </w:rPr>
        <w:t>年全权代表大会之后</w:t>
      </w:r>
      <w:r w:rsidRPr="00161EA3">
        <w:rPr>
          <w:rFonts w:hint="eastAsia"/>
          <w:lang w:val="es-ES_tradnl" w:eastAsia="zh-CN"/>
        </w:rPr>
        <w:t>，</w:t>
      </w:r>
      <w:r w:rsidRPr="00161EA3">
        <w:rPr>
          <w:rFonts w:hint="eastAsia"/>
          <w:lang w:eastAsia="zh-CN"/>
        </w:rPr>
        <w:t>每年监督全权代表大会各项决议的实施情况</w:t>
      </w:r>
      <w:r w:rsidRPr="00161EA3">
        <w:rPr>
          <w:rFonts w:hint="eastAsia"/>
          <w:lang w:val="es-ES_tradnl" w:eastAsia="zh-CN"/>
        </w:rPr>
        <w:t>，</w:t>
      </w:r>
      <w:r w:rsidRPr="00161EA3">
        <w:rPr>
          <w:rFonts w:hint="eastAsia"/>
          <w:lang w:eastAsia="zh-CN"/>
        </w:rPr>
        <w:t>并且起草一份年度报告提交理事会</w:t>
      </w:r>
      <w:r w:rsidRPr="00161EA3">
        <w:rPr>
          <w:rFonts w:hint="eastAsia"/>
          <w:lang w:val="es-ES_tradnl" w:eastAsia="zh-CN"/>
        </w:rPr>
        <w:t>（</w:t>
      </w:r>
      <w:r w:rsidRPr="00161EA3">
        <w:rPr>
          <w:rFonts w:hint="eastAsia"/>
          <w:lang w:eastAsia="zh-CN"/>
        </w:rPr>
        <w:t>在关于落实国际电联战略规划和各项活动的年度报告的框架内</w:t>
      </w:r>
      <w:r w:rsidRPr="00161EA3">
        <w:rPr>
          <w:rFonts w:hint="eastAsia"/>
          <w:lang w:val="es-ES_tradnl" w:eastAsia="zh-CN"/>
        </w:rPr>
        <w:t>（</w:t>
      </w:r>
      <w:r w:rsidRPr="00161EA3">
        <w:rPr>
          <w:rFonts w:hint="eastAsia"/>
          <w:lang w:eastAsia="zh-CN"/>
        </w:rPr>
        <w:t>国际电联年度进展报告</w:t>
      </w:r>
      <w:r w:rsidRPr="00161EA3">
        <w:rPr>
          <w:rFonts w:hint="eastAsia"/>
          <w:lang w:val="es-ES_tradnl" w:eastAsia="zh-CN"/>
        </w:rPr>
        <w:t>））</w:t>
      </w:r>
      <w:ins w:id="188" w:author="Kong, Hongli" w:date="2026-10-26T10:33:00Z" w16du:dateUtc="2026-10-26T09:33:00Z">
        <w:r w:rsidR="00D572E7">
          <w:rPr>
            <w:rFonts w:hint="eastAsia"/>
            <w:lang w:val="es-ES_tradnl" w:eastAsia="zh-CN"/>
          </w:rPr>
          <w:t>；</w:t>
        </w:r>
      </w:ins>
    </w:p>
    <w:p w14:paraId="2CAC077E" w14:textId="152122C1" w:rsidR="00D572E7" w:rsidRPr="00B46444" w:rsidRDefault="00D572E7" w:rsidP="00D572E7">
      <w:pPr>
        <w:rPr>
          <w:ins w:id="189" w:author="Kong, Hongli" w:date="2026-10-26T10:33:00Z" w16du:dateUtc="2026-10-26T09:33:00Z"/>
          <w:lang w:val="es-ES_tradnl" w:eastAsia="zh-CN"/>
        </w:rPr>
      </w:pPr>
      <w:ins w:id="190" w:author="Kong, Hongli" w:date="2026-10-26T10:33:00Z" w16du:dateUtc="2026-10-26T09:33:00Z">
        <w:r w:rsidRPr="00B46444">
          <w:rPr>
            <w:lang w:val="es-ES_tradnl" w:eastAsia="zh-CN"/>
          </w:rPr>
          <w:t>9</w:t>
        </w:r>
        <w:r w:rsidRPr="00B46444">
          <w:rPr>
            <w:lang w:val="es-ES_tradnl" w:eastAsia="zh-CN"/>
          </w:rPr>
          <w:tab/>
        </w:r>
      </w:ins>
      <w:ins w:id="191" w:author="DCJ" w:date="2026-10-27T15:26:00Z">
        <w:r w:rsidR="00B46444" w:rsidRPr="00B46444">
          <w:rPr>
            <w:lang w:eastAsia="zh-CN"/>
          </w:rPr>
          <w:t>确保提交理事会和部门顾问组的报告突出国际电联干预措施的相关性、有效性、效率、可持续性和影响</w:t>
        </w:r>
        <w:r w:rsidR="00B46444" w:rsidRPr="00B46444">
          <w:rPr>
            <w:lang w:val="es-ES_tradnl" w:eastAsia="zh-CN"/>
          </w:rPr>
          <w:t>，</w:t>
        </w:r>
        <w:r w:rsidR="00B46444" w:rsidRPr="00B46444">
          <w:rPr>
            <w:lang w:eastAsia="zh-CN"/>
          </w:rPr>
          <w:t>为后续规划、实施和资源分配决策提供信息</w:t>
        </w:r>
      </w:ins>
      <w:ins w:id="192" w:author="DCJ" w:date="2026-10-27T15:26:00Z" w16du:dateUtc="2026-10-27T07:26:00Z">
        <w:r w:rsidR="00B46444" w:rsidRPr="00B46444">
          <w:rPr>
            <w:rFonts w:hint="eastAsia"/>
            <w:lang w:val="es-ES_tradnl" w:eastAsia="zh-CN"/>
          </w:rPr>
          <w:t>；</w:t>
        </w:r>
      </w:ins>
    </w:p>
    <w:p w14:paraId="755B401B" w14:textId="6C35392D" w:rsidR="004655F6" w:rsidRPr="00161EA3" w:rsidRDefault="00D572E7" w:rsidP="00D572E7">
      <w:pPr>
        <w:rPr>
          <w:lang w:val="es-ES_tradnl" w:eastAsia="zh-CN"/>
        </w:rPr>
      </w:pPr>
      <w:ins w:id="193" w:author="Kong, Hongli" w:date="2026-10-26T10:33:00Z" w16du:dateUtc="2026-10-26T09:33:00Z">
        <w:r w:rsidRPr="00B46444">
          <w:rPr>
            <w:lang w:val="es-ES_tradnl" w:eastAsia="zh-CN"/>
          </w:rPr>
          <w:t>10</w:t>
        </w:r>
        <w:r w:rsidRPr="00B46444">
          <w:rPr>
            <w:lang w:val="es-ES_tradnl" w:eastAsia="zh-CN"/>
          </w:rPr>
          <w:tab/>
        </w:r>
      </w:ins>
      <w:ins w:id="194" w:author="DCJ" w:date="2026-10-27T15:26:00Z">
        <w:r w:rsidR="00B46444" w:rsidRPr="00B46444">
          <w:rPr>
            <w:lang w:eastAsia="zh-CN"/>
          </w:rPr>
          <w:t>支持成员国和区域性电信组织</w:t>
        </w:r>
        <w:r w:rsidR="00B46444" w:rsidRPr="00B46444">
          <w:rPr>
            <w:lang w:val="es-ES_tradnl" w:eastAsia="zh-CN"/>
          </w:rPr>
          <w:t>（</w:t>
        </w:r>
        <w:r w:rsidR="00B46444" w:rsidRPr="00B46444">
          <w:rPr>
            <w:lang w:val="es-ES_tradnl" w:eastAsia="zh-CN"/>
          </w:rPr>
          <w:t>RTO</w:t>
        </w:r>
        <w:r w:rsidR="00B46444" w:rsidRPr="00B46444">
          <w:rPr>
            <w:lang w:val="es-ES_tradnl" w:eastAsia="zh-CN"/>
          </w:rPr>
          <w:t>）</w:t>
        </w:r>
        <w:r w:rsidR="00B46444" w:rsidRPr="00B46444">
          <w:rPr>
            <w:lang w:eastAsia="zh-CN"/>
          </w:rPr>
          <w:t>加强其对国际电联相关干预措施</w:t>
        </w:r>
        <w:r w:rsidR="00B46444" w:rsidRPr="00B46444">
          <w:rPr>
            <w:lang w:val="es-ES_tradnl" w:eastAsia="zh-CN"/>
          </w:rPr>
          <w:t>（</w:t>
        </w:r>
        <w:r w:rsidR="00B46444" w:rsidRPr="00B46444">
          <w:rPr>
            <w:lang w:eastAsia="zh-CN"/>
          </w:rPr>
          <w:t>包括成果</w:t>
        </w:r>
        <w:r w:rsidR="00B46444" w:rsidRPr="00B46444">
          <w:rPr>
            <w:lang w:val="es-ES_tradnl" w:eastAsia="zh-CN"/>
          </w:rPr>
          <w:t>）</w:t>
        </w:r>
        <w:r w:rsidR="00B46444" w:rsidRPr="00B46444">
          <w:rPr>
            <w:lang w:eastAsia="zh-CN"/>
          </w:rPr>
          <w:t>的报告能力</w:t>
        </w:r>
      </w:ins>
      <w:ins w:id="195" w:author="DCJ" w:date="2026-10-27T15:26:00Z" w16du:dateUtc="2026-10-27T07:26:00Z">
        <w:r w:rsidR="00B46444" w:rsidRPr="00B46444">
          <w:rPr>
            <w:rFonts w:hint="eastAsia"/>
            <w:lang w:val="es-ES_tradnl" w:eastAsia="zh-CN"/>
          </w:rPr>
          <w:t>；</w:t>
        </w:r>
      </w:ins>
      <w:ins w:id="196" w:author="DCJ" w:date="2026-10-27T15:26:00Z">
        <w:r w:rsidR="00B46444" w:rsidRPr="00B46444">
          <w:rPr>
            <w:lang w:eastAsia="zh-CN"/>
          </w:rPr>
          <w:t>通过统一的监测和评估框架</w:t>
        </w:r>
        <w:r w:rsidR="00B46444" w:rsidRPr="00B46444">
          <w:rPr>
            <w:lang w:val="es-ES_tradnl" w:eastAsia="zh-CN"/>
          </w:rPr>
          <w:t>，</w:t>
        </w:r>
        <w:r w:rsidR="00B46444" w:rsidRPr="00B46444">
          <w:rPr>
            <w:lang w:eastAsia="zh-CN"/>
          </w:rPr>
          <w:t>确保信息收集的</w:t>
        </w:r>
      </w:ins>
      <w:ins w:id="197" w:author="DCJ" w:date="2026-10-27T15:51:00Z" w16du:dateUtc="2026-10-27T07:51:00Z">
        <w:r w:rsidR="00C361A2">
          <w:rPr>
            <w:rFonts w:hint="eastAsia"/>
            <w:lang w:eastAsia="zh-CN"/>
          </w:rPr>
          <w:t>连贯</w:t>
        </w:r>
      </w:ins>
      <w:ins w:id="198" w:author="DCJ" w:date="2026-10-27T15:26:00Z">
        <w:r w:rsidR="00B46444" w:rsidRPr="00B46444">
          <w:rPr>
            <w:lang w:eastAsia="zh-CN"/>
          </w:rPr>
          <w:t>性和一致性</w:t>
        </w:r>
      </w:ins>
      <w:r w:rsidR="004655F6" w:rsidRPr="00161EA3">
        <w:rPr>
          <w:rFonts w:hint="eastAsia"/>
          <w:lang w:val="es-ES_tradnl" w:eastAsia="zh-CN"/>
        </w:rPr>
        <w:t>，</w:t>
      </w:r>
    </w:p>
    <w:p w14:paraId="48B737DB" w14:textId="77777777" w:rsidR="004655F6" w:rsidRPr="00161EA3" w:rsidRDefault="004655F6" w:rsidP="002E0163">
      <w:pPr>
        <w:pStyle w:val="Call"/>
        <w:rPr>
          <w:lang w:val="es-ES_tradnl" w:eastAsia="zh-CN"/>
        </w:rPr>
      </w:pPr>
      <w:r w:rsidRPr="00161EA3">
        <w:rPr>
          <w:rFonts w:hint="eastAsia"/>
          <w:lang w:eastAsia="zh-CN"/>
        </w:rPr>
        <w:lastRenderedPageBreak/>
        <w:t>责成秘书长</w:t>
      </w:r>
    </w:p>
    <w:p w14:paraId="37E6A3B3" w14:textId="77777777" w:rsidR="004655F6" w:rsidRPr="00161EA3" w:rsidRDefault="004655F6" w:rsidP="00643715">
      <w:pPr>
        <w:ind w:firstLineChars="200" w:firstLine="480"/>
        <w:rPr>
          <w:szCs w:val="28"/>
          <w:lang w:val="es-ES_tradnl" w:eastAsia="zh-CN"/>
        </w:rPr>
      </w:pPr>
      <w:r w:rsidRPr="00161EA3">
        <w:rPr>
          <w:rFonts w:hint="eastAsia"/>
          <w:szCs w:val="28"/>
          <w:lang w:eastAsia="zh-CN"/>
        </w:rPr>
        <w:t>每年向理事会报告本决议的执行情况</w:t>
      </w:r>
      <w:r w:rsidRPr="00161EA3">
        <w:rPr>
          <w:rFonts w:hint="eastAsia"/>
          <w:szCs w:val="28"/>
          <w:lang w:val="es-ES_tradnl" w:eastAsia="zh-CN"/>
        </w:rPr>
        <w:t>，</w:t>
      </w:r>
    </w:p>
    <w:p w14:paraId="2622ED62" w14:textId="77777777" w:rsidR="004655F6" w:rsidRPr="00161EA3" w:rsidRDefault="004655F6" w:rsidP="002E0163">
      <w:pPr>
        <w:pStyle w:val="Call"/>
        <w:rPr>
          <w:lang w:val="es-ES_tradnl" w:eastAsia="zh-CN"/>
        </w:rPr>
      </w:pPr>
      <w:r w:rsidRPr="00161EA3">
        <w:rPr>
          <w:lang w:eastAsia="zh-CN"/>
        </w:rPr>
        <w:t>责成</w:t>
      </w:r>
      <w:r w:rsidRPr="00161EA3">
        <w:rPr>
          <w:rFonts w:hint="eastAsia"/>
          <w:lang w:eastAsia="zh-CN"/>
        </w:rPr>
        <w:t>国际电联</w:t>
      </w:r>
      <w:r w:rsidRPr="00161EA3">
        <w:rPr>
          <w:lang w:eastAsia="zh-CN"/>
        </w:rPr>
        <w:t>理事会</w:t>
      </w:r>
    </w:p>
    <w:p w14:paraId="24F99CE6" w14:textId="77777777" w:rsidR="004655F6" w:rsidRPr="00161EA3" w:rsidRDefault="004655F6" w:rsidP="00EE6AD6">
      <w:pPr>
        <w:rPr>
          <w:lang w:val="es-ES_tradnl" w:eastAsia="zh-CN"/>
        </w:rPr>
      </w:pPr>
      <w:r w:rsidRPr="00161EA3">
        <w:rPr>
          <w:rFonts w:asciiTheme="minorHAnsi" w:hAnsiTheme="minorHAnsi"/>
          <w:szCs w:val="28"/>
          <w:lang w:val="es-ES_tradnl" w:eastAsia="zh-CN"/>
        </w:rPr>
        <w:t>1</w:t>
      </w:r>
      <w:r w:rsidRPr="00161EA3">
        <w:rPr>
          <w:rFonts w:asciiTheme="minorHAnsi" w:hAnsiTheme="minorHAnsi"/>
          <w:szCs w:val="28"/>
          <w:lang w:val="es-ES_tradnl" w:eastAsia="zh-CN"/>
        </w:rPr>
        <w:tab/>
      </w:r>
      <w:r w:rsidRPr="00161EA3">
        <w:rPr>
          <w:color w:val="000000"/>
          <w:szCs w:val="28"/>
          <w:lang w:eastAsia="zh-CN"/>
        </w:rPr>
        <w:t>继续采取适当行动</w:t>
      </w:r>
      <w:r w:rsidRPr="00161EA3">
        <w:rPr>
          <w:color w:val="000000"/>
          <w:szCs w:val="28"/>
          <w:lang w:val="es-ES_tradnl" w:eastAsia="zh-CN"/>
        </w:rPr>
        <w:t>，</w:t>
      </w:r>
      <w:r w:rsidRPr="00161EA3">
        <w:rPr>
          <w:color w:val="000000"/>
          <w:szCs w:val="28"/>
          <w:lang w:eastAsia="zh-CN"/>
        </w:rPr>
        <w:t>以确保在国际电联进一步制定并适当实施</w:t>
      </w:r>
      <w:r w:rsidRPr="00161EA3">
        <w:rPr>
          <w:rFonts w:hint="eastAsia"/>
          <w:color w:val="000000"/>
          <w:szCs w:val="28"/>
          <w:lang w:val="es-ES_tradnl" w:eastAsia="zh-CN"/>
        </w:rPr>
        <w:t>R</w:t>
      </w:r>
      <w:r w:rsidRPr="00161EA3">
        <w:rPr>
          <w:color w:val="000000"/>
          <w:szCs w:val="28"/>
          <w:lang w:val="es-ES_tradnl" w:eastAsia="zh-CN"/>
        </w:rPr>
        <w:t>BM</w:t>
      </w:r>
      <w:r w:rsidRPr="00161EA3">
        <w:rPr>
          <w:rFonts w:hint="eastAsia"/>
          <w:szCs w:val="28"/>
          <w:lang w:eastAsia="zh-CN"/>
        </w:rPr>
        <w:t>和</w:t>
      </w:r>
      <w:r w:rsidRPr="00161EA3">
        <w:rPr>
          <w:rFonts w:hint="eastAsia"/>
          <w:szCs w:val="28"/>
          <w:lang w:val="es-ES_tradnl" w:eastAsia="zh-CN"/>
        </w:rPr>
        <w:t>R</w:t>
      </w:r>
      <w:r w:rsidRPr="00161EA3">
        <w:rPr>
          <w:szCs w:val="28"/>
          <w:lang w:val="es-ES_tradnl" w:eastAsia="zh-CN"/>
        </w:rPr>
        <w:t>BB</w:t>
      </w:r>
      <w:r w:rsidRPr="00161EA3">
        <w:rPr>
          <w:rFonts w:hint="eastAsia"/>
          <w:szCs w:val="28"/>
          <w:lang w:val="es-ES_tradnl" w:eastAsia="zh-CN"/>
        </w:rPr>
        <w:t>；</w:t>
      </w:r>
    </w:p>
    <w:p w14:paraId="1704E44C" w14:textId="199FEA18" w:rsidR="004655F6" w:rsidRPr="00161EA3" w:rsidRDefault="004655F6" w:rsidP="00EE6AD6">
      <w:pPr>
        <w:rPr>
          <w:color w:val="000000"/>
          <w:lang w:val="es-ES_tradnl" w:eastAsia="zh-CN"/>
        </w:rPr>
      </w:pPr>
      <w:r w:rsidRPr="00161EA3">
        <w:rPr>
          <w:rFonts w:eastAsia="Times New Roman"/>
          <w:lang w:val="es-ES_tradnl" w:eastAsia="zh-CN"/>
        </w:rPr>
        <w:t>2</w:t>
      </w:r>
      <w:r w:rsidRPr="00161EA3">
        <w:rPr>
          <w:rFonts w:eastAsia="Times New Roman"/>
          <w:lang w:val="es-ES_tradnl" w:eastAsia="zh-CN"/>
        </w:rPr>
        <w:tab/>
      </w:r>
      <w:r w:rsidRPr="00161EA3">
        <w:rPr>
          <w:color w:val="000000"/>
          <w:lang w:eastAsia="zh-CN"/>
        </w:rPr>
        <w:t>审查</w:t>
      </w:r>
      <w:r w:rsidRPr="00161EA3">
        <w:rPr>
          <w:rFonts w:hint="eastAsia"/>
          <w:color w:val="000000"/>
          <w:lang w:eastAsia="zh-CN"/>
        </w:rPr>
        <w:t>并在必要时批准根据上文</w:t>
      </w:r>
      <w:r w:rsidRPr="00F50762">
        <w:rPr>
          <w:rFonts w:ascii="STKaiti" w:eastAsia="STKaiti" w:hAnsi="STKaiti" w:hint="eastAsia"/>
          <w:iCs/>
          <w:color w:val="000000" w:themeColor="text1"/>
          <w:lang w:eastAsia="zh-CN"/>
        </w:rPr>
        <w:t>做出决定</w:t>
      </w:r>
      <w:r w:rsidRPr="00B0356D">
        <w:rPr>
          <w:rFonts w:hint="eastAsia"/>
          <w:i/>
          <w:color w:val="000000" w:themeColor="text1"/>
          <w:lang w:val="es-ES_tradnl" w:eastAsia="zh-CN"/>
        </w:rPr>
        <w:t>，</w:t>
      </w:r>
      <w:r w:rsidRPr="00F50762">
        <w:rPr>
          <w:rFonts w:ascii="STKaiti" w:eastAsia="STKaiti" w:hAnsi="STKaiti" w:hint="eastAsia"/>
          <w:iCs/>
          <w:color w:val="000000" w:themeColor="text1"/>
          <w:lang w:eastAsia="zh-CN"/>
        </w:rPr>
        <w:t>责成秘书长和三个局的主任</w:t>
      </w:r>
      <w:r w:rsidRPr="00161EA3">
        <w:rPr>
          <w:rFonts w:hint="eastAsia"/>
          <w:color w:val="000000"/>
          <w:lang w:eastAsia="zh-CN"/>
        </w:rPr>
        <w:t>第</w:t>
      </w:r>
      <w:r w:rsidRPr="00161EA3">
        <w:rPr>
          <w:rFonts w:hint="eastAsia"/>
          <w:color w:val="000000"/>
          <w:lang w:val="es-ES_tradnl" w:eastAsia="zh-CN"/>
        </w:rPr>
        <w:t>2</w:t>
      </w:r>
      <w:r w:rsidRPr="00161EA3">
        <w:rPr>
          <w:color w:val="000000"/>
          <w:lang w:val="es-ES_tradnl" w:eastAsia="zh-CN"/>
        </w:rPr>
        <w:t> </w:t>
      </w:r>
      <w:r w:rsidRPr="00161EA3">
        <w:rPr>
          <w:rFonts w:hint="eastAsia"/>
          <w:color w:val="000000"/>
          <w:lang w:val="es-ES_tradnl" w:eastAsia="zh-CN"/>
        </w:rPr>
        <w:t>vi)</w:t>
      </w:r>
      <w:r w:rsidRPr="00161EA3">
        <w:rPr>
          <w:rFonts w:hint="eastAsia"/>
          <w:color w:val="000000"/>
          <w:lang w:eastAsia="zh-CN"/>
        </w:rPr>
        <w:t>段确定的改进后的</w:t>
      </w:r>
      <w:ins w:id="199" w:author="DCJ" w:date="2026-10-27T15:52:00Z" w16du:dateUtc="2026-10-27T07:52:00Z">
        <w:r w:rsidR="0018566A">
          <w:rPr>
            <w:rFonts w:hint="eastAsia"/>
            <w:color w:val="000000"/>
            <w:lang w:eastAsia="zh-CN"/>
          </w:rPr>
          <w:t>报告和</w:t>
        </w:r>
      </w:ins>
      <w:r w:rsidRPr="00161EA3">
        <w:rPr>
          <w:rFonts w:hint="eastAsia"/>
          <w:color w:val="000000"/>
          <w:lang w:eastAsia="zh-CN"/>
        </w:rPr>
        <w:t>问责制方法</w:t>
      </w:r>
      <w:r w:rsidRPr="00161EA3">
        <w:rPr>
          <w:rFonts w:hint="eastAsia"/>
          <w:color w:val="000000"/>
          <w:lang w:val="es-ES_tradnl" w:eastAsia="zh-CN"/>
        </w:rPr>
        <w:t>，</w:t>
      </w:r>
      <w:r w:rsidRPr="00161EA3">
        <w:rPr>
          <w:rFonts w:hint="eastAsia"/>
          <w:color w:val="000000"/>
          <w:lang w:eastAsia="zh-CN"/>
        </w:rPr>
        <w:t>以将其纳入理事会</w:t>
      </w:r>
      <w:r w:rsidRPr="00161EA3">
        <w:rPr>
          <w:rFonts w:hint="eastAsia"/>
          <w:color w:val="000000"/>
          <w:lang w:val="es-ES_tradnl" w:eastAsia="zh-CN"/>
        </w:rPr>
        <w:t>2022</w:t>
      </w:r>
      <w:r w:rsidRPr="00161EA3">
        <w:rPr>
          <w:rFonts w:hint="eastAsia"/>
          <w:color w:val="000000"/>
          <w:lang w:eastAsia="zh-CN"/>
        </w:rPr>
        <w:t>年会议赞同的国际电联新问责制框架</w:t>
      </w:r>
      <w:r w:rsidRPr="00161EA3">
        <w:rPr>
          <w:rFonts w:hint="eastAsia"/>
          <w:color w:val="000000"/>
          <w:lang w:val="es-ES_tradnl" w:eastAsia="zh-CN"/>
        </w:rPr>
        <w:t>，</w:t>
      </w:r>
      <w:r w:rsidRPr="00161EA3">
        <w:rPr>
          <w:rFonts w:hint="eastAsia"/>
          <w:color w:val="000000"/>
          <w:lang w:eastAsia="zh-CN"/>
        </w:rPr>
        <w:t>以进一步改进该框架</w:t>
      </w:r>
      <w:r w:rsidRPr="00161EA3">
        <w:rPr>
          <w:rFonts w:hint="eastAsia"/>
          <w:color w:val="000000"/>
          <w:lang w:val="es-ES_tradnl" w:eastAsia="zh-CN"/>
        </w:rPr>
        <w:t>；</w:t>
      </w:r>
    </w:p>
    <w:p w14:paraId="31B6E8B0" w14:textId="77777777" w:rsidR="004655F6" w:rsidRPr="00161EA3" w:rsidRDefault="004655F6" w:rsidP="00EE6AD6">
      <w:pPr>
        <w:rPr>
          <w:rFonts w:asciiTheme="minorHAnsi" w:hAnsi="Times New Roman"/>
          <w:lang w:val="es-ES_tradnl" w:eastAsia="zh-CN"/>
        </w:rPr>
      </w:pPr>
      <w:r w:rsidRPr="00161EA3">
        <w:rPr>
          <w:rFonts w:asciiTheme="minorHAnsi" w:hAnsiTheme="minorHAnsi" w:hint="eastAsia"/>
          <w:lang w:val="es-ES_tradnl" w:eastAsia="zh-CN"/>
        </w:rPr>
        <w:t>3</w:t>
      </w:r>
      <w:r w:rsidRPr="00161EA3">
        <w:rPr>
          <w:rFonts w:asciiTheme="minorHAnsi" w:hAnsiTheme="minorHAnsi"/>
          <w:lang w:val="es-ES_tradnl" w:eastAsia="zh-CN"/>
        </w:rPr>
        <w:tab/>
      </w:r>
      <w:r w:rsidRPr="00161EA3">
        <w:rPr>
          <w:rFonts w:asciiTheme="minorHAnsi" w:hAnsi="Times New Roman" w:hint="eastAsia"/>
          <w:lang w:eastAsia="zh-CN"/>
        </w:rPr>
        <w:t>在随后的理事会各届会议上监督本决议的落实情况</w:t>
      </w:r>
      <w:r w:rsidRPr="00161EA3">
        <w:rPr>
          <w:rFonts w:asciiTheme="minorHAnsi" w:hAnsi="Times New Roman" w:hint="eastAsia"/>
          <w:lang w:val="es-ES_tradnl" w:eastAsia="zh-CN"/>
        </w:rPr>
        <w:t>，</w:t>
      </w:r>
      <w:r w:rsidRPr="00161EA3">
        <w:rPr>
          <w:rFonts w:asciiTheme="minorHAnsi" w:hAnsi="Times New Roman" w:hint="eastAsia"/>
          <w:lang w:eastAsia="zh-CN"/>
        </w:rPr>
        <w:t>并向下一届全权代表大会做出报告</w:t>
      </w:r>
      <w:r w:rsidRPr="00161EA3">
        <w:rPr>
          <w:rFonts w:asciiTheme="minorHAnsi" w:hAnsi="Times New Roman" w:hint="eastAsia"/>
          <w:lang w:val="es-ES_tradnl" w:eastAsia="zh-CN"/>
        </w:rPr>
        <w:t>，</w:t>
      </w:r>
    </w:p>
    <w:p w14:paraId="510980CD" w14:textId="77777777" w:rsidR="004655F6" w:rsidRPr="00161EA3" w:rsidRDefault="004655F6" w:rsidP="002E0163">
      <w:pPr>
        <w:pStyle w:val="Call"/>
        <w:rPr>
          <w:highlight w:val="yellow"/>
          <w:lang w:val="es-ES_tradnl" w:eastAsia="zh-CN"/>
        </w:rPr>
      </w:pPr>
      <w:r w:rsidRPr="00161EA3">
        <w:rPr>
          <w:rFonts w:hint="eastAsia"/>
          <w:lang w:eastAsia="zh-CN"/>
        </w:rPr>
        <w:t>鼓励成员国</w:t>
      </w:r>
    </w:p>
    <w:p w14:paraId="749F22A5" w14:textId="77777777" w:rsidR="004655F6" w:rsidRPr="00161EA3" w:rsidRDefault="004655F6" w:rsidP="00643715">
      <w:pPr>
        <w:ind w:firstLineChars="200" w:firstLine="480"/>
        <w:rPr>
          <w:szCs w:val="28"/>
          <w:lang w:val="es-ES_tradnl" w:eastAsia="zh-CN"/>
        </w:rPr>
      </w:pPr>
      <w:r w:rsidRPr="00161EA3">
        <w:rPr>
          <w:rFonts w:hint="eastAsia"/>
          <w:szCs w:val="28"/>
          <w:lang w:eastAsia="zh-CN"/>
        </w:rPr>
        <w:t>在提案起草初期</w:t>
      </w:r>
      <w:r w:rsidRPr="00161EA3">
        <w:rPr>
          <w:rFonts w:hint="eastAsia"/>
          <w:szCs w:val="28"/>
          <w:lang w:val="es-ES_tradnl" w:eastAsia="zh-CN"/>
        </w:rPr>
        <w:t>，</w:t>
      </w:r>
      <w:r w:rsidRPr="00161EA3">
        <w:rPr>
          <w:rFonts w:hint="eastAsia"/>
          <w:szCs w:val="28"/>
          <w:lang w:eastAsia="zh-CN"/>
        </w:rPr>
        <w:t>就相关财务影响与秘书处联系</w:t>
      </w:r>
      <w:r w:rsidRPr="00161EA3">
        <w:rPr>
          <w:rFonts w:hint="eastAsia"/>
          <w:szCs w:val="28"/>
          <w:lang w:val="es-ES_tradnl" w:eastAsia="zh-CN"/>
        </w:rPr>
        <w:t>，</w:t>
      </w:r>
      <w:r w:rsidRPr="00161EA3">
        <w:rPr>
          <w:rFonts w:hint="eastAsia"/>
          <w:szCs w:val="28"/>
          <w:lang w:eastAsia="zh-CN"/>
        </w:rPr>
        <w:t>以确定工作计划和相关资源要求</w:t>
      </w:r>
      <w:r w:rsidRPr="00161EA3">
        <w:rPr>
          <w:rFonts w:hint="eastAsia"/>
          <w:szCs w:val="28"/>
          <w:lang w:val="es-ES_tradnl" w:eastAsia="zh-CN"/>
        </w:rPr>
        <w:t>，</w:t>
      </w:r>
      <w:r w:rsidRPr="00161EA3">
        <w:rPr>
          <w:rFonts w:hint="eastAsia"/>
          <w:szCs w:val="28"/>
          <w:lang w:eastAsia="zh-CN"/>
        </w:rPr>
        <w:t>同时在最为可行的情况下将其纳入此类提案中。</w:t>
      </w:r>
    </w:p>
    <w:p w14:paraId="49E41614" w14:textId="5F9F1B74" w:rsidR="00D572E7" w:rsidRPr="00D92D9E" w:rsidRDefault="004655F6" w:rsidP="00411C49">
      <w:pPr>
        <w:pStyle w:val="Reasons"/>
        <w:rPr>
          <w:lang w:val="es-ES_tradnl" w:eastAsia="zh-CN"/>
        </w:rPr>
      </w:pPr>
      <w:r>
        <w:rPr>
          <w:b/>
          <w:lang w:eastAsia="zh-CN"/>
        </w:rPr>
        <w:t>理由</w:t>
      </w:r>
      <w:r w:rsidRPr="00D92D9E">
        <w:rPr>
          <w:b/>
          <w:lang w:val="es-ES_tradnl" w:eastAsia="zh-CN"/>
        </w:rPr>
        <w:t>：</w:t>
      </w:r>
      <w:r w:rsidRPr="00D92D9E">
        <w:rPr>
          <w:lang w:val="es-ES_tradnl" w:eastAsia="zh-CN"/>
        </w:rPr>
        <w:tab/>
      </w:r>
      <w:r w:rsidR="00B46444" w:rsidRPr="00B46444">
        <w:rPr>
          <w:lang w:eastAsia="zh-CN"/>
        </w:rPr>
        <w:t>拟议修</w:t>
      </w:r>
      <w:r w:rsidR="00641C50">
        <w:rPr>
          <w:rFonts w:hint="eastAsia"/>
          <w:lang w:eastAsia="zh-CN"/>
        </w:rPr>
        <w:t>改</w:t>
      </w:r>
      <w:r w:rsidR="00B46444" w:rsidRPr="00B46444">
        <w:rPr>
          <w:lang w:eastAsia="zh-CN"/>
        </w:rPr>
        <w:t>旨在通过改进可衡量成果指标、风险信息、绩效证据和经验教训的使用</w:t>
      </w:r>
      <w:r w:rsidR="00B46444" w:rsidRPr="00D92D9E">
        <w:rPr>
          <w:lang w:val="es-ES_tradnl" w:eastAsia="zh-CN"/>
        </w:rPr>
        <w:t>，</w:t>
      </w:r>
      <w:r w:rsidR="00B46444" w:rsidRPr="00B46444">
        <w:rPr>
          <w:lang w:eastAsia="zh-CN"/>
        </w:rPr>
        <w:t>以</w:t>
      </w:r>
      <w:r w:rsidR="00A038FB">
        <w:rPr>
          <w:rFonts w:hint="eastAsia"/>
          <w:lang w:eastAsia="zh-CN"/>
        </w:rPr>
        <w:t>促进</w:t>
      </w:r>
      <w:r w:rsidR="00B46444" w:rsidRPr="00B46444">
        <w:rPr>
          <w:lang w:eastAsia="zh-CN"/>
        </w:rPr>
        <w:t>理事会的有效决策</w:t>
      </w:r>
      <w:r w:rsidR="00B46444" w:rsidRPr="00D92D9E">
        <w:rPr>
          <w:lang w:val="es-ES_tradnl" w:eastAsia="zh-CN"/>
        </w:rPr>
        <w:t>，</w:t>
      </w:r>
      <w:r w:rsidR="00B46444" w:rsidRPr="00B46444">
        <w:rPr>
          <w:lang w:eastAsia="zh-CN"/>
        </w:rPr>
        <w:t>同时不创建新的报告机制</w:t>
      </w:r>
      <w:r w:rsidR="00B46444" w:rsidRPr="00D92D9E">
        <w:rPr>
          <w:lang w:val="es-ES_tradnl" w:eastAsia="zh-CN"/>
        </w:rPr>
        <w:t>，</w:t>
      </w:r>
      <w:r w:rsidR="00B46444" w:rsidRPr="00B46444">
        <w:rPr>
          <w:lang w:eastAsia="zh-CN"/>
        </w:rPr>
        <w:t>从而加强现有的基于结果的管理框架</w:t>
      </w:r>
      <w:r w:rsidR="00B46444">
        <w:rPr>
          <w:rFonts w:hint="eastAsia"/>
          <w:lang w:eastAsia="zh-CN"/>
        </w:rPr>
        <w:t>。</w:t>
      </w:r>
    </w:p>
    <w:p w14:paraId="1800FC8B" w14:textId="0FEBA420" w:rsidR="007934B3" w:rsidRDefault="00D572E7" w:rsidP="00D572E7">
      <w:pPr>
        <w:jc w:val="center"/>
      </w:pPr>
      <w:r>
        <w:t>______________</w:t>
      </w:r>
    </w:p>
    <w:sectPr w:rsidR="007934B3">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17F8" w14:textId="77777777" w:rsidR="0008468B" w:rsidRDefault="0008468B">
      <w:r>
        <w:separator/>
      </w:r>
    </w:p>
  </w:endnote>
  <w:endnote w:type="continuationSeparator" w:id="0">
    <w:p w14:paraId="449BE288" w14:textId="77777777" w:rsidR="0008468B" w:rsidRDefault="00084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A774"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5B1F"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F74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D0F56" w14:textId="77777777" w:rsidR="0008468B" w:rsidRDefault="0008468B">
      <w:r>
        <w:t>____________________</w:t>
      </w:r>
    </w:p>
  </w:footnote>
  <w:footnote w:type="continuationSeparator" w:id="0">
    <w:p w14:paraId="043577CD" w14:textId="77777777" w:rsidR="0008468B" w:rsidRDefault="00084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62C4D"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5CE3"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FFA5878" w14:textId="77777777" w:rsidR="00C710E5" w:rsidRPr="00FC2542" w:rsidRDefault="00FC2542" w:rsidP="00FC2542">
    <w:pPr>
      <w:pStyle w:val="Header"/>
    </w:pPr>
    <w:r>
      <w:t>PP</w:t>
    </w:r>
    <w:r w:rsidR="002554F9">
      <w:t>2</w:t>
    </w:r>
    <w:r w:rsidR="00C95D5A">
      <w:t>6</w:t>
    </w:r>
    <w:r>
      <w:t>/24(Add.24)-</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870E"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DCJ">
    <w15:presenceInfo w15:providerId="None" w15:userId="DCJ"/>
  </w15:person>
  <w15:person w15:author="BP">
    <w15:presenceInfo w15:providerId="None" w15:userId="B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128B"/>
    <w:rsid w:val="000471EA"/>
    <w:rsid w:val="00057B6E"/>
    <w:rsid w:val="00057D55"/>
    <w:rsid w:val="00076062"/>
    <w:rsid w:val="00081128"/>
    <w:rsid w:val="0008468B"/>
    <w:rsid w:val="0009673E"/>
    <w:rsid w:val="000A3AA7"/>
    <w:rsid w:val="000B0C1B"/>
    <w:rsid w:val="000C0900"/>
    <w:rsid w:val="000C2D61"/>
    <w:rsid w:val="000C4701"/>
    <w:rsid w:val="000D7089"/>
    <w:rsid w:val="000E4C7A"/>
    <w:rsid w:val="000F68C6"/>
    <w:rsid w:val="00124C8F"/>
    <w:rsid w:val="00125484"/>
    <w:rsid w:val="00126FE1"/>
    <w:rsid w:val="0013327E"/>
    <w:rsid w:val="00137909"/>
    <w:rsid w:val="0014254A"/>
    <w:rsid w:val="00142B93"/>
    <w:rsid w:val="00167FD3"/>
    <w:rsid w:val="0017141D"/>
    <w:rsid w:val="00171990"/>
    <w:rsid w:val="00171B68"/>
    <w:rsid w:val="00174756"/>
    <w:rsid w:val="0018210B"/>
    <w:rsid w:val="0018566A"/>
    <w:rsid w:val="001A0EEB"/>
    <w:rsid w:val="001A4A66"/>
    <w:rsid w:val="001B1A63"/>
    <w:rsid w:val="001B25D1"/>
    <w:rsid w:val="001B3242"/>
    <w:rsid w:val="001F0B24"/>
    <w:rsid w:val="002043DD"/>
    <w:rsid w:val="002155B0"/>
    <w:rsid w:val="002252FD"/>
    <w:rsid w:val="00225700"/>
    <w:rsid w:val="00226B70"/>
    <w:rsid w:val="00231ABC"/>
    <w:rsid w:val="002329BA"/>
    <w:rsid w:val="002343E2"/>
    <w:rsid w:val="00235FAD"/>
    <w:rsid w:val="00241DDB"/>
    <w:rsid w:val="002554F9"/>
    <w:rsid w:val="002578B4"/>
    <w:rsid w:val="002A0F5C"/>
    <w:rsid w:val="002A1556"/>
    <w:rsid w:val="002A2125"/>
    <w:rsid w:val="002B39F5"/>
    <w:rsid w:val="002E37AF"/>
    <w:rsid w:val="002F3A16"/>
    <w:rsid w:val="00307225"/>
    <w:rsid w:val="00320A1D"/>
    <w:rsid w:val="00324FF3"/>
    <w:rsid w:val="00345493"/>
    <w:rsid w:val="003477D4"/>
    <w:rsid w:val="003614CE"/>
    <w:rsid w:val="00375BBA"/>
    <w:rsid w:val="003760D8"/>
    <w:rsid w:val="00383A29"/>
    <w:rsid w:val="0038484C"/>
    <w:rsid w:val="0038575F"/>
    <w:rsid w:val="00387EA2"/>
    <w:rsid w:val="003907C4"/>
    <w:rsid w:val="00395CE4"/>
    <w:rsid w:val="003A33F1"/>
    <w:rsid w:val="003B74F0"/>
    <w:rsid w:val="003F39E5"/>
    <w:rsid w:val="004014B0"/>
    <w:rsid w:val="00414872"/>
    <w:rsid w:val="00415EFC"/>
    <w:rsid w:val="00426AC1"/>
    <w:rsid w:val="00432683"/>
    <w:rsid w:val="0045019C"/>
    <w:rsid w:val="004655F6"/>
    <w:rsid w:val="004676C0"/>
    <w:rsid w:val="00467B62"/>
    <w:rsid w:val="004713CE"/>
    <w:rsid w:val="00476923"/>
    <w:rsid w:val="00476CAF"/>
    <w:rsid w:val="00485E71"/>
    <w:rsid w:val="00496567"/>
    <w:rsid w:val="00496AF0"/>
    <w:rsid w:val="00497449"/>
    <w:rsid w:val="004C2CF2"/>
    <w:rsid w:val="004C6038"/>
    <w:rsid w:val="004D3182"/>
    <w:rsid w:val="005061F9"/>
    <w:rsid w:val="00517E65"/>
    <w:rsid w:val="00521AD4"/>
    <w:rsid w:val="005356FD"/>
    <w:rsid w:val="00541D88"/>
    <w:rsid w:val="00542073"/>
    <w:rsid w:val="0055034E"/>
    <w:rsid w:val="00552BA5"/>
    <w:rsid w:val="00554E24"/>
    <w:rsid w:val="00564B8D"/>
    <w:rsid w:val="00567130"/>
    <w:rsid w:val="00575F76"/>
    <w:rsid w:val="00580519"/>
    <w:rsid w:val="00596A53"/>
    <w:rsid w:val="005A6A1D"/>
    <w:rsid w:val="005C1E39"/>
    <w:rsid w:val="005C2204"/>
    <w:rsid w:val="005E2FA1"/>
    <w:rsid w:val="005E4794"/>
    <w:rsid w:val="005F2287"/>
    <w:rsid w:val="005F67CE"/>
    <w:rsid w:val="00617BE4"/>
    <w:rsid w:val="00622189"/>
    <w:rsid w:val="00641C50"/>
    <w:rsid w:val="006471F0"/>
    <w:rsid w:val="00653BA4"/>
    <w:rsid w:val="00663BAC"/>
    <w:rsid w:val="006707E1"/>
    <w:rsid w:val="0067125A"/>
    <w:rsid w:val="00680265"/>
    <w:rsid w:val="006857B7"/>
    <w:rsid w:val="006A0092"/>
    <w:rsid w:val="006A2E64"/>
    <w:rsid w:val="006A410D"/>
    <w:rsid w:val="006A4710"/>
    <w:rsid w:val="006B6551"/>
    <w:rsid w:val="006C2D3D"/>
    <w:rsid w:val="006E57C8"/>
    <w:rsid w:val="006E6BA4"/>
    <w:rsid w:val="006F0211"/>
    <w:rsid w:val="006F5891"/>
    <w:rsid w:val="00722343"/>
    <w:rsid w:val="007235A4"/>
    <w:rsid w:val="00726DCB"/>
    <w:rsid w:val="0073319E"/>
    <w:rsid w:val="00736ED8"/>
    <w:rsid w:val="00750829"/>
    <w:rsid w:val="00752CB7"/>
    <w:rsid w:val="00756BBC"/>
    <w:rsid w:val="00770CF8"/>
    <w:rsid w:val="007758DB"/>
    <w:rsid w:val="007917DE"/>
    <w:rsid w:val="007934B3"/>
    <w:rsid w:val="007A1868"/>
    <w:rsid w:val="007A5031"/>
    <w:rsid w:val="007B558F"/>
    <w:rsid w:val="007C4DC3"/>
    <w:rsid w:val="007E6990"/>
    <w:rsid w:val="00800793"/>
    <w:rsid w:val="008029B7"/>
    <w:rsid w:val="00814482"/>
    <w:rsid w:val="008160BF"/>
    <w:rsid w:val="00820CF9"/>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286D"/>
    <w:rsid w:val="009C4B97"/>
    <w:rsid w:val="009D1E93"/>
    <w:rsid w:val="009D6EA5"/>
    <w:rsid w:val="00A03693"/>
    <w:rsid w:val="00A038FB"/>
    <w:rsid w:val="00A12013"/>
    <w:rsid w:val="00A164FF"/>
    <w:rsid w:val="00A23536"/>
    <w:rsid w:val="00A25039"/>
    <w:rsid w:val="00A4243F"/>
    <w:rsid w:val="00A6085C"/>
    <w:rsid w:val="00A62DA7"/>
    <w:rsid w:val="00A62F36"/>
    <w:rsid w:val="00A664E5"/>
    <w:rsid w:val="00A865E4"/>
    <w:rsid w:val="00AB190D"/>
    <w:rsid w:val="00AC07C0"/>
    <w:rsid w:val="00AC352B"/>
    <w:rsid w:val="00AC79BA"/>
    <w:rsid w:val="00AD1198"/>
    <w:rsid w:val="00AD2C62"/>
    <w:rsid w:val="00AE49B9"/>
    <w:rsid w:val="00AF45E1"/>
    <w:rsid w:val="00AF63A0"/>
    <w:rsid w:val="00AF7BA9"/>
    <w:rsid w:val="00B020F9"/>
    <w:rsid w:val="00B04E59"/>
    <w:rsid w:val="00B05785"/>
    <w:rsid w:val="00B11373"/>
    <w:rsid w:val="00B15AF8"/>
    <w:rsid w:val="00B1733E"/>
    <w:rsid w:val="00B23943"/>
    <w:rsid w:val="00B32929"/>
    <w:rsid w:val="00B46444"/>
    <w:rsid w:val="00B60A63"/>
    <w:rsid w:val="00B650EC"/>
    <w:rsid w:val="00B96F78"/>
    <w:rsid w:val="00BA154E"/>
    <w:rsid w:val="00BA20B6"/>
    <w:rsid w:val="00BC71FE"/>
    <w:rsid w:val="00BE2CDC"/>
    <w:rsid w:val="00BE6E86"/>
    <w:rsid w:val="00BF720B"/>
    <w:rsid w:val="00C02B7F"/>
    <w:rsid w:val="00C04511"/>
    <w:rsid w:val="00C054D6"/>
    <w:rsid w:val="00C101EE"/>
    <w:rsid w:val="00C16846"/>
    <w:rsid w:val="00C16AC0"/>
    <w:rsid w:val="00C361A2"/>
    <w:rsid w:val="00C40FEE"/>
    <w:rsid w:val="00C47D1C"/>
    <w:rsid w:val="00C561F1"/>
    <w:rsid w:val="00C710E5"/>
    <w:rsid w:val="00C73FA3"/>
    <w:rsid w:val="00C74FED"/>
    <w:rsid w:val="00C81583"/>
    <w:rsid w:val="00C8181C"/>
    <w:rsid w:val="00C83FED"/>
    <w:rsid w:val="00C925D8"/>
    <w:rsid w:val="00C948C8"/>
    <w:rsid w:val="00C95D5A"/>
    <w:rsid w:val="00CA38C9"/>
    <w:rsid w:val="00CA401B"/>
    <w:rsid w:val="00CB1CAA"/>
    <w:rsid w:val="00CB57E1"/>
    <w:rsid w:val="00CB66EF"/>
    <w:rsid w:val="00CE40BB"/>
    <w:rsid w:val="00CF05C0"/>
    <w:rsid w:val="00D03F4E"/>
    <w:rsid w:val="00D1148C"/>
    <w:rsid w:val="00D2057D"/>
    <w:rsid w:val="00D215E8"/>
    <w:rsid w:val="00D34462"/>
    <w:rsid w:val="00D527E2"/>
    <w:rsid w:val="00D572E7"/>
    <w:rsid w:val="00D57C64"/>
    <w:rsid w:val="00D65220"/>
    <w:rsid w:val="00D6661D"/>
    <w:rsid w:val="00D70FF1"/>
    <w:rsid w:val="00D77E50"/>
    <w:rsid w:val="00D82A9F"/>
    <w:rsid w:val="00D85246"/>
    <w:rsid w:val="00D92D9E"/>
    <w:rsid w:val="00D97614"/>
    <w:rsid w:val="00DC70BA"/>
    <w:rsid w:val="00DD26B1"/>
    <w:rsid w:val="00DE063B"/>
    <w:rsid w:val="00DF03D9"/>
    <w:rsid w:val="00DF23FC"/>
    <w:rsid w:val="00DF39CD"/>
    <w:rsid w:val="00DF51DD"/>
    <w:rsid w:val="00E121F2"/>
    <w:rsid w:val="00E12CDA"/>
    <w:rsid w:val="00E25748"/>
    <w:rsid w:val="00E26F09"/>
    <w:rsid w:val="00E54C8F"/>
    <w:rsid w:val="00E56E57"/>
    <w:rsid w:val="00E73026"/>
    <w:rsid w:val="00E749DA"/>
    <w:rsid w:val="00EB0C87"/>
    <w:rsid w:val="00EB7C43"/>
    <w:rsid w:val="00EE31E6"/>
    <w:rsid w:val="00EF2642"/>
    <w:rsid w:val="00EF3681"/>
    <w:rsid w:val="00EF5523"/>
    <w:rsid w:val="00F00FD0"/>
    <w:rsid w:val="00F015B4"/>
    <w:rsid w:val="00F02A26"/>
    <w:rsid w:val="00F20BC2"/>
    <w:rsid w:val="00F22711"/>
    <w:rsid w:val="00F23DF0"/>
    <w:rsid w:val="00F24F0A"/>
    <w:rsid w:val="00F312EA"/>
    <w:rsid w:val="00F340AF"/>
    <w:rsid w:val="00F342E4"/>
    <w:rsid w:val="00F3684E"/>
    <w:rsid w:val="00F402DC"/>
    <w:rsid w:val="00F40A47"/>
    <w:rsid w:val="00F40B31"/>
    <w:rsid w:val="00F44613"/>
    <w:rsid w:val="00F574D8"/>
    <w:rsid w:val="00F73725"/>
    <w:rsid w:val="00F928F8"/>
    <w:rsid w:val="00FB5A29"/>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729C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F22711"/>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cdd5acd5-c81e-472a-af18-60e92038a849">DPM</DPM_x0020_Author>
    <DPM_x0020_File_x0020_name xmlns="cdd5acd5-c81e-472a-af18-60e92038a849">S26-PP-C-0024!A24!MSW-C</DPM_x0020_File_x0020_name>
    <DPM_x0020_Version xmlns="cdd5acd5-c81e-472a-af18-60e92038a849">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dd5acd5-c81e-472a-af18-60e92038a849" targetNamespace="http://schemas.microsoft.com/office/2006/metadata/properties" ma:root="true" ma:fieldsID="d41af5c836d734370eb92e7ee5f83852" ns2:_="" ns3:_="">
    <xsd:import namespace="996b2e75-67fd-4955-a3b0-5ab9934cb50b"/>
    <xsd:import namespace="cdd5acd5-c81e-472a-af18-60e92038a84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dd5acd5-c81e-472a-af18-60e92038a84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dd5acd5-c81e-472a-af18-60e92038a849"/>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dd5acd5-c81e-472a-af18-60e92038a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1894</Words>
  <Characters>2009</Characters>
  <Application>Microsoft Office Word</Application>
  <DocSecurity>0</DocSecurity>
  <Lines>80</Lines>
  <Paragraphs>66</Paragraphs>
  <ScaleCrop>false</ScaleCrop>
  <HeadingPairs>
    <vt:vector size="2" baseType="variant">
      <vt:variant>
        <vt:lpstr>Title</vt:lpstr>
      </vt:variant>
      <vt:variant>
        <vt:i4>1</vt:i4>
      </vt:variant>
    </vt:vector>
  </HeadingPairs>
  <TitlesOfParts>
    <vt:vector size="1" baseType="lpstr">
      <vt:lpstr>S26-PP-C-0024!A24!MSW-C</vt:lpstr>
    </vt:vector>
  </TitlesOfParts>
  <Company>ITU</Company>
  <LinksUpToDate>false</LinksUpToDate>
  <CharactersWithSpaces>3837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S26-PP-C-0024!A24!MSW-C</dc:title>
  <dc:subject>Plenipotentiary Conference (PP-26)</dc:subject>
  <dc:creator>Documents Proposals Manager (DPM)</dc:creator>
  <cp:keywords>DPM_v2026.8.25.1_prod</cp:keywords>
  <cp:lastModifiedBy>Kong, Hongli</cp:lastModifiedBy>
  <cp:revision>6</cp:revision>
  <dcterms:created xsi:type="dcterms:W3CDTF">2026-10-27T15:14:00Z</dcterms:created>
  <dcterms:modified xsi:type="dcterms:W3CDTF">2026-10-27T15:18:00Z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