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F483072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2CCA0F8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61CA80FD" wp14:editId="30C359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52404A44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F7763E5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63B062A4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76DF92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20FB4C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0C6BEDFA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0C51462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23ABAF2C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23 (Add.12)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07441C19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3953746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E76310A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11821FEC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5AF6A38A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42ECCD05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0EC2716E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80F51D0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3F3C0A2B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4864CC5" w14:textId="77777777" w:rsidR="00C710E5" w:rsidRDefault="00FC2542" w:rsidP="000155E6">
            <w:pPr>
              <w:pStyle w:val="Source"/>
            </w:pPr>
            <w:bookmarkStart w:id="3" w:name="dsource" w:colFirst="0" w:colLast="0"/>
            <w:bookmarkEnd w:id="1"/>
            <w:bookmarkEnd w:id="2"/>
            <w:r w:rsidRPr="000273B7">
              <w:t>美利坚合众国</w:t>
            </w:r>
          </w:p>
        </w:tc>
      </w:tr>
      <w:tr w:rsidR="00C710E5" w14:paraId="3B5035FE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D5EDCF9" w14:textId="1638B668" w:rsidR="00C710E5" w:rsidRDefault="0054546A" w:rsidP="000155E6">
            <w:pPr>
              <w:pStyle w:val="Title1"/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不修改</w:t>
            </w:r>
            <w:r w:rsidR="00456C75">
              <w:rPr>
                <w:rFonts w:hint="eastAsia"/>
                <w:lang w:eastAsia="zh-CN"/>
              </w:rPr>
              <w:t>（</w:t>
            </w:r>
            <w:r w:rsidR="00456C75" w:rsidRPr="00456C75">
              <w:rPr>
                <w:rFonts w:hint="eastAsia"/>
                <w:u w:val="single"/>
                <w:lang w:eastAsia="zh-CN"/>
              </w:rPr>
              <w:t>NOC</w:t>
            </w:r>
            <w:r w:rsidR="00456C75"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  <w:lang w:eastAsia="zh-CN"/>
              </w:rPr>
              <w:t>第</w:t>
            </w:r>
            <w:r w:rsidR="00FC2542" w:rsidRPr="000273B7">
              <w:t>86</w:t>
            </w:r>
            <w:r>
              <w:rPr>
                <w:rFonts w:hint="eastAsia"/>
                <w:lang w:eastAsia="zh-CN"/>
              </w:rPr>
              <w:t>号决议</w:t>
            </w:r>
          </w:p>
        </w:tc>
      </w:tr>
      <w:tr w:rsidR="00C710E5" w14:paraId="5D3EE20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F341CBB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4F8B943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07264A3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38C2A587" w14:textId="77777777" w:rsidR="00C710E5" w:rsidRDefault="00C710E5" w:rsidP="00231ABC">
      <w:pPr>
        <w:rPr>
          <w:lang w:val="en-US" w:eastAsia="zh-CN"/>
        </w:rPr>
      </w:pPr>
    </w:p>
    <w:p w14:paraId="1E54FCD1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3D73B06C" w14:textId="77777777" w:rsidR="005F1A8E" w:rsidRDefault="001A59A9">
      <w:pPr>
        <w:pStyle w:val="Proposal"/>
      </w:pPr>
      <w:r>
        <w:rPr>
          <w:u w:val="single"/>
        </w:rPr>
        <w:lastRenderedPageBreak/>
        <w:t>NOC</w:t>
      </w:r>
      <w:r>
        <w:tab/>
        <w:t>USA/23A12/1</w:t>
      </w:r>
    </w:p>
    <w:p w14:paraId="1A43F88D" w14:textId="77777777" w:rsidR="00AD7F0A" w:rsidRPr="00B0356D" w:rsidRDefault="001A59A9" w:rsidP="007E0B3A">
      <w:pPr>
        <w:pStyle w:val="ResNo"/>
        <w:outlineLvl w:val="0"/>
        <w:rPr>
          <w:lang w:val="en-US"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86</w:t>
      </w:r>
      <w:r w:rsidRPr="00857E14">
        <w:rPr>
          <w:rStyle w:val="href"/>
          <w:rFonts w:hint="eastAsia"/>
          <w:lang w:eastAsia="zh-CN"/>
        </w:rPr>
        <w:t>号决议</w:t>
      </w:r>
      <w:r w:rsidRPr="00B0356D">
        <w:rPr>
          <w:rFonts w:hint="eastAsia"/>
          <w:lang w:val="en-US" w:eastAsia="zh-CN"/>
        </w:rPr>
        <w:t>（</w:t>
      </w:r>
      <w:r w:rsidRPr="00B0356D">
        <w:rPr>
          <w:lang w:val="en-US" w:eastAsia="zh-CN"/>
        </w:rPr>
        <w:t>2002</w:t>
      </w:r>
      <w:r w:rsidRPr="00857E14">
        <w:rPr>
          <w:rFonts w:hint="eastAsia"/>
          <w:lang w:val="fr-CH" w:eastAsia="zh-CN"/>
        </w:rPr>
        <w:t>年</w:t>
      </w:r>
      <w:r w:rsidRPr="00B0356D">
        <w:rPr>
          <w:rFonts w:hint="eastAsia"/>
          <w:lang w:val="en-US" w:eastAsia="zh-CN"/>
        </w:rPr>
        <w:t>，</w:t>
      </w:r>
      <w:r w:rsidRPr="00857E14">
        <w:rPr>
          <w:rFonts w:hint="eastAsia"/>
          <w:lang w:val="fr-CH" w:eastAsia="zh-CN"/>
        </w:rPr>
        <w:t>马拉喀什</w:t>
      </w:r>
      <w:r w:rsidRPr="00B0356D">
        <w:rPr>
          <w:rFonts w:hint="eastAsia"/>
          <w:lang w:val="en-US" w:eastAsia="zh-CN"/>
        </w:rPr>
        <w:t>，</w:t>
      </w:r>
      <w:r w:rsidRPr="00857E14">
        <w:rPr>
          <w:rFonts w:hint="eastAsia"/>
          <w:lang w:val="fr-CH" w:eastAsia="zh-CN"/>
        </w:rPr>
        <w:t>修订版</w:t>
      </w:r>
      <w:r w:rsidRPr="00B0356D">
        <w:rPr>
          <w:rFonts w:hint="eastAsia"/>
          <w:lang w:val="en-US" w:eastAsia="zh-CN"/>
        </w:rPr>
        <w:t>）</w:t>
      </w:r>
    </w:p>
    <w:p w14:paraId="3CA3007B" w14:textId="77777777" w:rsidR="00AD7F0A" w:rsidRPr="00857E14" w:rsidRDefault="001A59A9" w:rsidP="00145B5A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卫星网络频率指配的</w:t>
      </w:r>
      <w:r w:rsidRPr="00857E14">
        <w:rPr>
          <w:lang w:eastAsia="zh-CN"/>
        </w:rPr>
        <w:br/>
      </w:r>
      <w:r w:rsidRPr="00857E14">
        <w:rPr>
          <w:rFonts w:hint="eastAsia"/>
          <w:lang w:eastAsia="zh-CN"/>
        </w:rPr>
        <w:t>提前公布、协调、通知和记录程序</w:t>
      </w:r>
    </w:p>
    <w:p w14:paraId="54563E8E" w14:textId="77777777" w:rsidR="00AD7F0A" w:rsidRPr="00857E14" w:rsidRDefault="001A59A9" w:rsidP="00A047CD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lang w:eastAsia="zh-CN"/>
        </w:rPr>
        <w:t>2002</w:t>
      </w:r>
      <w:r w:rsidRPr="00857E14">
        <w:rPr>
          <w:rFonts w:hint="eastAsia"/>
          <w:lang w:eastAsia="zh-CN"/>
        </w:rPr>
        <w:t>年，马拉喀什），</w:t>
      </w:r>
    </w:p>
    <w:p w14:paraId="6969F69C" w14:textId="3D6FC10E" w:rsidR="006A1CF0" w:rsidRDefault="001A59A9" w:rsidP="00411C49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603522">
        <w:rPr>
          <w:rFonts w:hint="eastAsia"/>
          <w:lang w:eastAsia="zh-CN"/>
        </w:rPr>
        <w:t>全权代表大会第</w:t>
      </w:r>
      <w:r w:rsidR="006A1CF0" w:rsidRPr="00044362">
        <w:rPr>
          <w:lang w:eastAsia="zh-CN"/>
        </w:rPr>
        <w:t>86</w:t>
      </w:r>
      <w:r w:rsidR="00603522">
        <w:rPr>
          <w:rFonts w:hint="eastAsia"/>
          <w:lang w:eastAsia="zh-CN"/>
        </w:rPr>
        <w:t>号决议（</w:t>
      </w:r>
      <w:r w:rsidR="00603522">
        <w:rPr>
          <w:rFonts w:hint="eastAsia"/>
          <w:lang w:eastAsia="zh-CN"/>
        </w:rPr>
        <w:t>2002</w:t>
      </w:r>
      <w:r w:rsidR="00603522">
        <w:rPr>
          <w:rFonts w:hint="eastAsia"/>
          <w:lang w:eastAsia="zh-CN"/>
        </w:rPr>
        <w:t>年，</w:t>
      </w:r>
      <w:r w:rsidR="00603522" w:rsidRPr="00603522">
        <w:rPr>
          <w:rFonts w:hint="eastAsia"/>
          <w:lang w:eastAsia="zh-CN"/>
        </w:rPr>
        <w:t>马拉喀什</w:t>
      </w:r>
      <w:r w:rsidR="00603522">
        <w:rPr>
          <w:rFonts w:hint="eastAsia"/>
          <w:lang w:eastAsia="zh-CN"/>
        </w:rPr>
        <w:t>，修订版）</w:t>
      </w:r>
      <w:r w:rsidR="009C77D0">
        <w:rPr>
          <w:rFonts w:hint="eastAsia"/>
          <w:lang w:eastAsia="zh-CN"/>
        </w:rPr>
        <w:t>已</w:t>
      </w:r>
      <w:r w:rsidR="00770428">
        <w:rPr>
          <w:rFonts w:hint="eastAsia"/>
          <w:lang w:eastAsia="zh-CN"/>
        </w:rPr>
        <w:t>得到落实</w:t>
      </w:r>
      <w:r w:rsidR="009C77D0">
        <w:rPr>
          <w:rFonts w:hint="eastAsia"/>
          <w:lang w:eastAsia="zh-CN"/>
        </w:rPr>
        <w:t>，并</w:t>
      </w:r>
      <w:r w:rsidR="00D870C8">
        <w:rPr>
          <w:rFonts w:hint="eastAsia"/>
          <w:lang w:eastAsia="zh-CN"/>
        </w:rPr>
        <w:t>成</w:t>
      </w:r>
      <w:r w:rsidR="009C77D0">
        <w:rPr>
          <w:rFonts w:hint="eastAsia"/>
          <w:lang w:eastAsia="zh-CN"/>
        </w:rPr>
        <w:t>为无线电</w:t>
      </w:r>
      <w:r w:rsidR="000D6E8B">
        <w:rPr>
          <w:rFonts w:hint="eastAsia"/>
          <w:lang w:eastAsia="zh-CN"/>
        </w:rPr>
        <w:t>通信</w:t>
      </w:r>
      <w:r w:rsidR="009C77D0">
        <w:rPr>
          <w:rFonts w:hint="eastAsia"/>
          <w:lang w:eastAsia="zh-CN"/>
        </w:rPr>
        <w:t>部门</w:t>
      </w:r>
      <w:r w:rsidR="000D6E8B">
        <w:rPr>
          <w:rFonts w:hint="eastAsia"/>
          <w:lang w:eastAsia="zh-CN"/>
        </w:rPr>
        <w:t>开展</w:t>
      </w:r>
      <w:r w:rsidR="009C77D0">
        <w:rPr>
          <w:rFonts w:hint="eastAsia"/>
          <w:lang w:eastAsia="zh-CN"/>
        </w:rPr>
        <w:t>相关活动的基础。无需</w:t>
      </w:r>
      <w:r w:rsidR="000D6E8B">
        <w:rPr>
          <w:rFonts w:hint="eastAsia"/>
          <w:lang w:eastAsia="zh-CN"/>
        </w:rPr>
        <w:t>对该决议做出</w:t>
      </w:r>
      <w:r w:rsidR="009C77D0">
        <w:rPr>
          <w:rFonts w:hint="eastAsia"/>
          <w:lang w:eastAsia="zh-CN"/>
        </w:rPr>
        <w:t>修改。</w:t>
      </w:r>
      <w:r w:rsidR="0000607B">
        <w:rPr>
          <w:rFonts w:hint="eastAsia"/>
          <w:lang w:eastAsia="zh-CN"/>
        </w:rPr>
        <w:t>有关</w:t>
      </w:r>
      <w:r w:rsidR="009C77D0">
        <w:rPr>
          <w:rFonts w:hint="eastAsia"/>
          <w:lang w:eastAsia="zh-CN"/>
        </w:rPr>
        <w:t>提高国际电联卫星</w:t>
      </w:r>
      <w:r w:rsidR="00A52AF0">
        <w:rPr>
          <w:rFonts w:hint="eastAsia"/>
          <w:lang w:eastAsia="zh-CN"/>
        </w:rPr>
        <w:t>资料</w:t>
      </w:r>
      <w:r w:rsidR="005E44F6">
        <w:rPr>
          <w:rFonts w:hint="eastAsia"/>
          <w:lang w:eastAsia="zh-CN"/>
        </w:rPr>
        <w:t>公布</w:t>
      </w:r>
      <w:r w:rsidR="009C77D0">
        <w:rPr>
          <w:rFonts w:hint="eastAsia"/>
          <w:lang w:eastAsia="zh-CN"/>
        </w:rPr>
        <w:t>、协调、通知和登记程序的透明度、有效性或效率的提案</w:t>
      </w:r>
      <w:r w:rsidR="006C488A">
        <w:rPr>
          <w:rFonts w:hint="eastAsia"/>
          <w:lang w:eastAsia="zh-CN"/>
        </w:rPr>
        <w:t>，</w:t>
      </w:r>
      <w:r w:rsidR="009C77D0">
        <w:rPr>
          <w:rFonts w:hint="eastAsia"/>
          <w:lang w:eastAsia="zh-CN"/>
        </w:rPr>
        <w:t>应提交无</w:t>
      </w:r>
      <w:r w:rsidR="00BF19B0">
        <w:rPr>
          <w:rFonts w:hint="eastAsia"/>
          <w:lang w:eastAsia="zh-CN"/>
        </w:rPr>
        <w:t>线</w:t>
      </w:r>
      <w:r w:rsidR="009C77D0">
        <w:rPr>
          <w:rFonts w:hint="eastAsia"/>
          <w:lang w:eastAsia="zh-CN"/>
        </w:rPr>
        <w:t>电</w:t>
      </w:r>
      <w:r w:rsidR="006C488A">
        <w:rPr>
          <w:rFonts w:hint="eastAsia"/>
          <w:lang w:eastAsia="zh-CN"/>
        </w:rPr>
        <w:t>通信</w:t>
      </w:r>
      <w:r w:rsidR="009C77D0">
        <w:rPr>
          <w:rFonts w:hint="eastAsia"/>
          <w:lang w:eastAsia="zh-CN"/>
        </w:rPr>
        <w:t>部门或</w:t>
      </w:r>
      <w:r w:rsidR="006C488A">
        <w:rPr>
          <w:rFonts w:hint="eastAsia"/>
          <w:lang w:eastAsia="zh-CN"/>
        </w:rPr>
        <w:t>有权</w:t>
      </w:r>
      <w:r w:rsidR="00642391">
        <w:rPr>
          <w:rFonts w:hint="eastAsia"/>
          <w:lang w:eastAsia="zh-CN"/>
        </w:rPr>
        <w:t>的</w:t>
      </w:r>
      <w:r w:rsidR="009C77D0">
        <w:rPr>
          <w:rFonts w:hint="eastAsia"/>
          <w:lang w:eastAsia="zh-CN"/>
        </w:rPr>
        <w:t>无线电通信大会。</w:t>
      </w:r>
    </w:p>
    <w:p w14:paraId="526758E7" w14:textId="77141E9C" w:rsidR="005F1A8E" w:rsidRDefault="006A1CF0" w:rsidP="006A1CF0">
      <w:pPr>
        <w:jc w:val="center"/>
      </w:pPr>
      <w:r>
        <w:t>______________</w:t>
      </w:r>
    </w:p>
    <w:sectPr w:rsidR="005F1A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69A7C" w14:textId="77777777" w:rsidR="0075200A" w:rsidRDefault="0075200A">
      <w:r>
        <w:separator/>
      </w:r>
    </w:p>
  </w:endnote>
  <w:endnote w:type="continuationSeparator" w:id="0">
    <w:p w14:paraId="0FBBBB50" w14:textId="77777777" w:rsidR="0075200A" w:rsidRDefault="0075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altName w:val="华文楷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E404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EBB7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0AFE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F8AF7" w14:textId="77777777" w:rsidR="0075200A" w:rsidRDefault="0075200A">
      <w:r>
        <w:t>____________________</w:t>
      </w:r>
    </w:p>
  </w:footnote>
  <w:footnote w:type="continuationSeparator" w:id="0">
    <w:p w14:paraId="3824CAD9" w14:textId="77777777" w:rsidR="0075200A" w:rsidRDefault="00752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F12C0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6D50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5E45CDF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/23(Add.12)-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B23A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607B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D6E8B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A59A9"/>
    <w:rsid w:val="001B25D1"/>
    <w:rsid w:val="001F0B24"/>
    <w:rsid w:val="001F6075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56C30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56C75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4546A"/>
    <w:rsid w:val="00552BA5"/>
    <w:rsid w:val="00554E24"/>
    <w:rsid w:val="00564B8D"/>
    <w:rsid w:val="00567130"/>
    <w:rsid w:val="00596A53"/>
    <w:rsid w:val="005A6A1D"/>
    <w:rsid w:val="005C1E39"/>
    <w:rsid w:val="005E2FA1"/>
    <w:rsid w:val="005E44F6"/>
    <w:rsid w:val="005E4794"/>
    <w:rsid w:val="005F1A8E"/>
    <w:rsid w:val="005F67CE"/>
    <w:rsid w:val="00603522"/>
    <w:rsid w:val="00617BE4"/>
    <w:rsid w:val="00622189"/>
    <w:rsid w:val="00642391"/>
    <w:rsid w:val="006471F0"/>
    <w:rsid w:val="00663BAC"/>
    <w:rsid w:val="006707E1"/>
    <w:rsid w:val="0067125A"/>
    <w:rsid w:val="00680265"/>
    <w:rsid w:val="006857B7"/>
    <w:rsid w:val="006A0092"/>
    <w:rsid w:val="006A1CF0"/>
    <w:rsid w:val="006C488A"/>
    <w:rsid w:val="006E57C8"/>
    <w:rsid w:val="006E6BA4"/>
    <w:rsid w:val="006F0211"/>
    <w:rsid w:val="00722343"/>
    <w:rsid w:val="007235A4"/>
    <w:rsid w:val="0073319E"/>
    <w:rsid w:val="00750829"/>
    <w:rsid w:val="0075200A"/>
    <w:rsid w:val="00770428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C77D0"/>
    <w:rsid w:val="009D1E93"/>
    <w:rsid w:val="009D6EA5"/>
    <w:rsid w:val="00A03693"/>
    <w:rsid w:val="00A05B7A"/>
    <w:rsid w:val="00A164FF"/>
    <w:rsid w:val="00A23536"/>
    <w:rsid w:val="00A25039"/>
    <w:rsid w:val="00A52AF0"/>
    <w:rsid w:val="00A6085C"/>
    <w:rsid w:val="00A62DA7"/>
    <w:rsid w:val="00A865E4"/>
    <w:rsid w:val="00AB190D"/>
    <w:rsid w:val="00AC07C0"/>
    <w:rsid w:val="00AC79BA"/>
    <w:rsid w:val="00AD1198"/>
    <w:rsid w:val="00AD2C62"/>
    <w:rsid w:val="00AD7F0A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25EC8"/>
    <w:rsid w:val="00B60A63"/>
    <w:rsid w:val="00B650EC"/>
    <w:rsid w:val="00B96F78"/>
    <w:rsid w:val="00BA154E"/>
    <w:rsid w:val="00BA20B6"/>
    <w:rsid w:val="00BC71FE"/>
    <w:rsid w:val="00BE2CDC"/>
    <w:rsid w:val="00BE6E86"/>
    <w:rsid w:val="00BF19B0"/>
    <w:rsid w:val="00BF720B"/>
    <w:rsid w:val="00C008AD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83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870C8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DFCA06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  <w:style w:type="character" w:customStyle="1" w:styleId="ItalicEnglish">
    <w:name w:val="Italic_English"/>
    <w:rsid w:val="00AA467F"/>
    <w:rPr>
      <w:i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a93dfcd-1b17-4959-a988-eae0cdfeff03" targetNamespace="http://schemas.microsoft.com/office/2006/metadata/properties" ma:root="true" ma:fieldsID="d41af5c836d734370eb92e7ee5f83852" ns2:_="" ns3:_="">
    <xsd:import namespace="996b2e75-67fd-4955-a3b0-5ab9934cb50b"/>
    <xsd:import namespace="2a93dfcd-1b17-4959-a988-eae0cdfeff0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3dfcd-1b17-4959-a988-eae0cdfeff0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a93dfcd-1b17-4959-a988-eae0cdfeff03">DPM</DPM_x0020_Author>
    <DPM_x0020_File_x0020_name xmlns="2a93dfcd-1b17-4959-a988-eae0cdfeff03">S26-PP-C-0023!A12!MSW-C</DPM_x0020_File_x0020_name>
    <DPM_x0020_Version xmlns="2a93dfcd-1b17-4959-a988-eae0cdfeff03">DPM_2025.10.23.1</DPM_x0020_Version>
  </documentManagement>
</p:properties>
</file>

<file path=customXml/itemProps1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a93dfcd-1b17-4959-a988-eae0cdfef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a93dfcd-1b17-4959-a988-eae0cdfeff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229</Words>
  <Characters>95</Characters>
  <Application>Microsoft Office Word</Application>
  <DocSecurity>0</DocSecurity>
  <Lines>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S26-PP-C-0023!A12!MSW-C</vt:lpstr>
    </vt:vector>
  </TitlesOfParts>
  <Company>ITU</Company>
  <LinksUpToDate>false</LinksUpToDate>
  <CharactersWithSpaces>311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S26-PP-C-0023!A12!MSW-C</dc:title>
  <dc:subject>Plenipotentiary Conference (PP-26)</dc:subject>
  <dc:creator>Documents Proposals Manager (DPM)</dc:creator>
  <cp:keywords>DPM_v2026.8.25.1_prod</cp:keywords>
  <cp:lastModifiedBy>NIU, Gang</cp:lastModifiedBy>
  <cp:revision>19</cp:revision>
  <dcterms:created xsi:type="dcterms:W3CDTF">2026-10-26T09:20:00Z</dcterms:created>
  <dcterms:modified xsi:type="dcterms:W3CDTF">2026-10-26T13:33:00Z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