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6" w:tblpY="2317"/>
        <w:tblW w:w="9639" w:type="dxa"/>
        <w:tblLayout w:type="fixed"/>
        <w:tblLook w:val="0000" w:firstRow="0" w:lastRow="0" w:firstColumn="0" w:lastColumn="0" w:noHBand="0" w:noVBand="0"/>
      </w:tblPr>
      <w:tblGrid>
        <w:gridCol w:w="4394"/>
        <w:gridCol w:w="5245"/>
      </w:tblGrid>
      <w:tr w:rsidR="00AD3606" w:rsidRPr="004B51C8" w14:paraId="75738ABB" w14:textId="77777777" w:rsidTr="00C07ECC">
        <w:trPr>
          <w:cantSplit/>
          <w:trHeight w:val="23"/>
        </w:trPr>
        <w:tc>
          <w:tcPr>
            <w:tcW w:w="4394" w:type="dxa"/>
            <w:vMerge w:val="restart"/>
            <w:tcMar>
              <w:left w:w="0" w:type="dxa"/>
            </w:tcMar>
          </w:tcPr>
          <w:p w14:paraId="333D3DBA" w14:textId="77777777" w:rsidR="00AD3606" w:rsidRPr="00147C54" w:rsidRDefault="00AD3606" w:rsidP="00C07ECC">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F75CE2E" w14:textId="2F5D632A" w:rsidR="00AD3606" w:rsidRPr="00301AEE" w:rsidRDefault="00E85B67" w:rsidP="00C07ECC">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w:t>
            </w:r>
            <w:r w:rsidR="00AE1195">
              <w:rPr>
                <w:b/>
                <w:lang w:val="fr-CH"/>
              </w:rPr>
              <w:t>2</w:t>
            </w:r>
            <w:r w:rsidR="00F66A26">
              <w:rPr>
                <w:b/>
                <w:lang w:val="fr-FR"/>
              </w:rPr>
              <w:t>/</w:t>
            </w:r>
            <w:r w:rsidR="0030222D">
              <w:rPr>
                <w:b/>
                <w:lang w:val="fr-FR"/>
              </w:rPr>
              <w:t>4</w:t>
            </w:r>
            <w:r w:rsidR="005241E0">
              <w:rPr>
                <w:b/>
                <w:lang w:val="fr-FR"/>
              </w:rPr>
              <w:t>-E</w:t>
            </w:r>
          </w:p>
        </w:tc>
      </w:tr>
      <w:tr w:rsidR="00AD3606" w:rsidRPr="00147C54" w14:paraId="49AA1FBD" w14:textId="77777777" w:rsidTr="00C07ECC">
        <w:trPr>
          <w:cantSplit/>
        </w:trPr>
        <w:tc>
          <w:tcPr>
            <w:tcW w:w="4394" w:type="dxa"/>
            <w:vMerge/>
          </w:tcPr>
          <w:p w14:paraId="6C9E27D5" w14:textId="77777777" w:rsidR="00AD3606" w:rsidRPr="00301AEE" w:rsidRDefault="00AD3606" w:rsidP="00C07ECC">
            <w:pPr>
              <w:tabs>
                <w:tab w:val="left" w:pos="851"/>
              </w:tabs>
              <w:spacing w:line="240" w:lineRule="atLeast"/>
              <w:rPr>
                <w:b/>
                <w:lang w:val="fr-FR"/>
              </w:rPr>
            </w:pPr>
            <w:bookmarkStart w:id="6" w:name="ddate" w:colFirst="1" w:colLast="1"/>
            <w:bookmarkEnd w:id="0"/>
            <w:bookmarkEnd w:id="1"/>
          </w:p>
        </w:tc>
        <w:tc>
          <w:tcPr>
            <w:tcW w:w="5245" w:type="dxa"/>
          </w:tcPr>
          <w:p w14:paraId="0A6B18FC" w14:textId="65E8A4C9" w:rsidR="00AD3606" w:rsidRPr="00147C54" w:rsidRDefault="00AE1195" w:rsidP="00C07ECC">
            <w:pPr>
              <w:tabs>
                <w:tab w:val="left" w:pos="851"/>
              </w:tabs>
              <w:spacing w:before="0"/>
              <w:jc w:val="right"/>
              <w:rPr>
                <w:b/>
              </w:rPr>
            </w:pPr>
            <w:r>
              <w:rPr>
                <w:b/>
              </w:rPr>
              <w:t>10 April</w:t>
            </w:r>
            <w:r w:rsidR="00B57C59">
              <w:rPr>
                <w:b/>
              </w:rPr>
              <w:t xml:space="preserve"> 2026</w:t>
            </w:r>
          </w:p>
        </w:tc>
      </w:tr>
      <w:tr w:rsidR="00AD3606" w:rsidRPr="00147C54" w14:paraId="245EED5B" w14:textId="77777777" w:rsidTr="00C07ECC">
        <w:trPr>
          <w:cantSplit/>
          <w:trHeight w:val="23"/>
        </w:trPr>
        <w:tc>
          <w:tcPr>
            <w:tcW w:w="4394" w:type="dxa"/>
            <w:vMerge/>
          </w:tcPr>
          <w:p w14:paraId="1E90653D" w14:textId="77777777" w:rsidR="00AD3606" w:rsidRPr="00147C54" w:rsidRDefault="00AD3606" w:rsidP="00C07ECC">
            <w:pPr>
              <w:tabs>
                <w:tab w:val="left" w:pos="851"/>
              </w:tabs>
              <w:spacing w:line="240" w:lineRule="atLeast"/>
              <w:rPr>
                <w:b/>
              </w:rPr>
            </w:pPr>
            <w:bookmarkStart w:id="7" w:name="dorlang" w:colFirst="1" w:colLast="1"/>
            <w:bookmarkEnd w:id="6"/>
          </w:p>
        </w:tc>
        <w:tc>
          <w:tcPr>
            <w:tcW w:w="5245" w:type="dxa"/>
          </w:tcPr>
          <w:p w14:paraId="248884E4" w14:textId="77777777" w:rsidR="00AD3606" w:rsidRPr="00147C54" w:rsidRDefault="00891503" w:rsidP="00C07ECC">
            <w:pPr>
              <w:tabs>
                <w:tab w:val="left" w:pos="851"/>
              </w:tabs>
              <w:spacing w:before="0" w:line="240" w:lineRule="atLeast"/>
              <w:jc w:val="right"/>
              <w:rPr>
                <w:b/>
              </w:rPr>
            </w:pPr>
            <w:r w:rsidRPr="00147C54">
              <w:rPr>
                <w:b/>
              </w:rPr>
              <w:t>English only</w:t>
            </w:r>
          </w:p>
        </w:tc>
      </w:tr>
      <w:tr w:rsidR="00472BAD" w:rsidRPr="00147C54" w14:paraId="453B6052" w14:textId="77777777" w:rsidTr="00C07ECC">
        <w:trPr>
          <w:cantSplit/>
          <w:trHeight w:val="23"/>
        </w:trPr>
        <w:tc>
          <w:tcPr>
            <w:tcW w:w="4394" w:type="dxa"/>
          </w:tcPr>
          <w:p w14:paraId="68C47D52" w14:textId="77777777" w:rsidR="00472BAD" w:rsidRPr="00147C54" w:rsidRDefault="00472BAD" w:rsidP="00C07ECC">
            <w:pPr>
              <w:tabs>
                <w:tab w:val="left" w:pos="851"/>
              </w:tabs>
              <w:spacing w:line="240" w:lineRule="atLeast"/>
              <w:rPr>
                <w:b/>
              </w:rPr>
            </w:pPr>
          </w:p>
        </w:tc>
        <w:tc>
          <w:tcPr>
            <w:tcW w:w="5245" w:type="dxa"/>
          </w:tcPr>
          <w:p w14:paraId="550894A5" w14:textId="77777777" w:rsidR="00472BAD" w:rsidRPr="00147C54" w:rsidRDefault="00472BAD" w:rsidP="00C07ECC">
            <w:pPr>
              <w:tabs>
                <w:tab w:val="left" w:pos="851"/>
              </w:tabs>
              <w:spacing w:before="0" w:line="240" w:lineRule="atLeast"/>
              <w:jc w:val="right"/>
              <w:rPr>
                <w:b/>
              </w:rPr>
            </w:pPr>
          </w:p>
        </w:tc>
      </w:tr>
      <w:tr w:rsidR="007E04A5" w:rsidRPr="00147C54" w14:paraId="02CE4872" w14:textId="77777777" w:rsidTr="00C07ECC">
        <w:trPr>
          <w:cantSplit/>
        </w:trPr>
        <w:tc>
          <w:tcPr>
            <w:tcW w:w="9639" w:type="dxa"/>
            <w:gridSpan w:val="2"/>
            <w:tcMar>
              <w:left w:w="0" w:type="dxa"/>
            </w:tcMar>
          </w:tcPr>
          <w:p w14:paraId="11EB1697" w14:textId="73581C87" w:rsidR="007E04A5" w:rsidRPr="00147C54" w:rsidRDefault="00C307D5" w:rsidP="00C07ECC">
            <w:pPr>
              <w:pStyle w:val="Source"/>
              <w:framePr w:hSpace="0" w:wrap="auto" w:vAnchor="margin" w:hAnchor="text" w:xAlign="left" w:yAlign="inline"/>
            </w:pPr>
            <w:bookmarkStart w:id="8" w:name="dsource" w:colFirst="0" w:colLast="0"/>
            <w:bookmarkEnd w:id="7"/>
            <w:r w:rsidRPr="00C307D5">
              <w:t>Telecommunication Standardization Advisory Group (TSAG)</w:t>
            </w:r>
          </w:p>
        </w:tc>
      </w:tr>
      <w:tr w:rsidR="007E04A5" w:rsidRPr="00147C54" w14:paraId="16B8590D" w14:textId="77777777" w:rsidTr="00C07ECC">
        <w:trPr>
          <w:cantSplit/>
        </w:trPr>
        <w:tc>
          <w:tcPr>
            <w:tcW w:w="9639" w:type="dxa"/>
            <w:gridSpan w:val="2"/>
            <w:tcMar>
              <w:left w:w="0" w:type="dxa"/>
            </w:tcMar>
          </w:tcPr>
          <w:p w14:paraId="3EBDE99F" w14:textId="40A8CB47" w:rsidR="007E04A5" w:rsidRPr="00147C54" w:rsidRDefault="00C307D5" w:rsidP="00C07ECC">
            <w:pPr>
              <w:pStyle w:val="Subtitle"/>
              <w:framePr w:hSpace="0" w:wrap="auto" w:xAlign="left" w:yAlign="inline"/>
            </w:pPr>
            <w:bookmarkStart w:id="9" w:name="_Hlk219477343"/>
            <w:bookmarkEnd w:id="8"/>
            <w:r w:rsidRPr="00C307D5">
              <w:rPr>
                <w:caps/>
              </w:rPr>
              <w:t xml:space="preserve">LIAISON </w:t>
            </w:r>
            <w:r w:rsidRPr="00F8310D">
              <w:rPr>
                <w:caps/>
              </w:rPr>
              <w:t>STATEMENT</w:t>
            </w:r>
            <w:r w:rsidR="00F8310D" w:rsidRPr="00F8310D">
              <w:rPr>
                <w:caps/>
              </w:rPr>
              <w:t xml:space="preserve"> on Information on agreed A-series Supplement 4 "Guidelines for remote participation"</w:t>
            </w:r>
            <w:bookmarkEnd w:id="9"/>
          </w:p>
        </w:tc>
      </w:tr>
      <w:tr w:rsidR="00AD3606" w:rsidRPr="00147C54" w14:paraId="738924AE" w14:textId="77777777" w:rsidTr="00C07ECC">
        <w:trPr>
          <w:cantSplit/>
        </w:trPr>
        <w:tc>
          <w:tcPr>
            <w:tcW w:w="9639" w:type="dxa"/>
            <w:gridSpan w:val="2"/>
            <w:tcBorders>
              <w:top w:val="single" w:sz="4" w:space="0" w:color="auto"/>
              <w:bottom w:val="single" w:sz="4" w:space="0" w:color="auto"/>
            </w:tcBorders>
            <w:tcMar>
              <w:left w:w="0" w:type="dxa"/>
            </w:tcMar>
          </w:tcPr>
          <w:p w14:paraId="55D2F447" w14:textId="7FDD629A" w:rsidR="005241E0" w:rsidRDefault="00F16BAB" w:rsidP="00C07ECC">
            <w:pPr>
              <w:spacing w:before="160" w:after="120"/>
              <w:rPr>
                <w:sz w:val="26"/>
                <w:szCs w:val="26"/>
              </w:rPr>
            </w:pPr>
            <w:bookmarkStart w:id="10" w:name="dtitle1" w:colFirst="0" w:colLast="0"/>
            <w:r w:rsidRPr="00147C54">
              <w:rPr>
                <w:b/>
                <w:bCs/>
                <w:sz w:val="26"/>
                <w:szCs w:val="26"/>
              </w:rPr>
              <w:t>Purpose</w:t>
            </w:r>
            <w:r w:rsidR="005241E0">
              <w:rPr>
                <w:b/>
                <w:bCs/>
                <w:sz w:val="26"/>
                <w:szCs w:val="26"/>
              </w:rPr>
              <w:t xml:space="preserve">: </w:t>
            </w:r>
            <w:r w:rsidR="005241E0">
              <w:t xml:space="preserve"> </w:t>
            </w:r>
            <w:r w:rsidR="005241E0" w:rsidRPr="005241E0">
              <w:rPr>
                <w:sz w:val="26"/>
                <w:szCs w:val="26"/>
              </w:rPr>
              <w:t xml:space="preserve">Admin </w:t>
            </w:r>
            <w:proofErr w:type="gramStart"/>
            <w:r w:rsidR="005241E0" w:rsidRPr="005241E0">
              <w:rPr>
                <w:sz w:val="26"/>
                <w:szCs w:val="26"/>
              </w:rPr>
              <w:t>( )</w:t>
            </w:r>
            <w:proofErr w:type="gramEnd"/>
            <w:r w:rsidR="005241E0" w:rsidRPr="005241E0">
              <w:rPr>
                <w:sz w:val="26"/>
                <w:szCs w:val="26"/>
              </w:rPr>
              <w:t xml:space="preserve"> / Information (</w:t>
            </w:r>
            <w:r w:rsidR="00584D79">
              <w:rPr>
                <w:sz w:val="26"/>
                <w:szCs w:val="26"/>
              </w:rPr>
              <w:t>X</w:t>
            </w:r>
            <w:r w:rsidR="005241E0" w:rsidRPr="005241E0">
              <w:rPr>
                <w:sz w:val="26"/>
                <w:szCs w:val="26"/>
              </w:rPr>
              <w:t xml:space="preserve">) / Discussion </w:t>
            </w:r>
            <w:proofErr w:type="gramStart"/>
            <w:r w:rsidR="005241E0" w:rsidRPr="005241E0">
              <w:rPr>
                <w:sz w:val="26"/>
                <w:szCs w:val="26"/>
              </w:rPr>
              <w:t>(</w:t>
            </w:r>
            <w:r w:rsidR="00584D79">
              <w:rPr>
                <w:sz w:val="26"/>
                <w:szCs w:val="26"/>
              </w:rPr>
              <w:t xml:space="preserve"> </w:t>
            </w:r>
            <w:r w:rsidR="005241E0" w:rsidRPr="005241E0">
              <w:rPr>
                <w:sz w:val="26"/>
                <w:szCs w:val="26"/>
              </w:rPr>
              <w:t>)</w:t>
            </w:r>
            <w:proofErr w:type="gramEnd"/>
            <w:r w:rsidR="005241E0" w:rsidRPr="005241E0">
              <w:rPr>
                <w:sz w:val="26"/>
                <w:szCs w:val="26"/>
              </w:rPr>
              <w:t xml:space="preserve"> / Proposal </w:t>
            </w:r>
            <w:proofErr w:type="gramStart"/>
            <w:r w:rsidR="005241E0" w:rsidRPr="005241E0">
              <w:rPr>
                <w:sz w:val="26"/>
                <w:szCs w:val="26"/>
              </w:rPr>
              <w:t>( )</w:t>
            </w:r>
            <w:proofErr w:type="gramEnd"/>
          </w:p>
          <w:p w14:paraId="393CFB80" w14:textId="1B3DAD72" w:rsidR="00C307D5" w:rsidRPr="005241E0" w:rsidRDefault="00C307D5" w:rsidP="00C307D5">
            <w:pPr>
              <w:spacing w:before="160" w:after="120"/>
              <w:rPr>
                <w:sz w:val="26"/>
                <w:szCs w:val="26"/>
              </w:rPr>
            </w:pPr>
            <w:r w:rsidRPr="00584D79">
              <w:rPr>
                <w:sz w:val="26"/>
                <w:szCs w:val="26"/>
              </w:rPr>
              <w:t xml:space="preserve">The liaison statement </w:t>
            </w:r>
            <w:r w:rsidR="00245668" w:rsidRPr="00245668">
              <w:rPr>
                <w:sz w:val="26"/>
                <w:szCs w:val="26"/>
              </w:rPr>
              <w:t>informs on the agreement by TSAG of revised A-series Supplement 4 "Guidelines for remote participation".</w:t>
            </w:r>
          </w:p>
        </w:tc>
      </w:tr>
      <w:bookmarkEnd w:id="2"/>
      <w:bookmarkEnd w:id="3"/>
      <w:bookmarkEnd w:id="4"/>
      <w:bookmarkEnd w:id="5"/>
      <w:bookmarkEnd w:id="10"/>
    </w:tbl>
    <w:p w14:paraId="1B570DC5" w14:textId="6D6E2FDC" w:rsidR="00C307D5" w:rsidRDefault="00C307D5" w:rsidP="007E04A5">
      <w:pPr>
        <w:ind w:left="567"/>
        <w:jc w:val="both"/>
        <w:rPr>
          <w:rFonts w:asciiTheme="minorHAnsi" w:hAnsiTheme="minorHAnsi" w:cstheme="minorHAnsi"/>
          <w:szCs w:val="24"/>
          <w:lang w:val="en-US"/>
        </w:rPr>
      </w:pPr>
    </w:p>
    <w:p w14:paraId="372F092D" w14:textId="77777777" w:rsidR="00C307D5" w:rsidRDefault="00C307D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r>
        <w:rPr>
          <w:rFonts w:asciiTheme="minorHAnsi" w:hAnsiTheme="minorHAnsi" w:cstheme="minorHAnsi"/>
          <w:szCs w:val="24"/>
          <w:lang w:val="en-US"/>
        </w:rPr>
        <w:br w:type="page"/>
      </w:r>
    </w:p>
    <w:tbl>
      <w:tblPr>
        <w:tblW w:w="9900" w:type="dxa"/>
        <w:tblLayout w:type="fixed"/>
        <w:tblCellMar>
          <w:left w:w="57" w:type="dxa"/>
          <w:right w:w="57" w:type="dxa"/>
        </w:tblCellMar>
        <w:tblLook w:val="0000" w:firstRow="0" w:lastRow="0" w:firstColumn="0" w:lastColumn="0" w:noHBand="0" w:noVBand="0"/>
      </w:tblPr>
      <w:tblGrid>
        <w:gridCol w:w="1104"/>
        <w:gridCol w:w="441"/>
        <w:gridCol w:w="62"/>
        <w:gridCol w:w="520"/>
        <w:gridCol w:w="3260"/>
        <w:gridCol w:w="68"/>
        <w:gridCol w:w="4445"/>
      </w:tblGrid>
      <w:tr w:rsidR="00794252" w:rsidRPr="00794252" w14:paraId="43723F17" w14:textId="77777777" w:rsidTr="00FA2BFE">
        <w:trPr>
          <w:cantSplit/>
        </w:trPr>
        <w:tc>
          <w:tcPr>
            <w:tcW w:w="1104" w:type="dxa"/>
            <w:vMerge w:val="restart"/>
            <w:vAlign w:val="center"/>
          </w:tcPr>
          <w:p w14:paraId="4CE3B566"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spacing w:before="0"/>
              <w:jc w:val="center"/>
              <w:textAlignment w:val="auto"/>
              <w:rPr>
                <w:rFonts w:ascii="Times New Roman" w:eastAsia="SimSun" w:hAnsi="Times New Roman"/>
                <w:sz w:val="20"/>
                <w:lang w:eastAsia="ja-JP"/>
              </w:rPr>
            </w:pPr>
            <w:bookmarkStart w:id="11" w:name="dsg" w:colFirst="1" w:colLast="1"/>
            <w:bookmarkStart w:id="12" w:name="dtableau"/>
            <w:r w:rsidRPr="00794252">
              <w:rPr>
                <w:rFonts w:ascii="Times New Roman" w:eastAsia="SimSun" w:hAnsi="Times New Roman"/>
                <w:noProof/>
                <w:szCs w:val="24"/>
                <w:lang w:eastAsia="ja-JP"/>
              </w:rPr>
              <w:lastRenderedPageBreak/>
              <w:drawing>
                <wp:inline distT="0" distB="0" distL="0" distR="0" wp14:anchorId="187F982A" wp14:editId="71FD4FAF">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5"/>
            <w:vMerge w:val="restart"/>
          </w:tcPr>
          <w:p w14:paraId="56B2EC82"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 w:val="16"/>
                <w:szCs w:val="16"/>
                <w:lang w:eastAsia="ja-JP"/>
              </w:rPr>
            </w:pPr>
            <w:r w:rsidRPr="00794252">
              <w:rPr>
                <w:rFonts w:ascii="Times New Roman" w:eastAsia="SimSun" w:hAnsi="Times New Roman"/>
                <w:sz w:val="16"/>
                <w:szCs w:val="16"/>
                <w:lang w:eastAsia="ja-JP"/>
              </w:rPr>
              <w:t>INTERNATIONAL TELECOMMUNICATION UNION</w:t>
            </w:r>
          </w:p>
          <w:p w14:paraId="29282AFE"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6"/>
                <w:szCs w:val="26"/>
                <w:lang w:eastAsia="ja-JP"/>
              </w:rPr>
            </w:pPr>
            <w:r w:rsidRPr="00794252">
              <w:rPr>
                <w:rFonts w:ascii="Times New Roman" w:eastAsia="SimSun" w:hAnsi="Times New Roman"/>
                <w:b/>
                <w:bCs/>
                <w:sz w:val="26"/>
                <w:szCs w:val="26"/>
                <w:lang w:eastAsia="ja-JP"/>
              </w:rPr>
              <w:t>TELECOMMUNICATION</w:t>
            </w:r>
            <w:r w:rsidRPr="00794252">
              <w:rPr>
                <w:rFonts w:ascii="Times New Roman" w:eastAsia="SimSun" w:hAnsi="Times New Roman"/>
                <w:b/>
                <w:bCs/>
                <w:sz w:val="26"/>
                <w:szCs w:val="26"/>
                <w:lang w:eastAsia="ja-JP"/>
              </w:rPr>
              <w:br/>
              <w:t>STANDARDIZATION SECTOR</w:t>
            </w:r>
          </w:p>
          <w:p w14:paraId="05061E1B"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 w:val="20"/>
                <w:lang w:eastAsia="ja-JP"/>
              </w:rPr>
            </w:pPr>
            <w:r w:rsidRPr="00794252">
              <w:rPr>
                <w:rFonts w:ascii="Times New Roman" w:eastAsia="SimSun" w:hAnsi="Times New Roman"/>
                <w:sz w:val="20"/>
                <w:lang w:eastAsia="ja-JP"/>
              </w:rPr>
              <w:t xml:space="preserve">STUDY PERIOD </w:t>
            </w:r>
            <w:r w:rsidRPr="00794252">
              <w:rPr>
                <w:rFonts w:ascii="Times New Roman" w:eastAsia="SimSun" w:hAnsi="Times New Roman"/>
                <w:sz w:val="20"/>
                <w:szCs w:val="24"/>
                <w:lang w:eastAsia="ja-JP"/>
              </w:rPr>
              <w:t>2025-2028</w:t>
            </w:r>
          </w:p>
        </w:tc>
        <w:tc>
          <w:tcPr>
            <w:tcW w:w="4445" w:type="dxa"/>
            <w:vAlign w:val="center"/>
          </w:tcPr>
          <w:p w14:paraId="56BD9E64" w14:textId="77777777" w:rsidR="00794252" w:rsidRPr="00794252" w:rsidRDefault="00794252" w:rsidP="00794252">
            <w:pPr>
              <w:tabs>
                <w:tab w:val="clear" w:pos="567"/>
                <w:tab w:val="clear" w:pos="1134"/>
                <w:tab w:val="clear" w:pos="1701"/>
                <w:tab w:val="clear" w:pos="2268"/>
                <w:tab w:val="clear" w:pos="2835"/>
                <w:tab w:val="left" w:pos="794"/>
                <w:tab w:val="left" w:pos="1191"/>
                <w:tab w:val="left" w:pos="1588"/>
                <w:tab w:val="left" w:pos="1985"/>
              </w:tabs>
              <w:jc w:val="right"/>
              <w:rPr>
                <w:rFonts w:ascii="Times New Roman" w:eastAsia="SimSun" w:hAnsi="Times New Roman"/>
                <w:b/>
                <w:sz w:val="32"/>
              </w:rPr>
            </w:pPr>
            <w:r w:rsidRPr="00794252">
              <w:rPr>
                <w:rFonts w:ascii="Times New Roman" w:eastAsia="SimSun" w:hAnsi="Times New Roman"/>
                <w:b/>
                <w:sz w:val="32"/>
              </w:rPr>
              <w:t>TSAG-LS19</w:t>
            </w:r>
          </w:p>
        </w:tc>
      </w:tr>
      <w:tr w:rsidR="00794252" w:rsidRPr="00794252" w14:paraId="4C2D8A32" w14:textId="77777777" w:rsidTr="00FA2BFE">
        <w:trPr>
          <w:cantSplit/>
        </w:trPr>
        <w:tc>
          <w:tcPr>
            <w:tcW w:w="1104" w:type="dxa"/>
            <w:vMerge/>
          </w:tcPr>
          <w:p w14:paraId="10EB2A41"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mallCaps/>
                <w:sz w:val="20"/>
                <w:szCs w:val="24"/>
                <w:lang w:eastAsia="ja-JP"/>
              </w:rPr>
            </w:pPr>
          </w:p>
        </w:tc>
        <w:tc>
          <w:tcPr>
            <w:tcW w:w="4351" w:type="dxa"/>
            <w:gridSpan w:val="5"/>
            <w:vMerge/>
          </w:tcPr>
          <w:p w14:paraId="28C0AB60"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mallCaps/>
                <w:sz w:val="20"/>
                <w:szCs w:val="24"/>
                <w:lang w:eastAsia="ja-JP"/>
              </w:rPr>
            </w:pPr>
          </w:p>
        </w:tc>
        <w:tc>
          <w:tcPr>
            <w:tcW w:w="4445" w:type="dxa"/>
          </w:tcPr>
          <w:p w14:paraId="027B385A"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jc w:val="right"/>
              <w:textAlignment w:val="auto"/>
              <w:rPr>
                <w:rFonts w:ascii="Times New Roman" w:eastAsia="SimSun" w:hAnsi="Times New Roman"/>
                <w:b/>
                <w:bCs/>
                <w:smallCaps/>
                <w:sz w:val="28"/>
                <w:szCs w:val="28"/>
                <w:lang w:eastAsia="ja-JP"/>
              </w:rPr>
            </w:pPr>
            <w:r w:rsidRPr="00794252">
              <w:rPr>
                <w:rFonts w:ascii="Times New Roman" w:eastAsia="SimSun" w:hAnsi="Times New Roman"/>
                <w:b/>
                <w:bCs/>
                <w:smallCaps/>
                <w:sz w:val="28"/>
                <w:szCs w:val="28"/>
                <w:lang w:eastAsia="ja-JP"/>
              </w:rPr>
              <w:t>TSAG</w:t>
            </w:r>
          </w:p>
        </w:tc>
      </w:tr>
      <w:tr w:rsidR="00794252" w:rsidRPr="00794252" w14:paraId="5031E204" w14:textId="77777777" w:rsidTr="00FA2BFE">
        <w:trPr>
          <w:cantSplit/>
        </w:trPr>
        <w:tc>
          <w:tcPr>
            <w:tcW w:w="1104" w:type="dxa"/>
            <w:vMerge/>
            <w:tcBorders>
              <w:bottom w:val="single" w:sz="12" w:space="0" w:color="auto"/>
            </w:tcBorders>
          </w:tcPr>
          <w:p w14:paraId="0A1B6E2C"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6"/>
                <w:szCs w:val="24"/>
                <w:lang w:eastAsia="ja-JP"/>
              </w:rPr>
            </w:pPr>
          </w:p>
        </w:tc>
        <w:tc>
          <w:tcPr>
            <w:tcW w:w="4351" w:type="dxa"/>
            <w:gridSpan w:val="5"/>
            <w:vMerge/>
            <w:tcBorders>
              <w:bottom w:val="single" w:sz="12" w:space="0" w:color="auto"/>
            </w:tcBorders>
          </w:tcPr>
          <w:p w14:paraId="595E3578"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6"/>
                <w:szCs w:val="24"/>
                <w:lang w:eastAsia="ja-JP"/>
              </w:rPr>
            </w:pPr>
          </w:p>
        </w:tc>
        <w:tc>
          <w:tcPr>
            <w:tcW w:w="4445" w:type="dxa"/>
            <w:tcBorders>
              <w:bottom w:val="single" w:sz="12" w:space="0" w:color="auto"/>
            </w:tcBorders>
            <w:vAlign w:val="center"/>
          </w:tcPr>
          <w:p w14:paraId="0E36323C"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jc w:val="right"/>
              <w:textAlignment w:val="auto"/>
              <w:rPr>
                <w:rFonts w:ascii="Times New Roman" w:eastAsia="SimSun" w:hAnsi="Times New Roman"/>
                <w:b/>
                <w:bCs/>
                <w:sz w:val="28"/>
                <w:szCs w:val="28"/>
                <w:lang w:eastAsia="ja-JP"/>
              </w:rPr>
            </w:pPr>
            <w:r w:rsidRPr="00794252">
              <w:rPr>
                <w:rFonts w:ascii="Times New Roman" w:eastAsia="SimSun" w:hAnsi="Times New Roman"/>
                <w:b/>
                <w:bCs/>
                <w:sz w:val="28"/>
                <w:szCs w:val="28"/>
                <w:lang w:eastAsia="ja-JP"/>
              </w:rPr>
              <w:t>Original: English</w:t>
            </w:r>
          </w:p>
        </w:tc>
      </w:tr>
      <w:tr w:rsidR="00794252" w:rsidRPr="00794252" w14:paraId="188D340F" w14:textId="77777777" w:rsidTr="00FA2BFE">
        <w:trPr>
          <w:cantSplit/>
        </w:trPr>
        <w:tc>
          <w:tcPr>
            <w:tcW w:w="1545" w:type="dxa"/>
            <w:gridSpan w:val="2"/>
          </w:tcPr>
          <w:p w14:paraId="24B89277"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bookmarkStart w:id="13" w:name="dbluepink" w:colFirst="1" w:colLast="1"/>
            <w:bookmarkEnd w:id="11"/>
            <w:r w:rsidRPr="00794252">
              <w:rPr>
                <w:rFonts w:ascii="Times New Roman" w:eastAsia="SimSun" w:hAnsi="Times New Roman"/>
                <w:b/>
                <w:bCs/>
                <w:szCs w:val="24"/>
                <w:lang w:eastAsia="ja-JP"/>
              </w:rPr>
              <w:t>Question(s):</w:t>
            </w:r>
          </w:p>
        </w:tc>
        <w:tc>
          <w:tcPr>
            <w:tcW w:w="3910" w:type="dxa"/>
            <w:gridSpan w:val="4"/>
          </w:tcPr>
          <w:p w14:paraId="57D79EFE"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eastAsia="ja-JP"/>
              </w:rPr>
            </w:pPr>
            <w:r w:rsidRPr="00794252">
              <w:rPr>
                <w:rFonts w:ascii="Times New Roman" w:eastAsia="SimSun" w:hAnsi="Times New Roman"/>
                <w:szCs w:val="24"/>
                <w:lang w:eastAsia="ja-JP"/>
              </w:rPr>
              <w:t>-</w:t>
            </w:r>
          </w:p>
        </w:tc>
        <w:tc>
          <w:tcPr>
            <w:tcW w:w="4445" w:type="dxa"/>
          </w:tcPr>
          <w:p w14:paraId="05FB6638"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jc w:val="right"/>
              <w:textAlignment w:val="auto"/>
              <w:rPr>
                <w:rFonts w:ascii="Times New Roman" w:eastAsia="SimSun" w:hAnsi="Times New Roman"/>
                <w:szCs w:val="24"/>
                <w:lang w:eastAsia="ja-JP"/>
              </w:rPr>
            </w:pPr>
            <w:r w:rsidRPr="00794252">
              <w:rPr>
                <w:rFonts w:ascii="Times New Roman" w:eastAsia="SimSun" w:hAnsi="Times New Roman"/>
                <w:szCs w:val="24"/>
                <w:lang w:eastAsia="ja-JP"/>
              </w:rPr>
              <w:t>Geneva, 26-30 January 2026</w:t>
            </w:r>
          </w:p>
        </w:tc>
      </w:tr>
      <w:tr w:rsidR="00794252" w:rsidRPr="00794252" w14:paraId="7B83DFFB" w14:textId="77777777" w:rsidTr="00FA2BFE">
        <w:trPr>
          <w:cantSplit/>
        </w:trPr>
        <w:tc>
          <w:tcPr>
            <w:tcW w:w="9900" w:type="dxa"/>
            <w:gridSpan w:val="7"/>
          </w:tcPr>
          <w:p w14:paraId="7C12E263"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jc w:val="center"/>
              <w:textAlignment w:val="auto"/>
              <w:rPr>
                <w:rFonts w:ascii="Times New Roman" w:eastAsia="SimSun" w:hAnsi="Times New Roman"/>
                <w:b/>
                <w:bCs/>
                <w:szCs w:val="24"/>
                <w:lang w:eastAsia="ja-JP"/>
              </w:rPr>
            </w:pPr>
            <w:bookmarkStart w:id="14" w:name="ddoctype"/>
            <w:bookmarkStart w:id="15" w:name="dtitle" w:colFirst="0" w:colLast="0"/>
            <w:bookmarkEnd w:id="13"/>
            <w:r w:rsidRPr="00794252">
              <w:rPr>
                <w:rFonts w:ascii="Times New Roman" w:eastAsia="SimSun" w:hAnsi="Times New Roman"/>
                <w:b/>
                <w:bCs/>
                <w:szCs w:val="24"/>
                <w:lang w:eastAsia="ja-JP"/>
              </w:rPr>
              <w:t xml:space="preserve">(Ref.: </w:t>
            </w:r>
            <w:hyperlink r:id="rId12" w:history="1">
              <w:r w:rsidRPr="00794252">
                <w:rPr>
                  <w:rFonts w:ascii="Times New Roman" w:eastAsia="SimSun" w:hAnsi="Times New Roman"/>
                  <w:b/>
                  <w:bCs/>
                  <w:color w:val="0000FF"/>
                  <w:szCs w:val="24"/>
                  <w:u w:val="single"/>
                  <w:lang w:eastAsia="ja-JP"/>
                </w:rPr>
                <w:t>TSAG-TD336</w:t>
              </w:r>
            </w:hyperlink>
            <w:r w:rsidRPr="00794252">
              <w:rPr>
                <w:rFonts w:ascii="Times New Roman" w:eastAsia="SimSun" w:hAnsi="Times New Roman"/>
                <w:b/>
                <w:bCs/>
                <w:szCs w:val="24"/>
                <w:lang w:eastAsia="ja-JP"/>
              </w:rPr>
              <w:t>)</w:t>
            </w:r>
          </w:p>
        </w:tc>
      </w:tr>
      <w:bookmarkEnd w:id="14"/>
      <w:bookmarkEnd w:id="15"/>
      <w:tr w:rsidR="00794252" w:rsidRPr="00794252" w14:paraId="70B92267" w14:textId="77777777" w:rsidTr="00FA2BFE">
        <w:trPr>
          <w:cantSplit/>
        </w:trPr>
        <w:tc>
          <w:tcPr>
            <w:tcW w:w="1545" w:type="dxa"/>
            <w:gridSpan w:val="2"/>
          </w:tcPr>
          <w:p w14:paraId="0D348F4E"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794252">
              <w:rPr>
                <w:rFonts w:ascii="Times New Roman" w:eastAsia="SimSun" w:hAnsi="Times New Roman"/>
                <w:b/>
                <w:bCs/>
                <w:szCs w:val="24"/>
                <w:lang w:eastAsia="ja-JP"/>
              </w:rPr>
              <w:t>Source:</w:t>
            </w:r>
          </w:p>
        </w:tc>
        <w:tc>
          <w:tcPr>
            <w:tcW w:w="8355" w:type="dxa"/>
            <w:gridSpan w:val="5"/>
          </w:tcPr>
          <w:p w14:paraId="346A6533"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eastAsia="ja-JP"/>
              </w:rPr>
            </w:pPr>
            <w:r w:rsidRPr="00794252">
              <w:rPr>
                <w:rFonts w:ascii="Times New Roman" w:eastAsia="SimSun" w:hAnsi="Times New Roman"/>
                <w:szCs w:val="24"/>
                <w:lang w:eastAsia="ja-JP"/>
              </w:rPr>
              <w:t>TSAG</w:t>
            </w:r>
          </w:p>
        </w:tc>
      </w:tr>
      <w:tr w:rsidR="00794252" w:rsidRPr="00794252" w14:paraId="6EB7453A" w14:textId="77777777" w:rsidTr="00FA2BFE">
        <w:trPr>
          <w:cantSplit/>
        </w:trPr>
        <w:tc>
          <w:tcPr>
            <w:tcW w:w="1545" w:type="dxa"/>
            <w:gridSpan w:val="2"/>
            <w:tcBorders>
              <w:bottom w:val="single" w:sz="8" w:space="0" w:color="auto"/>
            </w:tcBorders>
          </w:tcPr>
          <w:p w14:paraId="0969B133"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794252">
              <w:rPr>
                <w:rFonts w:ascii="Times New Roman" w:eastAsia="SimSun" w:hAnsi="Times New Roman"/>
                <w:b/>
                <w:bCs/>
                <w:szCs w:val="24"/>
                <w:lang w:eastAsia="ja-JP"/>
              </w:rPr>
              <w:t>Title:</w:t>
            </w:r>
          </w:p>
        </w:tc>
        <w:tc>
          <w:tcPr>
            <w:tcW w:w="8355" w:type="dxa"/>
            <w:gridSpan w:val="5"/>
            <w:tcBorders>
              <w:bottom w:val="single" w:sz="8" w:space="0" w:color="auto"/>
            </w:tcBorders>
          </w:tcPr>
          <w:p w14:paraId="36BF94AB"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eastAsia="ja-JP"/>
              </w:rPr>
            </w:pPr>
            <w:r w:rsidRPr="00794252">
              <w:rPr>
                <w:rFonts w:ascii="Times New Roman" w:eastAsia="SimSun" w:hAnsi="Times New Roman"/>
                <w:szCs w:val="24"/>
                <w:lang w:eastAsia="ja-JP"/>
              </w:rPr>
              <w:t>LS on Information on agreed A-series Supplement 4 "Guidelines for remote participation"</w:t>
            </w:r>
          </w:p>
        </w:tc>
      </w:tr>
      <w:bookmarkEnd w:id="12"/>
      <w:tr w:rsidR="00794252" w:rsidRPr="00794252" w14:paraId="5DAAF07D" w14:textId="77777777" w:rsidTr="00FA2BFE">
        <w:trPr>
          <w:cantSplit/>
          <w:trHeight w:val="357"/>
        </w:trPr>
        <w:tc>
          <w:tcPr>
            <w:tcW w:w="9900" w:type="dxa"/>
            <w:gridSpan w:val="7"/>
            <w:tcBorders>
              <w:top w:val="single" w:sz="12" w:space="0" w:color="auto"/>
            </w:tcBorders>
          </w:tcPr>
          <w:p w14:paraId="07E7AB80"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jc w:val="center"/>
              <w:textAlignment w:val="auto"/>
              <w:rPr>
                <w:rFonts w:ascii="Times New Roman" w:eastAsia="SimSun" w:hAnsi="Times New Roman"/>
                <w:b/>
                <w:szCs w:val="24"/>
                <w:lang w:eastAsia="ja-JP"/>
              </w:rPr>
            </w:pPr>
            <w:r w:rsidRPr="00794252">
              <w:rPr>
                <w:rFonts w:ascii="Times New Roman" w:eastAsia="SimSun" w:hAnsi="Times New Roman"/>
                <w:b/>
                <w:szCs w:val="24"/>
                <w:lang w:eastAsia="ja-JP"/>
              </w:rPr>
              <w:t>LIAISON STATEMENT</w:t>
            </w:r>
          </w:p>
        </w:tc>
      </w:tr>
      <w:tr w:rsidR="00794252" w:rsidRPr="00794252" w14:paraId="73C0A3E0" w14:textId="77777777" w:rsidTr="00FA2BFE">
        <w:trPr>
          <w:cantSplit/>
          <w:trHeight w:val="357"/>
        </w:trPr>
        <w:tc>
          <w:tcPr>
            <w:tcW w:w="2127" w:type="dxa"/>
            <w:gridSpan w:val="4"/>
          </w:tcPr>
          <w:p w14:paraId="01D8E4F3"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794252">
              <w:rPr>
                <w:rFonts w:ascii="Times New Roman" w:eastAsia="SimSun" w:hAnsi="Times New Roman"/>
                <w:b/>
                <w:bCs/>
                <w:szCs w:val="24"/>
                <w:lang w:eastAsia="ja-JP"/>
              </w:rPr>
              <w:t>For action to:</w:t>
            </w:r>
          </w:p>
        </w:tc>
        <w:tc>
          <w:tcPr>
            <w:tcW w:w="7773" w:type="dxa"/>
            <w:gridSpan w:val="3"/>
          </w:tcPr>
          <w:p w14:paraId="78D3E337" w14:textId="77777777" w:rsidR="00794252" w:rsidRPr="00794252" w:rsidRDefault="00794252" w:rsidP="00794252">
            <w:pPr>
              <w:tabs>
                <w:tab w:val="clear" w:pos="567"/>
                <w:tab w:val="clear" w:pos="1134"/>
                <w:tab w:val="clear" w:pos="1701"/>
                <w:tab w:val="clear" w:pos="2268"/>
                <w:tab w:val="clear" w:pos="2835"/>
                <w:tab w:val="left" w:pos="794"/>
                <w:tab w:val="left" w:pos="1191"/>
                <w:tab w:val="left" w:pos="1588"/>
                <w:tab w:val="left" w:pos="1985"/>
              </w:tabs>
              <w:rPr>
                <w:rFonts w:ascii="Times New Roman" w:hAnsi="Times New Roman"/>
                <w:bCs/>
              </w:rPr>
            </w:pPr>
            <w:r w:rsidRPr="00794252">
              <w:rPr>
                <w:rFonts w:ascii="Times New Roman" w:hAnsi="Times New Roman"/>
                <w:bCs/>
              </w:rPr>
              <w:t>–</w:t>
            </w:r>
          </w:p>
        </w:tc>
      </w:tr>
      <w:tr w:rsidR="00794252" w:rsidRPr="00794252" w14:paraId="631864DF" w14:textId="77777777" w:rsidTr="00FA2BFE">
        <w:trPr>
          <w:cantSplit/>
          <w:trHeight w:val="357"/>
        </w:trPr>
        <w:tc>
          <w:tcPr>
            <w:tcW w:w="2127" w:type="dxa"/>
            <w:gridSpan w:val="4"/>
          </w:tcPr>
          <w:p w14:paraId="405BB2B3"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794252">
              <w:rPr>
                <w:rFonts w:ascii="Times New Roman" w:eastAsia="SimSun" w:hAnsi="Times New Roman"/>
                <w:b/>
                <w:bCs/>
                <w:szCs w:val="24"/>
                <w:lang w:eastAsia="ja-JP"/>
              </w:rPr>
              <w:t>For information to:</w:t>
            </w:r>
          </w:p>
        </w:tc>
        <w:tc>
          <w:tcPr>
            <w:tcW w:w="7773" w:type="dxa"/>
            <w:gridSpan w:val="3"/>
          </w:tcPr>
          <w:p w14:paraId="18E34D47" w14:textId="77777777" w:rsidR="00794252" w:rsidRPr="00794252" w:rsidRDefault="00794252" w:rsidP="00794252">
            <w:pPr>
              <w:tabs>
                <w:tab w:val="clear" w:pos="567"/>
                <w:tab w:val="clear" w:pos="1134"/>
                <w:tab w:val="clear" w:pos="1701"/>
                <w:tab w:val="clear" w:pos="2268"/>
                <w:tab w:val="clear" w:pos="2835"/>
                <w:tab w:val="left" w:pos="794"/>
                <w:tab w:val="left" w:pos="1191"/>
                <w:tab w:val="left" w:pos="1588"/>
                <w:tab w:val="left" w:pos="1985"/>
              </w:tabs>
              <w:rPr>
                <w:rFonts w:ascii="Times New Roman" w:hAnsi="Times New Roman"/>
                <w:bCs/>
              </w:rPr>
            </w:pPr>
            <w:r w:rsidRPr="00794252">
              <w:rPr>
                <w:rFonts w:ascii="Times New Roman" w:hAnsi="Times New Roman"/>
                <w:bCs/>
              </w:rPr>
              <w:t>All ITU-T Study Groups and ITU ISCG</w:t>
            </w:r>
          </w:p>
        </w:tc>
      </w:tr>
      <w:tr w:rsidR="00794252" w:rsidRPr="00794252" w14:paraId="3435DCB6" w14:textId="77777777" w:rsidTr="00FA2BFE">
        <w:trPr>
          <w:cantSplit/>
          <w:trHeight w:val="357"/>
        </w:trPr>
        <w:tc>
          <w:tcPr>
            <w:tcW w:w="2127" w:type="dxa"/>
            <w:gridSpan w:val="4"/>
          </w:tcPr>
          <w:p w14:paraId="39E2B52D"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794252">
              <w:rPr>
                <w:rFonts w:ascii="Times New Roman" w:eastAsia="SimSun" w:hAnsi="Times New Roman"/>
                <w:b/>
                <w:bCs/>
                <w:szCs w:val="24"/>
                <w:lang w:eastAsia="ja-JP"/>
              </w:rPr>
              <w:t>Approval:</w:t>
            </w:r>
          </w:p>
        </w:tc>
        <w:tc>
          <w:tcPr>
            <w:tcW w:w="7773" w:type="dxa"/>
            <w:gridSpan w:val="3"/>
          </w:tcPr>
          <w:p w14:paraId="494D43FB"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Cs w:val="24"/>
                <w:lang w:eastAsia="ja-JP"/>
              </w:rPr>
            </w:pPr>
            <w:r w:rsidRPr="00794252">
              <w:rPr>
                <w:rFonts w:ascii="Times New Roman" w:eastAsia="SimSun" w:hAnsi="Times New Roman"/>
                <w:szCs w:val="24"/>
                <w:lang w:eastAsia="ja-JP"/>
              </w:rPr>
              <w:t xml:space="preserve">TSAG meeting </w:t>
            </w:r>
            <w:r w:rsidRPr="00794252">
              <w:rPr>
                <w:rFonts w:ascii="Times New Roman" w:eastAsia="SimSun" w:hAnsi="Times New Roman"/>
                <w:szCs w:val="24"/>
                <w:lang w:val="en-US" w:eastAsia="ja-JP"/>
              </w:rPr>
              <w:t>(</w:t>
            </w:r>
            <w:r w:rsidRPr="00794252">
              <w:rPr>
                <w:rFonts w:ascii="Times New Roman" w:eastAsia="SimSun" w:hAnsi="Times New Roman"/>
                <w:szCs w:val="24"/>
                <w:lang w:eastAsia="ja-JP"/>
              </w:rPr>
              <w:t>Geneva, 30 January 2026)</w:t>
            </w:r>
          </w:p>
        </w:tc>
      </w:tr>
      <w:tr w:rsidR="00794252" w:rsidRPr="00794252" w14:paraId="018E5977" w14:textId="77777777" w:rsidTr="00FA2BFE">
        <w:trPr>
          <w:cantSplit/>
          <w:trHeight w:val="357"/>
        </w:trPr>
        <w:tc>
          <w:tcPr>
            <w:tcW w:w="2127" w:type="dxa"/>
            <w:gridSpan w:val="4"/>
            <w:tcBorders>
              <w:bottom w:val="single" w:sz="12" w:space="0" w:color="auto"/>
            </w:tcBorders>
          </w:tcPr>
          <w:p w14:paraId="1160F482"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794252">
              <w:rPr>
                <w:rFonts w:ascii="Times New Roman" w:eastAsia="SimSun" w:hAnsi="Times New Roman"/>
                <w:b/>
                <w:bCs/>
                <w:szCs w:val="24"/>
                <w:lang w:eastAsia="ja-JP"/>
              </w:rPr>
              <w:t>Deadline:</w:t>
            </w:r>
          </w:p>
        </w:tc>
        <w:tc>
          <w:tcPr>
            <w:tcW w:w="7773" w:type="dxa"/>
            <w:gridSpan w:val="3"/>
            <w:tcBorders>
              <w:bottom w:val="single" w:sz="12" w:space="0" w:color="auto"/>
            </w:tcBorders>
          </w:tcPr>
          <w:p w14:paraId="4F90D027" w14:textId="77777777" w:rsidR="00794252" w:rsidRPr="00794252" w:rsidRDefault="00794252" w:rsidP="00794252">
            <w:pPr>
              <w:tabs>
                <w:tab w:val="clear" w:pos="567"/>
                <w:tab w:val="clear" w:pos="1134"/>
                <w:tab w:val="clear" w:pos="1701"/>
                <w:tab w:val="clear" w:pos="2268"/>
                <w:tab w:val="clear" w:pos="2835"/>
                <w:tab w:val="left" w:pos="794"/>
                <w:tab w:val="left" w:pos="1191"/>
                <w:tab w:val="left" w:pos="1588"/>
                <w:tab w:val="left" w:pos="1985"/>
              </w:tabs>
              <w:rPr>
                <w:rFonts w:ascii="Times New Roman" w:hAnsi="Times New Roman"/>
              </w:rPr>
            </w:pPr>
            <w:r w:rsidRPr="00794252">
              <w:rPr>
                <w:rFonts w:ascii="Times New Roman" w:hAnsi="Times New Roman"/>
              </w:rPr>
              <w:t>–</w:t>
            </w:r>
          </w:p>
        </w:tc>
      </w:tr>
      <w:tr w:rsidR="00794252" w:rsidRPr="00794252" w14:paraId="2FA61F0A" w14:textId="77777777" w:rsidTr="00FA2BFE">
        <w:trPr>
          <w:cantSplit/>
        </w:trPr>
        <w:tc>
          <w:tcPr>
            <w:tcW w:w="1607" w:type="dxa"/>
            <w:gridSpan w:val="3"/>
            <w:tcBorders>
              <w:top w:val="single" w:sz="8" w:space="0" w:color="auto"/>
              <w:bottom w:val="single" w:sz="8" w:space="0" w:color="auto"/>
            </w:tcBorders>
          </w:tcPr>
          <w:p w14:paraId="4D0ACFEB"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794252">
              <w:rPr>
                <w:rFonts w:ascii="Times New Roman" w:eastAsia="SimSun" w:hAnsi="Times New Roman"/>
                <w:b/>
                <w:bCs/>
                <w:szCs w:val="24"/>
                <w:lang w:eastAsia="ja-JP"/>
              </w:rPr>
              <w:t>Contact:</w:t>
            </w:r>
          </w:p>
        </w:tc>
        <w:tc>
          <w:tcPr>
            <w:tcW w:w="3780" w:type="dxa"/>
            <w:gridSpan w:val="2"/>
            <w:tcBorders>
              <w:top w:val="single" w:sz="8" w:space="0" w:color="auto"/>
              <w:bottom w:val="single" w:sz="8" w:space="0" w:color="auto"/>
            </w:tcBorders>
          </w:tcPr>
          <w:p w14:paraId="32D75239" w14:textId="77777777" w:rsidR="00794252" w:rsidRPr="00794252" w:rsidRDefault="00794252" w:rsidP="00794252">
            <w:pPr>
              <w:tabs>
                <w:tab w:val="clear" w:pos="567"/>
                <w:tab w:val="clear" w:pos="1134"/>
                <w:tab w:val="clear" w:pos="1701"/>
                <w:tab w:val="clear" w:pos="2268"/>
                <w:tab w:val="clear" w:pos="2835"/>
                <w:tab w:val="left" w:pos="794"/>
              </w:tabs>
              <w:overflowPunct/>
              <w:autoSpaceDE/>
              <w:autoSpaceDN/>
              <w:adjustRightInd/>
              <w:textAlignment w:val="auto"/>
              <w:rPr>
                <w:rFonts w:ascii="Times New Roman" w:eastAsia="SimSun" w:hAnsi="Times New Roman"/>
                <w:szCs w:val="24"/>
                <w:lang w:eastAsia="ja-JP"/>
              </w:rPr>
            </w:pPr>
            <w:r w:rsidRPr="00794252">
              <w:rPr>
                <w:rFonts w:ascii="Times New Roman" w:eastAsia="SimSun" w:hAnsi="Times New Roman"/>
                <w:szCs w:val="24"/>
                <w:lang w:eastAsia="ja-JP"/>
              </w:rPr>
              <w:t>Abdurahman M. AL HASSAN</w:t>
            </w:r>
            <w:r w:rsidRPr="00794252">
              <w:rPr>
                <w:rFonts w:ascii="Times New Roman" w:eastAsia="SimSun" w:hAnsi="Times New Roman"/>
                <w:szCs w:val="24"/>
                <w:lang w:eastAsia="ja-JP"/>
              </w:rPr>
              <w:br/>
              <w:t>TSAG Chair</w:t>
            </w:r>
            <w:r w:rsidRPr="00794252">
              <w:rPr>
                <w:rFonts w:ascii="Times New Roman" w:eastAsia="SimSun" w:hAnsi="Times New Roman"/>
                <w:szCs w:val="24"/>
                <w:lang w:eastAsia="ja-JP"/>
              </w:rPr>
              <w:br/>
              <w:t>NCA, Saudi Arabia</w:t>
            </w:r>
          </w:p>
        </w:tc>
        <w:tc>
          <w:tcPr>
            <w:tcW w:w="4513" w:type="dxa"/>
            <w:gridSpan w:val="2"/>
            <w:tcBorders>
              <w:top w:val="single" w:sz="8" w:space="0" w:color="auto"/>
              <w:bottom w:val="single" w:sz="8" w:space="0" w:color="auto"/>
            </w:tcBorders>
          </w:tcPr>
          <w:p w14:paraId="097A3093" w14:textId="77777777" w:rsidR="00794252" w:rsidRPr="00794252" w:rsidRDefault="00794252" w:rsidP="00794252">
            <w:pPr>
              <w:tabs>
                <w:tab w:val="clear" w:pos="567"/>
                <w:tab w:val="clear" w:pos="1134"/>
                <w:tab w:val="clear" w:pos="1701"/>
                <w:tab w:val="clear" w:pos="2268"/>
                <w:tab w:val="clear" w:pos="2835"/>
                <w:tab w:val="left" w:pos="794"/>
              </w:tabs>
              <w:overflowPunct/>
              <w:autoSpaceDE/>
              <w:autoSpaceDN/>
              <w:adjustRightInd/>
              <w:textAlignment w:val="auto"/>
              <w:rPr>
                <w:rFonts w:ascii="Times New Roman" w:eastAsia="SimSun" w:hAnsi="Times New Roman"/>
                <w:szCs w:val="24"/>
                <w:lang w:val="de-AT" w:eastAsia="ja-JP"/>
              </w:rPr>
            </w:pPr>
            <w:r w:rsidRPr="00794252">
              <w:rPr>
                <w:rFonts w:ascii="Times New Roman" w:eastAsia="SimSun" w:hAnsi="Times New Roman"/>
                <w:szCs w:val="24"/>
                <w:lang w:val="de-AT" w:eastAsia="ja-JP"/>
              </w:rPr>
              <w:t>Tel:</w:t>
            </w:r>
            <w:r w:rsidRPr="00794252">
              <w:rPr>
                <w:rFonts w:ascii="Times New Roman" w:eastAsia="SimSun" w:hAnsi="Times New Roman"/>
                <w:szCs w:val="24"/>
                <w:lang w:val="de-AT" w:eastAsia="ja-JP"/>
              </w:rPr>
              <w:tab/>
              <w:t>+996 11 461 8015</w:t>
            </w:r>
            <w:r w:rsidRPr="00794252">
              <w:rPr>
                <w:rFonts w:ascii="Times New Roman" w:eastAsia="SimSun" w:hAnsi="Times New Roman"/>
                <w:szCs w:val="24"/>
                <w:lang w:val="de-AT" w:eastAsia="ja-JP"/>
              </w:rPr>
              <w:br/>
              <w:t>E-mail:</w:t>
            </w:r>
            <w:r w:rsidRPr="00794252">
              <w:rPr>
                <w:rFonts w:ascii="Times New Roman" w:eastAsia="SimSun" w:hAnsi="Times New Roman"/>
                <w:szCs w:val="24"/>
                <w:lang w:val="de-AT" w:eastAsia="ja-JP"/>
              </w:rPr>
              <w:tab/>
            </w:r>
            <w:hyperlink r:id="rId13" w:history="1">
              <w:r w:rsidRPr="00794252">
                <w:rPr>
                  <w:rFonts w:ascii="Times New Roman" w:eastAsia="SimSun" w:hAnsi="Times New Roman"/>
                  <w:color w:val="0000FF"/>
                  <w:szCs w:val="24"/>
                  <w:u w:val="single"/>
                  <w:lang w:val="de-AT" w:eastAsia="ja-JP"/>
                </w:rPr>
                <w:t>tsagchair@nca.gov.sa</w:t>
              </w:r>
            </w:hyperlink>
            <w:r w:rsidRPr="00794252">
              <w:rPr>
                <w:rFonts w:ascii="Times New Roman" w:eastAsia="SimSun" w:hAnsi="Times New Roman"/>
                <w:szCs w:val="24"/>
                <w:lang w:val="de-AT" w:eastAsia="ja-JP"/>
              </w:rPr>
              <w:t xml:space="preserve"> </w:t>
            </w:r>
          </w:p>
        </w:tc>
      </w:tr>
      <w:tr w:rsidR="00794252" w:rsidRPr="00794252" w14:paraId="2F98EB17" w14:textId="77777777" w:rsidTr="00FA2BFE">
        <w:trPr>
          <w:cantSplit/>
        </w:trPr>
        <w:tc>
          <w:tcPr>
            <w:tcW w:w="1607" w:type="dxa"/>
            <w:gridSpan w:val="3"/>
            <w:tcBorders>
              <w:top w:val="single" w:sz="8" w:space="0" w:color="auto"/>
              <w:bottom w:val="single" w:sz="8" w:space="0" w:color="auto"/>
            </w:tcBorders>
          </w:tcPr>
          <w:p w14:paraId="13019FD9" w14:textId="77777777" w:rsidR="00794252" w:rsidRPr="00794252" w:rsidRDefault="00794252" w:rsidP="00794252">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Cs w:val="24"/>
                <w:lang w:eastAsia="ja-JP"/>
              </w:rPr>
            </w:pPr>
            <w:r w:rsidRPr="00794252">
              <w:rPr>
                <w:rFonts w:ascii="Times New Roman" w:eastAsia="SimSun" w:hAnsi="Times New Roman"/>
                <w:b/>
                <w:bCs/>
                <w:szCs w:val="24"/>
                <w:lang w:eastAsia="ja-JP"/>
              </w:rPr>
              <w:t>Contact:</w:t>
            </w:r>
          </w:p>
        </w:tc>
        <w:tc>
          <w:tcPr>
            <w:tcW w:w="3780" w:type="dxa"/>
            <w:gridSpan w:val="2"/>
            <w:tcBorders>
              <w:top w:val="single" w:sz="8" w:space="0" w:color="auto"/>
              <w:bottom w:val="single" w:sz="8" w:space="0" w:color="auto"/>
            </w:tcBorders>
          </w:tcPr>
          <w:p w14:paraId="405DF9CF" w14:textId="77777777" w:rsidR="00794252" w:rsidRPr="00794252" w:rsidRDefault="00794252" w:rsidP="00794252">
            <w:pPr>
              <w:tabs>
                <w:tab w:val="clear" w:pos="567"/>
                <w:tab w:val="clear" w:pos="1134"/>
                <w:tab w:val="clear" w:pos="1701"/>
                <w:tab w:val="clear" w:pos="2268"/>
                <w:tab w:val="clear" w:pos="2835"/>
                <w:tab w:val="left" w:pos="794"/>
              </w:tabs>
              <w:overflowPunct/>
              <w:autoSpaceDE/>
              <w:autoSpaceDN/>
              <w:adjustRightInd/>
              <w:textAlignment w:val="auto"/>
              <w:rPr>
                <w:rFonts w:ascii="Times New Roman" w:eastAsia="SimSun" w:hAnsi="Times New Roman"/>
                <w:szCs w:val="24"/>
                <w:lang w:val="fr-CH" w:eastAsia="ja-JP"/>
              </w:rPr>
            </w:pPr>
            <w:r w:rsidRPr="00794252">
              <w:rPr>
                <w:rFonts w:ascii="Times New Roman" w:eastAsia="SimSun" w:hAnsi="Times New Roman"/>
                <w:szCs w:val="24"/>
                <w:lang w:val="fr-CH" w:eastAsia="ja-JP"/>
              </w:rPr>
              <w:t>Glenn PARSONS</w:t>
            </w:r>
            <w:r w:rsidRPr="00794252">
              <w:rPr>
                <w:rFonts w:ascii="Times New Roman" w:eastAsia="SimSun" w:hAnsi="Times New Roman"/>
                <w:szCs w:val="24"/>
                <w:lang w:val="fr-CH" w:eastAsia="ja-JP"/>
              </w:rPr>
              <w:br/>
              <w:t>Rapporteur RG-WM</w:t>
            </w:r>
            <w:r w:rsidRPr="00794252">
              <w:rPr>
                <w:rFonts w:ascii="Times New Roman" w:eastAsia="SimSun" w:hAnsi="Times New Roman"/>
                <w:szCs w:val="24"/>
                <w:lang w:val="fr-CH" w:eastAsia="ja-JP"/>
              </w:rPr>
              <w:br/>
              <w:t>Ericsson Canada, Canada</w:t>
            </w:r>
          </w:p>
        </w:tc>
        <w:tc>
          <w:tcPr>
            <w:tcW w:w="4513" w:type="dxa"/>
            <w:gridSpan w:val="2"/>
            <w:tcBorders>
              <w:top w:val="single" w:sz="8" w:space="0" w:color="auto"/>
              <w:bottom w:val="single" w:sz="8" w:space="0" w:color="auto"/>
            </w:tcBorders>
          </w:tcPr>
          <w:p w14:paraId="704559F4" w14:textId="77777777" w:rsidR="00794252" w:rsidRPr="00794252" w:rsidRDefault="00794252" w:rsidP="00794252">
            <w:pPr>
              <w:tabs>
                <w:tab w:val="clear" w:pos="567"/>
                <w:tab w:val="clear" w:pos="1134"/>
                <w:tab w:val="clear" w:pos="1701"/>
                <w:tab w:val="clear" w:pos="2268"/>
                <w:tab w:val="clear" w:pos="2835"/>
                <w:tab w:val="left" w:pos="794"/>
              </w:tabs>
              <w:overflowPunct/>
              <w:autoSpaceDE/>
              <w:autoSpaceDN/>
              <w:adjustRightInd/>
              <w:textAlignment w:val="auto"/>
              <w:rPr>
                <w:rFonts w:ascii="Times New Roman" w:eastAsia="SimSun" w:hAnsi="Times New Roman"/>
                <w:szCs w:val="24"/>
                <w:lang w:val="de-AT" w:eastAsia="ja-JP"/>
              </w:rPr>
            </w:pPr>
            <w:r w:rsidRPr="00794252">
              <w:rPr>
                <w:rFonts w:ascii="Times New Roman" w:eastAsia="SimSun" w:hAnsi="Times New Roman"/>
                <w:szCs w:val="24"/>
                <w:lang w:val="de-AT" w:eastAsia="ja-JP"/>
              </w:rPr>
              <w:t>Tel:</w:t>
            </w:r>
            <w:r w:rsidRPr="00794252">
              <w:rPr>
                <w:rFonts w:ascii="Times New Roman" w:eastAsia="SimSun" w:hAnsi="Times New Roman"/>
                <w:szCs w:val="24"/>
                <w:lang w:val="de-AT" w:eastAsia="ja-JP"/>
              </w:rPr>
              <w:tab/>
              <w:t>+1-514 379 9037</w:t>
            </w:r>
            <w:r w:rsidRPr="00794252">
              <w:rPr>
                <w:rFonts w:ascii="Times New Roman" w:eastAsia="SimSun" w:hAnsi="Times New Roman"/>
                <w:szCs w:val="24"/>
                <w:lang w:val="de-AT" w:eastAsia="ja-JP"/>
              </w:rPr>
              <w:br/>
              <w:t>E-mail:</w:t>
            </w:r>
            <w:r w:rsidRPr="00794252">
              <w:rPr>
                <w:rFonts w:ascii="Times New Roman" w:eastAsia="SimSun" w:hAnsi="Times New Roman"/>
                <w:szCs w:val="24"/>
                <w:lang w:val="de-AT" w:eastAsia="ja-JP"/>
              </w:rPr>
              <w:tab/>
            </w:r>
            <w:hyperlink r:id="rId14" w:history="1">
              <w:r w:rsidRPr="00794252">
                <w:rPr>
                  <w:rFonts w:ascii="Times New Roman" w:eastAsia="SimSun" w:hAnsi="Times New Roman"/>
                  <w:color w:val="0000FF"/>
                  <w:szCs w:val="24"/>
                  <w:u w:val="single"/>
                  <w:lang w:val="de-AT" w:eastAsia="ja-JP"/>
                </w:rPr>
                <w:t>glenn.parsons@ericsson.com</w:t>
              </w:r>
            </w:hyperlink>
            <w:r w:rsidRPr="00794252">
              <w:rPr>
                <w:rFonts w:ascii="Times New Roman" w:eastAsia="SimSun" w:hAnsi="Times New Roman"/>
                <w:szCs w:val="24"/>
                <w:lang w:val="de-AT" w:eastAsia="ja-JP"/>
              </w:rPr>
              <w:t xml:space="preserve"> </w:t>
            </w:r>
          </w:p>
        </w:tc>
      </w:tr>
    </w:tbl>
    <w:p w14:paraId="60588EA6" w14:textId="78A05B72" w:rsidR="00C307D5" w:rsidRPr="00794252" w:rsidRDefault="00C307D5" w:rsidP="00633938">
      <w:pPr>
        <w:rPr>
          <w:lang w:val="de-AT"/>
        </w:rPr>
      </w:pPr>
    </w:p>
    <w:p w14:paraId="24E822F9" w14:textId="77777777" w:rsidR="00794252" w:rsidRPr="00794252" w:rsidRDefault="00794252" w:rsidP="00633938">
      <w:pPr>
        <w:rPr>
          <w:lang w:val="de-AT"/>
        </w:rPr>
      </w:pPr>
    </w:p>
    <w:tbl>
      <w:tblPr>
        <w:tblW w:w="9923" w:type="dxa"/>
        <w:tblLayout w:type="fixed"/>
        <w:tblCellMar>
          <w:left w:w="57" w:type="dxa"/>
          <w:right w:w="57" w:type="dxa"/>
        </w:tblCellMar>
        <w:tblLook w:val="0000" w:firstRow="0" w:lastRow="0" w:firstColumn="0" w:lastColumn="0" w:noHBand="0" w:noVBand="0"/>
      </w:tblPr>
      <w:tblGrid>
        <w:gridCol w:w="1641"/>
        <w:gridCol w:w="8282"/>
      </w:tblGrid>
      <w:tr w:rsidR="001B373C" w:rsidRPr="00136DDD" w14:paraId="32B8028D" w14:textId="77777777" w:rsidTr="00FA2BFE">
        <w:trPr>
          <w:cantSplit/>
        </w:trPr>
        <w:tc>
          <w:tcPr>
            <w:tcW w:w="1641" w:type="dxa"/>
          </w:tcPr>
          <w:p w14:paraId="37D705CA" w14:textId="77777777" w:rsidR="001B373C" w:rsidRPr="001B373C" w:rsidRDefault="001B373C" w:rsidP="00FA2BFE">
            <w:pPr>
              <w:rPr>
                <w:rFonts w:ascii="Times New Roman" w:hAnsi="Times New Roman"/>
                <w:b/>
                <w:bCs/>
              </w:rPr>
            </w:pPr>
            <w:r w:rsidRPr="001B373C">
              <w:rPr>
                <w:rFonts w:ascii="Times New Roman" w:hAnsi="Times New Roman"/>
                <w:b/>
                <w:bCs/>
              </w:rPr>
              <w:t>Abstract:</w:t>
            </w:r>
          </w:p>
        </w:tc>
        <w:tc>
          <w:tcPr>
            <w:tcW w:w="8282" w:type="dxa"/>
          </w:tcPr>
          <w:p w14:paraId="4F05F5EA" w14:textId="77777777" w:rsidR="001B373C" w:rsidRPr="001B373C" w:rsidRDefault="001B373C" w:rsidP="00FA2BFE">
            <w:pPr>
              <w:rPr>
                <w:rFonts w:ascii="Times New Roman" w:hAnsi="Times New Roman"/>
              </w:rPr>
            </w:pPr>
            <w:r w:rsidRPr="001B373C">
              <w:rPr>
                <w:rFonts w:ascii="Times New Roman" w:hAnsi="Times New Roman"/>
              </w:rPr>
              <w:t>This liaison statement informs on the agreement by TSAG of revised A-series Supplement 4 "Guidelines for remote participation".</w:t>
            </w:r>
          </w:p>
        </w:tc>
      </w:tr>
    </w:tbl>
    <w:p w14:paraId="56F61E41" w14:textId="77777777" w:rsidR="00942C3C" w:rsidRPr="00BA2AD5" w:rsidRDefault="00942C3C" w:rsidP="00633938">
      <w:pPr>
        <w:rPr>
          <w:rFonts w:asciiTheme="majorBidi" w:hAnsiTheme="majorBidi" w:cstheme="majorBidi"/>
        </w:rPr>
      </w:pPr>
    </w:p>
    <w:p w14:paraId="0D734072" w14:textId="77777777" w:rsidR="00BB5411" w:rsidRPr="00BB5411" w:rsidRDefault="00BB5411" w:rsidP="00BB5411">
      <w:pPr>
        <w:rPr>
          <w:rFonts w:ascii="Times New Roman" w:hAnsi="Times New Roman"/>
        </w:rPr>
      </w:pPr>
      <w:r w:rsidRPr="00BB5411">
        <w:rPr>
          <w:rFonts w:ascii="Times New Roman" w:hAnsi="Times New Roman"/>
        </w:rPr>
        <w:t>TSAG, during its meeting in Geneva, 26-30 January 2026, agreed a revision of the A-series Supplement 4 "Guidelines for remote participation", which is attached.</w:t>
      </w:r>
    </w:p>
    <w:p w14:paraId="197C0B24" w14:textId="77777777" w:rsidR="00BB5411" w:rsidRPr="00BB5411" w:rsidRDefault="00BB5411" w:rsidP="00BB5411">
      <w:pPr>
        <w:rPr>
          <w:rFonts w:ascii="Times New Roman" w:hAnsi="Times New Roman"/>
        </w:rPr>
      </w:pPr>
      <w:r w:rsidRPr="00BB5411">
        <w:rPr>
          <w:rFonts w:ascii="Times New Roman" w:hAnsi="Times New Roman"/>
        </w:rPr>
        <w:t xml:space="preserve">TSAG would like to note that the revised A Supplement 4 is intended to be aligned with the "Guidelines on the management of fully virtual meetings and physical meetings with remote participation" [Council-2025], which was established by the 2025 session of the ITU Council in response to ITU Plenipotentiary Conference </w:t>
      </w:r>
      <w:hyperlink r:id="rId15" w:history="1">
        <w:r w:rsidRPr="00BB5411">
          <w:rPr>
            <w:rStyle w:val="Hyperlink"/>
            <w:rFonts w:ascii="Times New Roman" w:hAnsi="Times New Roman"/>
          </w:rPr>
          <w:t>Resolution 167</w:t>
        </w:r>
      </w:hyperlink>
      <w:r w:rsidRPr="00BB5411">
        <w:rPr>
          <w:rFonts w:ascii="Times New Roman" w:hAnsi="Times New Roman"/>
        </w:rPr>
        <w:t xml:space="preserve"> (Rev. Bucharest, 2022) instructs 1 to Council.</w:t>
      </w:r>
    </w:p>
    <w:p w14:paraId="46C4209F" w14:textId="77777777" w:rsidR="00BB5411" w:rsidRPr="00BB5411" w:rsidRDefault="00BB5411" w:rsidP="00BB5411">
      <w:pPr>
        <w:rPr>
          <w:rFonts w:ascii="Times New Roman" w:hAnsi="Times New Roman"/>
        </w:rPr>
      </w:pPr>
    </w:p>
    <w:p w14:paraId="6D24449B" w14:textId="77777777" w:rsidR="00BB5411" w:rsidRPr="00BB5411" w:rsidRDefault="00BB5411" w:rsidP="00BB5411">
      <w:pPr>
        <w:pStyle w:val="Headingb"/>
        <w:rPr>
          <w:rFonts w:ascii="Times New Roman" w:hAnsi="Times New Roman"/>
        </w:rPr>
      </w:pPr>
      <w:r w:rsidRPr="00BB5411">
        <w:rPr>
          <w:rFonts w:ascii="Times New Roman" w:hAnsi="Times New Roman"/>
        </w:rPr>
        <w:t>Reference:</w:t>
      </w:r>
    </w:p>
    <w:p w14:paraId="2368EE23" w14:textId="77777777" w:rsidR="00BB5411" w:rsidRPr="00BB5411" w:rsidRDefault="00BB5411" w:rsidP="00BB5411">
      <w:pPr>
        <w:pStyle w:val="Reftext"/>
        <w:rPr>
          <w:rFonts w:ascii="Times New Roman" w:hAnsi="Times New Roman"/>
        </w:rPr>
      </w:pPr>
      <w:r w:rsidRPr="00BB5411">
        <w:rPr>
          <w:rFonts w:ascii="Times New Roman" w:hAnsi="Times New Roman"/>
        </w:rPr>
        <w:t>[Council-2025]</w:t>
      </w:r>
      <w:r w:rsidRPr="00BB5411">
        <w:rPr>
          <w:rFonts w:ascii="Times New Roman" w:hAnsi="Times New Roman"/>
        </w:rPr>
        <w:tab/>
      </w:r>
      <w:r w:rsidRPr="00BB5411">
        <w:rPr>
          <w:rFonts w:ascii="Times New Roman" w:hAnsi="Times New Roman"/>
          <w:i/>
          <w:iCs/>
        </w:rPr>
        <w:t>ITU Council (2025), Guidelines on the management of fully virtual meetings and physical meetings with remote participation.</w:t>
      </w:r>
      <w:r w:rsidRPr="00BB5411">
        <w:rPr>
          <w:rFonts w:ascii="Times New Roman" w:hAnsi="Times New Roman"/>
        </w:rPr>
        <w:t xml:space="preserve"> </w:t>
      </w:r>
      <w:r w:rsidRPr="00BB5411">
        <w:rPr>
          <w:rFonts w:ascii="Times New Roman" w:hAnsi="Times New Roman"/>
        </w:rPr>
        <w:br/>
      </w:r>
      <w:hyperlink r:id="rId16" w:history="1">
        <w:r w:rsidRPr="00BB5411">
          <w:rPr>
            <w:rStyle w:val="Hyperlink"/>
            <w:rFonts w:ascii="Times New Roman" w:hAnsi="Times New Roman"/>
          </w:rPr>
          <w:t>https://itu.int/en/general-secretariat/ICT-Services/remoteparticipation</w:t>
        </w:r>
      </w:hyperlink>
    </w:p>
    <w:p w14:paraId="0B848A10" w14:textId="77777777" w:rsidR="00BB5411" w:rsidRPr="00BB5411" w:rsidRDefault="00BB5411" w:rsidP="00BB5411">
      <w:pPr>
        <w:pStyle w:val="Headingb"/>
        <w:rPr>
          <w:rFonts w:ascii="Times New Roman" w:hAnsi="Times New Roman"/>
        </w:rPr>
      </w:pPr>
      <w:r w:rsidRPr="00BB5411">
        <w:rPr>
          <w:rFonts w:ascii="Times New Roman" w:hAnsi="Times New Roman"/>
        </w:rPr>
        <w:t>Attachment: 1</w:t>
      </w:r>
    </w:p>
    <w:p w14:paraId="76B13704" w14:textId="77777777" w:rsidR="00BB5411" w:rsidRPr="00751CC1" w:rsidRDefault="00BB5411" w:rsidP="00BB5411">
      <w:pPr>
        <w:numPr>
          <w:ilvl w:val="0"/>
          <w:numId w:val="10"/>
        </w:numPr>
        <w:tabs>
          <w:tab w:val="clear" w:pos="567"/>
          <w:tab w:val="clear" w:pos="1134"/>
          <w:tab w:val="clear" w:pos="1701"/>
          <w:tab w:val="clear" w:pos="2268"/>
          <w:tab w:val="clear" w:pos="2835"/>
        </w:tabs>
        <w:ind w:left="567" w:hanging="567"/>
        <w:rPr>
          <w:rFonts w:ascii="Times New Roman" w:hAnsi="Times New Roman"/>
        </w:rPr>
      </w:pPr>
      <w:hyperlink r:id="rId17" w:tgtFrame="_blank" w:tooltip="http://www.itu.int/md/meetingdoc.asp?lang=en&amp;parent=t25-tsag-260126-td-gen-0334" w:history="1">
        <w:r w:rsidRPr="00BB5411">
          <w:rPr>
            <w:rStyle w:val="Hyperlink"/>
            <w:rFonts w:ascii="Times New Roman" w:hAnsi="Times New Roman"/>
          </w:rPr>
          <w:t>TSAG-TD333</w:t>
        </w:r>
      </w:hyperlink>
      <w:r w:rsidRPr="00BB5411">
        <w:rPr>
          <w:rFonts w:ascii="Times New Roman" w:hAnsi="Times New Roman"/>
        </w:rPr>
        <w:t xml:space="preserve"> </w:t>
      </w:r>
      <w:r w:rsidRPr="00BB5411">
        <w:rPr>
          <w:rFonts w:ascii="Times New Roman" w:hAnsi="Times New Roman"/>
          <w:i/>
          <w:iCs/>
        </w:rPr>
        <w:t>"Agreement: Draft revised ITU-T A Supplement 4 "Guidelines for remote participation"</w:t>
      </w:r>
    </w:p>
    <w:p w14:paraId="3E447599" w14:textId="77777777" w:rsidR="00751CC1" w:rsidRPr="00BB5411" w:rsidRDefault="00751CC1" w:rsidP="00751CC1">
      <w:pPr>
        <w:tabs>
          <w:tab w:val="clear" w:pos="567"/>
          <w:tab w:val="clear" w:pos="1134"/>
          <w:tab w:val="clear" w:pos="1701"/>
          <w:tab w:val="clear" w:pos="2268"/>
          <w:tab w:val="clear" w:pos="2835"/>
        </w:tabs>
        <w:ind w:left="567"/>
        <w:rPr>
          <w:rFonts w:ascii="Times New Roman" w:hAnsi="Times New Roman"/>
        </w:rPr>
      </w:pPr>
    </w:p>
    <w:tbl>
      <w:tblPr>
        <w:tblW w:w="9945" w:type="dxa"/>
        <w:tblLayout w:type="fixed"/>
        <w:tblLook w:val="0000" w:firstRow="0" w:lastRow="0" w:firstColumn="0" w:lastColumn="0" w:noHBand="0" w:noVBand="0"/>
      </w:tblPr>
      <w:tblGrid>
        <w:gridCol w:w="9945"/>
      </w:tblGrid>
      <w:tr w:rsidR="00F3527D" w:rsidRPr="002B534E" w14:paraId="37539225" w14:textId="77777777" w:rsidTr="00FA2BFE">
        <w:tc>
          <w:tcPr>
            <w:tcW w:w="9945" w:type="dxa"/>
          </w:tcPr>
          <w:p w14:paraId="421D66FA" w14:textId="77777777" w:rsidR="00F3527D" w:rsidRDefault="00F3527D" w:rsidP="00751CC1">
            <w:pPr>
              <w:pStyle w:val="RecNo"/>
              <w:ind w:left="720"/>
              <w:jc w:val="left"/>
            </w:pPr>
            <w:r>
              <w:lastRenderedPageBreak/>
              <w:t>Draft revised Supplement 4 to ITU-T A-series Recommendations</w:t>
            </w:r>
          </w:p>
          <w:p w14:paraId="7D044FF8" w14:textId="77777777" w:rsidR="00F3527D" w:rsidRPr="002B534E" w:rsidRDefault="00F3527D" w:rsidP="00F3527D">
            <w:pPr>
              <w:pStyle w:val="Rectitle"/>
              <w:numPr>
                <w:ilvl w:val="0"/>
                <w:numId w:val="10"/>
              </w:numPr>
            </w:pPr>
            <w:r>
              <w:t>G</w:t>
            </w:r>
            <w:r w:rsidRPr="00DD3C01">
              <w:t>uidelines for remote participation</w:t>
            </w:r>
          </w:p>
          <w:p w14:paraId="297CE46A" w14:textId="77777777" w:rsidR="00F3527D" w:rsidRPr="002B534E" w:rsidRDefault="00F3527D" w:rsidP="00F3527D">
            <w:pPr>
              <w:pStyle w:val="ListParagraph"/>
              <w:numPr>
                <w:ilvl w:val="0"/>
                <w:numId w:val="10"/>
              </w:numPr>
            </w:pPr>
          </w:p>
        </w:tc>
      </w:tr>
    </w:tbl>
    <w:p w14:paraId="1C1A74E7" w14:textId="77777777" w:rsidR="00F3527D" w:rsidRPr="002B534E" w:rsidRDefault="00F3527D" w:rsidP="00F3527D"/>
    <w:tbl>
      <w:tblPr>
        <w:tblW w:w="0" w:type="auto"/>
        <w:tblLayout w:type="fixed"/>
        <w:tblLook w:val="0000" w:firstRow="0" w:lastRow="0" w:firstColumn="0" w:lastColumn="0" w:noHBand="0" w:noVBand="0"/>
      </w:tblPr>
      <w:tblGrid>
        <w:gridCol w:w="9948"/>
      </w:tblGrid>
      <w:tr w:rsidR="00F3527D" w:rsidRPr="002B534E" w14:paraId="19552737" w14:textId="77777777" w:rsidTr="00FA2BFE">
        <w:tc>
          <w:tcPr>
            <w:tcW w:w="9945" w:type="dxa"/>
          </w:tcPr>
          <w:p w14:paraId="3E038521" w14:textId="77777777" w:rsidR="00F3527D" w:rsidRPr="002B534E" w:rsidRDefault="00F3527D" w:rsidP="00FA2BFE">
            <w:pPr>
              <w:pStyle w:val="Headingb"/>
            </w:pPr>
            <w:r w:rsidRPr="002B534E">
              <w:t>Summary</w:t>
            </w:r>
          </w:p>
          <w:p w14:paraId="28171A35" w14:textId="77777777" w:rsidR="00F3527D" w:rsidRPr="002B534E" w:rsidRDefault="00F3527D" w:rsidP="00FA2BFE">
            <w:r w:rsidRPr="00DD3C01">
              <w:rPr>
                <w:szCs w:val="22"/>
                <w:lang w:eastAsia="zh-CN"/>
              </w:rPr>
              <w:t xml:space="preserve">Supplement 4 to the A series of ITU-T Recommendations </w:t>
            </w:r>
            <w:r w:rsidRPr="00DD3C01">
              <w:rPr>
                <w:lang w:val="en-US"/>
              </w:rPr>
              <w:t>specifies guidelines on the organization and handling of meetings of ITU-T groups with remote participation.</w:t>
            </w:r>
          </w:p>
        </w:tc>
      </w:tr>
      <w:tr w:rsidR="00F3527D" w:rsidRPr="002B534E" w14:paraId="1F9224F8" w14:textId="77777777" w:rsidTr="00FA2BFE">
        <w:tc>
          <w:tcPr>
            <w:tcW w:w="9948" w:type="dxa"/>
          </w:tcPr>
          <w:p w14:paraId="72CE3927" w14:textId="77777777" w:rsidR="00F3527D" w:rsidRPr="00AF262E" w:rsidRDefault="00F3527D" w:rsidP="00FA2BFE">
            <w:pPr>
              <w:rPr>
                <w:b/>
              </w:rPr>
            </w:pPr>
            <w:r w:rsidRPr="00AF262E">
              <w:rPr>
                <w:b/>
              </w:rPr>
              <w:t>History</w:t>
            </w:r>
          </w:p>
          <w:tbl>
            <w:tblPr>
              <w:tblW w:w="0" w:type="auto"/>
              <w:tblLook w:val="0000" w:firstRow="0" w:lastRow="0" w:firstColumn="0" w:lastColumn="0" w:noHBand="0" w:noVBand="0"/>
            </w:tblPr>
            <w:tblGrid>
              <w:gridCol w:w="864"/>
              <w:gridCol w:w="1793"/>
              <w:gridCol w:w="1243"/>
              <w:gridCol w:w="1347"/>
              <w:gridCol w:w="2210"/>
            </w:tblGrid>
            <w:tr w:rsidR="00F3527D" w:rsidRPr="002B534E" w14:paraId="0BD48267" w14:textId="77777777" w:rsidTr="00FA2BFE">
              <w:tc>
                <w:tcPr>
                  <w:tcW w:w="864" w:type="dxa"/>
                  <w:vAlign w:val="center"/>
                </w:tcPr>
                <w:p w14:paraId="6C7374A4" w14:textId="77777777" w:rsidR="00F3527D" w:rsidRPr="002B534E" w:rsidRDefault="00F3527D" w:rsidP="00FA2BFE">
                  <w:pPr>
                    <w:pStyle w:val="Tabletext"/>
                    <w:jc w:val="center"/>
                  </w:pPr>
                  <w:r w:rsidRPr="002B534E">
                    <w:t>Edition</w:t>
                  </w:r>
                </w:p>
              </w:tc>
              <w:tc>
                <w:tcPr>
                  <w:tcW w:w="1793" w:type="dxa"/>
                  <w:vAlign w:val="center"/>
                </w:tcPr>
                <w:p w14:paraId="244EB1F0" w14:textId="77777777" w:rsidR="00F3527D" w:rsidRPr="002B534E" w:rsidRDefault="00F3527D" w:rsidP="00FA2BFE">
                  <w:pPr>
                    <w:pStyle w:val="Tabletext"/>
                    <w:jc w:val="center"/>
                  </w:pPr>
                  <w:r w:rsidRPr="002B534E">
                    <w:t>Recommendation</w:t>
                  </w:r>
                </w:p>
              </w:tc>
              <w:tc>
                <w:tcPr>
                  <w:tcW w:w="1243" w:type="dxa"/>
                  <w:vAlign w:val="center"/>
                </w:tcPr>
                <w:p w14:paraId="7A0D0F7D" w14:textId="77777777" w:rsidR="00F3527D" w:rsidRPr="002B534E" w:rsidRDefault="00F3527D" w:rsidP="00FA2BFE">
                  <w:pPr>
                    <w:pStyle w:val="Tabletext"/>
                    <w:jc w:val="center"/>
                  </w:pPr>
                  <w:r w:rsidRPr="002B534E">
                    <w:t>Approval</w:t>
                  </w:r>
                </w:p>
              </w:tc>
              <w:tc>
                <w:tcPr>
                  <w:tcW w:w="1347" w:type="dxa"/>
                  <w:vAlign w:val="center"/>
                </w:tcPr>
                <w:p w14:paraId="62181D4D" w14:textId="77777777" w:rsidR="00F3527D" w:rsidRPr="002B534E" w:rsidRDefault="00F3527D" w:rsidP="00FA2BFE">
                  <w:pPr>
                    <w:pStyle w:val="Tabletext"/>
                    <w:jc w:val="center"/>
                  </w:pPr>
                  <w:r w:rsidRPr="002B534E">
                    <w:t>Study Group</w:t>
                  </w:r>
                </w:p>
              </w:tc>
              <w:tc>
                <w:tcPr>
                  <w:tcW w:w="2210" w:type="dxa"/>
                  <w:vAlign w:val="center"/>
                </w:tcPr>
                <w:p w14:paraId="52290C95" w14:textId="77777777" w:rsidR="00F3527D" w:rsidRPr="002B534E" w:rsidRDefault="00F3527D" w:rsidP="00FA2BFE">
                  <w:pPr>
                    <w:pStyle w:val="Tabletext"/>
                    <w:jc w:val="center"/>
                  </w:pPr>
                  <w:r w:rsidRPr="002B534E">
                    <w:t>Unique ID</w:t>
                  </w:r>
                  <w:r w:rsidRPr="002B534E">
                    <w:rPr>
                      <w:rStyle w:val="FootnoteReference"/>
                    </w:rPr>
                    <w:footnoteReference w:customMarkFollows="1" w:id="1"/>
                    <w:t>*</w:t>
                  </w:r>
                </w:p>
              </w:tc>
            </w:tr>
            <w:tr w:rsidR="00F3527D" w:rsidRPr="002B534E" w14:paraId="425631DD" w14:textId="77777777" w:rsidTr="00FA2BFE">
              <w:tc>
                <w:tcPr>
                  <w:tcW w:w="864" w:type="dxa"/>
                </w:tcPr>
                <w:p w14:paraId="729B6DD3" w14:textId="77777777" w:rsidR="00F3527D" w:rsidRPr="002B534E" w:rsidRDefault="00F3527D" w:rsidP="00FA2BFE">
                  <w:pPr>
                    <w:pStyle w:val="Tabletext"/>
                    <w:jc w:val="center"/>
                  </w:pPr>
                  <w:bookmarkStart w:id="16" w:name="ihistorye"/>
                  <w:bookmarkEnd w:id="16"/>
                  <w:r>
                    <w:t>1.0</w:t>
                  </w:r>
                </w:p>
              </w:tc>
              <w:tc>
                <w:tcPr>
                  <w:tcW w:w="1793" w:type="dxa"/>
                </w:tcPr>
                <w:p w14:paraId="4FD131A3" w14:textId="77777777" w:rsidR="00F3527D" w:rsidRPr="002B534E" w:rsidRDefault="00F3527D" w:rsidP="00FA2BFE">
                  <w:pPr>
                    <w:pStyle w:val="Tabletext"/>
                  </w:pPr>
                  <w:r>
                    <w:t>ITU-T A Suppl. 4</w:t>
                  </w:r>
                </w:p>
              </w:tc>
              <w:tc>
                <w:tcPr>
                  <w:tcW w:w="1243" w:type="dxa"/>
                </w:tcPr>
                <w:p w14:paraId="276A08F7" w14:textId="77777777" w:rsidR="00F3527D" w:rsidRPr="002B534E" w:rsidRDefault="00F3527D" w:rsidP="00FA2BFE">
                  <w:pPr>
                    <w:pStyle w:val="Tabletext"/>
                    <w:jc w:val="center"/>
                  </w:pPr>
                  <w:r>
                    <w:t>2015-06-05</w:t>
                  </w:r>
                </w:p>
              </w:tc>
              <w:tc>
                <w:tcPr>
                  <w:tcW w:w="1347" w:type="dxa"/>
                </w:tcPr>
                <w:p w14:paraId="29E6C1E6" w14:textId="77777777" w:rsidR="00F3527D" w:rsidRPr="002B534E" w:rsidRDefault="00F3527D" w:rsidP="00FA2BFE">
                  <w:pPr>
                    <w:pStyle w:val="Tabletext"/>
                    <w:jc w:val="center"/>
                  </w:pPr>
                  <w:r>
                    <w:t>TSAG</w:t>
                  </w:r>
                </w:p>
              </w:tc>
              <w:tc>
                <w:tcPr>
                  <w:tcW w:w="2210" w:type="dxa"/>
                </w:tcPr>
                <w:p w14:paraId="14A96A0D" w14:textId="77777777" w:rsidR="00F3527D" w:rsidRPr="002B534E" w:rsidRDefault="00F3527D" w:rsidP="00FA2BFE">
                  <w:pPr>
                    <w:pStyle w:val="Tabletext"/>
                  </w:pPr>
                  <w:hyperlink r:id="rId18" w:tooltip="Click to download the respective PDF version" w:history="1">
                    <w:r>
                      <w:rPr>
                        <w:rStyle w:val="Hyperlink"/>
                        <w:sz w:val="24"/>
                      </w:rPr>
                      <w:t>11.1002/1000/12580</w:t>
                    </w:r>
                  </w:hyperlink>
                </w:p>
              </w:tc>
            </w:tr>
            <w:tr w:rsidR="00F3527D" w:rsidRPr="002B534E" w14:paraId="3972D98F" w14:textId="77777777" w:rsidTr="00FA2BFE">
              <w:tc>
                <w:tcPr>
                  <w:tcW w:w="864" w:type="dxa"/>
                  <w:shd w:val="clear" w:color="auto" w:fill="D9D9D9"/>
                </w:tcPr>
                <w:p w14:paraId="7FC3CD83" w14:textId="77777777" w:rsidR="00F3527D" w:rsidRDefault="00F3527D" w:rsidP="00FA2BFE">
                  <w:pPr>
                    <w:pStyle w:val="Tabletext"/>
                    <w:jc w:val="center"/>
                  </w:pPr>
                  <w:r>
                    <w:t>2.0</w:t>
                  </w:r>
                </w:p>
              </w:tc>
              <w:tc>
                <w:tcPr>
                  <w:tcW w:w="1793" w:type="dxa"/>
                  <w:shd w:val="clear" w:color="auto" w:fill="D9D9D9"/>
                </w:tcPr>
                <w:p w14:paraId="15B01FD1" w14:textId="77777777" w:rsidR="00F3527D" w:rsidRDefault="00F3527D" w:rsidP="00FA2BFE">
                  <w:pPr>
                    <w:pStyle w:val="Tabletext"/>
                  </w:pPr>
                  <w:r>
                    <w:t>ITU-T A Suppl. 4</w:t>
                  </w:r>
                </w:p>
              </w:tc>
              <w:tc>
                <w:tcPr>
                  <w:tcW w:w="1243" w:type="dxa"/>
                  <w:shd w:val="clear" w:color="auto" w:fill="D9D9D9"/>
                </w:tcPr>
                <w:p w14:paraId="20C146E8" w14:textId="77777777" w:rsidR="00F3527D" w:rsidRDefault="00F3527D" w:rsidP="00FA2BFE">
                  <w:pPr>
                    <w:pStyle w:val="Tabletext"/>
                    <w:jc w:val="center"/>
                  </w:pPr>
                  <w:r>
                    <w:t>2022-12-16</w:t>
                  </w:r>
                </w:p>
              </w:tc>
              <w:tc>
                <w:tcPr>
                  <w:tcW w:w="1347" w:type="dxa"/>
                  <w:shd w:val="clear" w:color="auto" w:fill="D9D9D9"/>
                </w:tcPr>
                <w:p w14:paraId="31C9EBAD" w14:textId="77777777" w:rsidR="00F3527D" w:rsidRDefault="00F3527D" w:rsidP="00FA2BFE">
                  <w:pPr>
                    <w:pStyle w:val="Tabletext"/>
                    <w:jc w:val="center"/>
                  </w:pPr>
                  <w:r>
                    <w:t>TSAG</w:t>
                  </w:r>
                </w:p>
              </w:tc>
              <w:tc>
                <w:tcPr>
                  <w:tcW w:w="2210" w:type="dxa"/>
                  <w:shd w:val="clear" w:color="auto" w:fill="D9D9D9"/>
                </w:tcPr>
                <w:p w14:paraId="2A632AEF" w14:textId="77777777" w:rsidR="00F3527D" w:rsidRDefault="00F3527D" w:rsidP="00FA2BFE">
                  <w:pPr>
                    <w:pStyle w:val="Tabletext"/>
                  </w:pPr>
                  <w:hyperlink r:id="rId19" w:tooltip="Click to download the respective PDF version" w:history="1">
                    <w:r>
                      <w:rPr>
                        <w:rStyle w:val="Hyperlink"/>
                        <w:sz w:val="24"/>
                      </w:rPr>
                      <w:t>11.1002/1000/15253</w:t>
                    </w:r>
                  </w:hyperlink>
                </w:p>
              </w:tc>
            </w:tr>
            <w:tr w:rsidR="00F3527D" w:rsidRPr="002B534E" w14:paraId="7AFCDD75" w14:textId="77777777" w:rsidTr="00FA2BFE">
              <w:tc>
                <w:tcPr>
                  <w:tcW w:w="864" w:type="dxa"/>
                  <w:shd w:val="clear" w:color="auto" w:fill="D9D9D9"/>
                </w:tcPr>
                <w:p w14:paraId="06110869" w14:textId="77777777" w:rsidR="00F3527D" w:rsidRDefault="00F3527D" w:rsidP="00FA2BFE">
                  <w:pPr>
                    <w:pStyle w:val="Tabletext"/>
                    <w:jc w:val="center"/>
                  </w:pPr>
                  <w:ins w:id="17" w:author="Simão Campos-Neto" w:date="2026-01-29T14:36:00Z" w16du:dateUtc="2026-01-29T13:36:00Z">
                    <w:r>
                      <w:t>3.0</w:t>
                    </w:r>
                  </w:ins>
                </w:p>
              </w:tc>
              <w:tc>
                <w:tcPr>
                  <w:tcW w:w="1793" w:type="dxa"/>
                  <w:shd w:val="clear" w:color="auto" w:fill="D9D9D9"/>
                </w:tcPr>
                <w:p w14:paraId="567C663B" w14:textId="77777777" w:rsidR="00F3527D" w:rsidRDefault="00F3527D" w:rsidP="00FA2BFE">
                  <w:pPr>
                    <w:pStyle w:val="Tabletext"/>
                  </w:pPr>
                  <w:ins w:id="18" w:author="Simão Campos-Neto" w:date="2026-01-29T14:37:00Z" w16du:dateUtc="2026-01-29T13:37:00Z">
                    <w:r>
                      <w:t>ITU-T A Suppl. 4</w:t>
                    </w:r>
                  </w:ins>
                </w:p>
              </w:tc>
              <w:tc>
                <w:tcPr>
                  <w:tcW w:w="1243" w:type="dxa"/>
                  <w:shd w:val="clear" w:color="auto" w:fill="D9D9D9"/>
                </w:tcPr>
                <w:p w14:paraId="7D6AC736" w14:textId="77777777" w:rsidR="00F3527D" w:rsidRDefault="00F3527D" w:rsidP="00FA2BFE">
                  <w:pPr>
                    <w:pStyle w:val="Tabletext"/>
                    <w:jc w:val="center"/>
                  </w:pPr>
                  <w:ins w:id="19" w:author="Simão Campos-Neto" w:date="2026-01-29T14:37:00Z" w16du:dateUtc="2026-01-29T13:37:00Z">
                    <w:r>
                      <w:t>2026-01-30</w:t>
                    </w:r>
                  </w:ins>
                </w:p>
              </w:tc>
              <w:tc>
                <w:tcPr>
                  <w:tcW w:w="1347" w:type="dxa"/>
                  <w:shd w:val="clear" w:color="auto" w:fill="D9D9D9"/>
                </w:tcPr>
                <w:p w14:paraId="04696466" w14:textId="77777777" w:rsidR="00F3527D" w:rsidRDefault="00F3527D" w:rsidP="00FA2BFE">
                  <w:pPr>
                    <w:pStyle w:val="Tabletext"/>
                    <w:jc w:val="center"/>
                  </w:pPr>
                  <w:ins w:id="20" w:author="Simão Campos-Neto" w:date="2026-01-29T14:37:00Z" w16du:dateUtc="2026-01-29T13:37:00Z">
                    <w:r>
                      <w:t>TSAG</w:t>
                    </w:r>
                  </w:ins>
                </w:p>
              </w:tc>
              <w:tc>
                <w:tcPr>
                  <w:tcW w:w="2210" w:type="dxa"/>
                  <w:shd w:val="clear" w:color="auto" w:fill="D9D9D9"/>
                </w:tcPr>
                <w:p w14:paraId="5A3D413E" w14:textId="77777777" w:rsidR="00F3527D" w:rsidRDefault="00F3527D" w:rsidP="00FA2BFE">
                  <w:pPr>
                    <w:pStyle w:val="Tabletext"/>
                  </w:pPr>
                </w:p>
              </w:tc>
            </w:tr>
          </w:tbl>
          <w:p w14:paraId="51C8CDF6" w14:textId="77777777" w:rsidR="00F3527D" w:rsidRPr="002B534E" w:rsidRDefault="00F3527D" w:rsidP="00FA2BFE">
            <w:pPr>
              <w:pStyle w:val="Headingb"/>
              <w:spacing w:after="120"/>
            </w:pPr>
          </w:p>
        </w:tc>
      </w:tr>
    </w:tbl>
    <w:p w14:paraId="44A10653" w14:textId="77777777" w:rsidR="00F3527D" w:rsidRPr="002B534E" w:rsidRDefault="00F3527D" w:rsidP="00F3527D"/>
    <w:p w14:paraId="707C7BE3" w14:textId="77777777" w:rsidR="00F3527D" w:rsidRPr="002B534E" w:rsidRDefault="00F3527D" w:rsidP="00F3527D"/>
    <w:tbl>
      <w:tblPr>
        <w:tblW w:w="0" w:type="auto"/>
        <w:tblLayout w:type="fixed"/>
        <w:tblLook w:val="0000" w:firstRow="0" w:lastRow="0" w:firstColumn="0" w:lastColumn="0" w:noHBand="0" w:noVBand="0"/>
      </w:tblPr>
      <w:tblGrid>
        <w:gridCol w:w="9945"/>
      </w:tblGrid>
      <w:tr w:rsidR="00F3527D" w:rsidRPr="002B534E" w14:paraId="403A0DEC" w14:textId="77777777" w:rsidTr="00FA2BFE">
        <w:tc>
          <w:tcPr>
            <w:tcW w:w="9945" w:type="dxa"/>
          </w:tcPr>
          <w:p w14:paraId="72A99638" w14:textId="77777777" w:rsidR="00F3527D" w:rsidRDefault="00F3527D" w:rsidP="00FA2BFE">
            <w:pPr>
              <w:pStyle w:val="Headingb"/>
            </w:pPr>
            <w:bookmarkStart w:id="21" w:name="ikeye"/>
            <w:r>
              <w:t>Keywords</w:t>
            </w:r>
          </w:p>
          <w:p w14:paraId="6EF4CBC4" w14:textId="77777777" w:rsidR="00F3527D" w:rsidRPr="00B35216" w:rsidRDefault="00F3527D" w:rsidP="00FA2BFE">
            <w:ins w:id="22" w:author="Olivier DUBUISSON" w:date="2025-11-20T10:31:00Z" w16du:dateUtc="2025-11-20T09:31:00Z">
              <w:r>
                <w:rPr>
                  <w:lang w:val="en-US"/>
                </w:rPr>
                <w:t xml:space="preserve">fully virtual </w:t>
              </w:r>
              <w:proofErr w:type="gramStart"/>
              <w:r>
                <w:rPr>
                  <w:lang w:val="en-US"/>
                </w:rPr>
                <w:t>meeting</w:t>
              </w:r>
              <w:proofErr w:type="gramEnd"/>
              <w:r>
                <w:rPr>
                  <w:lang w:val="en-US"/>
                </w:rPr>
                <w:t xml:space="preserve">, </w:t>
              </w:r>
            </w:ins>
            <w:r>
              <w:t>e-</w:t>
            </w:r>
            <w:proofErr w:type="gramStart"/>
            <w:r>
              <w:t>meeting</w:t>
            </w:r>
            <w:proofErr w:type="gramEnd"/>
            <w:r>
              <w:t>, remote participation.</w:t>
            </w:r>
            <w:bookmarkEnd w:id="21"/>
          </w:p>
        </w:tc>
      </w:tr>
    </w:tbl>
    <w:p w14:paraId="0E34E9FC" w14:textId="77777777" w:rsidR="00F3527D" w:rsidRPr="002B534E" w:rsidRDefault="00F3527D" w:rsidP="00F3527D"/>
    <w:p w14:paraId="1F011475" w14:textId="77777777" w:rsidR="00F3527D" w:rsidRPr="002B534E" w:rsidRDefault="00F3527D" w:rsidP="00F3527D">
      <w:pPr>
        <w:sectPr w:rsidR="00F3527D" w:rsidRPr="002B534E" w:rsidSect="00B730DC">
          <w:headerReference w:type="even" r:id="rId20"/>
          <w:headerReference w:type="default" r:id="rId21"/>
          <w:footerReference w:type="even" r:id="rId22"/>
          <w:footerReference w:type="default" r:id="rId23"/>
          <w:headerReference w:type="first" r:id="rId24"/>
          <w:footerReference w:type="first" r:id="rId25"/>
          <w:pgSz w:w="11907" w:h="16840" w:code="9"/>
          <w:pgMar w:top="1089" w:right="1089" w:bottom="1089" w:left="1089" w:header="482" w:footer="482" w:gutter="0"/>
          <w:cols w:space="720"/>
          <w:titlePg/>
          <w:docGrid w:linePitch="326"/>
        </w:sectPr>
      </w:pPr>
    </w:p>
    <w:p w14:paraId="077A90EB" w14:textId="77777777" w:rsidR="00F3527D" w:rsidRPr="002B534E" w:rsidRDefault="00F3527D" w:rsidP="00F3527D">
      <w:pPr>
        <w:jc w:val="center"/>
        <w:rPr>
          <w:b/>
        </w:rPr>
      </w:pPr>
      <w:r w:rsidRPr="002B534E">
        <w:rPr>
          <w:b/>
        </w:rPr>
        <w:lastRenderedPageBreak/>
        <w:t>Table of Contents</w:t>
      </w:r>
    </w:p>
    <w:p w14:paraId="041634A2" w14:textId="77777777" w:rsidR="00F3527D" w:rsidRDefault="00F3527D" w:rsidP="00F3527D">
      <w:pPr>
        <w:pStyle w:val="toc0"/>
        <w:ind w:right="992"/>
        <w:rPr>
          <w:noProof/>
        </w:rPr>
      </w:pPr>
      <w:r>
        <w:tab/>
        <w:t>Page</w:t>
      </w:r>
    </w:p>
    <w:p w14:paraId="62EDD33C" w14:textId="77777777" w:rsidR="00F3527D" w:rsidRPr="004A06B3" w:rsidRDefault="00F3527D" w:rsidP="00F3527D">
      <w:pPr>
        <w:pStyle w:val="TOC1"/>
        <w:spacing w:before="120"/>
        <w:ind w:right="992"/>
      </w:pPr>
      <w:r w:rsidRPr="004A06B3">
        <w:t>1</w:t>
      </w:r>
      <w:r w:rsidRPr="004A06B3">
        <w:tab/>
        <w:t>Scope</w:t>
      </w:r>
      <w:r w:rsidRPr="004A06B3">
        <w:tab/>
      </w:r>
      <w:r w:rsidRPr="004A06B3">
        <w:tab/>
        <w:t>1</w:t>
      </w:r>
    </w:p>
    <w:p w14:paraId="58CDA154" w14:textId="77777777" w:rsidR="00F3527D" w:rsidRPr="004A06B3" w:rsidRDefault="00F3527D" w:rsidP="00F3527D">
      <w:pPr>
        <w:pStyle w:val="TOC1"/>
        <w:spacing w:before="120"/>
        <w:ind w:right="992"/>
      </w:pPr>
      <w:r w:rsidRPr="004A06B3">
        <w:t>2</w:t>
      </w:r>
      <w:r w:rsidRPr="004A06B3">
        <w:tab/>
        <w:t>References</w:t>
      </w:r>
      <w:r w:rsidRPr="004A06B3">
        <w:tab/>
      </w:r>
      <w:r w:rsidRPr="004A06B3">
        <w:tab/>
        <w:t>1</w:t>
      </w:r>
    </w:p>
    <w:p w14:paraId="63B2E902" w14:textId="77777777" w:rsidR="00F3527D" w:rsidRPr="004A06B3" w:rsidRDefault="00F3527D" w:rsidP="00F3527D">
      <w:pPr>
        <w:pStyle w:val="TOC1"/>
        <w:spacing w:before="120"/>
        <w:ind w:right="992"/>
      </w:pPr>
      <w:r w:rsidRPr="004A06B3">
        <w:t>3</w:t>
      </w:r>
      <w:r w:rsidRPr="004A06B3">
        <w:tab/>
        <w:t>Definitions</w:t>
      </w:r>
      <w:r w:rsidRPr="004A06B3">
        <w:tab/>
      </w:r>
      <w:r w:rsidRPr="004A06B3">
        <w:tab/>
        <w:t>1</w:t>
      </w:r>
    </w:p>
    <w:p w14:paraId="61A1D53B" w14:textId="77777777" w:rsidR="00F3527D" w:rsidRPr="004A06B3" w:rsidRDefault="00F3527D" w:rsidP="00F3527D">
      <w:pPr>
        <w:pStyle w:val="TOC1"/>
        <w:spacing w:before="120"/>
        <w:ind w:left="1360" w:right="992"/>
      </w:pPr>
      <w:r w:rsidRPr="004A06B3">
        <w:t>3.1</w:t>
      </w:r>
      <w:r w:rsidRPr="004A06B3">
        <w:tab/>
        <w:t>Terms defined elsewhere</w:t>
      </w:r>
      <w:r w:rsidRPr="004A06B3">
        <w:tab/>
      </w:r>
      <w:r w:rsidRPr="004A06B3">
        <w:tab/>
        <w:t>1</w:t>
      </w:r>
    </w:p>
    <w:p w14:paraId="187E1AAB" w14:textId="77777777" w:rsidR="00F3527D" w:rsidRPr="004A06B3" w:rsidRDefault="00F3527D" w:rsidP="00F3527D">
      <w:pPr>
        <w:pStyle w:val="TOC1"/>
        <w:spacing w:before="120"/>
        <w:ind w:left="1360" w:right="992"/>
      </w:pPr>
      <w:r w:rsidRPr="004A06B3">
        <w:t>3.2</w:t>
      </w:r>
      <w:r w:rsidRPr="004A06B3">
        <w:tab/>
        <w:t>Terms defined in this Supplement</w:t>
      </w:r>
      <w:r w:rsidRPr="004A06B3">
        <w:tab/>
      </w:r>
      <w:r w:rsidRPr="004A06B3">
        <w:tab/>
        <w:t>2</w:t>
      </w:r>
    </w:p>
    <w:p w14:paraId="38D1CA9E" w14:textId="77777777" w:rsidR="00F3527D" w:rsidRPr="004A06B3" w:rsidRDefault="00F3527D" w:rsidP="00F3527D">
      <w:pPr>
        <w:pStyle w:val="TOC1"/>
        <w:spacing w:before="120"/>
        <w:ind w:right="992"/>
      </w:pPr>
      <w:r w:rsidRPr="004A06B3">
        <w:t>4</w:t>
      </w:r>
      <w:r w:rsidRPr="004A06B3">
        <w:tab/>
        <w:t>Abbreviations and acronyms</w:t>
      </w:r>
      <w:r w:rsidRPr="004A06B3">
        <w:tab/>
      </w:r>
      <w:r w:rsidRPr="004A06B3">
        <w:tab/>
        <w:t>2</w:t>
      </w:r>
    </w:p>
    <w:p w14:paraId="6356E796" w14:textId="77777777" w:rsidR="00F3527D" w:rsidRPr="004A06B3" w:rsidRDefault="00F3527D" w:rsidP="00F3527D">
      <w:pPr>
        <w:pStyle w:val="TOC1"/>
        <w:spacing w:before="120"/>
        <w:ind w:right="992"/>
      </w:pPr>
      <w:r w:rsidRPr="004A06B3">
        <w:t>5</w:t>
      </w:r>
      <w:r w:rsidRPr="004A06B3">
        <w:tab/>
        <w:t>Conventions</w:t>
      </w:r>
      <w:r w:rsidRPr="004A06B3">
        <w:tab/>
      </w:r>
      <w:r w:rsidRPr="004A06B3">
        <w:tab/>
        <w:t>2</w:t>
      </w:r>
    </w:p>
    <w:p w14:paraId="17FF5DAE" w14:textId="77777777" w:rsidR="00F3527D" w:rsidRPr="004A06B3" w:rsidRDefault="00F3527D" w:rsidP="00F3527D">
      <w:pPr>
        <w:pStyle w:val="TOC1"/>
        <w:spacing w:before="120"/>
        <w:ind w:right="992"/>
      </w:pPr>
      <w:r w:rsidRPr="004A06B3">
        <w:t>6</w:t>
      </w:r>
      <w:r w:rsidRPr="004A06B3">
        <w:tab/>
        <w:t>Organization of a meeting with remote participation</w:t>
      </w:r>
      <w:r w:rsidRPr="004A06B3">
        <w:tab/>
      </w:r>
      <w:r w:rsidRPr="004A06B3">
        <w:tab/>
        <w:t>2</w:t>
      </w:r>
    </w:p>
    <w:p w14:paraId="3AB99D2D" w14:textId="77777777" w:rsidR="00F3527D" w:rsidRPr="004A06B3" w:rsidRDefault="00F3527D" w:rsidP="00F3527D">
      <w:pPr>
        <w:pStyle w:val="TOC1"/>
        <w:spacing w:before="120"/>
        <w:ind w:right="992"/>
      </w:pPr>
      <w:r w:rsidRPr="004A06B3">
        <w:t>7</w:t>
      </w:r>
      <w:r w:rsidRPr="004A06B3">
        <w:tab/>
        <w:t>Guidelines for the group chair</w:t>
      </w:r>
      <w:del w:id="25" w:author="Olivier DUBUISSON" w:date="2025-11-03T10:15:00Z" w16du:dateUtc="2025-11-03T09:15:00Z">
        <w:r w:rsidRPr="004A06B3" w:rsidDel="00E90849">
          <w:delText>man</w:delText>
        </w:r>
      </w:del>
      <w:r w:rsidRPr="004A06B3">
        <w:tab/>
      </w:r>
      <w:r w:rsidRPr="004A06B3">
        <w:tab/>
        <w:t>3</w:t>
      </w:r>
    </w:p>
    <w:p w14:paraId="7DCF8D54" w14:textId="77777777" w:rsidR="00F3527D" w:rsidRPr="004A06B3" w:rsidRDefault="00F3527D" w:rsidP="00F3527D">
      <w:pPr>
        <w:pStyle w:val="TOC1"/>
        <w:spacing w:before="120"/>
        <w:ind w:right="992"/>
      </w:pPr>
      <w:r w:rsidRPr="004A06B3">
        <w:t>8</w:t>
      </w:r>
      <w:r w:rsidRPr="004A06B3">
        <w:tab/>
        <w:t>Technical guidelines for remote participants</w:t>
      </w:r>
      <w:r w:rsidRPr="004A06B3">
        <w:tab/>
      </w:r>
      <w:r w:rsidRPr="004A06B3">
        <w:tab/>
        <w:t>4</w:t>
      </w:r>
    </w:p>
    <w:p w14:paraId="1E6DC262" w14:textId="77777777" w:rsidR="00F3527D" w:rsidRPr="004A06B3" w:rsidRDefault="00F3527D" w:rsidP="00F3527D">
      <w:pPr>
        <w:pStyle w:val="TOC1"/>
        <w:spacing w:before="120"/>
        <w:ind w:right="992"/>
      </w:pPr>
      <w:r w:rsidRPr="004A06B3">
        <w:t>9</w:t>
      </w:r>
      <w:r w:rsidRPr="004A06B3">
        <w:tab/>
        <w:t>Technical guidelines for in-person participants</w:t>
      </w:r>
      <w:r w:rsidRPr="004A06B3">
        <w:tab/>
      </w:r>
      <w:r w:rsidRPr="004A06B3">
        <w:tab/>
        <w:t>5</w:t>
      </w:r>
    </w:p>
    <w:p w14:paraId="73C6EE9C" w14:textId="77777777" w:rsidR="00F3527D" w:rsidRPr="004A06B3" w:rsidRDefault="00F3527D" w:rsidP="00F3527D">
      <w:pPr>
        <w:pStyle w:val="TOC1"/>
        <w:spacing w:before="120"/>
        <w:ind w:right="992"/>
      </w:pPr>
      <w:r w:rsidRPr="004A06B3">
        <w:t>10</w:t>
      </w:r>
      <w:r w:rsidRPr="004A06B3">
        <w:tab/>
      </w:r>
      <w:del w:id="26" w:author="Olivier DUBUISSON" w:date="2025-11-19T16:47:00Z" w16du:dateUtc="2025-11-19T15:47:00Z">
        <w:r w:rsidRPr="004A06B3" w:rsidDel="00743D3D">
          <w:delText xml:space="preserve">Guidelines </w:delText>
        </w:r>
      </w:del>
      <w:ins w:id="27" w:author="Olivier DUBUISSON" w:date="2025-11-19T16:47:00Z" w16du:dateUtc="2025-11-19T15:47:00Z">
        <w:r>
          <w:t>Practical measures</w:t>
        </w:r>
        <w:r w:rsidRPr="004A06B3">
          <w:t xml:space="preserve"> </w:t>
        </w:r>
      </w:ins>
      <w:r w:rsidRPr="004A06B3">
        <w:t xml:space="preserve">for persons with disabilities </w:t>
      </w:r>
      <w:del w:id="28" w:author="Olivier DUBUISSON" w:date="2025-11-19T16:47:00Z" w16du:dateUtc="2025-11-19T15:47:00Z">
        <w:r w:rsidRPr="004A06B3" w:rsidDel="00743D3D">
          <w:delText xml:space="preserve">or </w:delText>
        </w:r>
      </w:del>
      <w:ins w:id="29" w:author="Olivier DUBUISSON" w:date="2025-11-19T16:47:00Z" w16du:dateUtc="2025-11-19T15:47:00Z">
        <w:r>
          <w:t>and persons</w:t>
        </w:r>
        <w:r w:rsidRPr="004A06B3">
          <w:t xml:space="preserve"> </w:t>
        </w:r>
      </w:ins>
      <w:r w:rsidRPr="004A06B3">
        <w:t>with specific needs</w:t>
      </w:r>
      <w:r w:rsidRPr="004A06B3">
        <w:tab/>
      </w:r>
      <w:r w:rsidRPr="004A06B3">
        <w:tab/>
        <w:t>5</w:t>
      </w:r>
    </w:p>
    <w:p w14:paraId="31BCBBAD" w14:textId="77777777" w:rsidR="00F3527D" w:rsidRPr="002B534E" w:rsidRDefault="00F3527D" w:rsidP="00F3527D"/>
    <w:p w14:paraId="3078AFFE" w14:textId="77777777" w:rsidR="00F3527D" w:rsidRPr="002B534E" w:rsidRDefault="00F3527D" w:rsidP="00F3527D">
      <w:pPr>
        <w:rPr>
          <w:b/>
          <w:bCs/>
        </w:rPr>
        <w:sectPr w:rsidR="00F3527D" w:rsidRPr="002B534E" w:rsidSect="00F3527D">
          <w:headerReference w:type="even" r:id="rId26"/>
          <w:headerReference w:type="default" r:id="rId27"/>
          <w:footerReference w:type="even" r:id="rId28"/>
          <w:pgSz w:w="11907" w:h="16834"/>
          <w:pgMar w:top="1134" w:right="1134" w:bottom="1134" w:left="1134" w:header="426" w:footer="567" w:gutter="0"/>
          <w:paperSrc w:first="15" w:other="15"/>
          <w:pgNumType w:fmt="lowerRoman"/>
          <w:cols w:space="720"/>
          <w:docGrid w:linePitch="326"/>
        </w:sectPr>
      </w:pPr>
    </w:p>
    <w:p w14:paraId="21047C71" w14:textId="77777777" w:rsidR="00F3527D" w:rsidRDefault="00F3527D" w:rsidP="00F3527D">
      <w:pPr>
        <w:pStyle w:val="RecNo"/>
      </w:pPr>
      <w:r>
        <w:lastRenderedPageBreak/>
        <w:t>Draft revised Supplement 4 to ITU-T A-series Recommendations</w:t>
      </w:r>
    </w:p>
    <w:p w14:paraId="4426B45F" w14:textId="77777777" w:rsidR="00F3527D" w:rsidRDefault="00F3527D" w:rsidP="00F3527D">
      <w:pPr>
        <w:pStyle w:val="Rectitle"/>
      </w:pPr>
      <w:r>
        <w:t>G</w:t>
      </w:r>
      <w:r w:rsidRPr="00DD3C01">
        <w:t>uidelines for remote participation</w:t>
      </w:r>
    </w:p>
    <w:p w14:paraId="1BE278A1" w14:textId="77777777" w:rsidR="00F3527D" w:rsidRPr="00DD3C01" w:rsidRDefault="00F3527D" w:rsidP="00F3527D">
      <w:pPr>
        <w:pStyle w:val="Heading1"/>
      </w:pPr>
      <w:bookmarkStart w:id="32" w:name="_Toc426721602"/>
      <w:bookmarkStart w:id="33" w:name="_Toc427160623"/>
      <w:bookmarkStart w:id="34" w:name="_Toc124752039"/>
      <w:r w:rsidRPr="00DD3C01">
        <w:t>1</w:t>
      </w:r>
      <w:r w:rsidRPr="00DD3C01">
        <w:tab/>
        <w:t>Scope</w:t>
      </w:r>
      <w:bookmarkEnd w:id="32"/>
      <w:bookmarkEnd w:id="33"/>
      <w:bookmarkEnd w:id="34"/>
    </w:p>
    <w:p w14:paraId="5A3A8357" w14:textId="77777777" w:rsidR="00F3527D" w:rsidRPr="0003073F" w:rsidRDefault="00F3527D" w:rsidP="00F3527D">
      <w:pPr>
        <w:rPr>
          <w:lang w:val="en-US"/>
        </w:rPr>
      </w:pPr>
      <w:r w:rsidRPr="0003073F">
        <w:rPr>
          <w:lang w:val="en-US"/>
        </w:rPr>
        <w:t xml:space="preserve">Well-documented rules and procedures, including the legal aspects, are useful for electronic meetings of ITU-T groups. ITU-T groups include, but are not limited to, </w:t>
      </w:r>
      <w:r w:rsidRPr="00DD3C01">
        <w:rPr>
          <w:lang w:val="en-US"/>
        </w:rPr>
        <w:t>Telecommunication Standardization Advisory Group</w:t>
      </w:r>
      <w:r w:rsidRPr="0003073F">
        <w:rPr>
          <w:lang w:val="en-US"/>
        </w:rPr>
        <w:t xml:space="preserve"> </w:t>
      </w:r>
      <w:r>
        <w:rPr>
          <w:lang w:val="en-US"/>
        </w:rPr>
        <w:t>(</w:t>
      </w:r>
      <w:r w:rsidRPr="0003073F">
        <w:rPr>
          <w:lang w:val="en-US"/>
        </w:rPr>
        <w:t>TSAG</w:t>
      </w:r>
      <w:r>
        <w:rPr>
          <w:lang w:val="en-US"/>
        </w:rPr>
        <w:t>)</w:t>
      </w:r>
      <w:r w:rsidRPr="0003073F">
        <w:rPr>
          <w:lang w:val="en-US"/>
        </w:rPr>
        <w:t>, study groups, working parties, Questions or Rapporteur groups, focus groups, Joint Coordinat</w:t>
      </w:r>
      <w:r>
        <w:rPr>
          <w:lang w:val="en-US"/>
        </w:rPr>
        <w:t>ion</w:t>
      </w:r>
      <w:r w:rsidRPr="0003073F">
        <w:rPr>
          <w:lang w:val="en-US"/>
        </w:rPr>
        <w:t xml:space="preserve"> Activities (JCAs), correspondence groups, ad hoc groups and regional groups.</w:t>
      </w:r>
    </w:p>
    <w:p w14:paraId="11CD8C0E" w14:textId="77777777" w:rsidR="00F3527D" w:rsidRPr="00727374" w:rsidRDefault="00F3527D" w:rsidP="00F3527D">
      <w:pPr>
        <w:pStyle w:val="Note"/>
        <w:rPr>
          <w:szCs w:val="22"/>
          <w:lang w:val="en-US"/>
        </w:rPr>
      </w:pPr>
      <w:r w:rsidRPr="00727374" w:rsidDel="0003073F">
        <w:rPr>
          <w:szCs w:val="22"/>
        </w:rPr>
        <w:t xml:space="preserve">NOTE </w:t>
      </w:r>
      <w:r w:rsidRPr="00727374">
        <w:rPr>
          <w:szCs w:val="22"/>
        </w:rPr>
        <w:t xml:space="preserve">1 </w:t>
      </w:r>
      <w:r w:rsidRPr="00727374" w:rsidDel="0003073F">
        <w:rPr>
          <w:szCs w:val="22"/>
        </w:rPr>
        <w:t>–The rights of remote participants are not covered in this Supplement.</w:t>
      </w:r>
    </w:p>
    <w:p w14:paraId="1582BAB2" w14:textId="77777777" w:rsidR="00F3527D" w:rsidRPr="0003073F" w:rsidRDefault="00F3527D" w:rsidP="00F3527D">
      <w:pPr>
        <w:rPr>
          <w:lang w:val="en-US"/>
        </w:rPr>
      </w:pPr>
      <w:r w:rsidRPr="0003073F">
        <w:rPr>
          <w:lang w:val="en-US"/>
        </w:rPr>
        <w:t>Meetings of ITU-T groups may be conducted in the following formats:</w:t>
      </w:r>
    </w:p>
    <w:p w14:paraId="53410EB0" w14:textId="77777777" w:rsidR="00F3527D" w:rsidRPr="0003073F" w:rsidRDefault="00F3527D" w:rsidP="00F3527D">
      <w:pPr>
        <w:pStyle w:val="enumlev1"/>
        <w:rPr>
          <w:rFonts w:eastAsia="SimSun"/>
        </w:rPr>
      </w:pPr>
      <w:r w:rsidRPr="0003073F">
        <w:rPr>
          <w:rFonts w:eastAsia="SimSun"/>
        </w:rPr>
        <w:t>•</w:t>
      </w:r>
      <w:r w:rsidRPr="0003073F">
        <w:rPr>
          <w:rFonts w:eastAsia="SimSun"/>
        </w:rPr>
        <w:tab/>
        <w:t>physical meetings (face-to-face</w:t>
      </w:r>
      <w:proofErr w:type="gramStart"/>
      <w:r w:rsidRPr="0003073F">
        <w:rPr>
          <w:rFonts w:eastAsia="SimSun"/>
        </w:rPr>
        <w:t>);</w:t>
      </w:r>
      <w:proofErr w:type="gramEnd"/>
    </w:p>
    <w:p w14:paraId="01DD4F7B" w14:textId="77777777" w:rsidR="00F3527D" w:rsidRPr="0003073F" w:rsidRDefault="00F3527D" w:rsidP="00F3527D">
      <w:pPr>
        <w:pStyle w:val="enumlev1"/>
        <w:rPr>
          <w:rFonts w:eastAsia="SimSun"/>
        </w:rPr>
      </w:pPr>
      <w:r w:rsidRPr="0003073F">
        <w:rPr>
          <w:rFonts w:eastAsia="SimSun"/>
        </w:rPr>
        <w:t>•</w:t>
      </w:r>
      <w:r w:rsidRPr="0003073F">
        <w:rPr>
          <w:rFonts w:eastAsia="SimSun"/>
        </w:rPr>
        <w:tab/>
        <w:t>physical meetings with remote observation (i.e., webcast</w:t>
      </w:r>
      <w:proofErr w:type="gramStart"/>
      <w:r w:rsidRPr="0003073F">
        <w:rPr>
          <w:rFonts w:eastAsia="SimSun"/>
        </w:rPr>
        <w:t>);</w:t>
      </w:r>
      <w:proofErr w:type="gramEnd"/>
    </w:p>
    <w:p w14:paraId="223ED77C" w14:textId="77777777" w:rsidR="00F3527D" w:rsidRPr="0003073F" w:rsidRDefault="00F3527D" w:rsidP="00F3527D">
      <w:pPr>
        <w:pStyle w:val="enumlev1"/>
        <w:rPr>
          <w:rFonts w:eastAsia="SimSun"/>
        </w:rPr>
      </w:pPr>
      <w:r w:rsidRPr="0003073F">
        <w:rPr>
          <w:rFonts w:eastAsia="SimSun"/>
        </w:rPr>
        <w:t>•</w:t>
      </w:r>
      <w:r w:rsidRPr="0003073F">
        <w:rPr>
          <w:rFonts w:eastAsia="SimSun"/>
        </w:rPr>
        <w:tab/>
        <w:t xml:space="preserve">physical meetings with remote </w:t>
      </w:r>
      <w:proofErr w:type="gramStart"/>
      <w:r w:rsidRPr="0003073F">
        <w:rPr>
          <w:rFonts w:eastAsia="SimSun"/>
        </w:rPr>
        <w:t>participation;</w:t>
      </w:r>
      <w:proofErr w:type="gramEnd"/>
    </w:p>
    <w:p w14:paraId="5FDD738F" w14:textId="77777777" w:rsidR="00F3527D" w:rsidRPr="0003073F" w:rsidRDefault="00F3527D" w:rsidP="00F3527D">
      <w:pPr>
        <w:pStyle w:val="enumlev1"/>
        <w:rPr>
          <w:rFonts w:eastAsia="SimSun"/>
        </w:rPr>
      </w:pPr>
      <w:r w:rsidRPr="0003073F">
        <w:rPr>
          <w:rFonts w:eastAsia="SimSun"/>
        </w:rPr>
        <w:t>•</w:t>
      </w:r>
      <w:r w:rsidRPr="0003073F">
        <w:rPr>
          <w:rFonts w:eastAsia="SimSun"/>
        </w:rPr>
        <w:tab/>
      </w:r>
      <w:ins w:id="35" w:author="Olivier DUBUISSON" w:date="2025-11-20T10:29:00Z" w16du:dateUtc="2025-11-20T09:29:00Z">
        <w:r>
          <w:rPr>
            <w:rFonts w:eastAsia="SimSun"/>
          </w:rPr>
          <w:t xml:space="preserve">fully virtual </w:t>
        </w:r>
      </w:ins>
      <w:del w:id="36" w:author="Olivier DUBUISSON" w:date="2025-11-20T10:28:00Z" w16du:dateUtc="2025-11-20T09:28:00Z">
        <w:r w:rsidRPr="0003073F" w:rsidDel="0001722A">
          <w:rPr>
            <w:rFonts w:eastAsia="SimSun"/>
          </w:rPr>
          <w:delText>e-</w:delText>
        </w:r>
      </w:del>
      <w:r w:rsidRPr="0003073F">
        <w:rPr>
          <w:rFonts w:eastAsia="SimSun"/>
        </w:rPr>
        <w:t xml:space="preserve">meetings, also called </w:t>
      </w:r>
      <w:del w:id="37" w:author="Olivier DUBUISSON" w:date="2025-11-20T10:29:00Z" w16du:dateUtc="2025-11-20T09:29:00Z">
        <w:r w:rsidRPr="0003073F" w:rsidDel="0001722A">
          <w:rPr>
            <w:rFonts w:eastAsia="SimSun"/>
          </w:rPr>
          <w:delText>virtual</w:delText>
        </w:r>
        <w:r w:rsidRPr="0003073F" w:rsidDel="00B74F9C">
          <w:rPr>
            <w:rFonts w:eastAsia="SimSun"/>
          </w:rPr>
          <w:delText xml:space="preserve"> </w:delText>
        </w:r>
      </w:del>
      <w:ins w:id="38" w:author="Olivier DUBUISSON" w:date="2025-11-20T10:29:00Z" w16du:dateUtc="2025-11-20T09:29:00Z">
        <w:r>
          <w:rPr>
            <w:rFonts w:eastAsia="SimSun"/>
          </w:rPr>
          <w:t>e-</w:t>
        </w:r>
      </w:ins>
      <w:r w:rsidRPr="0003073F">
        <w:rPr>
          <w:rFonts w:eastAsia="SimSun"/>
        </w:rPr>
        <w:t>meetings.</w:t>
      </w:r>
    </w:p>
    <w:p w14:paraId="4DA718AE" w14:textId="77777777" w:rsidR="00F3527D" w:rsidRPr="00727374" w:rsidRDefault="00F3527D" w:rsidP="00F3527D">
      <w:pPr>
        <w:pStyle w:val="Note"/>
        <w:rPr>
          <w:rFonts w:eastAsia="SimSun"/>
          <w:szCs w:val="22"/>
        </w:rPr>
      </w:pPr>
      <w:r w:rsidRPr="00727374">
        <w:rPr>
          <w:rFonts w:eastAsia="SimSun"/>
          <w:szCs w:val="22"/>
        </w:rPr>
        <w:t>NOTE 2 – The first two formats are not covered by this Supplement.</w:t>
      </w:r>
    </w:p>
    <w:p w14:paraId="1E6A9BFC" w14:textId="77777777" w:rsidR="00F3527D" w:rsidRPr="00FC6C5C" w:rsidRDefault="00F3527D" w:rsidP="00F3527D">
      <w:pPr>
        <w:pStyle w:val="Note"/>
        <w:rPr>
          <w:ins w:id="39" w:author="Olivier DUBUISSON" w:date="2025-11-19T14:26:00Z" w16du:dateUtc="2025-11-19T13:26:00Z"/>
          <w:rFonts w:eastAsia="SimSun"/>
          <w:szCs w:val="22"/>
        </w:rPr>
      </w:pPr>
      <w:ins w:id="40" w:author="Olivier DUBUISSON" w:date="2025-11-19T14:26:00Z" w16du:dateUtc="2025-11-19T13:26:00Z">
        <w:r w:rsidRPr="00FC6C5C">
          <w:rPr>
            <w:rFonts w:eastAsia="SimSun"/>
            <w:szCs w:val="22"/>
          </w:rPr>
          <w:t xml:space="preserve">NOTE 3 – This Supplement is </w:t>
        </w:r>
      </w:ins>
      <w:ins w:id="41" w:author="Olivier DUBUISSON" w:date="2026-01-29T13:19:00Z" w16du:dateUtc="2026-01-29T12:19:00Z">
        <w:r>
          <w:rPr>
            <w:rFonts w:eastAsia="SimSun"/>
            <w:szCs w:val="22"/>
          </w:rPr>
          <w:t xml:space="preserve">intended to be </w:t>
        </w:r>
      </w:ins>
      <w:ins w:id="42" w:author="Olivier DUBUISSON" w:date="2025-11-19T14:26:00Z" w16du:dateUtc="2025-11-19T13:26:00Z">
        <w:r w:rsidRPr="00FC6C5C">
          <w:rPr>
            <w:rFonts w:eastAsia="SimSun"/>
            <w:szCs w:val="22"/>
          </w:rPr>
          <w:t xml:space="preserve">aligned with </w:t>
        </w:r>
      </w:ins>
      <w:ins w:id="43" w:author="Olivier DUBUISSON" w:date="2025-11-19T14:27:00Z" w16du:dateUtc="2025-11-19T13:27:00Z">
        <w:r w:rsidRPr="00FC6C5C">
          <w:rPr>
            <w:rFonts w:eastAsia="SimSun"/>
            <w:szCs w:val="22"/>
          </w:rPr>
          <w:t>the "</w:t>
        </w:r>
      </w:ins>
      <w:ins w:id="44" w:author="Olivier DUBUISSON" w:date="2025-11-19T14:26:00Z" w16du:dateUtc="2025-11-19T13:26:00Z">
        <w:r w:rsidRPr="00FC6C5C">
          <w:rPr>
            <w:rFonts w:eastAsia="SimSun"/>
            <w:szCs w:val="22"/>
          </w:rPr>
          <w:t>Guidelines on the management of fully virtual meetings and physical meetings with remote participation</w:t>
        </w:r>
      </w:ins>
      <w:ins w:id="45" w:author="Olivier DUBUISSON" w:date="2025-11-19T14:27:00Z" w16du:dateUtc="2025-11-19T13:27:00Z">
        <w:r w:rsidRPr="00FC6C5C">
          <w:rPr>
            <w:rFonts w:eastAsia="SimSun"/>
            <w:szCs w:val="22"/>
          </w:rPr>
          <w:t xml:space="preserve">" </w:t>
        </w:r>
      </w:ins>
      <w:ins w:id="46" w:author="Olivier DUBUISSON" w:date="2025-11-20T10:21:00Z" w16du:dateUtc="2025-11-20T09:21:00Z">
        <w:r w:rsidRPr="00FC6C5C">
          <w:rPr>
            <w:rFonts w:eastAsia="SimSun"/>
            <w:szCs w:val="22"/>
          </w:rPr>
          <w:t>[C</w:t>
        </w:r>
      </w:ins>
      <w:ins w:id="47" w:author="Olivier DUBUISSON" w:date="2025-11-20T15:25:00Z" w16du:dateUtc="2025-11-20T14:25:00Z">
        <w:r w:rsidRPr="00FC6C5C">
          <w:rPr>
            <w:rFonts w:eastAsia="SimSun"/>
            <w:szCs w:val="22"/>
          </w:rPr>
          <w:t>ouncil-2025</w:t>
        </w:r>
      </w:ins>
      <w:ins w:id="48" w:author="Olivier DUBUISSON" w:date="2025-11-20T10:21:00Z" w16du:dateUtc="2025-11-20T09:21:00Z">
        <w:r w:rsidRPr="00FC6C5C">
          <w:rPr>
            <w:rFonts w:eastAsia="SimSun"/>
            <w:szCs w:val="22"/>
          </w:rPr>
          <w:t xml:space="preserve">] </w:t>
        </w:r>
      </w:ins>
      <w:ins w:id="49" w:author="Olivier DUBUISSON" w:date="2025-11-19T14:27:00Z" w16du:dateUtc="2025-11-19T13:27:00Z">
        <w:r w:rsidRPr="00FC6C5C">
          <w:rPr>
            <w:rFonts w:eastAsia="SimSun"/>
            <w:szCs w:val="22"/>
          </w:rPr>
          <w:t>established by the 2025 session of the ITU Council</w:t>
        </w:r>
      </w:ins>
      <w:ins w:id="50" w:author="Olivier DUBUISSON" w:date="2025-11-19T14:26:00Z" w16du:dateUtc="2025-11-19T13:26:00Z">
        <w:r w:rsidRPr="00FC6C5C">
          <w:rPr>
            <w:rFonts w:eastAsia="SimSun"/>
            <w:szCs w:val="22"/>
          </w:rPr>
          <w:t>.</w:t>
        </w:r>
      </w:ins>
    </w:p>
    <w:p w14:paraId="7AEEE50A" w14:textId="77777777" w:rsidR="00F3527D" w:rsidRPr="0003073F" w:rsidRDefault="00F3527D" w:rsidP="00F3527D">
      <w:pPr>
        <w:rPr>
          <w:lang w:val="en-US"/>
        </w:rPr>
      </w:pPr>
      <w:r w:rsidRPr="0003073F">
        <w:rPr>
          <w:lang w:val="en-US"/>
        </w:rPr>
        <w:t xml:space="preserve">The same format may not apply to all sessions of a given meeting. This </w:t>
      </w:r>
      <w:r w:rsidRPr="0003073F">
        <w:rPr>
          <w:rFonts w:eastAsia="MS Mincho"/>
        </w:rPr>
        <w:t>Supplement</w:t>
      </w:r>
      <w:r w:rsidRPr="0003073F">
        <w:rPr>
          <w:lang w:val="en-US"/>
        </w:rPr>
        <w:t xml:space="preserve"> provides guidelines for physical meetings with remote participation and </w:t>
      </w:r>
      <w:ins w:id="51" w:author="Olivier DUBUISSON" w:date="2025-11-20T10:29:00Z" w16du:dateUtc="2025-11-20T09:29:00Z">
        <w:r>
          <w:rPr>
            <w:lang w:val="en-US"/>
          </w:rPr>
          <w:t>fully virtual</w:t>
        </w:r>
      </w:ins>
      <w:ins w:id="52" w:author="Olivier DUBUISSON" w:date="2025-11-20T10:30:00Z" w16du:dateUtc="2025-11-20T09:30:00Z">
        <w:r>
          <w:rPr>
            <w:lang w:val="en-US"/>
          </w:rPr>
          <w:t xml:space="preserve"> </w:t>
        </w:r>
      </w:ins>
      <w:del w:id="53" w:author="Olivier DUBUISSON" w:date="2025-11-20T10:30:00Z" w16du:dateUtc="2025-11-20T09:30:00Z">
        <w:r w:rsidRPr="0003073F" w:rsidDel="00B74F9C">
          <w:rPr>
            <w:lang w:val="en-US"/>
          </w:rPr>
          <w:delText>e-</w:delText>
        </w:r>
      </w:del>
      <w:r w:rsidRPr="0003073F">
        <w:rPr>
          <w:lang w:val="en-US"/>
        </w:rPr>
        <w:t xml:space="preserve">meetings. The meeting format (see clause 6.4) to be used for any given meeting or meeting session is beyond the scope of this </w:t>
      </w:r>
      <w:r w:rsidRPr="0003073F">
        <w:rPr>
          <w:rFonts w:eastAsia="MS Mincho"/>
        </w:rPr>
        <w:t>Supplement</w:t>
      </w:r>
      <w:r w:rsidRPr="0003073F">
        <w:rPr>
          <w:lang w:val="en-US"/>
        </w:rPr>
        <w:t>.</w:t>
      </w:r>
    </w:p>
    <w:p w14:paraId="39D5B050" w14:textId="77777777" w:rsidR="00F3527D" w:rsidRPr="00DD3C01" w:rsidRDefault="00F3527D" w:rsidP="00B730DC">
      <w:pPr>
        <w:pStyle w:val="Heading1"/>
      </w:pPr>
      <w:bookmarkStart w:id="54" w:name="_Toc426721603"/>
      <w:bookmarkStart w:id="55" w:name="_Toc427160624"/>
      <w:bookmarkStart w:id="56" w:name="_Toc124752040"/>
      <w:r w:rsidRPr="00DD3C01">
        <w:t>2</w:t>
      </w:r>
      <w:r w:rsidRPr="00DD3C01">
        <w:tab/>
        <w:t>References</w:t>
      </w:r>
      <w:bookmarkEnd w:id="54"/>
      <w:bookmarkEnd w:id="55"/>
      <w:bookmarkEnd w:id="56"/>
    </w:p>
    <w:p w14:paraId="55D9B451" w14:textId="77777777" w:rsidR="00F3527D" w:rsidRPr="00DD3C01" w:rsidRDefault="00F3527D" w:rsidP="00F3527D">
      <w:pPr>
        <w:pStyle w:val="Reftext"/>
        <w:tabs>
          <w:tab w:val="left" w:pos="2694"/>
        </w:tabs>
        <w:ind w:left="2694" w:hanging="2694"/>
        <w:rPr>
          <w:ins w:id="57" w:author="Olivier DUBUISSON" w:date="2025-11-20T10:21:00Z" w16du:dateUtc="2025-11-20T09:21:00Z"/>
        </w:rPr>
      </w:pPr>
      <w:ins w:id="58" w:author="Olivier DUBUISSON" w:date="2025-11-20T10:21:00Z" w16du:dateUtc="2025-11-20T09:21:00Z">
        <w:r w:rsidRPr="00DD3C01">
          <w:t>[</w:t>
        </w:r>
        <w:r>
          <w:t>C</w:t>
        </w:r>
      </w:ins>
      <w:ins w:id="59" w:author="Olivier DUBUISSON" w:date="2025-11-20T15:24:00Z" w16du:dateUtc="2025-11-20T14:24:00Z">
        <w:r>
          <w:t>ouncil-</w:t>
        </w:r>
      </w:ins>
      <w:ins w:id="60" w:author="Olivier DUBUISSON" w:date="2025-11-20T15:25:00Z" w16du:dateUtc="2025-11-20T14:25:00Z">
        <w:r>
          <w:t>2025</w:t>
        </w:r>
      </w:ins>
      <w:ins w:id="61" w:author="Olivier DUBUISSON" w:date="2025-11-20T10:21:00Z" w16du:dateUtc="2025-11-20T09:21:00Z">
        <w:r w:rsidRPr="00DD3C01">
          <w:t>]</w:t>
        </w:r>
        <w:r w:rsidRPr="00DD3C01">
          <w:tab/>
        </w:r>
      </w:ins>
      <w:ins w:id="62" w:author="Olivier DUBUISSON" w:date="2025-11-20T10:22:00Z" w16du:dateUtc="2025-11-20T09:22:00Z">
        <w:r w:rsidRPr="00DB01D3">
          <w:t>ITU Council</w:t>
        </w:r>
        <w:r>
          <w:t>,</w:t>
        </w:r>
        <w:r w:rsidRPr="00DB01D3">
          <w:t xml:space="preserve"> Guidelines on the management of fully virtual meetings and physical meetings with remote participation.</w:t>
        </w:r>
      </w:ins>
      <w:ins w:id="63" w:author="Olivier DUBUISSON" w:date="2025-11-20T10:21:00Z" w16du:dateUtc="2025-11-20T09:21:00Z">
        <w:r w:rsidRPr="00DD3C01">
          <w:br/>
          <w:t>&lt;</w:t>
        </w:r>
      </w:ins>
      <w:ins w:id="64" w:author="Olivier DUBUISSON" w:date="2025-11-20T15:23:00Z" w16du:dateUtc="2025-11-20T14:23:00Z">
        <w:r w:rsidRPr="00576597">
          <w:rPr>
            <w:rStyle w:val="Hyperlink"/>
            <w:rFonts w:ascii="Arial" w:hAnsi="Arial" w:cs="Arial"/>
            <w:sz w:val="16"/>
            <w:szCs w:val="16"/>
          </w:rPr>
          <w:t>https://www.itu.int/en/general-secretariat/ICT-Services/remoteparticipation</w:t>
        </w:r>
      </w:ins>
      <w:ins w:id="65" w:author="Olivier DUBUISSON" w:date="2025-11-20T10:21:00Z" w16du:dateUtc="2025-11-20T09:21:00Z">
        <w:r w:rsidRPr="00DD3C01">
          <w:t>&gt;</w:t>
        </w:r>
      </w:ins>
    </w:p>
    <w:p w14:paraId="1BE77DAA" w14:textId="77777777" w:rsidR="00F3527D" w:rsidRPr="00DD3C01" w:rsidRDefault="00F3527D" w:rsidP="00F3527D">
      <w:pPr>
        <w:pStyle w:val="Reftext"/>
        <w:tabs>
          <w:tab w:val="left" w:pos="2694"/>
        </w:tabs>
        <w:ind w:left="2694" w:hanging="2694"/>
        <w:rPr>
          <w:ins w:id="66" w:author="Olivier DUBUISSON" w:date="2026-01-12T16:32:00Z" w16du:dateUtc="2026-01-12T15:32:00Z"/>
        </w:rPr>
      </w:pPr>
      <w:ins w:id="67" w:author="Olivier DUBUISSON" w:date="2026-01-12T16:32:00Z" w16du:dateUtc="2026-01-12T15:32:00Z">
        <w:r w:rsidRPr="00DD3C01">
          <w:t>[</w:t>
        </w:r>
        <w:r>
          <w:t>F</w:t>
        </w:r>
        <w:r w:rsidRPr="00DD3C01">
          <w:t>STP</w:t>
        </w:r>
        <w:r>
          <w:t>-</w:t>
        </w:r>
        <w:r w:rsidRPr="00DD3C01">
          <w:t>ACC-</w:t>
        </w:r>
        <w:r>
          <w:t>RCS</w:t>
        </w:r>
        <w:r w:rsidRPr="00DD3C01">
          <w:t>]</w:t>
        </w:r>
        <w:r w:rsidRPr="00DD3C01">
          <w:tab/>
        </w:r>
        <w:r w:rsidRPr="00A9391D">
          <w:t>Overview of remote captioning services</w:t>
        </w:r>
        <w:r>
          <w:t xml:space="preserve"> (2019)</w:t>
        </w:r>
        <w:r w:rsidRPr="00DD3C01">
          <w:t>.</w:t>
        </w:r>
        <w:r w:rsidRPr="00DD3C01">
          <w:br/>
          <w:t>&lt;</w:t>
        </w:r>
        <w:r>
          <w:rPr>
            <w:rFonts w:ascii="Arial" w:hAnsi="Arial" w:cs="Arial"/>
            <w:sz w:val="16"/>
            <w:szCs w:val="16"/>
          </w:rPr>
          <w:fldChar w:fldCharType="begin"/>
        </w:r>
        <w:r>
          <w:rPr>
            <w:rFonts w:ascii="Arial" w:hAnsi="Arial" w:cs="Arial"/>
            <w:sz w:val="16"/>
            <w:szCs w:val="16"/>
          </w:rPr>
          <w:instrText>HYPERLINK "</w:instrText>
        </w:r>
        <w:r w:rsidRPr="00284219">
          <w:rPr>
            <w:rFonts w:ascii="Arial" w:hAnsi="Arial" w:cs="Arial"/>
            <w:sz w:val="16"/>
            <w:szCs w:val="16"/>
          </w:rPr>
          <w:instrText>https://www.itu.int/pub/T-TUT-FSTP-2019-ACC.RCS</w:instrText>
        </w:r>
        <w:r>
          <w:rPr>
            <w:rFonts w:ascii="Arial" w:hAnsi="Arial" w:cs="Arial"/>
            <w:sz w:val="16"/>
            <w:szCs w:val="16"/>
          </w:rPr>
          <w:instrText>"</w:instrText>
        </w:r>
        <w:r>
          <w:rPr>
            <w:rFonts w:ascii="Arial" w:hAnsi="Arial" w:cs="Arial"/>
            <w:sz w:val="16"/>
            <w:szCs w:val="16"/>
          </w:rPr>
        </w:r>
        <w:r>
          <w:rPr>
            <w:rFonts w:ascii="Arial" w:hAnsi="Arial" w:cs="Arial"/>
            <w:sz w:val="16"/>
            <w:szCs w:val="16"/>
          </w:rPr>
          <w:fldChar w:fldCharType="separate"/>
        </w:r>
        <w:r w:rsidRPr="00284219">
          <w:rPr>
            <w:rStyle w:val="Hyperlink"/>
            <w:rFonts w:ascii="Arial" w:hAnsi="Arial" w:cs="Arial"/>
            <w:sz w:val="16"/>
            <w:szCs w:val="16"/>
          </w:rPr>
          <w:t>https://www.itu.int/pub/T-TUT-FSTP-2019-ACC.RCS</w:t>
        </w:r>
        <w:r>
          <w:rPr>
            <w:rFonts w:ascii="Arial" w:hAnsi="Arial" w:cs="Arial"/>
            <w:sz w:val="16"/>
            <w:szCs w:val="16"/>
          </w:rPr>
          <w:fldChar w:fldCharType="end"/>
        </w:r>
        <w:r w:rsidRPr="00DD3C01">
          <w:t>&gt;</w:t>
        </w:r>
      </w:ins>
    </w:p>
    <w:p w14:paraId="1ACCAE5D" w14:textId="77777777" w:rsidR="00F3527D" w:rsidRPr="00DD3C01" w:rsidRDefault="00F3527D" w:rsidP="00F3527D">
      <w:pPr>
        <w:pStyle w:val="Reftext"/>
        <w:tabs>
          <w:tab w:val="left" w:pos="2694"/>
        </w:tabs>
        <w:ind w:left="2694" w:hanging="2694"/>
      </w:pPr>
      <w:r w:rsidRPr="00DD3C01">
        <w:t>[</w:t>
      </w:r>
      <w:bookmarkStart w:id="68" w:name="_Hlk124778521"/>
      <w:r>
        <w:t>F</w:t>
      </w:r>
      <w:r w:rsidRPr="00DD3C01">
        <w:t>STP</w:t>
      </w:r>
      <w:r>
        <w:t>-</w:t>
      </w:r>
      <w:r w:rsidRPr="00DD3C01">
        <w:t>ACC-</w:t>
      </w:r>
      <w:proofErr w:type="spellStart"/>
      <w:r w:rsidRPr="00DD3C01">
        <w:t>RemPart</w:t>
      </w:r>
      <w:bookmarkEnd w:id="68"/>
      <w:proofErr w:type="spellEnd"/>
      <w:r w:rsidRPr="00DD3C01">
        <w:t>]</w:t>
      </w:r>
      <w:r w:rsidRPr="00DD3C01">
        <w:tab/>
        <w:t>Guidelines for supporting remote participation in meetings for all</w:t>
      </w:r>
      <w:r>
        <w:t xml:space="preserve"> (2015)</w:t>
      </w:r>
      <w:r w:rsidRPr="00DD3C01">
        <w:t>.</w:t>
      </w:r>
      <w:r w:rsidRPr="00DD3C01">
        <w:br/>
        <w:t>&lt;</w:t>
      </w:r>
      <w:hyperlink r:id="rId29" w:history="1">
        <w:r w:rsidRPr="00B71866">
          <w:rPr>
            <w:rStyle w:val="Hyperlink"/>
            <w:rFonts w:ascii="Arial" w:hAnsi="Arial" w:cs="Arial"/>
            <w:sz w:val="16"/>
            <w:szCs w:val="16"/>
          </w:rPr>
          <w:t>https://www.itu.int/pub/T-TUT-FSTP-2015-ACC</w:t>
        </w:r>
      </w:hyperlink>
      <w:r w:rsidRPr="00DD3C01">
        <w:t>&gt;</w:t>
      </w:r>
    </w:p>
    <w:p w14:paraId="3949E3D4" w14:textId="77777777" w:rsidR="00F3527D" w:rsidRPr="00DD3C01" w:rsidRDefault="00F3527D" w:rsidP="00F3527D">
      <w:pPr>
        <w:pStyle w:val="Reftext"/>
        <w:tabs>
          <w:tab w:val="left" w:pos="2694"/>
        </w:tabs>
        <w:ind w:left="2694" w:hanging="2694"/>
      </w:pPr>
      <w:r w:rsidRPr="00DD3C01">
        <w:t>[FSTP-AM]</w:t>
      </w:r>
      <w:r w:rsidRPr="00DD3C01">
        <w:tab/>
        <w:t>Guidelines for accessible meetings</w:t>
      </w:r>
      <w:r>
        <w:t xml:space="preserve"> (2015)</w:t>
      </w:r>
      <w:r w:rsidRPr="00DD3C01">
        <w:t>.</w:t>
      </w:r>
      <w:r w:rsidRPr="00DD3C01">
        <w:br/>
        <w:t>&lt;</w:t>
      </w:r>
      <w:hyperlink r:id="rId30" w:history="1">
        <w:r w:rsidRPr="004771AA">
          <w:rPr>
            <w:rStyle w:val="Hyperlink"/>
            <w:rFonts w:ascii="Arial" w:hAnsi="Arial" w:cs="Arial"/>
            <w:sz w:val="16"/>
            <w:szCs w:val="16"/>
          </w:rPr>
          <w:t>https://www.itu.int/pub/T-TUT-FSTP-2015-AM</w:t>
        </w:r>
      </w:hyperlink>
      <w:r w:rsidRPr="00DD3C01">
        <w:t>&gt;</w:t>
      </w:r>
    </w:p>
    <w:p w14:paraId="62B5FEC6" w14:textId="77777777" w:rsidR="00F3527D" w:rsidRPr="00DD3C01" w:rsidRDefault="00F3527D" w:rsidP="00F3527D">
      <w:pPr>
        <w:pStyle w:val="Reftext"/>
        <w:tabs>
          <w:tab w:val="left" w:pos="2694"/>
        </w:tabs>
        <w:ind w:left="2694" w:hanging="2694"/>
        <w:rPr>
          <w:lang w:val="en-US"/>
        </w:rPr>
      </w:pPr>
      <w:r w:rsidRPr="00DD3C01">
        <w:rPr>
          <w:lang w:val="en-US"/>
        </w:rPr>
        <w:lastRenderedPageBreak/>
        <w:t>[PP GR]</w:t>
      </w:r>
      <w:r w:rsidRPr="00DD3C01">
        <w:rPr>
          <w:lang w:val="en-US"/>
        </w:rPr>
        <w:tab/>
        <w:t>Plenipotentiary Conference, General Rules of conferences, assemblies and meetings of the Union (Rev. Guadalajara, 2010).</w:t>
      </w:r>
      <w:r w:rsidRPr="00DD3C01">
        <w:rPr>
          <w:lang w:val="en-US"/>
        </w:rPr>
        <w:br/>
        <w:t>&lt;</w:t>
      </w:r>
      <w:hyperlink r:id="rId31" w:history="1">
        <w:r w:rsidRPr="00B71866">
          <w:rPr>
            <w:rStyle w:val="Hyperlink"/>
            <w:rFonts w:ascii="Arial" w:hAnsi="Arial" w:cs="Arial"/>
            <w:sz w:val="16"/>
            <w:szCs w:val="16"/>
          </w:rPr>
          <w:t>https://www.itu.int/pub/S-CONF-PLEN-2019</w:t>
        </w:r>
      </w:hyperlink>
      <w:r w:rsidRPr="00DD3C01">
        <w:rPr>
          <w:lang w:val="en-US"/>
        </w:rPr>
        <w:t>&gt;</w:t>
      </w:r>
    </w:p>
    <w:p w14:paraId="7AFBEC0F" w14:textId="77777777" w:rsidR="00F3527D" w:rsidRPr="00DD3C01" w:rsidRDefault="00F3527D" w:rsidP="00F3527D">
      <w:pPr>
        <w:pStyle w:val="Reftext"/>
        <w:tabs>
          <w:tab w:val="left" w:pos="2694"/>
        </w:tabs>
        <w:ind w:left="2694" w:hanging="2694"/>
      </w:pPr>
      <w:r w:rsidRPr="00DD3C01">
        <w:rPr>
          <w:lang w:val="en-US"/>
        </w:rPr>
        <w:t>[PP Res.167]</w:t>
      </w:r>
      <w:r w:rsidRPr="00DD3C01">
        <w:rPr>
          <w:lang w:val="en-US"/>
        </w:rPr>
        <w:tab/>
        <w:t xml:space="preserve">Plenipotentiary Conference, Resolution 167 (Rev. </w:t>
      </w:r>
      <w:r>
        <w:rPr>
          <w:lang w:val="en-US"/>
        </w:rPr>
        <w:t>Bucharest</w:t>
      </w:r>
      <w:r w:rsidRPr="00DD3C01">
        <w:rPr>
          <w:lang w:val="en-US"/>
        </w:rPr>
        <w:t>, 20</w:t>
      </w:r>
      <w:r>
        <w:rPr>
          <w:lang w:val="en-US"/>
        </w:rPr>
        <w:t>22</w:t>
      </w:r>
      <w:r w:rsidRPr="00DD3C01">
        <w:rPr>
          <w:lang w:val="en-US"/>
        </w:rPr>
        <w:t xml:space="preserve">), </w:t>
      </w:r>
      <w:r w:rsidRPr="00DD3C01">
        <w:rPr>
          <w:iCs/>
        </w:rPr>
        <w:t xml:space="preserve">Strengthening and developing ITU capabilities for </w:t>
      </w:r>
      <w:r>
        <w:rPr>
          <w:iCs/>
        </w:rPr>
        <w:t>fully virtual meetings and physical</w:t>
      </w:r>
      <w:r w:rsidRPr="00DD3C01">
        <w:rPr>
          <w:iCs/>
        </w:rPr>
        <w:t xml:space="preserve"> meetings </w:t>
      </w:r>
      <w:r>
        <w:rPr>
          <w:iCs/>
        </w:rPr>
        <w:t xml:space="preserve">with remote participation, </w:t>
      </w:r>
      <w:r w:rsidRPr="00DD3C01">
        <w:rPr>
          <w:iCs/>
        </w:rPr>
        <w:t xml:space="preserve">and </w:t>
      </w:r>
      <w:r>
        <w:rPr>
          <w:iCs/>
        </w:rPr>
        <w:t xml:space="preserve">the electronic </w:t>
      </w:r>
      <w:r w:rsidRPr="00DD3C01">
        <w:rPr>
          <w:iCs/>
        </w:rPr>
        <w:t>means to advance the work of the Union</w:t>
      </w:r>
      <w:r w:rsidRPr="00DD3C01">
        <w:t>.</w:t>
      </w:r>
      <w:r w:rsidRPr="00DD3C01">
        <w:br/>
      </w:r>
      <w:r w:rsidRPr="00DD3C01">
        <w:rPr>
          <w:lang w:val="en-US"/>
        </w:rPr>
        <w:t>&lt;</w:t>
      </w:r>
      <w:hyperlink r:id="rId32" w:history="1">
        <w:r w:rsidRPr="00094729">
          <w:rPr>
            <w:rStyle w:val="Hyperlink"/>
            <w:rFonts w:ascii="Arial" w:hAnsi="Arial" w:cs="Arial"/>
            <w:sz w:val="16"/>
            <w:szCs w:val="16"/>
          </w:rPr>
          <w:t>https://www.itu.int/pub/S-CONF-ACTF-2022</w:t>
        </w:r>
      </w:hyperlink>
      <w:r w:rsidRPr="00DD3C01">
        <w:rPr>
          <w:lang w:val="en-US"/>
        </w:rPr>
        <w:t>&gt;</w:t>
      </w:r>
    </w:p>
    <w:p w14:paraId="2D9BFE80" w14:textId="77777777" w:rsidR="00F3527D" w:rsidRPr="00DD3C01" w:rsidRDefault="00F3527D" w:rsidP="00F3527D">
      <w:pPr>
        <w:pStyle w:val="Reftext"/>
        <w:tabs>
          <w:tab w:val="left" w:pos="2694"/>
        </w:tabs>
        <w:ind w:left="2694" w:hanging="2694"/>
        <w:rPr>
          <w:lang w:val="en-US"/>
        </w:rPr>
      </w:pPr>
      <w:r w:rsidRPr="00DD3C01">
        <w:t>[WTSA Res.32]</w:t>
      </w:r>
      <w:r w:rsidRPr="00DD3C01">
        <w:tab/>
        <w:t>World Telecommunication Standardization Assembly, Resolution 32 (Rev. </w:t>
      </w:r>
      <w:del w:id="69" w:author="Olivier DUBUISSON" w:date="2026-01-13T11:47:00Z" w16du:dateUtc="2026-01-13T10:47:00Z">
        <w:r w:rsidDel="006F01F8">
          <w:delText>Hammamet</w:delText>
        </w:r>
      </w:del>
      <w:ins w:id="70" w:author="Olivier DUBUISSON" w:date="2026-01-13T11:47:00Z" w16du:dateUtc="2026-01-13T10:47:00Z">
        <w:r>
          <w:t>New Delhi</w:t>
        </w:r>
      </w:ins>
      <w:r w:rsidRPr="00DD3C01">
        <w:t>, 20</w:t>
      </w:r>
      <w:del w:id="71" w:author="Olivier DUBUISSON" w:date="2026-01-13T11:47:00Z" w16du:dateUtc="2026-01-13T10:47:00Z">
        <w:r w:rsidRPr="00DD3C01" w:rsidDel="006F01F8">
          <w:delText>1</w:delText>
        </w:r>
        <w:r w:rsidDel="006F01F8">
          <w:delText>6</w:delText>
        </w:r>
      </w:del>
      <w:ins w:id="72" w:author="Olivier DUBUISSON" w:date="2026-01-13T11:47:00Z" w16du:dateUtc="2026-01-13T10:47:00Z">
        <w:r>
          <w:t>24</w:t>
        </w:r>
      </w:ins>
      <w:r w:rsidRPr="00DD3C01">
        <w:t>), Strengthening electronic working methods for the work of the ITU Telecommunication Standardization Sector.</w:t>
      </w:r>
      <w:r w:rsidRPr="00DD3C01">
        <w:br/>
      </w:r>
      <w:r w:rsidRPr="00DD3C01">
        <w:rPr>
          <w:lang w:val="en-US"/>
        </w:rPr>
        <w:t>&lt;</w:t>
      </w:r>
      <w:r>
        <w:fldChar w:fldCharType="begin"/>
      </w:r>
      <w:r>
        <w:instrText>HYPERLINK "https://www.itu.int/pub/T-RES/publications.aspx?lang=en&amp;parent=T-RES-T.32-2024"</w:instrText>
      </w:r>
      <w:r>
        <w:fldChar w:fldCharType="separate"/>
      </w:r>
      <w:del w:id="73" w:author="Olivier DUBUISSON" w:date="2026-01-13T11:47:00Z" w16du:dateUtc="2026-01-13T10:47:00Z">
        <w:r w:rsidRPr="00094729" w:rsidDel="0016521D">
          <w:rPr>
            <w:rStyle w:val="Hyperlink"/>
            <w:rFonts w:ascii="Arial" w:hAnsi="Arial" w:cs="Arial"/>
            <w:sz w:val="16"/>
            <w:szCs w:val="16"/>
          </w:rPr>
          <w:delText>https://www.itu.int/pub/T-RES-T.32-2016</w:delText>
        </w:r>
      </w:del>
      <w:ins w:id="74" w:author="Olivier DUBUISSON" w:date="2026-01-13T11:47:00Z" w16du:dateUtc="2026-01-13T10:47:00Z">
        <w:r>
          <w:rPr>
            <w:rStyle w:val="Hyperlink"/>
            <w:rFonts w:ascii="Arial" w:hAnsi="Arial" w:cs="Arial"/>
            <w:sz w:val="16"/>
            <w:szCs w:val="16"/>
          </w:rPr>
          <w:t>https://www.itu.int/pub/T-RES/publications.aspx?lang=en&amp;parent=T-RES-T.32-2024</w:t>
        </w:r>
      </w:ins>
      <w:r>
        <w:fldChar w:fldCharType="end"/>
      </w:r>
      <w:r w:rsidRPr="00DD3C01">
        <w:rPr>
          <w:lang w:val="en-US"/>
        </w:rPr>
        <w:t>&gt;</w:t>
      </w:r>
    </w:p>
    <w:p w14:paraId="547F4280" w14:textId="77777777" w:rsidR="00F3527D" w:rsidRPr="00DD3C01" w:rsidRDefault="00F3527D" w:rsidP="00B730DC">
      <w:pPr>
        <w:pStyle w:val="Heading1"/>
        <w:spacing w:before="360"/>
        <w:rPr>
          <w:lang w:val="en-US"/>
        </w:rPr>
      </w:pPr>
      <w:bookmarkStart w:id="75" w:name="_Toc426721604"/>
      <w:bookmarkStart w:id="76" w:name="_Toc427160625"/>
      <w:bookmarkStart w:id="77" w:name="_Toc124752041"/>
      <w:r w:rsidRPr="00DD3C01">
        <w:rPr>
          <w:lang w:val="en-US"/>
        </w:rPr>
        <w:t>3</w:t>
      </w:r>
      <w:r w:rsidRPr="00DD3C01">
        <w:rPr>
          <w:lang w:val="en-US"/>
        </w:rPr>
        <w:tab/>
        <w:t>Definitions</w:t>
      </w:r>
      <w:bookmarkEnd w:id="75"/>
      <w:bookmarkEnd w:id="76"/>
      <w:bookmarkEnd w:id="77"/>
    </w:p>
    <w:p w14:paraId="312705B6" w14:textId="77777777" w:rsidR="00F3527D" w:rsidRPr="00DD3C01" w:rsidRDefault="00F3527D" w:rsidP="00F3527D">
      <w:pPr>
        <w:pStyle w:val="Heading2"/>
        <w:rPr>
          <w:lang w:val="en-US"/>
        </w:rPr>
      </w:pPr>
      <w:bookmarkStart w:id="78" w:name="_Toc426721605"/>
      <w:bookmarkStart w:id="79" w:name="_Toc427160626"/>
      <w:bookmarkStart w:id="80" w:name="_Toc124752042"/>
      <w:r w:rsidRPr="00DD3C01">
        <w:rPr>
          <w:lang w:val="en-US"/>
        </w:rPr>
        <w:t>3.1</w:t>
      </w:r>
      <w:r w:rsidRPr="00DD3C01">
        <w:rPr>
          <w:lang w:val="en-US"/>
        </w:rPr>
        <w:tab/>
        <w:t>Terms defined elsewhere</w:t>
      </w:r>
      <w:bookmarkEnd w:id="78"/>
      <w:bookmarkEnd w:id="79"/>
      <w:bookmarkEnd w:id="80"/>
    </w:p>
    <w:p w14:paraId="4112EF75" w14:textId="77777777" w:rsidR="00F3527D" w:rsidRPr="00DD3C01" w:rsidRDefault="00F3527D" w:rsidP="00F3527D">
      <w:pPr>
        <w:rPr>
          <w:lang w:val="en-US"/>
        </w:rPr>
      </w:pPr>
      <w:r w:rsidRPr="00DD3C01">
        <w:rPr>
          <w:lang w:val="en-US"/>
        </w:rPr>
        <w:t>None</w:t>
      </w:r>
      <w:r>
        <w:rPr>
          <w:lang w:val="en-US"/>
        </w:rPr>
        <w:t>.</w:t>
      </w:r>
    </w:p>
    <w:p w14:paraId="0E793B44" w14:textId="77777777" w:rsidR="00F3527D" w:rsidRPr="00DD3C01" w:rsidRDefault="00F3527D" w:rsidP="00B730DC">
      <w:pPr>
        <w:pStyle w:val="Heading2"/>
        <w:spacing w:before="240"/>
        <w:rPr>
          <w:lang w:val="en-US"/>
        </w:rPr>
      </w:pPr>
      <w:bookmarkStart w:id="81" w:name="_Toc426721606"/>
      <w:bookmarkStart w:id="82" w:name="_Toc427160627"/>
      <w:bookmarkStart w:id="83" w:name="_Toc124752043"/>
      <w:r w:rsidRPr="00DD3C01">
        <w:rPr>
          <w:lang w:val="en-US"/>
        </w:rPr>
        <w:t>3.2</w:t>
      </w:r>
      <w:r w:rsidRPr="00DD3C01">
        <w:rPr>
          <w:lang w:val="en-US"/>
        </w:rPr>
        <w:tab/>
        <w:t>Terms defined in this Supplement</w:t>
      </w:r>
      <w:bookmarkEnd w:id="81"/>
      <w:bookmarkEnd w:id="82"/>
      <w:bookmarkEnd w:id="83"/>
    </w:p>
    <w:p w14:paraId="5BE3586C" w14:textId="77777777" w:rsidR="00F3527D" w:rsidRPr="00DD3C01" w:rsidRDefault="00F3527D" w:rsidP="00F3527D">
      <w:pPr>
        <w:rPr>
          <w:lang w:val="en-US"/>
        </w:rPr>
      </w:pPr>
      <w:r w:rsidRPr="00DD3C01">
        <w:rPr>
          <w:lang w:val="en-US"/>
        </w:rPr>
        <w:t>This Supplement defines the following terms:</w:t>
      </w:r>
    </w:p>
    <w:p w14:paraId="3BC41455" w14:textId="77777777" w:rsidR="00F3527D" w:rsidRPr="00DD3C01" w:rsidRDefault="00F3527D" w:rsidP="00F3527D">
      <w:pPr>
        <w:rPr>
          <w:lang w:val="en-US"/>
        </w:rPr>
      </w:pPr>
      <w:r w:rsidRPr="00DD3C01">
        <w:rPr>
          <w:b/>
          <w:lang w:val="en-US"/>
        </w:rPr>
        <w:t>3.2.1</w:t>
      </w:r>
      <w:r w:rsidRPr="00DD3C01">
        <w:rPr>
          <w:b/>
          <w:lang w:val="en-US"/>
        </w:rPr>
        <w:tab/>
        <w:t>group</w:t>
      </w:r>
      <w:r w:rsidRPr="00DD3C01">
        <w:rPr>
          <w:bCs/>
          <w:lang w:val="en-US"/>
        </w:rPr>
        <w:t>:</w:t>
      </w:r>
      <w:r w:rsidRPr="00DD3C01">
        <w:rPr>
          <w:lang w:val="en-US"/>
        </w:rPr>
        <w:t xml:space="preserve"> A study group, Telecommunication Standardization Advisory Group </w:t>
      </w:r>
      <w:r>
        <w:rPr>
          <w:lang w:val="en-US"/>
        </w:rPr>
        <w:t>(</w:t>
      </w:r>
      <w:r w:rsidRPr="00DD3C01">
        <w:rPr>
          <w:lang w:val="en-US"/>
        </w:rPr>
        <w:t>TSAG</w:t>
      </w:r>
      <w:r>
        <w:rPr>
          <w:lang w:val="en-US"/>
        </w:rPr>
        <w:t>)</w:t>
      </w:r>
      <w:r w:rsidRPr="00DD3C01">
        <w:rPr>
          <w:lang w:val="en-US"/>
        </w:rPr>
        <w:t xml:space="preserve">, a working party, a Question, a Rapporteur group, a correspondence group, an ad hoc group, a joint coordination activity </w:t>
      </w:r>
      <w:r>
        <w:rPr>
          <w:lang w:val="en-US"/>
        </w:rPr>
        <w:t>(</w:t>
      </w:r>
      <w:r w:rsidRPr="00DD3C01">
        <w:rPr>
          <w:lang w:val="en-US"/>
        </w:rPr>
        <w:t>JCA</w:t>
      </w:r>
      <w:r>
        <w:rPr>
          <w:lang w:val="en-US"/>
        </w:rPr>
        <w:t>)</w:t>
      </w:r>
      <w:r w:rsidRPr="00DD3C01">
        <w:rPr>
          <w:lang w:val="en-US"/>
        </w:rPr>
        <w:t>, a focus group, a regional group or any other type of group created in ITU-T.</w:t>
      </w:r>
    </w:p>
    <w:p w14:paraId="6C4CC656" w14:textId="77777777" w:rsidR="00F3527D" w:rsidRPr="00D178F6" w:rsidRDefault="00F3527D" w:rsidP="00F3527D">
      <w:pPr>
        <w:pStyle w:val="Note"/>
        <w:rPr>
          <w:szCs w:val="22"/>
          <w:lang w:val="en-US" w:eastAsia="zh-CN"/>
        </w:rPr>
      </w:pPr>
      <w:r w:rsidRPr="00D178F6">
        <w:rPr>
          <w:szCs w:val="22"/>
        </w:rPr>
        <w:t xml:space="preserve">NOTE – A workshop or a seminar is not considered a group in the context of this </w:t>
      </w:r>
      <w:r w:rsidRPr="00D178F6">
        <w:rPr>
          <w:szCs w:val="22"/>
          <w:lang w:val="en-US"/>
        </w:rPr>
        <w:t>Supplement</w:t>
      </w:r>
      <w:r w:rsidRPr="00D178F6">
        <w:rPr>
          <w:szCs w:val="22"/>
          <w:lang w:val="en-US" w:eastAsia="zh-CN"/>
        </w:rPr>
        <w:t>.</w:t>
      </w:r>
    </w:p>
    <w:p w14:paraId="5861B9B1" w14:textId="77777777" w:rsidR="00F3527D" w:rsidRPr="00DD3C01" w:rsidRDefault="00F3527D" w:rsidP="00F3527D">
      <w:pPr>
        <w:rPr>
          <w:lang w:val="en-US"/>
        </w:rPr>
      </w:pPr>
      <w:r w:rsidRPr="00DD3C01">
        <w:rPr>
          <w:b/>
          <w:lang w:val="en-US"/>
        </w:rPr>
        <w:t>3.2.2</w:t>
      </w:r>
      <w:r w:rsidRPr="00DD3C01">
        <w:rPr>
          <w:b/>
          <w:lang w:val="en-US"/>
        </w:rPr>
        <w:tab/>
        <w:t>remote participation</w:t>
      </w:r>
      <w:r w:rsidRPr="00DD3C01">
        <w:rPr>
          <w:lang w:val="en-US"/>
        </w:rPr>
        <w:t>: Participation in a meeting from a separate geographical location, using communication technologies.</w:t>
      </w:r>
    </w:p>
    <w:p w14:paraId="381D9D3C" w14:textId="77777777" w:rsidR="00F3527D" w:rsidRPr="00DD3C01" w:rsidRDefault="00F3527D" w:rsidP="00F3527D">
      <w:pPr>
        <w:keepNext/>
        <w:rPr>
          <w:lang w:val="en-US"/>
        </w:rPr>
      </w:pPr>
      <w:r w:rsidRPr="00DD3C01">
        <w:rPr>
          <w:b/>
          <w:lang w:val="en-US"/>
        </w:rPr>
        <w:t>3.2.3</w:t>
      </w:r>
      <w:r w:rsidRPr="00DD3C01">
        <w:rPr>
          <w:b/>
          <w:lang w:val="en-US"/>
        </w:rPr>
        <w:tab/>
        <w:t>remote participation moderator</w:t>
      </w:r>
      <w:r w:rsidRPr="00DD3C01">
        <w:rPr>
          <w:lang w:val="en-US"/>
        </w:rPr>
        <w:t xml:space="preserve">: </w:t>
      </w:r>
      <w:r w:rsidRPr="00DD3C01">
        <w:t>A person in charge of monitoring the remote participation tool, ensuring that remote participants know what is taking place in the meeting and allowing remote participants chances to contribute (</w:t>
      </w:r>
      <w:r>
        <w:t>if the</w:t>
      </w:r>
      <w:r w:rsidRPr="00DD3C01">
        <w:t xml:space="preserve"> meeting </w:t>
      </w:r>
      <w:r>
        <w:t xml:space="preserve">is </w:t>
      </w:r>
      <w:r w:rsidRPr="00DD3C01">
        <w:t>with remote participation)</w:t>
      </w:r>
      <w:r w:rsidRPr="00DD3C01">
        <w:rPr>
          <w:lang w:val="en-US"/>
        </w:rPr>
        <w:t>.</w:t>
      </w:r>
    </w:p>
    <w:p w14:paraId="6325C9C8" w14:textId="77777777" w:rsidR="00F3527D" w:rsidRPr="00DD3C01" w:rsidRDefault="00F3527D" w:rsidP="00F3527D">
      <w:pPr>
        <w:pStyle w:val="Note"/>
        <w:rPr>
          <w:szCs w:val="22"/>
          <w:lang w:val="en-US" w:eastAsia="zh-CN"/>
        </w:rPr>
      </w:pPr>
      <w:r w:rsidRPr="00DD3C01">
        <w:t>NOTE – A remote participation moderator is not systematically available for each meeting with remote</w:t>
      </w:r>
      <w:r w:rsidRPr="00DD3C01">
        <w:rPr>
          <w:szCs w:val="22"/>
        </w:rPr>
        <w:t xml:space="preserve"> participation</w:t>
      </w:r>
      <w:r w:rsidRPr="00DD3C01">
        <w:rPr>
          <w:szCs w:val="22"/>
          <w:lang w:val="en-US" w:eastAsia="zh-CN"/>
        </w:rPr>
        <w:t>.</w:t>
      </w:r>
    </w:p>
    <w:p w14:paraId="3BBAE655" w14:textId="77777777" w:rsidR="00F3527D" w:rsidRPr="00DD3C01" w:rsidRDefault="00F3527D" w:rsidP="00F3527D">
      <w:pPr>
        <w:pStyle w:val="Heading1"/>
        <w:rPr>
          <w:lang w:val="en-US"/>
        </w:rPr>
      </w:pPr>
      <w:bookmarkStart w:id="84" w:name="_Toc426721607"/>
      <w:bookmarkStart w:id="85" w:name="_Toc427160628"/>
      <w:bookmarkStart w:id="86" w:name="_Toc124752044"/>
      <w:r w:rsidRPr="00DD3C01">
        <w:rPr>
          <w:lang w:val="en-US"/>
        </w:rPr>
        <w:t>4</w:t>
      </w:r>
      <w:r w:rsidRPr="00DD3C01">
        <w:rPr>
          <w:lang w:val="en-US"/>
        </w:rPr>
        <w:tab/>
        <w:t>Abbreviations and acronyms</w:t>
      </w:r>
      <w:bookmarkEnd w:id="84"/>
      <w:bookmarkEnd w:id="85"/>
      <w:bookmarkEnd w:id="86"/>
    </w:p>
    <w:p w14:paraId="0C231B35" w14:textId="77777777" w:rsidR="00F3527D" w:rsidRPr="00DD3C01" w:rsidRDefault="00F3527D" w:rsidP="00B730DC">
      <w:pPr>
        <w:spacing w:before="60"/>
        <w:rPr>
          <w:lang w:val="en-US"/>
        </w:rPr>
      </w:pPr>
      <w:r w:rsidRPr="00DD3C01">
        <w:rPr>
          <w:lang w:val="en-US"/>
        </w:rPr>
        <w:t>This Supplement uses the following abbreviations and acronyms:</w:t>
      </w:r>
    </w:p>
    <w:p w14:paraId="39D768F1" w14:textId="77777777" w:rsidR="00F3527D" w:rsidRDefault="00F3527D" w:rsidP="00B730DC">
      <w:pPr>
        <w:spacing w:before="60"/>
        <w:rPr>
          <w:lang w:val="en-US"/>
        </w:rPr>
      </w:pPr>
      <w:r w:rsidRPr="00DD3C01">
        <w:rPr>
          <w:lang w:val="en-US"/>
        </w:rPr>
        <w:t>JCA</w:t>
      </w:r>
      <w:r w:rsidRPr="00DD3C01">
        <w:rPr>
          <w:lang w:val="en-US"/>
        </w:rPr>
        <w:tab/>
        <w:t>Joint Coordination Activity</w:t>
      </w:r>
    </w:p>
    <w:p w14:paraId="17E1B13B" w14:textId="77777777" w:rsidR="00F3527D" w:rsidRPr="00DD3C01" w:rsidRDefault="00F3527D" w:rsidP="00B730DC">
      <w:pPr>
        <w:spacing w:before="60"/>
        <w:rPr>
          <w:lang w:val="en-US"/>
        </w:rPr>
      </w:pPr>
      <w:r w:rsidRPr="00DD3C01">
        <w:rPr>
          <w:lang w:val="en-US"/>
        </w:rPr>
        <w:t>TSAG</w:t>
      </w:r>
      <w:r w:rsidRPr="00DD3C01">
        <w:rPr>
          <w:lang w:val="en-US"/>
        </w:rPr>
        <w:tab/>
        <w:t>Telecommunication Standardization Advisory Group</w:t>
      </w:r>
    </w:p>
    <w:p w14:paraId="4858E971" w14:textId="77777777" w:rsidR="00F3527D" w:rsidRPr="00DD3C01" w:rsidRDefault="00F3527D" w:rsidP="00B730DC">
      <w:pPr>
        <w:spacing w:before="60"/>
        <w:rPr>
          <w:lang w:val="en-US"/>
        </w:rPr>
      </w:pPr>
      <w:r w:rsidRPr="00B87D98">
        <w:rPr>
          <w:lang w:val="en-US"/>
        </w:rPr>
        <w:t>UTC</w:t>
      </w:r>
      <w:r>
        <w:rPr>
          <w:lang w:val="en-US"/>
        </w:rPr>
        <w:tab/>
      </w:r>
      <w:r w:rsidRPr="00B87D98">
        <w:rPr>
          <w:lang w:val="en-US"/>
        </w:rPr>
        <w:t>Coordinated Universal Time</w:t>
      </w:r>
    </w:p>
    <w:p w14:paraId="1600790F" w14:textId="5C5E9FB5" w:rsidR="00F3527D" w:rsidRPr="00DD3C01" w:rsidRDefault="00F3527D" w:rsidP="00B730DC">
      <w:pPr>
        <w:pStyle w:val="Heading1"/>
        <w:tabs>
          <w:tab w:val="clear" w:pos="2268"/>
          <w:tab w:val="clear" w:pos="2835"/>
          <w:tab w:val="center" w:pos="4535"/>
        </w:tabs>
        <w:rPr>
          <w:lang w:val="en-US"/>
        </w:rPr>
      </w:pPr>
      <w:bookmarkStart w:id="87" w:name="_Toc426721608"/>
      <w:bookmarkStart w:id="88" w:name="_Toc427160629"/>
      <w:bookmarkStart w:id="89" w:name="_Toc124752045"/>
      <w:r w:rsidRPr="00DD3C01">
        <w:rPr>
          <w:lang w:val="en-US"/>
        </w:rPr>
        <w:lastRenderedPageBreak/>
        <w:t>5</w:t>
      </w:r>
      <w:r w:rsidRPr="00DD3C01">
        <w:rPr>
          <w:lang w:val="en-US"/>
        </w:rPr>
        <w:tab/>
        <w:t>Conventions</w:t>
      </w:r>
      <w:bookmarkEnd w:id="87"/>
      <w:bookmarkEnd w:id="88"/>
      <w:bookmarkEnd w:id="89"/>
      <w:r w:rsidR="00B730DC">
        <w:rPr>
          <w:lang w:val="en-US"/>
        </w:rPr>
        <w:tab/>
      </w:r>
    </w:p>
    <w:p w14:paraId="2B30E23B" w14:textId="77777777" w:rsidR="00F3527D" w:rsidRPr="00DD3C01" w:rsidRDefault="00F3527D" w:rsidP="00F3527D">
      <w:pPr>
        <w:rPr>
          <w:lang w:val="en-US"/>
        </w:rPr>
      </w:pPr>
      <w:r w:rsidRPr="00DD3C01">
        <w:rPr>
          <w:lang w:val="en-US"/>
        </w:rPr>
        <w:t>None</w:t>
      </w:r>
      <w:r>
        <w:rPr>
          <w:lang w:val="en-US"/>
        </w:rPr>
        <w:t>.</w:t>
      </w:r>
    </w:p>
    <w:p w14:paraId="0D63CA9A" w14:textId="77777777" w:rsidR="00F3527D" w:rsidRPr="00DD3C01" w:rsidRDefault="00F3527D" w:rsidP="00F3527D">
      <w:pPr>
        <w:pStyle w:val="Heading1"/>
        <w:rPr>
          <w:lang w:val="en-US"/>
        </w:rPr>
      </w:pPr>
      <w:bookmarkStart w:id="90" w:name="_Toc426721609"/>
      <w:bookmarkStart w:id="91" w:name="_Toc427160630"/>
      <w:bookmarkStart w:id="92" w:name="_Toc124752046"/>
      <w:r w:rsidRPr="00DD3C01">
        <w:rPr>
          <w:lang w:val="en-US"/>
        </w:rPr>
        <w:t>6</w:t>
      </w:r>
      <w:r w:rsidRPr="00DD3C01">
        <w:rPr>
          <w:lang w:val="en-US"/>
        </w:rPr>
        <w:tab/>
      </w:r>
      <w:r w:rsidRPr="00DD3C01">
        <w:t>Organization</w:t>
      </w:r>
      <w:r w:rsidRPr="00DD3C01">
        <w:rPr>
          <w:lang w:val="en-US"/>
        </w:rPr>
        <w:t xml:space="preserve"> of a meeting with remote participation</w:t>
      </w:r>
      <w:bookmarkEnd w:id="90"/>
      <w:bookmarkEnd w:id="91"/>
      <w:bookmarkEnd w:id="92"/>
    </w:p>
    <w:p w14:paraId="48602F44" w14:textId="77777777" w:rsidR="00F3527D" w:rsidRPr="00DD3C01" w:rsidRDefault="00F3527D" w:rsidP="00F3527D">
      <w:pPr>
        <w:rPr>
          <w:lang w:val="en-US"/>
        </w:rPr>
      </w:pPr>
      <w:r w:rsidRPr="00DD3C01">
        <w:rPr>
          <w:lang w:val="en-US"/>
        </w:rPr>
        <w:t>This clause gives guidelines for the group chair</w:t>
      </w:r>
      <w:del w:id="93" w:author="Olivier DUBUISSON" w:date="2025-11-03T10:14:00Z" w16du:dateUtc="2025-11-03T09:14:00Z">
        <w:r w:rsidRPr="00DD3C01" w:rsidDel="00E90849">
          <w:rPr>
            <w:lang w:val="en-US"/>
          </w:rPr>
          <w:delText>man</w:delText>
        </w:r>
      </w:del>
      <w:r w:rsidRPr="00DD3C01">
        <w:rPr>
          <w:lang w:val="en-US"/>
        </w:rPr>
        <w:t xml:space="preserve"> and secretariat who are organizing a meeting with remote participation</w:t>
      </w:r>
      <w:ins w:id="94" w:author="Olivier DUBUISSON" w:date="2025-11-20T10:34:00Z" w16du:dateUtc="2025-11-20T09:34:00Z">
        <w:r w:rsidRPr="008B513C">
          <w:t>, whether physical or fully virtual</w:t>
        </w:r>
      </w:ins>
      <w:r w:rsidRPr="00DD3C01">
        <w:rPr>
          <w:lang w:val="en-US"/>
        </w:rPr>
        <w:t>.</w:t>
      </w:r>
    </w:p>
    <w:p w14:paraId="2D021BD2" w14:textId="77777777" w:rsidR="00F3527D" w:rsidRDefault="00F3527D" w:rsidP="00F3527D">
      <w:pPr>
        <w:rPr>
          <w:lang w:val="en-US"/>
        </w:rPr>
      </w:pPr>
      <w:r w:rsidRPr="00DD3C01">
        <w:rPr>
          <w:b/>
          <w:lang w:val="en-US"/>
        </w:rPr>
        <w:t>6.1</w:t>
      </w:r>
      <w:r w:rsidRPr="00DD3C01">
        <w:rPr>
          <w:lang w:val="en-US"/>
        </w:rPr>
        <w:tab/>
        <w:t xml:space="preserve">When scheduling the time for meetings with remote participation or for </w:t>
      </w:r>
      <w:ins w:id="95" w:author="Olivier DUBUISSON" w:date="2025-11-20T10:30:00Z" w16du:dateUtc="2025-11-20T09:30:00Z">
        <w:r>
          <w:rPr>
            <w:lang w:val="en-US"/>
          </w:rPr>
          <w:t xml:space="preserve">fully virtual </w:t>
        </w:r>
      </w:ins>
      <w:del w:id="96" w:author="Olivier DUBUISSON" w:date="2025-11-20T10:30:00Z" w16du:dateUtc="2025-11-20T09:30:00Z">
        <w:r w:rsidRPr="00DD3C01" w:rsidDel="00B74F9C">
          <w:rPr>
            <w:lang w:val="en-US"/>
          </w:rPr>
          <w:delText>e-</w:delText>
        </w:r>
      </w:del>
      <w:r w:rsidRPr="00DD3C01">
        <w:rPr>
          <w:lang w:val="en-US"/>
        </w:rPr>
        <w:t xml:space="preserve">meetings, consideration should be given to the different time zones of the expected remote participants. </w:t>
      </w:r>
      <w:r>
        <w:t xml:space="preserve">Times for the scheduling of meetings are stated in the invitations to such meetings as both </w:t>
      </w:r>
      <w:r w:rsidRPr="00067180">
        <w:t xml:space="preserve">Coordinated Universal Time </w:t>
      </w:r>
      <w:r>
        <w:t xml:space="preserve">(UTC) and Geneva times. </w:t>
      </w:r>
      <w:r w:rsidRPr="00DD3C01">
        <w:rPr>
          <w:lang w:val="en-US"/>
        </w:rPr>
        <w:t>Consideration should also be given to, when practical, scheduling relevant agenda items identified by a remote participant to better accommodate the remote participant's time zone.</w:t>
      </w:r>
    </w:p>
    <w:p w14:paraId="44F21224" w14:textId="77777777" w:rsidR="00F3527D" w:rsidRDefault="00F3527D" w:rsidP="00F3527D">
      <w:r w:rsidRPr="000E3633">
        <w:rPr>
          <w:b/>
          <w:bCs/>
          <w:lang w:val="en-US"/>
        </w:rPr>
        <w:t>6.1.1</w:t>
      </w:r>
      <w:r>
        <w:rPr>
          <w:lang w:val="en-US"/>
        </w:rPr>
        <w:tab/>
        <w:t xml:space="preserve">In the case of </w:t>
      </w:r>
      <w:r>
        <w:t xml:space="preserve">a physical meeting with remote participation, </w:t>
      </w:r>
      <w:del w:id="97" w:author="Olivier DUBUISSON" w:date="2025-12-12T11:27:00Z" w16du:dateUtc="2025-12-12T10:27:00Z">
        <w:r w:rsidDel="00870EB9">
          <w:delText xml:space="preserve">the timings </w:delText>
        </w:r>
      </w:del>
      <w:del w:id="98" w:author="Olivier DUBUISSON" w:date="2025-11-06T14:13:00Z" w16du:dateUtc="2025-11-06T13:13:00Z">
        <w:r w:rsidDel="00E24975">
          <w:delText>follow</w:delText>
        </w:r>
      </w:del>
      <w:del w:id="99" w:author="Olivier DUBUISSON" w:date="2025-12-12T11:28:00Z" w16du:dateUtc="2025-12-12T10:28:00Z">
        <w:r w:rsidRPr="006C543F" w:rsidDel="006C543F">
          <w:delText xml:space="preserve"> </w:delText>
        </w:r>
        <w:r w:rsidDel="006C543F">
          <w:delText xml:space="preserve">the time zone </w:delText>
        </w:r>
      </w:del>
      <w:ins w:id="100" w:author="Olivier DUBUISSON" w:date="2025-12-12T11:29:00Z" w16du:dateUtc="2025-12-12T10:29:00Z">
        <w:r>
          <w:t>it</w:t>
        </w:r>
      </w:ins>
      <w:ins w:id="101" w:author="Olivier DUBUISSON" w:date="2025-12-12T11:27:00Z" w16du:dateUtc="2025-12-12T10:27:00Z">
        <w:r w:rsidRPr="00870EB9">
          <w:t xml:space="preserve"> should be scheduled during the normal working hours</w:t>
        </w:r>
      </w:ins>
      <w:r>
        <w:t xml:space="preserve"> of the location where the physical meeting is being held.</w:t>
      </w:r>
    </w:p>
    <w:p w14:paraId="15AEDA87" w14:textId="77777777" w:rsidR="00F3527D" w:rsidRDefault="00F3527D" w:rsidP="00F3527D">
      <w:r w:rsidRPr="000E3633">
        <w:rPr>
          <w:b/>
          <w:bCs/>
        </w:rPr>
        <w:t>6.1.2</w:t>
      </w:r>
      <w:r>
        <w:tab/>
      </w:r>
      <w:r>
        <w:rPr>
          <w:lang w:val="en-US"/>
        </w:rPr>
        <w:t xml:space="preserve">In the case of </w:t>
      </w:r>
      <w:ins w:id="102" w:author="Olivier DUBUISSON" w:date="2025-12-12T11:29:00Z" w16du:dateUtc="2025-12-12T10:29:00Z">
        <w:r>
          <w:rPr>
            <w:lang w:val="en-US"/>
          </w:rPr>
          <w:t xml:space="preserve">a </w:t>
        </w:r>
      </w:ins>
      <w:ins w:id="103" w:author="Olivier DUBUISSON" w:date="2025-11-20T10:30:00Z" w16du:dateUtc="2025-11-20T09:30:00Z">
        <w:r>
          <w:rPr>
            <w:lang w:val="en-US"/>
          </w:rPr>
          <w:t xml:space="preserve">fully virtual </w:t>
        </w:r>
      </w:ins>
      <w:del w:id="104" w:author="Olivier DUBUISSON" w:date="2025-11-20T10:30:00Z" w16du:dateUtc="2025-11-20T09:30:00Z">
        <w:r w:rsidDel="00B74F9C">
          <w:rPr>
            <w:lang w:val="en-US"/>
          </w:rPr>
          <w:delText>e-</w:delText>
        </w:r>
      </w:del>
      <w:r>
        <w:rPr>
          <w:lang w:val="en-US"/>
        </w:rPr>
        <w:t>meeting</w:t>
      </w:r>
      <w:del w:id="105" w:author="Olivier DUBUISSON" w:date="2025-12-12T11:29:00Z" w16du:dateUtc="2025-12-12T10:29:00Z">
        <w:r w:rsidDel="003C6E00">
          <w:rPr>
            <w:lang w:val="en-US"/>
          </w:rPr>
          <w:delText>s</w:delText>
        </w:r>
      </w:del>
      <w:r>
        <w:rPr>
          <w:lang w:val="en-US"/>
        </w:rPr>
        <w:t xml:space="preserve">, it </w:t>
      </w:r>
      <w:r w:rsidRPr="00C47A62">
        <w:t xml:space="preserve">is recommended </w:t>
      </w:r>
      <w:r>
        <w:t xml:space="preserve">to organize </w:t>
      </w:r>
      <w:del w:id="106" w:author="Olivier DUBUISSON" w:date="2025-12-12T11:29:00Z" w16du:dateUtc="2025-12-12T10:29:00Z">
        <w:r w:rsidDel="003C6E00">
          <w:delText xml:space="preserve">them </w:delText>
        </w:r>
      </w:del>
      <w:ins w:id="107" w:author="Olivier DUBUISSON" w:date="2025-12-12T11:29:00Z" w16du:dateUtc="2025-12-12T10:29:00Z">
        <w:r>
          <w:t xml:space="preserve">it </w:t>
        </w:r>
      </w:ins>
      <w:r>
        <w:t>between 1</w:t>
      </w:r>
      <w:del w:id="108" w:author="Olivier DUBUISSON" w:date="2025-11-03T10:20:00Z" w16du:dateUtc="2025-11-03T09:20:00Z">
        <w:r w:rsidDel="00F535AC">
          <w:delText>2</w:delText>
        </w:r>
      </w:del>
      <w:ins w:id="109" w:author="Olivier DUBUISSON" w:date="2025-11-03T10:20:00Z" w16du:dateUtc="2025-11-03T09:20:00Z">
        <w:r>
          <w:t>1</w:t>
        </w:r>
      </w:ins>
      <w:r>
        <w:t>00 and 1500 hours, Geneva time</w:t>
      </w:r>
      <w:ins w:id="110" w:author="Olivier DUBUISSON" w:date="2025-11-03T10:21:00Z" w16du:dateUtc="2025-11-03T09:21:00Z">
        <w:r w:rsidRPr="00AA1AA2">
          <w:t xml:space="preserve">, </w:t>
        </w:r>
        <w:r w:rsidRPr="00B24A4D">
          <w:t xml:space="preserve">and </w:t>
        </w:r>
        <w:r>
          <w:t>to</w:t>
        </w:r>
        <w:r w:rsidRPr="00B24A4D">
          <w:t xml:space="preserve"> avoid Fridays whenever possible</w:t>
        </w:r>
      </w:ins>
      <w:r>
        <w:t>. If the meeting extends over two weeks, there should be no sessions on Saturdays or Sundays. A</w:t>
      </w:r>
      <w:del w:id="111" w:author="Olivier DUBUISSON" w:date="2025-11-20T10:30:00Z" w16du:dateUtc="2025-11-20T09:30:00Z">
        <w:r w:rsidDel="00B74F9C">
          <w:delText>n</w:delText>
        </w:r>
      </w:del>
      <w:r>
        <w:t xml:space="preserve"> </w:t>
      </w:r>
      <w:ins w:id="112" w:author="Olivier DUBUISSON" w:date="2025-11-20T10:30:00Z" w16du:dateUtc="2025-11-20T09:30:00Z">
        <w:r>
          <w:rPr>
            <w:lang w:val="en-US"/>
          </w:rPr>
          <w:t xml:space="preserve">fully virtual </w:t>
        </w:r>
      </w:ins>
      <w:del w:id="113" w:author="Olivier DUBUISSON" w:date="2025-11-20T10:30:00Z" w16du:dateUtc="2025-11-20T09:30:00Z">
        <w:r w:rsidDel="00B4305E">
          <w:delText>e-</w:delText>
        </w:r>
      </w:del>
      <w:r>
        <w:t>meeting should normally limit itself to sessions of 1 hour and 15 minutes, interspersed with breaks of a minimum of 10 minutes.</w:t>
      </w:r>
    </w:p>
    <w:p w14:paraId="700232A6" w14:textId="77777777" w:rsidR="00F3527D" w:rsidRPr="00DD3C01" w:rsidRDefault="00F3527D" w:rsidP="00F3527D">
      <w:pPr>
        <w:rPr>
          <w:lang w:val="en-US"/>
        </w:rPr>
      </w:pPr>
      <w:r>
        <w:rPr>
          <w:b/>
          <w:bCs/>
        </w:rPr>
        <w:t>6.1.3</w:t>
      </w:r>
      <w:r>
        <w:tab/>
      </w:r>
      <w:r w:rsidRPr="007C0BBF">
        <w:t xml:space="preserve">The times of opening and closing of sessions during a meeting </w:t>
      </w:r>
      <w:r>
        <w:t>should</w:t>
      </w:r>
      <w:r w:rsidRPr="007C0BBF">
        <w:t xml:space="preserve"> normally be adhered to. Amendments to the timings of meetings and of sessions within meetings </w:t>
      </w:r>
      <w:r>
        <w:t>are</w:t>
      </w:r>
      <w:r w:rsidRPr="007C0BBF">
        <w:t xml:space="preserve"> notified to all participants as soon as practically possible after the decision to change the timings has been taken.</w:t>
      </w:r>
    </w:p>
    <w:p w14:paraId="1F5E00B2" w14:textId="77777777" w:rsidR="00F3527D" w:rsidRPr="00DD3C01" w:rsidRDefault="00F3527D" w:rsidP="00F3527D">
      <w:pPr>
        <w:rPr>
          <w:lang w:val="en-US"/>
        </w:rPr>
      </w:pPr>
      <w:r w:rsidRPr="00DD3C01">
        <w:rPr>
          <w:b/>
          <w:lang w:val="en-US"/>
        </w:rPr>
        <w:t>6.2</w:t>
      </w:r>
      <w:r w:rsidRPr="00DD3C01">
        <w:rPr>
          <w:lang w:val="en-US"/>
        </w:rPr>
        <w:tab/>
        <w:t xml:space="preserve">If remote participation is to be arranged for a </w:t>
      </w:r>
      <w:del w:id="114" w:author="Olivier DUBUISSON" w:date="2026-01-29T13:12:00Z" w16du:dateUtc="2026-01-29T12:12:00Z">
        <w:r w:rsidRPr="00DD3C01" w:rsidDel="00B76959">
          <w:rPr>
            <w:lang w:val="en-US"/>
          </w:rPr>
          <w:delText xml:space="preserve">group </w:delText>
        </w:r>
      </w:del>
      <w:r w:rsidRPr="00DD3C01">
        <w:rPr>
          <w:lang w:val="en-US"/>
        </w:rPr>
        <w:t xml:space="preserve">meeting, TSB should be informed at least twelve calendar days before the </w:t>
      </w:r>
      <w:del w:id="115" w:author="Olivier DUBUISSON" w:date="2026-01-29T13:12:00Z" w16du:dateUtc="2026-01-29T12:12:00Z">
        <w:r w:rsidRPr="00DD3C01" w:rsidDel="00B76959">
          <w:rPr>
            <w:lang w:val="en-US"/>
          </w:rPr>
          <w:delText xml:space="preserve">group </w:delText>
        </w:r>
      </w:del>
      <w:r w:rsidRPr="00DD3C01">
        <w:rPr>
          <w:lang w:val="en-US"/>
        </w:rPr>
        <w:t>meeting, to allow for enough time for logistics arrangements.</w:t>
      </w:r>
    </w:p>
    <w:p w14:paraId="744D5FD6" w14:textId="77777777" w:rsidR="00F3527D" w:rsidRDefault="00F3527D" w:rsidP="00F3527D">
      <w:pPr>
        <w:rPr>
          <w:ins w:id="116" w:author="Olivier DUBUISSON" w:date="2025-11-20T10:36:00Z" w16du:dateUtc="2025-11-20T09:36:00Z"/>
        </w:rPr>
      </w:pPr>
      <w:r w:rsidRPr="00DD3C01">
        <w:rPr>
          <w:b/>
          <w:lang w:val="en-US"/>
        </w:rPr>
        <w:t>6.3</w:t>
      </w:r>
      <w:r w:rsidRPr="00DD3C01">
        <w:rPr>
          <w:lang w:val="en-US"/>
        </w:rPr>
        <w:tab/>
      </w:r>
      <w:ins w:id="117" w:author="Olivier DUBUISSON" w:date="2025-11-20T10:36:00Z" w16du:dateUtc="2025-11-20T09:36:00Z">
        <w:r w:rsidRPr="008B513C">
          <w:t>The following are considerations to be followed for meeting chairs.</w:t>
        </w:r>
      </w:ins>
    </w:p>
    <w:p w14:paraId="57629744" w14:textId="77777777" w:rsidR="00F3527D" w:rsidRDefault="00F3527D" w:rsidP="00F3527D">
      <w:pPr>
        <w:ind w:left="794" w:hanging="794"/>
        <w:rPr>
          <w:ins w:id="118" w:author="Olivier DUBUISSON" w:date="2025-11-20T10:36:00Z" w16du:dateUtc="2025-11-20T09:36:00Z"/>
          <w:lang w:val="en-US"/>
        </w:rPr>
      </w:pPr>
      <w:ins w:id="119" w:author="Olivier DUBUISSON" w:date="2025-11-20T10:36:00Z" w16du:dateUtc="2025-11-20T09:36:00Z">
        <w:r>
          <w:rPr>
            <w:lang w:val="en-US"/>
          </w:rPr>
          <w:t>a)</w:t>
        </w:r>
        <w:r>
          <w:rPr>
            <w:lang w:val="en-US"/>
          </w:rPr>
          <w:tab/>
        </w:r>
      </w:ins>
      <w:del w:id="120" w:author="Olivier DUBUISSON" w:date="2025-11-19T14:55:00Z" w16du:dateUtc="2025-11-19T13:55:00Z">
        <w:r w:rsidRPr="00DD3C01" w:rsidDel="00FA18B5">
          <w:rPr>
            <w:lang w:val="en-US"/>
          </w:rPr>
          <w:delText>If the group chair</w:delText>
        </w:r>
      </w:del>
      <w:del w:id="121" w:author="Olivier DUBUISSON" w:date="2025-11-03T10:14:00Z" w16du:dateUtc="2025-11-03T09:14:00Z">
        <w:r w:rsidRPr="00DD3C01" w:rsidDel="00E90849">
          <w:rPr>
            <w:lang w:val="en-US"/>
          </w:rPr>
          <w:delText>man</w:delText>
        </w:r>
      </w:del>
      <w:del w:id="122" w:author="Olivier DUBUISSON" w:date="2025-11-19T14:55:00Z" w16du:dateUtc="2025-11-19T13:55:00Z">
        <w:r w:rsidRPr="00DD3C01" w:rsidDel="00FA18B5">
          <w:rPr>
            <w:lang w:val="en-US"/>
          </w:rPr>
          <w:delText xml:space="preserve"> is expected to participate remotely</w:delText>
        </w:r>
      </w:del>
      <w:ins w:id="123" w:author="Olivier DUBUISSON" w:date="2025-11-19T14:56:00Z" w16du:dateUtc="2025-11-19T13:56:00Z">
        <w:r>
          <w:rPr>
            <w:lang w:val="en-US"/>
          </w:rPr>
          <w:t>In the case of a</w:t>
        </w:r>
      </w:ins>
      <w:ins w:id="124" w:author="Olivier DUBUISSON" w:date="2025-11-19T14:55:00Z" w16du:dateUtc="2025-11-19T13:55:00Z">
        <w:r>
          <w:rPr>
            <w:lang w:val="en-US"/>
          </w:rPr>
          <w:t xml:space="preserve"> </w:t>
        </w:r>
      </w:ins>
      <w:ins w:id="125" w:author="Olivier DUBUISSON" w:date="2025-11-20T10:30:00Z" w16du:dateUtc="2025-11-20T09:30:00Z">
        <w:r>
          <w:rPr>
            <w:lang w:val="en-US"/>
          </w:rPr>
          <w:t xml:space="preserve">fully virtual </w:t>
        </w:r>
      </w:ins>
      <w:ins w:id="126" w:author="Olivier DUBUISSON" w:date="2025-11-19T14:55:00Z" w16du:dateUtc="2025-11-19T13:55:00Z">
        <w:r>
          <w:rPr>
            <w:lang w:val="en-US"/>
          </w:rPr>
          <w:t>meeting</w:t>
        </w:r>
      </w:ins>
      <w:r w:rsidRPr="00DD3C01">
        <w:rPr>
          <w:lang w:val="en-US"/>
        </w:rPr>
        <w:t>, the group should identify an acting chair</w:t>
      </w:r>
      <w:del w:id="127" w:author="Olivier DUBUISSON" w:date="2025-11-03T10:14:00Z" w16du:dateUtc="2025-11-03T09:14:00Z">
        <w:r w:rsidRPr="00DD3C01" w:rsidDel="00E90849">
          <w:rPr>
            <w:lang w:val="en-US"/>
          </w:rPr>
          <w:delText>man</w:delText>
        </w:r>
      </w:del>
      <w:ins w:id="128" w:author="Olivier DUBUISSON" w:date="2025-11-20T10:37:00Z" w16du:dateUtc="2025-11-20T09:37:00Z">
        <w:r>
          <w:rPr>
            <w:lang w:val="en-US"/>
          </w:rPr>
          <w:t xml:space="preserve">, </w:t>
        </w:r>
      </w:ins>
      <w:ins w:id="129" w:author="Olivier DUBUISSON" w:date="2025-11-20T10:39:00Z" w16du:dateUtc="2025-11-20T09:39:00Z">
        <w:r>
          <w:rPr>
            <w:lang w:val="en-US"/>
          </w:rPr>
          <w:t>normally</w:t>
        </w:r>
      </w:ins>
      <w:r w:rsidRPr="00DD3C01">
        <w:t xml:space="preserve"> </w:t>
      </w:r>
      <w:ins w:id="130" w:author="Olivier DUBUISSON" w:date="2025-11-19T14:56:00Z" w16du:dateUtc="2025-11-19T13:56:00Z">
        <w:r>
          <w:t>among</w:t>
        </w:r>
      </w:ins>
      <w:ins w:id="131" w:author="Olivier DUBUISSON" w:date="2025-11-20T10:35:00Z" w16du:dateUtc="2025-11-20T09:35:00Z">
        <w:r>
          <w:t>st</w:t>
        </w:r>
      </w:ins>
      <w:ins w:id="132" w:author="Olivier DUBUISSON" w:date="2025-11-19T14:56:00Z" w16du:dateUtc="2025-11-19T13:56:00Z">
        <w:r>
          <w:t xml:space="preserve"> the group vice</w:t>
        </w:r>
      </w:ins>
      <w:ins w:id="133" w:author="Olivier DUBUISSON" w:date="2026-01-29T13:21:00Z" w16du:dateUtc="2026-01-29T12:21:00Z">
        <w:r>
          <w:noBreakHyphen/>
        </w:r>
      </w:ins>
      <w:ins w:id="134" w:author="Olivier DUBUISSON" w:date="2025-11-19T14:56:00Z" w16du:dateUtc="2025-11-19T13:56:00Z">
        <w:r>
          <w:t>chairs</w:t>
        </w:r>
      </w:ins>
      <w:ins w:id="135" w:author="Olivier DUBUISSON" w:date="2025-11-20T10:37:00Z" w16du:dateUtc="2025-11-20T09:37:00Z">
        <w:r>
          <w:t>,</w:t>
        </w:r>
      </w:ins>
      <w:ins w:id="136" w:author="Olivier DUBUISSON" w:date="2025-11-19T14:56:00Z" w16du:dateUtc="2025-11-19T13:56:00Z">
        <w:r>
          <w:t xml:space="preserve"> </w:t>
        </w:r>
      </w:ins>
      <w:r>
        <w:t>to ensure meeting continuity should the communication with</w:t>
      </w:r>
      <w:r w:rsidRPr="00DD3C01">
        <w:rPr>
          <w:lang w:val="en-US"/>
        </w:rPr>
        <w:t xml:space="preserve"> the chair</w:t>
      </w:r>
      <w:del w:id="137" w:author="Olivier DUBUISSON" w:date="2025-11-03T10:15:00Z" w16du:dateUtc="2025-11-03T09:15:00Z">
        <w:r w:rsidRPr="00DD3C01" w:rsidDel="00E90849">
          <w:rPr>
            <w:lang w:val="en-US"/>
          </w:rPr>
          <w:delText>man</w:delText>
        </w:r>
      </w:del>
      <w:r w:rsidRPr="00DD3C01">
        <w:rPr>
          <w:lang w:val="en-US"/>
        </w:rPr>
        <w:t xml:space="preserve"> </w:t>
      </w:r>
      <w:r>
        <w:rPr>
          <w:lang w:val="en-US"/>
        </w:rPr>
        <w:t>fail</w:t>
      </w:r>
      <w:r w:rsidRPr="00DD3C01">
        <w:rPr>
          <w:lang w:val="en-US"/>
        </w:rPr>
        <w:t>.</w:t>
      </w:r>
    </w:p>
    <w:p w14:paraId="7C51F5B9" w14:textId="77777777" w:rsidR="00F3527D" w:rsidRDefault="00F3527D" w:rsidP="00F3527D">
      <w:pPr>
        <w:ind w:left="794" w:hanging="794"/>
        <w:rPr>
          <w:ins w:id="138" w:author="Olivier DUBUISSON" w:date="2025-11-19T16:49:00Z" w16du:dateUtc="2025-11-19T15:49:00Z"/>
          <w:lang w:val="en-US"/>
        </w:rPr>
      </w:pPr>
      <w:ins w:id="139" w:author="Olivier DUBUISSON" w:date="2025-11-20T10:36:00Z" w16du:dateUtc="2025-11-20T09:36:00Z">
        <w:r>
          <w:rPr>
            <w:lang w:val="en-US"/>
          </w:rPr>
          <w:t>b)</w:t>
        </w:r>
        <w:r>
          <w:rPr>
            <w:lang w:val="en-US"/>
          </w:rPr>
          <w:tab/>
        </w:r>
      </w:ins>
      <w:r>
        <w:rPr>
          <w:lang w:val="en-US"/>
        </w:rPr>
        <w:t xml:space="preserve">In the case of a physical meeting with remote participation, the </w:t>
      </w:r>
      <w:ins w:id="140" w:author="Olivier DUBUISSON" w:date="2025-11-19T16:49:00Z" w16du:dateUtc="2025-11-19T15:49:00Z">
        <w:r>
          <w:rPr>
            <w:lang w:val="en-US"/>
          </w:rPr>
          <w:t xml:space="preserve">group </w:t>
        </w:r>
      </w:ins>
      <w:del w:id="141" w:author="Olivier DUBUISSON" w:date="2025-11-03T10:27:00Z" w16du:dateUtc="2025-11-03T09:27:00Z">
        <w:r w:rsidDel="0012553B">
          <w:rPr>
            <w:lang w:val="en-US"/>
          </w:rPr>
          <w:delText xml:space="preserve">acting </w:delText>
        </w:r>
      </w:del>
      <w:r>
        <w:rPr>
          <w:lang w:val="en-US"/>
        </w:rPr>
        <w:t>chair</w:t>
      </w:r>
      <w:del w:id="142" w:author="Olivier DUBUISSON" w:date="2025-11-03T10:15:00Z" w16du:dateUtc="2025-11-03T09:15:00Z">
        <w:r w:rsidDel="00E90849">
          <w:rPr>
            <w:lang w:val="en-US"/>
          </w:rPr>
          <w:delText>man</w:delText>
        </w:r>
      </w:del>
      <w:del w:id="143" w:author="Olivier DUBUISSON" w:date="2025-11-03T10:27:00Z" w16du:dateUtc="2025-11-03T09:27:00Z">
        <w:r w:rsidDel="0012553B">
          <w:rPr>
            <w:lang w:val="en-US"/>
          </w:rPr>
          <w:delText xml:space="preserve"> should be identified among physical participants</w:delText>
        </w:r>
      </w:del>
      <w:ins w:id="144" w:author="Olivier DUBUISSON" w:date="2025-11-03T10:27:00Z" w16du:dateUtc="2025-11-03T09:27:00Z">
        <w:r w:rsidRPr="00D00C2B">
          <w:t xml:space="preserve"> </w:t>
        </w:r>
        <w:r w:rsidRPr="00D00C2B">
          <w:rPr>
            <w:lang w:val="en-US"/>
          </w:rPr>
          <w:t>should be physically present</w:t>
        </w:r>
      </w:ins>
      <w:ins w:id="145" w:author="Olivier DUBUISSON" w:date="2025-11-19T15:03:00Z" w16du:dateUtc="2025-11-19T14:03:00Z">
        <w:r>
          <w:rPr>
            <w:lang w:val="en-US"/>
          </w:rPr>
          <w:t xml:space="preserve">. </w:t>
        </w:r>
      </w:ins>
      <w:ins w:id="146" w:author="Olivier DUBUISSON" w:date="2025-11-20T11:05:00Z" w16du:dateUtc="2025-11-20T10:05:00Z">
        <w:r>
          <w:rPr>
            <w:lang w:val="en-US"/>
          </w:rPr>
          <w:t>I</w:t>
        </w:r>
        <w:r w:rsidRPr="00A01F04">
          <w:rPr>
            <w:lang w:val="en-US"/>
          </w:rPr>
          <w:t xml:space="preserve">t would be advisable that </w:t>
        </w:r>
        <w:proofErr w:type="gramStart"/>
        <w:r w:rsidRPr="00A01F04">
          <w:rPr>
            <w:lang w:val="en-US"/>
          </w:rPr>
          <w:t>vice-chairs</w:t>
        </w:r>
        <w:proofErr w:type="gramEnd"/>
        <w:r w:rsidRPr="00A01F04">
          <w:rPr>
            <w:lang w:val="en-US"/>
          </w:rPr>
          <w:t xml:space="preserve"> </w:t>
        </w:r>
        <w:r>
          <w:rPr>
            <w:lang w:val="en-US"/>
          </w:rPr>
          <w:t xml:space="preserve">also </w:t>
        </w:r>
        <w:r w:rsidRPr="00A01F04">
          <w:rPr>
            <w:lang w:val="en-US"/>
          </w:rPr>
          <w:t xml:space="preserve">be physically present </w:t>
        </w:r>
        <w:r>
          <w:rPr>
            <w:lang w:val="en-US"/>
          </w:rPr>
          <w:t>as a</w:t>
        </w:r>
      </w:ins>
      <w:ins w:id="147" w:author="Olivier DUBUISSON" w:date="2025-11-19T15:04:00Z" w16du:dateUtc="2025-11-19T14:04:00Z">
        <w:r>
          <w:rPr>
            <w:lang w:val="en-US"/>
          </w:rPr>
          <w:t xml:space="preserve"> </w:t>
        </w:r>
        <w:proofErr w:type="gramStart"/>
        <w:r>
          <w:rPr>
            <w:lang w:val="en-US"/>
          </w:rPr>
          <w:t>vice-chair</w:t>
        </w:r>
        <w:proofErr w:type="gramEnd"/>
        <w:r>
          <w:rPr>
            <w:lang w:val="en-US"/>
          </w:rPr>
          <w:t xml:space="preserve"> may be called to stand in for the chair in case of</w:t>
        </w:r>
      </w:ins>
      <w:ins w:id="148" w:author="Olivier DUBUISSON" w:date="2025-11-19T15:02:00Z" w16du:dateUtc="2025-11-19T14:02:00Z">
        <w:r w:rsidRPr="007C53B9">
          <w:rPr>
            <w:lang w:val="en-US"/>
          </w:rPr>
          <w:t xml:space="preserve"> unavailability of the </w:t>
        </w:r>
      </w:ins>
      <w:ins w:id="149" w:author="Olivier DUBUISSON" w:date="2025-11-19T15:04:00Z" w16du:dateUtc="2025-11-19T14:04:00Z">
        <w:r>
          <w:rPr>
            <w:lang w:val="en-US"/>
          </w:rPr>
          <w:t>latter</w:t>
        </w:r>
      </w:ins>
      <w:r>
        <w:rPr>
          <w:lang w:val="en-US"/>
        </w:rPr>
        <w:t>.</w:t>
      </w:r>
    </w:p>
    <w:p w14:paraId="6F4CBB3B" w14:textId="77777777" w:rsidR="00F3527D" w:rsidRPr="00E70F3C" w:rsidRDefault="00F3527D" w:rsidP="00F3527D">
      <w:pPr>
        <w:pStyle w:val="Note"/>
        <w:rPr>
          <w:szCs w:val="22"/>
        </w:rPr>
      </w:pPr>
      <w:ins w:id="150" w:author="Olivier DUBUISSON" w:date="2025-11-19T16:49:00Z" w16du:dateUtc="2025-11-19T15:49:00Z">
        <w:r w:rsidRPr="00A27456">
          <w:rPr>
            <w:szCs w:val="22"/>
          </w:rPr>
          <w:t>NOTE –</w:t>
        </w:r>
      </w:ins>
      <w:ins w:id="151" w:author="Olivier DUBUISSON" w:date="2026-01-13T11:21:00Z" w16du:dateUtc="2026-01-13T10:21:00Z">
        <w:r>
          <w:rPr>
            <w:szCs w:val="22"/>
          </w:rPr>
          <w:t xml:space="preserve"> I</w:t>
        </w:r>
      </w:ins>
      <w:ins w:id="152" w:author="Olivier DUBUISSON" w:date="2025-11-20T11:08:00Z" w16du:dateUtc="2025-11-20T10:08:00Z">
        <w:r w:rsidRPr="00241938">
          <w:rPr>
            <w:szCs w:val="22"/>
          </w:rPr>
          <w:t xml:space="preserve">t would </w:t>
        </w:r>
      </w:ins>
      <w:ins w:id="153" w:author="Olivier DUBUISSON" w:date="2026-01-13T11:21:00Z" w16du:dateUtc="2026-01-13T10:21:00Z">
        <w:r>
          <w:rPr>
            <w:szCs w:val="22"/>
          </w:rPr>
          <w:t>additionally</w:t>
        </w:r>
        <w:r w:rsidRPr="00241938">
          <w:rPr>
            <w:szCs w:val="22"/>
          </w:rPr>
          <w:t xml:space="preserve"> </w:t>
        </w:r>
      </w:ins>
      <w:ins w:id="154" w:author="Olivier DUBUISSON" w:date="2025-11-20T11:08:00Z" w16du:dateUtc="2025-11-20T10:08:00Z">
        <w:r w:rsidRPr="00241938">
          <w:rPr>
            <w:szCs w:val="22"/>
          </w:rPr>
          <w:t xml:space="preserve">be advisable </w:t>
        </w:r>
        <w:r>
          <w:rPr>
            <w:szCs w:val="22"/>
          </w:rPr>
          <w:t>that t</w:t>
        </w:r>
      </w:ins>
      <w:ins w:id="155" w:author="Olivier DUBUISSON" w:date="2025-11-19T16:49:00Z" w16du:dateUtc="2025-11-19T15:49:00Z">
        <w:r w:rsidRPr="00E70F3C">
          <w:rPr>
            <w:szCs w:val="22"/>
          </w:rPr>
          <w:t xml:space="preserve">he </w:t>
        </w:r>
      </w:ins>
      <w:ins w:id="156" w:author="Olivier DUBUISSON" w:date="2025-11-19T16:50:00Z" w16du:dateUtc="2025-11-19T15:50:00Z">
        <w:r>
          <w:rPr>
            <w:szCs w:val="22"/>
          </w:rPr>
          <w:t xml:space="preserve">relevant </w:t>
        </w:r>
      </w:ins>
      <w:ins w:id="157" w:author="Olivier DUBUISSON" w:date="2025-11-19T16:49:00Z" w16du:dateUtc="2025-11-19T15:49:00Z">
        <w:r w:rsidRPr="00E70F3C">
          <w:rPr>
            <w:szCs w:val="22"/>
          </w:rPr>
          <w:t xml:space="preserve">working party chairs and rapporteurs </w:t>
        </w:r>
      </w:ins>
      <w:ins w:id="158" w:author="Olivier DUBUISSON" w:date="2025-11-19T16:50:00Z" w16du:dateUtc="2025-11-19T15:50:00Z">
        <w:r>
          <w:rPr>
            <w:szCs w:val="22"/>
          </w:rPr>
          <w:t>be physically present at a st</w:t>
        </w:r>
      </w:ins>
      <w:ins w:id="159" w:author="Olivier DUBUISSON" w:date="2025-11-19T16:51:00Z" w16du:dateUtc="2025-11-19T15:51:00Z">
        <w:r>
          <w:rPr>
            <w:szCs w:val="22"/>
          </w:rPr>
          <w:t>udy group meeting.</w:t>
        </w:r>
      </w:ins>
    </w:p>
    <w:p w14:paraId="6DB7BE8B" w14:textId="77777777" w:rsidR="00F3527D" w:rsidRPr="00DD3C01" w:rsidRDefault="00F3527D" w:rsidP="00F3527D">
      <w:pPr>
        <w:keepNext/>
        <w:rPr>
          <w:rFonts w:eastAsia="Calibri" w:cs="Calibri"/>
          <w:sz w:val="22"/>
          <w:szCs w:val="22"/>
        </w:rPr>
      </w:pPr>
      <w:r w:rsidRPr="00DD3C01">
        <w:rPr>
          <w:b/>
          <w:lang w:val="en-US"/>
        </w:rPr>
        <w:t>6.4</w:t>
      </w:r>
      <w:r w:rsidRPr="00DD3C01">
        <w:rPr>
          <w:lang w:val="en-US"/>
        </w:rPr>
        <w:tab/>
      </w:r>
      <w:r w:rsidRPr="00DD3C01">
        <w:t xml:space="preserve">The </w:t>
      </w:r>
      <w:r>
        <w:t>collective letter, or calling notice,</w:t>
      </w:r>
      <w:r w:rsidRPr="00DD3C01">
        <w:t xml:space="preserve"> indicates the format in which the meeting will be conducted:</w:t>
      </w:r>
    </w:p>
    <w:p w14:paraId="3D15BAEE" w14:textId="77777777" w:rsidR="00F3527D" w:rsidRPr="00DD3C01" w:rsidRDefault="00F3527D" w:rsidP="00F3527D">
      <w:pPr>
        <w:pStyle w:val="enumlev1"/>
      </w:pPr>
      <w:r w:rsidRPr="00DD3C01">
        <w:rPr>
          <w:rFonts w:eastAsia="SimSun"/>
        </w:rPr>
        <w:t>•</w:t>
      </w:r>
      <w:r w:rsidRPr="00DD3C01">
        <w:rPr>
          <w:rFonts w:eastAsia="SimSun"/>
        </w:rPr>
        <w:tab/>
        <w:t>physical (face-to-face</w:t>
      </w:r>
      <w:proofErr w:type="gramStart"/>
      <w:r w:rsidRPr="00DD3C01">
        <w:rPr>
          <w:rFonts w:eastAsia="SimSun"/>
        </w:rPr>
        <w:t>);</w:t>
      </w:r>
      <w:proofErr w:type="gramEnd"/>
    </w:p>
    <w:p w14:paraId="05B10D9D" w14:textId="77777777" w:rsidR="00F3527D" w:rsidRPr="00DD3C01" w:rsidRDefault="00F3527D" w:rsidP="00F3527D">
      <w:pPr>
        <w:pStyle w:val="enumlev1"/>
        <w:rPr>
          <w:rFonts w:eastAsia="SimSun"/>
        </w:rPr>
      </w:pPr>
      <w:r w:rsidRPr="00DD3C01">
        <w:rPr>
          <w:rFonts w:eastAsia="SimSun"/>
        </w:rPr>
        <w:lastRenderedPageBreak/>
        <w:t>•</w:t>
      </w:r>
      <w:r w:rsidRPr="00DD3C01">
        <w:rPr>
          <w:rFonts w:eastAsia="SimSun"/>
        </w:rPr>
        <w:tab/>
        <w:t>physical with remote observation (i.e., webcast</w:t>
      </w:r>
      <w:proofErr w:type="gramStart"/>
      <w:r w:rsidRPr="00DD3C01">
        <w:rPr>
          <w:rFonts w:eastAsia="SimSun"/>
        </w:rPr>
        <w:t>);</w:t>
      </w:r>
      <w:proofErr w:type="gramEnd"/>
    </w:p>
    <w:p w14:paraId="7463E8A5" w14:textId="77777777" w:rsidR="00F3527D" w:rsidRPr="00DD3C01" w:rsidRDefault="00F3527D" w:rsidP="00F3527D">
      <w:pPr>
        <w:pStyle w:val="enumlev1"/>
        <w:rPr>
          <w:rFonts w:eastAsia="SimSun"/>
        </w:rPr>
      </w:pPr>
      <w:r w:rsidRPr="00DD3C01">
        <w:rPr>
          <w:rFonts w:eastAsia="SimSun"/>
        </w:rPr>
        <w:t>•</w:t>
      </w:r>
      <w:r w:rsidRPr="00DD3C01">
        <w:rPr>
          <w:rFonts w:eastAsia="SimSun"/>
        </w:rPr>
        <w:tab/>
        <w:t>physical with remote participation (see also clause 7.1)</w:t>
      </w:r>
      <w:r>
        <w:rPr>
          <w:rFonts w:eastAsia="SimSun"/>
        </w:rPr>
        <w:t xml:space="preserve">: </w:t>
      </w:r>
      <w:r w:rsidRPr="00EA3A90">
        <w:rPr>
          <w:rFonts w:eastAsia="SimSun"/>
        </w:rPr>
        <w:t>the notification indicate</w:t>
      </w:r>
      <w:r>
        <w:rPr>
          <w:rFonts w:eastAsia="SimSun"/>
        </w:rPr>
        <w:t>s</w:t>
      </w:r>
      <w:r w:rsidRPr="00EA3A90">
        <w:rPr>
          <w:rFonts w:eastAsia="SimSun"/>
        </w:rPr>
        <w:t xml:space="preserve"> whether, and for which sessions, remote participation can be requested</w:t>
      </w:r>
      <w:r>
        <w:rPr>
          <w:rFonts w:eastAsia="SimSun"/>
        </w:rPr>
        <w:t xml:space="preserve">; </w:t>
      </w:r>
      <w:ins w:id="160" w:author="Olivier DUBUISSON" w:date="2026-01-29T10:57:00Z" w16du:dateUtc="2026-01-29T09:57:00Z">
        <w:r>
          <w:rPr>
            <w:szCs w:val="24"/>
          </w:rPr>
          <w:t>p</w:t>
        </w:r>
        <w:r w:rsidRPr="00BD0D11">
          <w:rPr>
            <w:szCs w:val="24"/>
          </w:rPr>
          <w:t xml:space="preserve">lenary </w:t>
        </w:r>
        <w:r>
          <w:rPr>
            <w:szCs w:val="24"/>
          </w:rPr>
          <w:t>sessions</w:t>
        </w:r>
        <w:r w:rsidRPr="00BD0D11">
          <w:rPr>
            <w:szCs w:val="24"/>
          </w:rPr>
          <w:t xml:space="preserve"> should </w:t>
        </w:r>
        <w:r>
          <w:rPr>
            <w:szCs w:val="24"/>
          </w:rPr>
          <w:t>support remote participation</w:t>
        </w:r>
      </w:ins>
      <w:ins w:id="161" w:author="Olivier DUBUISSON" w:date="2026-01-29T10:58:00Z" w16du:dateUtc="2026-01-29T09:58:00Z">
        <w:r>
          <w:rPr>
            <w:szCs w:val="24"/>
          </w:rPr>
          <w:t>;</w:t>
        </w:r>
      </w:ins>
      <w:ins w:id="162" w:author="Olivier DUBUISSON" w:date="2026-01-29T10:57:00Z" w16du:dateUtc="2026-01-29T09:57:00Z">
        <w:r>
          <w:rPr>
            <w:rFonts w:eastAsia="SimSun"/>
          </w:rPr>
          <w:t xml:space="preserve"> </w:t>
        </w:r>
      </w:ins>
      <w:r>
        <w:rPr>
          <w:rFonts w:eastAsia="SimSun"/>
        </w:rPr>
        <w:t>it</w:t>
      </w:r>
      <w:r w:rsidRPr="00EA3A90">
        <w:rPr>
          <w:rFonts w:eastAsia="SimSun"/>
        </w:rPr>
        <w:t xml:space="preserve"> also indicate</w:t>
      </w:r>
      <w:r>
        <w:rPr>
          <w:rFonts w:eastAsia="SimSun"/>
        </w:rPr>
        <w:t>s</w:t>
      </w:r>
      <w:r w:rsidRPr="00EA3A90">
        <w:rPr>
          <w:rFonts w:eastAsia="SimSun"/>
        </w:rPr>
        <w:t xml:space="preserve"> that the </w:t>
      </w:r>
      <w:proofErr w:type="gramStart"/>
      <w:r w:rsidRPr="00EA3A90">
        <w:rPr>
          <w:rFonts w:eastAsia="SimSun"/>
        </w:rPr>
        <w:t>decision making</w:t>
      </w:r>
      <w:proofErr w:type="gramEnd"/>
      <w:r w:rsidRPr="00EA3A90">
        <w:rPr>
          <w:rFonts w:eastAsia="SimSun"/>
        </w:rPr>
        <w:t xml:space="preserve"> is with those physically present in the room</w:t>
      </w:r>
      <w:ins w:id="163" w:author="Olivier DUBUISSON" w:date="2026-01-28T10:39:00Z" w16du:dateUtc="2026-01-28T09:39:00Z">
        <w:r>
          <w:rPr>
            <w:rFonts w:eastAsia="SimSun"/>
          </w:rPr>
          <w:t xml:space="preserve"> </w:t>
        </w:r>
        <w:r w:rsidRPr="00DD3C01">
          <w:rPr>
            <w:lang w:val="en-US"/>
          </w:rPr>
          <w:t>[PP Res.167</w:t>
        </w:r>
        <w:proofErr w:type="gramStart"/>
        <w:r w:rsidRPr="00DD3C01">
          <w:rPr>
            <w:lang w:val="en-US"/>
          </w:rPr>
          <w:t>]</w:t>
        </w:r>
      </w:ins>
      <w:r w:rsidRPr="00DD3C01">
        <w:rPr>
          <w:rFonts w:eastAsia="SimSun"/>
        </w:rPr>
        <w:t>;</w:t>
      </w:r>
      <w:proofErr w:type="gramEnd"/>
    </w:p>
    <w:p w14:paraId="37E0ED04" w14:textId="77777777" w:rsidR="00F3527D" w:rsidRPr="00DD3C01" w:rsidRDefault="00F3527D" w:rsidP="00F3527D">
      <w:pPr>
        <w:pStyle w:val="enumlev1"/>
        <w:rPr>
          <w:rFonts w:eastAsia="SimSun"/>
        </w:rPr>
      </w:pPr>
      <w:r w:rsidRPr="00DD3C01">
        <w:rPr>
          <w:rFonts w:eastAsia="SimSun"/>
        </w:rPr>
        <w:t>•</w:t>
      </w:r>
      <w:r w:rsidRPr="00DD3C01">
        <w:rPr>
          <w:rFonts w:eastAsia="SimSun"/>
        </w:rPr>
        <w:tab/>
      </w:r>
      <w:ins w:id="164" w:author="Olivier DUBUISSON" w:date="2025-11-20T10:30:00Z" w16du:dateUtc="2025-11-20T09:30:00Z">
        <w:r>
          <w:rPr>
            <w:lang w:val="en-US"/>
          </w:rPr>
          <w:t xml:space="preserve">fully virtual </w:t>
        </w:r>
      </w:ins>
      <w:del w:id="165" w:author="Olivier DUBUISSON" w:date="2025-11-20T10:30:00Z" w16du:dateUtc="2025-11-20T09:30:00Z">
        <w:r w:rsidRPr="00DD3C01" w:rsidDel="00B4305E">
          <w:rPr>
            <w:rFonts w:eastAsia="SimSun"/>
          </w:rPr>
          <w:delText>e-</w:delText>
        </w:r>
      </w:del>
      <w:r w:rsidRPr="00DD3C01">
        <w:rPr>
          <w:rFonts w:eastAsia="SimSun"/>
        </w:rPr>
        <w:t>meeting, also called virtual meeting (see also clause 7.1)</w:t>
      </w:r>
      <w:r>
        <w:rPr>
          <w:rFonts w:eastAsia="SimSun"/>
        </w:rPr>
        <w:t xml:space="preserve">: </w:t>
      </w:r>
      <w:r w:rsidRPr="00C07629">
        <w:rPr>
          <w:rFonts w:eastAsia="SimSun"/>
        </w:rPr>
        <w:t>the notification indicate</w:t>
      </w:r>
      <w:r>
        <w:rPr>
          <w:rFonts w:eastAsia="SimSun"/>
        </w:rPr>
        <w:t>s</w:t>
      </w:r>
      <w:r w:rsidRPr="00C07629">
        <w:rPr>
          <w:rFonts w:eastAsia="SimSun"/>
        </w:rPr>
        <w:t xml:space="preserve"> that decision making is by consensus</w:t>
      </w:r>
      <w:r w:rsidRPr="00DD3C01">
        <w:rPr>
          <w:rFonts w:eastAsia="SimSun"/>
        </w:rPr>
        <w:t>.</w:t>
      </w:r>
    </w:p>
    <w:p w14:paraId="4AF17BA8" w14:textId="77777777" w:rsidR="00F3527D" w:rsidRPr="00A27456" w:rsidRDefault="00F3527D" w:rsidP="00F3527D">
      <w:pPr>
        <w:pStyle w:val="Note"/>
        <w:rPr>
          <w:szCs w:val="22"/>
        </w:rPr>
      </w:pPr>
      <w:r w:rsidRPr="00A27456">
        <w:rPr>
          <w:szCs w:val="22"/>
        </w:rPr>
        <w:t>NOTE – The first two formats are not covered by this Supplement. The meeting format could be based on a variety of criteria, including, but not limited to, the nature of the meeting, whether the meeting is held inside or outside Geneva</w:t>
      </w:r>
      <w:ins w:id="166" w:author="Olivier DUBUISSON" w:date="2025-11-19T14:36:00Z" w16du:dateUtc="2025-11-19T13:36:00Z">
        <w:r>
          <w:rPr>
            <w:szCs w:val="22"/>
          </w:rPr>
          <w:t>,</w:t>
        </w:r>
      </w:ins>
      <w:r w:rsidRPr="00A27456">
        <w:rPr>
          <w:szCs w:val="22"/>
        </w:rPr>
        <w:t xml:space="preserve"> and technical capabilities available for the meeting.</w:t>
      </w:r>
    </w:p>
    <w:p w14:paraId="2D21C7A1" w14:textId="77777777" w:rsidR="00F3527D" w:rsidRPr="00DD3C01" w:rsidRDefault="00F3527D" w:rsidP="00F3527D">
      <w:pPr>
        <w:rPr>
          <w:lang w:val="en-US"/>
        </w:rPr>
      </w:pPr>
      <w:r w:rsidRPr="00DD3C01">
        <w:rPr>
          <w:b/>
          <w:lang w:val="en-US"/>
        </w:rPr>
        <w:t>6.5</w:t>
      </w:r>
      <w:r w:rsidRPr="00DD3C01">
        <w:rPr>
          <w:lang w:val="en-US"/>
        </w:rPr>
        <w:tab/>
        <w:t>It is recommended that the technologies used for remote participation are those available from the ITU, even for meetings held outside Geneva.</w:t>
      </w:r>
      <w:r>
        <w:rPr>
          <w:lang w:val="en-US"/>
        </w:rPr>
        <w:t xml:space="preserve"> </w:t>
      </w:r>
      <w:r>
        <w:t>Access to remote participation should be available thirty minutes prior to the start of a meeting to allow remote participants to ensure that they can connect.</w:t>
      </w:r>
    </w:p>
    <w:p w14:paraId="03F43F0A" w14:textId="77777777" w:rsidR="00F3527D" w:rsidRPr="00A27456" w:rsidRDefault="00F3527D" w:rsidP="00F3527D">
      <w:pPr>
        <w:pStyle w:val="Note"/>
        <w:rPr>
          <w:szCs w:val="22"/>
        </w:rPr>
      </w:pPr>
      <w:r w:rsidRPr="00A27456">
        <w:rPr>
          <w:szCs w:val="22"/>
        </w:rPr>
        <w:t>NOTE – It is not a requirement to have ITU staff present in a support capacity during the meeting.</w:t>
      </w:r>
    </w:p>
    <w:p w14:paraId="4C23040D" w14:textId="77777777" w:rsidR="00F3527D" w:rsidRPr="00DD3C01" w:rsidRDefault="00F3527D" w:rsidP="00F3527D">
      <w:pPr>
        <w:rPr>
          <w:lang w:val="en-US"/>
        </w:rPr>
      </w:pPr>
      <w:r w:rsidRPr="00DD3C01">
        <w:rPr>
          <w:b/>
          <w:lang w:val="en-US"/>
        </w:rPr>
        <w:t>6.6</w:t>
      </w:r>
      <w:r w:rsidRPr="00DD3C01">
        <w:rPr>
          <w:lang w:val="en-US"/>
        </w:rPr>
        <w:tab/>
        <w:t xml:space="preserve">For meetings held outside Geneva with remote participation, it is recommended that hosts be supplied with guidelines </w:t>
      </w:r>
      <w:proofErr w:type="gramStart"/>
      <w:r w:rsidRPr="00DD3C01">
        <w:rPr>
          <w:lang w:val="en-US"/>
        </w:rPr>
        <w:t>in order to</w:t>
      </w:r>
      <w:proofErr w:type="gramEnd"/>
      <w:r w:rsidRPr="00DD3C01">
        <w:rPr>
          <w:lang w:val="en-US"/>
        </w:rPr>
        <w:t xml:space="preserve"> minimize possible technical issues related to remote participation. These guidelines (e.g., in the form of a checklist) should be accessible for the host well in advance before the </w:t>
      </w:r>
      <w:proofErr w:type="gramStart"/>
      <w:r w:rsidRPr="00DD3C01">
        <w:rPr>
          <w:lang w:val="en-US"/>
        </w:rPr>
        <w:t>event, and</w:t>
      </w:r>
      <w:proofErr w:type="gramEnd"/>
      <w:r w:rsidRPr="00DD3C01">
        <w:rPr>
          <w:lang w:val="en-US"/>
        </w:rPr>
        <w:t xml:space="preserve"> should include all the technical and logistics requirements for providing the remote participation facility.</w:t>
      </w:r>
    </w:p>
    <w:p w14:paraId="765F4102" w14:textId="77777777" w:rsidR="00F3527D" w:rsidRPr="00DD3C01" w:rsidRDefault="00F3527D" w:rsidP="00F3527D">
      <w:pPr>
        <w:pStyle w:val="Heading1"/>
        <w:rPr>
          <w:lang w:val="en-US"/>
        </w:rPr>
      </w:pPr>
      <w:bookmarkStart w:id="167" w:name="_Toc426721610"/>
      <w:bookmarkStart w:id="168" w:name="_Toc427160631"/>
      <w:bookmarkStart w:id="169" w:name="_Toc124752047"/>
      <w:r w:rsidRPr="00DD3C01">
        <w:rPr>
          <w:lang w:val="en-US"/>
        </w:rPr>
        <w:t>7</w:t>
      </w:r>
      <w:r w:rsidRPr="00DD3C01">
        <w:rPr>
          <w:lang w:val="en-US"/>
        </w:rPr>
        <w:tab/>
        <w:t>Guidelines for the group chair</w:t>
      </w:r>
      <w:del w:id="170" w:author="Olivier DUBUISSON" w:date="2025-11-03T10:15:00Z" w16du:dateUtc="2025-11-03T09:15:00Z">
        <w:r w:rsidRPr="00DD3C01" w:rsidDel="00E90849">
          <w:rPr>
            <w:lang w:val="en-US"/>
          </w:rPr>
          <w:delText>man</w:delText>
        </w:r>
      </w:del>
      <w:bookmarkEnd w:id="167"/>
      <w:bookmarkEnd w:id="168"/>
      <w:bookmarkEnd w:id="169"/>
    </w:p>
    <w:p w14:paraId="3F4DE535" w14:textId="77777777" w:rsidR="00F3527D" w:rsidRPr="00DD3C01" w:rsidRDefault="00F3527D" w:rsidP="00F3527D">
      <w:pPr>
        <w:keepNext/>
        <w:rPr>
          <w:lang w:val="en-US"/>
        </w:rPr>
      </w:pPr>
      <w:r w:rsidRPr="00DD3C01">
        <w:rPr>
          <w:lang w:val="en-US"/>
        </w:rPr>
        <w:t>This clause gives guidelines for the group chair</w:t>
      </w:r>
      <w:del w:id="171" w:author="Olivier DUBUISSON" w:date="2025-11-03T10:15:00Z" w16du:dateUtc="2025-11-03T09:15:00Z">
        <w:r w:rsidRPr="00DD3C01" w:rsidDel="00E90849">
          <w:rPr>
            <w:lang w:val="en-US"/>
          </w:rPr>
          <w:delText>man</w:delText>
        </w:r>
      </w:del>
      <w:r w:rsidRPr="00DD3C01">
        <w:rPr>
          <w:lang w:val="en-US"/>
        </w:rPr>
        <w:t xml:space="preserve"> to help </w:t>
      </w:r>
      <w:proofErr w:type="gramStart"/>
      <w:r w:rsidRPr="00DD3C01">
        <w:rPr>
          <w:lang w:val="en-US"/>
        </w:rPr>
        <w:t>chairing</w:t>
      </w:r>
      <w:proofErr w:type="gramEnd"/>
      <w:r w:rsidRPr="00DD3C01">
        <w:rPr>
          <w:lang w:val="en-US"/>
        </w:rPr>
        <w:t xml:space="preserve"> a meeting with remote participation.</w:t>
      </w:r>
    </w:p>
    <w:p w14:paraId="2A5F0948" w14:textId="77777777" w:rsidR="00F3527D" w:rsidRPr="00DD3C01" w:rsidRDefault="00F3527D" w:rsidP="00F3527D">
      <w:r w:rsidRPr="00DD3C01">
        <w:rPr>
          <w:b/>
          <w:lang w:val="en-US"/>
        </w:rPr>
        <w:t>7.1</w:t>
      </w:r>
      <w:r w:rsidRPr="00DD3C01">
        <w:rPr>
          <w:lang w:val="en-US"/>
        </w:rPr>
        <w:tab/>
      </w:r>
      <w:r w:rsidRPr="00DD3C01">
        <w:t xml:space="preserve">All remote participants </w:t>
      </w:r>
      <w:r>
        <w:t xml:space="preserve">should mute themselves </w:t>
      </w:r>
      <w:r w:rsidRPr="00425216">
        <w:t>when utili</w:t>
      </w:r>
      <w:r>
        <w:t>z</w:t>
      </w:r>
      <w:r w:rsidRPr="00425216">
        <w:t>ing a tool to participate remotely</w:t>
      </w:r>
      <w:r w:rsidRPr="00DD3C01">
        <w:t>.</w:t>
      </w:r>
      <w:r w:rsidRPr="00C91EF3">
        <w:t xml:space="preserve"> </w:t>
      </w:r>
      <w:r w:rsidRPr="00425216">
        <w:t xml:space="preserve">Remote participants only unmute when the </w:t>
      </w:r>
      <w:r>
        <w:t>c</w:t>
      </w:r>
      <w:r w:rsidRPr="00425216">
        <w:t>hair</w:t>
      </w:r>
      <w:del w:id="172" w:author="Olivier DUBUISSON" w:date="2025-11-03T10:15:00Z" w16du:dateUtc="2025-11-03T09:15:00Z">
        <w:r w:rsidRPr="00425216" w:rsidDel="00E90849">
          <w:delText>man</w:delText>
        </w:r>
      </w:del>
      <w:r w:rsidRPr="00425216">
        <w:t xml:space="preserve"> recogni</w:t>
      </w:r>
      <w:r>
        <w:t>z</w:t>
      </w:r>
      <w:r w:rsidRPr="00425216">
        <w:t xml:space="preserve">es them. </w:t>
      </w:r>
      <w:r w:rsidRPr="00DD3C01">
        <w:t>To prevent interference of background noise, the chair</w:t>
      </w:r>
      <w:del w:id="173" w:author="Olivier DUBUISSON" w:date="2025-11-03T10:15:00Z" w16du:dateUtc="2025-11-03T09:15:00Z">
        <w:r w:rsidDel="00E90849">
          <w:delText>man</w:delText>
        </w:r>
      </w:del>
      <w:r w:rsidRPr="00DD3C01">
        <w:t xml:space="preserve"> reminds remote participants to mute their microphones until when they wish to contribute</w:t>
      </w:r>
      <w:r>
        <w:t> </w:t>
      </w:r>
      <w:r w:rsidRPr="00DD3C01">
        <w:t>(see also clause 7.</w:t>
      </w:r>
      <w:r>
        <w:t>5</w:t>
      </w:r>
      <w:r w:rsidRPr="00DD3C01">
        <w:t>).</w:t>
      </w:r>
    </w:p>
    <w:p w14:paraId="1AF3DFA2" w14:textId="77777777" w:rsidR="00F3527D" w:rsidRPr="00DD3C01" w:rsidRDefault="00F3527D" w:rsidP="00F3527D">
      <w:r w:rsidRPr="00DD3C01">
        <w:rPr>
          <w:b/>
          <w:lang w:val="en-US"/>
        </w:rPr>
        <w:t>7.2</w:t>
      </w:r>
      <w:r w:rsidRPr="00DD3C01">
        <w:rPr>
          <w:lang w:val="en-US"/>
        </w:rPr>
        <w:tab/>
        <w:t>In the case of physical meetings with remote participation, the group chair</w:t>
      </w:r>
      <w:del w:id="174" w:author="Olivier DUBUISSON" w:date="2025-11-03T10:15:00Z" w16du:dateUtc="2025-11-03T09:15:00Z">
        <w:r w:rsidRPr="00DD3C01" w:rsidDel="00E90849">
          <w:rPr>
            <w:lang w:val="en-US"/>
          </w:rPr>
          <w:delText>man</w:delText>
        </w:r>
      </w:del>
      <w:r w:rsidRPr="00DD3C01">
        <w:rPr>
          <w:lang w:val="en-US"/>
        </w:rPr>
        <w:t xml:space="preserve"> and the remote participation moderator</w:t>
      </w:r>
      <w:r>
        <w:rPr>
          <w:lang w:val="en-US"/>
        </w:rPr>
        <w:t xml:space="preserve"> (when available)</w:t>
      </w:r>
      <w:r w:rsidRPr="00DD3C01">
        <w:rPr>
          <w:lang w:val="en-US"/>
        </w:rPr>
        <w:t xml:space="preserve"> are encouraged to meet in the room ten minutes before the scheduled start of the meeting to </w:t>
      </w:r>
      <w:r>
        <w:rPr>
          <w:lang w:val="en-US"/>
        </w:rPr>
        <w:t>verify</w:t>
      </w:r>
      <w:r w:rsidRPr="00DD3C01">
        <w:rPr>
          <w:lang w:val="en-US"/>
        </w:rPr>
        <w:t xml:space="preserve"> that the system is working and that the group chair</w:t>
      </w:r>
      <w:del w:id="175" w:author="Olivier DUBUISSON" w:date="2025-11-03T10:15:00Z" w16du:dateUtc="2025-11-03T09:15:00Z">
        <w:r w:rsidRPr="00DD3C01" w:rsidDel="00E90849">
          <w:rPr>
            <w:lang w:val="en-US"/>
          </w:rPr>
          <w:delText>man</w:delText>
        </w:r>
      </w:del>
      <w:r w:rsidRPr="00DD3C01">
        <w:rPr>
          <w:lang w:val="en-US"/>
        </w:rPr>
        <w:t xml:space="preserve"> can display and share documents</w:t>
      </w:r>
      <w:r w:rsidRPr="00DD3C01">
        <w:t>.</w:t>
      </w:r>
    </w:p>
    <w:p w14:paraId="18D7007A" w14:textId="77777777" w:rsidR="00F3527D" w:rsidRPr="00A27456" w:rsidRDefault="00F3527D" w:rsidP="00F3527D">
      <w:pPr>
        <w:pStyle w:val="Note"/>
        <w:rPr>
          <w:szCs w:val="22"/>
        </w:rPr>
      </w:pPr>
      <w:r w:rsidRPr="00A27456">
        <w:rPr>
          <w:szCs w:val="22"/>
        </w:rPr>
        <w:t>NOTE – The remote participation moderator informs the meeting that a remote participant wishes to intervene and the chair</w:t>
      </w:r>
      <w:del w:id="176" w:author="Olivier DUBUISSON" w:date="2025-11-03T10:15:00Z" w16du:dateUtc="2025-11-03T09:15:00Z">
        <w:r w:rsidRPr="00A27456" w:rsidDel="00E90849">
          <w:rPr>
            <w:szCs w:val="22"/>
          </w:rPr>
          <w:delText>man</w:delText>
        </w:r>
      </w:del>
      <w:r w:rsidRPr="00A27456">
        <w:rPr>
          <w:szCs w:val="22"/>
        </w:rPr>
        <w:t xml:space="preserve"> includes the remote participant in the queue of meeting participants who want to intervene.</w:t>
      </w:r>
    </w:p>
    <w:p w14:paraId="0B3A0BC2" w14:textId="77777777" w:rsidR="00F3527D" w:rsidRPr="00DD3C01" w:rsidRDefault="00F3527D" w:rsidP="00F3527D">
      <w:r w:rsidRPr="00DD3C01">
        <w:rPr>
          <w:b/>
          <w:lang w:val="en-US"/>
        </w:rPr>
        <w:t>7.3</w:t>
      </w:r>
      <w:r w:rsidRPr="00DD3C01">
        <w:rPr>
          <w:lang w:val="en-US"/>
        </w:rPr>
        <w:tab/>
      </w:r>
      <w:r w:rsidRPr="00DD3C01">
        <w:t>At the beginning of each meeting with remote participation, the group chair</w:t>
      </w:r>
      <w:del w:id="177" w:author="Olivier DUBUISSON" w:date="2025-11-03T10:15:00Z" w16du:dateUtc="2025-11-03T09:15:00Z">
        <w:r w:rsidRPr="00DD3C01" w:rsidDel="00E90849">
          <w:delText>man</w:delText>
        </w:r>
      </w:del>
      <w:r w:rsidRPr="00DD3C01">
        <w:t xml:space="preserve"> announces that there is a remote facility</w:t>
      </w:r>
      <w:r w:rsidRPr="002D4EC1">
        <w:t xml:space="preserve"> </w:t>
      </w:r>
      <w:r>
        <w:t>and states the rules governing remote participation in physical meetings. The group chair</w:t>
      </w:r>
      <w:del w:id="178" w:author="Olivier DUBUISSON" w:date="2025-11-03T10:15:00Z" w16du:dateUtc="2025-11-03T09:15:00Z">
        <w:r w:rsidDel="00E90849">
          <w:delText>man</w:delText>
        </w:r>
      </w:del>
      <w:r>
        <w:t xml:space="preserve"> also states </w:t>
      </w:r>
      <w:r w:rsidRPr="00F7102B">
        <w:t>the following</w:t>
      </w:r>
      <w:r>
        <w:t>:</w:t>
      </w:r>
      <w:r w:rsidRPr="00F7102B">
        <w:t xml:space="preserve"> </w:t>
      </w:r>
      <w:r>
        <w:t>"W</w:t>
      </w:r>
      <w:r w:rsidRPr="00F7102B">
        <w:t>hen taking the floor</w:t>
      </w:r>
      <w:r>
        <w:t>, participants</w:t>
      </w:r>
      <w:r w:rsidRPr="00F7102B">
        <w:t xml:space="preserve"> shall announce their name</w:t>
      </w:r>
      <w:r>
        <w:t xml:space="preserve"> and affiliation. T</w:t>
      </w:r>
      <w:r w:rsidRPr="00F7102B">
        <w:t xml:space="preserve">hey </w:t>
      </w:r>
      <w:r>
        <w:t xml:space="preserve">shall </w:t>
      </w:r>
      <w:r w:rsidRPr="00F7102B">
        <w:t xml:space="preserve">be brief and clear in their </w:t>
      </w:r>
      <w:r w:rsidRPr="00F7102B">
        <w:lastRenderedPageBreak/>
        <w:t>interventions by speaking slowly so that those for whom English</w:t>
      </w:r>
      <w:r>
        <w:rPr>
          <w:rStyle w:val="FootnoteReference"/>
        </w:rPr>
        <w:footnoteReference w:id="2"/>
      </w:r>
      <w:r w:rsidRPr="00F7102B">
        <w:t xml:space="preserve"> is not their native language can understand. Remote participants shall mute their microphone when they are not speaking</w:t>
      </w:r>
      <w:r w:rsidRPr="00DD3C01">
        <w:t>.</w:t>
      </w:r>
      <w:r>
        <w:t>"</w:t>
      </w:r>
    </w:p>
    <w:p w14:paraId="4CE1D73C" w14:textId="77777777" w:rsidR="00F3527D" w:rsidRPr="00DD3C01" w:rsidRDefault="00F3527D" w:rsidP="00F3527D">
      <w:r w:rsidRPr="00DD3C01">
        <w:rPr>
          <w:b/>
          <w:lang w:val="en-US"/>
        </w:rPr>
        <w:t>7.</w:t>
      </w:r>
      <w:r>
        <w:rPr>
          <w:b/>
          <w:lang w:val="en-US"/>
        </w:rPr>
        <w:t>4</w:t>
      </w:r>
      <w:r w:rsidRPr="00DD3C01">
        <w:rPr>
          <w:lang w:val="en-US"/>
        </w:rPr>
        <w:tab/>
      </w:r>
      <w:r w:rsidRPr="00DD3C01">
        <w:t>The General Rules of conferences, assemblies and meetings of the Union [PP GR] apply to meetings with remote participation, in particular clauses 20.2 (Order of debates), 20.8 (Limitation of speeches) and 20.9 (Closing the list of spe</w:t>
      </w:r>
      <w:r>
        <w:t>akers</w:t>
      </w:r>
      <w:r w:rsidRPr="00DD3C01">
        <w:t>).</w:t>
      </w:r>
    </w:p>
    <w:p w14:paraId="0F0AF6C3" w14:textId="77777777" w:rsidR="00F3527D" w:rsidRDefault="00F3527D" w:rsidP="00F3527D">
      <w:r w:rsidRPr="00DD3C01">
        <w:rPr>
          <w:b/>
          <w:lang w:val="en-US"/>
        </w:rPr>
        <w:t>7.</w:t>
      </w:r>
      <w:r>
        <w:rPr>
          <w:b/>
          <w:lang w:val="en-US"/>
        </w:rPr>
        <w:t>5</w:t>
      </w:r>
      <w:r w:rsidRPr="00DD3C01">
        <w:rPr>
          <w:lang w:val="en-US"/>
        </w:rPr>
        <w:tab/>
      </w:r>
      <w:r w:rsidRPr="00DD3C01">
        <w:t>Where supported by the remote participation tool, the chair</w:t>
      </w:r>
      <w:del w:id="179" w:author="Olivier DUBUISSON" w:date="2025-11-03T10:15:00Z" w16du:dateUtc="2025-11-03T09:15:00Z">
        <w:r w:rsidRPr="00DD3C01" w:rsidDel="00E90849">
          <w:delText>man</w:delText>
        </w:r>
      </w:del>
      <w:r w:rsidRPr="00DD3C01">
        <w:t xml:space="preserve"> or the remote participation moderator is permitted to mute remote participants with bad connections or whose connections introduce too much </w:t>
      </w:r>
      <w:proofErr w:type="gramStart"/>
      <w:r w:rsidRPr="00DD3C01">
        <w:t>noise, or</w:t>
      </w:r>
      <w:proofErr w:type="gramEnd"/>
      <w:r w:rsidRPr="00DD3C01">
        <w:t xml:space="preserve"> may ask them to leave the meeting if the situation cannot be remedied.</w:t>
      </w:r>
    </w:p>
    <w:p w14:paraId="32A941C6" w14:textId="77777777" w:rsidR="00F3527D" w:rsidRPr="00DD3C01" w:rsidRDefault="00F3527D" w:rsidP="00F3527D">
      <w:r>
        <w:rPr>
          <w:b/>
          <w:bCs/>
        </w:rPr>
        <w:t>7.6</w:t>
      </w:r>
      <w:r>
        <w:tab/>
      </w:r>
      <w:r w:rsidRPr="002D2A83">
        <w:t xml:space="preserve">While a remote participation tool may support video, it is recommended that </w:t>
      </w:r>
      <w:r>
        <w:t>the group chair</w:t>
      </w:r>
      <w:del w:id="180" w:author="Olivier DUBUISSON" w:date="2025-11-03T10:15:00Z" w16du:dateUtc="2025-11-03T09:15:00Z">
        <w:r w:rsidDel="00E90849">
          <w:delText>man</w:delText>
        </w:r>
      </w:del>
      <w:r w:rsidRPr="002D2A83">
        <w:t xml:space="preserve"> do</w:t>
      </w:r>
      <w:r>
        <w:t>es</w:t>
      </w:r>
      <w:r w:rsidRPr="002D2A83">
        <w:t xml:space="preserve"> not use the share video option and turn</w:t>
      </w:r>
      <w:r>
        <w:t>s</w:t>
      </w:r>
      <w:r w:rsidRPr="002D2A83">
        <w:t xml:space="preserve"> off the camera to avoid creating bandwidth problems.</w:t>
      </w:r>
    </w:p>
    <w:p w14:paraId="224D25D8" w14:textId="77777777" w:rsidR="00F3527D" w:rsidRPr="00DD3C01" w:rsidRDefault="00F3527D" w:rsidP="00F3527D">
      <w:pPr>
        <w:pStyle w:val="Heading1"/>
        <w:rPr>
          <w:lang w:val="en-US"/>
        </w:rPr>
      </w:pPr>
      <w:bookmarkStart w:id="181" w:name="_Toc426721611"/>
      <w:bookmarkStart w:id="182" w:name="_Toc427160632"/>
      <w:bookmarkStart w:id="183" w:name="_Toc124752048"/>
      <w:r w:rsidRPr="00DD3C01">
        <w:rPr>
          <w:lang w:val="en-US"/>
        </w:rPr>
        <w:t>8</w:t>
      </w:r>
      <w:r w:rsidRPr="00DD3C01">
        <w:rPr>
          <w:lang w:val="en-US"/>
        </w:rPr>
        <w:tab/>
        <w:t>Technical guidelines for remote participants</w:t>
      </w:r>
      <w:bookmarkEnd w:id="181"/>
      <w:bookmarkEnd w:id="182"/>
      <w:bookmarkEnd w:id="183"/>
    </w:p>
    <w:p w14:paraId="04B18BF1" w14:textId="77777777" w:rsidR="00F3527D" w:rsidRPr="00DD3C01" w:rsidRDefault="00F3527D" w:rsidP="00F3527D">
      <w:pPr>
        <w:keepNext/>
        <w:rPr>
          <w:lang w:val="en-US"/>
        </w:rPr>
      </w:pPr>
      <w:r w:rsidRPr="00DD3C01">
        <w:rPr>
          <w:lang w:val="en-US"/>
        </w:rPr>
        <w:t>This clause gives guidelines for remote participants.</w:t>
      </w:r>
    </w:p>
    <w:p w14:paraId="2A524012" w14:textId="77777777" w:rsidR="00F3527D" w:rsidRPr="00DD3C01" w:rsidRDefault="00F3527D" w:rsidP="00F3527D">
      <w:pPr>
        <w:keepNext/>
        <w:rPr>
          <w:lang w:val="en-US"/>
        </w:rPr>
      </w:pPr>
      <w:r w:rsidRPr="00DD3C01">
        <w:rPr>
          <w:b/>
          <w:lang w:val="en-US"/>
        </w:rPr>
        <w:t>8.1</w:t>
      </w:r>
      <w:r w:rsidRPr="00DD3C01">
        <w:rPr>
          <w:b/>
          <w:lang w:val="en-US"/>
        </w:rPr>
        <w:tab/>
      </w:r>
      <w:r w:rsidRPr="00DD3C01">
        <w:t>Remote participants are encouraged to use the remote facility through a landline (when available), or to use a headset (and not the microphone and speaker of their machine). Remote participants should make sure that the loudspeaker on their machine is muted when they call from a landline.</w:t>
      </w:r>
    </w:p>
    <w:p w14:paraId="3070A9C3" w14:textId="77777777" w:rsidR="00F3527D" w:rsidRPr="00DD3C01" w:rsidRDefault="00F3527D" w:rsidP="00F3527D">
      <w:pPr>
        <w:rPr>
          <w:rFonts w:eastAsia="Calibri" w:cs="Calibri"/>
          <w:sz w:val="22"/>
          <w:szCs w:val="22"/>
        </w:rPr>
      </w:pPr>
      <w:r w:rsidRPr="00DD3C01">
        <w:rPr>
          <w:b/>
          <w:lang w:val="en-US"/>
        </w:rPr>
        <w:t>8</w:t>
      </w:r>
      <w:r w:rsidRPr="00DD3C01">
        <w:rPr>
          <w:b/>
        </w:rPr>
        <w:t>.2</w:t>
      </w:r>
      <w:r w:rsidRPr="00DD3C01">
        <w:tab/>
        <w:t xml:space="preserve">It is recommended that remote participants connect at least five minutes before the start of </w:t>
      </w:r>
      <w:r>
        <w:t>the</w:t>
      </w:r>
      <w:r w:rsidRPr="00DD3C01">
        <w:t xml:space="preserve"> meeting to avoid disturbance. This will also allow for the group chair</w:t>
      </w:r>
      <w:del w:id="184" w:author="Olivier DUBUISSON" w:date="2025-11-03T10:15:00Z" w16du:dateUtc="2025-11-03T09:15:00Z">
        <w:r w:rsidRPr="00DD3C01" w:rsidDel="00E90849">
          <w:delText>man</w:delText>
        </w:r>
      </w:del>
      <w:r w:rsidRPr="00DD3C01">
        <w:t xml:space="preserve"> and/or the remote participation moderator to </w:t>
      </w:r>
      <w:r>
        <w:t>verify</w:t>
      </w:r>
      <w:r w:rsidRPr="00DD3C01">
        <w:t xml:space="preserve"> sound levels.</w:t>
      </w:r>
    </w:p>
    <w:p w14:paraId="6D2D72A8" w14:textId="77777777" w:rsidR="00F3527D" w:rsidRPr="00DD3C01" w:rsidRDefault="00F3527D" w:rsidP="00F3527D">
      <w:pPr>
        <w:rPr>
          <w:b/>
          <w:lang w:val="en-US"/>
        </w:rPr>
      </w:pPr>
      <w:r w:rsidRPr="00DD3C01">
        <w:rPr>
          <w:b/>
          <w:lang w:val="en-US"/>
        </w:rPr>
        <w:t>8.3</w:t>
      </w:r>
      <w:r w:rsidRPr="00DD3C01">
        <w:rPr>
          <w:b/>
          <w:lang w:val="en-US"/>
        </w:rPr>
        <w:tab/>
      </w:r>
      <w:r w:rsidRPr="00DD3C01">
        <w:t>Remote participants are encouraged to announce their name and affiliation clearly before making any intervention (see also clause 7.</w:t>
      </w:r>
      <w:r>
        <w:t>3</w:t>
      </w:r>
      <w:r w:rsidRPr="00DD3C01">
        <w:t>)</w:t>
      </w:r>
      <w:r w:rsidRPr="00DD3C01">
        <w:rPr>
          <w:lang w:val="en-US"/>
        </w:rPr>
        <w:t>.</w:t>
      </w:r>
    </w:p>
    <w:p w14:paraId="0394888D" w14:textId="77777777" w:rsidR="00F3527D" w:rsidRPr="00A27456" w:rsidRDefault="00F3527D" w:rsidP="00F3527D">
      <w:pPr>
        <w:pStyle w:val="Note"/>
        <w:rPr>
          <w:szCs w:val="22"/>
        </w:rPr>
      </w:pPr>
      <w:r w:rsidRPr="00A27456">
        <w:rPr>
          <w:szCs w:val="22"/>
        </w:rPr>
        <w:t>NOTE – This is particularly useful in case of a meeting with interpretation or with participants with disabilities or specific needs (see clause 10).</w:t>
      </w:r>
    </w:p>
    <w:p w14:paraId="744743E3" w14:textId="77777777" w:rsidR="00F3527D" w:rsidRPr="00DD3C01" w:rsidRDefault="00F3527D" w:rsidP="00F3527D">
      <w:r w:rsidRPr="00DD3C01">
        <w:rPr>
          <w:b/>
          <w:lang w:val="en-US"/>
        </w:rPr>
        <w:t>8.4</w:t>
      </w:r>
      <w:r w:rsidRPr="00DD3C01">
        <w:rPr>
          <w:b/>
          <w:lang w:val="en-US"/>
        </w:rPr>
        <w:tab/>
      </w:r>
      <w:r w:rsidRPr="00DD3C01">
        <w:t>Remote participants should speak from a quiet place without background noise. They should speak slowly and clearly to allow the other participants to compensate for any audio problem. They are encouraged to end their remarks with the phrase "This concludes my intervention."</w:t>
      </w:r>
    </w:p>
    <w:p w14:paraId="6D046448" w14:textId="77777777" w:rsidR="00F3527D" w:rsidRPr="00A27456" w:rsidRDefault="00F3527D" w:rsidP="00F3527D">
      <w:pPr>
        <w:pStyle w:val="Note"/>
        <w:rPr>
          <w:szCs w:val="22"/>
        </w:rPr>
      </w:pPr>
      <w:r w:rsidRPr="00A27456">
        <w:rPr>
          <w:szCs w:val="22"/>
        </w:rPr>
        <w:t>NOTE – Clauses 8.3 and 8.4 are particularly useful in the case of a meeting with interpretation, or with participants with disabilities or specific needs (see clause 10).</w:t>
      </w:r>
    </w:p>
    <w:p w14:paraId="5C881212" w14:textId="77777777" w:rsidR="00F3527D" w:rsidRPr="00DD3C01" w:rsidRDefault="00F3527D" w:rsidP="00F3527D">
      <w:r w:rsidRPr="00DD3C01">
        <w:rPr>
          <w:b/>
          <w:lang w:val="en-US"/>
        </w:rPr>
        <w:t>8.5</w:t>
      </w:r>
      <w:r w:rsidRPr="00DD3C01">
        <w:rPr>
          <w:b/>
          <w:lang w:val="en-US"/>
        </w:rPr>
        <w:tab/>
      </w:r>
      <w:del w:id="185" w:author="Olivier DUBUISSON" w:date="2025-11-19T15:11:00Z" w16du:dateUtc="2025-11-19T14:11:00Z">
        <w:r w:rsidRPr="00DD3C01" w:rsidDel="00004B78">
          <w:rPr>
            <w:lang w:val="en-US"/>
          </w:rPr>
          <w:delText>If the connection is poor,</w:delText>
        </w:r>
      </w:del>
      <w:del w:id="186" w:author="Olivier DUBUISSON" w:date="2025-11-06T14:45:00Z" w16du:dateUtc="2025-11-06T13:45:00Z">
        <w:r w:rsidRPr="00DD3C01" w:rsidDel="00BE4DBE">
          <w:rPr>
            <w:lang w:val="en-US"/>
          </w:rPr>
          <w:delText xml:space="preserve"> and if requested by the chair</w:delText>
        </w:r>
      </w:del>
      <w:del w:id="187" w:author="Olivier DUBUISSON" w:date="2025-11-03T10:15:00Z" w16du:dateUtc="2025-11-03T09:15:00Z">
        <w:r w:rsidRPr="00DD3C01" w:rsidDel="00E90849">
          <w:rPr>
            <w:lang w:val="en-US"/>
          </w:rPr>
          <w:delText>man</w:delText>
        </w:r>
      </w:del>
      <w:del w:id="188" w:author="Olivier DUBUISSON" w:date="2025-11-06T14:45:00Z" w16du:dateUtc="2025-11-06T13:45:00Z">
        <w:r w:rsidRPr="00DD3C01" w:rsidDel="00BE4DBE">
          <w:rPr>
            <w:lang w:val="en-US"/>
          </w:rPr>
          <w:delText>,</w:delText>
        </w:r>
      </w:del>
      <w:del w:id="189" w:author="Olivier DUBUISSON" w:date="2025-11-19T15:11:00Z" w16du:dateUtc="2025-11-19T14:11:00Z">
        <w:r w:rsidRPr="00DD3C01" w:rsidDel="00004B78">
          <w:rPr>
            <w:lang w:val="en-US"/>
          </w:rPr>
          <w:delText xml:space="preserve"> r</w:delText>
        </w:r>
        <w:r w:rsidRPr="00DD3C01" w:rsidDel="00004B78">
          <w:delText xml:space="preserve">emote participants should be prepared to type their question or comment in the chat </w:delText>
        </w:r>
      </w:del>
      <w:del w:id="190" w:author="Olivier DUBUISSON" w:date="2025-11-19T15:09:00Z" w16du:dateUtc="2025-11-19T14:09:00Z">
        <w:r w:rsidRPr="00DD3C01" w:rsidDel="00333CF4">
          <w:delText xml:space="preserve">window </w:delText>
        </w:r>
      </w:del>
      <w:del w:id="191" w:author="Olivier DUBUISSON" w:date="2025-11-19T15:11:00Z" w16du:dateUtc="2025-11-19T14:11:00Z">
        <w:r w:rsidRPr="00DD3C01" w:rsidDel="00004B78">
          <w:delText>of the remote participation tool.</w:delText>
        </w:r>
        <w:r w:rsidDel="00004B78">
          <w:delText xml:space="preserve"> </w:delText>
        </w:r>
      </w:del>
      <w:r>
        <w:t xml:space="preserve">Any </w:t>
      </w:r>
      <w:del w:id="192" w:author="Olivier DUBUISSON" w:date="2025-11-19T15:11:00Z" w16du:dateUtc="2025-11-19T14:11:00Z">
        <w:r w:rsidDel="00004B78">
          <w:delText xml:space="preserve">other </w:delText>
        </w:r>
      </w:del>
      <w:r>
        <w:t xml:space="preserve">comments entered in </w:t>
      </w:r>
      <w:del w:id="193" w:author="Olivier DUBUISSON" w:date="2025-11-19T15:11:00Z" w16du:dateUtc="2025-11-19T14:11:00Z">
        <w:r w:rsidDel="00004B78">
          <w:delText>a</w:delText>
        </w:r>
      </w:del>
      <w:ins w:id="194" w:author="Olivier DUBUISSON" w:date="2025-11-19T15:11:00Z" w16du:dateUtc="2025-11-19T14:11:00Z">
        <w:r>
          <w:t>the</w:t>
        </w:r>
      </w:ins>
      <w:r>
        <w:t xml:space="preserve"> chat </w:t>
      </w:r>
      <w:del w:id="195" w:author="Olivier DUBUISSON" w:date="2025-11-19T15:11:00Z" w16du:dateUtc="2025-11-19T14:11:00Z">
        <w:r w:rsidDel="00004B78">
          <w:delText xml:space="preserve">window </w:delText>
        </w:r>
      </w:del>
      <w:ins w:id="196" w:author="Olivier DUBUISSON" w:date="2025-11-19T15:11:00Z" w16du:dateUtc="2025-11-19T14:11:00Z">
        <w:r w:rsidRPr="00DD3C01">
          <w:t>of the remote participation tool</w:t>
        </w:r>
        <w:r w:rsidDel="00870FF6">
          <w:t xml:space="preserve"> </w:t>
        </w:r>
      </w:ins>
      <w:del w:id="197" w:author="Olivier DUBUISSON" w:date="2025-11-19T15:09:00Z" w16du:dateUtc="2025-11-19T14:09:00Z">
        <w:r w:rsidDel="00870FF6">
          <w:delText>are normally not considered as a part of the discussion.</w:delText>
        </w:r>
      </w:del>
      <w:ins w:id="198" w:author="Olivier DUBUISSON" w:date="2025-11-19T15:09:00Z" w16du:dateUtc="2025-11-19T14:09:00Z">
        <w:r>
          <w:t>do</w:t>
        </w:r>
      </w:ins>
      <w:ins w:id="199" w:author="Olivier DUBUISSON" w:date="2025-11-19T15:07:00Z" w16du:dateUtc="2025-11-19T14:07:00Z">
        <w:r>
          <w:t xml:space="preserve"> not form part of the official meeting records. Remote participants recognize that, for various reasons, the </w:t>
        </w:r>
        <w:r>
          <w:lastRenderedPageBreak/>
          <w:t>chair and secretariat may be unable to read messages in the chat of a meeting. However, the chat may be used to provide certain inputs upon request of the chair (for example, a specific proposal made during the debates</w:t>
        </w:r>
      </w:ins>
      <w:ins w:id="200" w:author="Olivier DUBUISSON" w:date="2025-11-19T15:12:00Z" w16du:dateUtc="2025-11-19T14:12:00Z">
        <w:r>
          <w:t xml:space="preserve"> or a remote intervention when the connexion is poor</w:t>
        </w:r>
      </w:ins>
      <w:ins w:id="201" w:author="Olivier DUBUISSON" w:date="2025-11-19T15:07:00Z" w16du:dateUtc="2025-11-19T14:07:00Z">
        <w:r>
          <w:t>). It may also be used to highlight technical problems or obtain help from the moderator</w:t>
        </w:r>
      </w:ins>
      <w:ins w:id="202" w:author="Olivier DUBUISSON" w:date="2025-11-19T15:14:00Z" w16du:dateUtc="2025-11-19T14:14:00Z">
        <w:r w:rsidRPr="00DD3C01">
          <w:rPr>
            <w:lang w:val="en-US"/>
          </w:rPr>
          <w:t xml:space="preserve"> (see </w:t>
        </w:r>
      </w:ins>
      <w:ins w:id="203" w:author="Olivier DUBUISSON" w:date="2025-11-19T15:15:00Z" w16du:dateUtc="2025-11-19T14:15:00Z">
        <w:r>
          <w:rPr>
            <w:lang w:val="en-US"/>
          </w:rPr>
          <w:t xml:space="preserve">also </w:t>
        </w:r>
      </w:ins>
      <w:ins w:id="204" w:author="Olivier DUBUISSON" w:date="2025-11-19T15:14:00Z" w16du:dateUtc="2025-11-19T14:14:00Z">
        <w:r w:rsidRPr="00DD3C01">
          <w:rPr>
            <w:lang w:val="en-US"/>
          </w:rPr>
          <w:t>clause 8.8)</w:t>
        </w:r>
      </w:ins>
      <w:ins w:id="205" w:author="Olivier DUBUISSON" w:date="2025-11-19T15:07:00Z" w16du:dateUtc="2025-11-19T14:07:00Z">
        <w:r>
          <w:t>.</w:t>
        </w:r>
      </w:ins>
      <w:ins w:id="206" w:author="Olivier DUBUISSON" w:date="2025-11-19T15:12:00Z" w16du:dateUtc="2025-11-19T14:12:00Z">
        <w:r>
          <w:t xml:space="preserve"> </w:t>
        </w:r>
      </w:ins>
      <w:ins w:id="207" w:author="Olivier DUBUISSON" w:date="2025-11-19T15:07:00Z" w16du:dateUtc="2025-11-19T14:07:00Z">
        <w:r>
          <w:t>It may not be used to ask for the floor.</w:t>
        </w:r>
      </w:ins>
    </w:p>
    <w:p w14:paraId="6B2A1660" w14:textId="77777777" w:rsidR="00F3527D" w:rsidRPr="00DD3C01" w:rsidRDefault="00F3527D" w:rsidP="00F3527D">
      <w:pPr>
        <w:rPr>
          <w:lang w:val="en-US"/>
        </w:rPr>
      </w:pPr>
      <w:r w:rsidRPr="00DD3C01">
        <w:rPr>
          <w:b/>
          <w:lang w:val="en-US"/>
        </w:rPr>
        <w:t>8.6</w:t>
      </w:r>
      <w:r w:rsidRPr="00DD3C01">
        <w:rPr>
          <w:lang w:val="en-US"/>
        </w:rPr>
        <w:tab/>
        <w:t>During a physical meeting with remote participation, remote participants accept that, in case of technical problems (e.g., lost connection), their participation may be interrupted (see also clause 8.8) while the physical meeting will continue, whereas in case of onsite technical issues</w:t>
      </w:r>
      <w:r>
        <w:rPr>
          <w:lang w:val="en-US"/>
        </w:rPr>
        <w:t> </w:t>
      </w:r>
      <w:r w:rsidRPr="00DD3C01">
        <w:rPr>
          <w:lang w:val="en-US"/>
        </w:rPr>
        <w:t>(e.g., headphone failure), the chair</w:t>
      </w:r>
      <w:del w:id="208" w:author="Olivier DUBUISSON" w:date="2025-11-03T10:15:00Z" w16du:dateUtc="2025-11-03T09:15:00Z">
        <w:r w:rsidRPr="00DD3C01" w:rsidDel="00E90849">
          <w:rPr>
            <w:lang w:val="en-US"/>
          </w:rPr>
          <w:delText>man</w:delText>
        </w:r>
      </w:del>
      <w:r w:rsidRPr="00DD3C01">
        <w:rPr>
          <w:lang w:val="en-US"/>
        </w:rPr>
        <w:t xml:space="preserve"> may decide to suspend the meeting until the problem is solved.</w:t>
      </w:r>
    </w:p>
    <w:p w14:paraId="48A958E9" w14:textId="77777777" w:rsidR="00F3527D" w:rsidRPr="00A27456" w:rsidRDefault="00F3527D" w:rsidP="00F3527D">
      <w:pPr>
        <w:pStyle w:val="Note"/>
        <w:rPr>
          <w:szCs w:val="22"/>
          <w:lang w:val="en-US" w:eastAsia="zh-CN"/>
        </w:rPr>
      </w:pPr>
      <w:r w:rsidRPr="00A27456">
        <w:rPr>
          <w:szCs w:val="22"/>
        </w:rPr>
        <w:t>NOTE – Remote participants recognize that a</w:t>
      </w:r>
      <w:r w:rsidRPr="00A27456">
        <w:rPr>
          <w:szCs w:val="22"/>
          <w:lang w:val="en-US" w:eastAsia="zh-CN"/>
        </w:rPr>
        <w:t>n important part of any meeting are the informal discussions during coffee and lunch breaks where delegates can informally explain, understand, and forge the compromises needed for the consensus processes to work. Remote participants recognize that they will not have this type of interaction with the other participants.</w:t>
      </w:r>
    </w:p>
    <w:p w14:paraId="23C4BC30" w14:textId="77777777" w:rsidR="00F3527D" w:rsidRPr="00DD3C01" w:rsidRDefault="00F3527D" w:rsidP="00F3527D">
      <w:pPr>
        <w:rPr>
          <w:lang w:val="en-US"/>
        </w:rPr>
      </w:pPr>
      <w:r w:rsidRPr="00DD3C01">
        <w:rPr>
          <w:b/>
          <w:lang w:val="en-US"/>
        </w:rPr>
        <w:t>8.7</w:t>
      </w:r>
      <w:r w:rsidRPr="00DD3C01">
        <w:rPr>
          <w:lang w:val="en-US"/>
        </w:rPr>
        <w:tab/>
      </w:r>
      <w:ins w:id="209" w:author="Olivier DUBUISSON" w:date="2025-11-19T15:08:00Z" w16du:dateUtc="2025-11-19T14:08:00Z">
        <w:r>
          <w:rPr>
            <w:lang w:val="en-US"/>
          </w:rPr>
          <w:t xml:space="preserve">During a </w:t>
        </w:r>
      </w:ins>
      <w:ins w:id="210" w:author="Olivier DUBUISSON" w:date="2025-11-20T10:30:00Z" w16du:dateUtc="2025-11-20T09:30:00Z">
        <w:r>
          <w:rPr>
            <w:lang w:val="en-US"/>
          </w:rPr>
          <w:t xml:space="preserve">fully virtual </w:t>
        </w:r>
      </w:ins>
      <w:ins w:id="211" w:author="Olivier DUBUISSON" w:date="2025-11-19T15:08:00Z" w16du:dateUtc="2025-11-19T14:08:00Z">
        <w:r>
          <w:rPr>
            <w:lang w:val="en-US"/>
          </w:rPr>
          <w:t>meeting, r</w:t>
        </w:r>
      </w:ins>
      <w:del w:id="212" w:author="Olivier DUBUISSON" w:date="2025-11-19T15:08:00Z" w16du:dateUtc="2025-11-19T14:08:00Z">
        <w:r w:rsidRPr="00DD3C01" w:rsidDel="00545F7C">
          <w:rPr>
            <w:lang w:val="en-US"/>
          </w:rPr>
          <w:delText>R</w:delText>
        </w:r>
      </w:del>
      <w:r w:rsidRPr="00DD3C01">
        <w:rPr>
          <w:lang w:val="en-US"/>
        </w:rPr>
        <w:t>emote participants accept that in case of technical problems (e.g., lost connection)</w:t>
      </w:r>
      <w:del w:id="213" w:author="Olivier DUBUISSON" w:date="2025-11-19T15:08:00Z" w16du:dateUtc="2025-11-19T14:08:00Z">
        <w:r w:rsidRPr="00DD3C01" w:rsidDel="00545F7C">
          <w:rPr>
            <w:lang w:val="en-US"/>
          </w:rPr>
          <w:delText xml:space="preserve"> during an e-meeting</w:delText>
        </w:r>
      </w:del>
      <w:r w:rsidRPr="00DD3C01">
        <w:rPr>
          <w:lang w:val="en-US"/>
        </w:rPr>
        <w:t>, the chair</w:t>
      </w:r>
      <w:del w:id="214" w:author="Olivier DUBUISSON" w:date="2025-11-03T10:15:00Z" w16du:dateUtc="2025-11-03T09:15:00Z">
        <w:r w:rsidRPr="00DD3C01" w:rsidDel="00E90849">
          <w:rPr>
            <w:lang w:val="en-US"/>
          </w:rPr>
          <w:delText>man</w:delText>
        </w:r>
      </w:del>
      <w:r w:rsidRPr="00DD3C01">
        <w:rPr>
          <w:lang w:val="en-US"/>
        </w:rPr>
        <w:t xml:space="preserve"> will assess whether enough participants are still connected and will decide whether to continue the meeting (see also clause 8.8) or to suspend the meeting until the problem is solved.</w:t>
      </w:r>
    </w:p>
    <w:p w14:paraId="4D74333C" w14:textId="77777777" w:rsidR="00F3527D" w:rsidRDefault="00F3527D" w:rsidP="00F3527D">
      <w:r w:rsidRPr="00DD3C01">
        <w:rPr>
          <w:b/>
          <w:lang w:val="en-US"/>
        </w:rPr>
        <w:t>8.8</w:t>
      </w:r>
      <w:r w:rsidRPr="00DD3C01">
        <w:rPr>
          <w:lang w:val="en-US"/>
        </w:rPr>
        <w:tab/>
      </w:r>
      <w:r w:rsidRPr="00DD3C01">
        <w:t>Remote participants may report problems to the remote participation moderator (when</w:t>
      </w:r>
      <w:r>
        <w:t xml:space="preserve"> </w:t>
      </w:r>
      <w:r w:rsidRPr="00DD3C01">
        <w:t xml:space="preserve">available) who should determine where the cause lies and should either take direct remedial action or offer advice as appropriate. A remote participant who experiences problems in joining the meeting should preferably discuss with the remote participation moderator in a private chat </w:t>
      </w:r>
      <w:del w:id="215" w:author="Olivier DUBUISSON" w:date="2025-11-19T15:13:00Z" w16du:dateUtc="2025-11-19T14:13:00Z">
        <w:r w:rsidRPr="00DD3C01" w:rsidDel="00D90C5C">
          <w:delText>window</w:delText>
        </w:r>
        <w:r w:rsidDel="00D90C5C">
          <w:delText xml:space="preserve"> </w:delText>
        </w:r>
      </w:del>
      <w:r w:rsidRPr="00DD3C01">
        <w:t xml:space="preserve">so that the main chat </w:t>
      </w:r>
      <w:del w:id="216" w:author="Olivier DUBUISSON" w:date="2025-11-19T15:13:00Z" w16du:dateUtc="2025-11-19T14:13:00Z">
        <w:r w:rsidRPr="00DD3C01" w:rsidDel="00D90C5C">
          <w:delText xml:space="preserve">window </w:delText>
        </w:r>
      </w:del>
      <w:r w:rsidRPr="00DD3C01">
        <w:t>is reserved for discussions of interest to all participants.</w:t>
      </w:r>
    </w:p>
    <w:p w14:paraId="7DDE6EAB" w14:textId="77777777" w:rsidR="00F3527D" w:rsidRPr="00DD3C01" w:rsidRDefault="00F3527D" w:rsidP="00F3527D">
      <w:r w:rsidRPr="00C65613">
        <w:rPr>
          <w:b/>
          <w:bCs/>
        </w:rPr>
        <w:t>8.9</w:t>
      </w:r>
      <w:r>
        <w:tab/>
      </w:r>
      <w:r w:rsidRPr="002D2A83">
        <w:t>While a remote participation tool may support video, it is recommended that participants do not use the share video option and turn off their cameras to avoid creating bandwidth problems.</w:t>
      </w:r>
    </w:p>
    <w:p w14:paraId="59488936" w14:textId="77777777" w:rsidR="00F3527D" w:rsidRPr="00DD3C01" w:rsidRDefault="00F3527D" w:rsidP="00F3527D">
      <w:pPr>
        <w:pStyle w:val="Heading1"/>
        <w:rPr>
          <w:lang w:val="en-US"/>
        </w:rPr>
      </w:pPr>
      <w:bookmarkStart w:id="217" w:name="_Toc426721612"/>
      <w:bookmarkStart w:id="218" w:name="_Toc427160633"/>
      <w:bookmarkStart w:id="219" w:name="_Toc124752049"/>
      <w:r w:rsidRPr="00DD3C01">
        <w:rPr>
          <w:lang w:val="en-US"/>
        </w:rPr>
        <w:t>9</w:t>
      </w:r>
      <w:r w:rsidRPr="00DD3C01">
        <w:rPr>
          <w:lang w:val="en-US"/>
        </w:rPr>
        <w:tab/>
        <w:t>Technical guidelines for in-person participants</w:t>
      </w:r>
      <w:bookmarkEnd w:id="217"/>
      <w:bookmarkEnd w:id="218"/>
      <w:bookmarkEnd w:id="219"/>
    </w:p>
    <w:p w14:paraId="4EC4B675" w14:textId="77777777" w:rsidR="00F3527D" w:rsidRPr="00DD3C01" w:rsidRDefault="00F3527D" w:rsidP="00F3527D">
      <w:pPr>
        <w:keepNext/>
        <w:rPr>
          <w:lang w:val="en-US"/>
        </w:rPr>
      </w:pPr>
      <w:r w:rsidRPr="00DD3C01">
        <w:rPr>
          <w:lang w:val="en-US"/>
        </w:rPr>
        <w:t>This clause gives guidelines for participants physically present in a meeting with remote participation.</w:t>
      </w:r>
    </w:p>
    <w:p w14:paraId="6B98782C" w14:textId="77777777" w:rsidR="00F3527D" w:rsidRPr="00DD3C01" w:rsidRDefault="00F3527D" w:rsidP="00F3527D">
      <w:pPr>
        <w:rPr>
          <w:lang w:val="en-US"/>
        </w:rPr>
      </w:pPr>
      <w:r w:rsidRPr="00DD3C01">
        <w:rPr>
          <w:b/>
          <w:lang w:val="en-US"/>
        </w:rPr>
        <w:t>9.1</w:t>
      </w:r>
      <w:r w:rsidRPr="00DD3C01">
        <w:rPr>
          <w:lang w:val="en-US"/>
        </w:rPr>
        <w:tab/>
      </w:r>
      <w:r w:rsidRPr="00DD3C01">
        <w:t xml:space="preserve">In order to increase voice quality, only one microphone should be on (open) at a given time in the meeting room, and physically present participants </w:t>
      </w:r>
      <w:r>
        <w:t>are asked to</w:t>
      </w:r>
      <w:r w:rsidRPr="00DD3C01">
        <w:t xml:space="preserve"> speak close to (and in front of) the microphone.</w:t>
      </w:r>
    </w:p>
    <w:p w14:paraId="53472FBC" w14:textId="77777777" w:rsidR="00F3527D" w:rsidRPr="00DD3C01" w:rsidRDefault="00F3527D" w:rsidP="00F3527D">
      <w:pPr>
        <w:pStyle w:val="Heading1"/>
      </w:pPr>
      <w:bookmarkStart w:id="220" w:name="_Toc426721613"/>
      <w:bookmarkStart w:id="221" w:name="_Toc427160634"/>
      <w:bookmarkStart w:id="222" w:name="_Toc124752050"/>
      <w:r w:rsidRPr="00DD3C01">
        <w:rPr>
          <w:lang w:val="en-US"/>
        </w:rPr>
        <w:t>10</w:t>
      </w:r>
      <w:r w:rsidRPr="00DD3C01">
        <w:rPr>
          <w:lang w:val="en-US"/>
        </w:rPr>
        <w:tab/>
      </w:r>
      <w:del w:id="223" w:author="Olivier DUBUISSON" w:date="2025-11-19T16:39:00Z" w16du:dateUtc="2025-11-19T15:39:00Z">
        <w:r w:rsidRPr="00DD3C01" w:rsidDel="007F65DF">
          <w:rPr>
            <w:lang w:val="en-US"/>
          </w:rPr>
          <w:delText xml:space="preserve">Guidelines </w:delText>
        </w:r>
      </w:del>
      <w:ins w:id="224" w:author="Olivier DUBUISSON" w:date="2025-11-19T16:39:00Z" w16du:dateUtc="2025-11-19T15:39:00Z">
        <w:r>
          <w:rPr>
            <w:lang w:val="en-US"/>
          </w:rPr>
          <w:t>Practical measures</w:t>
        </w:r>
        <w:r w:rsidRPr="00DD3C01">
          <w:rPr>
            <w:lang w:val="en-US"/>
          </w:rPr>
          <w:t xml:space="preserve"> </w:t>
        </w:r>
      </w:ins>
      <w:r w:rsidRPr="00DD3C01">
        <w:rPr>
          <w:lang w:val="en-US"/>
        </w:rPr>
        <w:t xml:space="preserve">for </w:t>
      </w:r>
      <w:proofErr w:type="gramStart"/>
      <w:r w:rsidRPr="00DD3C01">
        <w:rPr>
          <w:lang w:val="en-US"/>
        </w:rPr>
        <w:t>persons</w:t>
      </w:r>
      <w:proofErr w:type="gramEnd"/>
      <w:r w:rsidRPr="00DD3C01">
        <w:t xml:space="preserve"> with disabilities </w:t>
      </w:r>
      <w:del w:id="225" w:author="Olivier DUBUISSON" w:date="2025-11-19T16:31:00Z" w16du:dateUtc="2025-11-19T15:31:00Z">
        <w:r w:rsidRPr="00DD3C01" w:rsidDel="00141337">
          <w:delText xml:space="preserve">or </w:delText>
        </w:r>
      </w:del>
      <w:ins w:id="226" w:author="Olivier DUBUISSON" w:date="2025-11-19T16:31:00Z" w16du:dateUtc="2025-11-19T15:31:00Z">
        <w:r>
          <w:t>and persons</w:t>
        </w:r>
        <w:r w:rsidRPr="00DD3C01">
          <w:t xml:space="preserve"> </w:t>
        </w:r>
      </w:ins>
      <w:r w:rsidRPr="00DD3C01">
        <w:t>with specific needs</w:t>
      </w:r>
      <w:bookmarkEnd w:id="220"/>
      <w:bookmarkEnd w:id="221"/>
      <w:bookmarkEnd w:id="222"/>
    </w:p>
    <w:p w14:paraId="6CFF33F5" w14:textId="77777777" w:rsidR="00F3527D" w:rsidRDefault="00F3527D" w:rsidP="00F3527D">
      <w:pPr>
        <w:rPr>
          <w:ins w:id="227" w:author="Olivier DUBUISSON" w:date="2025-11-19T16:32:00Z" w16du:dateUtc="2025-11-19T15:32:00Z"/>
          <w:lang w:val="en-US"/>
        </w:rPr>
      </w:pPr>
      <w:r w:rsidRPr="00DD3C01">
        <w:rPr>
          <w:lang w:val="en-US"/>
        </w:rPr>
        <w:t xml:space="preserve">This clause </w:t>
      </w:r>
      <w:del w:id="228" w:author="Olivier DUBUISSON" w:date="2025-11-19T16:35:00Z" w16du:dateUtc="2025-11-19T15:35:00Z">
        <w:r w:rsidRPr="00DD3C01" w:rsidDel="00C73EAF">
          <w:rPr>
            <w:lang w:val="en-US"/>
          </w:rPr>
          <w:delText>makes reference to guidelines applying to</w:delText>
        </w:r>
      </w:del>
      <w:del w:id="229" w:author="Olivier DUBUISSON" w:date="2025-11-19T16:36:00Z" w16du:dateUtc="2025-11-19T15:36:00Z">
        <w:r w:rsidRPr="00DD3C01" w:rsidDel="00026178">
          <w:rPr>
            <w:lang w:val="en-US"/>
          </w:rPr>
          <w:delText xml:space="preserve"> remote participants with hearing or visual impairments, in particular</w:delText>
        </w:r>
      </w:del>
      <w:ins w:id="230" w:author="Olivier DUBUISSON" w:date="2025-11-19T16:36:00Z" w16du:dateUtc="2025-11-19T15:36:00Z">
        <w:r w:rsidRPr="00026178">
          <w:t xml:space="preserve"> </w:t>
        </w:r>
        <w:r>
          <w:t xml:space="preserve">presents </w:t>
        </w:r>
        <w:r>
          <w:rPr>
            <w:lang w:val="en-US"/>
          </w:rPr>
          <w:t>pr</w:t>
        </w:r>
        <w:r w:rsidRPr="00026178">
          <w:rPr>
            <w:lang w:val="en-US"/>
          </w:rPr>
          <w:t>actical measures to support equitable opportunities for participation</w:t>
        </w:r>
      </w:ins>
      <w:r w:rsidRPr="00DD3C01">
        <w:rPr>
          <w:lang w:val="en-US"/>
        </w:rPr>
        <w:t>.</w:t>
      </w:r>
    </w:p>
    <w:p w14:paraId="15793717" w14:textId="77777777" w:rsidR="00F3527D" w:rsidRPr="00141337" w:rsidRDefault="00F3527D" w:rsidP="00F3527D">
      <w:pPr>
        <w:rPr>
          <w:ins w:id="231" w:author="Olivier DUBUISSON" w:date="2025-11-19T16:32:00Z" w16du:dateUtc="2025-11-19T15:32:00Z"/>
          <w:lang w:val="en-US"/>
        </w:rPr>
      </w:pPr>
      <w:ins w:id="232" w:author="Olivier DUBUISSON" w:date="2025-11-19T16:32:00Z" w16du:dateUtc="2025-11-19T15:32:00Z">
        <w:r>
          <w:rPr>
            <w:b/>
            <w:lang w:val="en-US"/>
          </w:rPr>
          <w:lastRenderedPageBreak/>
          <w:t>10</w:t>
        </w:r>
        <w:r w:rsidRPr="00DD3C01">
          <w:rPr>
            <w:b/>
            <w:lang w:val="en-US"/>
          </w:rPr>
          <w:t>.1</w:t>
        </w:r>
        <w:r w:rsidRPr="00DD3C01">
          <w:rPr>
            <w:lang w:val="en-US"/>
          </w:rPr>
          <w:tab/>
        </w:r>
        <w:r w:rsidRPr="00141337">
          <w:rPr>
            <w:lang w:val="en-US"/>
          </w:rPr>
          <w:t xml:space="preserve">For meetings with remote participation </w:t>
        </w:r>
      </w:ins>
      <w:ins w:id="233" w:author="Olivier DUBUISSON" w:date="2025-11-20T10:45:00Z" w16du:dateUtc="2025-11-20T09:45:00Z">
        <w:r>
          <w:rPr>
            <w:lang w:val="en-US"/>
          </w:rPr>
          <w:t xml:space="preserve">(whether physical </w:t>
        </w:r>
      </w:ins>
      <w:ins w:id="234" w:author="Olivier DUBUISSON" w:date="2025-11-19T16:32:00Z" w16du:dateUtc="2025-11-19T15:32:00Z">
        <w:r w:rsidRPr="00141337">
          <w:rPr>
            <w:lang w:val="en-US"/>
          </w:rPr>
          <w:t xml:space="preserve">or </w:t>
        </w:r>
      </w:ins>
      <w:ins w:id="235" w:author="Olivier DUBUISSON" w:date="2025-11-20T10:31:00Z" w16du:dateUtc="2025-11-20T09:31:00Z">
        <w:r>
          <w:rPr>
            <w:lang w:val="en-US"/>
          </w:rPr>
          <w:t>fully virtual</w:t>
        </w:r>
      </w:ins>
      <w:ins w:id="236" w:author="Olivier DUBUISSON" w:date="2025-11-20T10:46:00Z" w16du:dateUtc="2025-11-20T09:46:00Z">
        <w:r>
          <w:rPr>
            <w:lang w:val="en-US"/>
          </w:rPr>
          <w:t>)</w:t>
        </w:r>
      </w:ins>
      <w:ins w:id="237" w:author="Olivier DUBUISSON" w:date="2025-11-19T16:32:00Z" w16du:dateUtc="2025-11-19T15:32:00Z">
        <w:r w:rsidRPr="00141337">
          <w:rPr>
            <w:lang w:val="en-US"/>
          </w:rPr>
          <w:t>, captioning can be followed on the web-conference platform.</w:t>
        </w:r>
      </w:ins>
    </w:p>
    <w:p w14:paraId="66433536" w14:textId="77777777" w:rsidR="00F3527D" w:rsidRPr="00141337" w:rsidRDefault="00F3527D" w:rsidP="00F3527D">
      <w:pPr>
        <w:rPr>
          <w:ins w:id="238" w:author="Olivier DUBUISSON" w:date="2025-11-19T16:32:00Z" w16du:dateUtc="2025-11-19T15:32:00Z"/>
          <w:lang w:val="en-US"/>
        </w:rPr>
      </w:pPr>
      <w:ins w:id="239" w:author="Olivier DUBUISSON" w:date="2025-11-19T16:33:00Z" w16du:dateUtc="2025-11-19T15:33:00Z">
        <w:r>
          <w:rPr>
            <w:b/>
            <w:lang w:val="en-US"/>
          </w:rPr>
          <w:t>10.2</w:t>
        </w:r>
      </w:ins>
      <w:ins w:id="240" w:author="Olivier DUBUISSON" w:date="2025-11-19T16:32:00Z" w16du:dateUtc="2025-11-19T15:32:00Z">
        <w:r w:rsidRPr="00DD3C01">
          <w:rPr>
            <w:lang w:val="en-US"/>
          </w:rPr>
          <w:tab/>
        </w:r>
        <w:r w:rsidRPr="00141337">
          <w:rPr>
            <w:lang w:val="en-US"/>
          </w:rPr>
          <w:t>Sign language may be made available upon request (subject to the availability of resources</w:t>
        </w:r>
        <w:r>
          <w:rPr>
            <w:lang w:val="en-US"/>
          </w:rPr>
          <w:t xml:space="preserve"> – see clause 10.3</w:t>
        </w:r>
        <w:r w:rsidRPr="00141337">
          <w:rPr>
            <w:lang w:val="en-US"/>
          </w:rPr>
          <w:t>) in any ITU meeting and may be extended to the web conference platform.</w:t>
        </w:r>
      </w:ins>
    </w:p>
    <w:p w14:paraId="3B5D39E0" w14:textId="77777777" w:rsidR="00F3527D" w:rsidRDefault="00F3527D" w:rsidP="00F3527D">
      <w:pPr>
        <w:spacing w:after="160" w:line="259" w:lineRule="auto"/>
      </w:pPr>
      <w:r w:rsidRPr="00DD3C01">
        <w:rPr>
          <w:b/>
          <w:lang w:val="en-US"/>
        </w:rPr>
        <w:t>10.3</w:t>
      </w:r>
      <w:r w:rsidRPr="00DD3C01">
        <w:rPr>
          <w:lang w:val="en-US"/>
        </w:rPr>
        <w:tab/>
      </w:r>
      <w:r w:rsidRPr="00DD3C01">
        <w:t xml:space="preserve">Persons with disabilities can </w:t>
      </w:r>
      <w:r>
        <w:t>flag</w:t>
      </w:r>
      <w:r w:rsidRPr="00DD3C01">
        <w:t xml:space="preserve"> their specific needs on the registration form</w:t>
      </w:r>
      <w:r>
        <w:t xml:space="preserve"> that they have specific needs</w:t>
      </w:r>
      <w:r w:rsidRPr="007E05AF">
        <w:t xml:space="preserve"> and later inform TSB of the nature of their specific needs (for example, captioning, sign language or web-conference platform features)</w:t>
      </w:r>
      <w:r w:rsidRPr="00DD3C01">
        <w:t>. Provision of specific facilities is done in accordance with</w:t>
      </w:r>
      <w:ins w:id="241" w:author="Olivier DUBUISSON" w:date="2025-11-03T10:46:00Z" w16du:dateUtc="2025-11-03T09:46:00Z">
        <w:r w:rsidRPr="00EA363E">
          <w:t xml:space="preserve"> budgetary availability</w:t>
        </w:r>
        <w:r>
          <w:t xml:space="preserve"> (see</w:t>
        </w:r>
      </w:ins>
      <w:r w:rsidRPr="00DD3C01">
        <w:t xml:space="preserve"> </w:t>
      </w:r>
      <w:r w:rsidRPr="00DD3C01">
        <w:rPr>
          <w:i/>
        </w:rPr>
        <w:t>resolves</w:t>
      </w:r>
      <w:r w:rsidRPr="00DD3C01">
        <w:t xml:space="preserve"> 3 of</w:t>
      </w:r>
      <w:r>
        <w:t> </w:t>
      </w:r>
      <w:r w:rsidRPr="00DD3C01">
        <w:rPr>
          <w:lang w:val="en-US"/>
        </w:rPr>
        <w:t>[PP Res.167]</w:t>
      </w:r>
      <w:ins w:id="242" w:author="Olivier DUBUISSON" w:date="2025-11-03T10:46:00Z" w16du:dateUtc="2025-11-03T09:46:00Z">
        <w:r>
          <w:rPr>
            <w:lang w:val="en-US"/>
          </w:rPr>
          <w:t>)</w:t>
        </w:r>
      </w:ins>
      <w:r w:rsidRPr="00DD3C01">
        <w:t>.</w:t>
      </w:r>
    </w:p>
    <w:p w14:paraId="02821760" w14:textId="77777777" w:rsidR="00F3527D" w:rsidRPr="00141337" w:rsidRDefault="00F3527D" w:rsidP="00F3527D">
      <w:pPr>
        <w:rPr>
          <w:ins w:id="243" w:author="Olivier DUBUISSON" w:date="2025-11-19T16:39:00Z" w16du:dateUtc="2025-11-19T15:39:00Z"/>
          <w:lang w:val="en-US"/>
        </w:rPr>
      </w:pPr>
      <w:ins w:id="244" w:author="Olivier DUBUISSON" w:date="2025-11-19T16:39:00Z" w16du:dateUtc="2025-11-19T15:39:00Z">
        <w:r>
          <w:rPr>
            <w:b/>
            <w:lang w:val="en-US"/>
          </w:rPr>
          <w:t>10.4</w:t>
        </w:r>
        <w:r w:rsidRPr="00DD3C01">
          <w:rPr>
            <w:lang w:val="en-US"/>
          </w:rPr>
          <w:tab/>
        </w:r>
        <w:r w:rsidRPr="00141337">
          <w:rPr>
            <w:lang w:val="en-US"/>
          </w:rPr>
          <w:t xml:space="preserve">Web-conference platforms selected by ITU include accessibility features (e.g. screen reader support, adjustable </w:t>
        </w:r>
      </w:ins>
      <w:ins w:id="245" w:author="Olivier DUBUISSON" w:date="2025-11-20T10:57:00Z" w16du:dateUtc="2025-11-20T09:57:00Z">
        <w:r>
          <w:rPr>
            <w:lang w:val="en-US"/>
          </w:rPr>
          <w:t xml:space="preserve">color and </w:t>
        </w:r>
      </w:ins>
      <w:ins w:id="246" w:author="Olivier DUBUISSON" w:date="2025-11-19T16:39:00Z" w16du:dateUtc="2025-11-19T15:39:00Z">
        <w:r w:rsidRPr="00141337">
          <w:rPr>
            <w:lang w:val="en-US"/>
          </w:rPr>
          <w:t>font size, keyboard) for persons with disabilities and persons with specific needs.</w:t>
        </w:r>
      </w:ins>
    </w:p>
    <w:p w14:paraId="53C77EE9" w14:textId="77777777" w:rsidR="00F3527D" w:rsidRPr="00DD3C01" w:rsidRDefault="00F3527D" w:rsidP="00F3527D">
      <w:pPr>
        <w:rPr>
          <w:lang w:val="en-US"/>
        </w:rPr>
      </w:pPr>
      <w:ins w:id="247" w:author="Olivier DUBUISSON" w:date="2025-11-19T16:34:00Z" w16du:dateUtc="2025-11-19T15:34:00Z">
        <w:r>
          <w:rPr>
            <w:b/>
            <w:lang w:val="en-US"/>
          </w:rPr>
          <w:t>10.</w:t>
        </w:r>
      </w:ins>
      <w:ins w:id="248" w:author="Olivier DUBUISSON" w:date="2025-11-19T16:37:00Z" w16du:dateUtc="2025-11-19T15:37:00Z">
        <w:r>
          <w:rPr>
            <w:b/>
            <w:lang w:val="en-US"/>
          </w:rPr>
          <w:t>5</w:t>
        </w:r>
      </w:ins>
      <w:ins w:id="249" w:author="Olivier DUBUISSON" w:date="2025-11-19T16:34:00Z" w16du:dateUtc="2025-11-19T15:34:00Z">
        <w:r w:rsidRPr="00DD3C01">
          <w:rPr>
            <w:lang w:val="en-US"/>
          </w:rPr>
          <w:tab/>
        </w:r>
      </w:ins>
      <w:ins w:id="250" w:author="Olivier DUBUISSON" w:date="2025-11-19T16:32:00Z" w16du:dateUtc="2025-11-19T15:32:00Z">
        <w:r w:rsidRPr="00141337">
          <w:rPr>
            <w:lang w:val="en-US"/>
          </w:rPr>
          <w:t xml:space="preserve">At the beginning of </w:t>
        </w:r>
      </w:ins>
      <w:ins w:id="251" w:author="Olivier DUBUISSON" w:date="2025-11-19T16:34:00Z" w16du:dateUtc="2025-11-19T15:34:00Z">
        <w:r>
          <w:rPr>
            <w:lang w:val="en-US"/>
          </w:rPr>
          <w:t>a</w:t>
        </w:r>
      </w:ins>
      <w:ins w:id="252" w:author="Olivier DUBUISSON" w:date="2025-11-19T16:32:00Z" w16du:dateUtc="2025-11-19T15:32:00Z">
        <w:r w:rsidRPr="00141337">
          <w:rPr>
            <w:lang w:val="en-US"/>
          </w:rPr>
          <w:t xml:space="preserve"> session, participants will be informed of the accessibility features available on the </w:t>
        </w:r>
      </w:ins>
      <w:ins w:id="253" w:author="Olivier DUBUISSON" w:date="2025-11-20T10:57:00Z" w16du:dateUtc="2025-11-20T09:57:00Z">
        <w:r>
          <w:rPr>
            <w:lang w:val="en-US"/>
          </w:rPr>
          <w:t xml:space="preserve">web-conference </w:t>
        </w:r>
      </w:ins>
      <w:ins w:id="254" w:author="Olivier DUBUISSON" w:date="2025-11-19T16:32:00Z" w16du:dateUtc="2025-11-19T15:32:00Z">
        <w:r w:rsidRPr="00141337">
          <w:rPr>
            <w:lang w:val="en-US"/>
          </w:rPr>
          <w:t xml:space="preserve">platform </w:t>
        </w:r>
      </w:ins>
      <w:ins w:id="255" w:author="Olivier DUBUISSON" w:date="2025-11-20T10:57:00Z" w16du:dateUtc="2025-11-20T09:57:00Z">
        <w:r>
          <w:rPr>
            <w:lang w:val="en-US"/>
          </w:rPr>
          <w:t>use</w:t>
        </w:r>
      </w:ins>
      <w:ins w:id="256" w:author="Olivier DUBUISSON" w:date="2025-11-20T10:58:00Z" w16du:dateUtc="2025-11-20T09:58:00Z">
        <w:r>
          <w:rPr>
            <w:lang w:val="en-US"/>
          </w:rPr>
          <w:t>d</w:t>
        </w:r>
      </w:ins>
      <w:ins w:id="257" w:author="Olivier DUBUISSON" w:date="2025-11-20T10:57:00Z" w16du:dateUtc="2025-11-20T09:57:00Z">
        <w:r>
          <w:rPr>
            <w:lang w:val="en-US"/>
          </w:rPr>
          <w:t xml:space="preserve"> for</w:t>
        </w:r>
      </w:ins>
      <w:ins w:id="258" w:author="Olivier DUBUISSON" w:date="2025-11-19T16:32:00Z" w16du:dateUtc="2025-11-19T15:32:00Z">
        <w:r w:rsidRPr="00141337">
          <w:rPr>
            <w:lang w:val="en-US"/>
          </w:rPr>
          <w:t xml:space="preserve"> the meeting.</w:t>
        </w:r>
      </w:ins>
    </w:p>
    <w:p w14:paraId="275CA3F7" w14:textId="77777777" w:rsidR="00F3527D" w:rsidRPr="00DD3C01" w:rsidRDefault="00F3527D" w:rsidP="00F3527D">
      <w:pPr>
        <w:rPr>
          <w:lang w:val="en-US"/>
        </w:rPr>
      </w:pPr>
      <w:r w:rsidRPr="00DD3C01">
        <w:rPr>
          <w:b/>
          <w:lang w:val="en-US"/>
        </w:rPr>
        <w:t>10.</w:t>
      </w:r>
      <w:del w:id="259" w:author="Olivier DUBUISSON" w:date="2025-11-19T16:34:00Z" w16du:dateUtc="2025-11-19T15:34:00Z">
        <w:r w:rsidRPr="00DD3C01" w:rsidDel="00513C82">
          <w:rPr>
            <w:b/>
            <w:lang w:val="en-US"/>
          </w:rPr>
          <w:delText>1</w:delText>
        </w:r>
      </w:del>
      <w:ins w:id="260" w:author="Olivier DUBUISSON" w:date="2025-11-19T16:37:00Z" w16du:dateUtc="2025-11-19T15:37:00Z">
        <w:r>
          <w:rPr>
            <w:b/>
            <w:lang w:val="en-US"/>
          </w:rPr>
          <w:t>6</w:t>
        </w:r>
      </w:ins>
      <w:r w:rsidRPr="00DD3C01">
        <w:rPr>
          <w:lang w:val="en-US"/>
        </w:rPr>
        <w:tab/>
        <w:t>Guidelines for users with hearing or visual impairments are available from the Joint Coordination Activity on Accessibility and Human Factors (JCA-AHF</w:t>
      </w:r>
      <w:r>
        <w:rPr>
          <w:rStyle w:val="FootnoteReference"/>
          <w:lang w:val="en-US"/>
        </w:rPr>
        <w:footnoteReference w:id="3"/>
      </w:r>
      <w:r w:rsidRPr="00DD3C01">
        <w:rPr>
          <w:lang w:val="en-US"/>
        </w:rPr>
        <w:t>).</w:t>
      </w:r>
    </w:p>
    <w:p w14:paraId="280AF3C1" w14:textId="77777777" w:rsidR="00F3527D" w:rsidRDefault="00F3527D" w:rsidP="00F3527D">
      <w:r w:rsidRPr="00DD3C01">
        <w:rPr>
          <w:b/>
          <w:lang w:val="en-US"/>
        </w:rPr>
        <w:t>10.</w:t>
      </w:r>
      <w:del w:id="264" w:author="Olivier DUBUISSON" w:date="2025-11-19T16:34:00Z" w16du:dateUtc="2025-11-19T15:34:00Z">
        <w:r w:rsidRPr="00DD3C01" w:rsidDel="001D13AA">
          <w:rPr>
            <w:b/>
            <w:lang w:val="en-US"/>
          </w:rPr>
          <w:delText>2</w:delText>
        </w:r>
      </w:del>
      <w:ins w:id="265" w:author="Olivier DUBUISSON" w:date="2025-11-19T16:37:00Z" w16du:dateUtc="2025-11-19T15:37:00Z">
        <w:r>
          <w:rPr>
            <w:b/>
            <w:lang w:val="en-US"/>
          </w:rPr>
          <w:t>7</w:t>
        </w:r>
      </w:ins>
      <w:r w:rsidRPr="00DD3C01">
        <w:rPr>
          <w:lang w:val="en-US"/>
        </w:rPr>
        <w:tab/>
      </w:r>
      <w:r w:rsidRPr="00DD3C01">
        <w:t>Requirements and good practice for supporting remote participation in meetings for all are contained in [</w:t>
      </w:r>
      <w:r>
        <w:t>F</w:t>
      </w:r>
      <w:r w:rsidRPr="00DD3C01">
        <w:t>STP</w:t>
      </w:r>
      <w:r>
        <w:t>-</w:t>
      </w:r>
      <w:r w:rsidRPr="00DD3C01">
        <w:t>ACC-</w:t>
      </w:r>
      <w:proofErr w:type="spellStart"/>
      <w:r w:rsidRPr="00DD3C01">
        <w:t>RemPart</w:t>
      </w:r>
      <w:proofErr w:type="spellEnd"/>
      <w:r w:rsidRPr="00DD3C01">
        <w:t xml:space="preserve">]. </w:t>
      </w:r>
      <w:bookmarkStart w:id="266" w:name="_Hlk124778658"/>
      <w:r w:rsidRPr="00DD3C01">
        <w:t>Guidelines for accessible meetings are contained in</w:t>
      </w:r>
      <w:r>
        <w:t> </w:t>
      </w:r>
      <w:r w:rsidRPr="00DD3C01">
        <w:t>[FSTP</w:t>
      </w:r>
      <w:r>
        <w:noBreakHyphen/>
      </w:r>
      <w:r w:rsidRPr="00DD3C01">
        <w:t>AM]</w:t>
      </w:r>
      <w:bookmarkEnd w:id="266"/>
      <w:r w:rsidRPr="00DD3C01">
        <w:t>.</w:t>
      </w:r>
      <w:ins w:id="267" w:author="Olivier DUBUISSON" w:date="2026-01-12T16:33:00Z" w16du:dateUtc="2026-01-12T15:33:00Z">
        <w:r>
          <w:t xml:space="preserve"> An o</w:t>
        </w:r>
        <w:r w:rsidRPr="007B1BCE">
          <w:t>verview of remote captioning services</w:t>
        </w:r>
        <w:r>
          <w:t xml:space="preserve"> is contained in </w:t>
        </w:r>
        <w:r w:rsidRPr="00DD3C01">
          <w:t>[</w:t>
        </w:r>
        <w:r>
          <w:t>F</w:t>
        </w:r>
        <w:r w:rsidRPr="00DD3C01">
          <w:t>STP</w:t>
        </w:r>
        <w:r>
          <w:t>-</w:t>
        </w:r>
        <w:r w:rsidRPr="00DD3C01">
          <w:t>ACC-</w:t>
        </w:r>
        <w:r>
          <w:t>RCS</w:t>
        </w:r>
        <w:r w:rsidRPr="00DD3C01">
          <w:t>]</w:t>
        </w:r>
        <w:r>
          <w:t>.</w:t>
        </w:r>
      </w:ins>
    </w:p>
    <w:p w14:paraId="44A82354" w14:textId="32734A5C" w:rsidR="007E04A5" w:rsidRPr="00B730DC" w:rsidRDefault="00F3527D" w:rsidP="00B730DC">
      <w:pPr>
        <w:spacing w:before="600"/>
        <w:jc w:val="center"/>
      </w:pPr>
      <w:r>
        <w:t>_______________________</w:t>
      </w:r>
    </w:p>
    <w:sectPr w:rsidR="007E04A5" w:rsidRPr="00B730DC" w:rsidSect="00C636D6">
      <w:headerReference w:type="default" r:id="rId33"/>
      <w:footerReference w:type="default" r:id="rId34"/>
      <w:headerReference w:type="first" r:id="rId35"/>
      <w:footerReference w:type="first" r:id="rId36"/>
      <w:pgSz w:w="11907" w:h="16834"/>
      <w:pgMar w:top="1418" w:right="1418" w:bottom="141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21FE" w14:textId="77777777" w:rsidR="00832443" w:rsidRDefault="00832443">
      <w:r>
        <w:separator/>
      </w:r>
    </w:p>
  </w:endnote>
  <w:endnote w:type="continuationSeparator" w:id="0">
    <w:p w14:paraId="6980C991" w14:textId="77777777" w:rsidR="00832443" w:rsidRDefault="0083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A29E" w14:textId="77777777" w:rsidR="00F3527D" w:rsidRDefault="00F3527D" w:rsidP="000E49B8">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14:paraId="5A5A3E65" w14:textId="77777777" w:rsidR="00F3527D" w:rsidRPr="00564D0F" w:rsidRDefault="00F3527D" w:rsidP="00603AC6">
    <w:pPr>
      <w:pStyle w:val="FooterQP"/>
      <w:ind w:right="360"/>
    </w:pPr>
    <w:r>
      <w:tab/>
      <w:t>A series – Supplement 4 (</w:t>
    </w:r>
    <w:del w:id="23" w:author="Simão Campos-Neto" w:date="2026-01-29T14:33:00Z" w16du:dateUtc="2026-01-29T13:33:00Z">
      <w:r w:rsidDel="00264D6A">
        <w:delText>12/2022</w:delText>
      </w:r>
    </w:del>
    <w:ins w:id="24" w:author="Simão Campos-Neto" w:date="2026-01-29T14:33:00Z" w16du:dateUtc="2026-01-29T13:33:00Z">
      <w:r>
        <w:t>01/2026</w:t>
      </w:r>
    </w:ins>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730DC" w:rsidRPr="00B730DC" w14:paraId="73C5D7CD" w14:textId="77777777" w:rsidTr="00B751CF">
      <w:trPr>
        <w:jc w:val="center"/>
      </w:trPr>
      <w:tc>
        <w:tcPr>
          <w:tcW w:w="1803" w:type="dxa"/>
          <w:vAlign w:val="center"/>
        </w:tcPr>
        <w:p w14:paraId="11A130F4" w14:textId="77777777" w:rsidR="00B730DC" w:rsidRPr="00B730DC" w:rsidRDefault="00B730DC" w:rsidP="00B730DC">
          <w:pPr>
            <w:pStyle w:val="Footer"/>
            <w:ind w:right="360"/>
            <w:rPr>
              <w:rFonts w:eastAsia="Times New Roman" w:cs="Times New Roman"/>
              <w:szCs w:val="20"/>
            </w:rPr>
          </w:pPr>
        </w:p>
      </w:tc>
      <w:tc>
        <w:tcPr>
          <w:tcW w:w="8261" w:type="dxa"/>
        </w:tcPr>
        <w:p w14:paraId="6FDFB23E" w14:textId="0A9586B6" w:rsidR="00B730DC" w:rsidRPr="00B730DC" w:rsidRDefault="00B730DC" w:rsidP="00B730DC">
          <w:pPr>
            <w:pStyle w:val="Footer"/>
            <w:ind w:right="360"/>
            <w:rPr>
              <w:rFonts w:eastAsia="Times New Roman" w:cs="Times New Roman"/>
              <w:b/>
              <w:bCs/>
              <w:szCs w:val="20"/>
              <w:lang w:val="es-ES"/>
            </w:rPr>
          </w:pPr>
          <w:r w:rsidRPr="00B730DC">
            <w:rPr>
              <w:rFonts w:eastAsia="Times New Roman" w:cs="Times New Roman"/>
              <w:bCs/>
              <w:szCs w:val="20"/>
              <w:lang w:val="fr-CH"/>
            </w:rPr>
            <w:tab/>
          </w:r>
          <w:r w:rsidRPr="00B730DC">
            <w:rPr>
              <w:rFonts w:eastAsia="Times New Roman" w:cs="Times New Roman"/>
              <w:bCs/>
              <w:szCs w:val="20"/>
              <w:lang w:val="es-ES"/>
            </w:rPr>
            <w:t>ISCG/26-</w:t>
          </w:r>
          <w:r>
            <w:rPr>
              <w:rFonts w:eastAsia="Times New Roman" w:cs="Times New Roman"/>
              <w:bCs/>
              <w:szCs w:val="20"/>
              <w:lang w:val="es-ES"/>
            </w:rPr>
            <w:t>2</w:t>
          </w:r>
          <w:r w:rsidRPr="00B730DC">
            <w:rPr>
              <w:rFonts w:eastAsia="Times New Roman" w:cs="Times New Roman"/>
              <w:bCs/>
              <w:szCs w:val="20"/>
              <w:lang w:val="es-ES"/>
            </w:rPr>
            <w:t>/</w:t>
          </w:r>
          <w:r>
            <w:rPr>
              <w:rFonts w:eastAsia="Times New Roman" w:cs="Times New Roman"/>
              <w:bCs/>
              <w:szCs w:val="20"/>
              <w:lang w:val="es-ES"/>
            </w:rPr>
            <w:t>4</w:t>
          </w:r>
          <w:r w:rsidRPr="00B730DC">
            <w:rPr>
              <w:rFonts w:eastAsia="Times New Roman" w:cs="Times New Roman"/>
              <w:bCs/>
              <w:szCs w:val="20"/>
              <w:lang w:val="es-ES"/>
            </w:rPr>
            <w:t>-E</w:t>
          </w:r>
          <w:r w:rsidRPr="00B730DC">
            <w:rPr>
              <w:rFonts w:eastAsia="Times New Roman" w:cs="Times New Roman"/>
              <w:bCs/>
              <w:szCs w:val="20"/>
              <w:lang w:val="es-ES"/>
            </w:rPr>
            <w:tab/>
          </w:r>
          <w:r w:rsidRPr="00B730DC">
            <w:fldChar w:fldCharType="begin"/>
          </w:r>
          <w:r w:rsidRPr="00B730DC">
            <w:rPr>
              <w:rFonts w:eastAsia="Times New Roman" w:cs="Times New Roman"/>
              <w:szCs w:val="20"/>
              <w:lang w:val="es-ES"/>
            </w:rPr>
            <w:instrText>PAGE</w:instrText>
          </w:r>
          <w:r w:rsidRPr="00B730DC">
            <w:fldChar w:fldCharType="separate"/>
          </w:r>
          <w:r w:rsidRPr="00B730DC">
            <w:rPr>
              <w:rFonts w:eastAsia="Times New Roman" w:cs="Times New Roman"/>
              <w:szCs w:val="20"/>
              <w:lang w:val="es-ES"/>
            </w:rPr>
            <w:t>1</w:t>
          </w:r>
          <w:r w:rsidRPr="00B730DC">
            <w:fldChar w:fldCharType="end"/>
          </w:r>
        </w:p>
      </w:tc>
    </w:tr>
  </w:tbl>
  <w:p w14:paraId="39921B82" w14:textId="77777777" w:rsidR="00F3527D" w:rsidRPr="00BD6A0B" w:rsidRDefault="00F3527D" w:rsidP="00603A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28"/>
    </w:tblGrid>
    <w:tr w:rsidR="00CD3724" w:rsidRPr="00870C17" w14:paraId="5DE9997E" w14:textId="77777777" w:rsidTr="00B751CF">
      <w:trPr>
        <w:jc w:val="center"/>
      </w:trPr>
      <w:tc>
        <w:tcPr>
          <w:tcW w:w="4536" w:type="dxa"/>
          <w:vAlign w:val="center"/>
        </w:tcPr>
        <w:p w14:paraId="3FBB6218" w14:textId="77777777" w:rsidR="00CD3724" w:rsidRPr="006971F8" w:rsidRDefault="00CD3724" w:rsidP="00CD3724">
          <w:pPr>
            <w:pStyle w:val="Header"/>
            <w:jc w:val="left"/>
            <w:rPr>
              <w:noProof/>
            </w:rPr>
          </w:pPr>
          <w:hyperlink r:id="rId1" w:history="1">
            <w:r w:rsidRPr="00252211">
              <w:rPr>
                <w:rStyle w:val="Hyperlink"/>
              </w:rPr>
              <w:t>https://www.itu.int/en/general-secretariat/Pages/ISCG</w:t>
            </w:r>
          </w:hyperlink>
          <w:r>
            <w:t xml:space="preserve"> </w:t>
          </w:r>
        </w:p>
      </w:tc>
      <w:tc>
        <w:tcPr>
          <w:tcW w:w="5528" w:type="dxa"/>
        </w:tcPr>
        <w:p w14:paraId="12AEFB41" w14:textId="77777777" w:rsidR="00CD3724" w:rsidRPr="000F6AB8" w:rsidRDefault="00CD3724" w:rsidP="00CD3724">
          <w:pPr>
            <w:pStyle w:val="Header"/>
            <w:tabs>
              <w:tab w:val="left" w:pos="5150"/>
              <w:tab w:val="right" w:pos="8505"/>
              <w:tab w:val="right" w:pos="9639"/>
            </w:tabs>
            <w:jc w:val="left"/>
            <w:rPr>
              <w:rFonts w:ascii="Arial" w:hAnsi="Arial" w:cs="Arial"/>
              <w:b/>
              <w:bCs/>
              <w:szCs w:val="18"/>
              <w:lang w:val="es-ES"/>
            </w:rPr>
          </w:pPr>
          <w:r>
            <w:rPr>
              <w:bCs/>
            </w:rPr>
            <w:tab/>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29E9D83" w14:textId="77777777" w:rsidR="00B730DC" w:rsidRDefault="00B730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EECD" w14:textId="77777777" w:rsidR="00B730DC" w:rsidRDefault="00B730DC" w:rsidP="000E49B8">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14:paraId="620DE7DE" w14:textId="77777777" w:rsidR="00B730DC" w:rsidRPr="00564D0F" w:rsidRDefault="00B730DC" w:rsidP="00603AC6">
    <w:pPr>
      <w:pStyle w:val="FooterQP"/>
      <w:ind w:right="360"/>
    </w:pPr>
    <w:r>
      <w:tab/>
      <w:t>A series – Supplement 4 (</w:t>
    </w:r>
    <w:del w:id="30" w:author="Simão Campos-Neto" w:date="2026-01-29T14:33:00Z" w16du:dateUtc="2026-01-29T13:33:00Z">
      <w:r w:rsidDel="00264D6A">
        <w:delText>12/2022</w:delText>
      </w:r>
    </w:del>
    <w:ins w:id="31" w:author="Simão Campos-Neto" w:date="2026-01-29T14:33:00Z" w16du:dateUtc="2026-01-29T13:33:00Z">
      <w:r>
        <w:t>01/2026</w:t>
      </w:r>
    </w:ins>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730DC" w:rsidRPr="00870C17" w14:paraId="44C9BE8E" w14:textId="77777777" w:rsidTr="00B751CF">
      <w:trPr>
        <w:jc w:val="center"/>
      </w:trPr>
      <w:tc>
        <w:tcPr>
          <w:tcW w:w="1803" w:type="dxa"/>
          <w:vAlign w:val="center"/>
        </w:tcPr>
        <w:p w14:paraId="26DC1CCA" w14:textId="77777777" w:rsidR="00B730DC" w:rsidRDefault="00B730DC" w:rsidP="00B730DC">
          <w:pPr>
            <w:pStyle w:val="Header"/>
            <w:jc w:val="left"/>
            <w:rPr>
              <w:noProof/>
            </w:rPr>
          </w:pPr>
        </w:p>
      </w:tc>
      <w:tc>
        <w:tcPr>
          <w:tcW w:w="8261" w:type="dxa"/>
        </w:tcPr>
        <w:p w14:paraId="654936D7" w14:textId="653BA632" w:rsidR="00B730DC" w:rsidRPr="00877BF2" w:rsidRDefault="00B730DC" w:rsidP="00B730DC">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Pr="00323C48">
            <w:rPr>
              <w:bCs/>
              <w:lang w:val="es-ES"/>
            </w:rPr>
            <w:t>ISCG/26-</w:t>
          </w:r>
          <w:r>
            <w:rPr>
              <w:bCs/>
              <w:lang w:val="es-ES"/>
            </w:rPr>
            <w:t>2</w:t>
          </w:r>
          <w:r w:rsidRPr="00323C48">
            <w:rPr>
              <w:bCs/>
              <w:lang w:val="es-ES"/>
            </w:rPr>
            <w:t>/</w:t>
          </w:r>
          <w:r>
            <w:rPr>
              <w:bCs/>
              <w:lang w:val="es-ES"/>
            </w:rPr>
            <w:t>4</w:t>
          </w:r>
          <w:r w:rsidRPr="00323C48">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01BAF" w:rsidRPr="00870C17" w14:paraId="74794639" w14:textId="77777777" w:rsidTr="00EB6249">
      <w:trPr>
        <w:jc w:val="center"/>
      </w:trPr>
      <w:tc>
        <w:tcPr>
          <w:tcW w:w="1803" w:type="dxa"/>
          <w:vAlign w:val="center"/>
        </w:tcPr>
        <w:p w14:paraId="56DE85DA" w14:textId="77777777" w:rsidR="00B01BAF" w:rsidRDefault="00B01BAF" w:rsidP="00B01BAF">
          <w:pPr>
            <w:pStyle w:val="Header"/>
            <w:jc w:val="left"/>
            <w:rPr>
              <w:noProof/>
            </w:rPr>
          </w:pPr>
        </w:p>
      </w:tc>
      <w:tc>
        <w:tcPr>
          <w:tcW w:w="8261" w:type="dxa"/>
        </w:tcPr>
        <w:p w14:paraId="31C1D79C" w14:textId="228B5E39" w:rsidR="00B01BAF" w:rsidRPr="00877BF2" w:rsidRDefault="00B01BAF" w:rsidP="00B01BAF">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Pr="00323C48">
            <w:rPr>
              <w:bCs/>
              <w:lang w:val="es-ES"/>
            </w:rPr>
            <w:t>ISCG/26-</w:t>
          </w:r>
          <w:r w:rsidR="00B730DC">
            <w:rPr>
              <w:bCs/>
              <w:lang w:val="es-ES"/>
            </w:rPr>
            <w:t>2</w:t>
          </w:r>
          <w:r w:rsidRPr="00323C48">
            <w:rPr>
              <w:bCs/>
              <w:lang w:val="es-ES"/>
            </w:rPr>
            <w:t>/</w:t>
          </w:r>
          <w:r w:rsidR="00B730DC">
            <w:rPr>
              <w:bCs/>
              <w:lang w:val="es-ES"/>
            </w:rPr>
            <w:t>4</w:t>
          </w:r>
          <w:r w:rsidRPr="00323C48">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7476" w14:textId="77777777" w:rsidR="00832443" w:rsidRDefault="00832443">
      <w:r>
        <w:t>____________________</w:t>
      </w:r>
    </w:p>
  </w:footnote>
  <w:footnote w:type="continuationSeparator" w:id="0">
    <w:p w14:paraId="4E2E8556" w14:textId="77777777" w:rsidR="00832443" w:rsidRDefault="00832443">
      <w:r>
        <w:continuationSeparator/>
      </w:r>
    </w:p>
  </w:footnote>
  <w:footnote w:id="1">
    <w:p w14:paraId="7B2C5165" w14:textId="77777777" w:rsidR="00F3527D" w:rsidRPr="00783586" w:rsidRDefault="00F3527D" w:rsidP="00F3527D">
      <w:pPr>
        <w:pStyle w:val="FootnoteText"/>
        <w:rPr>
          <w:lang w:val="en-US"/>
        </w:rPr>
      </w:pPr>
      <w:r w:rsidRPr="00B01B93">
        <w:rPr>
          <w:rStyle w:val="FootnoteReference"/>
          <w:lang w:val="en-US"/>
        </w:rPr>
        <w:t>*</w:t>
      </w:r>
      <w:r w:rsidRPr="00B01B93">
        <w:rPr>
          <w:lang w:val="en-US"/>
        </w:rPr>
        <w:tab/>
        <w:t>To</w:t>
      </w:r>
      <w:r>
        <w:rPr>
          <w:lang w:val="en-US"/>
        </w:rPr>
        <w:t xml:space="preserve"> </w:t>
      </w:r>
      <w:r w:rsidRPr="00B01B93">
        <w:rPr>
          <w:lang w:val="en-US"/>
        </w:rPr>
        <w:t>access</w:t>
      </w:r>
      <w:r>
        <w:rPr>
          <w:lang w:val="en-US"/>
        </w:rPr>
        <w:t xml:space="preserve"> </w:t>
      </w:r>
      <w:r w:rsidRPr="00B01B93">
        <w:rPr>
          <w:lang w:val="en-US"/>
        </w:rPr>
        <w:t>the</w:t>
      </w:r>
      <w:r>
        <w:rPr>
          <w:lang w:val="en-US"/>
        </w:rPr>
        <w:t xml:space="preserve"> </w:t>
      </w:r>
      <w:r w:rsidRPr="00B01B93">
        <w:rPr>
          <w:lang w:val="en-US"/>
        </w:rPr>
        <w:t>Recommendation,</w:t>
      </w:r>
      <w:r>
        <w:rPr>
          <w:lang w:val="en-US"/>
        </w:rPr>
        <w:t xml:space="preserve"> </w:t>
      </w:r>
      <w:r w:rsidRPr="00B01B93">
        <w:rPr>
          <w:lang w:val="en-US"/>
        </w:rPr>
        <w:t>type</w:t>
      </w:r>
      <w:r>
        <w:rPr>
          <w:lang w:val="en-US"/>
        </w:rPr>
        <w:t xml:space="preserve"> </w:t>
      </w:r>
      <w:r w:rsidRPr="00B01B93">
        <w:rPr>
          <w:lang w:val="en-US"/>
        </w:rPr>
        <w:t>the</w:t>
      </w:r>
      <w:r>
        <w:rPr>
          <w:lang w:val="en-US"/>
        </w:rPr>
        <w:t xml:space="preserve"> </w:t>
      </w:r>
      <w:r w:rsidRPr="00B01B93">
        <w:rPr>
          <w:lang w:val="en-US"/>
        </w:rPr>
        <w:t>URL</w:t>
      </w:r>
      <w:r>
        <w:rPr>
          <w:lang w:val="en-US"/>
        </w:rPr>
        <w:t xml:space="preserve"> </w:t>
      </w:r>
      <w:r w:rsidRPr="00B01B93">
        <w:rPr>
          <w:lang w:val="en-US"/>
        </w:rPr>
        <w:t>http://handle.itu.int/</w:t>
      </w:r>
      <w:r>
        <w:rPr>
          <w:lang w:val="en-US"/>
        </w:rPr>
        <w:t xml:space="preserve"> </w:t>
      </w:r>
      <w:r w:rsidRPr="00B01B93">
        <w:rPr>
          <w:lang w:val="en-US"/>
        </w:rPr>
        <w:t>in</w:t>
      </w:r>
      <w:r>
        <w:rPr>
          <w:lang w:val="en-US"/>
        </w:rPr>
        <w:t xml:space="preserve"> </w:t>
      </w:r>
      <w:r w:rsidRPr="00B01B93">
        <w:rPr>
          <w:lang w:val="en-US"/>
        </w:rPr>
        <w:t>the</w:t>
      </w:r>
      <w:r>
        <w:rPr>
          <w:lang w:val="en-US"/>
        </w:rPr>
        <w:t xml:space="preserve"> </w:t>
      </w:r>
      <w:r w:rsidRPr="00B01B93">
        <w:rPr>
          <w:lang w:val="en-US"/>
        </w:rPr>
        <w:t>address</w:t>
      </w:r>
      <w:r>
        <w:rPr>
          <w:lang w:val="en-US"/>
        </w:rPr>
        <w:t xml:space="preserve"> </w:t>
      </w:r>
      <w:r w:rsidRPr="00B01B93">
        <w:rPr>
          <w:lang w:val="en-US"/>
        </w:rPr>
        <w:t>field</w:t>
      </w:r>
      <w:r>
        <w:rPr>
          <w:lang w:val="en-US"/>
        </w:rPr>
        <w:t xml:space="preserve"> </w:t>
      </w:r>
      <w:r w:rsidRPr="00B01B93">
        <w:rPr>
          <w:lang w:val="en-US"/>
        </w:rPr>
        <w:t>of</w:t>
      </w:r>
      <w:r>
        <w:rPr>
          <w:lang w:val="en-US"/>
        </w:rPr>
        <w:t xml:space="preserve"> </w:t>
      </w:r>
      <w:r w:rsidRPr="00B01B93">
        <w:rPr>
          <w:lang w:val="en-US"/>
        </w:rPr>
        <w:t>your</w:t>
      </w:r>
      <w:r>
        <w:rPr>
          <w:lang w:val="en-US"/>
        </w:rPr>
        <w:t xml:space="preserve"> </w:t>
      </w:r>
      <w:r w:rsidRPr="00B01B93">
        <w:rPr>
          <w:lang w:val="en-US"/>
        </w:rPr>
        <w:t>web</w:t>
      </w:r>
      <w:r>
        <w:rPr>
          <w:lang w:val="en-US"/>
        </w:rPr>
        <w:t xml:space="preserve"> </w:t>
      </w:r>
      <w:r w:rsidRPr="00B01B93">
        <w:rPr>
          <w:lang w:val="en-US"/>
        </w:rPr>
        <w:t>browser,</w:t>
      </w:r>
      <w:r>
        <w:rPr>
          <w:lang w:val="en-US"/>
        </w:rPr>
        <w:t> </w:t>
      </w:r>
      <w:r w:rsidRPr="00B01B93">
        <w:rPr>
          <w:lang w:val="en-US"/>
        </w:rPr>
        <w:t>followed by the Recommendation's </w:t>
      </w:r>
      <w:r>
        <w:rPr>
          <w:lang w:val="en-US"/>
        </w:rPr>
        <w:t>unique ID. </w:t>
      </w:r>
      <w:r>
        <w:t>For example, </w:t>
      </w:r>
      <w:hyperlink r:id="rId1" w:history="1">
        <w:r w:rsidRPr="00AC6E7E">
          <w:rPr>
            <w:rStyle w:val="Hyperlink"/>
          </w:rPr>
          <w:t>http://handle.itu.int/11.1002/1000/11830-en</w:t>
        </w:r>
      </w:hyperlink>
      <w:r w:rsidRPr="00AC6E7E">
        <w:t>.</w:t>
      </w:r>
    </w:p>
  </w:footnote>
  <w:footnote w:id="2">
    <w:p w14:paraId="6E3B79A3" w14:textId="77777777" w:rsidR="00F3527D" w:rsidRPr="00B6301C" w:rsidRDefault="00F3527D" w:rsidP="00F3527D">
      <w:pPr>
        <w:pStyle w:val="FootnoteText"/>
        <w:rPr>
          <w:lang w:val="en-US"/>
        </w:rPr>
      </w:pPr>
      <w:r>
        <w:rPr>
          <w:rStyle w:val="FootnoteReference"/>
        </w:rPr>
        <w:footnoteRef/>
      </w:r>
      <w:r>
        <w:tab/>
      </w:r>
      <w:r w:rsidRPr="00B6301C">
        <w:t>In case the working language of the meeting is not English, this statement is adapted accordingly.</w:t>
      </w:r>
    </w:p>
  </w:footnote>
  <w:footnote w:id="3">
    <w:p w14:paraId="7AB65C6B" w14:textId="77777777" w:rsidR="00F3527D" w:rsidRPr="001413D0" w:rsidRDefault="00F3527D" w:rsidP="00F3527D">
      <w:pPr>
        <w:pStyle w:val="FootnoteText"/>
        <w:rPr>
          <w:lang w:val="en-US"/>
        </w:rPr>
      </w:pPr>
      <w:ins w:id="261" w:author="Olivier DUBUISSON" w:date="2025-11-03T10:47:00Z" w16du:dateUtc="2025-11-03T09:47:00Z">
        <w:r w:rsidRPr="001413D0">
          <w:rPr>
            <w:rStyle w:val="FootnoteReference"/>
          </w:rPr>
          <w:footnoteRef/>
        </w:r>
        <w:r w:rsidRPr="001413D0">
          <w:t xml:space="preserve"> </w:t>
        </w:r>
      </w:ins>
      <w:r>
        <w:fldChar w:fldCharType="begin"/>
      </w:r>
      <w:r>
        <w:instrText>HYPERLINK "</w:instrText>
      </w:r>
      <w:r w:rsidRPr="001413D0">
        <w:instrText>https://itu.int/en/ITU-T/jca/ahf</w:instrText>
      </w:r>
      <w:r>
        <w:instrText>"</w:instrText>
      </w:r>
      <w:r>
        <w:fldChar w:fldCharType="separate"/>
      </w:r>
      <w:ins w:id="262" w:author="Olivier DUBUISSON" w:date="2025-11-03T10:47:00Z" w16du:dateUtc="2025-11-03T09:47:00Z">
        <w:r w:rsidRPr="001413D0">
          <w:rPr>
            <w:rStyle w:val="Hyperlink"/>
          </w:rPr>
          <w:t>https://itu.int/en/ITU-T/jca/ahf</w:t>
        </w:r>
      </w:ins>
      <w:ins w:id="263" w:author="Olivier DUBUISSON" w:date="2025-11-03T10:48:00Z" w16du:dateUtc="2025-11-03T09:48:00Z">
        <w: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7EF7" w14:textId="77777777" w:rsidR="00F3527D" w:rsidRDefault="00F3527D">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21A1" w14:textId="21C63BF9" w:rsidR="00F3527D" w:rsidRPr="007336C4" w:rsidRDefault="00F3527D" w:rsidP="00F3527D">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B730DC" w:rsidRPr="00784011" w14:paraId="106ED631" w14:textId="77777777" w:rsidTr="00B751CF">
      <w:trPr>
        <w:trHeight w:val="1304"/>
        <w:jc w:val="center"/>
      </w:trPr>
      <w:tc>
        <w:tcPr>
          <w:tcW w:w="6546" w:type="dxa"/>
        </w:tcPr>
        <w:p w14:paraId="206ED3C1" w14:textId="1A28CB63" w:rsidR="00B730DC" w:rsidRPr="009621F8" w:rsidRDefault="00B730DC" w:rsidP="00B730DC">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4896" behindDoc="0" locked="0" layoutInCell="1" allowOverlap="1" wp14:anchorId="247DCCBC" wp14:editId="2812E073">
                    <wp:simplePos x="0" y="0"/>
                    <wp:positionH relativeFrom="column">
                      <wp:posOffset>598805</wp:posOffset>
                    </wp:positionH>
                    <wp:positionV relativeFrom="paragraph">
                      <wp:posOffset>9052</wp:posOffset>
                    </wp:positionV>
                    <wp:extent cx="2752725" cy="471170"/>
                    <wp:effectExtent l="0" t="0" r="9525" b="1270"/>
                    <wp:wrapNone/>
                    <wp:docPr id="62361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338BF3FE" w14:textId="77777777" w:rsidR="00B730DC" w:rsidRDefault="00B730DC" w:rsidP="00B730DC">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10 April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47DCCBC" id="_x0000_t202" coordsize="21600,21600" o:spt="202" path="m,l,21600r21600,l21600,xe">
                    <v:stroke joinstyle="miter"/>
                    <v:path gradientshapeok="t" o:connecttype="rect"/>
                  </v:shapetype>
                  <v:shape id="Text Box 2" o:spid="_x0000_s1026" type="#_x0000_t202" style="position:absolute;margin-left:47.15pt;margin-top:.7pt;width:216.75pt;height:3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" fillcolor="window" stroked="f">
                    <v:textbox style="mso-fit-shape-to-text:t" inset="1mm">
                      <w:txbxContent>
                        <w:p w14:paraId="338BF3FE" w14:textId="77777777" w:rsidR="00B730DC" w:rsidRDefault="00B730DC" w:rsidP="00B730DC">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10 April 2026</w:t>
                          </w:r>
                        </w:p>
                      </w:txbxContent>
                    </v:textbox>
                  </v:shape>
                </w:pict>
              </mc:Fallback>
            </mc:AlternateContent>
          </w:r>
          <w:r>
            <w:rPr>
              <w:noProof/>
            </w:rPr>
            <w:drawing>
              <wp:inline distT="0" distB="0" distL="0" distR="0" wp14:anchorId="15B562BB" wp14:editId="6A995189">
                <wp:extent cx="2250000" cy="622800"/>
                <wp:effectExtent l="0" t="0" r="0" b="0"/>
                <wp:docPr id="1429100739" name="Picture 1429100739"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56BE4D1B" w14:textId="77777777" w:rsidR="00B730DC" w:rsidRDefault="00B730DC" w:rsidP="00B730DC">
          <w:pPr>
            <w:pStyle w:val="Header"/>
            <w:jc w:val="right"/>
            <w:rPr>
              <w:rFonts w:ascii="Arial" w:hAnsi="Arial" w:cs="Arial"/>
              <w:b/>
              <w:bCs/>
              <w:color w:val="009CD6"/>
              <w:szCs w:val="18"/>
            </w:rPr>
          </w:pPr>
        </w:p>
        <w:p w14:paraId="5DA0F546" w14:textId="77777777" w:rsidR="00B730DC" w:rsidRDefault="00B730DC" w:rsidP="00B730DC">
          <w:pPr>
            <w:pStyle w:val="Header"/>
            <w:jc w:val="right"/>
            <w:rPr>
              <w:rFonts w:ascii="Arial" w:hAnsi="Arial" w:cs="Arial"/>
              <w:b/>
              <w:bCs/>
              <w:color w:val="009CD6"/>
              <w:szCs w:val="18"/>
            </w:rPr>
          </w:pPr>
        </w:p>
        <w:p w14:paraId="02EE70ED" w14:textId="77777777" w:rsidR="00B730DC" w:rsidRPr="00784011" w:rsidRDefault="00B730DC" w:rsidP="00B730DC">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094A8BAA" w14:textId="2A0F4D3D" w:rsidR="00B730DC" w:rsidRDefault="00B730DC">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6944" behindDoc="0" locked="0" layoutInCell="1" allowOverlap="1" wp14:anchorId="0DAB1D9D" wp14:editId="4D87B9CC">
              <wp:simplePos x="0" y="0"/>
              <wp:positionH relativeFrom="page">
                <wp:posOffset>14767</wp:posOffset>
              </wp:positionH>
              <wp:positionV relativeFrom="topMargin">
                <wp:posOffset>390525</wp:posOffset>
              </wp:positionV>
              <wp:extent cx="93345" cy="431800"/>
              <wp:effectExtent l="0" t="0" r="1905" b="6350"/>
              <wp:wrapNone/>
              <wp:docPr id="508596295" name="Rectangle 508596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1DA2B" id="Rectangle 508596295" o:spid="_x0000_s1026" style="position:absolute;margin-left:1.15pt;margin-top:30.75pt;width:7.35pt;height:3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" fillcolor="#009cd5" stroked="f">
              <w10:wrap anchorx="page"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22C3" w14:textId="77777777" w:rsidR="00B730DC" w:rsidRDefault="00B730DC">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2B10" w14:textId="77777777" w:rsidR="00F3527D" w:rsidRDefault="00F3527D"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r>
      <w:rPr>
        <w:lang w:val="pt-BR"/>
      </w:rPr>
      <w:t>-</w:t>
    </w:r>
  </w:p>
  <w:p w14:paraId="459CE240" w14:textId="7C332740" w:rsidR="00F3527D" w:rsidRPr="007336C4" w:rsidRDefault="00F3527D" w:rsidP="005E2231">
    <w:pPr>
      <w:pStyle w:val="Header"/>
    </w:pPr>
    <w:r>
      <w:rPr>
        <w:noProof/>
      </w:rPr>
      <w:fldChar w:fldCharType="begin"/>
    </w:r>
    <w:r>
      <w:rPr>
        <w:noProof/>
      </w:rPr>
      <w:instrText xml:space="preserve"> STYLEREF  Docnumber  \* MERGEFORMAT </w:instrText>
    </w:r>
    <w:r>
      <w:rPr>
        <w:noProof/>
      </w:rPr>
      <w:fldChar w:fldCharType="separate"/>
    </w:r>
    <w:r w:rsidR="00B730DC">
      <w:rPr>
        <w:b/>
        <w:bCs/>
        <w:noProof/>
        <w:lang w:val="en-US"/>
      </w:rPr>
      <w:t>Error! No text of specified style in document.</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E0EC" w14:textId="41691BA5" w:rsidR="00B730DC" w:rsidRPr="007336C4" w:rsidRDefault="00B730DC" w:rsidP="005E22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8C0B" w14:textId="42ED4E01" w:rsidR="00AD3606" w:rsidRPr="008264DD" w:rsidRDefault="00AD3606" w:rsidP="008264DD">
    <w:pPr>
      <w:pStyle w:val="Header"/>
      <w:jc w:val="lef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A6463A"/>
    <w:multiLevelType w:val="hybridMultilevel"/>
    <w:tmpl w:val="A1D018B0"/>
    <w:lvl w:ilvl="0" w:tplc="5D86641E">
      <w:start w:val="1"/>
      <w:numFmt w:val="bullet"/>
      <w:lvlText w:val=""/>
      <w:lvlJc w:val="left"/>
      <w:pPr>
        <w:tabs>
          <w:tab w:val="num" w:pos="720"/>
        </w:tabs>
        <w:ind w:left="720" w:hanging="360"/>
      </w:pPr>
      <w:rPr>
        <w:rFonts w:ascii="Wingdings" w:hAnsi="Wingdings" w:hint="default"/>
      </w:rPr>
    </w:lvl>
    <w:lvl w:ilvl="1" w:tplc="6980B26C">
      <w:start w:val="1"/>
      <w:numFmt w:val="bullet"/>
      <w:lvlText w:val=""/>
      <w:lvlJc w:val="left"/>
      <w:pPr>
        <w:tabs>
          <w:tab w:val="num" w:pos="1440"/>
        </w:tabs>
        <w:ind w:left="1440" w:hanging="360"/>
      </w:pPr>
      <w:rPr>
        <w:rFonts w:ascii="Wingdings" w:hAnsi="Wingdings" w:hint="default"/>
      </w:rPr>
    </w:lvl>
    <w:lvl w:ilvl="2" w:tplc="750263BA" w:tentative="1">
      <w:start w:val="1"/>
      <w:numFmt w:val="bullet"/>
      <w:lvlText w:val=""/>
      <w:lvlJc w:val="left"/>
      <w:pPr>
        <w:tabs>
          <w:tab w:val="num" w:pos="2160"/>
        </w:tabs>
        <w:ind w:left="2160" w:hanging="360"/>
      </w:pPr>
      <w:rPr>
        <w:rFonts w:ascii="Wingdings" w:hAnsi="Wingdings" w:hint="default"/>
      </w:rPr>
    </w:lvl>
    <w:lvl w:ilvl="3" w:tplc="6AD60F0C" w:tentative="1">
      <w:start w:val="1"/>
      <w:numFmt w:val="bullet"/>
      <w:lvlText w:val=""/>
      <w:lvlJc w:val="left"/>
      <w:pPr>
        <w:tabs>
          <w:tab w:val="num" w:pos="2880"/>
        </w:tabs>
        <w:ind w:left="2880" w:hanging="360"/>
      </w:pPr>
      <w:rPr>
        <w:rFonts w:ascii="Wingdings" w:hAnsi="Wingdings" w:hint="default"/>
      </w:rPr>
    </w:lvl>
    <w:lvl w:ilvl="4" w:tplc="895E61AE" w:tentative="1">
      <w:start w:val="1"/>
      <w:numFmt w:val="bullet"/>
      <w:lvlText w:val=""/>
      <w:lvlJc w:val="left"/>
      <w:pPr>
        <w:tabs>
          <w:tab w:val="num" w:pos="3600"/>
        </w:tabs>
        <w:ind w:left="3600" w:hanging="360"/>
      </w:pPr>
      <w:rPr>
        <w:rFonts w:ascii="Wingdings" w:hAnsi="Wingdings" w:hint="default"/>
      </w:rPr>
    </w:lvl>
    <w:lvl w:ilvl="5" w:tplc="ED4AE670" w:tentative="1">
      <w:start w:val="1"/>
      <w:numFmt w:val="bullet"/>
      <w:lvlText w:val=""/>
      <w:lvlJc w:val="left"/>
      <w:pPr>
        <w:tabs>
          <w:tab w:val="num" w:pos="4320"/>
        </w:tabs>
        <w:ind w:left="4320" w:hanging="360"/>
      </w:pPr>
      <w:rPr>
        <w:rFonts w:ascii="Wingdings" w:hAnsi="Wingdings" w:hint="default"/>
      </w:rPr>
    </w:lvl>
    <w:lvl w:ilvl="6" w:tplc="002AA416" w:tentative="1">
      <w:start w:val="1"/>
      <w:numFmt w:val="bullet"/>
      <w:lvlText w:val=""/>
      <w:lvlJc w:val="left"/>
      <w:pPr>
        <w:tabs>
          <w:tab w:val="num" w:pos="5040"/>
        </w:tabs>
        <w:ind w:left="5040" w:hanging="360"/>
      </w:pPr>
      <w:rPr>
        <w:rFonts w:ascii="Wingdings" w:hAnsi="Wingdings" w:hint="default"/>
      </w:rPr>
    </w:lvl>
    <w:lvl w:ilvl="7" w:tplc="692E8846" w:tentative="1">
      <w:start w:val="1"/>
      <w:numFmt w:val="bullet"/>
      <w:lvlText w:val=""/>
      <w:lvlJc w:val="left"/>
      <w:pPr>
        <w:tabs>
          <w:tab w:val="num" w:pos="5760"/>
        </w:tabs>
        <w:ind w:left="5760" w:hanging="360"/>
      </w:pPr>
      <w:rPr>
        <w:rFonts w:ascii="Wingdings" w:hAnsi="Wingdings" w:hint="default"/>
      </w:rPr>
    </w:lvl>
    <w:lvl w:ilvl="8" w:tplc="647A01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647F1"/>
    <w:multiLevelType w:val="hybridMultilevel"/>
    <w:tmpl w:val="639CE84E"/>
    <w:lvl w:ilvl="0" w:tplc="6B365E8A">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72414"/>
    <w:multiLevelType w:val="hybridMultilevel"/>
    <w:tmpl w:val="17DCC608"/>
    <w:lvl w:ilvl="0" w:tplc="ACB89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D5EDF"/>
    <w:multiLevelType w:val="hybridMultilevel"/>
    <w:tmpl w:val="AD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C3770"/>
    <w:multiLevelType w:val="hybridMultilevel"/>
    <w:tmpl w:val="E200A79C"/>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A2AE6"/>
    <w:multiLevelType w:val="multilevel"/>
    <w:tmpl w:val="FF9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3E27F0"/>
    <w:multiLevelType w:val="multilevel"/>
    <w:tmpl w:val="B0A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BC3422"/>
    <w:multiLevelType w:val="multilevel"/>
    <w:tmpl w:val="55D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593821699">
    <w:abstractNumId w:val="5"/>
  </w:num>
  <w:num w:numId="3" w16cid:durableId="77482380">
    <w:abstractNumId w:val="3"/>
  </w:num>
  <w:num w:numId="4" w16cid:durableId="1704407101">
    <w:abstractNumId w:val="2"/>
  </w:num>
  <w:num w:numId="5" w16cid:durableId="16857123">
    <w:abstractNumId w:val="4"/>
  </w:num>
  <w:num w:numId="6" w16cid:durableId="1631931758">
    <w:abstractNumId w:val="9"/>
  </w:num>
  <w:num w:numId="7" w16cid:durableId="1861358016">
    <w:abstractNumId w:val="7"/>
  </w:num>
  <w:num w:numId="8" w16cid:durableId="238372083">
    <w:abstractNumId w:val="8"/>
  </w:num>
  <w:num w:numId="9" w16cid:durableId="1713378962">
    <w:abstractNumId w:val="1"/>
  </w:num>
  <w:num w:numId="10" w16cid:durableId="81796495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ão Campos-Neto">
    <w15:presenceInfo w15:providerId="None" w15:userId="Simão Campos-Neto"/>
  </w15:person>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23D3C"/>
    <w:rsid w:val="00024572"/>
    <w:rsid w:val="000525A1"/>
    <w:rsid w:val="00063016"/>
    <w:rsid w:val="00066795"/>
    <w:rsid w:val="00076AF6"/>
    <w:rsid w:val="00085CF2"/>
    <w:rsid w:val="0009118F"/>
    <w:rsid w:val="000A1525"/>
    <w:rsid w:val="000A49B7"/>
    <w:rsid w:val="000B1705"/>
    <w:rsid w:val="000B73B3"/>
    <w:rsid w:val="000D75B2"/>
    <w:rsid w:val="000F6AB8"/>
    <w:rsid w:val="001121F5"/>
    <w:rsid w:val="001162AB"/>
    <w:rsid w:val="00130599"/>
    <w:rsid w:val="00131E18"/>
    <w:rsid w:val="001400DC"/>
    <w:rsid w:val="00140CE1"/>
    <w:rsid w:val="001471C9"/>
    <w:rsid w:val="00147C54"/>
    <w:rsid w:val="001533C7"/>
    <w:rsid w:val="001545E8"/>
    <w:rsid w:val="0016259B"/>
    <w:rsid w:val="001731F6"/>
    <w:rsid w:val="0017539C"/>
    <w:rsid w:val="00175AC2"/>
    <w:rsid w:val="0017609F"/>
    <w:rsid w:val="001825FA"/>
    <w:rsid w:val="001A7D1D"/>
    <w:rsid w:val="001B0595"/>
    <w:rsid w:val="001B1A5B"/>
    <w:rsid w:val="001B373C"/>
    <w:rsid w:val="001B51DD"/>
    <w:rsid w:val="001C628E"/>
    <w:rsid w:val="001C6E00"/>
    <w:rsid w:val="001D62DF"/>
    <w:rsid w:val="001E0F7B"/>
    <w:rsid w:val="001E0FBE"/>
    <w:rsid w:val="001E5FE7"/>
    <w:rsid w:val="001F4CAD"/>
    <w:rsid w:val="00205D4E"/>
    <w:rsid w:val="00210FAD"/>
    <w:rsid w:val="002119FD"/>
    <w:rsid w:val="002130E0"/>
    <w:rsid w:val="00227AAB"/>
    <w:rsid w:val="00244F7F"/>
    <w:rsid w:val="00245668"/>
    <w:rsid w:val="0025570E"/>
    <w:rsid w:val="002608B7"/>
    <w:rsid w:val="00261828"/>
    <w:rsid w:val="00264425"/>
    <w:rsid w:val="00265875"/>
    <w:rsid w:val="0027303B"/>
    <w:rsid w:val="0028109B"/>
    <w:rsid w:val="0029191F"/>
    <w:rsid w:val="002A0AC4"/>
    <w:rsid w:val="002A2188"/>
    <w:rsid w:val="002B1F58"/>
    <w:rsid w:val="002C1C7A"/>
    <w:rsid w:val="002C54E2"/>
    <w:rsid w:val="002E0AC3"/>
    <w:rsid w:val="002F123F"/>
    <w:rsid w:val="002F2D06"/>
    <w:rsid w:val="0030160F"/>
    <w:rsid w:val="00301AEE"/>
    <w:rsid w:val="0030222D"/>
    <w:rsid w:val="003145DF"/>
    <w:rsid w:val="00320223"/>
    <w:rsid w:val="00322D0D"/>
    <w:rsid w:val="00356734"/>
    <w:rsid w:val="00361465"/>
    <w:rsid w:val="00365D86"/>
    <w:rsid w:val="003877F5"/>
    <w:rsid w:val="003942D4"/>
    <w:rsid w:val="0039514F"/>
    <w:rsid w:val="003958A8"/>
    <w:rsid w:val="003B29C2"/>
    <w:rsid w:val="003B3AFF"/>
    <w:rsid w:val="003C20CA"/>
    <w:rsid w:val="003C2533"/>
    <w:rsid w:val="003D2E43"/>
    <w:rsid w:val="003D5A7F"/>
    <w:rsid w:val="003D635C"/>
    <w:rsid w:val="003D71D8"/>
    <w:rsid w:val="003F18F6"/>
    <w:rsid w:val="004016E2"/>
    <w:rsid w:val="0040435A"/>
    <w:rsid w:val="00416A24"/>
    <w:rsid w:val="00416A30"/>
    <w:rsid w:val="0042059E"/>
    <w:rsid w:val="00431D9E"/>
    <w:rsid w:val="00433CE8"/>
    <w:rsid w:val="00434A5C"/>
    <w:rsid w:val="004544D9"/>
    <w:rsid w:val="00472BAD"/>
    <w:rsid w:val="00484009"/>
    <w:rsid w:val="00490E72"/>
    <w:rsid w:val="00491157"/>
    <w:rsid w:val="004921C8"/>
    <w:rsid w:val="00495B0B"/>
    <w:rsid w:val="004A1B8B"/>
    <w:rsid w:val="004B51C8"/>
    <w:rsid w:val="004C595D"/>
    <w:rsid w:val="004D1851"/>
    <w:rsid w:val="004D599D"/>
    <w:rsid w:val="004D5B1E"/>
    <w:rsid w:val="004E06D1"/>
    <w:rsid w:val="004E2EA5"/>
    <w:rsid w:val="004E3AEB"/>
    <w:rsid w:val="00500CA4"/>
    <w:rsid w:val="0050223C"/>
    <w:rsid w:val="00511980"/>
    <w:rsid w:val="005170FD"/>
    <w:rsid w:val="005241E0"/>
    <w:rsid w:val="005243FF"/>
    <w:rsid w:val="00524E9C"/>
    <w:rsid w:val="005311D6"/>
    <w:rsid w:val="00533E0D"/>
    <w:rsid w:val="00536422"/>
    <w:rsid w:val="0054526E"/>
    <w:rsid w:val="005536C2"/>
    <w:rsid w:val="00564FBC"/>
    <w:rsid w:val="005800BC"/>
    <w:rsid w:val="00582442"/>
    <w:rsid w:val="00584D79"/>
    <w:rsid w:val="005A335D"/>
    <w:rsid w:val="005B0869"/>
    <w:rsid w:val="005C13D4"/>
    <w:rsid w:val="005E2BD5"/>
    <w:rsid w:val="005E4F47"/>
    <w:rsid w:val="005F3269"/>
    <w:rsid w:val="005F7BEB"/>
    <w:rsid w:val="00612123"/>
    <w:rsid w:val="00615961"/>
    <w:rsid w:val="00623AE3"/>
    <w:rsid w:val="006261F4"/>
    <w:rsid w:val="0064737F"/>
    <w:rsid w:val="00647966"/>
    <w:rsid w:val="00652494"/>
    <w:rsid w:val="006535F1"/>
    <w:rsid w:val="0065557D"/>
    <w:rsid w:val="00660D50"/>
    <w:rsid w:val="00662984"/>
    <w:rsid w:val="00663050"/>
    <w:rsid w:val="006716BB"/>
    <w:rsid w:val="006973C8"/>
    <w:rsid w:val="006A4862"/>
    <w:rsid w:val="006B1859"/>
    <w:rsid w:val="006B6680"/>
    <w:rsid w:val="006B6DCC"/>
    <w:rsid w:val="006C2E4B"/>
    <w:rsid w:val="00701C70"/>
    <w:rsid w:val="00702DEF"/>
    <w:rsid w:val="00706861"/>
    <w:rsid w:val="007130E7"/>
    <w:rsid w:val="00722C25"/>
    <w:rsid w:val="007247CF"/>
    <w:rsid w:val="00726B8C"/>
    <w:rsid w:val="00727C44"/>
    <w:rsid w:val="007307F0"/>
    <w:rsid w:val="0075051B"/>
    <w:rsid w:val="00751CC1"/>
    <w:rsid w:val="00757A85"/>
    <w:rsid w:val="00762248"/>
    <w:rsid w:val="0077110E"/>
    <w:rsid w:val="00775655"/>
    <w:rsid w:val="007849D5"/>
    <w:rsid w:val="00793188"/>
    <w:rsid w:val="00794252"/>
    <w:rsid w:val="00794D34"/>
    <w:rsid w:val="007E04A5"/>
    <w:rsid w:val="00806E3C"/>
    <w:rsid w:val="00812A98"/>
    <w:rsid w:val="00813E5E"/>
    <w:rsid w:val="00816C2C"/>
    <w:rsid w:val="008264DD"/>
    <w:rsid w:val="00832443"/>
    <w:rsid w:val="0083581B"/>
    <w:rsid w:val="00846FA5"/>
    <w:rsid w:val="00860EED"/>
    <w:rsid w:val="00863874"/>
    <w:rsid w:val="00864AFF"/>
    <w:rsid w:val="00865925"/>
    <w:rsid w:val="00870C17"/>
    <w:rsid w:val="00872B5C"/>
    <w:rsid w:val="00875FD1"/>
    <w:rsid w:val="00877BF2"/>
    <w:rsid w:val="00884F3A"/>
    <w:rsid w:val="00891503"/>
    <w:rsid w:val="008A2F06"/>
    <w:rsid w:val="008B4A6A"/>
    <w:rsid w:val="008C7E27"/>
    <w:rsid w:val="008F3822"/>
    <w:rsid w:val="008F7448"/>
    <w:rsid w:val="0090147A"/>
    <w:rsid w:val="0090389B"/>
    <w:rsid w:val="00905451"/>
    <w:rsid w:val="0090622B"/>
    <w:rsid w:val="00907EB8"/>
    <w:rsid w:val="009173EF"/>
    <w:rsid w:val="00932906"/>
    <w:rsid w:val="00934E03"/>
    <w:rsid w:val="00942C3C"/>
    <w:rsid w:val="00961860"/>
    <w:rsid w:val="00961B0B"/>
    <w:rsid w:val="00962D33"/>
    <w:rsid w:val="00967964"/>
    <w:rsid w:val="009B38C3"/>
    <w:rsid w:val="009B44BD"/>
    <w:rsid w:val="009E17BD"/>
    <w:rsid w:val="009E485A"/>
    <w:rsid w:val="009F6B67"/>
    <w:rsid w:val="00A04CEC"/>
    <w:rsid w:val="00A27F92"/>
    <w:rsid w:val="00A32257"/>
    <w:rsid w:val="00A36D20"/>
    <w:rsid w:val="00A43C03"/>
    <w:rsid w:val="00A46CD0"/>
    <w:rsid w:val="00A514A4"/>
    <w:rsid w:val="00A52C84"/>
    <w:rsid w:val="00A55622"/>
    <w:rsid w:val="00A67929"/>
    <w:rsid w:val="00A83502"/>
    <w:rsid w:val="00AC6BFA"/>
    <w:rsid w:val="00AD15B3"/>
    <w:rsid w:val="00AD3606"/>
    <w:rsid w:val="00AD4A3D"/>
    <w:rsid w:val="00AD70E3"/>
    <w:rsid w:val="00AE1195"/>
    <w:rsid w:val="00AF4780"/>
    <w:rsid w:val="00AF6E49"/>
    <w:rsid w:val="00AF7A21"/>
    <w:rsid w:val="00B01BAF"/>
    <w:rsid w:val="00B04A67"/>
    <w:rsid w:val="00B0583C"/>
    <w:rsid w:val="00B248BC"/>
    <w:rsid w:val="00B358B2"/>
    <w:rsid w:val="00B40A81"/>
    <w:rsid w:val="00B44910"/>
    <w:rsid w:val="00B57C59"/>
    <w:rsid w:val="00B62127"/>
    <w:rsid w:val="00B72267"/>
    <w:rsid w:val="00B730DC"/>
    <w:rsid w:val="00B73DD1"/>
    <w:rsid w:val="00B76EB6"/>
    <w:rsid w:val="00B7737B"/>
    <w:rsid w:val="00B824C8"/>
    <w:rsid w:val="00B82C1B"/>
    <w:rsid w:val="00B849D3"/>
    <w:rsid w:val="00B84B9D"/>
    <w:rsid w:val="00B86ECF"/>
    <w:rsid w:val="00BA2AD5"/>
    <w:rsid w:val="00BA3A51"/>
    <w:rsid w:val="00BB5411"/>
    <w:rsid w:val="00BC251A"/>
    <w:rsid w:val="00BD032B"/>
    <w:rsid w:val="00BD0614"/>
    <w:rsid w:val="00BD094B"/>
    <w:rsid w:val="00BE2640"/>
    <w:rsid w:val="00BE61B1"/>
    <w:rsid w:val="00BF1FDA"/>
    <w:rsid w:val="00BF6C3A"/>
    <w:rsid w:val="00C01189"/>
    <w:rsid w:val="00C0349B"/>
    <w:rsid w:val="00C07ECC"/>
    <w:rsid w:val="00C27DB8"/>
    <w:rsid w:val="00C307D5"/>
    <w:rsid w:val="00C374DE"/>
    <w:rsid w:val="00C47AD4"/>
    <w:rsid w:val="00C52D81"/>
    <w:rsid w:val="00C55198"/>
    <w:rsid w:val="00C636D6"/>
    <w:rsid w:val="00C725C6"/>
    <w:rsid w:val="00C922C7"/>
    <w:rsid w:val="00C951B1"/>
    <w:rsid w:val="00CA6393"/>
    <w:rsid w:val="00CB18FF"/>
    <w:rsid w:val="00CB24AA"/>
    <w:rsid w:val="00CD0C08"/>
    <w:rsid w:val="00CD3724"/>
    <w:rsid w:val="00CD3C91"/>
    <w:rsid w:val="00CE03FB"/>
    <w:rsid w:val="00CE1A26"/>
    <w:rsid w:val="00CE433C"/>
    <w:rsid w:val="00CF0161"/>
    <w:rsid w:val="00CF33F3"/>
    <w:rsid w:val="00D06183"/>
    <w:rsid w:val="00D13927"/>
    <w:rsid w:val="00D143DF"/>
    <w:rsid w:val="00D22C42"/>
    <w:rsid w:val="00D45669"/>
    <w:rsid w:val="00D464CC"/>
    <w:rsid w:val="00D50C87"/>
    <w:rsid w:val="00D522F6"/>
    <w:rsid w:val="00D65041"/>
    <w:rsid w:val="00D67039"/>
    <w:rsid w:val="00D732B5"/>
    <w:rsid w:val="00D7382C"/>
    <w:rsid w:val="00D74BFC"/>
    <w:rsid w:val="00D86E6C"/>
    <w:rsid w:val="00DB00D5"/>
    <w:rsid w:val="00DB1936"/>
    <w:rsid w:val="00DB384B"/>
    <w:rsid w:val="00DD4A63"/>
    <w:rsid w:val="00DE2540"/>
    <w:rsid w:val="00DF0189"/>
    <w:rsid w:val="00E06FD5"/>
    <w:rsid w:val="00E10E80"/>
    <w:rsid w:val="00E124F0"/>
    <w:rsid w:val="00E227F3"/>
    <w:rsid w:val="00E36A0A"/>
    <w:rsid w:val="00E4728B"/>
    <w:rsid w:val="00E53185"/>
    <w:rsid w:val="00E545C6"/>
    <w:rsid w:val="00E60F04"/>
    <w:rsid w:val="00E63EFF"/>
    <w:rsid w:val="00E65B24"/>
    <w:rsid w:val="00E73AA8"/>
    <w:rsid w:val="00E854E4"/>
    <w:rsid w:val="00E85B67"/>
    <w:rsid w:val="00E86DBF"/>
    <w:rsid w:val="00EA1733"/>
    <w:rsid w:val="00EB0D6F"/>
    <w:rsid w:val="00EB2232"/>
    <w:rsid w:val="00EC5337"/>
    <w:rsid w:val="00EC7C07"/>
    <w:rsid w:val="00EE49E8"/>
    <w:rsid w:val="00F00778"/>
    <w:rsid w:val="00F10B59"/>
    <w:rsid w:val="00F119DF"/>
    <w:rsid w:val="00F16BAB"/>
    <w:rsid w:val="00F2150A"/>
    <w:rsid w:val="00F231D8"/>
    <w:rsid w:val="00F3527D"/>
    <w:rsid w:val="00F37FD8"/>
    <w:rsid w:val="00F44923"/>
    <w:rsid w:val="00F44C00"/>
    <w:rsid w:val="00F45D2C"/>
    <w:rsid w:val="00F46C5F"/>
    <w:rsid w:val="00F632C0"/>
    <w:rsid w:val="00F66A26"/>
    <w:rsid w:val="00F70249"/>
    <w:rsid w:val="00F73B2C"/>
    <w:rsid w:val="00F74694"/>
    <w:rsid w:val="00F8310D"/>
    <w:rsid w:val="00F86596"/>
    <w:rsid w:val="00F93FD4"/>
    <w:rsid w:val="00F94A63"/>
    <w:rsid w:val="00FA1C28"/>
    <w:rsid w:val="00FA5795"/>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basedOn w:val="Heading1"/>
    <w:next w:val="Normal"/>
    <w:link w:val="Heading2Char"/>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超?级链,CEO_Hyperlink,Style 58,超????,하이퍼링크2,超链接1,하이퍼링크21,超??级链Ú,fL????,fL?级,超??级链,超?级链Ú,’´?级链,’´????,’´??级链Ú,’´??级,超?级链?,Style?,S,ECC Hyperlink,超?级链ïÈ,õ±?级链,õ±链ïÈ1,õ±???,하이퍼링크1"/>
    <w:basedOn w:val="DefaultParagraphFont"/>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qFormat/>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uiPriority w:val="99"/>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7E04A5"/>
    <w:pPr>
      <w:ind w:left="720"/>
      <w:contextualSpacing/>
    </w:pPr>
  </w:style>
  <w:style w:type="paragraph" w:customStyle="1" w:styleId="Docnumber">
    <w:name w:val="Docnumber"/>
    <w:basedOn w:val="Normal"/>
    <w:link w:val="DocnumberChar"/>
    <w:qFormat/>
    <w:rsid w:val="00C307D5"/>
    <w:pPr>
      <w:tabs>
        <w:tab w:val="clear" w:pos="567"/>
        <w:tab w:val="clear" w:pos="1134"/>
        <w:tab w:val="clear" w:pos="1701"/>
        <w:tab w:val="clear" w:pos="2268"/>
        <w:tab w:val="clear" w:pos="2835"/>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C307D5"/>
    <w:rPr>
      <w:rFonts w:ascii="Times New Roman" w:eastAsia="SimSun" w:hAnsi="Times New Roman"/>
      <w:b/>
      <w:sz w:val="32"/>
      <w:lang w:val="en-GB" w:eastAsia="en-US"/>
    </w:rPr>
  </w:style>
  <w:style w:type="paragraph" w:customStyle="1" w:styleId="TSBHeaderSummary">
    <w:name w:val="TSBHeaderSummary"/>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C307D5"/>
    <w:rPr>
      <w:rFonts w:ascii="Calibri" w:hAnsi="Calibri"/>
      <w:sz w:val="24"/>
      <w:lang w:val="en-GB" w:eastAsia="en-US"/>
    </w:rPr>
  </w:style>
  <w:style w:type="paragraph" w:customStyle="1" w:styleId="LSDeadline">
    <w:name w:val="LSDeadline"/>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C307D5"/>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rPr>
  </w:style>
  <w:style w:type="paragraph" w:customStyle="1" w:styleId="LSForInfo">
    <w:name w:val="LSForInfo"/>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bCs/>
      <w:szCs w:val="24"/>
      <w:lang w:eastAsia="ja-JP"/>
    </w:rPr>
  </w:style>
  <w:style w:type="paragraph" w:customStyle="1" w:styleId="LSApproval">
    <w:name w:val="LSApproval"/>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b/>
      <w:bCs/>
      <w:szCs w:val="24"/>
      <w:lang w:eastAsia="ja-JP"/>
    </w:rPr>
  </w:style>
  <w:style w:type="character" w:customStyle="1" w:styleId="Heading1Char">
    <w:name w:val="Heading 1 Char"/>
    <w:basedOn w:val="DefaultParagraphFont"/>
    <w:link w:val="Heading1"/>
    <w:rsid w:val="00F3527D"/>
    <w:rPr>
      <w:rFonts w:ascii="Calibri" w:hAnsi="Calibri"/>
      <w:b/>
      <w:sz w:val="28"/>
      <w:lang w:val="en-GB" w:eastAsia="en-US"/>
    </w:rPr>
  </w:style>
  <w:style w:type="character" w:customStyle="1" w:styleId="Heading2Char">
    <w:name w:val="Heading 2 Char"/>
    <w:basedOn w:val="DefaultParagraphFont"/>
    <w:link w:val="Heading2"/>
    <w:rsid w:val="00F3527D"/>
    <w:rPr>
      <w:rFonts w:ascii="Calibri" w:hAnsi="Calibri"/>
      <w:b/>
      <w:sz w:val="24"/>
      <w:lang w:val="en-GB" w:eastAsia="en-US"/>
    </w:rPr>
  </w:style>
  <w:style w:type="character" w:customStyle="1" w:styleId="FooterChar">
    <w:name w:val="Footer Char"/>
    <w:basedOn w:val="DefaultParagraphFont"/>
    <w:link w:val="Footer"/>
    <w:rsid w:val="00F3527D"/>
    <w:rPr>
      <w:rFonts w:ascii="Calibri" w:hAnsi="Calibri"/>
      <w:caps/>
      <w:noProof/>
      <w:sz w:val="16"/>
      <w:lang w:val="en-GB" w:eastAsia="en-US"/>
    </w:rPr>
  </w:style>
  <w:style w:type="character" w:customStyle="1" w:styleId="FootnoteTextChar">
    <w:name w:val="Footnote Text Char"/>
    <w:basedOn w:val="DefaultParagraphFont"/>
    <w:link w:val="FootnoteText"/>
    <w:rsid w:val="00F3527D"/>
    <w:rPr>
      <w:rFonts w:ascii="Calibri" w:hAnsi="Calibri"/>
      <w:sz w:val="24"/>
      <w:lang w:val="en-GB" w:eastAsia="en-US"/>
    </w:rPr>
  </w:style>
  <w:style w:type="paragraph" w:customStyle="1" w:styleId="FooterQP">
    <w:name w:val="Footer_QP"/>
    <w:basedOn w:val="Normal"/>
    <w:rsid w:val="00F3527D"/>
    <w:pPr>
      <w:tabs>
        <w:tab w:val="clear" w:pos="567"/>
        <w:tab w:val="clear" w:pos="1134"/>
        <w:tab w:val="clear" w:pos="1701"/>
        <w:tab w:val="clear" w:pos="2268"/>
        <w:tab w:val="clear" w:pos="2835"/>
        <w:tab w:val="left" w:pos="907"/>
        <w:tab w:val="right" w:pos="8789"/>
        <w:tab w:val="right" w:pos="9639"/>
      </w:tabs>
      <w:spacing w:before="0"/>
    </w:pPr>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6800">
      <w:bodyDiv w:val="1"/>
      <w:marLeft w:val="0"/>
      <w:marRight w:val="0"/>
      <w:marTop w:val="0"/>
      <w:marBottom w:val="0"/>
      <w:divBdr>
        <w:top w:val="none" w:sz="0" w:space="0" w:color="auto"/>
        <w:left w:val="none" w:sz="0" w:space="0" w:color="auto"/>
        <w:bottom w:val="none" w:sz="0" w:space="0" w:color="auto"/>
        <w:right w:val="none" w:sz="0" w:space="0" w:color="auto"/>
      </w:divBdr>
    </w:div>
    <w:div w:id="1653676577">
      <w:bodyDiv w:val="1"/>
      <w:marLeft w:val="0"/>
      <w:marRight w:val="0"/>
      <w:marTop w:val="0"/>
      <w:marBottom w:val="0"/>
      <w:divBdr>
        <w:top w:val="none" w:sz="0" w:space="0" w:color="auto"/>
        <w:left w:val="none" w:sz="0" w:space="0" w:color="auto"/>
        <w:bottom w:val="none" w:sz="0" w:space="0" w:color="auto"/>
        <w:right w:val="none" w:sz="0" w:space="0" w:color="auto"/>
      </w:divBdr>
    </w:div>
    <w:div w:id="1888253659">
      <w:bodyDiv w:val="1"/>
      <w:marLeft w:val="0"/>
      <w:marRight w:val="0"/>
      <w:marTop w:val="0"/>
      <w:marBottom w:val="0"/>
      <w:divBdr>
        <w:top w:val="none" w:sz="0" w:space="0" w:color="auto"/>
        <w:left w:val="none" w:sz="0" w:space="0" w:color="auto"/>
        <w:bottom w:val="none" w:sz="0" w:space="0" w:color="auto"/>
        <w:right w:val="none" w:sz="0" w:space="0" w:color="auto"/>
      </w:divBdr>
    </w:div>
    <w:div w:id="21394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sagchair@nca.gov.sa" TargetMode="External"/><Relationship Id="rId18" Type="http://schemas.openxmlformats.org/officeDocument/2006/relationships/hyperlink" Target="http://handle.itu.int/11.1002/1000/12580" TargetMode="External"/><Relationship Id="rId26" Type="http://schemas.openxmlformats.org/officeDocument/2006/relationships/header" Target="header4.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itu.int/md/T25-TSAG-260126-TD-GEN-0336/en" TargetMode="External"/><Relationship Id="rId17" Type="http://schemas.openxmlformats.org/officeDocument/2006/relationships/hyperlink" Target="http://www.itu.int/md/meetingdoc.asp?lang=en&amp;parent=T25-TSAG-260126-TD-GEN-0333" TargetMode="External"/><Relationship Id="rId25" Type="http://schemas.openxmlformats.org/officeDocument/2006/relationships/footer" Target="footer3.xml"/><Relationship Id="rId33" Type="http://schemas.openxmlformats.org/officeDocument/2006/relationships/header" Target="header6.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itu.int/en/general-secretariat/ICT-Services/remoteparticipation" TargetMode="External"/><Relationship Id="rId20" Type="http://schemas.openxmlformats.org/officeDocument/2006/relationships/header" Target="header1.xml"/><Relationship Id="rId29" Type="http://schemas.openxmlformats.org/officeDocument/2006/relationships/hyperlink" Target="https://www.itu.int/pub/T-TUT-FSTP-2015-AC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yperlink" Target="https://www.itu.int/pub/S-CONF-ACTF-2022"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en/council/Documents/basic-texts-2023/RES-167-E.pdf"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handle.itu.int/11.1002/1000/15253" TargetMode="External"/><Relationship Id="rId31" Type="http://schemas.openxmlformats.org/officeDocument/2006/relationships/hyperlink" Target="https://www.itu.int/pub/S-CONF-PLEN-20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enn.parsons@ericsson.com"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yperlink" Target="https://www.itu.int/pub/T-TUT-FSTP-2015-AM" TargetMode="Externa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handle.itu.int/11.1002/1000/11830-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3.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ISCG-TEMPLATE</Template>
  <TotalTime>17</TotalTime>
  <Pages>11</Pages>
  <Words>2845</Words>
  <Characters>18517</Characters>
  <Application>Microsoft Office Word</Application>
  <DocSecurity>0</DocSecurity>
  <Lines>1683</Lines>
  <Paragraphs>1186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20176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for strategic and financial plans 2028-2031</dc:subject>
  <dc:creator>Sukenik, Maria Victoria</dc:creator>
  <cp:keywords>CWG-SFP</cp:keywords>
  <dc:description/>
  <cp:lastModifiedBy>GBS</cp:lastModifiedBy>
  <cp:revision>19</cp:revision>
  <dcterms:created xsi:type="dcterms:W3CDTF">2026-03-19T14:39:00Z</dcterms:created>
  <dcterms:modified xsi:type="dcterms:W3CDTF">2026-03-20T09:41:00Z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1768402746</vt:lpwstr>
  </property>
</Properties>
</file>