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396" w:tblpY="2317"/>
        <w:tblW w:w="9639" w:type="dxa"/>
        <w:tblLayout w:type="fixed"/>
        <w:tblLook w:val="0000" w:firstRow="0" w:lastRow="0" w:firstColumn="0" w:lastColumn="0" w:noHBand="0" w:noVBand="0"/>
      </w:tblPr>
      <w:tblGrid>
        <w:gridCol w:w="4394"/>
        <w:gridCol w:w="5245"/>
      </w:tblGrid>
      <w:tr w:rsidR="00AD3606" w:rsidRPr="004B51C8" w14:paraId="75738ABB" w14:textId="77777777" w:rsidTr="00C07ECC">
        <w:trPr>
          <w:cantSplit/>
          <w:trHeight w:val="23"/>
        </w:trPr>
        <w:tc>
          <w:tcPr>
            <w:tcW w:w="4394" w:type="dxa"/>
            <w:vMerge w:val="restart"/>
            <w:tcMar>
              <w:left w:w="0" w:type="dxa"/>
            </w:tcMar>
          </w:tcPr>
          <w:p w14:paraId="333D3DBA" w14:textId="77777777" w:rsidR="00AD3606" w:rsidRPr="00147C54" w:rsidRDefault="00AD3606" w:rsidP="00C07ECC">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4F75CE2E" w14:textId="13ACB807" w:rsidR="00AD3606" w:rsidRPr="00301AEE" w:rsidRDefault="00E85B67" w:rsidP="00C07ECC">
            <w:pPr>
              <w:tabs>
                <w:tab w:val="left" w:pos="851"/>
              </w:tabs>
              <w:spacing w:before="0" w:line="240" w:lineRule="atLeast"/>
              <w:jc w:val="right"/>
              <w:rPr>
                <w:b/>
                <w:lang w:val="fr-FR"/>
              </w:rPr>
            </w:pPr>
            <w:r w:rsidRPr="00A52C84">
              <w:rPr>
                <w:b/>
                <w:lang w:val="fr-CH"/>
              </w:rPr>
              <w:t xml:space="preserve">Document </w:t>
            </w:r>
            <w:r w:rsidR="005241E0">
              <w:rPr>
                <w:b/>
                <w:lang w:val="fr-CH"/>
              </w:rPr>
              <w:t>ISCG/2</w:t>
            </w:r>
            <w:r w:rsidR="00024572">
              <w:rPr>
                <w:b/>
                <w:lang w:val="fr-CH"/>
              </w:rPr>
              <w:t>6-1</w:t>
            </w:r>
            <w:r w:rsidR="00F66A26">
              <w:rPr>
                <w:b/>
                <w:lang w:val="fr-FR"/>
              </w:rPr>
              <w:t>/</w:t>
            </w:r>
            <w:r w:rsidR="00C307D5">
              <w:rPr>
                <w:b/>
                <w:lang w:val="fr-FR"/>
              </w:rPr>
              <w:t>8</w:t>
            </w:r>
            <w:r w:rsidR="005241E0">
              <w:rPr>
                <w:b/>
                <w:lang w:val="fr-FR"/>
              </w:rPr>
              <w:t>-E</w:t>
            </w:r>
          </w:p>
        </w:tc>
      </w:tr>
      <w:tr w:rsidR="00AD3606" w:rsidRPr="00147C54" w14:paraId="49AA1FBD" w14:textId="77777777" w:rsidTr="00C07ECC">
        <w:trPr>
          <w:cantSplit/>
        </w:trPr>
        <w:tc>
          <w:tcPr>
            <w:tcW w:w="4394" w:type="dxa"/>
            <w:vMerge/>
          </w:tcPr>
          <w:p w14:paraId="6C9E27D5" w14:textId="77777777" w:rsidR="00AD3606" w:rsidRPr="00301AEE" w:rsidRDefault="00AD3606" w:rsidP="00C07ECC">
            <w:pPr>
              <w:tabs>
                <w:tab w:val="left" w:pos="851"/>
              </w:tabs>
              <w:spacing w:line="240" w:lineRule="atLeast"/>
              <w:rPr>
                <w:b/>
                <w:lang w:val="fr-FR"/>
              </w:rPr>
            </w:pPr>
            <w:bookmarkStart w:id="6" w:name="ddate" w:colFirst="1" w:colLast="1"/>
            <w:bookmarkEnd w:id="0"/>
            <w:bookmarkEnd w:id="1"/>
          </w:p>
        </w:tc>
        <w:tc>
          <w:tcPr>
            <w:tcW w:w="5245" w:type="dxa"/>
          </w:tcPr>
          <w:p w14:paraId="0A6B18FC" w14:textId="0760A2CB" w:rsidR="00AD3606" w:rsidRPr="00147C54" w:rsidRDefault="00B57C59" w:rsidP="00C07ECC">
            <w:pPr>
              <w:tabs>
                <w:tab w:val="left" w:pos="851"/>
              </w:tabs>
              <w:spacing w:before="0"/>
              <w:jc w:val="right"/>
              <w:rPr>
                <w:b/>
              </w:rPr>
            </w:pPr>
            <w:r>
              <w:rPr>
                <w:b/>
              </w:rPr>
              <w:t>28 January 2026</w:t>
            </w:r>
          </w:p>
        </w:tc>
      </w:tr>
      <w:tr w:rsidR="00AD3606" w:rsidRPr="00147C54" w14:paraId="245EED5B" w14:textId="77777777" w:rsidTr="00C07ECC">
        <w:trPr>
          <w:cantSplit/>
          <w:trHeight w:val="23"/>
        </w:trPr>
        <w:tc>
          <w:tcPr>
            <w:tcW w:w="4394" w:type="dxa"/>
            <w:vMerge/>
          </w:tcPr>
          <w:p w14:paraId="1E90653D" w14:textId="77777777" w:rsidR="00AD3606" w:rsidRPr="00147C54" w:rsidRDefault="00AD3606" w:rsidP="00C07ECC">
            <w:pPr>
              <w:tabs>
                <w:tab w:val="left" w:pos="851"/>
              </w:tabs>
              <w:spacing w:line="240" w:lineRule="atLeast"/>
              <w:rPr>
                <w:b/>
              </w:rPr>
            </w:pPr>
            <w:bookmarkStart w:id="7" w:name="dorlang" w:colFirst="1" w:colLast="1"/>
            <w:bookmarkEnd w:id="6"/>
          </w:p>
        </w:tc>
        <w:tc>
          <w:tcPr>
            <w:tcW w:w="5245" w:type="dxa"/>
          </w:tcPr>
          <w:p w14:paraId="248884E4" w14:textId="77777777" w:rsidR="00AD3606" w:rsidRPr="00147C54" w:rsidRDefault="00891503" w:rsidP="00C07ECC">
            <w:pPr>
              <w:tabs>
                <w:tab w:val="left" w:pos="851"/>
              </w:tabs>
              <w:spacing w:before="0" w:line="240" w:lineRule="atLeast"/>
              <w:jc w:val="right"/>
              <w:rPr>
                <w:b/>
              </w:rPr>
            </w:pPr>
            <w:r w:rsidRPr="00147C54">
              <w:rPr>
                <w:b/>
              </w:rPr>
              <w:t>English only</w:t>
            </w:r>
          </w:p>
        </w:tc>
      </w:tr>
      <w:tr w:rsidR="00472BAD" w:rsidRPr="00147C54" w14:paraId="453B6052" w14:textId="77777777" w:rsidTr="00C07ECC">
        <w:trPr>
          <w:cantSplit/>
          <w:trHeight w:val="23"/>
        </w:trPr>
        <w:tc>
          <w:tcPr>
            <w:tcW w:w="4394" w:type="dxa"/>
          </w:tcPr>
          <w:p w14:paraId="68C47D52" w14:textId="77777777" w:rsidR="00472BAD" w:rsidRPr="00147C54" w:rsidRDefault="00472BAD" w:rsidP="00C07ECC">
            <w:pPr>
              <w:tabs>
                <w:tab w:val="left" w:pos="851"/>
              </w:tabs>
              <w:spacing w:line="240" w:lineRule="atLeast"/>
              <w:rPr>
                <w:b/>
              </w:rPr>
            </w:pPr>
          </w:p>
        </w:tc>
        <w:tc>
          <w:tcPr>
            <w:tcW w:w="5245" w:type="dxa"/>
          </w:tcPr>
          <w:p w14:paraId="550894A5" w14:textId="77777777" w:rsidR="00472BAD" w:rsidRPr="00147C54" w:rsidRDefault="00472BAD" w:rsidP="00C07ECC">
            <w:pPr>
              <w:tabs>
                <w:tab w:val="left" w:pos="851"/>
              </w:tabs>
              <w:spacing w:before="0" w:line="240" w:lineRule="atLeast"/>
              <w:jc w:val="right"/>
              <w:rPr>
                <w:b/>
              </w:rPr>
            </w:pPr>
          </w:p>
        </w:tc>
      </w:tr>
      <w:tr w:rsidR="007E04A5" w:rsidRPr="00147C54" w14:paraId="02CE4872" w14:textId="77777777" w:rsidTr="00C07ECC">
        <w:trPr>
          <w:cantSplit/>
        </w:trPr>
        <w:tc>
          <w:tcPr>
            <w:tcW w:w="9639" w:type="dxa"/>
            <w:gridSpan w:val="2"/>
            <w:tcMar>
              <w:left w:w="0" w:type="dxa"/>
            </w:tcMar>
          </w:tcPr>
          <w:p w14:paraId="11EB1697" w14:textId="73581C87" w:rsidR="007E04A5" w:rsidRPr="00147C54" w:rsidRDefault="00C307D5" w:rsidP="00C07ECC">
            <w:pPr>
              <w:pStyle w:val="Source"/>
              <w:framePr w:hSpace="0" w:wrap="auto" w:vAnchor="margin" w:hAnchor="text" w:xAlign="left" w:yAlign="inline"/>
            </w:pPr>
            <w:bookmarkStart w:id="8" w:name="dsource" w:colFirst="0" w:colLast="0"/>
            <w:bookmarkEnd w:id="7"/>
            <w:r w:rsidRPr="00C307D5">
              <w:t>Telecommunication Standardization Advisory Group (TSAG)</w:t>
            </w:r>
          </w:p>
        </w:tc>
      </w:tr>
      <w:tr w:rsidR="007E04A5" w:rsidRPr="00147C54" w14:paraId="16B8590D" w14:textId="77777777" w:rsidTr="00C07ECC">
        <w:trPr>
          <w:cantSplit/>
        </w:trPr>
        <w:tc>
          <w:tcPr>
            <w:tcW w:w="9639" w:type="dxa"/>
            <w:gridSpan w:val="2"/>
            <w:tcMar>
              <w:left w:w="0" w:type="dxa"/>
            </w:tcMar>
          </w:tcPr>
          <w:p w14:paraId="3EBDE99F" w14:textId="61B8E9BE" w:rsidR="007E04A5" w:rsidRPr="00147C54" w:rsidRDefault="00C307D5" w:rsidP="00C07ECC">
            <w:pPr>
              <w:pStyle w:val="Subtitle"/>
              <w:framePr w:hSpace="0" w:wrap="auto" w:xAlign="left" w:yAlign="inline"/>
            </w:pPr>
            <w:bookmarkStart w:id="9" w:name="_Hlk219477343"/>
            <w:bookmarkEnd w:id="8"/>
            <w:r w:rsidRPr="00C307D5">
              <w:rPr>
                <w:caps/>
              </w:rPr>
              <w:t xml:space="preserve">LIAISON STATEMENT </w:t>
            </w:r>
            <w:r w:rsidR="00D13927" w:rsidRPr="00D13927">
              <w:rPr>
                <w:caps/>
              </w:rPr>
              <w:t>on the activities and studies on sustainable</w:t>
            </w:r>
            <w:r w:rsidR="00D13927">
              <w:rPr>
                <w:caps/>
              </w:rPr>
              <w:t> </w:t>
            </w:r>
            <w:r w:rsidR="00D13927" w:rsidRPr="00D13927">
              <w:rPr>
                <w:caps/>
              </w:rPr>
              <w:t>digital transformation</w:t>
            </w:r>
            <w:bookmarkEnd w:id="9"/>
          </w:p>
        </w:tc>
      </w:tr>
      <w:tr w:rsidR="00AD3606" w:rsidRPr="00147C54" w14:paraId="738924AE" w14:textId="77777777" w:rsidTr="00C07ECC">
        <w:trPr>
          <w:cantSplit/>
        </w:trPr>
        <w:tc>
          <w:tcPr>
            <w:tcW w:w="9639" w:type="dxa"/>
            <w:gridSpan w:val="2"/>
            <w:tcBorders>
              <w:top w:val="single" w:sz="4" w:space="0" w:color="auto"/>
              <w:bottom w:val="single" w:sz="4" w:space="0" w:color="auto"/>
            </w:tcBorders>
            <w:tcMar>
              <w:left w:w="0" w:type="dxa"/>
            </w:tcMar>
          </w:tcPr>
          <w:p w14:paraId="55D2F447" w14:textId="7FDD629A" w:rsidR="005241E0" w:rsidRDefault="00F16BAB" w:rsidP="00C07ECC">
            <w:pPr>
              <w:spacing w:before="160" w:after="120"/>
              <w:rPr>
                <w:sz w:val="26"/>
                <w:szCs w:val="26"/>
              </w:rPr>
            </w:pPr>
            <w:bookmarkStart w:id="10" w:name="dtitle1" w:colFirst="0" w:colLast="0"/>
            <w:r w:rsidRPr="00147C54">
              <w:rPr>
                <w:b/>
                <w:bCs/>
                <w:sz w:val="26"/>
                <w:szCs w:val="26"/>
              </w:rPr>
              <w:t>Purpose</w:t>
            </w:r>
            <w:r w:rsidR="005241E0">
              <w:rPr>
                <w:b/>
                <w:bCs/>
                <w:sz w:val="26"/>
                <w:szCs w:val="26"/>
              </w:rPr>
              <w:t xml:space="preserve">: </w:t>
            </w:r>
            <w:r w:rsidR="005241E0">
              <w:t xml:space="preserve"> </w:t>
            </w:r>
            <w:r w:rsidR="005241E0" w:rsidRPr="005241E0">
              <w:rPr>
                <w:sz w:val="26"/>
                <w:szCs w:val="26"/>
              </w:rPr>
              <w:t>Admin ( ) / Information (</w:t>
            </w:r>
            <w:r w:rsidR="00584D79">
              <w:rPr>
                <w:sz w:val="26"/>
                <w:szCs w:val="26"/>
              </w:rPr>
              <w:t>X</w:t>
            </w:r>
            <w:r w:rsidR="005241E0" w:rsidRPr="005241E0">
              <w:rPr>
                <w:sz w:val="26"/>
                <w:szCs w:val="26"/>
              </w:rPr>
              <w:t>) / Discussion (</w:t>
            </w:r>
            <w:r w:rsidR="00584D79">
              <w:rPr>
                <w:sz w:val="26"/>
                <w:szCs w:val="26"/>
              </w:rPr>
              <w:t xml:space="preserve"> </w:t>
            </w:r>
            <w:r w:rsidR="005241E0" w:rsidRPr="005241E0">
              <w:rPr>
                <w:sz w:val="26"/>
                <w:szCs w:val="26"/>
              </w:rPr>
              <w:t>) / Proposal ( )</w:t>
            </w:r>
          </w:p>
          <w:p w14:paraId="393CFB80" w14:textId="3E60BCBA" w:rsidR="00C307D5" w:rsidRPr="005241E0" w:rsidRDefault="00C307D5" w:rsidP="00C307D5">
            <w:pPr>
              <w:spacing w:before="160" w:after="120"/>
              <w:rPr>
                <w:sz w:val="26"/>
                <w:szCs w:val="26"/>
              </w:rPr>
            </w:pPr>
            <w:r w:rsidRPr="00584D79">
              <w:rPr>
                <w:sz w:val="26"/>
                <w:szCs w:val="26"/>
              </w:rPr>
              <w:t xml:space="preserve">The liaison statement aims to encourage all ITU-T study groups, ITU-R study groups, ITU-D study groups, IEC/SMB/SG 12, </w:t>
            </w:r>
            <w:bookmarkStart w:id="11" w:name="_Hlk141178337"/>
            <w:r w:rsidRPr="00584D79">
              <w:rPr>
                <w:sz w:val="26"/>
                <w:szCs w:val="26"/>
              </w:rPr>
              <w:t>IEEE P2023 Digital Transformation Working Group</w:t>
            </w:r>
            <w:bookmarkEnd w:id="11"/>
            <w:r w:rsidRPr="00584D79">
              <w:rPr>
                <w:sz w:val="26"/>
                <w:szCs w:val="26"/>
              </w:rPr>
              <w:t xml:space="preserve"> and ISO/IEC JTC 1/SC 40 to provide information on </w:t>
            </w:r>
            <w:r w:rsidRPr="00584D79">
              <w:rPr>
                <w:iCs/>
                <w:sz w:val="26"/>
                <w:szCs w:val="26"/>
                <w:lang w:val="en-US"/>
              </w:rPr>
              <w:t>the activities and studies related to sustainable digital transformation.</w:t>
            </w:r>
          </w:p>
        </w:tc>
      </w:tr>
      <w:bookmarkEnd w:id="2"/>
      <w:bookmarkEnd w:id="3"/>
      <w:bookmarkEnd w:id="4"/>
      <w:bookmarkEnd w:id="5"/>
      <w:bookmarkEnd w:id="10"/>
    </w:tbl>
    <w:p w14:paraId="1B570DC5" w14:textId="6D6E2FDC" w:rsidR="00C307D5" w:rsidRDefault="00C307D5" w:rsidP="007E04A5">
      <w:pPr>
        <w:ind w:left="567"/>
        <w:jc w:val="both"/>
        <w:rPr>
          <w:rFonts w:asciiTheme="minorHAnsi" w:hAnsiTheme="minorHAnsi" w:cstheme="minorHAnsi"/>
          <w:szCs w:val="24"/>
          <w:lang w:val="en-US"/>
        </w:rPr>
      </w:pPr>
    </w:p>
    <w:p w14:paraId="372F092D" w14:textId="77777777" w:rsidR="00C307D5" w:rsidRDefault="00C307D5">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cstheme="minorHAnsi"/>
          <w:szCs w:val="24"/>
          <w:lang w:val="en-US"/>
        </w:rPr>
      </w:pPr>
      <w:r>
        <w:rPr>
          <w:rFonts w:asciiTheme="minorHAnsi" w:hAnsiTheme="minorHAnsi" w:cstheme="minorHAnsi"/>
          <w:szCs w:val="24"/>
          <w:lang w:val="en-US"/>
        </w:rPr>
        <w:br w:type="page"/>
      </w:r>
    </w:p>
    <w:tbl>
      <w:tblPr>
        <w:tblW w:w="9645" w:type="dxa"/>
        <w:tblLayout w:type="fixed"/>
        <w:tblCellMar>
          <w:left w:w="57" w:type="dxa"/>
          <w:right w:w="57" w:type="dxa"/>
        </w:tblCellMar>
        <w:tblLook w:val="0000" w:firstRow="0" w:lastRow="0" w:firstColumn="0" w:lastColumn="0" w:noHBand="0" w:noVBand="0"/>
      </w:tblPr>
      <w:tblGrid>
        <w:gridCol w:w="1104"/>
        <w:gridCol w:w="441"/>
        <w:gridCol w:w="42"/>
        <w:gridCol w:w="620"/>
        <w:gridCol w:w="3248"/>
        <w:gridCol w:w="158"/>
        <w:gridCol w:w="4026"/>
        <w:gridCol w:w="6"/>
      </w:tblGrid>
      <w:tr w:rsidR="00C307D5" w:rsidRPr="00B01BAF" w14:paraId="29D476F4" w14:textId="77777777" w:rsidTr="00615E20">
        <w:trPr>
          <w:gridAfter w:val="1"/>
          <w:wAfter w:w="6" w:type="dxa"/>
          <w:cantSplit/>
        </w:trPr>
        <w:tc>
          <w:tcPr>
            <w:tcW w:w="1104" w:type="dxa"/>
            <w:vMerge w:val="restart"/>
            <w:vAlign w:val="center"/>
          </w:tcPr>
          <w:p w14:paraId="60E9DC0A" w14:textId="77777777" w:rsidR="00C307D5" w:rsidRPr="00B01BAF" w:rsidRDefault="00C307D5" w:rsidP="00615E20">
            <w:pPr>
              <w:spacing w:before="0"/>
              <w:jc w:val="center"/>
              <w:rPr>
                <w:rFonts w:asciiTheme="majorBidi" w:hAnsiTheme="majorBidi" w:cstheme="majorBidi"/>
                <w:sz w:val="20"/>
              </w:rPr>
            </w:pPr>
            <w:bookmarkStart w:id="12" w:name="dtableau"/>
            <w:r w:rsidRPr="00B01BAF">
              <w:rPr>
                <w:rFonts w:asciiTheme="majorBidi" w:hAnsiTheme="majorBidi" w:cstheme="majorBidi"/>
                <w:noProof/>
              </w:rPr>
              <w:lastRenderedPageBreak/>
              <w:drawing>
                <wp:inline distT="0" distB="0" distL="0" distR="0" wp14:anchorId="17F7CDC5" wp14:editId="189DBA83">
                  <wp:extent cx="647700" cy="704850"/>
                  <wp:effectExtent l="0" t="0" r="0"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7700" cy="704850"/>
                          </a:xfrm>
                          <a:prstGeom prst="rect">
                            <a:avLst/>
                          </a:prstGeom>
                          <a:noFill/>
                          <a:ln>
                            <a:noFill/>
                          </a:ln>
                        </pic:spPr>
                      </pic:pic>
                    </a:graphicData>
                  </a:graphic>
                </wp:inline>
              </w:drawing>
            </w:r>
          </w:p>
        </w:tc>
        <w:tc>
          <w:tcPr>
            <w:tcW w:w="4351" w:type="dxa"/>
            <w:gridSpan w:val="4"/>
            <w:vMerge w:val="restart"/>
          </w:tcPr>
          <w:p w14:paraId="06AB6685" w14:textId="77777777" w:rsidR="00C307D5" w:rsidRPr="00B01BAF" w:rsidRDefault="00C307D5" w:rsidP="00615E20">
            <w:pPr>
              <w:rPr>
                <w:rFonts w:asciiTheme="majorBidi" w:hAnsiTheme="majorBidi" w:cstheme="majorBidi"/>
                <w:sz w:val="16"/>
                <w:szCs w:val="16"/>
              </w:rPr>
            </w:pPr>
            <w:r w:rsidRPr="00B01BAF">
              <w:rPr>
                <w:rFonts w:asciiTheme="majorBidi" w:hAnsiTheme="majorBidi" w:cstheme="majorBidi"/>
                <w:sz w:val="16"/>
                <w:szCs w:val="16"/>
              </w:rPr>
              <w:t>INTERNATIONAL TELECOMMUNICATION UNION</w:t>
            </w:r>
          </w:p>
          <w:p w14:paraId="7888AB98" w14:textId="77777777" w:rsidR="00C307D5" w:rsidRPr="00B01BAF" w:rsidRDefault="00C307D5" w:rsidP="00615E20">
            <w:pPr>
              <w:rPr>
                <w:rFonts w:asciiTheme="majorBidi" w:hAnsiTheme="majorBidi" w:cstheme="majorBidi"/>
                <w:b/>
                <w:bCs/>
                <w:sz w:val="26"/>
                <w:szCs w:val="26"/>
              </w:rPr>
            </w:pPr>
            <w:r w:rsidRPr="00B01BAF">
              <w:rPr>
                <w:rFonts w:asciiTheme="majorBidi" w:hAnsiTheme="majorBidi" w:cstheme="majorBidi"/>
                <w:b/>
                <w:bCs/>
                <w:sz w:val="26"/>
                <w:szCs w:val="26"/>
              </w:rPr>
              <w:t>TELECOMMUNICATION</w:t>
            </w:r>
            <w:r w:rsidRPr="00B01BAF">
              <w:rPr>
                <w:rFonts w:asciiTheme="majorBidi" w:hAnsiTheme="majorBidi" w:cstheme="majorBidi"/>
                <w:b/>
                <w:bCs/>
                <w:sz w:val="26"/>
                <w:szCs w:val="26"/>
              </w:rPr>
              <w:br/>
              <w:t>STANDARDIZATION SECTOR</w:t>
            </w:r>
          </w:p>
          <w:p w14:paraId="2E2BD7A9" w14:textId="77777777" w:rsidR="00C307D5" w:rsidRPr="00B01BAF" w:rsidRDefault="00C307D5" w:rsidP="00615E20">
            <w:pPr>
              <w:rPr>
                <w:rFonts w:asciiTheme="majorBidi" w:hAnsiTheme="majorBidi" w:cstheme="majorBidi"/>
                <w:sz w:val="20"/>
              </w:rPr>
            </w:pPr>
            <w:r w:rsidRPr="00B01BAF">
              <w:rPr>
                <w:rFonts w:asciiTheme="majorBidi" w:hAnsiTheme="majorBidi" w:cstheme="majorBidi"/>
                <w:sz w:val="20"/>
              </w:rPr>
              <w:t>STUDY PERIOD 2025-2028</w:t>
            </w:r>
          </w:p>
        </w:tc>
        <w:tc>
          <w:tcPr>
            <w:tcW w:w="4184" w:type="dxa"/>
            <w:gridSpan w:val="2"/>
            <w:vAlign w:val="center"/>
          </w:tcPr>
          <w:p w14:paraId="62FD4888" w14:textId="77777777" w:rsidR="00C307D5" w:rsidRPr="00B01BAF" w:rsidRDefault="00C307D5" w:rsidP="00615E20">
            <w:pPr>
              <w:pStyle w:val="Docnumber"/>
              <w:rPr>
                <w:rFonts w:asciiTheme="majorBidi" w:hAnsiTheme="majorBidi" w:cstheme="majorBidi"/>
              </w:rPr>
            </w:pPr>
            <w:r w:rsidRPr="00B01BAF">
              <w:rPr>
                <w:rFonts w:asciiTheme="majorBidi" w:hAnsiTheme="majorBidi" w:cstheme="majorBidi"/>
              </w:rPr>
              <w:t>TSAG-LS7</w:t>
            </w:r>
          </w:p>
        </w:tc>
      </w:tr>
      <w:tr w:rsidR="00C307D5" w:rsidRPr="00B01BAF" w14:paraId="7944F02D" w14:textId="77777777" w:rsidTr="00615E20">
        <w:trPr>
          <w:gridAfter w:val="1"/>
          <w:wAfter w:w="6" w:type="dxa"/>
          <w:cantSplit/>
        </w:trPr>
        <w:tc>
          <w:tcPr>
            <w:tcW w:w="1104" w:type="dxa"/>
            <w:vMerge/>
          </w:tcPr>
          <w:p w14:paraId="56E4378B" w14:textId="77777777" w:rsidR="00C307D5" w:rsidRPr="00B01BAF" w:rsidRDefault="00C307D5" w:rsidP="00615E20">
            <w:pPr>
              <w:rPr>
                <w:rFonts w:asciiTheme="majorBidi" w:hAnsiTheme="majorBidi" w:cstheme="majorBidi"/>
                <w:smallCaps/>
                <w:sz w:val="20"/>
              </w:rPr>
            </w:pPr>
            <w:bookmarkStart w:id="13" w:name="dsg" w:colFirst="2" w:colLast="2"/>
          </w:p>
        </w:tc>
        <w:tc>
          <w:tcPr>
            <w:tcW w:w="4351" w:type="dxa"/>
            <w:gridSpan w:val="4"/>
            <w:vMerge/>
          </w:tcPr>
          <w:p w14:paraId="0C33C596" w14:textId="77777777" w:rsidR="00C307D5" w:rsidRPr="00B01BAF" w:rsidRDefault="00C307D5" w:rsidP="00615E20">
            <w:pPr>
              <w:rPr>
                <w:rFonts w:asciiTheme="majorBidi" w:hAnsiTheme="majorBidi" w:cstheme="majorBidi"/>
                <w:smallCaps/>
                <w:sz w:val="20"/>
              </w:rPr>
            </w:pPr>
          </w:p>
        </w:tc>
        <w:tc>
          <w:tcPr>
            <w:tcW w:w="4184" w:type="dxa"/>
            <w:gridSpan w:val="2"/>
          </w:tcPr>
          <w:p w14:paraId="392FC929" w14:textId="77777777" w:rsidR="00C307D5" w:rsidRPr="00B01BAF" w:rsidRDefault="00C307D5" w:rsidP="00615E20">
            <w:pPr>
              <w:jc w:val="right"/>
              <w:rPr>
                <w:rFonts w:asciiTheme="majorBidi" w:hAnsiTheme="majorBidi" w:cstheme="majorBidi"/>
                <w:b/>
                <w:bCs/>
                <w:smallCaps/>
                <w:sz w:val="28"/>
                <w:szCs w:val="28"/>
              </w:rPr>
            </w:pPr>
            <w:r w:rsidRPr="00B01BAF">
              <w:rPr>
                <w:rFonts w:asciiTheme="majorBidi" w:hAnsiTheme="majorBidi" w:cstheme="majorBidi"/>
                <w:b/>
                <w:bCs/>
                <w:smallCaps/>
                <w:sz w:val="28"/>
                <w:szCs w:val="28"/>
              </w:rPr>
              <w:t>TSAG</w:t>
            </w:r>
          </w:p>
        </w:tc>
      </w:tr>
      <w:bookmarkEnd w:id="13"/>
      <w:tr w:rsidR="00C307D5" w:rsidRPr="00B01BAF" w14:paraId="07F7D5C5" w14:textId="77777777" w:rsidTr="00615E20">
        <w:trPr>
          <w:gridAfter w:val="1"/>
          <w:wAfter w:w="6" w:type="dxa"/>
          <w:cantSplit/>
        </w:trPr>
        <w:tc>
          <w:tcPr>
            <w:tcW w:w="1104" w:type="dxa"/>
            <w:vMerge/>
            <w:tcBorders>
              <w:bottom w:val="single" w:sz="12" w:space="0" w:color="auto"/>
            </w:tcBorders>
          </w:tcPr>
          <w:p w14:paraId="64BED6B9" w14:textId="77777777" w:rsidR="00C307D5" w:rsidRPr="00B01BAF" w:rsidRDefault="00C307D5" w:rsidP="00615E20">
            <w:pPr>
              <w:rPr>
                <w:rFonts w:asciiTheme="majorBidi" w:hAnsiTheme="majorBidi" w:cstheme="majorBidi"/>
                <w:b/>
                <w:bCs/>
                <w:sz w:val="26"/>
              </w:rPr>
            </w:pPr>
          </w:p>
        </w:tc>
        <w:tc>
          <w:tcPr>
            <w:tcW w:w="4351" w:type="dxa"/>
            <w:gridSpan w:val="4"/>
            <w:vMerge/>
            <w:tcBorders>
              <w:bottom w:val="single" w:sz="12" w:space="0" w:color="auto"/>
            </w:tcBorders>
          </w:tcPr>
          <w:p w14:paraId="08405219" w14:textId="77777777" w:rsidR="00C307D5" w:rsidRPr="00B01BAF" w:rsidRDefault="00C307D5" w:rsidP="00615E20">
            <w:pPr>
              <w:rPr>
                <w:rFonts w:asciiTheme="majorBidi" w:hAnsiTheme="majorBidi" w:cstheme="majorBidi"/>
                <w:b/>
                <w:bCs/>
                <w:sz w:val="26"/>
              </w:rPr>
            </w:pPr>
          </w:p>
        </w:tc>
        <w:tc>
          <w:tcPr>
            <w:tcW w:w="4184" w:type="dxa"/>
            <w:gridSpan w:val="2"/>
            <w:tcBorders>
              <w:bottom w:val="single" w:sz="12" w:space="0" w:color="auto"/>
            </w:tcBorders>
            <w:vAlign w:val="center"/>
          </w:tcPr>
          <w:p w14:paraId="269A4939" w14:textId="77777777" w:rsidR="00C307D5" w:rsidRPr="00B01BAF" w:rsidRDefault="00C307D5" w:rsidP="00615E20">
            <w:pPr>
              <w:jc w:val="right"/>
              <w:rPr>
                <w:rFonts w:asciiTheme="majorBidi" w:hAnsiTheme="majorBidi" w:cstheme="majorBidi"/>
                <w:b/>
                <w:bCs/>
                <w:sz w:val="28"/>
                <w:szCs w:val="28"/>
              </w:rPr>
            </w:pPr>
            <w:r w:rsidRPr="00B01BAF">
              <w:rPr>
                <w:rFonts w:asciiTheme="majorBidi" w:hAnsiTheme="majorBidi" w:cstheme="majorBidi"/>
                <w:b/>
                <w:bCs/>
                <w:sz w:val="28"/>
                <w:szCs w:val="28"/>
              </w:rPr>
              <w:t>Original: English</w:t>
            </w:r>
          </w:p>
        </w:tc>
      </w:tr>
      <w:tr w:rsidR="00C307D5" w:rsidRPr="00B01BAF" w14:paraId="22533495" w14:textId="77777777" w:rsidTr="00615E20">
        <w:trPr>
          <w:gridAfter w:val="1"/>
          <w:wAfter w:w="6" w:type="dxa"/>
          <w:cantSplit/>
        </w:trPr>
        <w:tc>
          <w:tcPr>
            <w:tcW w:w="1545" w:type="dxa"/>
            <w:gridSpan w:val="2"/>
          </w:tcPr>
          <w:p w14:paraId="49D093AC" w14:textId="77777777" w:rsidR="00C307D5" w:rsidRPr="00B01BAF" w:rsidRDefault="00C307D5" w:rsidP="00615E20">
            <w:pPr>
              <w:rPr>
                <w:rFonts w:asciiTheme="majorBidi" w:hAnsiTheme="majorBidi" w:cstheme="majorBidi"/>
                <w:b/>
                <w:bCs/>
              </w:rPr>
            </w:pPr>
            <w:bookmarkStart w:id="14" w:name="dbluepink" w:colFirst="1" w:colLast="1"/>
          </w:p>
        </w:tc>
        <w:tc>
          <w:tcPr>
            <w:tcW w:w="3910" w:type="dxa"/>
            <w:gridSpan w:val="3"/>
          </w:tcPr>
          <w:p w14:paraId="61BE14A9" w14:textId="77777777" w:rsidR="00C307D5" w:rsidRPr="00B01BAF" w:rsidRDefault="00C307D5" w:rsidP="00615E20">
            <w:pPr>
              <w:rPr>
                <w:rFonts w:asciiTheme="majorBidi" w:hAnsiTheme="majorBidi" w:cstheme="majorBidi"/>
              </w:rPr>
            </w:pPr>
          </w:p>
        </w:tc>
        <w:tc>
          <w:tcPr>
            <w:tcW w:w="4184" w:type="dxa"/>
            <w:gridSpan w:val="2"/>
          </w:tcPr>
          <w:p w14:paraId="542B75CE" w14:textId="77777777" w:rsidR="00C307D5" w:rsidRPr="00B01BAF" w:rsidRDefault="00C307D5" w:rsidP="00615E20">
            <w:pPr>
              <w:jc w:val="right"/>
              <w:rPr>
                <w:rFonts w:asciiTheme="majorBidi" w:hAnsiTheme="majorBidi" w:cstheme="majorBidi"/>
              </w:rPr>
            </w:pPr>
            <w:r w:rsidRPr="00B01BAF">
              <w:rPr>
                <w:rFonts w:asciiTheme="majorBidi" w:hAnsiTheme="majorBidi" w:cstheme="majorBidi"/>
              </w:rPr>
              <w:t>Geneva, 26-30 May 2025</w:t>
            </w:r>
          </w:p>
        </w:tc>
      </w:tr>
      <w:tr w:rsidR="00C307D5" w:rsidRPr="00B01BAF" w14:paraId="59206E24" w14:textId="77777777" w:rsidTr="00615E20">
        <w:trPr>
          <w:gridAfter w:val="1"/>
          <w:wAfter w:w="6" w:type="dxa"/>
          <w:cantSplit/>
        </w:trPr>
        <w:tc>
          <w:tcPr>
            <w:tcW w:w="9639" w:type="dxa"/>
            <w:gridSpan w:val="7"/>
          </w:tcPr>
          <w:p w14:paraId="6D14FC50" w14:textId="77777777" w:rsidR="00C307D5" w:rsidRPr="00B01BAF" w:rsidRDefault="00C307D5" w:rsidP="00615E20">
            <w:pPr>
              <w:jc w:val="center"/>
              <w:rPr>
                <w:rFonts w:asciiTheme="majorBidi" w:hAnsiTheme="majorBidi" w:cstheme="majorBidi"/>
                <w:b/>
                <w:bCs/>
              </w:rPr>
            </w:pPr>
            <w:bookmarkStart w:id="15" w:name="ddoctype"/>
            <w:bookmarkEnd w:id="14"/>
            <w:r w:rsidRPr="00B01BAF">
              <w:rPr>
                <w:rFonts w:asciiTheme="majorBidi" w:hAnsiTheme="majorBidi" w:cstheme="majorBidi"/>
                <w:b/>
                <w:bCs/>
              </w:rPr>
              <w:t xml:space="preserve">(Ref.: </w:t>
            </w:r>
            <w:hyperlink r:id="rId12" w:history="1">
              <w:r w:rsidRPr="00B01BAF">
                <w:rPr>
                  <w:rStyle w:val="Hyperlink"/>
                  <w:rFonts w:asciiTheme="majorBidi" w:hAnsiTheme="majorBidi" w:cstheme="majorBidi"/>
                  <w:b/>
                  <w:bCs/>
                </w:rPr>
                <w:t>TSAG-TD147R1</w:t>
              </w:r>
            </w:hyperlink>
            <w:r w:rsidRPr="00B01BAF">
              <w:rPr>
                <w:rFonts w:asciiTheme="majorBidi" w:hAnsiTheme="majorBidi" w:cstheme="majorBidi"/>
                <w:b/>
                <w:bCs/>
              </w:rPr>
              <w:t>)</w:t>
            </w:r>
          </w:p>
        </w:tc>
      </w:tr>
      <w:bookmarkEnd w:id="15"/>
      <w:tr w:rsidR="00C307D5" w:rsidRPr="00B01BAF" w14:paraId="16760A6C" w14:textId="77777777" w:rsidTr="00615E20">
        <w:trPr>
          <w:gridAfter w:val="1"/>
          <w:wAfter w:w="6" w:type="dxa"/>
          <w:cantSplit/>
        </w:trPr>
        <w:tc>
          <w:tcPr>
            <w:tcW w:w="1545" w:type="dxa"/>
            <w:gridSpan w:val="2"/>
          </w:tcPr>
          <w:p w14:paraId="4C2E3644" w14:textId="77777777" w:rsidR="00C307D5" w:rsidRPr="00B01BAF" w:rsidRDefault="00C307D5" w:rsidP="00615E20">
            <w:pPr>
              <w:rPr>
                <w:rFonts w:asciiTheme="majorBidi" w:hAnsiTheme="majorBidi" w:cstheme="majorBidi"/>
                <w:b/>
                <w:bCs/>
              </w:rPr>
            </w:pPr>
            <w:r w:rsidRPr="00B01BAF">
              <w:rPr>
                <w:rFonts w:asciiTheme="majorBidi" w:hAnsiTheme="majorBidi" w:cstheme="majorBidi"/>
                <w:b/>
                <w:bCs/>
              </w:rPr>
              <w:t>Source:</w:t>
            </w:r>
          </w:p>
        </w:tc>
        <w:tc>
          <w:tcPr>
            <w:tcW w:w="8094" w:type="dxa"/>
            <w:gridSpan w:val="5"/>
          </w:tcPr>
          <w:p w14:paraId="23E4AAB8" w14:textId="77777777" w:rsidR="00C307D5" w:rsidRPr="00B01BAF" w:rsidRDefault="00C307D5" w:rsidP="00615E20">
            <w:pPr>
              <w:rPr>
                <w:rFonts w:asciiTheme="majorBidi" w:hAnsiTheme="majorBidi" w:cstheme="majorBidi"/>
              </w:rPr>
            </w:pPr>
            <w:r w:rsidRPr="00B01BAF">
              <w:rPr>
                <w:rFonts w:asciiTheme="majorBidi" w:hAnsiTheme="majorBidi" w:cstheme="majorBidi"/>
              </w:rPr>
              <w:t>TSAG</w:t>
            </w:r>
          </w:p>
        </w:tc>
      </w:tr>
      <w:tr w:rsidR="00C307D5" w:rsidRPr="00B01BAF" w14:paraId="0CEA3AE2" w14:textId="77777777" w:rsidTr="00615E20">
        <w:trPr>
          <w:gridAfter w:val="1"/>
          <w:wAfter w:w="6" w:type="dxa"/>
          <w:cantSplit/>
        </w:trPr>
        <w:tc>
          <w:tcPr>
            <w:tcW w:w="1545" w:type="dxa"/>
            <w:gridSpan w:val="2"/>
            <w:tcBorders>
              <w:bottom w:val="single" w:sz="8" w:space="0" w:color="auto"/>
            </w:tcBorders>
          </w:tcPr>
          <w:p w14:paraId="497A7FD7" w14:textId="77777777" w:rsidR="00C307D5" w:rsidRPr="00B01BAF" w:rsidRDefault="00C307D5" w:rsidP="00615E20">
            <w:pPr>
              <w:rPr>
                <w:rFonts w:asciiTheme="majorBidi" w:hAnsiTheme="majorBidi" w:cstheme="majorBidi"/>
                <w:b/>
                <w:bCs/>
              </w:rPr>
            </w:pPr>
            <w:r w:rsidRPr="00B01BAF">
              <w:rPr>
                <w:rFonts w:asciiTheme="majorBidi" w:hAnsiTheme="majorBidi" w:cstheme="majorBidi"/>
                <w:b/>
                <w:bCs/>
              </w:rPr>
              <w:t>Title:</w:t>
            </w:r>
          </w:p>
        </w:tc>
        <w:tc>
          <w:tcPr>
            <w:tcW w:w="8094" w:type="dxa"/>
            <w:gridSpan w:val="5"/>
            <w:tcBorders>
              <w:bottom w:val="single" w:sz="8" w:space="0" w:color="auto"/>
            </w:tcBorders>
          </w:tcPr>
          <w:p w14:paraId="7B873431" w14:textId="77777777" w:rsidR="00C307D5" w:rsidRPr="00B01BAF" w:rsidRDefault="00C307D5" w:rsidP="00615E20">
            <w:pPr>
              <w:rPr>
                <w:rFonts w:asciiTheme="majorBidi" w:hAnsiTheme="majorBidi" w:cstheme="majorBidi"/>
              </w:rPr>
            </w:pPr>
            <w:r w:rsidRPr="00B01BAF">
              <w:rPr>
                <w:rFonts w:asciiTheme="majorBidi" w:hAnsiTheme="majorBidi" w:cstheme="majorBidi"/>
              </w:rPr>
              <w:t xml:space="preserve">LS on the activities and studies on sustainable digital transformation </w:t>
            </w:r>
          </w:p>
        </w:tc>
      </w:tr>
      <w:bookmarkEnd w:id="12"/>
      <w:tr w:rsidR="00C307D5" w:rsidRPr="00B01BAF" w14:paraId="3BA9324D" w14:textId="77777777" w:rsidTr="00615E20">
        <w:tblPrEx>
          <w:tblLook w:val="04A0" w:firstRow="1" w:lastRow="0" w:firstColumn="1" w:lastColumn="0" w:noHBand="0" w:noVBand="1"/>
        </w:tblPrEx>
        <w:trPr>
          <w:cantSplit/>
          <w:trHeight w:val="357"/>
        </w:trPr>
        <w:tc>
          <w:tcPr>
            <w:tcW w:w="9645" w:type="dxa"/>
            <w:gridSpan w:val="8"/>
            <w:tcBorders>
              <w:top w:val="single" w:sz="12" w:space="0" w:color="auto"/>
              <w:left w:val="nil"/>
              <w:bottom w:val="nil"/>
              <w:right w:val="nil"/>
            </w:tcBorders>
            <w:hideMark/>
          </w:tcPr>
          <w:p w14:paraId="10E1A5FA" w14:textId="77777777" w:rsidR="00C307D5" w:rsidRPr="00B01BAF" w:rsidRDefault="00C307D5" w:rsidP="005B618F">
            <w:pPr>
              <w:spacing w:line="256" w:lineRule="auto"/>
              <w:jc w:val="center"/>
              <w:rPr>
                <w:rFonts w:asciiTheme="majorBidi" w:hAnsiTheme="majorBidi" w:cstheme="majorBidi"/>
                <w:b/>
              </w:rPr>
            </w:pPr>
            <w:r w:rsidRPr="00B01BAF">
              <w:rPr>
                <w:rFonts w:asciiTheme="majorBidi" w:hAnsiTheme="majorBidi" w:cstheme="majorBidi"/>
                <w:b/>
              </w:rPr>
              <w:t>LIAISON STATEMENT</w:t>
            </w:r>
          </w:p>
        </w:tc>
      </w:tr>
      <w:tr w:rsidR="00C307D5" w:rsidRPr="00B01BAF" w14:paraId="21F65256" w14:textId="77777777" w:rsidTr="00615E20">
        <w:tblPrEx>
          <w:tblLook w:val="04A0" w:firstRow="1" w:lastRow="0" w:firstColumn="1" w:lastColumn="0" w:noHBand="0" w:noVBand="1"/>
        </w:tblPrEx>
        <w:trPr>
          <w:cantSplit/>
          <w:trHeight w:val="357"/>
        </w:trPr>
        <w:tc>
          <w:tcPr>
            <w:tcW w:w="2207" w:type="dxa"/>
            <w:gridSpan w:val="4"/>
            <w:hideMark/>
          </w:tcPr>
          <w:p w14:paraId="64FB7C94" w14:textId="77777777" w:rsidR="00C307D5" w:rsidRPr="00B01BAF" w:rsidRDefault="00C307D5" w:rsidP="00E00130">
            <w:pPr>
              <w:spacing w:line="256" w:lineRule="auto"/>
              <w:rPr>
                <w:rFonts w:asciiTheme="majorBidi" w:hAnsiTheme="majorBidi" w:cstheme="majorBidi"/>
                <w:b/>
                <w:bCs/>
              </w:rPr>
            </w:pPr>
            <w:r w:rsidRPr="00B01BAF">
              <w:rPr>
                <w:rFonts w:asciiTheme="majorBidi" w:hAnsiTheme="majorBidi" w:cstheme="majorBidi"/>
                <w:b/>
                <w:bCs/>
              </w:rPr>
              <w:t>For action to:</w:t>
            </w:r>
          </w:p>
        </w:tc>
        <w:tc>
          <w:tcPr>
            <w:tcW w:w="7438" w:type="dxa"/>
            <w:gridSpan w:val="4"/>
          </w:tcPr>
          <w:p w14:paraId="1EE713FB" w14:textId="77777777" w:rsidR="00C307D5" w:rsidRPr="00B01BAF" w:rsidRDefault="00C307D5" w:rsidP="00E00130">
            <w:pPr>
              <w:pStyle w:val="LSForAction"/>
              <w:spacing w:line="256" w:lineRule="auto"/>
              <w:rPr>
                <w:rFonts w:asciiTheme="majorBidi" w:hAnsiTheme="majorBidi" w:cstheme="majorBidi"/>
                <w:szCs w:val="24"/>
              </w:rPr>
            </w:pPr>
            <w:r w:rsidRPr="00B01BAF">
              <w:rPr>
                <w:rFonts w:asciiTheme="majorBidi" w:hAnsiTheme="majorBidi" w:cstheme="majorBidi"/>
              </w:rPr>
              <w:t xml:space="preserve">ITU-T study groups, ITU-R study groups, ITU-D study groups, ISCG, IEC/SMB/SG 12, IEEE P2023 Digital Transformation Working Group, </w:t>
            </w:r>
            <w:r w:rsidRPr="00B01BAF">
              <w:rPr>
                <w:rFonts w:asciiTheme="majorBidi" w:eastAsia="MS Mincho" w:hAnsiTheme="majorBidi" w:cstheme="majorBidi"/>
                <w:szCs w:val="24"/>
              </w:rPr>
              <w:t>ISO/IEC JTC 1/SC 40</w:t>
            </w:r>
          </w:p>
        </w:tc>
      </w:tr>
      <w:tr w:rsidR="00C307D5" w:rsidRPr="00D13927" w14:paraId="3DE2E217" w14:textId="77777777" w:rsidTr="00615E20">
        <w:tblPrEx>
          <w:tblLook w:val="04A0" w:firstRow="1" w:lastRow="0" w:firstColumn="1" w:lastColumn="0" w:noHBand="0" w:noVBand="1"/>
        </w:tblPrEx>
        <w:trPr>
          <w:cantSplit/>
          <w:trHeight w:val="357"/>
        </w:trPr>
        <w:tc>
          <w:tcPr>
            <w:tcW w:w="2207" w:type="dxa"/>
            <w:gridSpan w:val="4"/>
            <w:hideMark/>
          </w:tcPr>
          <w:p w14:paraId="01C17208" w14:textId="77777777" w:rsidR="00C307D5" w:rsidRPr="00B01BAF" w:rsidRDefault="00C307D5" w:rsidP="00E00130">
            <w:pPr>
              <w:spacing w:line="256" w:lineRule="auto"/>
              <w:rPr>
                <w:rFonts w:asciiTheme="majorBidi" w:hAnsiTheme="majorBidi" w:cstheme="majorBidi"/>
                <w:b/>
                <w:bCs/>
              </w:rPr>
            </w:pPr>
            <w:r w:rsidRPr="00B01BAF">
              <w:rPr>
                <w:rFonts w:asciiTheme="majorBidi" w:hAnsiTheme="majorBidi" w:cstheme="majorBidi"/>
                <w:b/>
                <w:bCs/>
              </w:rPr>
              <w:t>For information to:</w:t>
            </w:r>
          </w:p>
        </w:tc>
        <w:tc>
          <w:tcPr>
            <w:tcW w:w="7438" w:type="dxa"/>
            <w:gridSpan w:val="4"/>
          </w:tcPr>
          <w:p w14:paraId="754046A3" w14:textId="77777777" w:rsidR="00C307D5" w:rsidRPr="00584D79" w:rsidRDefault="00C307D5" w:rsidP="00E00130">
            <w:pPr>
              <w:pStyle w:val="LSForInfo"/>
              <w:spacing w:line="256" w:lineRule="auto"/>
              <w:rPr>
                <w:rFonts w:asciiTheme="majorBidi" w:hAnsiTheme="majorBidi" w:cstheme="majorBidi"/>
                <w:lang w:val="de-AT"/>
              </w:rPr>
            </w:pPr>
            <w:r w:rsidRPr="00584D79">
              <w:rPr>
                <w:rFonts w:asciiTheme="majorBidi" w:hAnsiTheme="majorBidi" w:cstheme="majorBidi"/>
                <w:lang w:val="de-AT"/>
              </w:rPr>
              <w:t>ITU-R RAG, ITU-D TDAG</w:t>
            </w:r>
          </w:p>
        </w:tc>
      </w:tr>
      <w:tr w:rsidR="00C307D5" w:rsidRPr="00B01BAF" w14:paraId="7677650F" w14:textId="77777777" w:rsidTr="00615E20">
        <w:tblPrEx>
          <w:tblLook w:val="04A0" w:firstRow="1" w:lastRow="0" w:firstColumn="1" w:lastColumn="0" w:noHBand="0" w:noVBand="1"/>
        </w:tblPrEx>
        <w:trPr>
          <w:cantSplit/>
          <w:trHeight w:val="357"/>
        </w:trPr>
        <w:tc>
          <w:tcPr>
            <w:tcW w:w="2207" w:type="dxa"/>
            <w:gridSpan w:val="4"/>
            <w:hideMark/>
          </w:tcPr>
          <w:p w14:paraId="4408551C" w14:textId="77777777" w:rsidR="00C307D5" w:rsidRPr="00B01BAF" w:rsidRDefault="00C307D5" w:rsidP="00E00130">
            <w:pPr>
              <w:spacing w:line="256" w:lineRule="auto"/>
              <w:rPr>
                <w:rFonts w:asciiTheme="majorBidi" w:hAnsiTheme="majorBidi" w:cstheme="majorBidi"/>
                <w:b/>
                <w:bCs/>
              </w:rPr>
            </w:pPr>
            <w:r w:rsidRPr="00B01BAF">
              <w:rPr>
                <w:rFonts w:asciiTheme="majorBidi" w:hAnsiTheme="majorBidi" w:cstheme="majorBidi"/>
                <w:b/>
                <w:bCs/>
              </w:rPr>
              <w:t>Approval:</w:t>
            </w:r>
          </w:p>
        </w:tc>
        <w:tc>
          <w:tcPr>
            <w:tcW w:w="7438" w:type="dxa"/>
            <w:gridSpan w:val="4"/>
          </w:tcPr>
          <w:p w14:paraId="0EB5FB53" w14:textId="77777777" w:rsidR="00C307D5" w:rsidRPr="00B01BAF" w:rsidRDefault="00C307D5" w:rsidP="00E00130">
            <w:pPr>
              <w:pStyle w:val="LSApproval"/>
              <w:spacing w:line="256" w:lineRule="auto"/>
              <w:rPr>
                <w:rFonts w:asciiTheme="majorBidi" w:hAnsiTheme="majorBidi" w:cstheme="majorBidi"/>
                <w:b w:val="0"/>
                <w:bCs w:val="0"/>
              </w:rPr>
            </w:pPr>
            <w:r w:rsidRPr="00B01BAF">
              <w:rPr>
                <w:rFonts w:asciiTheme="majorBidi" w:hAnsiTheme="majorBidi" w:cstheme="majorBidi"/>
                <w:b w:val="0"/>
                <w:bCs w:val="0"/>
              </w:rPr>
              <w:t xml:space="preserve">TSAG meeting (Geneva, 30 May 2025) </w:t>
            </w:r>
          </w:p>
        </w:tc>
      </w:tr>
      <w:tr w:rsidR="00C307D5" w:rsidRPr="00B01BAF" w14:paraId="3117B2A0" w14:textId="77777777" w:rsidTr="00615E20">
        <w:tblPrEx>
          <w:tblLook w:val="04A0" w:firstRow="1" w:lastRow="0" w:firstColumn="1" w:lastColumn="0" w:noHBand="0" w:noVBand="1"/>
        </w:tblPrEx>
        <w:trPr>
          <w:cantSplit/>
          <w:trHeight w:val="357"/>
        </w:trPr>
        <w:tc>
          <w:tcPr>
            <w:tcW w:w="2207" w:type="dxa"/>
            <w:gridSpan w:val="4"/>
            <w:tcBorders>
              <w:top w:val="nil"/>
              <w:left w:val="nil"/>
              <w:bottom w:val="single" w:sz="12" w:space="0" w:color="auto"/>
              <w:right w:val="nil"/>
            </w:tcBorders>
            <w:hideMark/>
          </w:tcPr>
          <w:p w14:paraId="5D6CDC58" w14:textId="77777777" w:rsidR="00C307D5" w:rsidRPr="00B01BAF" w:rsidRDefault="00C307D5" w:rsidP="00E00130">
            <w:pPr>
              <w:spacing w:line="256" w:lineRule="auto"/>
              <w:rPr>
                <w:rFonts w:asciiTheme="majorBidi" w:hAnsiTheme="majorBidi" w:cstheme="majorBidi"/>
                <w:b/>
                <w:bCs/>
              </w:rPr>
            </w:pPr>
            <w:r w:rsidRPr="00B01BAF">
              <w:rPr>
                <w:rFonts w:asciiTheme="majorBidi" w:hAnsiTheme="majorBidi" w:cstheme="majorBidi"/>
                <w:b/>
                <w:bCs/>
              </w:rPr>
              <w:t>Deadline:</w:t>
            </w:r>
          </w:p>
        </w:tc>
        <w:tc>
          <w:tcPr>
            <w:tcW w:w="7438" w:type="dxa"/>
            <w:gridSpan w:val="4"/>
            <w:tcBorders>
              <w:top w:val="nil"/>
              <w:left w:val="nil"/>
              <w:bottom w:val="single" w:sz="12" w:space="0" w:color="auto"/>
              <w:right w:val="nil"/>
            </w:tcBorders>
          </w:tcPr>
          <w:p w14:paraId="344E0B63" w14:textId="77777777" w:rsidR="00C307D5" w:rsidRPr="00B01BAF" w:rsidRDefault="00C307D5" w:rsidP="00E00130">
            <w:pPr>
              <w:pStyle w:val="LSDeadline"/>
              <w:spacing w:line="256" w:lineRule="auto"/>
              <w:rPr>
                <w:rFonts w:asciiTheme="majorBidi" w:hAnsiTheme="majorBidi" w:cstheme="majorBidi"/>
              </w:rPr>
            </w:pPr>
            <w:r w:rsidRPr="00B01BAF">
              <w:rPr>
                <w:rFonts w:asciiTheme="majorBidi" w:hAnsiTheme="majorBidi" w:cstheme="majorBidi"/>
              </w:rPr>
              <w:t>13 November 2025</w:t>
            </w:r>
          </w:p>
        </w:tc>
      </w:tr>
      <w:tr w:rsidR="00C307D5" w:rsidRPr="00D13927" w14:paraId="3352C23E" w14:textId="77777777" w:rsidTr="00615E20">
        <w:trPr>
          <w:gridAfter w:val="1"/>
          <w:wAfter w:w="6" w:type="dxa"/>
          <w:cantSplit/>
        </w:trPr>
        <w:tc>
          <w:tcPr>
            <w:tcW w:w="1587" w:type="dxa"/>
            <w:gridSpan w:val="3"/>
            <w:tcBorders>
              <w:top w:val="single" w:sz="8" w:space="0" w:color="auto"/>
              <w:bottom w:val="single" w:sz="8" w:space="0" w:color="auto"/>
            </w:tcBorders>
          </w:tcPr>
          <w:p w14:paraId="752C7FE9" w14:textId="77777777" w:rsidR="00C307D5" w:rsidRPr="00B01BAF" w:rsidRDefault="00C307D5" w:rsidP="00E00130">
            <w:pPr>
              <w:rPr>
                <w:rFonts w:asciiTheme="majorBidi" w:hAnsiTheme="majorBidi" w:cstheme="majorBidi"/>
                <w:b/>
                <w:bCs/>
              </w:rPr>
            </w:pPr>
            <w:r w:rsidRPr="00B01BAF">
              <w:rPr>
                <w:rFonts w:asciiTheme="majorBidi" w:hAnsiTheme="majorBidi" w:cstheme="majorBidi"/>
                <w:b/>
                <w:bCs/>
              </w:rPr>
              <w:t>Contact:</w:t>
            </w:r>
          </w:p>
        </w:tc>
        <w:tc>
          <w:tcPr>
            <w:tcW w:w="4026" w:type="dxa"/>
            <w:gridSpan w:val="3"/>
            <w:tcBorders>
              <w:top w:val="single" w:sz="8" w:space="0" w:color="auto"/>
              <w:bottom w:val="single" w:sz="8" w:space="0" w:color="auto"/>
            </w:tcBorders>
          </w:tcPr>
          <w:p w14:paraId="4733FB0A" w14:textId="77777777" w:rsidR="00C307D5" w:rsidRPr="00B01BAF" w:rsidRDefault="00C307D5" w:rsidP="005F24D2">
            <w:pPr>
              <w:rPr>
                <w:rFonts w:asciiTheme="majorBidi" w:hAnsiTheme="majorBidi" w:cstheme="majorBidi"/>
              </w:rPr>
            </w:pPr>
            <w:r w:rsidRPr="00B01BAF">
              <w:rPr>
                <w:rFonts w:asciiTheme="majorBidi" w:hAnsiTheme="majorBidi" w:cstheme="majorBidi"/>
              </w:rPr>
              <w:t>Ahmed Said</w:t>
            </w:r>
            <w:r w:rsidRPr="00B01BAF">
              <w:rPr>
                <w:rFonts w:asciiTheme="majorBidi" w:hAnsiTheme="majorBidi" w:cstheme="majorBidi"/>
              </w:rPr>
              <w:br/>
              <w:t xml:space="preserve">Rapporteur, RGDT </w:t>
            </w:r>
          </w:p>
          <w:p w14:paraId="30328FF7" w14:textId="77777777" w:rsidR="00C307D5" w:rsidRPr="00B01BAF" w:rsidRDefault="00C307D5" w:rsidP="00DF2B46">
            <w:pPr>
              <w:spacing w:before="0"/>
              <w:rPr>
                <w:rFonts w:asciiTheme="majorBidi" w:hAnsiTheme="majorBidi" w:cstheme="majorBidi"/>
              </w:rPr>
            </w:pPr>
            <w:r w:rsidRPr="00B01BAF">
              <w:rPr>
                <w:rFonts w:asciiTheme="majorBidi" w:hAnsiTheme="majorBidi" w:cstheme="majorBidi"/>
              </w:rPr>
              <w:t>Egypt</w:t>
            </w:r>
          </w:p>
        </w:tc>
        <w:tc>
          <w:tcPr>
            <w:tcW w:w="4026" w:type="dxa"/>
            <w:tcBorders>
              <w:top w:val="single" w:sz="8" w:space="0" w:color="auto"/>
              <w:bottom w:val="single" w:sz="8" w:space="0" w:color="auto"/>
            </w:tcBorders>
          </w:tcPr>
          <w:p w14:paraId="1EC9CEB3" w14:textId="77777777" w:rsidR="00C307D5" w:rsidRPr="00B01BAF" w:rsidRDefault="00C307D5" w:rsidP="00E00130">
            <w:pPr>
              <w:rPr>
                <w:rStyle w:val="Hyperlink"/>
                <w:rFonts w:asciiTheme="majorBidi" w:hAnsiTheme="majorBidi" w:cstheme="majorBidi"/>
                <w:lang w:val="it-IT"/>
              </w:rPr>
            </w:pPr>
            <w:r w:rsidRPr="00B01BAF">
              <w:rPr>
                <w:rFonts w:asciiTheme="majorBidi" w:hAnsiTheme="majorBidi" w:cstheme="majorBidi"/>
                <w:lang w:val="it-IT"/>
              </w:rPr>
              <w:t xml:space="preserve">E-mail: </w:t>
            </w:r>
            <w:r w:rsidRPr="00B01BAF">
              <w:rPr>
                <w:rFonts w:asciiTheme="majorBidi" w:hAnsiTheme="majorBidi" w:cstheme="majorBidi"/>
              </w:rPr>
              <w:fldChar w:fldCharType="begin"/>
            </w:r>
            <w:r w:rsidRPr="00584D79">
              <w:rPr>
                <w:rFonts w:asciiTheme="majorBidi" w:hAnsiTheme="majorBidi" w:cstheme="majorBidi"/>
                <w:lang w:val="it-IT"/>
              </w:rPr>
              <w:instrText>HYPERLINK "mailto:asaid@tra.gov.eg"</w:instrText>
            </w:r>
            <w:r w:rsidRPr="00B01BAF">
              <w:rPr>
                <w:rFonts w:asciiTheme="majorBidi" w:hAnsiTheme="majorBidi" w:cstheme="majorBidi"/>
              </w:rPr>
            </w:r>
            <w:r w:rsidRPr="00B01BAF">
              <w:rPr>
                <w:rFonts w:asciiTheme="majorBidi" w:hAnsiTheme="majorBidi" w:cstheme="majorBidi"/>
              </w:rPr>
              <w:fldChar w:fldCharType="separate"/>
            </w:r>
            <w:r w:rsidRPr="00B01BAF">
              <w:rPr>
                <w:rStyle w:val="Hyperlink"/>
                <w:rFonts w:asciiTheme="majorBidi" w:hAnsiTheme="majorBidi" w:cstheme="majorBidi"/>
                <w:lang w:val="it-IT"/>
              </w:rPr>
              <w:t>asaid@tra.gov.eg</w:t>
            </w:r>
            <w:r w:rsidRPr="00B01BAF">
              <w:rPr>
                <w:rFonts w:asciiTheme="majorBidi" w:hAnsiTheme="majorBidi" w:cstheme="majorBidi"/>
              </w:rPr>
              <w:fldChar w:fldCharType="end"/>
            </w:r>
          </w:p>
          <w:p w14:paraId="3F0B65F2" w14:textId="77777777" w:rsidR="00C307D5" w:rsidRPr="00B01BAF" w:rsidRDefault="00C307D5" w:rsidP="00E00130">
            <w:pPr>
              <w:tabs>
                <w:tab w:val="left" w:pos="794"/>
              </w:tabs>
              <w:rPr>
                <w:rFonts w:asciiTheme="majorBidi" w:hAnsiTheme="majorBidi" w:cstheme="majorBidi"/>
                <w:lang w:val="it-IT"/>
              </w:rPr>
            </w:pPr>
          </w:p>
        </w:tc>
      </w:tr>
      <w:tr w:rsidR="00C307D5" w:rsidRPr="00D13927" w14:paraId="62A1AF4C" w14:textId="77777777" w:rsidTr="00615E20">
        <w:trPr>
          <w:gridAfter w:val="1"/>
          <w:wAfter w:w="6" w:type="dxa"/>
          <w:cantSplit/>
        </w:trPr>
        <w:tc>
          <w:tcPr>
            <w:tcW w:w="1587" w:type="dxa"/>
            <w:gridSpan w:val="3"/>
            <w:tcBorders>
              <w:top w:val="single" w:sz="8" w:space="0" w:color="auto"/>
              <w:bottom w:val="single" w:sz="8" w:space="0" w:color="auto"/>
            </w:tcBorders>
          </w:tcPr>
          <w:p w14:paraId="08F28963" w14:textId="77777777" w:rsidR="00C307D5" w:rsidRPr="00B01BAF" w:rsidRDefault="00C307D5" w:rsidP="00F44A67">
            <w:pPr>
              <w:rPr>
                <w:rFonts w:asciiTheme="majorBidi" w:hAnsiTheme="majorBidi" w:cstheme="majorBidi"/>
                <w:b/>
                <w:bCs/>
              </w:rPr>
            </w:pPr>
            <w:r w:rsidRPr="00B01BAF">
              <w:rPr>
                <w:rFonts w:asciiTheme="majorBidi" w:hAnsiTheme="majorBidi" w:cstheme="majorBidi"/>
                <w:b/>
              </w:rPr>
              <w:t>Contact:</w:t>
            </w:r>
          </w:p>
        </w:tc>
        <w:tc>
          <w:tcPr>
            <w:tcW w:w="4026" w:type="dxa"/>
            <w:gridSpan w:val="3"/>
            <w:tcBorders>
              <w:top w:val="single" w:sz="8" w:space="0" w:color="auto"/>
              <w:bottom w:val="single" w:sz="8" w:space="0" w:color="auto"/>
            </w:tcBorders>
          </w:tcPr>
          <w:p w14:paraId="5B8D4BAB" w14:textId="77777777" w:rsidR="00C307D5" w:rsidRPr="00584D79" w:rsidRDefault="00C307D5" w:rsidP="005F24D2">
            <w:pPr>
              <w:tabs>
                <w:tab w:val="left" w:pos="794"/>
              </w:tabs>
              <w:rPr>
                <w:rFonts w:asciiTheme="majorBidi" w:hAnsiTheme="majorBidi" w:cstheme="majorBidi"/>
                <w:bCs/>
                <w:lang w:val="it-IT"/>
              </w:rPr>
            </w:pPr>
            <w:r w:rsidRPr="00584D79">
              <w:rPr>
                <w:rFonts w:asciiTheme="majorBidi" w:hAnsiTheme="majorBidi" w:cstheme="majorBidi"/>
                <w:bCs/>
                <w:lang w:val="it-IT"/>
              </w:rPr>
              <w:t>Jasim Al-Ali</w:t>
            </w:r>
          </w:p>
          <w:p w14:paraId="569CBB82" w14:textId="77777777" w:rsidR="00C307D5" w:rsidRPr="00584D79" w:rsidRDefault="00C307D5" w:rsidP="00DF2B46">
            <w:pPr>
              <w:tabs>
                <w:tab w:val="left" w:pos="794"/>
              </w:tabs>
              <w:spacing w:before="0"/>
              <w:rPr>
                <w:rFonts w:asciiTheme="majorBidi" w:hAnsiTheme="majorBidi" w:cstheme="majorBidi"/>
                <w:bCs/>
                <w:lang w:val="it-IT"/>
              </w:rPr>
            </w:pPr>
            <w:r w:rsidRPr="00584D79">
              <w:rPr>
                <w:rFonts w:asciiTheme="majorBidi" w:hAnsiTheme="majorBidi" w:cstheme="majorBidi"/>
                <w:bCs/>
                <w:lang w:val="it-IT"/>
              </w:rPr>
              <w:t>Associate Rapporteur, RG-DT</w:t>
            </w:r>
          </w:p>
          <w:p w14:paraId="55D242A4" w14:textId="77777777" w:rsidR="00C307D5" w:rsidRPr="00584D79" w:rsidRDefault="00C307D5" w:rsidP="00DF2B46">
            <w:pPr>
              <w:spacing w:before="0"/>
              <w:rPr>
                <w:rFonts w:asciiTheme="majorBidi" w:hAnsiTheme="majorBidi" w:cstheme="majorBidi"/>
                <w:lang w:val="it-IT"/>
              </w:rPr>
            </w:pPr>
            <w:r w:rsidRPr="00584D79">
              <w:rPr>
                <w:rFonts w:asciiTheme="majorBidi" w:hAnsiTheme="majorBidi" w:cstheme="majorBidi"/>
                <w:bCs/>
                <w:lang w:val="it-IT"/>
              </w:rPr>
              <w:t>UAE</w:t>
            </w:r>
          </w:p>
        </w:tc>
        <w:tc>
          <w:tcPr>
            <w:tcW w:w="4026" w:type="dxa"/>
            <w:tcBorders>
              <w:top w:val="single" w:sz="8" w:space="0" w:color="auto"/>
              <w:bottom w:val="single" w:sz="8" w:space="0" w:color="auto"/>
            </w:tcBorders>
          </w:tcPr>
          <w:p w14:paraId="7E53744D" w14:textId="77777777" w:rsidR="00C307D5" w:rsidRPr="00584D79" w:rsidRDefault="00C307D5" w:rsidP="00F44A67">
            <w:pPr>
              <w:tabs>
                <w:tab w:val="left" w:pos="794"/>
              </w:tabs>
              <w:rPr>
                <w:rFonts w:asciiTheme="majorBidi" w:hAnsiTheme="majorBidi" w:cstheme="majorBidi"/>
                <w:lang w:val="it-IT"/>
              </w:rPr>
            </w:pPr>
            <w:r w:rsidRPr="00584D79">
              <w:rPr>
                <w:rFonts w:asciiTheme="majorBidi" w:hAnsiTheme="majorBidi" w:cstheme="majorBidi"/>
                <w:lang w:val="it-IT"/>
              </w:rPr>
              <w:t>E-mail:</w:t>
            </w:r>
            <w:r w:rsidRPr="00584D79">
              <w:rPr>
                <w:rFonts w:asciiTheme="majorBidi" w:hAnsiTheme="majorBidi" w:cstheme="majorBidi"/>
                <w:lang w:val="it-IT"/>
              </w:rPr>
              <w:tab/>
            </w:r>
            <w:r>
              <w:fldChar w:fldCharType="begin"/>
            </w:r>
            <w:r w:rsidRPr="00D13927">
              <w:rPr>
                <w:lang w:val="it-IT"/>
              </w:rPr>
              <w:instrText>HYPERLINK "mailto:j.ali.ahmad@gmail.com"</w:instrText>
            </w:r>
            <w:r>
              <w:fldChar w:fldCharType="separate"/>
            </w:r>
            <w:r w:rsidRPr="00584D79">
              <w:rPr>
                <w:rStyle w:val="Hyperlink"/>
                <w:rFonts w:asciiTheme="majorBidi" w:hAnsiTheme="majorBidi" w:cstheme="majorBidi"/>
                <w:lang w:val="it-IT"/>
              </w:rPr>
              <w:t>j.ali.ahmad@gmail.com</w:t>
            </w:r>
            <w:r>
              <w:fldChar w:fldCharType="end"/>
            </w:r>
            <w:r w:rsidRPr="00584D79">
              <w:rPr>
                <w:rFonts w:asciiTheme="majorBidi" w:hAnsiTheme="majorBidi" w:cstheme="majorBidi"/>
                <w:lang w:val="it-IT"/>
              </w:rPr>
              <w:t xml:space="preserve"> </w:t>
            </w:r>
          </w:p>
        </w:tc>
      </w:tr>
      <w:tr w:rsidR="00C307D5" w:rsidRPr="00D13927" w14:paraId="31929B32" w14:textId="77777777" w:rsidTr="00615E20">
        <w:trPr>
          <w:gridAfter w:val="1"/>
          <w:wAfter w:w="6" w:type="dxa"/>
          <w:cantSplit/>
        </w:trPr>
        <w:tc>
          <w:tcPr>
            <w:tcW w:w="1587" w:type="dxa"/>
            <w:gridSpan w:val="3"/>
            <w:tcBorders>
              <w:top w:val="single" w:sz="8" w:space="0" w:color="auto"/>
              <w:bottom w:val="single" w:sz="8" w:space="0" w:color="auto"/>
            </w:tcBorders>
          </w:tcPr>
          <w:p w14:paraId="6FCEE43A" w14:textId="77777777" w:rsidR="00C307D5" w:rsidRPr="00B01BAF" w:rsidRDefault="00C307D5" w:rsidP="00F44A67">
            <w:pPr>
              <w:rPr>
                <w:rFonts w:asciiTheme="majorBidi" w:hAnsiTheme="majorBidi" w:cstheme="majorBidi"/>
                <w:b/>
                <w:bCs/>
              </w:rPr>
            </w:pPr>
            <w:r w:rsidRPr="00B01BAF">
              <w:rPr>
                <w:rFonts w:asciiTheme="majorBidi" w:hAnsiTheme="majorBidi" w:cstheme="majorBidi"/>
                <w:b/>
              </w:rPr>
              <w:t>Contact:</w:t>
            </w:r>
          </w:p>
        </w:tc>
        <w:tc>
          <w:tcPr>
            <w:tcW w:w="4026" w:type="dxa"/>
            <w:gridSpan w:val="3"/>
            <w:tcBorders>
              <w:top w:val="single" w:sz="8" w:space="0" w:color="auto"/>
              <w:bottom w:val="single" w:sz="8" w:space="0" w:color="auto"/>
            </w:tcBorders>
          </w:tcPr>
          <w:p w14:paraId="6F167B4E" w14:textId="77777777" w:rsidR="00C307D5" w:rsidRPr="00B01BAF" w:rsidRDefault="00C307D5" w:rsidP="005F24D2">
            <w:pPr>
              <w:rPr>
                <w:rFonts w:asciiTheme="majorBidi" w:hAnsiTheme="majorBidi" w:cstheme="majorBidi"/>
                <w:lang w:val="fr-FR"/>
              </w:rPr>
            </w:pPr>
            <w:r w:rsidRPr="00B01BAF">
              <w:rPr>
                <w:rFonts w:asciiTheme="majorBidi" w:hAnsiTheme="majorBidi" w:cstheme="majorBidi"/>
                <w:bCs/>
                <w:lang w:val="fr-FR"/>
              </w:rPr>
              <w:t xml:space="preserve">Ms. </w:t>
            </w:r>
            <w:proofErr w:type="spellStart"/>
            <w:r w:rsidRPr="00B01BAF">
              <w:rPr>
                <w:rFonts w:asciiTheme="majorBidi" w:hAnsiTheme="majorBidi" w:cstheme="majorBidi"/>
                <w:bCs/>
                <w:lang w:val="fr-FR"/>
              </w:rPr>
              <w:t>Nurona</w:t>
            </w:r>
            <w:proofErr w:type="spellEnd"/>
            <w:r w:rsidRPr="00B01BAF">
              <w:rPr>
                <w:rFonts w:asciiTheme="majorBidi" w:hAnsiTheme="majorBidi" w:cstheme="majorBidi"/>
                <w:bCs/>
                <w:lang w:val="fr-FR"/>
              </w:rPr>
              <w:t xml:space="preserve"> Makhmudova </w:t>
            </w:r>
            <w:r w:rsidRPr="00B01BAF">
              <w:rPr>
                <w:rFonts w:asciiTheme="majorBidi" w:hAnsiTheme="majorBidi" w:cstheme="majorBidi"/>
                <w:bCs/>
                <w:lang w:val="fr-FR"/>
              </w:rPr>
              <w:br/>
              <w:t>Associate Rapporteur, RG-DT</w:t>
            </w:r>
            <w:r w:rsidRPr="00B01BAF">
              <w:rPr>
                <w:rFonts w:asciiTheme="majorBidi" w:hAnsiTheme="majorBidi" w:cstheme="majorBidi"/>
                <w:bCs/>
                <w:lang w:val="fr-FR"/>
              </w:rPr>
              <w:br/>
            </w:r>
            <w:proofErr w:type="spellStart"/>
            <w:r w:rsidRPr="00B01BAF">
              <w:rPr>
                <w:rFonts w:asciiTheme="majorBidi" w:hAnsiTheme="majorBidi" w:cstheme="majorBidi"/>
                <w:bCs/>
                <w:lang w:val="fr-FR"/>
              </w:rPr>
              <w:t>Uzbekistan</w:t>
            </w:r>
            <w:proofErr w:type="spellEnd"/>
          </w:p>
        </w:tc>
        <w:tc>
          <w:tcPr>
            <w:tcW w:w="4026" w:type="dxa"/>
            <w:tcBorders>
              <w:top w:val="single" w:sz="8" w:space="0" w:color="auto"/>
              <w:bottom w:val="single" w:sz="8" w:space="0" w:color="auto"/>
            </w:tcBorders>
          </w:tcPr>
          <w:p w14:paraId="4C855174" w14:textId="77777777" w:rsidR="00C307D5" w:rsidRPr="00584D79" w:rsidRDefault="00C307D5" w:rsidP="00F44A67">
            <w:pPr>
              <w:tabs>
                <w:tab w:val="left" w:pos="794"/>
              </w:tabs>
              <w:rPr>
                <w:rFonts w:asciiTheme="majorBidi" w:hAnsiTheme="majorBidi" w:cstheme="majorBidi"/>
                <w:lang w:val="it-IT"/>
              </w:rPr>
            </w:pPr>
            <w:r w:rsidRPr="00584D79">
              <w:rPr>
                <w:rFonts w:asciiTheme="majorBidi" w:hAnsiTheme="majorBidi" w:cstheme="majorBidi"/>
                <w:lang w:val="it-IT"/>
              </w:rPr>
              <w:t>E-mail:</w:t>
            </w:r>
            <w:r w:rsidRPr="00584D79">
              <w:rPr>
                <w:rFonts w:asciiTheme="majorBidi" w:hAnsiTheme="majorBidi" w:cstheme="majorBidi"/>
                <w:lang w:val="it-IT"/>
              </w:rPr>
              <w:tab/>
              <w:t xml:space="preserve"> </w:t>
            </w:r>
            <w:r>
              <w:fldChar w:fldCharType="begin"/>
            </w:r>
            <w:r w:rsidRPr="00D13927">
              <w:rPr>
                <w:lang w:val="fr-CH"/>
              </w:rPr>
              <w:instrText>HYPERLINK "mailto:n.maxmudova@digital.uz"</w:instrText>
            </w:r>
            <w:r>
              <w:fldChar w:fldCharType="separate"/>
            </w:r>
            <w:r w:rsidRPr="00584D79">
              <w:rPr>
                <w:rStyle w:val="Hyperlink"/>
                <w:rFonts w:asciiTheme="majorBidi" w:hAnsiTheme="majorBidi" w:cstheme="majorBidi"/>
                <w:lang w:val="it-IT"/>
              </w:rPr>
              <w:t>n.maxmudova@digital.uz</w:t>
            </w:r>
            <w:r>
              <w:fldChar w:fldCharType="end"/>
            </w:r>
          </w:p>
        </w:tc>
      </w:tr>
    </w:tbl>
    <w:p w14:paraId="60588EA6" w14:textId="77777777" w:rsidR="00C307D5" w:rsidRPr="00584D79" w:rsidRDefault="00C307D5" w:rsidP="00633938">
      <w:pPr>
        <w:rPr>
          <w:rFonts w:asciiTheme="majorBidi" w:hAnsiTheme="majorBidi" w:cstheme="majorBidi"/>
          <w:lang w:val="it-IT"/>
        </w:rPr>
      </w:pPr>
    </w:p>
    <w:tbl>
      <w:tblPr>
        <w:tblW w:w="9639" w:type="dxa"/>
        <w:tblLayout w:type="fixed"/>
        <w:tblCellMar>
          <w:left w:w="57" w:type="dxa"/>
          <w:right w:w="57" w:type="dxa"/>
        </w:tblCellMar>
        <w:tblLook w:val="0000" w:firstRow="0" w:lastRow="0" w:firstColumn="0" w:lastColumn="0" w:noHBand="0" w:noVBand="0"/>
      </w:tblPr>
      <w:tblGrid>
        <w:gridCol w:w="1588"/>
        <w:gridCol w:w="8051"/>
      </w:tblGrid>
      <w:tr w:rsidR="00C307D5" w:rsidRPr="00B01BAF" w14:paraId="7C5274B8" w14:textId="77777777" w:rsidTr="00366F52">
        <w:trPr>
          <w:cantSplit/>
        </w:trPr>
        <w:tc>
          <w:tcPr>
            <w:tcW w:w="1588" w:type="dxa"/>
          </w:tcPr>
          <w:p w14:paraId="40656D11" w14:textId="77777777" w:rsidR="00C307D5" w:rsidRPr="00B01BAF" w:rsidRDefault="00C307D5" w:rsidP="00366F52">
            <w:pPr>
              <w:rPr>
                <w:rFonts w:asciiTheme="majorBidi" w:hAnsiTheme="majorBidi" w:cstheme="majorBidi"/>
                <w:b/>
                <w:bCs/>
              </w:rPr>
            </w:pPr>
            <w:r w:rsidRPr="00B01BAF">
              <w:rPr>
                <w:rFonts w:asciiTheme="majorBidi" w:hAnsiTheme="majorBidi" w:cstheme="majorBidi"/>
                <w:b/>
                <w:bCs/>
              </w:rPr>
              <w:t>Abstract:</w:t>
            </w:r>
          </w:p>
        </w:tc>
        <w:tc>
          <w:tcPr>
            <w:tcW w:w="8051" w:type="dxa"/>
          </w:tcPr>
          <w:p w14:paraId="0E15FB32" w14:textId="77777777" w:rsidR="00C307D5" w:rsidRPr="00B01BAF" w:rsidRDefault="00C307D5" w:rsidP="00366F52">
            <w:pPr>
              <w:pStyle w:val="TSBHeaderSummary"/>
              <w:rPr>
                <w:rFonts w:asciiTheme="majorBidi" w:hAnsiTheme="majorBidi" w:cstheme="majorBidi"/>
                <w:highlight w:val="yellow"/>
              </w:rPr>
            </w:pPr>
            <w:r w:rsidRPr="00B01BAF">
              <w:rPr>
                <w:rFonts w:asciiTheme="majorBidi" w:hAnsiTheme="majorBidi" w:cstheme="majorBidi"/>
                <w:lang w:eastAsia="zh-CN"/>
              </w:rPr>
              <w:t xml:space="preserve">The liaison statement aims to encourage all </w:t>
            </w:r>
            <w:r w:rsidRPr="00B01BAF">
              <w:rPr>
                <w:rFonts w:asciiTheme="majorBidi" w:hAnsiTheme="majorBidi" w:cstheme="majorBidi"/>
              </w:rPr>
              <w:t>ITU-T study groups, ITU-R study groups, ITU-D study groups,</w:t>
            </w:r>
            <w:r w:rsidRPr="00B01BAF">
              <w:rPr>
                <w:rFonts w:asciiTheme="majorBidi" w:hAnsiTheme="majorBidi" w:cstheme="majorBidi"/>
                <w:lang w:eastAsia="zh-CN"/>
              </w:rPr>
              <w:t xml:space="preserve"> </w:t>
            </w:r>
            <w:r w:rsidRPr="00B01BAF">
              <w:rPr>
                <w:rFonts w:asciiTheme="majorBidi" w:hAnsiTheme="majorBidi" w:cstheme="majorBidi"/>
              </w:rPr>
              <w:t xml:space="preserve">IEC/SMB/SG 12, IEEE P2023 Digital Transformation Working Group and </w:t>
            </w:r>
            <w:r w:rsidRPr="00B01BAF">
              <w:rPr>
                <w:rFonts w:asciiTheme="majorBidi" w:eastAsia="MS Mincho" w:hAnsiTheme="majorBidi" w:cstheme="majorBidi"/>
              </w:rPr>
              <w:t xml:space="preserve">ISO/IEC JTC 1/SC 40 </w:t>
            </w:r>
            <w:r w:rsidRPr="00B01BAF">
              <w:rPr>
                <w:rFonts w:asciiTheme="majorBidi" w:hAnsiTheme="majorBidi" w:cstheme="majorBidi"/>
                <w:lang w:eastAsia="zh-CN"/>
              </w:rPr>
              <w:t xml:space="preserve">to provide information on </w:t>
            </w:r>
            <w:r w:rsidRPr="00B01BAF">
              <w:rPr>
                <w:rFonts w:asciiTheme="majorBidi" w:hAnsiTheme="majorBidi" w:cstheme="majorBidi"/>
                <w:iCs/>
                <w:lang w:val="en-US"/>
              </w:rPr>
              <w:t>the activities and studies related to sustainable digital transformation.</w:t>
            </w:r>
          </w:p>
        </w:tc>
      </w:tr>
    </w:tbl>
    <w:p w14:paraId="0254A298" w14:textId="77777777" w:rsidR="00C307D5" w:rsidRPr="00B01BAF" w:rsidRDefault="00C307D5" w:rsidP="00EA3EFE">
      <w:pPr>
        <w:pStyle w:val="ListParagraph"/>
        <w:spacing w:before="240" w:after="120"/>
        <w:ind w:left="0"/>
        <w:contextualSpacing w:val="0"/>
        <w:rPr>
          <w:rFonts w:asciiTheme="majorBidi" w:hAnsiTheme="majorBidi" w:cstheme="majorBidi"/>
          <w:iCs/>
          <w:lang w:val="en-US"/>
        </w:rPr>
      </w:pPr>
      <w:r w:rsidRPr="00B01BAF">
        <w:rPr>
          <w:rFonts w:asciiTheme="majorBidi" w:hAnsiTheme="majorBidi" w:cstheme="majorBidi"/>
        </w:rPr>
        <w:t xml:space="preserve">The TSAG rapporteur group on </w:t>
      </w:r>
      <w:r w:rsidRPr="00B01BAF">
        <w:rPr>
          <w:rFonts w:asciiTheme="majorBidi" w:hAnsiTheme="majorBidi" w:cstheme="majorBidi"/>
          <w:iCs/>
          <w:lang w:val="en-US"/>
        </w:rPr>
        <w:t>sustainable digital transformation</w:t>
      </w:r>
      <w:r w:rsidRPr="00B01BAF">
        <w:rPr>
          <w:rFonts w:asciiTheme="majorBidi" w:hAnsiTheme="majorBidi" w:cstheme="majorBidi"/>
        </w:rPr>
        <w:t xml:space="preserve"> (RG-DT) is tasked to perform </w:t>
      </w:r>
      <w:r w:rsidRPr="00B01BAF">
        <w:rPr>
          <w:rFonts w:asciiTheme="majorBidi" w:hAnsiTheme="majorBidi" w:cstheme="majorBidi"/>
          <w:iCs/>
          <w:lang w:val="en-US"/>
        </w:rPr>
        <w:t>a gap analysis on the activities and studies on sustainable digital transformation in ITU-T, ITU-D and ITU-R as well as in other standardization bodies. To do so, all study groups as well as other standardization bodies are being encouraged to provide TSAG RG-DT with a description of their activities and studies on sustainable digital transformation and related to WTSA-24 Resolution 106 (Enhancing standardization activities related to sustainable digital transformation). The template is available in Annex 1 below.</w:t>
      </w:r>
    </w:p>
    <w:p w14:paraId="03EE5C7E" w14:textId="77777777" w:rsidR="00C307D5" w:rsidRPr="00B01BAF" w:rsidRDefault="00C307D5" w:rsidP="00EA3EFE">
      <w:pPr>
        <w:pStyle w:val="ListParagraph"/>
        <w:spacing w:before="240" w:after="120"/>
        <w:ind w:left="0"/>
        <w:contextualSpacing w:val="0"/>
        <w:rPr>
          <w:rFonts w:asciiTheme="majorBidi" w:hAnsiTheme="majorBidi" w:cstheme="majorBidi"/>
          <w:iCs/>
          <w:lang w:val="en-US"/>
        </w:rPr>
      </w:pPr>
      <w:r w:rsidRPr="00B01BAF">
        <w:rPr>
          <w:rFonts w:asciiTheme="majorBidi" w:hAnsiTheme="majorBidi" w:cstheme="majorBidi"/>
          <w:iCs/>
          <w:lang w:val="en-US"/>
        </w:rPr>
        <w:t xml:space="preserve">For information, the terms of reference of RG-DT can be found below: </w:t>
      </w:r>
    </w:p>
    <w:p w14:paraId="6A5EF4E3" w14:textId="77777777" w:rsidR="00C307D5" w:rsidRPr="00B01BAF" w:rsidRDefault="00C307D5" w:rsidP="00EA3EFE">
      <w:pPr>
        <w:pStyle w:val="ListParagraph"/>
        <w:spacing w:before="240" w:after="120"/>
        <w:ind w:left="0"/>
        <w:contextualSpacing w:val="0"/>
        <w:rPr>
          <w:rFonts w:asciiTheme="majorBidi" w:hAnsiTheme="majorBidi" w:cstheme="majorBidi"/>
          <w:b/>
          <w:bCs/>
          <w:iCs/>
          <w:lang w:val="en-US"/>
        </w:rPr>
      </w:pPr>
      <w:proofErr w:type="spellStart"/>
      <w:r w:rsidRPr="00B01BAF">
        <w:rPr>
          <w:rFonts w:asciiTheme="majorBidi" w:eastAsia="SimSun" w:hAnsiTheme="majorBidi" w:cstheme="majorBidi"/>
          <w:b/>
          <w:bCs/>
        </w:rPr>
        <w:t>ToR</w:t>
      </w:r>
      <w:proofErr w:type="spellEnd"/>
      <w:r w:rsidRPr="00B01BAF">
        <w:rPr>
          <w:rFonts w:asciiTheme="majorBidi" w:eastAsia="SimSun" w:hAnsiTheme="majorBidi" w:cstheme="majorBidi"/>
          <w:b/>
          <w:bCs/>
        </w:rPr>
        <w:t xml:space="preserve"> of Rapporteur Group on Sustainable Digital Transformation (RG-DT)</w:t>
      </w:r>
    </w:p>
    <w:p w14:paraId="57E59241" w14:textId="77777777" w:rsidR="00C307D5" w:rsidRPr="00B01BAF" w:rsidRDefault="00C307D5" w:rsidP="00C307D5">
      <w:pPr>
        <w:numPr>
          <w:ilvl w:val="0"/>
          <w:numId w:val="9"/>
        </w:numPr>
        <w:tabs>
          <w:tab w:val="clear" w:pos="567"/>
          <w:tab w:val="clear" w:pos="1134"/>
          <w:tab w:val="clear" w:pos="1701"/>
          <w:tab w:val="clear" w:pos="2268"/>
          <w:tab w:val="clear" w:pos="2835"/>
        </w:tabs>
        <w:rPr>
          <w:rFonts w:asciiTheme="majorBidi" w:hAnsiTheme="majorBidi" w:cstheme="majorBidi"/>
        </w:rPr>
      </w:pPr>
      <w:r w:rsidRPr="00B01BAF">
        <w:rPr>
          <w:rFonts w:asciiTheme="majorBidi" w:hAnsiTheme="majorBidi" w:cstheme="majorBidi"/>
        </w:rPr>
        <w:lastRenderedPageBreak/>
        <w:t xml:space="preserve">Identify the definitions, concepts, system architectures, use-cases, fundamental underlying technologies, interoperability, and the ecosystem aspects of relevance for digital transformation required to achieve a successful </w:t>
      </w:r>
      <w:r w:rsidRPr="00B01BAF">
        <w:rPr>
          <w:rFonts w:asciiTheme="majorBidi" w:hAnsiTheme="majorBidi" w:cstheme="majorBidi"/>
          <w:highlight w:val="lightGray"/>
        </w:rPr>
        <w:t>sustainable</w:t>
      </w:r>
      <w:r w:rsidRPr="00B01BAF">
        <w:rPr>
          <w:rFonts w:asciiTheme="majorBidi" w:hAnsiTheme="majorBidi" w:cstheme="majorBidi"/>
        </w:rPr>
        <w:t xml:space="preserve"> digital transformation </w:t>
      </w:r>
      <w:r w:rsidRPr="00B01BAF">
        <w:rPr>
          <w:rFonts w:asciiTheme="majorBidi" w:hAnsiTheme="majorBidi" w:cstheme="majorBidi"/>
          <w:highlight w:val="lightGray"/>
        </w:rPr>
        <w:t>as per Strategic Goal 2 of PP Res. 71</w:t>
      </w:r>
    </w:p>
    <w:p w14:paraId="1D28A474" w14:textId="77777777" w:rsidR="00C307D5" w:rsidRPr="00B01BAF" w:rsidRDefault="00C307D5" w:rsidP="00C307D5">
      <w:pPr>
        <w:numPr>
          <w:ilvl w:val="0"/>
          <w:numId w:val="9"/>
        </w:numPr>
        <w:tabs>
          <w:tab w:val="clear" w:pos="567"/>
          <w:tab w:val="clear" w:pos="1134"/>
          <w:tab w:val="clear" w:pos="1701"/>
          <w:tab w:val="clear" w:pos="2268"/>
          <w:tab w:val="clear" w:pos="2835"/>
        </w:tabs>
        <w:overflowPunct/>
        <w:autoSpaceDE/>
        <w:autoSpaceDN/>
        <w:adjustRightInd/>
        <w:textAlignment w:val="auto"/>
        <w:rPr>
          <w:rFonts w:asciiTheme="majorBidi" w:hAnsiTheme="majorBidi" w:cstheme="majorBidi"/>
        </w:rPr>
      </w:pPr>
      <w:r w:rsidRPr="00B01BAF">
        <w:rPr>
          <w:rFonts w:asciiTheme="majorBidi" w:hAnsiTheme="majorBidi" w:cstheme="majorBidi"/>
        </w:rPr>
        <w:t>Consolidate all guidelines, recommendations, technical reports, best practices and use cases developed by ITU-T on sustainable digital transformation, through the use of ITU web-based tools, and to identify strategies and mechanisms to facilitate and allow Member States to proactively use these tools to hasten the transfer of knowledge.</w:t>
      </w:r>
    </w:p>
    <w:p w14:paraId="3B39ABA4" w14:textId="77777777" w:rsidR="00C307D5" w:rsidRPr="00B01BAF" w:rsidRDefault="00C307D5" w:rsidP="00C307D5">
      <w:pPr>
        <w:numPr>
          <w:ilvl w:val="0"/>
          <w:numId w:val="9"/>
        </w:numPr>
        <w:tabs>
          <w:tab w:val="clear" w:pos="567"/>
          <w:tab w:val="clear" w:pos="1134"/>
          <w:tab w:val="clear" w:pos="1701"/>
          <w:tab w:val="clear" w:pos="2268"/>
          <w:tab w:val="clear" w:pos="2835"/>
        </w:tabs>
        <w:overflowPunct/>
        <w:autoSpaceDE/>
        <w:autoSpaceDN/>
        <w:adjustRightInd/>
        <w:textAlignment w:val="auto"/>
        <w:rPr>
          <w:rFonts w:asciiTheme="majorBidi" w:hAnsiTheme="majorBidi" w:cstheme="majorBidi"/>
        </w:rPr>
      </w:pPr>
      <w:r w:rsidRPr="00B01BAF">
        <w:rPr>
          <w:rFonts w:asciiTheme="majorBidi" w:hAnsiTheme="majorBidi" w:cstheme="majorBidi"/>
        </w:rPr>
        <w:t>Update the gap analysis, as needed, with activities and studies on digital transformation</w:t>
      </w:r>
    </w:p>
    <w:p w14:paraId="2E7A8094" w14:textId="77777777" w:rsidR="00C307D5" w:rsidRPr="00B01BAF" w:rsidRDefault="00C307D5" w:rsidP="00C307D5">
      <w:pPr>
        <w:numPr>
          <w:ilvl w:val="0"/>
          <w:numId w:val="9"/>
        </w:numPr>
        <w:tabs>
          <w:tab w:val="clear" w:pos="567"/>
          <w:tab w:val="clear" w:pos="1134"/>
          <w:tab w:val="clear" w:pos="1701"/>
          <w:tab w:val="clear" w:pos="2268"/>
          <w:tab w:val="clear" w:pos="2835"/>
        </w:tabs>
        <w:overflowPunct/>
        <w:autoSpaceDE/>
        <w:autoSpaceDN/>
        <w:adjustRightInd/>
        <w:textAlignment w:val="auto"/>
        <w:rPr>
          <w:rFonts w:asciiTheme="majorBidi" w:hAnsiTheme="majorBidi" w:cstheme="majorBidi"/>
        </w:rPr>
      </w:pPr>
      <w:r w:rsidRPr="00B01BAF">
        <w:rPr>
          <w:rFonts w:asciiTheme="majorBidi" w:hAnsiTheme="majorBidi" w:cstheme="majorBidi"/>
        </w:rPr>
        <w:t>Liaise as necessary to foster cooperation and collaboration with other recognized bodies and standards development organizations (SDOs), with the Radiocommunication Sector, the Telecommunication Development Sector, and the General Secretariat.</w:t>
      </w:r>
    </w:p>
    <w:p w14:paraId="2CA38AFA" w14:textId="77777777" w:rsidR="00C307D5" w:rsidRPr="00B01BAF" w:rsidRDefault="00C307D5" w:rsidP="00C307D5">
      <w:pPr>
        <w:numPr>
          <w:ilvl w:val="0"/>
          <w:numId w:val="9"/>
        </w:numPr>
        <w:tabs>
          <w:tab w:val="clear" w:pos="567"/>
          <w:tab w:val="clear" w:pos="1134"/>
          <w:tab w:val="clear" w:pos="1701"/>
          <w:tab w:val="clear" w:pos="2268"/>
          <w:tab w:val="clear" w:pos="2835"/>
        </w:tabs>
        <w:rPr>
          <w:rFonts w:asciiTheme="majorBidi" w:hAnsiTheme="majorBidi" w:cstheme="majorBidi"/>
        </w:rPr>
      </w:pPr>
      <w:r w:rsidRPr="00B01BAF">
        <w:rPr>
          <w:rFonts w:asciiTheme="majorBidi" w:hAnsiTheme="majorBidi" w:cstheme="majorBidi"/>
        </w:rPr>
        <w:t>Collaborate with the TDAG and the Intersectoral Coordination Group on digital transformation and provide TDAG with the information pertaining to the two first bullets to identify needs of developing countries for supporting documentation of ITU-T Recommendations (such as guidelines, technical report etc), related to sustainable digital transformation</w:t>
      </w:r>
    </w:p>
    <w:p w14:paraId="1917712A" w14:textId="77777777" w:rsidR="00C307D5" w:rsidRPr="00B01BAF" w:rsidRDefault="00C307D5" w:rsidP="00C307D5">
      <w:pPr>
        <w:numPr>
          <w:ilvl w:val="0"/>
          <w:numId w:val="9"/>
        </w:numPr>
        <w:tabs>
          <w:tab w:val="clear" w:pos="567"/>
          <w:tab w:val="clear" w:pos="1134"/>
          <w:tab w:val="clear" w:pos="1701"/>
          <w:tab w:val="clear" w:pos="2268"/>
          <w:tab w:val="clear" w:pos="2835"/>
        </w:tabs>
        <w:rPr>
          <w:rFonts w:asciiTheme="majorBidi" w:hAnsiTheme="majorBidi" w:cstheme="majorBidi"/>
        </w:rPr>
      </w:pPr>
      <w:r w:rsidRPr="00B01BAF">
        <w:rPr>
          <w:rFonts w:asciiTheme="majorBidi" w:hAnsiTheme="majorBidi" w:cstheme="majorBidi"/>
        </w:rPr>
        <w:t xml:space="preserve">Monitor and progress, as far as digital transformation is concerned, the implementation of </w:t>
      </w:r>
    </w:p>
    <w:p w14:paraId="335D11A7" w14:textId="77777777" w:rsidR="00C307D5" w:rsidRPr="00B01BAF" w:rsidRDefault="00C307D5" w:rsidP="00C307D5">
      <w:pPr>
        <w:pStyle w:val="ListParagraph"/>
        <w:numPr>
          <w:ilvl w:val="1"/>
          <w:numId w:val="9"/>
        </w:numPr>
        <w:tabs>
          <w:tab w:val="clear" w:pos="567"/>
          <w:tab w:val="clear" w:pos="1134"/>
          <w:tab w:val="clear" w:pos="1701"/>
          <w:tab w:val="clear" w:pos="2268"/>
          <w:tab w:val="clear" w:pos="2835"/>
        </w:tabs>
        <w:overflowPunct/>
        <w:autoSpaceDE/>
        <w:autoSpaceDN/>
        <w:adjustRightInd/>
        <w:textAlignment w:val="auto"/>
        <w:rPr>
          <w:rFonts w:asciiTheme="majorBidi" w:hAnsiTheme="majorBidi" w:cstheme="majorBidi"/>
        </w:rPr>
      </w:pPr>
      <w:r w:rsidRPr="00B01BAF">
        <w:rPr>
          <w:rFonts w:asciiTheme="majorBidi" w:hAnsiTheme="majorBidi" w:cstheme="majorBidi"/>
        </w:rPr>
        <w:t>WTSA-24 Resolution 106 (Enhancing standardization activities on sustainable digital transformation)</w:t>
      </w:r>
    </w:p>
    <w:p w14:paraId="147B12C1" w14:textId="77777777" w:rsidR="00C307D5" w:rsidRPr="00B01BAF" w:rsidRDefault="00C307D5" w:rsidP="00C307D5">
      <w:pPr>
        <w:pStyle w:val="ListParagraph"/>
        <w:numPr>
          <w:ilvl w:val="1"/>
          <w:numId w:val="9"/>
        </w:numPr>
        <w:tabs>
          <w:tab w:val="clear" w:pos="567"/>
          <w:tab w:val="clear" w:pos="1134"/>
          <w:tab w:val="clear" w:pos="1701"/>
          <w:tab w:val="clear" w:pos="2268"/>
          <w:tab w:val="clear" w:pos="2835"/>
        </w:tabs>
        <w:overflowPunct/>
        <w:autoSpaceDE/>
        <w:autoSpaceDN/>
        <w:adjustRightInd/>
        <w:textAlignment w:val="auto"/>
        <w:rPr>
          <w:rFonts w:asciiTheme="majorBidi" w:hAnsiTheme="majorBidi" w:cstheme="majorBidi"/>
        </w:rPr>
      </w:pPr>
      <w:r w:rsidRPr="00B01BAF">
        <w:rPr>
          <w:rFonts w:asciiTheme="majorBidi" w:hAnsiTheme="majorBidi" w:cstheme="majorBidi"/>
        </w:rPr>
        <w:t>WTSA-24 Resolution 58 (Encouraging the creation and enhancement of national computer incident response teams, particularly for developing countries)</w:t>
      </w:r>
    </w:p>
    <w:p w14:paraId="508B3CD8" w14:textId="77777777" w:rsidR="00C307D5" w:rsidRPr="00B01BAF" w:rsidRDefault="00C307D5" w:rsidP="00C307D5">
      <w:pPr>
        <w:pStyle w:val="ListParagraph"/>
        <w:numPr>
          <w:ilvl w:val="1"/>
          <w:numId w:val="9"/>
        </w:numPr>
        <w:tabs>
          <w:tab w:val="clear" w:pos="567"/>
          <w:tab w:val="clear" w:pos="1134"/>
          <w:tab w:val="clear" w:pos="1701"/>
          <w:tab w:val="clear" w:pos="2268"/>
          <w:tab w:val="clear" w:pos="2835"/>
        </w:tabs>
        <w:overflowPunct/>
        <w:autoSpaceDE/>
        <w:autoSpaceDN/>
        <w:adjustRightInd/>
        <w:textAlignment w:val="auto"/>
        <w:rPr>
          <w:rFonts w:asciiTheme="majorBidi" w:hAnsiTheme="majorBidi" w:cstheme="majorBidi"/>
        </w:rPr>
      </w:pPr>
      <w:r w:rsidRPr="00B01BAF">
        <w:rPr>
          <w:rFonts w:asciiTheme="majorBidi" w:hAnsiTheme="majorBidi" w:cstheme="majorBidi"/>
        </w:rPr>
        <w:t>WTSA-24 Resolution 69 (Non</w:t>
      </w:r>
      <w:r w:rsidRPr="00B01BAF">
        <w:rPr>
          <w:rFonts w:asciiTheme="majorBidi" w:hAnsiTheme="majorBidi" w:cstheme="majorBidi"/>
        </w:rPr>
        <w:noBreakHyphen/>
        <w:t>discriminatory access and use of Internet resources and telecommunications/information and communication technologies)</w:t>
      </w:r>
    </w:p>
    <w:p w14:paraId="08AA164B" w14:textId="77777777" w:rsidR="00C307D5" w:rsidRPr="00B01BAF" w:rsidRDefault="00C307D5" w:rsidP="00C307D5">
      <w:pPr>
        <w:pStyle w:val="ListParagraph"/>
        <w:numPr>
          <w:ilvl w:val="1"/>
          <w:numId w:val="9"/>
        </w:numPr>
        <w:tabs>
          <w:tab w:val="clear" w:pos="567"/>
          <w:tab w:val="clear" w:pos="1134"/>
          <w:tab w:val="clear" w:pos="1701"/>
          <w:tab w:val="clear" w:pos="2268"/>
          <w:tab w:val="clear" w:pos="2835"/>
        </w:tabs>
        <w:overflowPunct/>
        <w:autoSpaceDE/>
        <w:autoSpaceDN/>
        <w:adjustRightInd/>
        <w:textAlignment w:val="auto"/>
        <w:rPr>
          <w:rFonts w:asciiTheme="majorBidi" w:hAnsiTheme="majorBidi" w:cstheme="majorBidi"/>
          <w:b/>
          <w:bCs/>
        </w:rPr>
      </w:pPr>
      <w:r w:rsidRPr="00B01BAF">
        <w:rPr>
          <w:rFonts w:asciiTheme="majorBidi" w:hAnsiTheme="majorBidi" w:cstheme="majorBidi"/>
        </w:rPr>
        <w:t>WTSA-24 Resolution 86 (Facilitating the implementation of the Smart Africa Manifesto)</w:t>
      </w:r>
    </w:p>
    <w:p w14:paraId="0025FD56" w14:textId="77777777" w:rsidR="00C307D5" w:rsidRPr="00B01BAF" w:rsidRDefault="00C307D5" w:rsidP="00C307D5">
      <w:pPr>
        <w:numPr>
          <w:ilvl w:val="0"/>
          <w:numId w:val="9"/>
        </w:numPr>
        <w:tabs>
          <w:tab w:val="clear" w:pos="567"/>
          <w:tab w:val="clear" w:pos="1134"/>
          <w:tab w:val="clear" w:pos="1701"/>
          <w:tab w:val="clear" w:pos="2268"/>
          <w:tab w:val="clear" w:pos="2835"/>
        </w:tabs>
        <w:rPr>
          <w:rFonts w:asciiTheme="majorBidi" w:hAnsiTheme="majorBidi" w:cstheme="majorBidi"/>
        </w:rPr>
      </w:pPr>
      <w:r w:rsidRPr="00B01BAF">
        <w:rPr>
          <w:rFonts w:asciiTheme="majorBidi" w:hAnsiTheme="majorBidi" w:cstheme="majorBidi"/>
        </w:rPr>
        <w:t>Coordinate the discussion and preparation of TSAG proposals for WTSA-28 regarding sustainable digital transformation resolutions, including their streamlining (see Table 1 for related Resolutions, Opinions, Actions).</w:t>
      </w:r>
    </w:p>
    <w:p w14:paraId="2CB56A4B" w14:textId="53F54404" w:rsidR="00C307D5" w:rsidRPr="00B01BAF" w:rsidRDefault="00C307D5" w:rsidP="008264DD">
      <w:pPr>
        <w:spacing w:before="240"/>
        <w:rPr>
          <w:rFonts w:asciiTheme="majorBidi" w:hAnsiTheme="majorBidi" w:cstheme="majorBidi"/>
        </w:rPr>
        <w:sectPr w:rsidR="00C307D5" w:rsidRPr="00B01BAF" w:rsidSect="00C307D5">
          <w:headerReference w:type="default" r:id="rId13"/>
          <w:footerReference w:type="default" r:id="rId14"/>
          <w:headerReference w:type="first" r:id="rId15"/>
          <w:footerReference w:type="first" r:id="rId16"/>
          <w:pgSz w:w="11907" w:h="16834"/>
          <w:pgMar w:top="1418" w:right="1418" w:bottom="1418" w:left="1418" w:header="720" w:footer="720" w:gutter="0"/>
          <w:paperSrc w:first="286" w:other="286"/>
          <w:cols w:space="720"/>
          <w:titlePg/>
        </w:sectPr>
      </w:pPr>
      <w:r w:rsidRPr="00B01BAF">
        <w:rPr>
          <w:rFonts w:asciiTheme="majorBidi" w:hAnsiTheme="majorBidi" w:cstheme="majorBidi"/>
        </w:rPr>
        <w:t>Looking forward to receiving your feedback. TSAG RG-DT would like to thank you for your collaboration and timely provisioning of the requested information.</w:t>
      </w:r>
    </w:p>
    <w:p w14:paraId="6B079323" w14:textId="77777777" w:rsidR="00C307D5" w:rsidRPr="00B01BAF" w:rsidRDefault="00C307D5" w:rsidP="005F24D2">
      <w:pPr>
        <w:spacing w:before="240" w:after="240"/>
        <w:jc w:val="center"/>
        <w:rPr>
          <w:rFonts w:asciiTheme="majorBidi" w:hAnsiTheme="majorBidi" w:cstheme="majorBidi"/>
          <w:b/>
          <w:bCs/>
        </w:rPr>
      </w:pPr>
      <w:r w:rsidRPr="00B01BAF">
        <w:rPr>
          <w:rFonts w:asciiTheme="majorBidi" w:hAnsiTheme="majorBidi" w:cstheme="majorBidi"/>
          <w:b/>
          <w:bCs/>
        </w:rPr>
        <w:lastRenderedPageBreak/>
        <w:t>Annex 1</w:t>
      </w:r>
      <w:r w:rsidRPr="00B01BAF">
        <w:rPr>
          <w:rFonts w:asciiTheme="majorBidi" w:hAnsiTheme="majorBidi" w:cstheme="majorBidi"/>
          <w:b/>
          <w:bCs/>
        </w:rPr>
        <w:br/>
        <w:t>Activities and studies related to sustainable digital transformation</w:t>
      </w:r>
    </w:p>
    <w:tbl>
      <w:tblPr>
        <w:tblW w:w="4296" w:type="pct"/>
        <w:tblInd w:w="1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1011"/>
        <w:gridCol w:w="2022"/>
        <w:gridCol w:w="2510"/>
        <w:gridCol w:w="1646"/>
        <w:gridCol w:w="1249"/>
        <w:gridCol w:w="1927"/>
      </w:tblGrid>
      <w:tr w:rsidR="00C307D5" w:rsidRPr="00B01BAF" w14:paraId="0743D784" w14:textId="77777777" w:rsidTr="0001661B">
        <w:trPr>
          <w:tblHeader/>
        </w:trPr>
        <w:tc>
          <w:tcPr>
            <w:tcW w:w="661" w:type="pct"/>
            <w:shd w:val="clear" w:color="auto" w:fill="C6D9F1" w:themeFill="text2" w:themeFillTint="33"/>
          </w:tcPr>
          <w:p w14:paraId="1CA496DC" w14:textId="77777777" w:rsidR="00C307D5" w:rsidRPr="00B01BAF" w:rsidRDefault="00C307D5" w:rsidP="00B466A9">
            <w:pPr>
              <w:jc w:val="center"/>
              <w:rPr>
                <w:rFonts w:asciiTheme="majorBidi" w:hAnsiTheme="majorBidi" w:cstheme="majorBidi"/>
                <w:b/>
                <w:sz w:val="22"/>
                <w:szCs w:val="22"/>
              </w:rPr>
            </w:pPr>
            <w:r w:rsidRPr="00B01BAF">
              <w:rPr>
                <w:rFonts w:asciiTheme="majorBidi" w:hAnsiTheme="majorBidi" w:cstheme="majorBidi"/>
                <w:b/>
                <w:sz w:val="22"/>
                <w:szCs w:val="22"/>
              </w:rPr>
              <w:t>Sector/Domain</w:t>
            </w:r>
          </w:p>
        </w:tc>
        <w:tc>
          <w:tcPr>
            <w:tcW w:w="404" w:type="pct"/>
            <w:shd w:val="clear" w:color="auto" w:fill="C6D9F1" w:themeFill="text2" w:themeFillTint="33"/>
          </w:tcPr>
          <w:p w14:paraId="713C342F" w14:textId="77777777" w:rsidR="00C307D5" w:rsidRPr="00B01BAF" w:rsidRDefault="00C307D5" w:rsidP="00B466A9">
            <w:pPr>
              <w:jc w:val="center"/>
              <w:rPr>
                <w:rFonts w:asciiTheme="majorBidi" w:hAnsiTheme="majorBidi" w:cstheme="majorBidi"/>
                <w:b/>
                <w:sz w:val="22"/>
                <w:szCs w:val="22"/>
              </w:rPr>
            </w:pPr>
            <w:r w:rsidRPr="00B01BAF">
              <w:rPr>
                <w:rFonts w:asciiTheme="majorBidi" w:hAnsiTheme="majorBidi" w:cstheme="majorBidi"/>
                <w:b/>
                <w:sz w:val="22"/>
                <w:szCs w:val="22"/>
              </w:rPr>
              <w:t>Study group or</w:t>
            </w:r>
          </w:p>
          <w:p w14:paraId="2DAAED1B" w14:textId="77777777" w:rsidR="00C307D5" w:rsidRPr="00B01BAF" w:rsidRDefault="00C307D5" w:rsidP="00B466A9">
            <w:pPr>
              <w:jc w:val="center"/>
              <w:rPr>
                <w:rFonts w:asciiTheme="majorBidi" w:hAnsiTheme="majorBidi" w:cstheme="majorBidi"/>
                <w:b/>
                <w:sz w:val="22"/>
                <w:szCs w:val="22"/>
              </w:rPr>
            </w:pPr>
            <w:r w:rsidRPr="00B01BAF">
              <w:rPr>
                <w:rFonts w:asciiTheme="majorBidi" w:hAnsiTheme="majorBidi" w:cstheme="majorBidi"/>
                <w:b/>
                <w:sz w:val="22"/>
                <w:szCs w:val="22"/>
              </w:rPr>
              <w:t>SDO</w:t>
            </w:r>
          </w:p>
        </w:tc>
        <w:tc>
          <w:tcPr>
            <w:tcW w:w="859" w:type="pct"/>
            <w:shd w:val="clear" w:color="auto" w:fill="C6D9F1" w:themeFill="text2" w:themeFillTint="33"/>
          </w:tcPr>
          <w:p w14:paraId="1156EC5E" w14:textId="77777777" w:rsidR="00C307D5" w:rsidRPr="00B01BAF" w:rsidRDefault="00C307D5" w:rsidP="00B466A9">
            <w:pPr>
              <w:jc w:val="center"/>
              <w:rPr>
                <w:rFonts w:asciiTheme="majorBidi" w:hAnsiTheme="majorBidi" w:cstheme="majorBidi"/>
                <w:b/>
                <w:sz w:val="22"/>
                <w:szCs w:val="22"/>
              </w:rPr>
            </w:pPr>
            <w:r w:rsidRPr="00B01BAF">
              <w:rPr>
                <w:rFonts w:asciiTheme="majorBidi" w:hAnsiTheme="majorBidi" w:cstheme="majorBidi"/>
                <w:b/>
                <w:sz w:val="22"/>
                <w:szCs w:val="22"/>
              </w:rPr>
              <w:t>Title of deliverable</w:t>
            </w:r>
          </w:p>
        </w:tc>
        <w:tc>
          <w:tcPr>
            <w:tcW w:w="1062" w:type="pct"/>
            <w:shd w:val="clear" w:color="auto" w:fill="C6D9F1" w:themeFill="text2" w:themeFillTint="33"/>
          </w:tcPr>
          <w:p w14:paraId="4EB69788" w14:textId="77777777" w:rsidR="00C307D5" w:rsidRPr="00B01BAF" w:rsidRDefault="00C307D5" w:rsidP="00B466A9">
            <w:pPr>
              <w:jc w:val="center"/>
              <w:rPr>
                <w:rFonts w:asciiTheme="majorBidi" w:hAnsiTheme="majorBidi" w:cstheme="majorBidi"/>
                <w:b/>
                <w:sz w:val="22"/>
                <w:szCs w:val="22"/>
              </w:rPr>
            </w:pPr>
            <w:r w:rsidRPr="00B01BAF">
              <w:rPr>
                <w:rFonts w:asciiTheme="majorBidi" w:hAnsiTheme="majorBidi" w:cstheme="majorBidi"/>
                <w:b/>
                <w:sz w:val="22"/>
                <w:szCs w:val="22"/>
              </w:rPr>
              <w:t>Scope of deliverable</w:t>
            </w:r>
          </w:p>
        </w:tc>
        <w:tc>
          <w:tcPr>
            <w:tcW w:w="658" w:type="pct"/>
            <w:shd w:val="clear" w:color="auto" w:fill="C6D9F1" w:themeFill="text2" w:themeFillTint="33"/>
          </w:tcPr>
          <w:p w14:paraId="4DE01DE3" w14:textId="77777777" w:rsidR="00C307D5" w:rsidRPr="00B01BAF" w:rsidRDefault="00C307D5" w:rsidP="00B466A9">
            <w:pPr>
              <w:jc w:val="center"/>
              <w:rPr>
                <w:rFonts w:asciiTheme="majorBidi" w:hAnsiTheme="majorBidi" w:cstheme="majorBidi"/>
                <w:b/>
                <w:sz w:val="22"/>
                <w:szCs w:val="22"/>
              </w:rPr>
            </w:pPr>
            <w:r w:rsidRPr="00B01BAF">
              <w:rPr>
                <w:rFonts w:asciiTheme="majorBidi" w:hAnsiTheme="majorBidi" w:cstheme="majorBidi"/>
                <w:b/>
                <w:sz w:val="22"/>
                <w:szCs w:val="22"/>
              </w:rPr>
              <w:t>Link to sustainable digital transformation</w:t>
            </w:r>
          </w:p>
        </w:tc>
        <w:tc>
          <w:tcPr>
            <w:tcW w:w="537" w:type="pct"/>
            <w:shd w:val="clear" w:color="auto" w:fill="C6D9F1" w:themeFill="text2" w:themeFillTint="33"/>
          </w:tcPr>
          <w:p w14:paraId="29E7735E" w14:textId="77777777" w:rsidR="00C307D5" w:rsidRPr="00B01BAF" w:rsidRDefault="00C307D5" w:rsidP="00B466A9">
            <w:pPr>
              <w:jc w:val="center"/>
              <w:rPr>
                <w:rFonts w:asciiTheme="majorBidi" w:hAnsiTheme="majorBidi" w:cstheme="majorBidi"/>
                <w:b/>
                <w:sz w:val="22"/>
                <w:szCs w:val="22"/>
              </w:rPr>
            </w:pPr>
            <w:r w:rsidRPr="00B01BAF">
              <w:rPr>
                <w:rFonts w:asciiTheme="majorBidi" w:hAnsiTheme="majorBidi" w:cstheme="majorBidi"/>
                <w:b/>
                <w:sz w:val="22"/>
                <w:szCs w:val="22"/>
              </w:rPr>
              <w:t>Current status</w:t>
            </w:r>
          </w:p>
        </w:tc>
        <w:tc>
          <w:tcPr>
            <w:tcW w:w="819" w:type="pct"/>
            <w:shd w:val="clear" w:color="auto" w:fill="C6D9F1" w:themeFill="text2" w:themeFillTint="33"/>
          </w:tcPr>
          <w:p w14:paraId="2F41B830" w14:textId="77777777" w:rsidR="00C307D5" w:rsidRPr="00B01BAF" w:rsidRDefault="00C307D5" w:rsidP="00B466A9">
            <w:pPr>
              <w:jc w:val="center"/>
              <w:rPr>
                <w:rFonts w:asciiTheme="majorBidi" w:hAnsiTheme="majorBidi" w:cstheme="majorBidi"/>
                <w:b/>
                <w:sz w:val="22"/>
                <w:szCs w:val="22"/>
              </w:rPr>
            </w:pPr>
            <w:r w:rsidRPr="00B01BAF">
              <w:rPr>
                <w:rFonts w:asciiTheme="majorBidi" w:hAnsiTheme="majorBidi" w:cstheme="majorBidi"/>
                <w:b/>
                <w:sz w:val="22"/>
                <w:szCs w:val="22"/>
              </w:rPr>
              <w:t>Reference/URI</w:t>
            </w:r>
          </w:p>
        </w:tc>
      </w:tr>
      <w:tr w:rsidR="00C307D5" w:rsidRPr="00B01BAF" w14:paraId="0CC5DDD5" w14:textId="77777777" w:rsidTr="0001661B">
        <w:trPr>
          <w:trHeight w:val="2483"/>
        </w:trPr>
        <w:tc>
          <w:tcPr>
            <w:tcW w:w="661" w:type="pct"/>
          </w:tcPr>
          <w:p w14:paraId="50AFA0C5" w14:textId="77777777" w:rsidR="00C307D5" w:rsidRPr="00B01BAF" w:rsidRDefault="00C307D5" w:rsidP="00B466A9">
            <w:pPr>
              <w:jc w:val="center"/>
              <w:rPr>
                <w:rFonts w:asciiTheme="majorBidi" w:hAnsiTheme="majorBidi" w:cstheme="majorBidi"/>
                <w:i/>
                <w:iCs/>
                <w:sz w:val="22"/>
                <w:szCs w:val="22"/>
                <w:lang w:val="en-US"/>
              </w:rPr>
            </w:pPr>
            <w:r w:rsidRPr="00B01BAF">
              <w:rPr>
                <w:rFonts w:asciiTheme="majorBidi" w:hAnsiTheme="majorBidi" w:cstheme="majorBidi"/>
                <w:i/>
                <w:iCs/>
                <w:sz w:val="22"/>
                <w:szCs w:val="22"/>
                <w:lang w:val="en-US"/>
              </w:rPr>
              <w:t>Please indicate the sector/domain for which digital transformation is applied</w:t>
            </w:r>
          </w:p>
          <w:p w14:paraId="7CB779C8" w14:textId="77777777" w:rsidR="00C307D5" w:rsidRPr="00B01BAF" w:rsidRDefault="00C307D5" w:rsidP="00B466A9">
            <w:pPr>
              <w:jc w:val="center"/>
              <w:rPr>
                <w:rFonts w:asciiTheme="majorBidi" w:hAnsiTheme="majorBidi" w:cstheme="majorBidi"/>
                <w:i/>
                <w:iCs/>
                <w:sz w:val="22"/>
                <w:szCs w:val="22"/>
                <w:lang w:val="en-US"/>
              </w:rPr>
            </w:pPr>
            <w:r w:rsidRPr="00B01BAF">
              <w:rPr>
                <w:rFonts w:asciiTheme="majorBidi" w:hAnsiTheme="majorBidi" w:cstheme="majorBidi"/>
                <w:i/>
                <w:iCs/>
                <w:sz w:val="22"/>
                <w:szCs w:val="22"/>
                <w:lang w:val="en-US"/>
              </w:rPr>
              <w:t>(e.g. health, education, transportation, standardization, etc.)</w:t>
            </w:r>
          </w:p>
        </w:tc>
        <w:tc>
          <w:tcPr>
            <w:tcW w:w="404" w:type="pct"/>
          </w:tcPr>
          <w:p w14:paraId="25C7F428" w14:textId="77777777" w:rsidR="00C307D5" w:rsidRPr="00B01BAF" w:rsidRDefault="00C307D5" w:rsidP="00B466A9">
            <w:pPr>
              <w:jc w:val="center"/>
              <w:rPr>
                <w:rFonts w:asciiTheme="majorBidi" w:hAnsiTheme="majorBidi" w:cstheme="majorBidi"/>
                <w:i/>
                <w:iCs/>
                <w:sz w:val="22"/>
                <w:szCs w:val="22"/>
                <w:lang w:val="en-US"/>
              </w:rPr>
            </w:pPr>
            <w:r w:rsidRPr="00B01BAF">
              <w:rPr>
                <w:rFonts w:asciiTheme="majorBidi" w:hAnsiTheme="majorBidi" w:cstheme="majorBidi"/>
                <w:i/>
                <w:iCs/>
                <w:sz w:val="22"/>
                <w:szCs w:val="22"/>
                <w:lang w:val="en-US"/>
              </w:rPr>
              <w:t>Please highlight the ITU-T, ITU-D, ITU-R SG or other SDO which is in charge</w:t>
            </w:r>
          </w:p>
        </w:tc>
        <w:tc>
          <w:tcPr>
            <w:tcW w:w="859" w:type="pct"/>
          </w:tcPr>
          <w:p w14:paraId="02EE57CF" w14:textId="77777777" w:rsidR="00C307D5" w:rsidRPr="00B01BAF" w:rsidRDefault="00C307D5" w:rsidP="00B466A9">
            <w:pPr>
              <w:jc w:val="center"/>
              <w:rPr>
                <w:rFonts w:asciiTheme="majorBidi" w:hAnsiTheme="majorBidi" w:cstheme="majorBidi"/>
                <w:i/>
                <w:iCs/>
                <w:sz w:val="22"/>
                <w:szCs w:val="22"/>
                <w:lang w:val="en-US" w:eastAsia="zh-CN"/>
              </w:rPr>
            </w:pPr>
            <w:r w:rsidRPr="00B01BAF">
              <w:rPr>
                <w:rFonts w:asciiTheme="majorBidi" w:hAnsiTheme="majorBidi" w:cstheme="majorBidi"/>
                <w:i/>
                <w:iCs/>
                <w:sz w:val="22"/>
                <w:szCs w:val="22"/>
                <w:lang w:val="en-US" w:eastAsia="zh-CN"/>
              </w:rPr>
              <w:t>Please indicate the title of the deliverable</w:t>
            </w:r>
          </w:p>
        </w:tc>
        <w:tc>
          <w:tcPr>
            <w:tcW w:w="1062" w:type="pct"/>
          </w:tcPr>
          <w:p w14:paraId="0CAB594C" w14:textId="77777777" w:rsidR="00C307D5" w:rsidRPr="00B01BAF" w:rsidRDefault="00C307D5" w:rsidP="00B466A9">
            <w:pPr>
              <w:rPr>
                <w:rFonts w:asciiTheme="majorBidi" w:hAnsiTheme="majorBidi" w:cstheme="majorBidi"/>
                <w:i/>
                <w:iCs/>
                <w:sz w:val="22"/>
                <w:szCs w:val="22"/>
                <w:lang w:val="en-US"/>
              </w:rPr>
            </w:pPr>
            <w:r w:rsidRPr="00B01BAF">
              <w:rPr>
                <w:rFonts w:asciiTheme="majorBidi" w:hAnsiTheme="majorBidi" w:cstheme="majorBidi"/>
                <w:i/>
                <w:iCs/>
                <w:sz w:val="22"/>
                <w:szCs w:val="22"/>
                <w:lang w:val="en-US"/>
              </w:rPr>
              <w:t>Please provide the short description summarizing the scope of the deliverable highlighting its relevance to digital transformation</w:t>
            </w:r>
          </w:p>
        </w:tc>
        <w:tc>
          <w:tcPr>
            <w:tcW w:w="658" w:type="pct"/>
          </w:tcPr>
          <w:p w14:paraId="248D7BD3" w14:textId="77777777" w:rsidR="00C307D5" w:rsidRPr="00B01BAF" w:rsidRDefault="00C307D5" w:rsidP="00B466A9">
            <w:pPr>
              <w:jc w:val="center"/>
              <w:rPr>
                <w:rFonts w:asciiTheme="majorBidi" w:hAnsiTheme="majorBidi" w:cstheme="majorBidi"/>
                <w:i/>
                <w:iCs/>
                <w:sz w:val="22"/>
                <w:szCs w:val="22"/>
                <w:lang w:val="en-US"/>
              </w:rPr>
            </w:pPr>
          </w:p>
        </w:tc>
        <w:tc>
          <w:tcPr>
            <w:tcW w:w="537" w:type="pct"/>
          </w:tcPr>
          <w:p w14:paraId="62D4157F" w14:textId="77777777" w:rsidR="00C307D5" w:rsidRPr="00B01BAF" w:rsidRDefault="00C307D5" w:rsidP="00B466A9">
            <w:pPr>
              <w:jc w:val="center"/>
              <w:rPr>
                <w:rFonts w:asciiTheme="majorBidi" w:hAnsiTheme="majorBidi" w:cstheme="majorBidi"/>
                <w:i/>
                <w:iCs/>
                <w:sz w:val="22"/>
                <w:szCs w:val="22"/>
                <w:lang w:val="en-US"/>
              </w:rPr>
            </w:pPr>
            <w:r w:rsidRPr="00B01BAF">
              <w:rPr>
                <w:rFonts w:asciiTheme="majorBidi" w:hAnsiTheme="majorBidi" w:cstheme="majorBidi"/>
                <w:i/>
                <w:iCs/>
                <w:sz w:val="22"/>
                <w:szCs w:val="22"/>
                <w:lang w:val="en-US"/>
              </w:rPr>
              <w:t>Please indicate status of the deliverable (e.g. approved, ongoing, target date of approval)</w:t>
            </w:r>
          </w:p>
        </w:tc>
        <w:tc>
          <w:tcPr>
            <w:tcW w:w="819" w:type="pct"/>
          </w:tcPr>
          <w:p w14:paraId="7D49A181" w14:textId="77777777" w:rsidR="00C307D5" w:rsidRPr="00B01BAF" w:rsidRDefault="00C307D5" w:rsidP="00B466A9">
            <w:pPr>
              <w:jc w:val="center"/>
              <w:rPr>
                <w:rFonts w:asciiTheme="majorBidi" w:hAnsiTheme="majorBidi" w:cstheme="majorBidi"/>
                <w:i/>
                <w:iCs/>
                <w:lang w:val="en-US"/>
              </w:rPr>
            </w:pPr>
            <w:r w:rsidRPr="00B01BAF">
              <w:rPr>
                <w:rFonts w:asciiTheme="majorBidi" w:hAnsiTheme="majorBidi" w:cstheme="majorBidi"/>
                <w:i/>
                <w:iCs/>
                <w:lang w:val="en-US"/>
              </w:rPr>
              <w:t>Please provide reference to the latest document, including a hyperlink</w:t>
            </w:r>
          </w:p>
        </w:tc>
      </w:tr>
    </w:tbl>
    <w:p w14:paraId="1DDBF38C" w14:textId="77777777" w:rsidR="00C307D5" w:rsidRPr="00B01BAF" w:rsidRDefault="00C307D5" w:rsidP="002369E6">
      <w:pPr>
        <w:spacing w:before="0"/>
        <w:jc w:val="center"/>
        <w:rPr>
          <w:rFonts w:asciiTheme="majorBidi" w:hAnsiTheme="majorBidi" w:cstheme="majorBidi"/>
        </w:rPr>
      </w:pPr>
      <w:bookmarkStart w:id="17" w:name="Proposal"/>
      <w:bookmarkEnd w:id="17"/>
    </w:p>
    <w:p w14:paraId="44A82354" w14:textId="2287102D" w:rsidR="007E04A5" w:rsidRPr="00B01BAF" w:rsidRDefault="00C307D5" w:rsidP="008264DD">
      <w:pPr>
        <w:spacing w:before="0"/>
        <w:jc w:val="center"/>
        <w:rPr>
          <w:rFonts w:asciiTheme="majorBidi" w:hAnsiTheme="majorBidi" w:cstheme="majorBidi"/>
          <w:szCs w:val="24"/>
          <w:lang w:val="en-US"/>
        </w:rPr>
      </w:pPr>
      <w:r w:rsidRPr="00B01BAF">
        <w:rPr>
          <w:rFonts w:asciiTheme="majorBidi" w:hAnsiTheme="majorBidi" w:cstheme="majorBidi"/>
        </w:rPr>
        <w:t>_______________________</w:t>
      </w:r>
    </w:p>
    <w:sectPr w:rsidR="007E04A5" w:rsidRPr="00B01BAF" w:rsidSect="00C307D5">
      <w:footerReference w:type="default" r:id="rId17"/>
      <w:headerReference w:type="first" r:id="rId18"/>
      <w:footerReference w:type="first" r:id="rId19"/>
      <w:pgSz w:w="16834" w:h="11907" w:orient="landscape"/>
      <w:pgMar w:top="1418" w:right="1418" w:bottom="1418"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0CA63" w14:textId="77777777" w:rsidR="00934E03" w:rsidRDefault="00934E03">
      <w:r>
        <w:separator/>
      </w:r>
    </w:p>
  </w:endnote>
  <w:endnote w:type="continuationSeparator" w:id="0">
    <w:p w14:paraId="430C37D2" w14:textId="77777777" w:rsidR="00934E03" w:rsidRDefault="00934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B01BAF" w:rsidRPr="00870C17" w14:paraId="0BCC7B11" w14:textId="77777777" w:rsidTr="00EB6249">
      <w:trPr>
        <w:jc w:val="center"/>
      </w:trPr>
      <w:tc>
        <w:tcPr>
          <w:tcW w:w="1803" w:type="dxa"/>
          <w:vAlign w:val="center"/>
        </w:tcPr>
        <w:p w14:paraId="7123EEBE" w14:textId="77777777" w:rsidR="00B01BAF" w:rsidRDefault="00B01BAF" w:rsidP="00B01BAF">
          <w:pPr>
            <w:pStyle w:val="Header"/>
            <w:jc w:val="left"/>
            <w:rPr>
              <w:noProof/>
            </w:rPr>
          </w:pPr>
        </w:p>
      </w:tc>
      <w:tc>
        <w:tcPr>
          <w:tcW w:w="8261" w:type="dxa"/>
        </w:tcPr>
        <w:p w14:paraId="0A8AD9A6" w14:textId="3096C48A" w:rsidR="00B01BAF" w:rsidRPr="00877BF2" w:rsidRDefault="00B01BAF" w:rsidP="00B01BAF">
          <w:pPr>
            <w:pStyle w:val="Header"/>
            <w:tabs>
              <w:tab w:val="left" w:pos="6451"/>
              <w:tab w:val="right" w:pos="8505"/>
              <w:tab w:val="right" w:pos="9639"/>
            </w:tabs>
            <w:jc w:val="left"/>
            <w:rPr>
              <w:rFonts w:ascii="Arial" w:hAnsi="Arial" w:cs="Arial"/>
              <w:b/>
              <w:bCs/>
              <w:szCs w:val="18"/>
              <w:lang w:val="es-ES"/>
            </w:rPr>
          </w:pPr>
          <w:r w:rsidRPr="005C13D4">
            <w:rPr>
              <w:bCs/>
              <w:lang w:val="fr-CH"/>
            </w:rPr>
            <w:tab/>
          </w:r>
          <w:r w:rsidRPr="00323C48">
            <w:rPr>
              <w:bCs/>
              <w:lang w:val="es-ES"/>
            </w:rPr>
            <w:t>ISCG/26-1/</w:t>
          </w:r>
          <w:r>
            <w:rPr>
              <w:bCs/>
              <w:lang w:val="es-ES"/>
            </w:rPr>
            <w:t>8</w:t>
          </w:r>
          <w:r w:rsidRPr="00323C48">
            <w:rPr>
              <w:bCs/>
              <w:lang w:val="es-ES"/>
            </w:rPr>
            <w:t>-E</w:t>
          </w:r>
          <w:r w:rsidRPr="00877BF2">
            <w:rPr>
              <w:bCs/>
              <w:lang w:val="es-ES"/>
            </w:rPr>
            <w:tab/>
          </w:r>
          <w:r>
            <w:fldChar w:fldCharType="begin"/>
          </w:r>
          <w:r w:rsidRPr="00877BF2">
            <w:rPr>
              <w:lang w:val="es-ES"/>
            </w:rPr>
            <w:instrText>PAGE</w:instrText>
          </w:r>
          <w:r>
            <w:fldChar w:fldCharType="separate"/>
          </w:r>
          <w:r w:rsidRPr="00877BF2">
            <w:rPr>
              <w:lang w:val="es-ES"/>
            </w:rPr>
            <w:t>1</w:t>
          </w:r>
          <w:r>
            <w:rPr>
              <w:noProof/>
            </w:rPr>
            <w:fldChar w:fldCharType="end"/>
          </w:r>
        </w:p>
      </w:tc>
    </w:tr>
  </w:tbl>
  <w:p w14:paraId="63AD0D06" w14:textId="77777777" w:rsidR="00B01BAF" w:rsidRDefault="00B01B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26"/>
      <w:gridCol w:w="2738"/>
    </w:tblGrid>
    <w:tr w:rsidR="00C307D5" w:rsidRPr="00870C17" w14:paraId="32FDF546" w14:textId="77777777" w:rsidTr="001B36DE">
      <w:trPr>
        <w:jc w:val="center"/>
      </w:trPr>
      <w:tc>
        <w:tcPr>
          <w:tcW w:w="7326" w:type="dxa"/>
          <w:vAlign w:val="center"/>
        </w:tcPr>
        <w:p w14:paraId="261DDF17" w14:textId="77777777" w:rsidR="00C307D5" w:rsidRPr="00D74BFC" w:rsidRDefault="00C307D5" w:rsidP="00C307D5">
          <w:pPr>
            <w:pStyle w:val="Header"/>
            <w:jc w:val="left"/>
            <w:rPr>
              <w:noProof/>
            </w:rPr>
          </w:pPr>
          <w:hyperlink r:id="rId1" w:history="1">
            <w:r w:rsidRPr="00252211">
              <w:rPr>
                <w:rStyle w:val="Hyperlink"/>
              </w:rPr>
              <w:t>https://www.itu.int/en/general-secretariat/Pages/ISCG/</w:t>
            </w:r>
          </w:hyperlink>
          <w:r>
            <w:t xml:space="preserve"> </w:t>
          </w:r>
        </w:p>
      </w:tc>
      <w:tc>
        <w:tcPr>
          <w:tcW w:w="2738" w:type="dxa"/>
        </w:tcPr>
        <w:p w14:paraId="630431F8" w14:textId="77777777" w:rsidR="00C307D5" w:rsidRPr="000F6AB8" w:rsidRDefault="00C307D5" w:rsidP="00C307D5">
          <w:pPr>
            <w:pStyle w:val="Header"/>
            <w:tabs>
              <w:tab w:val="left" w:pos="5150"/>
              <w:tab w:val="right" w:pos="8505"/>
              <w:tab w:val="right" w:pos="9639"/>
            </w:tabs>
            <w:jc w:val="right"/>
            <w:rPr>
              <w:rFonts w:ascii="Arial" w:hAnsi="Arial" w:cs="Arial"/>
              <w:b/>
              <w:bCs/>
              <w:szCs w:val="18"/>
              <w:lang w:val="es-ES"/>
            </w:rPr>
          </w:pPr>
          <w:r>
            <w:fldChar w:fldCharType="begin"/>
          </w:r>
          <w:r w:rsidRPr="000F6AB8">
            <w:rPr>
              <w:lang w:val="es-ES"/>
            </w:rPr>
            <w:instrText>PAGE</w:instrText>
          </w:r>
          <w:r>
            <w:fldChar w:fldCharType="separate"/>
          </w:r>
          <w:r w:rsidRPr="000F6AB8">
            <w:rPr>
              <w:lang w:val="es-ES"/>
            </w:rPr>
            <w:t>1</w:t>
          </w:r>
          <w:r>
            <w:rPr>
              <w:noProof/>
            </w:rPr>
            <w:fldChar w:fldCharType="end"/>
          </w:r>
        </w:p>
      </w:tc>
    </w:tr>
  </w:tbl>
  <w:p w14:paraId="2EDDE9D0" w14:textId="77777777" w:rsidR="00C307D5" w:rsidRDefault="00C307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870C17" w14:paraId="5871917D" w14:textId="77777777" w:rsidTr="0042469C">
      <w:trPr>
        <w:jc w:val="center"/>
      </w:trPr>
      <w:tc>
        <w:tcPr>
          <w:tcW w:w="1803" w:type="dxa"/>
          <w:vAlign w:val="center"/>
        </w:tcPr>
        <w:p w14:paraId="43DB2B7E" w14:textId="77777777" w:rsidR="00EE49E8" w:rsidRDefault="00EE49E8" w:rsidP="00EE49E8">
          <w:pPr>
            <w:pStyle w:val="Header"/>
            <w:jc w:val="left"/>
            <w:rPr>
              <w:noProof/>
            </w:rPr>
          </w:pPr>
        </w:p>
      </w:tc>
      <w:tc>
        <w:tcPr>
          <w:tcW w:w="8261" w:type="dxa"/>
        </w:tcPr>
        <w:p w14:paraId="4A206939" w14:textId="77777777" w:rsidR="00EE49E8" w:rsidRPr="00877BF2" w:rsidRDefault="00EE49E8" w:rsidP="00B82C1B">
          <w:pPr>
            <w:pStyle w:val="Header"/>
            <w:tabs>
              <w:tab w:val="left" w:pos="6451"/>
              <w:tab w:val="right" w:pos="8505"/>
              <w:tab w:val="right" w:pos="9639"/>
            </w:tabs>
            <w:jc w:val="left"/>
            <w:rPr>
              <w:rFonts w:ascii="Arial" w:hAnsi="Arial" w:cs="Arial"/>
              <w:b/>
              <w:bCs/>
              <w:szCs w:val="18"/>
              <w:lang w:val="es-ES"/>
            </w:rPr>
          </w:pPr>
          <w:r w:rsidRPr="005C13D4">
            <w:rPr>
              <w:bCs/>
              <w:lang w:val="fr-CH"/>
            </w:rPr>
            <w:tab/>
          </w:r>
          <w:r w:rsidR="00B82C1B">
            <w:rPr>
              <w:bCs/>
              <w:lang w:val="es-ES"/>
            </w:rPr>
            <w:t>CWG-SFP</w:t>
          </w:r>
          <w:r w:rsidR="00B82C1B" w:rsidRPr="00870C17">
            <w:rPr>
              <w:bCs/>
              <w:lang w:val="es-ES"/>
            </w:rPr>
            <w:t>-</w:t>
          </w:r>
          <w:r w:rsidR="00B82C1B">
            <w:rPr>
              <w:bCs/>
              <w:lang w:val="es-ES"/>
            </w:rPr>
            <w:t>2/</w:t>
          </w:r>
          <w:proofErr w:type="spellStart"/>
          <w:r w:rsidR="00A52C84" w:rsidRPr="00877BF2">
            <w:rPr>
              <w:bCs/>
              <w:lang w:val="es-ES"/>
            </w:rPr>
            <w:t>xx</w:t>
          </w:r>
          <w:proofErr w:type="spellEnd"/>
          <w:r w:rsidR="00A52C84" w:rsidRPr="00877BF2">
            <w:rPr>
              <w:bCs/>
              <w:lang w:val="es-ES"/>
            </w:rPr>
            <w:t>-E</w:t>
          </w:r>
          <w:r w:rsidRPr="00877BF2">
            <w:rPr>
              <w:bCs/>
              <w:lang w:val="es-ES"/>
            </w:rPr>
            <w:tab/>
          </w:r>
          <w:r>
            <w:fldChar w:fldCharType="begin"/>
          </w:r>
          <w:r w:rsidRPr="00877BF2">
            <w:rPr>
              <w:lang w:val="es-ES"/>
            </w:rPr>
            <w:instrText>PAGE</w:instrText>
          </w:r>
          <w:r>
            <w:fldChar w:fldCharType="separate"/>
          </w:r>
          <w:r w:rsidRPr="00877BF2">
            <w:rPr>
              <w:lang w:val="es-ES"/>
            </w:rPr>
            <w:t>1</w:t>
          </w:r>
          <w:r>
            <w:rPr>
              <w:noProof/>
            </w:rPr>
            <w:fldChar w:fldCharType="end"/>
          </w:r>
        </w:p>
      </w:tc>
    </w:tr>
  </w:tbl>
  <w:p w14:paraId="17E743D3" w14:textId="77777777" w:rsidR="00EE49E8" w:rsidRPr="00877BF2" w:rsidRDefault="00EE49E8" w:rsidP="00EE49E8">
    <w:pPr>
      <w:pStyle w:val="Header"/>
      <w:tabs>
        <w:tab w:val="left" w:pos="8080"/>
        <w:tab w:val="right" w:pos="9072"/>
      </w:tabs>
      <w:jc w:val="left"/>
      <w:rPr>
        <w:bCs/>
        <w:lang w:val="es-E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B01BAF" w:rsidRPr="00870C17" w14:paraId="74794639" w14:textId="77777777" w:rsidTr="00EB6249">
      <w:trPr>
        <w:jc w:val="center"/>
      </w:trPr>
      <w:tc>
        <w:tcPr>
          <w:tcW w:w="1803" w:type="dxa"/>
          <w:vAlign w:val="center"/>
        </w:tcPr>
        <w:p w14:paraId="56DE85DA" w14:textId="77777777" w:rsidR="00B01BAF" w:rsidRDefault="00B01BAF" w:rsidP="00B01BAF">
          <w:pPr>
            <w:pStyle w:val="Header"/>
            <w:jc w:val="left"/>
            <w:rPr>
              <w:noProof/>
            </w:rPr>
          </w:pPr>
        </w:p>
      </w:tc>
      <w:tc>
        <w:tcPr>
          <w:tcW w:w="8261" w:type="dxa"/>
        </w:tcPr>
        <w:p w14:paraId="31C1D79C" w14:textId="5555D84A" w:rsidR="00B01BAF" w:rsidRPr="00877BF2" w:rsidRDefault="00B01BAF" w:rsidP="00B01BAF">
          <w:pPr>
            <w:pStyle w:val="Header"/>
            <w:tabs>
              <w:tab w:val="left" w:pos="6451"/>
              <w:tab w:val="right" w:pos="8505"/>
              <w:tab w:val="right" w:pos="9639"/>
            </w:tabs>
            <w:jc w:val="left"/>
            <w:rPr>
              <w:rFonts w:ascii="Arial" w:hAnsi="Arial" w:cs="Arial"/>
              <w:b/>
              <w:bCs/>
              <w:szCs w:val="18"/>
              <w:lang w:val="es-ES"/>
            </w:rPr>
          </w:pPr>
          <w:r w:rsidRPr="005C13D4">
            <w:rPr>
              <w:bCs/>
              <w:lang w:val="fr-CH"/>
            </w:rPr>
            <w:tab/>
          </w:r>
          <w:r w:rsidRPr="00323C48">
            <w:rPr>
              <w:bCs/>
              <w:lang w:val="es-ES"/>
            </w:rPr>
            <w:t>ISCG/26-1/</w:t>
          </w:r>
          <w:r>
            <w:rPr>
              <w:bCs/>
              <w:lang w:val="es-ES"/>
            </w:rPr>
            <w:t>8</w:t>
          </w:r>
          <w:r w:rsidRPr="00323C48">
            <w:rPr>
              <w:bCs/>
              <w:lang w:val="es-ES"/>
            </w:rPr>
            <w:t>-E</w:t>
          </w:r>
          <w:r w:rsidRPr="00877BF2">
            <w:rPr>
              <w:bCs/>
              <w:lang w:val="es-ES"/>
            </w:rPr>
            <w:tab/>
          </w:r>
          <w:r>
            <w:fldChar w:fldCharType="begin"/>
          </w:r>
          <w:r w:rsidRPr="00877BF2">
            <w:rPr>
              <w:lang w:val="es-ES"/>
            </w:rPr>
            <w:instrText>PAGE</w:instrText>
          </w:r>
          <w:r>
            <w:fldChar w:fldCharType="separate"/>
          </w:r>
          <w:r w:rsidRPr="00877BF2">
            <w:rPr>
              <w:lang w:val="es-ES"/>
            </w:rPr>
            <w:t>1</w:t>
          </w:r>
          <w:r>
            <w:rPr>
              <w:noProof/>
            </w:rPr>
            <w:fldChar w:fldCharType="end"/>
          </w:r>
        </w:p>
      </w:tc>
    </w:tr>
  </w:tbl>
  <w:p w14:paraId="3F795535" w14:textId="77777777" w:rsidR="00A514A4" w:rsidRPr="000F6AB8" w:rsidRDefault="00A514A4" w:rsidP="00EE49E8">
    <w:pPr>
      <w:pStyle w:val="Header"/>
      <w:tabs>
        <w:tab w:val="left" w:pos="8080"/>
        <w:tab w:val="right" w:pos="9072"/>
      </w:tabs>
      <w:jc w:val="right"/>
      <w:rPr>
        <w:bCs/>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764DA" w14:textId="77777777" w:rsidR="00934E03" w:rsidRDefault="00934E03">
      <w:r>
        <w:t>____________________</w:t>
      </w:r>
    </w:p>
  </w:footnote>
  <w:footnote w:type="continuationSeparator" w:id="0">
    <w:p w14:paraId="1BC8BD73" w14:textId="77777777" w:rsidR="00934E03" w:rsidRDefault="00934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13428" w14:textId="4B448249" w:rsidR="00C307D5" w:rsidRPr="00615E20" w:rsidRDefault="00C307D5" w:rsidP="00615E20">
    <w:pPr>
      <w:pStyle w:val="Header"/>
      <w:spacing w:after="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D50C87" w:rsidRPr="00784011" w14:paraId="5D9338C3" w14:textId="77777777" w:rsidTr="00EB6249">
      <w:trPr>
        <w:trHeight w:val="1304"/>
        <w:jc w:val="center"/>
      </w:trPr>
      <w:tc>
        <w:tcPr>
          <w:tcW w:w="6546" w:type="dxa"/>
        </w:tcPr>
        <w:bookmarkStart w:id="16" w:name="_Hlk133422111"/>
        <w:p w14:paraId="1E2ABD79" w14:textId="58F6D692" w:rsidR="00D50C87" w:rsidRPr="009621F8" w:rsidRDefault="00D50C87" w:rsidP="00D50C87">
          <w:pPr>
            <w:pStyle w:val="Header"/>
            <w:jc w:val="left"/>
            <w:rPr>
              <w:rFonts w:ascii="Arial" w:hAnsi="Arial" w:cs="Arial"/>
              <w:b/>
              <w:bCs/>
              <w:color w:val="009CD6"/>
              <w:sz w:val="36"/>
              <w:szCs w:val="36"/>
            </w:rPr>
          </w:pPr>
          <w:r>
            <w:rPr>
              <w:rFonts w:ascii="Arial" w:hAnsi="Arial" w:cs="Arial"/>
              <w:b/>
              <w:bCs/>
              <w:noProof/>
              <w:color w:val="009CD6"/>
              <w:szCs w:val="18"/>
            </w:rPr>
            <mc:AlternateContent>
              <mc:Choice Requires="wps">
                <w:drawing>
                  <wp:anchor distT="0" distB="0" distL="114300" distR="114300" simplePos="0" relativeHeight="251668480" behindDoc="0" locked="0" layoutInCell="1" allowOverlap="1" wp14:anchorId="73F57E15" wp14:editId="5E370147">
                    <wp:simplePos x="0" y="0"/>
                    <wp:positionH relativeFrom="column">
                      <wp:posOffset>569937</wp:posOffset>
                    </wp:positionH>
                    <wp:positionV relativeFrom="paragraph">
                      <wp:posOffset>63305</wp:posOffset>
                    </wp:positionV>
                    <wp:extent cx="1652954" cy="541215"/>
                    <wp:effectExtent l="0" t="0" r="4445" b="0"/>
                    <wp:wrapNone/>
                    <wp:docPr id="2" name="Rectangle 2"/>
                    <wp:cNvGraphicFramePr/>
                    <a:graphic xmlns:a="http://schemas.openxmlformats.org/drawingml/2006/main">
                      <a:graphicData uri="http://schemas.microsoft.com/office/word/2010/wordprocessingShape">
                        <wps:wsp>
                          <wps:cNvSpPr/>
                          <wps:spPr>
                            <a:xfrm>
                              <a:off x="0" y="0"/>
                              <a:ext cx="1652954" cy="541215"/>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F4EA48" id="Rectangle 2" o:spid="_x0000_s1026" style="position:absolute;margin-left:44.9pt;margin-top:5pt;width:130.15pt;height:42.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" fillcolor="window" stroked="f" strokeweight="2pt"/>
                </w:pict>
              </mc:Fallback>
            </mc:AlternateContent>
          </w:r>
          <w:r>
            <w:rPr>
              <w:noProof/>
            </w:rPr>
            <w:drawing>
              <wp:inline distT="0" distB="0" distL="0" distR="0" wp14:anchorId="2056E740" wp14:editId="6AA5C40E">
                <wp:extent cx="2250000" cy="622800"/>
                <wp:effectExtent l="0" t="0" r="0" b="0"/>
                <wp:docPr id="1" name="Picture 1" descr="A black background with blue letter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blue letters and numbe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68B38925" w14:textId="77777777" w:rsidR="00D50C87" w:rsidRDefault="00D50C87" w:rsidP="00D50C87">
          <w:pPr>
            <w:pStyle w:val="Header"/>
            <w:jc w:val="right"/>
            <w:rPr>
              <w:rFonts w:ascii="Arial" w:hAnsi="Arial" w:cs="Arial"/>
              <w:b/>
              <w:bCs/>
              <w:color w:val="009CD6"/>
              <w:szCs w:val="18"/>
            </w:rPr>
          </w:pPr>
        </w:p>
        <w:p w14:paraId="4AA14781" w14:textId="77777777" w:rsidR="00D50C87" w:rsidRDefault="00D50C87" w:rsidP="00D50C87">
          <w:pPr>
            <w:pStyle w:val="Header"/>
            <w:jc w:val="right"/>
            <w:rPr>
              <w:rFonts w:ascii="Arial" w:hAnsi="Arial" w:cs="Arial"/>
              <w:b/>
              <w:bCs/>
              <w:color w:val="009CD6"/>
              <w:szCs w:val="18"/>
            </w:rPr>
          </w:pPr>
        </w:p>
        <w:p w14:paraId="2840EB65" w14:textId="77777777" w:rsidR="00D50C87" w:rsidRPr="00784011" w:rsidRDefault="00D50C87" w:rsidP="00D50C87">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6"/>
  <w:p w14:paraId="24FA41F8" w14:textId="109278F5" w:rsidR="00C307D5" w:rsidRDefault="00D50C87" w:rsidP="008264DD">
    <w:pPr>
      <w:pStyle w:val="Header"/>
      <w:jc w:val="left"/>
    </w:pPr>
    <w:r w:rsidRPr="00130599">
      <w:rPr>
        <w:rFonts w:ascii="Arial" w:hAnsi="Arial" w:cs="Arial"/>
        <w:b/>
        <w:bCs/>
        <w:noProof/>
        <w:color w:val="009CD6"/>
        <w:szCs w:val="18"/>
      </w:rPr>
      <mc:AlternateContent>
        <mc:Choice Requires="wps">
          <w:drawing>
            <wp:anchor distT="0" distB="0" distL="114300" distR="114300" simplePos="0" relativeHeight="251670528" behindDoc="0" locked="0" layoutInCell="1" allowOverlap="1" wp14:anchorId="0873F4CA" wp14:editId="3B0F552F">
              <wp:simplePos x="0" y="0"/>
              <wp:positionH relativeFrom="column">
                <wp:posOffset>391795</wp:posOffset>
              </wp:positionH>
              <wp:positionV relativeFrom="paragraph">
                <wp:posOffset>-837342</wp:posOffset>
              </wp:positionV>
              <wp:extent cx="2752725" cy="471170"/>
              <wp:effectExtent l="0" t="0" r="9525"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471170"/>
                      </a:xfrm>
                      <a:prstGeom prst="rect">
                        <a:avLst/>
                      </a:prstGeom>
                      <a:solidFill>
                        <a:sysClr val="window" lastClr="FFFFFF"/>
                      </a:solidFill>
                      <a:ln w="9525">
                        <a:noFill/>
                        <a:miter lim="800000"/>
                        <a:headEnd/>
                        <a:tailEnd/>
                      </a:ln>
                    </wps:spPr>
                    <wps:txbx>
                      <w:txbxContent>
                        <w:p w14:paraId="79691CC2" w14:textId="77777777" w:rsidR="00D50C87" w:rsidRDefault="00D50C87" w:rsidP="00D50C87">
                          <w:pPr>
                            <w:spacing w:before="0"/>
                            <w:ind w:left="-57"/>
                          </w:pPr>
                          <w:r>
                            <w:rPr>
                              <w:b/>
                              <w:bCs/>
                              <w:szCs w:val="24"/>
                            </w:rPr>
                            <w:t xml:space="preserve">Inter-Sector Coordination Group (ISCG) </w:t>
                          </w:r>
                          <w:r w:rsidRPr="00F74694">
                            <w:rPr>
                              <w:b/>
                              <w:bCs/>
                              <w:szCs w:val="24"/>
                            </w:rPr>
                            <w:t xml:space="preserve"> </w:t>
                          </w:r>
                          <w:r w:rsidRPr="00F74694">
                            <w:rPr>
                              <w:b/>
                              <w:bCs/>
                              <w:szCs w:val="24"/>
                            </w:rPr>
                            <w:br/>
                          </w:r>
                          <w:r>
                            <w:rPr>
                              <w:b/>
                              <w:bCs/>
                              <w:szCs w:val="24"/>
                            </w:rPr>
                            <w:t>on issues of mutual interest</w:t>
                          </w:r>
                          <w:r>
                            <w:br/>
                          </w:r>
                          <w:r>
                            <w:rPr>
                              <w:sz w:val="20"/>
                            </w:rPr>
                            <w:t>Geneva, 28 January 2026</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873F4CA" id="_x0000_t202" coordsize="21600,21600" o:spt="202" path="m,l,21600r21600,l21600,xe">
              <v:stroke joinstyle="miter"/>
              <v:path gradientshapeok="t" o:connecttype="rect"/>
            </v:shapetype>
            <v:shape id="Text Box 2" o:spid="_x0000_s1026" type="#_x0000_t202" style="position:absolute;margin-left:30.85pt;margin-top:-65.95pt;width:216.75pt;height:37.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" fillcolor="window" stroked="f">
              <v:textbox style="mso-fit-shape-to-text:t" inset="1mm">
                <w:txbxContent>
                  <w:p w14:paraId="79691CC2" w14:textId="77777777" w:rsidR="00D50C87" w:rsidRDefault="00D50C87" w:rsidP="00D50C87">
                    <w:pPr>
                      <w:spacing w:before="0"/>
                      <w:ind w:left="-57"/>
                    </w:pPr>
                    <w:r>
                      <w:rPr>
                        <w:b/>
                        <w:bCs/>
                        <w:szCs w:val="24"/>
                      </w:rPr>
                      <w:t xml:space="preserve">Inter-Sector Coordination Group (ISCG) </w:t>
                    </w:r>
                    <w:r w:rsidRPr="00F74694">
                      <w:rPr>
                        <w:b/>
                        <w:bCs/>
                        <w:szCs w:val="24"/>
                      </w:rPr>
                      <w:t xml:space="preserve"> </w:t>
                    </w:r>
                    <w:r w:rsidRPr="00F74694">
                      <w:rPr>
                        <w:b/>
                        <w:bCs/>
                        <w:szCs w:val="24"/>
                      </w:rPr>
                      <w:br/>
                    </w:r>
                    <w:r>
                      <w:rPr>
                        <w:b/>
                        <w:bCs/>
                        <w:szCs w:val="24"/>
                      </w:rPr>
                      <w:t>on issues of mutual interest</w:t>
                    </w:r>
                    <w:r>
                      <w:br/>
                    </w:r>
                    <w:r>
                      <w:rPr>
                        <w:sz w:val="20"/>
                      </w:rPr>
                      <w:t>Geneva, 28 January 2026</w:t>
                    </w:r>
                  </w:p>
                </w:txbxContent>
              </v:textbox>
            </v:shape>
          </w:pict>
        </mc:Fallback>
      </mc:AlternateContent>
    </w:r>
    <w:r w:rsidR="008264DD"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66432" behindDoc="0" locked="0" layoutInCell="1" allowOverlap="1" wp14:anchorId="433287FC" wp14:editId="0497AE76">
              <wp:simplePos x="0" y="0"/>
              <wp:positionH relativeFrom="page">
                <wp:posOffset>14605</wp:posOffset>
              </wp:positionH>
              <wp:positionV relativeFrom="topMargin">
                <wp:posOffset>555625</wp:posOffset>
              </wp:positionV>
              <wp:extent cx="93345" cy="431800"/>
              <wp:effectExtent l="0" t="0" r="1905" b="6350"/>
              <wp:wrapNone/>
              <wp:docPr id="507773972" name="Rectangle 5077739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6E245F" id="Rectangle 507773972" o:spid="_x0000_s1026" style="position:absolute;margin-left:1.15pt;margin-top:43.75pt;width:7.35pt;height:34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38C0B" w14:textId="42ED4E01" w:rsidR="00AD3606" w:rsidRPr="008264DD" w:rsidRDefault="00AD3606" w:rsidP="008264DD">
    <w:pPr>
      <w:pStyle w:val="Header"/>
      <w:jc w:val="left"/>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F25523"/>
    <w:multiLevelType w:val="hybridMultilevel"/>
    <w:tmpl w:val="1F602D22"/>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A6463A"/>
    <w:multiLevelType w:val="hybridMultilevel"/>
    <w:tmpl w:val="A1D018B0"/>
    <w:lvl w:ilvl="0" w:tplc="5D86641E">
      <w:start w:val="1"/>
      <w:numFmt w:val="bullet"/>
      <w:lvlText w:val=""/>
      <w:lvlJc w:val="left"/>
      <w:pPr>
        <w:tabs>
          <w:tab w:val="num" w:pos="720"/>
        </w:tabs>
        <w:ind w:left="720" w:hanging="360"/>
      </w:pPr>
      <w:rPr>
        <w:rFonts w:ascii="Wingdings" w:hAnsi="Wingdings" w:hint="default"/>
      </w:rPr>
    </w:lvl>
    <w:lvl w:ilvl="1" w:tplc="6980B26C">
      <w:start w:val="1"/>
      <w:numFmt w:val="bullet"/>
      <w:lvlText w:val=""/>
      <w:lvlJc w:val="left"/>
      <w:pPr>
        <w:tabs>
          <w:tab w:val="num" w:pos="1440"/>
        </w:tabs>
        <w:ind w:left="1440" w:hanging="360"/>
      </w:pPr>
      <w:rPr>
        <w:rFonts w:ascii="Wingdings" w:hAnsi="Wingdings" w:hint="default"/>
      </w:rPr>
    </w:lvl>
    <w:lvl w:ilvl="2" w:tplc="750263BA" w:tentative="1">
      <w:start w:val="1"/>
      <w:numFmt w:val="bullet"/>
      <w:lvlText w:val=""/>
      <w:lvlJc w:val="left"/>
      <w:pPr>
        <w:tabs>
          <w:tab w:val="num" w:pos="2160"/>
        </w:tabs>
        <w:ind w:left="2160" w:hanging="360"/>
      </w:pPr>
      <w:rPr>
        <w:rFonts w:ascii="Wingdings" w:hAnsi="Wingdings" w:hint="default"/>
      </w:rPr>
    </w:lvl>
    <w:lvl w:ilvl="3" w:tplc="6AD60F0C" w:tentative="1">
      <w:start w:val="1"/>
      <w:numFmt w:val="bullet"/>
      <w:lvlText w:val=""/>
      <w:lvlJc w:val="left"/>
      <w:pPr>
        <w:tabs>
          <w:tab w:val="num" w:pos="2880"/>
        </w:tabs>
        <w:ind w:left="2880" w:hanging="360"/>
      </w:pPr>
      <w:rPr>
        <w:rFonts w:ascii="Wingdings" w:hAnsi="Wingdings" w:hint="default"/>
      </w:rPr>
    </w:lvl>
    <w:lvl w:ilvl="4" w:tplc="895E61AE" w:tentative="1">
      <w:start w:val="1"/>
      <w:numFmt w:val="bullet"/>
      <w:lvlText w:val=""/>
      <w:lvlJc w:val="left"/>
      <w:pPr>
        <w:tabs>
          <w:tab w:val="num" w:pos="3600"/>
        </w:tabs>
        <w:ind w:left="3600" w:hanging="360"/>
      </w:pPr>
      <w:rPr>
        <w:rFonts w:ascii="Wingdings" w:hAnsi="Wingdings" w:hint="default"/>
      </w:rPr>
    </w:lvl>
    <w:lvl w:ilvl="5" w:tplc="ED4AE670" w:tentative="1">
      <w:start w:val="1"/>
      <w:numFmt w:val="bullet"/>
      <w:lvlText w:val=""/>
      <w:lvlJc w:val="left"/>
      <w:pPr>
        <w:tabs>
          <w:tab w:val="num" w:pos="4320"/>
        </w:tabs>
        <w:ind w:left="4320" w:hanging="360"/>
      </w:pPr>
      <w:rPr>
        <w:rFonts w:ascii="Wingdings" w:hAnsi="Wingdings" w:hint="default"/>
      </w:rPr>
    </w:lvl>
    <w:lvl w:ilvl="6" w:tplc="002AA416" w:tentative="1">
      <w:start w:val="1"/>
      <w:numFmt w:val="bullet"/>
      <w:lvlText w:val=""/>
      <w:lvlJc w:val="left"/>
      <w:pPr>
        <w:tabs>
          <w:tab w:val="num" w:pos="5040"/>
        </w:tabs>
        <w:ind w:left="5040" w:hanging="360"/>
      </w:pPr>
      <w:rPr>
        <w:rFonts w:ascii="Wingdings" w:hAnsi="Wingdings" w:hint="default"/>
      </w:rPr>
    </w:lvl>
    <w:lvl w:ilvl="7" w:tplc="692E8846" w:tentative="1">
      <w:start w:val="1"/>
      <w:numFmt w:val="bullet"/>
      <w:lvlText w:val=""/>
      <w:lvlJc w:val="left"/>
      <w:pPr>
        <w:tabs>
          <w:tab w:val="num" w:pos="5760"/>
        </w:tabs>
        <w:ind w:left="5760" w:hanging="360"/>
      </w:pPr>
      <w:rPr>
        <w:rFonts w:ascii="Wingdings" w:hAnsi="Wingdings" w:hint="default"/>
      </w:rPr>
    </w:lvl>
    <w:lvl w:ilvl="8" w:tplc="647A01A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5647F1"/>
    <w:multiLevelType w:val="hybridMultilevel"/>
    <w:tmpl w:val="639CE84E"/>
    <w:lvl w:ilvl="0" w:tplc="6B365E8A">
      <w:start w:val="1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C72414"/>
    <w:multiLevelType w:val="hybridMultilevel"/>
    <w:tmpl w:val="17DCC608"/>
    <w:lvl w:ilvl="0" w:tplc="ACB894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9D5EDF"/>
    <w:multiLevelType w:val="hybridMultilevel"/>
    <w:tmpl w:val="AD16A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DA2AE6"/>
    <w:multiLevelType w:val="multilevel"/>
    <w:tmpl w:val="FF9A7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3E27F0"/>
    <w:multiLevelType w:val="multilevel"/>
    <w:tmpl w:val="B0AA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FBC3422"/>
    <w:multiLevelType w:val="multilevel"/>
    <w:tmpl w:val="55DE9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74816267">
    <w:abstractNumId w:val="0"/>
  </w:num>
  <w:num w:numId="2" w16cid:durableId="593821699">
    <w:abstractNumId w:val="5"/>
  </w:num>
  <w:num w:numId="3" w16cid:durableId="77482380">
    <w:abstractNumId w:val="3"/>
  </w:num>
  <w:num w:numId="4" w16cid:durableId="1704407101">
    <w:abstractNumId w:val="2"/>
  </w:num>
  <w:num w:numId="5" w16cid:durableId="16857123">
    <w:abstractNumId w:val="4"/>
  </w:num>
  <w:num w:numId="6" w16cid:durableId="1631931758">
    <w:abstractNumId w:val="8"/>
  </w:num>
  <w:num w:numId="7" w16cid:durableId="1861358016">
    <w:abstractNumId w:val="6"/>
  </w:num>
  <w:num w:numId="8" w16cid:durableId="238372083">
    <w:abstractNumId w:val="7"/>
  </w:num>
  <w:num w:numId="9" w16cid:durableId="1713378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D86"/>
    <w:rsid w:val="00003A6D"/>
    <w:rsid w:val="000041A9"/>
    <w:rsid w:val="00004C8C"/>
    <w:rsid w:val="00006DB2"/>
    <w:rsid w:val="000120E4"/>
    <w:rsid w:val="000210D4"/>
    <w:rsid w:val="00023D3C"/>
    <w:rsid w:val="00024572"/>
    <w:rsid w:val="000525A1"/>
    <w:rsid w:val="00063016"/>
    <w:rsid w:val="00066795"/>
    <w:rsid w:val="00076AF6"/>
    <w:rsid w:val="00085CF2"/>
    <w:rsid w:val="000A1525"/>
    <w:rsid w:val="000B1705"/>
    <w:rsid w:val="000D75B2"/>
    <w:rsid w:val="000F6AB8"/>
    <w:rsid w:val="001121F5"/>
    <w:rsid w:val="001162AB"/>
    <w:rsid w:val="00130599"/>
    <w:rsid w:val="00131E18"/>
    <w:rsid w:val="001400DC"/>
    <w:rsid w:val="00140CE1"/>
    <w:rsid w:val="001471C9"/>
    <w:rsid w:val="00147C54"/>
    <w:rsid w:val="001545E8"/>
    <w:rsid w:val="0016259B"/>
    <w:rsid w:val="0017539C"/>
    <w:rsid w:val="00175AC2"/>
    <w:rsid w:val="0017609F"/>
    <w:rsid w:val="001A7D1D"/>
    <w:rsid w:val="001B0595"/>
    <w:rsid w:val="001B51DD"/>
    <w:rsid w:val="001C628E"/>
    <w:rsid w:val="001D62DF"/>
    <w:rsid w:val="001E0F7B"/>
    <w:rsid w:val="001E0FBE"/>
    <w:rsid w:val="001E5FE7"/>
    <w:rsid w:val="001F4CAD"/>
    <w:rsid w:val="00205D4E"/>
    <w:rsid w:val="002119FD"/>
    <w:rsid w:val="002130E0"/>
    <w:rsid w:val="00227AAB"/>
    <w:rsid w:val="00244F7F"/>
    <w:rsid w:val="0025570E"/>
    <w:rsid w:val="002608B7"/>
    <w:rsid w:val="00261828"/>
    <w:rsid w:val="00264425"/>
    <w:rsid w:val="00265875"/>
    <w:rsid w:val="0027303B"/>
    <w:rsid w:val="0028109B"/>
    <w:rsid w:val="002A2188"/>
    <w:rsid w:val="002B1F58"/>
    <w:rsid w:val="002C1C7A"/>
    <w:rsid w:val="002C54E2"/>
    <w:rsid w:val="002E0AC3"/>
    <w:rsid w:val="002F123F"/>
    <w:rsid w:val="002F2D06"/>
    <w:rsid w:val="0030160F"/>
    <w:rsid w:val="00301AEE"/>
    <w:rsid w:val="003145DF"/>
    <w:rsid w:val="00320223"/>
    <w:rsid w:val="00322D0D"/>
    <w:rsid w:val="00356734"/>
    <w:rsid w:val="00361465"/>
    <w:rsid w:val="00365D86"/>
    <w:rsid w:val="003877F5"/>
    <w:rsid w:val="003942D4"/>
    <w:rsid w:val="0039514F"/>
    <w:rsid w:val="003958A8"/>
    <w:rsid w:val="003B29C2"/>
    <w:rsid w:val="003C20CA"/>
    <w:rsid w:val="003C2533"/>
    <w:rsid w:val="003D2E43"/>
    <w:rsid w:val="003D5A7F"/>
    <w:rsid w:val="003D635C"/>
    <w:rsid w:val="003D71D8"/>
    <w:rsid w:val="003F18F6"/>
    <w:rsid w:val="004016E2"/>
    <w:rsid w:val="0040435A"/>
    <w:rsid w:val="00416A24"/>
    <w:rsid w:val="00416A30"/>
    <w:rsid w:val="0042059E"/>
    <w:rsid w:val="00431D9E"/>
    <w:rsid w:val="00433CE8"/>
    <w:rsid w:val="00434A5C"/>
    <w:rsid w:val="004544D9"/>
    <w:rsid w:val="00472BAD"/>
    <w:rsid w:val="00484009"/>
    <w:rsid w:val="00490E72"/>
    <w:rsid w:val="00491157"/>
    <w:rsid w:val="004921C8"/>
    <w:rsid w:val="00495B0B"/>
    <w:rsid w:val="004A1B8B"/>
    <w:rsid w:val="004B51C8"/>
    <w:rsid w:val="004D1851"/>
    <w:rsid w:val="004D599D"/>
    <w:rsid w:val="004E06D1"/>
    <w:rsid w:val="004E2EA5"/>
    <w:rsid w:val="004E3AEB"/>
    <w:rsid w:val="00500CA4"/>
    <w:rsid w:val="0050223C"/>
    <w:rsid w:val="00511980"/>
    <w:rsid w:val="005170FD"/>
    <w:rsid w:val="005241E0"/>
    <w:rsid w:val="005243FF"/>
    <w:rsid w:val="00524E9C"/>
    <w:rsid w:val="005311D6"/>
    <w:rsid w:val="00533E0D"/>
    <w:rsid w:val="00536422"/>
    <w:rsid w:val="0054526E"/>
    <w:rsid w:val="005536C2"/>
    <w:rsid w:val="00564FBC"/>
    <w:rsid w:val="005800BC"/>
    <w:rsid w:val="00582442"/>
    <w:rsid w:val="00584D79"/>
    <w:rsid w:val="005A335D"/>
    <w:rsid w:val="005B0869"/>
    <w:rsid w:val="005C13D4"/>
    <w:rsid w:val="005E2BD5"/>
    <w:rsid w:val="005E4F47"/>
    <w:rsid w:val="005F3269"/>
    <w:rsid w:val="005F7BEB"/>
    <w:rsid w:val="00612123"/>
    <w:rsid w:val="00615961"/>
    <w:rsid w:val="00623AE3"/>
    <w:rsid w:val="006261F4"/>
    <w:rsid w:val="0064737F"/>
    <w:rsid w:val="00647966"/>
    <w:rsid w:val="006535F1"/>
    <w:rsid w:val="0065557D"/>
    <w:rsid w:val="00660D50"/>
    <w:rsid w:val="00662984"/>
    <w:rsid w:val="00663050"/>
    <w:rsid w:val="006716BB"/>
    <w:rsid w:val="006973C8"/>
    <w:rsid w:val="006A4862"/>
    <w:rsid w:val="006B1859"/>
    <w:rsid w:val="006B6680"/>
    <w:rsid w:val="006B6DCC"/>
    <w:rsid w:val="006C2E4B"/>
    <w:rsid w:val="00701C70"/>
    <w:rsid w:val="00702DEF"/>
    <w:rsid w:val="00706861"/>
    <w:rsid w:val="007130E7"/>
    <w:rsid w:val="00722C25"/>
    <w:rsid w:val="007247CF"/>
    <w:rsid w:val="00726B8C"/>
    <w:rsid w:val="00727C44"/>
    <w:rsid w:val="007307F0"/>
    <w:rsid w:val="0075051B"/>
    <w:rsid w:val="00757A85"/>
    <w:rsid w:val="0077110E"/>
    <w:rsid w:val="00775655"/>
    <w:rsid w:val="007849D5"/>
    <w:rsid w:val="00793188"/>
    <w:rsid w:val="00794D34"/>
    <w:rsid w:val="007E04A5"/>
    <w:rsid w:val="00806E3C"/>
    <w:rsid w:val="00813E5E"/>
    <w:rsid w:val="00816C2C"/>
    <w:rsid w:val="008264DD"/>
    <w:rsid w:val="0083581B"/>
    <w:rsid w:val="00846FA5"/>
    <w:rsid w:val="00860EED"/>
    <w:rsid w:val="00863874"/>
    <w:rsid w:val="00864AFF"/>
    <w:rsid w:val="00865925"/>
    <w:rsid w:val="00870C17"/>
    <w:rsid w:val="00872B5C"/>
    <w:rsid w:val="00875FD1"/>
    <w:rsid w:val="00877BF2"/>
    <w:rsid w:val="00884F3A"/>
    <w:rsid w:val="00891503"/>
    <w:rsid w:val="008A2F06"/>
    <w:rsid w:val="008B4A6A"/>
    <w:rsid w:val="008C7E27"/>
    <w:rsid w:val="008F3822"/>
    <w:rsid w:val="008F7448"/>
    <w:rsid w:val="0090147A"/>
    <w:rsid w:val="0090389B"/>
    <w:rsid w:val="00905451"/>
    <w:rsid w:val="0090622B"/>
    <w:rsid w:val="009173EF"/>
    <w:rsid w:val="00932906"/>
    <w:rsid w:val="00934E03"/>
    <w:rsid w:val="00961860"/>
    <w:rsid w:val="00961B0B"/>
    <w:rsid w:val="00962D33"/>
    <w:rsid w:val="009B38C3"/>
    <w:rsid w:val="009B44BD"/>
    <w:rsid w:val="009E17BD"/>
    <w:rsid w:val="009E485A"/>
    <w:rsid w:val="00A04CEC"/>
    <w:rsid w:val="00A27F92"/>
    <w:rsid w:val="00A32257"/>
    <w:rsid w:val="00A36D20"/>
    <w:rsid w:val="00A43C03"/>
    <w:rsid w:val="00A46CD0"/>
    <w:rsid w:val="00A514A4"/>
    <w:rsid w:val="00A52C84"/>
    <w:rsid w:val="00A55622"/>
    <w:rsid w:val="00A67929"/>
    <w:rsid w:val="00A83502"/>
    <w:rsid w:val="00AC6BFA"/>
    <w:rsid w:val="00AD15B3"/>
    <w:rsid w:val="00AD3606"/>
    <w:rsid w:val="00AD4A3D"/>
    <w:rsid w:val="00AD70E3"/>
    <w:rsid w:val="00AF6E49"/>
    <w:rsid w:val="00B01BAF"/>
    <w:rsid w:val="00B04A67"/>
    <w:rsid w:val="00B0583C"/>
    <w:rsid w:val="00B248BC"/>
    <w:rsid w:val="00B358B2"/>
    <w:rsid w:val="00B40A81"/>
    <w:rsid w:val="00B44910"/>
    <w:rsid w:val="00B57C59"/>
    <w:rsid w:val="00B62127"/>
    <w:rsid w:val="00B72267"/>
    <w:rsid w:val="00B73DD1"/>
    <w:rsid w:val="00B76EB6"/>
    <w:rsid w:val="00B7737B"/>
    <w:rsid w:val="00B824C8"/>
    <w:rsid w:val="00B82C1B"/>
    <w:rsid w:val="00B849D3"/>
    <w:rsid w:val="00B84B9D"/>
    <w:rsid w:val="00BA3A51"/>
    <w:rsid w:val="00BC251A"/>
    <w:rsid w:val="00BD032B"/>
    <w:rsid w:val="00BD0614"/>
    <w:rsid w:val="00BD094B"/>
    <w:rsid w:val="00BE2640"/>
    <w:rsid w:val="00BF1FDA"/>
    <w:rsid w:val="00C01189"/>
    <w:rsid w:val="00C07ECC"/>
    <w:rsid w:val="00C27DB8"/>
    <w:rsid w:val="00C307D5"/>
    <w:rsid w:val="00C374DE"/>
    <w:rsid w:val="00C47AD4"/>
    <w:rsid w:val="00C52D81"/>
    <w:rsid w:val="00C55198"/>
    <w:rsid w:val="00C725C6"/>
    <w:rsid w:val="00C922C7"/>
    <w:rsid w:val="00C951B1"/>
    <w:rsid w:val="00CA6393"/>
    <w:rsid w:val="00CB18FF"/>
    <w:rsid w:val="00CB24AA"/>
    <w:rsid w:val="00CD0C08"/>
    <w:rsid w:val="00CD3C91"/>
    <w:rsid w:val="00CE03FB"/>
    <w:rsid w:val="00CE433C"/>
    <w:rsid w:val="00CF0161"/>
    <w:rsid w:val="00CF33F3"/>
    <w:rsid w:val="00D06183"/>
    <w:rsid w:val="00D13927"/>
    <w:rsid w:val="00D143DF"/>
    <w:rsid w:val="00D22C42"/>
    <w:rsid w:val="00D45669"/>
    <w:rsid w:val="00D464CC"/>
    <w:rsid w:val="00D50C87"/>
    <w:rsid w:val="00D522F6"/>
    <w:rsid w:val="00D65041"/>
    <w:rsid w:val="00D67039"/>
    <w:rsid w:val="00D74BFC"/>
    <w:rsid w:val="00D86E6C"/>
    <w:rsid w:val="00DB00D5"/>
    <w:rsid w:val="00DB1936"/>
    <w:rsid w:val="00DB384B"/>
    <w:rsid w:val="00DF0189"/>
    <w:rsid w:val="00E06FD5"/>
    <w:rsid w:val="00E10E80"/>
    <w:rsid w:val="00E124F0"/>
    <w:rsid w:val="00E227F3"/>
    <w:rsid w:val="00E4728B"/>
    <w:rsid w:val="00E53185"/>
    <w:rsid w:val="00E545C6"/>
    <w:rsid w:val="00E60F04"/>
    <w:rsid w:val="00E63EFF"/>
    <w:rsid w:val="00E65B24"/>
    <w:rsid w:val="00E854E4"/>
    <w:rsid w:val="00E85B67"/>
    <w:rsid w:val="00E86DBF"/>
    <w:rsid w:val="00EA1733"/>
    <w:rsid w:val="00EB0D6F"/>
    <w:rsid w:val="00EB2232"/>
    <w:rsid w:val="00EC5337"/>
    <w:rsid w:val="00EC7C07"/>
    <w:rsid w:val="00EE49E8"/>
    <w:rsid w:val="00F10B59"/>
    <w:rsid w:val="00F119DF"/>
    <w:rsid w:val="00F16BAB"/>
    <w:rsid w:val="00F2150A"/>
    <w:rsid w:val="00F231D8"/>
    <w:rsid w:val="00F37FD8"/>
    <w:rsid w:val="00F44C00"/>
    <w:rsid w:val="00F45D2C"/>
    <w:rsid w:val="00F46C5F"/>
    <w:rsid w:val="00F632C0"/>
    <w:rsid w:val="00F66A26"/>
    <w:rsid w:val="00F70249"/>
    <w:rsid w:val="00F73B2C"/>
    <w:rsid w:val="00F74694"/>
    <w:rsid w:val="00F86596"/>
    <w:rsid w:val="00F93FD4"/>
    <w:rsid w:val="00F94A63"/>
    <w:rsid w:val="00FA1C28"/>
    <w:rsid w:val="00FA5795"/>
    <w:rsid w:val="00FB1279"/>
    <w:rsid w:val="00FB6B76"/>
    <w:rsid w:val="00FB7596"/>
    <w:rsid w:val="00FE4077"/>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F05A89"/>
  <w15:docId w15:val="{F141BE44-78FE-4214-AD71-7FB663B85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超级链接,超?级链,CEO_Hyperlink,Style 58,超????,하이퍼링크2,超链接1,하이퍼링크21,超??级链Ú,fL????,fL?级,超??级链,超?级链Ú,’´?级链,’´????,’´??级链Ú,’´??级,超?级链?,Style?,S,ECC Hyperlink,超?级链ïÈ,õ±?级链,õ±链ïÈ1,õ±???,하이퍼링크1"/>
    <w:basedOn w:val="DefaultParagraphFont"/>
    <w:qForma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C922C7"/>
    <w:pPr>
      <w:spacing w:after="240"/>
      <w:jc w:val="center"/>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C922C7"/>
    <w:pPr>
      <w:keepNext/>
      <w:keepLines/>
      <w:spacing w:before="480"/>
      <w:jc w:val="center"/>
    </w:pPr>
    <w:rPr>
      <w:caps/>
    </w:rPr>
  </w:style>
  <w:style w:type="paragraph" w:customStyle="1" w:styleId="Tabletext">
    <w:name w:val="Table_text"/>
    <w:basedOn w:val="Normal"/>
    <w:rsid w:val="00961860"/>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875FD1"/>
    <w:rPr>
      <w:color w:val="666666"/>
    </w:rPr>
  </w:style>
  <w:style w:type="paragraph" w:styleId="ListParagraph">
    <w:name w:val="List Paragraph"/>
    <w:aliases w:val="Recommendation,List Paragraph11,O5,Para_sk,Resume Title,- Bullets,Bullet List,FooterText,List Paragraph1,numbered,Paragraphe de liste1,Bulletr List Paragraph,Bullet 1,Numbered Para 1,Dot pt,No Spacing1,List Paragraph Char Char Char"/>
    <w:basedOn w:val="Normal"/>
    <w:link w:val="ListParagraphChar"/>
    <w:uiPriority w:val="34"/>
    <w:qFormat/>
    <w:rsid w:val="007E04A5"/>
    <w:pPr>
      <w:ind w:left="720"/>
      <w:contextualSpacing/>
    </w:pPr>
  </w:style>
  <w:style w:type="paragraph" w:customStyle="1" w:styleId="Docnumber">
    <w:name w:val="Docnumber"/>
    <w:basedOn w:val="Normal"/>
    <w:link w:val="DocnumberChar"/>
    <w:qFormat/>
    <w:rsid w:val="00C307D5"/>
    <w:pPr>
      <w:tabs>
        <w:tab w:val="clear" w:pos="567"/>
        <w:tab w:val="clear" w:pos="1134"/>
        <w:tab w:val="clear" w:pos="1701"/>
        <w:tab w:val="clear" w:pos="2268"/>
        <w:tab w:val="clear" w:pos="2835"/>
        <w:tab w:val="left" w:pos="794"/>
        <w:tab w:val="left" w:pos="1191"/>
        <w:tab w:val="left" w:pos="1588"/>
        <w:tab w:val="left" w:pos="1985"/>
      </w:tabs>
      <w:jc w:val="right"/>
    </w:pPr>
    <w:rPr>
      <w:rFonts w:ascii="Times New Roman" w:eastAsia="SimSun" w:hAnsi="Times New Roman"/>
      <w:b/>
      <w:sz w:val="32"/>
    </w:rPr>
  </w:style>
  <w:style w:type="character" w:customStyle="1" w:styleId="DocnumberChar">
    <w:name w:val="Docnumber Char"/>
    <w:link w:val="Docnumber"/>
    <w:rsid w:val="00C307D5"/>
    <w:rPr>
      <w:rFonts w:ascii="Times New Roman" w:eastAsia="SimSun" w:hAnsi="Times New Roman"/>
      <w:b/>
      <w:sz w:val="32"/>
      <w:lang w:val="en-GB" w:eastAsia="en-US"/>
    </w:rPr>
  </w:style>
  <w:style w:type="paragraph" w:customStyle="1" w:styleId="TSBHeaderSummary">
    <w:name w:val="TSBHeaderSummary"/>
    <w:basedOn w:val="Normal"/>
    <w:rsid w:val="00C307D5"/>
    <w:pPr>
      <w:tabs>
        <w:tab w:val="clear" w:pos="567"/>
        <w:tab w:val="clear" w:pos="1134"/>
        <w:tab w:val="clear" w:pos="1701"/>
        <w:tab w:val="clear" w:pos="2268"/>
        <w:tab w:val="clear" w:pos="2835"/>
      </w:tabs>
      <w:overflowPunct/>
      <w:autoSpaceDE/>
      <w:autoSpaceDN/>
      <w:adjustRightInd/>
      <w:textAlignment w:val="auto"/>
    </w:pPr>
    <w:rPr>
      <w:rFonts w:ascii="Times New Roman" w:eastAsiaTheme="minorEastAsia" w:hAnsi="Times New Roman"/>
      <w:szCs w:val="24"/>
      <w:lang w:eastAsia="ja-JP"/>
    </w:rPr>
  </w:style>
  <w:style w:type="character" w:customStyle="1" w:styleId="ListParagraphChar">
    <w:name w:val="List Paragraph Char"/>
    <w:aliases w:val="Recommendation Char,List Paragraph11 Char,O5 Char,Para_sk Char,Resume Title Char,- Bullets Char,Bullet List Char,FooterText Char,List Paragraph1 Char,numbered Char,Paragraphe de liste1 Char,Bulletr List Paragraph Char,Bullet 1 Char"/>
    <w:basedOn w:val="DefaultParagraphFont"/>
    <w:link w:val="ListParagraph"/>
    <w:uiPriority w:val="34"/>
    <w:qFormat/>
    <w:locked/>
    <w:rsid w:val="00C307D5"/>
    <w:rPr>
      <w:rFonts w:ascii="Calibri" w:hAnsi="Calibri"/>
      <w:sz w:val="24"/>
      <w:lang w:val="en-GB" w:eastAsia="en-US"/>
    </w:rPr>
  </w:style>
  <w:style w:type="paragraph" w:customStyle="1" w:styleId="LSDeadline">
    <w:name w:val="LSDeadline"/>
    <w:basedOn w:val="Normal"/>
    <w:next w:val="Normal"/>
    <w:rsid w:val="00C307D5"/>
    <w:pPr>
      <w:tabs>
        <w:tab w:val="clear" w:pos="567"/>
        <w:tab w:val="clear" w:pos="1134"/>
        <w:tab w:val="clear" w:pos="1701"/>
        <w:tab w:val="clear" w:pos="2268"/>
        <w:tab w:val="clear" w:pos="2835"/>
      </w:tabs>
      <w:overflowPunct/>
      <w:autoSpaceDE/>
      <w:autoSpaceDN/>
      <w:adjustRightInd/>
      <w:textAlignment w:val="auto"/>
    </w:pPr>
    <w:rPr>
      <w:rFonts w:ascii="Times New Roman" w:eastAsiaTheme="minorHAnsi" w:hAnsi="Times New Roman"/>
      <w:szCs w:val="24"/>
      <w:lang w:eastAsia="ja-JP"/>
    </w:rPr>
  </w:style>
  <w:style w:type="paragraph" w:customStyle="1" w:styleId="LSForAction">
    <w:name w:val="LSForAction"/>
    <w:basedOn w:val="Normal"/>
    <w:next w:val="Normal"/>
    <w:rsid w:val="00C307D5"/>
    <w:pPr>
      <w:tabs>
        <w:tab w:val="clear" w:pos="567"/>
        <w:tab w:val="clear" w:pos="1134"/>
        <w:tab w:val="clear" w:pos="1701"/>
        <w:tab w:val="clear" w:pos="2268"/>
        <w:tab w:val="clear" w:pos="2835"/>
        <w:tab w:val="left" w:pos="794"/>
        <w:tab w:val="left" w:pos="1191"/>
        <w:tab w:val="left" w:pos="1588"/>
        <w:tab w:val="left" w:pos="1985"/>
      </w:tabs>
    </w:pPr>
    <w:rPr>
      <w:rFonts w:ascii="Times New Roman" w:hAnsi="Times New Roman"/>
    </w:rPr>
  </w:style>
  <w:style w:type="paragraph" w:customStyle="1" w:styleId="LSForInfo">
    <w:name w:val="LSForInfo"/>
    <w:basedOn w:val="Normal"/>
    <w:next w:val="Normal"/>
    <w:rsid w:val="00C307D5"/>
    <w:pPr>
      <w:tabs>
        <w:tab w:val="clear" w:pos="567"/>
        <w:tab w:val="clear" w:pos="1134"/>
        <w:tab w:val="clear" w:pos="1701"/>
        <w:tab w:val="clear" w:pos="2268"/>
        <w:tab w:val="clear" w:pos="2835"/>
      </w:tabs>
      <w:overflowPunct/>
      <w:autoSpaceDE/>
      <w:autoSpaceDN/>
      <w:adjustRightInd/>
      <w:textAlignment w:val="auto"/>
    </w:pPr>
    <w:rPr>
      <w:rFonts w:ascii="Times New Roman" w:eastAsiaTheme="minorHAnsi" w:hAnsi="Times New Roman"/>
      <w:bCs/>
      <w:szCs w:val="24"/>
      <w:lang w:eastAsia="ja-JP"/>
    </w:rPr>
  </w:style>
  <w:style w:type="paragraph" w:customStyle="1" w:styleId="LSApproval">
    <w:name w:val="LSApproval"/>
    <w:basedOn w:val="Normal"/>
    <w:rsid w:val="00C307D5"/>
    <w:pPr>
      <w:tabs>
        <w:tab w:val="clear" w:pos="567"/>
        <w:tab w:val="clear" w:pos="1134"/>
        <w:tab w:val="clear" w:pos="1701"/>
        <w:tab w:val="clear" w:pos="2268"/>
        <w:tab w:val="clear" w:pos="2835"/>
      </w:tabs>
      <w:overflowPunct/>
      <w:autoSpaceDE/>
      <w:autoSpaceDN/>
      <w:adjustRightInd/>
      <w:textAlignment w:val="auto"/>
    </w:pPr>
    <w:rPr>
      <w:rFonts w:ascii="Times New Roman" w:eastAsiaTheme="minorEastAsia" w:hAnsi="Times New Roman"/>
      <w:b/>
      <w:bCs/>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176800">
      <w:bodyDiv w:val="1"/>
      <w:marLeft w:val="0"/>
      <w:marRight w:val="0"/>
      <w:marTop w:val="0"/>
      <w:marBottom w:val="0"/>
      <w:divBdr>
        <w:top w:val="none" w:sz="0" w:space="0" w:color="auto"/>
        <w:left w:val="none" w:sz="0" w:space="0" w:color="auto"/>
        <w:bottom w:val="none" w:sz="0" w:space="0" w:color="auto"/>
        <w:right w:val="none" w:sz="0" w:space="0" w:color="auto"/>
      </w:divBdr>
    </w:div>
    <w:div w:id="1653676577">
      <w:bodyDiv w:val="1"/>
      <w:marLeft w:val="0"/>
      <w:marRight w:val="0"/>
      <w:marTop w:val="0"/>
      <w:marBottom w:val="0"/>
      <w:divBdr>
        <w:top w:val="none" w:sz="0" w:space="0" w:color="auto"/>
        <w:left w:val="none" w:sz="0" w:space="0" w:color="auto"/>
        <w:bottom w:val="none" w:sz="0" w:space="0" w:color="auto"/>
        <w:right w:val="none" w:sz="0" w:space="0" w:color="auto"/>
      </w:divBdr>
    </w:div>
    <w:div w:id="1888253659">
      <w:bodyDiv w:val="1"/>
      <w:marLeft w:val="0"/>
      <w:marRight w:val="0"/>
      <w:marTop w:val="0"/>
      <w:marBottom w:val="0"/>
      <w:divBdr>
        <w:top w:val="none" w:sz="0" w:space="0" w:color="auto"/>
        <w:left w:val="none" w:sz="0" w:space="0" w:color="auto"/>
        <w:bottom w:val="none" w:sz="0" w:space="0" w:color="auto"/>
        <w:right w:val="none" w:sz="0" w:space="0" w:color="auto"/>
      </w:divBdr>
    </w:div>
    <w:div w:id="2139494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itu.int/md/T25-TSAG-250526-TD-GEN-0147/en"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www.itu.int/en/general-secretariat/Pages/ISC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kenik\OneDrive%20-%20ITU\ISCG\1st%20Meeting%202025\ISCG-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862E360EB612A45AC10C33F275DB288" ma:contentTypeVersion="1" ma:contentTypeDescription="Create a new document." ma:contentTypeScope="" ma:versionID="74ff6eb72c0eb09fa07ceededf461d4c">
  <xsd:schema xmlns:xsd="http://www.w3.org/2001/XMLSchema" xmlns:xs="http://www.w3.org/2001/XMLSchema" xmlns:p="http://schemas.microsoft.com/office/2006/metadata/properties" xmlns:ns1="http://schemas.microsoft.com/sharepoint/v3" targetNamespace="http://schemas.microsoft.com/office/2006/metadata/properties" ma:root="true" ma:fieldsID="437a7266940aab2202ac67b957d0a61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04E00A-A34D-42B5-9E24-01D2C0655EC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3.xml><?xml version="1.0" encoding="utf-8"?>
<ds:datastoreItem xmlns:ds="http://schemas.openxmlformats.org/officeDocument/2006/customXml" ds:itemID="{AB29322D-0C56-4378-8426-7F53C7BFC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3F12F1-1F94-470B-9445-F840C53E68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ISCG-TEMPLATE</Template>
  <TotalTime>4</TotalTime>
  <Pages>4</Pages>
  <Words>739</Words>
  <Characters>5010</Characters>
  <Application>Microsoft Office Word</Application>
  <DocSecurity>0</DocSecurity>
  <Lines>102</Lines>
  <Paragraphs>57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5692</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ITU Council Working Group for strategic and financial plans 2028-2031</dc:subject>
  <dc:creator>Sukenik, Maria Victoria</dc:creator>
  <cp:keywords>CWG-SFP</cp:keywords>
  <dc:description/>
  <cp:lastModifiedBy>GBS</cp:lastModifiedBy>
  <cp:revision>3</cp:revision>
  <dcterms:created xsi:type="dcterms:W3CDTF">2026-01-16T16:30:00Z</dcterms:created>
  <dcterms:modified xsi:type="dcterms:W3CDTF">2026-01-16T16:39:00Z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0x010100B862E360EB612A45AC10C33F275DB288</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1768402746</vt:lpwstr>
  </property>
</Properties>
</file>