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5"/>
        <w:gridCol w:w="2966"/>
      </w:tblGrid>
      <w:tr w:rsidR="007B0AA0" w14:paraId="2AE407B6" w14:textId="77777777" w:rsidTr="00F363FE">
        <w:tc>
          <w:tcPr>
            <w:tcW w:w="6512" w:type="dxa"/>
          </w:tcPr>
          <w:p w14:paraId="01F5D3AE" w14:textId="16369EDC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بند جدول الأعمال:</w:t>
            </w:r>
            <w:r w:rsidR="00723D54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723D54">
              <w:rPr>
                <w:b/>
                <w:bCs/>
                <w:lang w:bidi="ar-EG"/>
              </w:rPr>
              <w:t>ADM 2</w:t>
            </w:r>
          </w:p>
        </w:tc>
        <w:tc>
          <w:tcPr>
            <w:tcW w:w="3117" w:type="dxa"/>
          </w:tcPr>
          <w:p w14:paraId="4EC65CD4" w14:textId="57B2F785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</w:t>
            </w:r>
            <w:r w:rsidR="000116AF">
              <w:rPr>
                <w:b/>
                <w:bCs/>
                <w:lang w:bidi="ar-EG"/>
              </w:rPr>
              <w:t>6</w:t>
            </w:r>
            <w:r w:rsidRPr="007B0AA0">
              <w:rPr>
                <w:b/>
                <w:bCs/>
                <w:lang w:bidi="ar-EG"/>
              </w:rPr>
              <w:t>/</w:t>
            </w:r>
            <w:r w:rsidR="00723D54">
              <w:rPr>
                <w:b/>
                <w:bCs/>
                <w:lang w:bidi="ar-EG"/>
              </w:rPr>
              <w:t>57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3F895DCC" w14:textId="77777777" w:rsidTr="00F363FE">
        <w:tc>
          <w:tcPr>
            <w:tcW w:w="6512" w:type="dxa"/>
          </w:tcPr>
          <w:p w14:paraId="0908A1AB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2B2EDAB7" w14:textId="39798639" w:rsidR="007B0AA0" w:rsidRPr="007B0AA0" w:rsidRDefault="00723D54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30 مارس 2026</w:t>
            </w:r>
          </w:p>
        </w:tc>
      </w:tr>
      <w:tr w:rsidR="007B0AA0" w14:paraId="6DEBBD6B" w14:textId="77777777" w:rsidTr="00F363FE">
        <w:tc>
          <w:tcPr>
            <w:tcW w:w="6512" w:type="dxa"/>
          </w:tcPr>
          <w:p w14:paraId="13E0213F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186821F7" w14:textId="77777777" w:rsidR="007B0AA0" w:rsidRPr="007B0AA0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39ED9172" w14:textId="77777777" w:rsidTr="00F363FE">
        <w:tc>
          <w:tcPr>
            <w:tcW w:w="6512" w:type="dxa"/>
          </w:tcPr>
          <w:p w14:paraId="07CEB706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3117" w:type="dxa"/>
          </w:tcPr>
          <w:p w14:paraId="20500C1E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765D2BC3" w14:textId="77777777" w:rsidTr="00EE7446">
        <w:tc>
          <w:tcPr>
            <w:tcW w:w="9629" w:type="dxa"/>
            <w:gridSpan w:val="2"/>
          </w:tcPr>
          <w:p w14:paraId="69F1A53E" w14:textId="77777777" w:rsidR="007B0AA0" w:rsidRDefault="001D64C7" w:rsidP="007B0AA0">
            <w:pPr>
              <w:pStyle w:val="Source"/>
              <w:jc w:val="lef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تقرير من الأمينة العامة</w:t>
            </w:r>
          </w:p>
        </w:tc>
      </w:tr>
      <w:tr w:rsidR="007B0AA0" w14:paraId="0B50A948" w14:textId="77777777" w:rsidTr="007B0AA0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6F64DBC9" w14:textId="0C4EEA4F" w:rsidR="007B0AA0" w:rsidRPr="005546CF" w:rsidRDefault="00723D54" w:rsidP="00723D54">
            <w:pPr>
              <w:pStyle w:val="Subtitle0"/>
              <w:rPr>
                <w:sz w:val="32"/>
                <w:szCs w:val="32"/>
              </w:rPr>
            </w:pPr>
            <w:r w:rsidRPr="00723D54">
              <w:rPr>
                <w:rFonts w:hint="cs"/>
                <w:sz w:val="32"/>
                <w:szCs w:val="32"/>
                <w:rtl/>
                <w:lang w:bidi="ar-SA"/>
              </w:rPr>
              <w:t>تقارير وحدة التفتيش المشتركة بشأن المسائل المتعلقة بمنظومة الأمم المتحدة ككل في عام 2025 وتوصيات الوحدة للهيئات التشريعية</w:t>
            </w:r>
          </w:p>
        </w:tc>
      </w:tr>
      <w:tr w:rsidR="007B0AA0" w14:paraId="75AE271F" w14:textId="77777777" w:rsidTr="007B0AA0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7ADAFE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494119">
              <w:rPr>
                <w:rFonts w:hint="cs"/>
                <w:b/>
                <w:bCs/>
                <w:rtl/>
              </w:rPr>
              <w:t>الغرض</w:t>
            </w:r>
          </w:p>
          <w:p w14:paraId="742FFFB6" w14:textId="48DF01A5" w:rsidR="007B0AA0" w:rsidRDefault="00723D54" w:rsidP="00723D54">
            <w:pPr>
              <w:rPr>
                <w:rtl/>
              </w:rPr>
            </w:pPr>
            <w:r w:rsidRPr="00723D54">
              <w:rPr>
                <w:rtl/>
              </w:rPr>
              <w:t>تقدم هذه الوثيقة جدول</w:t>
            </w:r>
            <w:r w:rsidRPr="00723D54">
              <w:rPr>
                <w:rFonts w:hint="cs"/>
                <w:rtl/>
              </w:rPr>
              <w:t>اً</w:t>
            </w:r>
            <w:r w:rsidRPr="00723D54">
              <w:rPr>
                <w:rtl/>
              </w:rPr>
              <w:t xml:space="preserve"> موجزا</w:t>
            </w:r>
            <w:r w:rsidRPr="00723D54">
              <w:rPr>
                <w:rFonts w:hint="cs"/>
                <w:rtl/>
              </w:rPr>
              <w:t>ً</w:t>
            </w:r>
            <w:r w:rsidRPr="00723D54">
              <w:rPr>
                <w:rtl/>
              </w:rPr>
              <w:t xml:space="preserve"> لتقارير وحدة التفتيش المشتركة </w:t>
            </w:r>
            <w:r w:rsidRPr="00723D54">
              <w:rPr>
                <w:rFonts w:hint="cs"/>
                <w:rtl/>
              </w:rPr>
              <w:t>المنبثقة عن</w:t>
            </w:r>
            <w:r w:rsidRPr="00723D54">
              <w:rPr>
                <w:rtl/>
              </w:rPr>
              <w:t xml:space="preserve"> برنامج العمل لعام 2025 بشأن المسائل </w:t>
            </w:r>
            <w:r w:rsidRPr="00723D54">
              <w:rPr>
                <w:rFonts w:hint="cs"/>
                <w:rtl/>
              </w:rPr>
              <w:t>المتعلقة</w:t>
            </w:r>
            <w:r w:rsidRPr="00723D54">
              <w:rPr>
                <w:rtl/>
              </w:rPr>
              <w:t xml:space="preserve"> </w:t>
            </w:r>
            <w:r w:rsidRPr="00723D54">
              <w:rPr>
                <w:rFonts w:hint="cs"/>
                <w:rtl/>
              </w:rPr>
              <w:t>ب</w:t>
            </w:r>
            <w:r w:rsidRPr="00723D54">
              <w:rPr>
                <w:rtl/>
              </w:rPr>
              <w:t xml:space="preserve">منظومة الأمم المتحدة ككل، </w:t>
            </w:r>
            <w:r w:rsidRPr="00723D54">
              <w:rPr>
                <w:rFonts w:hint="cs"/>
                <w:rtl/>
              </w:rPr>
              <w:t>وتعرض بالتفصيل إلى</w:t>
            </w:r>
            <w:r w:rsidRPr="00723D54">
              <w:rPr>
                <w:rtl/>
              </w:rPr>
              <w:t xml:space="preserve"> مجموعة التوصيات الموجهة إلى الهيئات الإدارية للاتحاد، فضلا</w:t>
            </w:r>
            <w:r w:rsidRPr="00723D54">
              <w:rPr>
                <w:rFonts w:hint="cs"/>
                <w:rtl/>
              </w:rPr>
              <w:t>ً</w:t>
            </w:r>
            <w:r w:rsidRPr="00723D54">
              <w:rPr>
                <w:rtl/>
              </w:rPr>
              <w:t xml:space="preserve"> عن تعليقات من الأمانة، حسب الاقتضاء. </w:t>
            </w:r>
            <w:r w:rsidRPr="00723D54">
              <w:rPr>
                <w:rFonts w:hint="cs"/>
                <w:rtl/>
              </w:rPr>
              <w:t>وترد</w:t>
            </w:r>
            <w:r w:rsidRPr="00723D54">
              <w:rPr>
                <w:rtl/>
              </w:rPr>
              <w:t xml:space="preserve"> روابط للتقارير الكاملة </w:t>
            </w:r>
            <w:r w:rsidRPr="00723D54">
              <w:rPr>
                <w:rFonts w:hint="cs"/>
                <w:rtl/>
              </w:rPr>
              <w:t>وأبرز النقاط</w:t>
            </w:r>
            <w:r w:rsidRPr="00723D54">
              <w:rPr>
                <w:rtl/>
              </w:rPr>
              <w:t xml:space="preserve"> الموجزة وتعليقات مجلس الرؤساء التنفيذيين، حيثما </w:t>
            </w:r>
            <w:r w:rsidRPr="00723D54">
              <w:rPr>
                <w:rFonts w:hint="cs"/>
                <w:rtl/>
              </w:rPr>
              <w:t>توافرت</w:t>
            </w:r>
            <w:r w:rsidRPr="00723D54">
              <w:rPr>
                <w:rtl/>
              </w:rPr>
              <w:t>.</w:t>
            </w:r>
          </w:p>
          <w:p w14:paraId="7071E738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الإجراء المطلوب من المجلس</w:t>
            </w:r>
          </w:p>
          <w:p w14:paraId="5CC04428" w14:textId="286E7650" w:rsidR="007B0AA0" w:rsidRDefault="00723D54" w:rsidP="00723D54">
            <w:pPr>
              <w:rPr>
                <w:rtl/>
              </w:rPr>
            </w:pPr>
            <w:r w:rsidRPr="00723D54">
              <w:rPr>
                <w:rtl/>
              </w:rPr>
              <w:t>ي</w:t>
            </w:r>
            <w:r w:rsidRPr="00723D54">
              <w:rPr>
                <w:rFonts w:hint="cs"/>
                <w:rtl/>
              </w:rPr>
              <w:t>ُ</w:t>
            </w:r>
            <w:r w:rsidRPr="00723D54">
              <w:rPr>
                <w:rtl/>
              </w:rPr>
              <w:t>دعى المجلس إلى الإحاطة علما</w:t>
            </w:r>
            <w:r w:rsidRPr="00723D54">
              <w:rPr>
                <w:rFonts w:hint="cs"/>
                <w:rtl/>
              </w:rPr>
              <w:t>ً</w:t>
            </w:r>
            <w:r w:rsidRPr="00723D54">
              <w:rPr>
                <w:rtl/>
              </w:rPr>
              <w:t xml:space="preserve"> بالجدول الموجز للتقارير الخمسة، والنظر في التوصيات الخمس الموجهة إلى الهيئات التشريعية (التوصيتان 1 و3 </w:t>
            </w:r>
            <w:r w:rsidRPr="00723D54">
              <w:rPr>
                <w:rFonts w:hint="cs"/>
                <w:rtl/>
              </w:rPr>
              <w:t>بشأن</w:t>
            </w:r>
            <w:r w:rsidRPr="00723D54">
              <w:rPr>
                <w:rtl/>
              </w:rPr>
              <w:t xml:space="preserve"> استعراض تكاليف دعم البرامج؛ </w:t>
            </w:r>
            <w:r w:rsidRPr="00723D54">
              <w:rPr>
                <w:rFonts w:hint="cs"/>
                <w:rtl/>
              </w:rPr>
              <w:t>و</w:t>
            </w:r>
            <w:r w:rsidRPr="00723D54">
              <w:rPr>
                <w:rtl/>
              </w:rPr>
              <w:t xml:space="preserve">التوصية 7 </w:t>
            </w:r>
            <w:r w:rsidRPr="00723D54">
              <w:rPr>
                <w:rFonts w:hint="cs"/>
                <w:rtl/>
              </w:rPr>
              <w:t>بشأن</w:t>
            </w:r>
            <w:r w:rsidRPr="00723D54">
              <w:rPr>
                <w:rtl/>
              </w:rPr>
              <w:t xml:space="preserve"> </w:t>
            </w:r>
            <w:r w:rsidRPr="00723D54">
              <w:rPr>
                <w:rFonts w:hint="cs"/>
                <w:rtl/>
              </w:rPr>
              <w:t>عمليات التقييم</w:t>
            </w:r>
            <w:r w:rsidRPr="00723D54">
              <w:rPr>
                <w:rtl/>
              </w:rPr>
              <w:t xml:space="preserve"> التي </w:t>
            </w:r>
            <w:r w:rsidRPr="00723D54">
              <w:rPr>
                <w:rFonts w:hint="cs"/>
                <w:rtl/>
              </w:rPr>
              <w:t>تق</w:t>
            </w:r>
            <w:r w:rsidRPr="00723D54">
              <w:rPr>
                <w:rtl/>
              </w:rPr>
              <w:t xml:space="preserve">ودها </w:t>
            </w:r>
            <w:r w:rsidRPr="00723D54">
              <w:rPr>
                <w:rFonts w:hint="cs"/>
                <w:rtl/>
              </w:rPr>
              <w:t>الجهات المانحة</w:t>
            </w:r>
            <w:r w:rsidRPr="00723D54">
              <w:rPr>
                <w:rtl/>
              </w:rPr>
              <w:t xml:space="preserve">؛ والتوصيتين 3 و13 بشأن استعراض السياسات والممارسات الرامية إلى </w:t>
            </w:r>
            <w:r w:rsidRPr="00723D54">
              <w:rPr>
                <w:rFonts w:hint="cs"/>
                <w:rtl/>
              </w:rPr>
              <w:t>الحماية من</w:t>
            </w:r>
            <w:r w:rsidRPr="00723D54">
              <w:rPr>
                <w:rtl/>
              </w:rPr>
              <w:t xml:space="preserve"> الاستغلال والاعتداء الجنسيين </w:t>
            </w:r>
            <w:r w:rsidRPr="00723D54">
              <w:rPr>
                <w:rFonts w:hint="cs"/>
                <w:rtl/>
              </w:rPr>
              <w:t>والاستجابة</w:t>
            </w:r>
            <w:r w:rsidRPr="00723D54">
              <w:rPr>
                <w:rtl/>
              </w:rPr>
              <w:t xml:space="preserve"> لهما) </w:t>
            </w:r>
            <w:r w:rsidRPr="00723D54">
              <w:rPr>
                <w:b/>
                <w:bCs/>
                <w:rtl/>
              </w:rPr>
              <w:t>والبت في قبولها</w:t>
            </w:r>
            <w:r w:rsidRPr="00723D54">
              <w:rPr>
                <w:rtl/>
              </w:rPr>
              <w:t>.</w:t>
            </w:r>
          </w:p>
          <w:p w14:paraId="57039343" w14:textId="77777777" w:rsidR="007B0AA0" w:rsidRPr="007B0AA0" w:rsidRDefault="00494119" w:rsidP="007B0AA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الصلة</w:t>
            </w:r>
            <w:r w:rsidR="007B0AA0" w:rsidRPr="007B0AA0">
              <w:rPr>
                <w:b/>
                <w:bCs/>
                <w:rtl/>
              </w:rPr>
              <w:t xml:space="preserve"> بالخطة ال</w:t>
            </w:r>
            <w:r w:rsidR="007B0AA0" w:rsidRPr="007B0AA0">
              <w:rPr>
                <w:rFonts w:hint="cs"/>
                <w:b/>
                <w:bCs/>
                <w:rtl/>
              </w:rPr>
              <w:t>ا</w:t>
            </w:r>
            <w:r w:rsidR="007B0AA0" w:rsidRPr="007B0AA0">
              <w:rPr>
                <w:b/>
                <w:bCs/>
                <w:rtl/>
              </w:rPr>
              <w:t>ستراتيجية</w:t>
            </w:r>
          </w:p>
          <w:p w14:paraId="3F355E49" w14:textId="614B7A2F" w:rsidR="007B0AA0" w:rsidRDefault="00723D54" w:rsidP="00723D54">
            <w:pPr>
              <w:rPr>
                <w:rtl/>
              </w:rPr>
            </w:pPr>
            <w:r w:rsidRPr="00723D54">
              <w:rPr>
                <w:rtl/>
              </w:rPr>
              <w:t>التميّز في مجال الموارد البشرية والابتكار التنظيمي.</w:t>
            </w:r>
          </w:p>
          <w:p w14:paraId="7D6EF467" w14:textId="77777777" w:rsidR="007B0AA0" w:rsidRDefault="007B0AA0" w:rsidP="00B97F32">
            <w:pPr>
              <w:rPr>
                <w:b/>
                <w:bCs/>
              </w:rPr>
            </w:pPr>
            <w:r w:rsidRPr="007B0AA0">
              <w:rPr>
                <w:rFonts w:hint="cs"/>
                <w:b/>
                <w:bCs/>
                <w:rtl/>
              </w:rPr>
              <w:t>الآثار المالية</w:t>
            </w:r>
          </w:p>
          <w:p w14:paraId="24A3041D" w14:textId="0067AAB4" w:rsidR="006F363C" w:rsidRPr="005546CF" w:rsidRDefault="00723D54" w:rsidP="00723D54">
            <w:pPr>
              <w:rPr>
                <w:rtl/>
              </w:rPr>
            </w:pPr>
            <w:r w:rsidRPr="00723D54">
              <w:rPr>
                <w:rtl/>
              </w:rPr>
              <w:t xml:space="preserve">لا </w:t>
            </w:r>
            <w:r w:rsidRPr="00723D54">
              <w:rPr>
                <w:rFonts w:hint="cs"/>
                <w:rtl/>
              </w:rPr>
              <w:t>ت</w:t>
            </w:r>
            <w:r w:rsidRPr="00723D54">
              <w:rPr>
                <w:rFonts w:hint="cs"/>
                <w:rtl/>
                <w:lang w:bidi="ar-SY"/>
              </w:rPr>
              <w:t xml:space="preserve">ترتب أي </w:t>
            </w:r>
            <w:r w:rsidRPr="00723D54">
              <w:rPr>
                <w:rtl/>
              </w:rPr>
              <w:t>آثار مالية</w:t>
            </w:r>
            <w:r w:rsidRPr="00723D54">
              <w:rPr>
                <w:rFonts w:hint="cs"/>
                <w:rtl/>
              </w:rPr>
              <w:t xml:space="preserve"> إضافية على أن يجري التنفيذ</w:t>
            </w:r>
            <w:r w:rsidRPr="00723D54">
              <w:rPr>
                <w:rtl/>
              </w:rPr>
              <w:t xml:space="preserve"> في حدود الموارد المالية والبشرية </w:t>
            </w:r>
            <w:r w:rsidRPr="00723D54">
              <w:rPr>
                <w:rFonts w:hint="cs"/>
                <w:rtl/>
              </w:rPr>
              <w:t>المتاحة حالياً</w:t>
            </w:r>
            <w:r w:rsidRPr="00723D54">
              <w:rPr>
                <w:cs/>
              </w:rPr>
              <w:t>‎</w:t>
            </w:r>
            <w:r w:rsidRPr="00723D54">
              <w:rPr>
                <w:rtl/>
              </w:rPr>
              <w:t>.</w:t>
            </w:r>
          </w:p>
          <w:p w14:paraId="1CE18735" w14:textId="77777777" w:rsidR="007B0AA0" w:rsidRPr="007B0AA0" w:rsidRDefault="007B0AA0" w:rsidP="007B0AA0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7B0AA0">
              <w:rPr>
                <w:rFonts w:ascii="Traditional Arabic" w:hAnsi="Traditional Arabic" w:cs="Traditional Arabic"/>
                <w:sz w:val="30"/>
                <w:szCs w:val="30"/>
                <w:rtl/>
              </w:rPr>
              <w:t>___________</w:t>
            </w:r>
          </w:p>
          <w:p w14:paraId="130CB859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المراجع</w:t>
            </w:r>
          </w:p>
          <w:p w14:paraId="6A08FBBB" w14:textId="43FF50D4" w:rsidR="007B0AA0" w:rsidRPr="005546CF" w:rsidRDefault="00723D54" w:rsidP="00723D54">
            <w:pPr>
              <w:rPr>
                <w:i/>
                <w:iCs/>
                <w:rtl/>
              </w:rPr>
            </w:pPr>
            <w:r w:rsidRPr="00723D54">
              <w:rPr>
                <w:i/>
                <w:iCs/>
                <w:rtl/>
              </w:rPr>
              <w:t>وثائق المجلس</w:t>
            </w:r>
            <w:r w:rsidRPr="00723D54">
              <w:rPr>
                <w:rFonts w:hint="cs"/>
                <w:i/>
                <w:iCs/>
                <w:rtl/>
              </w:rPr>
              <w:t xml:space="preserve"> </w:t>
            </w:r>
            <w:hyperlink r:id="rId8" w:history="1">
              <w:r w:rsidRPr="00723D54">
                <w:rPr>
                  <w:rStyle w:val="Hyperlink"/>
                  <w:i/>
                  <w:iCs/>
                  <w:noProof w:val="0"/>
                  <w:lang w:eastAsia="zh-CN"/>
                </w:rPr>
                <w:t>C25/57</w:t>
              </w:r>
            </w:hyperlink>
            <w:r w:rsidRPr="00723D54">
              <w:rPr>
                <w:i/>
                <w:iCs/>
                <w:rtl/>
              </w:rPr>
              <w:t xml:space="preserve"> </w:t>
            </w:r>
            <w:r w:rsidRPr="00723D54">
              <w:rPr>
                <w:rFonts w:hint="cs"/>
                <w:i/>
                <w:iCs/>
                <w:rtl/>
              </w:rPr>
              <w:t>و</w:t>
            </w:r>
            <w:hyperlink r:id="rId9" w:history="1">
              <w:r w:rsidRPr="00723D54">
                <w:rPr>
                  <w:rStyle w:val="Hyperlink"/>
                  <w:i/>
                  <w:iCs/>
                  <w:noProof w:val="0"/>
                  <w:lang w:eastAsia="zh-CN"/>
                </w:rPr>
                <w:t>C24/57</w:t>
              </w:r>
            </w:hyperlink>
            <w:r w:rsidRPr="00723D54">
              <w:rPr>
                <w:rFonts w:hint="cs"/>
                <w:i/>
                <w:iCs/>
                <w:rtl/>
              </w:rPr>
              <w:t xml:space="preserve"> و</w:t>
            </w:r>
            <w:hyperlink r:id="rId10" w:history="1">
              <w:r w:rsidRPr="00723D54">
                <w:rPr>
                  <w:rStyle w:val="Hyperlink"/>
                  <w:i/>
                  <w:iCs/>
                  <w:noProof w:val="0"/>
                  <w:lang w:eastAsia="zh-CN"/>
                </w:rPr>
                <w:t>C23/57</w:t>
              </w:r>
            </w:hyperlink>
            <w:r w:rsidRPr="00723D54">
              <w:rPr>
                <w:rFonts w:hint="cs"/>
                <w:i/>
                <w:iCs/>
                <w:rtl/>
              </w:rPr>
              <w:t xml:space="preserve"> و</w:t>
            </w:r>
            <w:hyperlink r:id="rId11" w:history="1">
              <w:r w:rsidRPr="00723D54">
                <w:rPr>
                  <w:rStyle w:val="Hyperlink"/>
                  <w:i/>
                  <w:iCs/>
                  <w:noProof w:val="0"/>
                  <w:lang w:eastAsia="zh-CN"/>
                </w:rPr>
                <w:t>C22/61</w:t>
              </w:r>
            </w:hyperlink>
          </w:p>
        </w:tc>
      </w:tr>
    </w:tbl>
    <w:p w14:paraId="1F84C2E1" w14:textId="77777777" w:rsidR="00F50E3F" w:rsidRDefault="00F50E3F" w:rsidP="0043260A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1CD0E2EF" w14:textId="61E150D4" w:rsidR="00723D54" w:rsidRPr="00723D54" w:rsidRDefault="00723D54" w:rsidP="00723D54">
      <w:pPr>
        <w:pStyle w:val="Annextitle"/>
        <w:spacing w:after="240"/>
        <w:rPr>
          <w:lang w:bidi="ar-EG"/>
        </w:rPr>
      </w:pPr>
      <w:r w:rsidRPr="00723D54">
        <w:rPr>
          <w:rtl/>
        </w:rPr>
        <w:lastRenderedPageBreak/>
        <w:t xml:space="preserve">جدول موجز لتقارير وحدة التفتيش المشتركة </w:t>
      </w:r>
      <w:r>
        <w:rPr>
          <w:rtl/>
        </w:rPr>
        <w:br/>
      </w:r>
      <w:r w:rsidRPr="00723D54">
        <w:rPr>
          <w:rtl/>
        </w:rPr>
        <w:t>على مستوى منظومة الأمم المتحدة لعام 2025</w:t>
      </w:r>
    </w:p>
    <w:tbl>
      <w:tblPr>
        <w:bidiVisual/>
        <w:tblW w:w="90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3930"/>
      </w:tblGrid>
      <w:tr w:rsidR="00723D54" w:rsidRPr="00723D54" w14:paraId="256233AE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hideMark/>
          </w:tcPr>
          <w:p w14:paraId="149EA665" w14:textId="77777777" w:rsidR="00723D54" w:rsidRPr="00723D54" w:rsidRDefault="00723D54" w:rsidP="00723D54">
            <w:pPr>
              <w:spacing w:before="20" w:after="20" w:line="260" w:lineRule="exact"/>
              <w:jc w:val="center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>الوثيقة JIU/REP/2025/6 استعراض الخدمات الصحية في منظومة الأمم المتحدة</w:t>
            </w:r>
          </w:p>
        </w:tc>
      </w:tr>
      <w:tr w:rsidR="00723D54" w:rsidRPr="00723D54" w14:paraId="16B11E73" w14:textId="77777777" w:rsidTr="00723D54"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55C86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rtl/>
              </w:rPr>
            </w:pPr>
            <w:r w:rsidRPr="00723D54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الروابط</w:t>
            </w:r>
            <w:r w:rsidRPr="00723D54">
              <w:rPr>
                <w:b/>
                <w:bCs/>
                <w:sz w:val="20"/>
                <w:szCs w:val="20"/>
                <w:rtl/>
              </w:rPr>
              <w:t>:</w:t>
            </w:r>
            <w:r w:rsidRPr="00723D54">
              <w:rPr>
                <w:b/>
                <w:bCs/>
                <w:sz w:val="20"/>
                <w:szCs w:val="20"/>
                <w:rtl/>
              </w:rPr>
              <w:tab/>
            </w:r>
            <w:r w:rsidRPr="00723D54">
              <w:rPr>
                <w:sz w:val="20"/>
                <w:szCs w:val="20"/>
                <w:rtl/>
              </w:rPr>
              <w:t>[</w:t>
            </w:r>
            <w:hyperlink r:id="rId12" w:tgtFrame="_blank" w:history="1">
              <w:r w:rsidRPr="00723D54">
                <w:rPr>
                  <w:rStyle w:val="Hyperlink"/>
                  <w:noProof w:val="0"/>
                  <w:sz w:val="20"/>
                  <w:szCs w:val="20"/>
                  <w:rtl/>
                  <w:lang w:val="en-US" w:eastAsia="zh-CN"/>
                </w:rPr>
                <w:t>تقرير وحدة التفتيش المشتركة</w:t>
              </w:r>
            </w:hyperlink>
            <w:r w:rsidRPr="00723D54">
              <w:rPr>
                <w:sz w:val="20"/>
                <w:szCs w:val="20"/>
                <w:rtl/>
              </w:rPr>
              <w:t>] [</w:t>
            </w:r>
            <w:hyperlink r:id="rId13" w:tgtFrame="_blank" w:history="1">
              <w:r w:rsidRPr="00723D54">
                <w:rPr>
                  <w:rStyle w:val="Hyperlink"/>
                  <w:rFonts w:hint="cs"/>
                  <w:noProof w:val="0"/>
                  <w:sz w:val="20"/>
                  <w:szCs w:val="20"/>
                  <w:rtl/>
                  <w:lang w:val="en-US" w:eastAsia="zh-CN"/>
                </w:rPr>
                <w:t>الت</w:t>
              </w:r>
              <w:r w:rsidRPr="00723D54">
                <w:rPr>
                  <w:rStyle w:val="Hyperlink"/>
                  <w:noProof w:val="0"/>
                  <w:sz w:val="20"/>
                  <w:szCs w:val="20"/>
                  <w:rtl/>
                  <w:lang w:val="en-US" w:eastAsia="zh-CN"/>
                </w:rPr>
                <w:t>قرير الكامل]</w:t>
              </w:r>
            </w:hyperlink>
            <w:r w:rsidRPr="00723D54">
              <w:rPr>
                <w:sz w:val="20"/>
                <w:szCs w:val="20"/>
                <w:rtl/>
              </w:rPr>
              <w:t xml:space="preserve"> | </w:t>
            </w:r>
          </w:p>
          <w:p w14:paraId="229B5101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lang w:bidi="ar-EG"/>
              </w:rPr>
            </w:pPr>
            <w:r w:rsidRPr="00723D54">
              <w:rPr>
                <w:sz w:val="20"/>
                <w:szCs w:val="20"/>
                <w:rtl/>
              </w:rPr>
              <w:tab/>
              <w:t>[</w:t>
            </w:r>
            <w:hyperlink r:id="rId14" w:tgtFrame="_blank" w:history="1">
              <w:r w:rsidRPr="00723D54">
                <w:rPr>
                  <w:rStyle w:val="Hyperlink"/>
                  <w:noProof w:val="0"/>
                  <w:sz w:val="20"/>
                  <w:szCs w:val="20"/>
                  <w:rtl/>
                  <w:lang w:val="en-US" w:eastAsia="zh-CN"/>
                </w:rPr>
                <w:t>أبرز نقاط الاستعراض</w:t>
              </w:r>
            </w:hyperlink>
            <w:r w:rsidRPr="00723D54">
              <w:rPr>
                <w:sz w:val="20"/>
                <w:szCs w:val="20"/>
                <w:rtl/>
              </w:rPr>
              <w:t>]</w:t>
            </w:r>
          </w:p>
          <w:p w14:paraId="3B7F626A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lang w:bidi="ar-EG"/>
              </w:rPr>
            </w:pPr>
            <w:r w:rsidRPr="00723D54">
              <w:rPr>
                <w:sz w:val="20"/>
                <w:szCs w:val="20"/>
                <w:rtl/>
              </w:rPr>
              <w:tab/>
              <w:t xml:space="preserve">[تعليقات مجلس الرؤساء التنفيذيين </w:t>
            </w:r>
            <w:r w:rsidRPr="00723D54">
              <w:rPr>
                <w:rFonts w:hint="cs"/>
                <w:sz w:val="20"/>
                <w:szCs w:val="20"/>
                <w:rtl/>
              </w:rPr>
              <w:t>لم تُتح</w:t>
            </w:r>
            <w:r w:rsidRPr="00723D54">
              <w:rPr>
                <w:sz w:val="20"/>
                <w:szCs w:val="20"/>
                <w:rtl/>
              </w:rPr>
              <w:t xml:space="preserve"> بعد] 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EF4830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>مسؤولة الاتصال في الاتحاد:</w:t>
            </w:r>
            <w:r w:rsidRPr="00723D5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23D54">
              <w:rPr>
                <w:rFonts w:hint="cs"/>
                <w:sz w:val="20"/>
                <w:szCs w:val="20"/>
                <w:rtl/>
              </w:rPr>
              <w:t>السيدة</w:t>
            </w:r>
            <w:r w:rsidRPr="00723D5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23D54">
              <w:rPr>
                <w:sz w:val="20"/>
                <w:szCs w:val="20"/>
                <w:lang w:bidi="ar-EG"/>
              </w:rPr>
              <w:t>Maria Traficanti</w:t>
            </w:r>
            <w:r w:rsidRPr="00723D54">
              <w:rPr>
                <w:sz w:val="20"/>
                <w:szCs w:val="20"/>
                <w:rtl/>
              </w:rPr>
              <w:t>، رئيسة دائرة إدارة الموارد البشرية</w:t>
            </w:r>
          </w:p>
        </w:tc>
      </w:tr>
      <w:tr w:rsidR="00723D54" w:rsidRPr="00723D54" w14:paraId="5E533D04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E06B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 xml:space="preserve">التوصيات الموجهة إلى الهيئات التشريعية: </w:t>
            </w:r>
            <w:r w:rsidRPr="00723D54">
              <w:rPr>
                <w:sz w:val="20"/>
                <w:szCs w:val="20"/>
                <w:rtl/>
              </w:rPr>
              <w:t>لا توجد توصيات تتطلب من المجلس اتخاذ إجراءات.</w:t>
            </w:r>
          </w:p>
        </w:tc>
      </w:tr>
      <w:tr w:rsidR="00723D54" w:rsidRPr="00723D54" w14:paraId="7456DC14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hideMark/>
          </w:tcPr>
          <w:p w14:paraId="3A589B9E" w14:textId="77777777" w:rsidR="00723D54" w:rsidRPr="00723D54" w:rsidRDefault="00723D54" w:rsidP="00723D54">
            <w:pPr>
              <w:spacing w:before="20" w:after="20" w:line="260" w:lineRule="exact"/>
              <w:jc w:val="center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 xml:space="preserve">الوثيقة JIU/REP/2025/5 استعراض وظيفة أمين المظالم والوساطة </w:t>
            </w:r>
            <w:r w:rsidRPr="00723D54">
              <w:rPr>
                <w:b/>
                <w:bCs/>
                <w:sz w:val="20"/>
                <w:szCs w:val="20"/>
                <w:rtl/>
              </w:rPr>
              <w:br/>
              <w:t xml:space="preserve">في </w:t>
            </w:r>
            <w:r w:rsidRPr="00723D54">
              <w:rPr>
                <w:rFonts w:hint="cs"/>
                <w:b/>
                <w:bCs/>
                <w:sz w:val="20"/>
                <w:szCs w:val="20"/>
                <w:rtl/>
              </w:rPr>
              <w:t>وكالات</w:t>
            </w:r>
            <w:r w:rsidRPr="00723D54">
              <w:rPr>
                <w:b/>
                <w:bCs/>
                <w:sz w:val="20"/>
                <w:szCs w:val="20"/>
                <w:rtl/>
              </w:rPr>
              <w:t xml:space="preserve"> منظومة الأمم المتحدة</w:t>
            </w:r>
          </w:p>
        </w:tc>
      </w:tr>
      <w:tr w:rsidR="00723D54" w:rsidRPr="00723D54" w14:paraId="00B939ED" w14:textId="77777777" w:rsidTr="00723D54"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5E9BF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rtl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>الروابط:</w:t>
            </w:r>
            <w:r w:rsidRPr="00723D54">
              <w:rPr>
                <w:b/>
                <w:bCs/>
                <w:sz w:val="20"/>
                <w:szCs w:val="20"/>
                <w:rtl/>
              </w:rPr>
              <w:tab/>
            </w:r>
            <w:r w:rsidRPr="00723D54">
              <w:rPr>
                <w:sz w:val="20"/>
                <w:szCs w:val="20"/>
                <w:rtl/>
              </w:rPr>
              <w:t>[</w:t>
            </w:r>
            <w:hyperlink r:id="rId15" w:tgtFrame="_blank" w:history="1">
              <w:r w:rsidRPr="00723D54">
                <w:rPr>
                  <w:rStyle w:val="Hyperlink"/>
                  <w:noProof w:val="0"/>
                  <w:sz w:val="20"/>
                  <w:szCs w:val="20"/>
                  <w:rtl/>
                  <w:lang w:val="en-US" w:eastAsia="zh-CN"/>
                </w:rPr>
                <w:t>تقرير وحدة التفتيش المشتركة</w:t>
              </w:r>
            </w:hyperlink>
            <w:r w:rsidRPr="00723D54">
              <w:rPr>
                <w:sz w:val="20"/>
                <w:szCs w:val="20"/>
                <w:rtl/>
              </w:rPr>
              <w:t>] [</w:t>
            </w:r>
            <w:hyperlink r:id="rId16" w:tgtFrame="_blank" w:history="1">
              <w:r w:rsidRPr="00723D54">
                <w:rPr>
                  <w:rStyle w:val="Hyperlink"/>
                  <w:noProof w:val="0"/>
                  <w:sz w:val="20"/>
                  <w:szCs w:val="20"/>
                  <w:rtl/>
                  <w:lang w:val="en-US" w:eastAsia="zh-CN"/>
                </w:rPr>
                <w:t>التقرير الكامل</w:t>
              </w:r>
            </w:hyperlink>
            <w:r w:rsidRPr="00723D54">
              <w:rPr>
                <w:sz w:val="20"/>
                <w:szCs w:val="20"/>
                <w:rtl/>
              </w:rPr>
              <w:t xml:space="preserve">] | </w:t>
            </w:r>
          </w:p>
          <w:p w14:paraId="6C250F3D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ab/>
            </w:r>
            <w:r w:rsidRPr="00723D54">
              <w:rPr>
                <w:sz w:val="20"/>
                <w:szCs w:val="20"/>
                <w:rtl/>
              </w:rPr>
              <w:t>[</w:t>
            </w:r>
            <w:hyperlink r:id="rId17" w:tgtFrame="_blank" w:history="1">
              <w:r w:rsidRPr="00723D54">
                <w:rPr>
                  <w:rStyle w:val="Hyperlink"/>
                  <w:noProof w:val="0"/>
                  <w:sz w:val="20"/>
                  <w:szCs w:val="20"/>
                  <w:rtl/>
                  <w:lang w:val="en-US" w:eastAsia="zh-CN"/>
                </w:rPr>
                <w:t>أبرز نقاط الاستعراض</w:t>
              </w:r>
            </w:hyperlink>
            <w:r w:rsidRPr="00723D54">
              <w:rPr>
                <w:sz w:val="20"/>
                <w:szCs w:val="20"/>
                <w:rtl/>
              </w:rPr>
              <w:t>]</w:t>
            </w:r>
          </w:p>
          <w:p w14:paraId="64C6829B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lang w:bidi="ar-EG"/>
              </w:rPr>
            </w:pPr>
            <w:r w:rsidRPr="00723D54">
              <w:rPr>
                <w:sz w:val="20"/>
                <w:szCs w:val="20"/>
                <w:rtl/>
              </w:rPr>
              <w:tab/>
              <w:t>[تعليقات مجلس الرؤساء التنفيذيين لم تُتح بعد]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D606E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>مسؤولة الاتصال في الاتحاد:</w:t>
            </w:r>
            <w:r w:rsidRPr="00723D5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23D54">
              <w:rPr>
                <w:rFonts w:hint="cs"/>
                <w:sz w:val="20"/>
                <w:szCs w:val="20"/>
                <w:rtl/>
              </w:rPr>
              <w:t>السيدة</w:t>
            </w:r>
            <w:r w:rsidRPr="00723D5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23D54">
              <w:rPr>
                <w:sz w:val="20"/>
                <w:szCs w:val="20"/>
                <w:lang w:bidi="ar-EG"/>
              </w:rPr>
              <w:t>Maria Traficanti</w:t>
            </w:r>
            <w:r w:rsidRPr="00723D54">
              <w:rPr>
                <w:sz w:val="20"/>
                <w:szCs w:val="20"/>
                <w:rtl/>
              </w:rPr>
              <w:t>، رئيسة دائرة إدارة الموارد البشرية</w:t>
            </w:r>
          </w:p>
        </w:tc>
      </w:tr>
      <w:tr w:rsidR="00723D54" w:rsidRPr="00723D54" w14:paraId="7A0BE3D1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E408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 xml:space="preserve">التوصيات الموجهة إلى الهيئات التشريعية: </w:t>
            </w:r>
            <w:r w:rsidRPr="00723D54">
              <w:rPr>
                <w:sz w:val="20"/>
                <w:szCs w:val="20"/>
                <w:rtl/>
              </w:rPr>
              <w:t>لا توجد توصيات تتطلب من المجلس اتخاذ إجراءات.</w:t>
            </w:r>
          </w:p>
        </w:tc>
      </w:tr>
      <w:tr w:rsidR="00723D54" w:rsidRPr="00723D54" w14:paraId="0294C793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hideMark/>
          </w:tcPr>
          <w:p w14:paraId="352FB739" w14:textId="1A90826B" w:rsidR="00723D54" w:rsidRPr="00723D54" w:rsidRDefault="00723D54" w:rsidP="00723D54">
            <w:pPr>
              <w:spacing w:before="20" w:after="20" w:line="260" w:lineRule="exact"/>
              <w:jc w:val="center"/>
              <w:rPr>
                <w:sz w:val="20"/>
                <w:szCs w:val="20"/>
                <w:lang w:bidi="ar-EG"/>
              </w:rPr>
            </w:pPr>
            <w:r w:rsidRPr="00723D54">
              <w:rPr>
                <w:rFonts w:hint="cs"/>
                <w:b/>
                <w:bCs/>
                <w:sz w:val="20"/>
                <w:szCs w:val="20"/>
                <w:rtl/>
              </w:rPr>
              <w:t xml:space="preserve">الوثيقة </w:t>
            </w:r>
            <w:r w:rsidRPr="00723D54">
              <w:rPr>
                <w:b/>
                <w:bCs/>
                <w:sz w:val="20"/>
                <w:szCs w:val="20"/>
                <w:lang w:bidi="ar-EG"/>
              </w:rPr>
              <w:t>JIU/REP/2025/4</w:t>
            </w:r>
            <w:r w:rsidRPr="00723D5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23D54">
              <w:rPr>
                <w:b/>
                <w:bCs/>
                <w:sz w:val="20"/>
                <w:szCs w:val="20"/>
                <w:rtl/>
              </w:rPr>
              <w:t xml:space="preserve">استعراض السياسات والممارسات المتبعة لتحديد معدلات تكاليف دعم البرامج في </w:t>
            </w:r>
            <w:r w:rsidRPr="00723D54">
              <w:rPr>
                <w:rFonts w:hint="cs"/>
                <w:b/>
                <w:bCs/>
                <w:sz w:val="20"/>
                <w:szCs w:val="20"/>
                <w:rtl/>
              </w:rPr>
              <w:t>وكالات</w:t>
            </w:r>
            <w:r w:rsidRPr="00723D54">
              <w:rPr>
                <w:b/>
                <w:bCs/>
                <w:sz w:val="20"/>
                <w:szCs w:val="20"/>
                <w:rtl/>
              </w:rPr>
              <w:t xml:space="preserve"> منظومة الأمم المتحدة</w:t>
            </w:r>
          </w:p>
        </w:tc>
      </w:tr>
      <w:tr w:rsidR="00723D54" w:rsidRPr="00723D54" w14:paraId="5121F3DB" w14:textId="77777777" w:rsidTr="00723D54"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8F8EB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rtl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>الروابط:</w:t>
            </w:r>
            <w:r w:rsidRPr="00723D54">
              <w:rPr>
                <w:b/>
                <w:bCs/>
                <w:sz w:val="20"/>
                <w:szCs w:val="20"/>
                <w:rtl/>
              </w:rPr>
              <w:tab/>
            </w:r>
            <w:r w:rsidRPr="00723D54">
              <w:rPr>
                <w:sz w:val="20"/>
                <w:szCs w:val="20"/>
                <w:rtl/>
              </w:rPr>
              <w:t>[</w:t>
            </w:r>
            <w:hyperlink r:id="rId18" w:tgtFrame="_blank" w:history="1">
              <w:r w:rsidRPr="00723D54">
                <w:rPr>
                  <w:rStyle w:val="Hyperlink"/>
                  <w:noProof w:val="0"/>
                  <w:sz w:val="20"/>
                  <w:szCs w:val="20"/>
                  <w:rtl/>
                  <w:lang w:val="en-US" w:eastAsia="zh-CN"/>
                </w:rPr>
                <w:t>تقرير وحدة التفتيش المشتركة</w:t>
              </w:r>
            </w:hyperlink>
            <w:r w:rsidRPr="00723D54">
              <w:rPr>
                <w:sz w:val="20"/>
                <w:szCs w:val="20"/>
                <w:rtl/>
              </w:rPr>
              <w:t>] [</w:t>
            </w:r>
            <w:hyperlink r:id="rId19" w:tgtFrame="_blank" w:history="1">
              <w:r w:rsidRPr="00723D54">
                <w:rPr>
                  <w:rStyle w:val="Hyperlink"/>
                  <w:noProof w:val="0"/>
                  <w:sz w:val="20"/>
                  <w:szCs w:val="20"/>
                  <w:rtl/>
                  <w:lang w:val="en-US" w:eastAsia="zh-CN"/>
                </w:rPr>
                <w:t>التقرير الكامل</w:t>
              </w:r>
            </w:hyperlink>
            <w:r w:rsidRPr="00723D54">
              <w:rPr>
                <w:sz w:val="20"/>
                <w:szCs w:val="20"/>
                <w:rtl/>
              </w:rPr>
              <w:t>] | </w:t>
            </w:r>
          </w:p>
          <w:p w14:paraId="733210C8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ab/>
            </w:r>
            <w:r w:rsidRPr="00723D54">
              <w:rPr>
                <w:sz w:val="20"/>
                <w:szCs w:val="20"/>
                <w:rtl/>
              </w:rPr>
              <w:t>[</w:t>
            </w:r>
            <w:hyperlink r:id="rId20" w:tgtFrame="_blank" w:history="1">
              <w:r w:rsidRPr="00723D54">
                <w:rPr>
                  <w:rStyle w:val="Hyperlink"/>
                  <w:noProof w:val="0"/>
                  <w:sz w:val="20"/>
                  <w:szCs w:val="20"/>
                  <w:rtl/>
                  <w:lang w:val="en-US" w:eastAsia="zh-CN"/>
                </w:rPr>
                <w:t>أبرز نقاط الاستعراض</w:t>
              </w:r>
            </w:hyperlink>
            <w:r w:rsidRPr="00723D54">
              <w:rPr>
                <w:sz w:val="20"/>
                <w:szCs w:val="20"/>
                <w:rtl/>
              </w:rPr>
              <w:t>]</w:t>
            </w:r>
          </w:p>
          <w:p w14:paraId="62BACF73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lang w:bidi="ar-EG"/>
              </w:rPr>
            </w:pPr>
            <w:r w:rsidRPr="00723D54">
              <w:rPr>
                <w:sz w:val="20"/>
                <w:szCs w:val="20"/>
                <w:rtl/>
              </w:rPr>
              <w:tab/>
              <w:t>[تعليقات مجلس الرؤساء التنفيذيين لم تُتح بعد]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5664A" w14:textId="0282D1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>مسؤول الاتصال في الاتحاد:</w:t>
            </w:r>
            <w:r w:rsidRPr="00723D5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23D54">
              <w:rPr>
                <w:rFonts w:hint="cs"/>
                <w:sz w:val="20"/>
                <w:szCs w:val="20"/>
                <w:rtl/>
              </w:rPr>
              <w:t>السيد</w:t>
            </w:r>
            <w:r w:rsidRPr="00723D5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23D54">
              <w:rPr>
                <w:sz w:val="20"/>
                <w:szCs w:val="20"/>
                <w:lang w:bidi="ar-EG"/>
              </w:rPr>
              <w:t>Jose María Díaz Batanero</w:t>
            </w:r>
            <w:r w:rsidRPr="00723D54">
              <w:rPr>
                <w:sz w:val="20"/>
                <w:szCs w:val="20"/>
                <w:rtl/>
              </w:rPr>
              <w:t xml:space="preserve">، رئيس شعبة </w:t>
            </w:r>
            <w:r w:rsidRPr="00723D54">
              <w:rPr>
                <w:rFonts w:hint="cs"/>
                <w:sz w:val="20"/>
                <w:szCs w:val="20"/>
                <w:rtl/>
              </w:rPr>
              <w:t xml:space="preserve">دعم </w:t>
            </w:r>
            <w:r w:rsidRPr="00723D54">
              <w:rPr>
                <w:sz w:val="20"/>
                <w:szCs w:val="20"/>
                <w:rtl/>
              </w:rPr>
              <w:t>المشاريع</w:t>
            </w:r>
            <w:r w:rsidRPr="00723D54">
              <w:rPr>
                <w:rFonts w:hint="cs"/>
                <w:sz w:val="20"/>
                <w:szCs w:val="20"/>
                <w:rtl/>
              </w:rPr>
              <w:t>/دائرة المشاريع والشراكات والمهارات الرقمية/</w:t>
            </w:r>
            <w:r w:rsidRPr="00723D54">
              <w:rPr>
                <w:sz w:val="20"/>
                <w:szCs w:val="20"/>
                <w:rtl/>
              </w:rPr>
              <w:t>مكتب تنمية الاتصالات</w:t>
            </w:r>
          </w:p>
        </w:tc>
      </w:tr>
      <w:tr w:rsidR="00723D54" w:rsidRPr="00723D54" w14:paraId="55B926FB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03A2" w14:textId="6FAA7FF8" w:rsidR="00723D54" w:rsidRPr="00723D54" w:rsidRDefault="00723D54" w:rsidP="00723D54">
            <w:pPr>
              <w:spacing w:before="20" w:after="20" w:line="260" w:lineRule="exact"/>
              <w:jc w:val="left"/>
              <w:rPr>
                <w:b/>
                <w:bCs/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 xml:space="preserve">التوصيات الموجهة إلى الهيئات التشريعية: </w:t>
            </w:r>
            <w:r w:rsidRPr="00723D54">
              <w:rPr>
                <w:sz w:val="20"/>
                <w:szCs w:val="20"/>
                <w:rtl/>
              </w:rPr>
              <w:t>تتطلب التوصيتان 1 و3 من المجلس اتخاذ إجراءات.</w:t>
            </w:r>
          </w:p>
        </w:tc>
      </w:tr>
      <w:tr w:rsidR="00723D54" w:rsidRPr="00723D54" w14:paraId="5517B63A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94FD0" w14:textId="77777777" w:rsidR="00723D54" w:rsidRPr="00723D54" w:rsidRDefault="00723D54" w:rsidP="00234BA3">
            <w:pPr>
              <w:spacing w:before="20" w:after="20" w:line="260" w:lineRule="exac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 xml:space="preserve">التوصية 1: </w:t>
            </w:r>
            <w:r w:rsidRPr="00723D54">
              <w:rPr>
                <w:sz w:val="20"/>
                <w:szCs w:val="20"/>
                <w:rtl/>
              </w:rPr>
              <w:t xml:space="preserve">ينبغي </w:t>
            </w:r>
            <w:r w:rsidRPr="00723D54">
              <w:rPr>
                <w:rFonts w:hint="cs"/>
                <w:sz w:val="20"/>
                <w:szCs w:val="20"/>
                <w:rtl/>
              </w:rPr>
              <w:t>للهيئات</w:t>
            </w:r>
            <w:r w:rsidRPr="00723D54">
              <w:rPr>
                <w:sz w:val="20"/>
                <w:szCs w:val="20"/>
                <w:rtl/>
              </w:rPr>
              <w:t xml:space="preserve"> التشريعية </w:t>
            </w:r>
            <w:r w:rsidRPr="00723D54">
              <w:rPr>
                <w:rFonts w:hint="cs"/>
                <w:sz w:val="20"/>
                <w:szCs w:val="20"/>
                <w:rtl/>
              </w:rPr>
              <w:t>والإدارية</w:t>
            </w:r>
            <w:r w:rsidRPr="00723D54">
              <w:rPr>
                <w:sz w:val="20"/>
                <w:szCs w:val="20"/>
                <w:rtl/>
              </w:rPr>
              <w:t xml:space="preserve"> للمنظمات</w:t>
            </w:r>
            <w:r w:rsidRPr="00723D54">
              <w:rPr>
                <w:rFonts w:hint="cs"/>
                <w:sz w:val="20"/>
                <w:szCs w:val="20"/>
                <w:rtl/>
                <w:lang w:bidi="ar-SY"/>
              </w:rPr>
              <w:t xml:space="preserve"> المشاركة</w:t>
            </w:r>
            <w:r w:rsidRPr="00723D54">
              <w:rPr>
                <w:sz w:val="20"/>
                <w:szCs w:val="20"/>
                <w:rtl/>
              </w:rPr>
              <w:t xml:space="preserve"> في وحدة التفتيش المشتركة</w:t>
            </w:r>
            <w:r w:rsidRPr="00723D54">
              <w:rPr>
                <w:rFonts w:hint="cs"/>
                <w:sz w:val="20"/>
                <w:szCs w:val="20"/>
                <w:rtl/>
              </w:rPr>
              <w:t xml:space="preserve">، أن تنظر بحلول عام 2028، إن لم تفعل </w:t>
            </w:r>
            <w:r w:rsidRPr="00723D54">
              <w:rPr>
                <w:sz w:val="20"/>
                <w:szCs w:val="20"/>
                <w:rtl/>
              </w:rPr>
              <w:t>بعد</w:t>
            </w:r>
            <w:r w:rsidRPr="00723D54">
              <w:rPr>
                <w:rFonts w:hint="cs"/>
                <w:sz w:val="20"/>
                <w:szCs w:val="20"/>
                <w:rtl/>
              </w:rPr>
              <w:t>،</w:t>
            </w:r>
            <w:r w:rsidRPr="00723D54">
              <w:rPr>
                <w:sz w:val="20"/>
                <w:szCs w:val="20"/>
                <w:rtl/>
              </w:rPr>
              <w:t xml:space="preserve"> في اعتماد وثيقة سياسات قائمة بذاتها لتنظيم تكاليف دعم البرامج و/أو استرداد التكاليف</w:t>
            </w:r>
            <w:r w:rsidRPr="00723D54">
              <w:rPr>
                <w:rFonts w:hint="cs"/>
                <w:sz w:val="20"/>
                <w:szCs w:val="20"/>
                <w:rtl/>
              </w:rPr>
              <w:t xml:space="preserve">، وأن تطلب </w:t>
            </w:r>
            <w:r w:rsidRPr="00723D54">
              <w:rPr>
                <w:sz w:val="20"/>
                <w:szCs w:val="20"/>
                <w:rtl/>
              </w:rPr>
              <w:t xml:space="preserve">من الرؤساء التنفيذيين تقديم مقترحات </w:t>
            </w:r>
            <w:r w:rsidRPr="00723D54">
              <w:rPr>
                <w:rFonts w:hint="cs"/>
                <w:sz w:val="20"/>
                <w:szCs w:val="20"/>
                <w:rtl/>
              </w:rPr>
              <w:t>بهذا الشأن.</w:t>
            </w:r>
            <w:r w:rsidRPr="00723D54">
              <w:rPr>
                <w:sz w:val="20"/>
                <w:szCs w:val="20"/>
                <w:rtl/>
              </w:rPr>
              <w:t xml:space="preserve"> </w:t>
            </w:r>
          </w:p>
        </w:tc>
      </w:tr>
      <w:tr w:rsidR="00723D54" w:rsidRPr="00723D54" w14:paraId="427761EA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6BCD8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 xml:space="preserve">الإجراء المطلوب: </w:t>
            </w:r>
            <w:r w:rsidRPr="00723D54">
              <w:rPr>
                <w:sz w:val="20"/>
                <w:szCs w:val="20"/>
                <w:rtl/>
              </w:rPr>
              <w:t>(</w:t>
            </w:r>
            <w:r w:rsidRPr="00723D54">
              <w:rPr>
                <w:b/>
                <w:bCs/>
                <w:sz w:val="20"/>
                <w:szCs w:val="20"/>
                <w:rtl/>
              </w:rPr>
              <w:t>ق</w:t>
            </w:r>
            <w:r w:rsidRPr="00723D54">
              <w:rPr>
                <w:rFonts w:hint="cs"/>
                <w:b/>
                <w:bCs/>
                <w:sz w:val="20"/>
                <w:szCs w:val="20"/>
                <w:rtl/>
              </w:rPr>
              <w:t>ُبلت</w:t>
            </w:r>
            <w:r w:rsidRPr="00723D54">
              <w:rPr>
                <w:sz w:val="20"/>
                <w:szCs w:val="20"/>
                <w:rtl/>
              </w:rPr>
              <w:t>/</w:t>
            </w:r>
            <w:r w:rsidRPr="00723D54">
              <w:rPr>
                <w:rFonts w:hint="cs"/>
                <w:sz w:val="20"/>
                <w:szCs w:val="20"/>
                <w:rtl/>
              </w:rPr>
              <w:t>لم تُقبل/ليست ذات صلة</w:t>
            </w:r>
            <w:r w:rsidRPr="00723D54">
              <w:rPr>
                <w:sz w:val="20"/>
                <w:szCs w:val="20"/>
                <w:rtl/>
              </w:rPr>
              <w:t>/</w:t>
            </w:r>
            <w:r w:rsidRPr="00723D54">
              <w:rPr>
                <w:rFonts w:hint="cs"/>
                <w:sz w:val="20"/>
                <w:szCs w:val="20"/>
                <w:rtl/>
              </w:rPr>
              <w:t>تتطلب مزيداً من النظر</w:t>
            </w:r>
            <w:r w:rsidRPr="00723D54">
              <w:rPr>
                <w:sz w:val="20"/>
                <w:szCs w:val="20"/>
                <w:rtl/>
              </w:rPr>
              <w:t>)</w:t>
            </w:r>
          </w:p>
        </w:tc>
      </w:tr>
      <w:tr w:rsidR="00723D54" w:rsidRPr="00723D54" w14:paraId="4C0AE616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437BA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 xml:space="preserve">حالة التنفيذ: </w:t>
            </w:r>
            <w:r w:rsidRPr="00723D54">
              <w:rPr>
                <w:sz w:val="20"/>
                <w:szCs w:val="20"/>
                <w:rtl/>
              </w:rPr>
              <w:t>(</w:t>
            </w:r>
            <w:r w:rsidRPr="00723D54">
              <w:rPr>
                <w:rFonts w:hint="cs"/>
                <w:sz w:val="20"/>
                <w:szCs w:val="20"/>
                <w:rtl/>
              </w:rPr>
              <w:t>نُفّذت/</w:t>
            </w:r>
            <w:r w:rsidRPr="00723D54">
              <w:rPr>
                <w:rFonts w:hint="cs"/>
                <w:b/>
                <w:bCs/>
                <w:sz w:val="20"/>
                <w:szCs w:val="20"/>
                <w:rtl/>
              </w:rPr>
              <w:t>قيد التنفيذ</w:t>
            </w:r>
            <w:r w:rsidRPr="00723D54">
              <w:rPr>
                <w:rFonts w:hint="cs"/>
                <w:sz w:val="20"/>
                <w:szCs w:val="20"/>
                <w:rtl/>
              </w:rPr>
              <w:t>/ لم تُنفّذ بعد</w:t>
            </w:r>
            <w:r w:rsidRPr="00723D54">
              <w:rPr>
                <w:sz w:val="20"/>
                <w:szCs w:val="20"/>
                <w:rtl/>
              </w:rPr>
              <w:t>)</w:t>
            </w:r>
          </w:p>
        </w:tc>
      </w:tr>
      <w:tr w:rsidR="00723D54" w:rsidRPr="00723D54" w14:paraId="3126B591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9BC39" w14:textId="77777777" w:rsidR="00723D54" w:rsidRPr="00723D54" w:rsidRDefault="00723D54" w:rsidP="00234BA3">
            <w:pPr>
              <w:spacing w:before="20" w:after="20" w:line="260" w:lineRule="exac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 xml:space="preserve">تعليقات أمانة الاتحاد بشأن </w:t>
            </w:r>
            <w:r w:rsidRPr="00723D54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أهمية التوصية</w:t>
            </w:r>
            <w:r w:rsidRPr="00723D54">
              <w:rPr>
                <w:b/>
                <w:bCs/>
                <w:sz w:val="20"/>
                <w:szCs w:val="20"/>
                <w:rtl/>
              </w:rPr>
              <w:t xml:space="preserve"> وآثارها على الموارد المالية والبشرية</w:t>
            </w:r>
            <w:r w:rsidRPr="00723D54">
              <w:rPr>
                <w:sz w:val="20"/>
                <w:szCs w:val="20"/>
                <w:rtl/>
              </w:rPr>
              <w:t xml:space="preserve">: توصي الأمانة بالموافقة على هذه </w:t>
            </w:r>
            <w:r w:rsidRPr="00723D54">
              <w:rPr>
                <w:rFonts w:hint="cs"/>
                <w:sz w:val="20"/>
                <w:szCs w:val="20"/>
                <w:rtl/>
              </w:rPr>
              <w:t>ال</w:t>
            </w:r>
            <w:r w:rsidRPr="00723D54">
              <w:rPr>
                <w:sz w:val="20"/>
                <w:szCs w:val="20"/>
                <w:rtl/>
              </w:rPr>
              <w:t>توصية. </w:t>
            </w:r>
            <w:r w:rsidRPr="00723D54">
              <w:rPr>
                <w:rFonts w:hint="cs"/>
                <w:sz w:val="20"/>
                <w:szCs w:val="20"/>
                <w:rtl/>
              </w:rPr>
              <w:t>و</w:t>
            </w:r>
            <w:r w:rsidRPr="00723D54">
              <w:rPr>
                <w:sz w:val="20"/>
                <w:szCs w:val="20"/>
                <w:rtl/>
              </w:rPr>
              <w:t xml:space="preserve">ستقوم الأمانة بوضع مشروع وثيقة سياسات لكي ينظر فيها </w:t>
            </w:r>
            <w:r w:rsidRPr="00723D54">
              <w:rPr>
                <w:rFonts w:hint="cs"/>
                <w:sz w:val="20"/>
                <w:szCs w:val="20"/>
                <w:rtl/>
              </w:rPr>
              <w:t>ال</w:t>
            </w:r>
            <w:r w:rsidRPr="00723D54">
              <w:rPr>
                <w:sz w:val="20"/>
                <w:szCs w:val="20"/>
                <w:rtl/>
              </w:rPr>
              <w:t xml:space="preserve">مجلس </w:t>
            </w:r>
            <w:r w:rsidRPr="00723D54">
              <w:rPr>
                <w:rFonts w:hint="cs"/>
                <w:sz w:val="20"/>
                <w:szCs w:val="20"/>
                <w:rtl/>
              </w:rPr>
              <w:t>لتقديم</w:t>
            </w:r>
            <w:r w:rsidRPr="00723D54">
              <w:rPr>
                <w:sz w:val="20"/>
                <w:szCs w:val="20"/>
                <w:rtl/>
              </w:rPr>
              <w:t xml:space="preserve"> </w:t>
            </w:r>
            <w:r w:rsidRPr="00723D54">
              <w:rPr>
                <w:rFonts w:hint="cs"/>
                <w:sz w:val="20"/>
                <w:szCs w:val="20"/>
                <w:rtl/>
              </w:rPr>
              <w:t>ال</w:t>
            </w:r>
            <w:r w:rsidRPr="00723D54">
              <w:rPr>
                <w:sz w:val="20"/>
                <w:szCs w:val="20"/>
                <w:rtl/>
              </w:rPr>
              <w:t>مزيد من التوجيه</w:t>
            </w:r>
            <w:r w:rsidRPr="00723D54">
              <w:rPr>
                <w:rFonts w:hint="cs"/>
                <w:sz w:val="20"/>
                <w:szCs w:val="20"/>
                <w:rtl/>
              </w:rPr>
              <w:t>ات</w:t>
            </w:r>
            <w:r w:rsidRPr="00723D54">
              <w:rPr>
                <w:sz w:val="20"/>
                <w:szCs w:val="20"/>
                <w:rtl/>
              </w:rPr>
              <w:t xml:space="preserve"> </w:t>
            </w:r>
            <w:r w:rsidRPr="00723D54">
              <w:rPr>
                <w:rFonts w:hint="cs"/>
                <w:sz w:val="20"/>
                <w:szCs w:val="20"/>
                <w:rtl/>
              </w:rPr>
              <w:t>وتوضيح المسائل المتعلقة</w:t>
            </w:r>
            <w:r w:rsidRPr="00723D54">
              <w:rPr>
                <w:sz w:val="20"/>
                <w:szCs w:val="20"/>
                <w:rtl/>
              </w:rPr>
              <w:t xml:space="preserve"> </w:t>
            </w:r>
            <w:r w:rsidRPr="00723D54">
              <w:rPr>
                <w:rFonts w:hint="cs"/>
                <w:sz w:val="20"/>
                <w:szCs w:val="20"/>
                <w:rtl/>
              </w:rPr>
              <w:t>ب</w:t>
            </w:r>
            <w:r w:rsidRPr="00723D54">
              <w:rPr>
                <w:sz w:val="20"/>
                <w:szCs w:val="20"/>
                <w:rtl/>
              </w:rPr>
              <w:t>دعم المشاريع والبرامج</w:t>
            </w:r>
            <w:r w:rsidRPr="00723D54">
              <w:rPr>
                <w:rFonts w:hint="cs"/>
                <w:sz w:val="20"/>
                <w:szCs w:val="20"/>
                <w:rtl/>
              </w:rPr>
              <w:t>، وذلك لتحقيق</w:t>
            </w:r>
            <w:r w:rsidRPr="00723D54">
              <w:rPr>
                <w:sz w:val="20"/>
                <w:szCs w:val="20"/>
                <w:rtl/>
              </w:rPr>
              <w:t xml:space="preserve"> استرداد</w:t>
            </w:r>
            <w:r w:rsidRPr="00723D54">
              <w:rPr>
                <w:rFonts w:hint="cs"/>
                <w:sz w:val="20"/>
                <w:szCs w:val="20"/>
                <w:rtl/>
              </w:rPr>
              <w:t xml:space="preserve"> كامل</w:t>
            </w:r>
            <w:r w:rsidRPr="00723D54">
              <w:rPr>
                <w:sz w:val="20"/>
                <w:szCs w:val="20"/>
                <w:rtl/>
              </w:rPr>
              <w:t xml:space="preserve"> </w:t>
            </w:r>
            <w:r w:rsidRPr="00723D54">
              <w:rPr>
                <w:rFonts w:hint="cs"/>
                <w:sz w:val="20"/>
                <w:szCs w:val="20"/>
                <w:rtl/>
              </w:rPr>
              <w:t>لل</w:t>
            </w:r>
            <w:r w:rsidRPr="00723D54">
              <w:rPr>
                <w:sz w:val="20"/>
                <w:szCs w:val="20"/>
                <w:rtl/>
              </w:rPr>
              <w:t xml:space="preserve">تكاليف </w:t>
            </w:r>
            <w:r w:rsidRPr="00723D54">
              <w:rPr>
                <w:rFonts w:hint="cs"/>
                <w:sz w:val="20"/>
                <w:szCs w:val="20"/>
                <w:rtl/>
              </w:rPr>
              <w:t>من خلال</w:t>
            </w:r>
            <w:r w:rsidRPr="00723D54">
              <w:rPr>
                <w:sz w:val="20"/>
                <w:szCs w:val="20"/>
                <w:rtl/>
              </w:rPr>
              <w:t xml:space="preserve"> تحليل التكاليف المباشرة وغير المباشرة. وسيتم إعداد </w:t>
            </w:r>
            <w:r w:rsidRPr="00723D54">
              <w:rPr>
                <w:rFonts w:hint="cs"/>
                <w:sz w:val="20"/>
                <w:szCs w:val="20"/>
                <w:rtl/>
              </w:rPr>
              <w:t>هذه</w:t>
            </w:r>
            <w:r w:rsidRPr="00723D54">
              <w:rPr>
                <w:sz w:val="20"/>
                <w:szCs w:val="20"/>
                <w:rtl/>
              </w:rPr>
              <w:t xml:space="preserve"> السياس</w:t>
            </w:r>
            <w:r w:rsidRPr="00723D54">
              <w:rPr>
                <w:rFonts w:hint="cs"/>
                <w:sz w:val="20"/>
                <w:szCs w:val="20"/>
                <w:rtl/>
              </w:rPr>
              <w:t>ات</w:t>
            </w:r>
            <w:r w:rsidRPr="00723D54">
              <w:rPr>
                <w:sz w:val="20"/>
                <w:szCs w:val="20"/>
                <w:rtl/>
              </w:rPr>
              <w:t xml:space="preserve"> بناء</w:t>
            </w:r>
            <w:r w:rsidRPr="00723D54">
              <w:rPr>
                <w:rFonts w:hint="cs"/>
                <w:sz w:val="20"/>
                <w:szCs w:val="20"/>
                <w:rtl/>
              </w:rPr>
              <w:t>ً</w:t>
            </w:r>
            <w:r w:rsidRPr="00723D54">
              <w:rPr>
                <w:sz w:val="20"/>
                <w:szCs w:val="20"/>
                <w:rtl/>
              </w:rPr>
              <w:t xml:space="preserve"> على توصيات وحدة التفتيش المشتركة</w:t>
            </w:r>
            <w:r w:rsidRPr="00723D54">
              <w:rPr>
                <w:rFonts w:hint="cs"/>
                <w:sz w:val="20"/>
                <w:szCs w:val="20"/>
                <w:rtl/>
              </w:rPr>
              <w:t xml:space="preserve">، </w:t>
            </w:r>
            <w:r w:rsidRPr="00723D54">
              <w:rPr>
                <w:sz w:val="20"/>
                <w:szCs w:val="20"/>
                <w:rtl/>
              </w:rPr>
              <w:t>وتماشيا</w:t>
            </w:r>
            <w:r w:rsidRPr="00723D54">
              <w:rPr>
                <w:rFonts w:hint="cs"/>
                <w:sz w:val="20"/>
                <w:szCs w:val="20"/>
                <w:rtl/>
              </w:rPr>
              <w:t>ً</w:t>
            </w:r>
            <w:r w:rsidRPr="00723D54">
              <w:rPr>
                <w:sz w:val="20"/>
                <w:szCs w:val="20"/>
                <w:rtl/>
              </w:rPr>
              <w:t xml:space="preserve"> مع الممارسة المعتمدة </w:t>
            </w:r>
            <w:r w:rsidRPr="00723D54">
              <w:rPr>
                <w:rFonts w:hint="cs"/>
                <w:sz w:val="20"/>
                <w:szCs w:val="20"/>
                <w:rtl/>
              </w:rPr>
              <w:t>لدى</w:t>
            </w:r>
            <w:r w:rsidRPr="00723D54">
              <w:rPr>
                <w:sz w:val="20"/>
                <w:szCs w:val="20"/>
                <w:rtl/>
              </w:rPr>
              <w:t xml:space="preserve"> وكالات الأمم المتحدة الأخرى. </w:t>
            </w:r>
          </w:p>
        </w:tc>
      </w:tr>
      <w:tr w:rsidR="00723D54" w:rsidRPr="00723D54" w14:paraId="4E6E3D78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053DE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 xml:space="preserve">تعليقات مجلس الرؤساء التنفيذيين </w:t>
            </w:r>
            <w:r w:rsidRPr="00723D54">
              <w:rPr>
                <w:sz w:val="20"/>
                <w:szCs w:val="20"/>
                <w:rtl/>
              </w:rPr>
              <w:t>(إن وجدت):</w:t>
            </w:r>
          </w:p>
        </w:tc>
      </w:tr>
      <w:tr w:rsidR="00723D54" w:rsidRPr="00723D54" w14:paraId="058B22B9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390BEB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b/>
                <w:bCs/>
                <w:sz w:val="20"/>
                <w:szCs w:val="20"/>
                <w:lang w:bidi="ar-EG"/>
              </w:rPr>
            </w:pPr>
          </w:p>
        </w:tc>
      </w:tr>
      <w:tr w:rsidR="00723D54" w:rsidRPr="00723D54" w14:paraId="673C1001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FB97F" w14:textId="77777777" w:rsidR="00723D54" w:rsidRPr="00723D54" w:rsidRDefault="00723D54" w:rsidP="00234BA3">
            <w:pPr>
              <w:spacing w:before="20" w:after="20" w:line="260" w:lineRule="exac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>التوصية 3</w:t>
            </w:r>
            <w:r w:rsidRPr="00723D54">
              <w:rPr>
                <w:sz w:val="20"/>
                <w:szCs w:val="20"/>
                <w:rtl/>
              </w:rPr>
              <w:t xml:space="preserve">: ينبغي </w:t>
            </w:r>
            <w:r w:rsidRPr="00723D54">
              <w:rPr>
                <w:rFonts w:hint="cs"/>
                <w:sz w:val="20"/>
                <w:szCs w:val="20"/>
                <w:rtl/>
              </w:rPr>
              <w:t>للهيئات</w:t>
            </w:r>
            <w:r w:rsidRPr="00723D54">
              <w:rPr>
                <w:sz w:val="20"/>
                <w:szCs w:val="20"/>
                <w:rtl/>
              </w:rPr>
              <w:t xml:space="preserve"> التشريعية والهيئات الإدارية للمنظمات </w:t>
            </w:r>
            <w:r w:rsidRPr="00723D54">
              <w:rPr>
                <w:rFonts w:hint="cs"/>
                <w:sz w:val="20"/>
                <w:szCs w:val="20"/>
                <w:rtl/>
              </w:rPr>
              <w:t>المشاركة</w:t>
            </w:r>
            <w:r w:rsidRPr="00723D54">
              <w:rPr>
                <w:sz w:val="20"/>
                <w:szCs w:val="20"/>
                <w:rtl/>
              </w:rPr>
              <w:t xml:space="preserve"> في وحدة التفتيش المشتركة</w:t>
            </w:r>
            <w:r w:rsidRPr="00723D54">
              <w:rPr>
                <w:rFonts w:hint="cs"/>
                <w:sz w:val="20"/>
                <w:szCs w:val="20"/>
                <w:rtl/>
              </w:rPr>
              <w:t xml:space="preserve">، أن تطلب، إن لم تفعل بعد، من </w:t>
            </w:r>
            <w:r w:rsidRPr="00723D54">
              <w:rPr>
                <w:sz w:val="20"/>
                <w:szCs w:val="20"/>
                <w:rtl/>
              </w:rPr>
              <w:t xml:space="preserve">الرؤساء التنفيذيين تقديم مقترحات </w:t>
            </w:r>
            <w:r w:rsidRPr="00723D54">
              <w:rPr>
                <w:rFonts w:hint="cs"/>
                <w:sz w:val="20"/>
                <w:szCs w:val="20"/>
                <w:rtl/>
              </w:rPr>
              <w:t>بحلول</w:t>
            </w:r>
            <w:r w:rsidRPr="00723D54">
              <w:rPr>
                <w:sz w:val="20"/>
                <w:szCs w:val="20"/>
                <w:rtl/>
              </w:rPr>
              <w:t xml:space="preserve"> نهاية عام 2028</w:t>
            </w:r>
            <w:r w:rsidRPr="00723D54">
              <w:rPr>
                <w:rFonts w:hint="cs"/>
                <w:sz w:val="20"/>
                <w:szCs w:val="20"/>
                <w:rtl/>
              </w:rPr>
              <w:t xml:space="preserve">، </w:t>
            </w:r>
            <w:r w:rsidRPr="00723D54">
              <w:rPr>
                <w:sz w:val="20"/>
                <w:szCs w:val="20"/>
                <w:rtl/>
              </w:rPr>
              <w:t>لإدراج تعريف واضح للتكاليف المباشرة وغير المباشرة في سياساتها المتعلقة بدعم البرامج و/أو استرداد التكاليف (بما في ذلك وصف مفصل للمكونات التي تتألف منها كل فئة</w:t>
            </w:r>
            <w:r w:rsidRPr="00723D54">
              <w:rPr>
                <w:rFonts w:hint="cs"/>
                <w:sz w:val="20"/>
                <w:szCs w:val="20"/>
                <w:rtl/>
              </w:rPr>
              <w:t>)، و</w:t>
            </w:r>
            <w:r w:rsidRPr="00723D54">
              <w:rPr>
                <w:sz w:val="20"/>
                <w:szCs w:val="20"/>
                <w:rtl/>
              </w:rPr>
              <w:t xml:space="preserve">إشارة صريحة إلى الأحكام المبينة في اللوائح المالية </w:t>
            </w:r>
            <w:r w:rsidRPr="00723D54">
              <w:rPr>
                <w:rFonts w:hint="cs"/>
                <w:sz w:val="20"/>
                <w:szCs w:val="20"/>
                <w:rtl/>
              </w:rPr>
              <w:t>وقواعد الإدارة المالية،</w:t>
            </w:r>
            <w:r w:rsidRPr="00723D54">
              <w:rPr>
                <w:sz w:val="20"/>
                <w:szCs w:val="20"/>
                <w:rtl/>
              </w:rPr>
              <w:t xml:space="preserve"> وإدراج أي أسعار تفضيلية أو مخفضة، عند الاقتضاء.</w:t>
            </w:r>
          </w:p>
        </w:tc>
      </w:tr>
      <w:tr w:rsidR="00723D54" w:rsidRPr="00723D54" w14:paraId="37EAB155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EF286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 xml:space="preserve">الإجراء المطلوب: </w:t>
            </w:r>
            <w:r w:rsidRPr="00723D54">
              <w:rPr>
                <w:sz w:val="20"/>
                <w:szCs w:val="20"/>
                <w:rtl/>
              </w:rPr>
              <w:t>(</w:t>
            </w:r>
            <w:r w:rsidRPr="00723D54">
              <w:rPr>
                <w:b/>
                <w:bCs/>
                <w:sz w:val="20"/>
                <w:szCs w:val="20"/>
                <w:rtl/>
              </w:rPr>
              <w:t>ق</w:t>
            </w:r>
            <w:r w:rsidRPr="00723D54">
              <w:rPr>
                <w:rFonts w:hint="cs"/>
                <w:b/>
                <w:bCs/>
                <w:sz w:val="20"/>
                <w:szCs w:val="20"/>
                <w:rtl/>
              </w:rPr>
              <w:t>ُبلت</w:t>
            </w:r>
            <w:r w:rsidRPr="00723D54">
              <w:rPr>
                <w:sz w:val="20"/>
                <w:szCs w:val="20"/>
                <w:rtl/>
              </w:rPr>
              <w:t>/</w:t>
            </w:r>
            <w:r w:rsidRPr="00723D54">
              <w:rPr>
                <w:rFonts w:hint="cs"/>
                <w:sz w:val="20"/>
                <w:szCs w:val="20"/>
                <w:rtl/>
              </w:rPr>
              <w:t>لم تُقبل/ليست ذات صلة</w:t>
            </w:r>
            <w:r w:rsidRPr="00723D54">
              <w:rPr>
                <w:sz w:val="20"/>
                <w:szCs w:val="20"/>
                <w:rtl/>
              </w:rPr>
              <w:t>/</w:t>
            </w:r>
            <w:r w:rsidRPr="00723D54">
              <w:rPr>
                <w:rFonts w:hint="cs"/>
                <w:sz w:val="20"/>
                <w:szCs w:val="20"/>
                <w:rtl/>
              </w:rPr>
              <w:t>تتطلب مزيداً من النظر</w:t>
            </w:r>
            <w:r w:rsidRPr="00723D54">
              <w:rPr>
                <w:sz w:val="20"/>
                <w:szCs w:val="20"/>
                <w:rtl/>
              </w:rPr>
              <w:t>)</w:t>
            </w:r>
          </w:p>
        </w:tc>
      </w:tr>
      <w:tr w:rsidR="00723D54" w:rsidRPr="00723D54" w14:paraId="7973697B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1DBA0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 xml:space="preserve">حالة التنفيذ: </w:t>
            </w:r>
            <w:r w:rsidRPr="00723D54">
              <w:rPr>
                <w:sz w:val="20"/>
                <w:szCs w:val="20"/>
                <w:rtl/>
              </w:rPr>
              <w:t>(</w:t>
            </w:r>
            <w:r w:rsidRPr="00723D54">
              <w:rPr>
                <w:rFonts w:hint="cs"/>
                <w:sz w:val="20"/>
                <w:szCs w:val="20"/>
                <w:rtl/>
              </w:rPr>
              <w:t>نُفّذت/</w:t>
            </w:r>
            <w:r w:rsidRPr="00723D54">
              <w:rPr>
                <w:rFonts w:hint="cs"/>
                <w:b/>
                <w:bCs/>
                <w:sz w:val="20"/>
                <w:szCs w:val="20"/>
                <w:rtl/>
              </w:rPr>
              <w:t>قيد التنفيذ</w:t>
            </w:r>
            <w:r w:rsidRPr="00723D54">
              <w:rPr>
                <w:rFonts w:hint="cs"/>
                <w:sz w:val="20"/>
                <w:szCs w:val="20"/>
                <w:rtl/>
              </w:rPr>
              <w:t>/ لم تُنفّذ بعد</w:t>
            </w:r>
            <w:r w:rsidRPr="00723D54">
              <w:rPr>
                <w:sz w:val="20"/>
                <w:szCs w:val="20"/>
                <w:rtl/>
              </w:rPr>
              <w:t>)</w:t>
            </w:r>
          </w:p>
        </w:tc>
      </w:tr>
      <w:tr w:rsidR="00723D54" w:rsidRPr="00723D54" w14:paraId="04B49860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A28426" w14:textId="77777777" w:rsidR="00723D54" w:rsidRPr="00723D54" w:rsidRDefault="00723D54" w:rsidP="00234BA3">
            <w:pPr>
              <w:spacing w:before="20" w:after="20" w:line="260" w:lineRule="exac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 xml:space="preserve">تعليقات أمانة الاتحاد بشأن </w:t>
            </w:r>
            <w:r w:rsidRPr="00723D54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أهمية التوصية</w:t>
            </w:r>
            <w:r w:rsidRPr="00723D54">
              <w:rPr>
                <w:b/>
                <w:bCs/>
                <w:sz w:val="20"/>
                <w:szCs w:val="20"/>
                <w:rtl/>
              </w:rPr>
              <w:t xml:space="preserve"> وآثارها على الموارد المالية والبشرية</w:t>
            </w:r>
            <w:r w:rsidRPr="00723D54">
              <w:rPr>
                <w:sz w:val="20"/>
                <w:szCs w:val="20"/>
                <w:rtl/>
              </w:rPr>
              <w:t xml:space="preserve">: توصي الأمانة بالموافقة على هذه </w:t>
            </w:r>
            <w:r w:rsidRPr="00723D54">
              <w:rPr>
                <w:rFonts w:hint="cs"/>
                <w:sz w:val="20"/>
                <w:szCs w:val="20"/>
                <w:rtl/>
              </w:rPr>
              <w:t>ال</w:t>
            </w:r>
            <w:r w:rsidRPr="00723D54">
              <w:rPr>
                <w:sz w:val="20"/>
                <w:szCs w:val="20"/>
                <w:rtl/>
              </w:rPr>
              <w:t>توصية. </w:t>
            </w:r>
            <w:r w:rsidRPr="00723D54">
              <w:rPr>
                <w:rFonts w:hint="cs"/>
                <w:sz w:val="20"/>
                <w:szCs w:val="20"/>
                <w:rtl/>
              </w:rPr>
              <w:t>و</w:t>
            </w:r>
            <w:r w:rsidRPr="00723D54">
              <w:rPr>
                <w:sz w:val="20"/>
                <w:szCs w:val="20"/>
                <w:rtl/>
              </w:rPr>
              <w:t xml:space="preserve">ستقوم الأمانة بوضع مشروع وثيقة سياسات لكي ينظر فيها </w:t>
            </w:r>
            <w:r w:rsidRPr="00723D54">
              <w:rPr>
                <w:rFonts w:hint="cs"/>
                <w:sz w:val="20"/>
                <w:szCs w:val="20"/>
                <w:rtl/>
              </w:rPr>
              <w:t>ال</w:t>
            </w:r>
            <w:r w:rsidRPr="00723D54">
              <w:rPr>
                <w:sz w:val="20"/>
                <w:szCs w:val="20"/>
                <w:rtl/>
              </w:rPr>
              <w:t xml:space="preserve">مجلس </w:t>
            </w:r>
            <w:r w:rsidRPr="00723D54">
              <w:rPr>
                <w:rFonts w:hint="cs"/>
                <w:sz w:val="20"/>
                <w:szCs w:val="20"/>
                <w:rtl/>
              </w:rPr>
              <w:t>لتقديم المزيد</w:t>
            </w:r>
            <w:r w:rsidRPr="00723D54">
              <w:rPr>
                <w:sz w:val="20"/>
                <w:szCs w:val="20"/>
                <w:rtl/>
              </w:rPr>
              <w:t xml:space="preserve"> من التوجي</w:t>
            </w:r>
            <w:r w:rsidRPr="00723D54">
              <w:rPr>
                <w:rFonts w:hint="cs"/>
                <w:sz w:val="20"/>
                <w:szCs w:val="20"/>
                <w:rtl/>
              </w:rPr>
              <w:t xml:space="preserve">هات </w:t>
            </w:r>
            <w:r w:rsidRPr="00723D54">
              <w:rPr>
                <w:sz w:val="20"/>
                <w:szCs w:val="20"/>
                <w:rtl/>
              </w:rPr>
              <w:t xml:space="preserve">والتوضيح </w:t>
            </w:r>
            <w:r w:rsidRPr="00723D54">
              <w:rPr>
                <w:rFonts w:hint="cs"/>
                <w:sz w:val="20"/>
                <w:szCs w:val="20"/>
                <w:rtl/>
              </w:rPr>
              <w:t>المسائل المتعلقة ب</w:t>
            </w:r>
            <w:r w:rsidRPr="00723D54">
              <w:rPr>
                <w:sz w:val="20"/>
                <w:szCs w:val="20"/>
                <w:rtl/>
              </w:rPr>
              <w:t xml:space="preserve">دعم المشاريع والبرامج </w:t>
            </w:r>
            <w:r w:rsidRPr="00723D54">
              <w:rPr>
                <w:rFonts w:hint="cs"/>
                <w:sz w:val="20"/>
                <w:szCs w:val="20"/>
                <w:rtl/>
              </w:rPr>
              <w:t>وذلك لتحقيق</w:t>
            </w:r>
            <w:r w:rsidRPr="00723D54">
              <w:rPr>
                <w:sz w:val="20"/>
                <w:szCs w:val="20"/>
                <w:rtl/>
              </w:rPr>
              <w:t xml:space="preserve"> استرداد</w:t>
            </w:r>
            <w:r w:rsidRPr="00723D54">
              <w:rPr>
                <w:rFonts w:hint="cs"/>
                <w:sz w:val="20"/>
                <w:szCs w:val="20"/>
                <w:rtl/>
              </w:rPr>
              <w:t xml:space="preserve"> كامل</w:t>
            </w:r>
            <w:r w:rsidRPr="00723D54">
              <w:rPr>
                <w:sz w:val="20"/>
                <w:szCs w:val="20"/>
                <w:rtl/>
              </w:rPr>
              <w:t xml:space="preserve"> </w:t>
            </w:r>
            <w:r w:rsidRPr="00723D54">
              <w:rPr>
                <w:rFonts w:hint="cs"/>
                <w:sz w:val="20"/>
                <w:szCs w:val="20"/>
                <w:rtl/>
              </w:rPr>
              <w:t>لل</w:t>
            </w:r>
            <w:r w:rsidRPr="00723D54">
              <w:rPr>
                <w:sz w:val="20"/>
                <w:szCs w:val="20"/>
                <w:rtl/>
              </w:rPr>
              <w:t xml:space="preserve">تكاليف </w:t>
            </w:r>
            <w:r w:rsidRPr="00723D54">
              <w:rPr>
                <w:rFonts w:hint="cs"/>
                <w:sz w:val="20"/>
                <w:szCs w:val="20"/>
                <w:rtl/>
              </w:rPr>
              <w:t>من خلال</w:t>
            </w:r>
            <w:r w:rsidRPr="00723D54">
              <w:rPr>
                <w:sz w:val="20"/>
                <w:szCs w:val="20"/>
                <w:rtl/>
              </w:rPr>
              <w:t xml:space="preserve"> تحليل التكاليف المباشرة وغير المباشرة. وسيتم إعداد </w:t>
            </w:r>
            <w:r w:rsidRPr="00723D54">
              <w:rPr>
                <w:rFonts w:hint="cs"/>
                <w:sz w:val="20"/>
                <w:szCs w:val="20"/>
                <w:rtl/>
              </w:rPr>
              <w:t>هذه</w:t>
            </w:r>
            <w:r w:rsidRPr="00723D54">
              <w:rPr>
                <w:sz w:val="20"/>
                <w:szCs w:val="20"/>
                <w:rtl/>
              </w:rPr>
              <w:t xml:space="preserve"> السياس</w:t>
            </w:r>
            <w:r w:rsidRPr="00723D54">
              <w:rPr>
                <w:rFonts w:hint="cs"/>
                <w:sz w:val="20"/>
                <w:szCs w:val="20"/>
                <w:rtl/>
              </w:rPr>
              <w:t>ات</w:t>
            </w:r>
            <w:r w:rsidRPr="00723D54">
              <w:rPr>
                <w:sz w:val="20"/>
                <w:szCs w:val="20"/>
                <w:rtl/>
              </w:rPr>
              <w:t xml:space="preserve"> بناء</w:t>
            </w:r>
            <w:r w:rsidRPr="00723D54">
              <w:rPr>
                <w:rFonts w:hint="cs"/>
                <w:sz w:val="20"/>
                <w:szCs w:val="20"/>
                <w:rtl/>
              </w:rPr>
              <w:t>ً</w:t>
            </w:r>
            <w:r w:rsidRPr="00723D54">
              <w:rPr>
                <w:sz w:val="20"/>
                <w:szCs w:val="20"/>
                <w:rtl/>
              </w:rPr>
              <w:t xml:space="preserve"> على توصيات وحدة التفتيش المشتركة</w:t>
            </w:r>
            <w:r w:rsidRPr="00723D54">
              <w:rPr>
                <w:rFonts w:hint="cs"/>
                <w:sz w:val="20"/>
                <w:szCs w:val="20"/>
                <w:rtl/>
              </w:rPr>
              <w:t xml:space="preserve">، </w:t>
            </w:r>
            <w:r w:rsidRPr="00723D54">
              <w:rPr>
                <w:sz w:val="20"/>
                <w:szCs w:val="20"/>
                <w:rtl/>
              </w:rPr>
              <w:t>وتماشيا</w:t>
            </w:r>
            <w:r w:rsidRPr="00723D54">
              <w:rPr>
                <w:rFonts w:hint="cs"/>
                <w:sz w:val="20"/>
                <w:szCs w:val="20"/>
                <w:rtl/>
              </w:rPr>
              <w:t>ً</w:t>
            </w:r>
            <w:r w:rsidRPr="00723D54">
              <w:rPr>
                <w:sz w:val="20"/>
                <w:szCs w:val="20"/>
                <w:rtl/>
              </w:rPr>
              <w:t xml:space="preserve"> مع الممارسة المعتمدة </w:t>
            </w:r>
            <w:r w:rsidRPr="00723D54">
              <w:rPr>
                <w:rFonts w:hint="cs"/>
                <w:sz w:val="20"/>
                <w:szCs w:val="20"/>
                <w:rtl/>
              </w:rPr>
              <w:t>لدى</w:t>
            </w:r>
            <w:r w:rsidRPr="00723D54">
              <w:rPr>
                <w:sz w:val="20"/>
                <w:szCs w:val="20"/>
                <w:rtl/>
              </w:rPr>
              <w:t xml:space="preserve"> وكالات الأمم المتحدة الأخرى.</w:t>
            </w:r>
          </w:p>
        </w:tc>
      </w:tr>
      <w:tr w:rsidR="00723D54" w:rsidRPr="00723D54" w14:paraId="65A91657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643F0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 xml:space="preserve">تعليقات مجلس الرؤساء التنفيذيين </w:t>
            </w:r>
            <w:r w:rsidRPr="00723D54">
              <w:rPr>
                <w:sz w:val="20"/>
                <w:szCs w:val="20"/>
                <w:rtl/>
              </w:rPr>
              <w:t>(إن وجدت):</w:t>
            </w:r>
          </w:p>
        </w:tc>
      </w:tr>
      <w:tr w:rsidR="00723D54" w:rsidRPr="00723D54" w14:paraId="6181872C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hideMark/>
          </w:tcPr>
          <w:p w14:paraId="22CB04BD" w14:textId="77777777" w:rsidR="00723D54" w:rsidRPr="00723D54" w:rsidRDefault="00723D54" w:rsidP="00234BA3">
            <w:pPr>
              <w:keepNext/>
              <w:spacing w:before="20" w:after="20" w:line="260" w:lineRule="exact"/>
              <w:jc w:val="center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lastRenderedPageBreak/>
              <w:t xml:space="preserve">الوثيقة JIU/REP/2025/3 استعراض </w:t>
            </w:r>
            <w:r w:rsidRPr="00723D54">
              <w:rPr>
                <w:rFonts w:hint="cs"/>
                <w:b/>
                <w:bCs/>
                <w:sz w:val="20"/>
                <w:szCs w:val="20"/>
                <w:rtl/>
              </w:rPr>
              <w:t>عمليات التقييم</w:t>
            </w:r>
            <w:r w:rsidRPr="00723D54">
              <w:rPr>
                <w:b/>
                <w:bCs/>
                <w:sz w:val="20"/>
                <w:szCs w:val="20"/>
                <w:rtl/>
              </w:rPr>
              <w:t xml:space="preserve"> التي </w:t>
            </w:r>
            <w:r w:rsidRPr="00723D54">
              <w:rPr>
                <w:rFonts w:hint="cs"/>
                <w:b/>
                <w:bCs/>
                <w:sz w:val="20"/>
                <w:szCs w:val="20"/>
                <w:rtl/>
              </w:rPr>
              <w:t>ت</w:t>
            </w:r>
            <w:r w:rsidRPr="00723D54">
              <w:rPr>
                <w:b/>
                <w:bCs/>
                <w:sz w:val="20"/>
                <w:szCs w:val="20"/>
                <w:rtl/>
              </w:rPr>
              <w:t xml:space="preserve">قودها </w:t>
            </w:r>
            <w:r w:rsidRPr="00723D54">
              <w:rPr>
                <w:rFonts w:hint="cs"/>
                <w:b/>
                <w:bCs/>
                <w:sz w:val="20"/>
                <w:szCs w:val="20"/>
                <w:rtl/>
              </w:rPr>
              <w:t>الجهات المانحة</w:t>
            </w:r>
            <w:r w:rsidRPr="00723D5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23D54">
              <w:rPr>
                <w:rFonts w:hint="cs"/>
                <w:b/>
                <w:bCs/>
                <w:sz w:val="20"/>
                <w:szCs w:val="20"/>
                <w:rtl/>
              </w:rPr>
              <w:t>بشأن وكالات</w:t>
            </w:r>
            <w:r w:rsidRPr="00723D54">
              <w:rPr>
                <w:b/>
                <w:bCs/>
                <w:sz w:val="20"/>
                <w:szCs w:val="20"/>
                <w:rtl/>
              </w:rPr>
              <w:t xml:space="preserve"> منظومة الأمم المتحدة والطلبات الأخرى المتعلقة بالرقابة المقدمة من الجهات المانحة في سياق اتفاقات التمويل ومبدأ المراجعة الوحيدة للأمم المتحدة</w:t>
            </w:r>
          </w:p>
        </w:tc>
      </w:tr>
      <w:tr w:rsidR="00723D54" w:rsidRPr="00723D54" w14:paraId="54373534" w14:textId="77777777" w:rsidTr="00723D54"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B8BE2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rtl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>الروابط:</w:t>
            </w:r>
            <w:r w:rsidRPr="00723D54">
              <w:rPr>
                <w:b/>
                <w:bCs/>
                <w:sz w:val="20"/>
                <w:szCs w:val="20"/>
                <w:rtl/>
              </w:rPr>
              <w:tab/>
            </w:r>
            <w:r w:rsidRPr="00723D54">
              <w:rPr>
                <w:sz w:val="20"/>
                <w:szCs w:val="20"/>
                <w:rtl/>
              </w:rPr>
              <w:t>[</w:t>
            </w:r>
            <w:hyperlink r:id="rId21" w:tgtFrame="_blank" w:history="1">
              <w:r w:rsidRPr="00723D54">
                <w:rPr>
                  <w:rStyle w:val="Hyperlink"/>
                  <w:noProof w:val="0"/>
                  <w:sz w:val="20"/>
                  <w:szCs w:val="20"/>
                  <w:rtl/>
                  <w:lang w:val="en-US" w:eastAsia="zh-CN"/>
                </w:rPr>
                <w:t>تقرير وحدة التفتيش المشتركة</w:t>
              </w:r>
            </w:hyperlink>
            <w:r w:rsidRPr="00723D54">
              <w:rPr>
                <w:sz w:val="20"/>
                <w:szCs w:val="20"/>
                <w:rtl/>
              </w:rPr>
              <w:t>] [</w:t>
            </w:r>
            <w:hyperlink r:id="rId22" w:tgtFrame="_blank" w:history="1">
              <w:r w:rsidRPr="00723D54">
                <w:rPr>
                  <w:rStyle w:val="Hyperlink"/>
                  <w:noProof w:val="0"/>
                  <w:sz w:val="20"/>
                  <w:szCs w:val="20"/>
                  <w:rtl/>
                  <w:lang w:val="en-US" w:eastAsia="zh-CN"/>
                </w:rPr>
                <w:t>التقرير الكامل</w:t>
              </w:r>
            </w:hyperlink>
            <w:r w:rsidRPr="00723D54">
              <w:rPr>
                <w:sz w:val="20"/>
                <w:szCs w:val="20"/>
                <w:rtl/>
              </w:rPr>
              <w:t xml:space="preserve">] | </w:t>
            </w:r>
          </w:p>
          <w:p w14:paraId="3EA24255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ab/>
            </w:r>
            <w:r w:rsidRPr="00723D54">
              <w:rPr>
                <w:sz w:val="20"/>
                <w:szCs w:val="20"/>
                <w:rtl/>
              </w:rPr>
              <w:t>[</w:t>
            </w:r>
            <w:hyperlink r:id="rId23" w:tgtFrame="_blank" w:history="1">
              <w:r w:rsidRPr="00723D54">
                <w:rPr>
                  <w:rStyle w:val="Hyperlink"/>
                  <w:noProof w:val="0"/>
                  <w:sz w:val="20"/>
                  <w:szCs w:val="20"/>
                  <w:rtl/>
                  <w:lang w:val="en-US" w:eastAsia="zh-CN"/>
                </w:rPr>
                <w:t>أبرز نقاط الاستعراض</w:t>
              </w:r>
            </w:hyperlink>
            <w:r w:rsidRPr="00723D54">
              <w:rPr>
                <w:sz w:val="20"/>
                <w:szCs w:val="20"/>
                <w:rtl/>
              </w:rPr>
              <w:t>]</w:t>
            </w:r>
          </w:p>
          <w:p w14:paraId="71D77990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lang w:bidi="ar-EG"/>
              </w:rPr>
            </w:pPr>
            <w:r w:rsidRPr="00723D54">
              <w:rPr>
                <w:sz w:val="20"/>
                <w:szCs w:val="20"/>
                <w:rtl/>
              </w:rPr>
              <w:tab/>
              <w:t>[تعليقات مجلس الرؤساء التنفيذيين لم تُتح بعد]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F7C79" w14:textId="3A4B5B03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 xml:space="preserve">مسؤولة الاتصال في الاتحاد: </w:t>
            </w:r>
            <w:r w:rsidRPr="00723D54">
              <w:rPr>
                <w:rFonts w:hint="cs"/>
                <w:b/>
                <w:bCs/>
                <w:sz w:val="20"/>
                <w:szCs w:val="20"/>
                <w:rtl/>
              </w:rPr>
              <w:t>ا</w:t>
            </w:r>
            <w:r w:rsidRPr="00723D54">
              <w:rPr>
                <w:sz w:val="20"/>
                <w:szCs w:val="20"/>
                <w:rtl/>
              </w:rPr>
              <w:t>لسيدة</w:t>
            </w:r>
            <w:r w:rsidR="00234BA3">
              <w:rPr>
                <w:rFonts w:hint="cs"/>
                <w:sz w:val="20"/>
                <w:szCs w:val="20"/>
                <w:rtl/>
                <w:lang w:bidi="ar-EG"/>
              </w:rPr>
              <w:t xml:space="preserve"> </w:t>
            </w:r>
            <w:r w:rsidRPr="00723D54">
              <w:rPr>
                <w:sz w:val="20"/>
                <w:szCs w:val="20"/>
                <w:lang w:bidi="ar-EG"/>
              </w:rPr>
              <w:t>Sandrine Guyot</w:t>
            </w:r>
            <w:r w:rsidRPr="00723D54">
              <w:rPr>
                <w:sz w:val="20"/>
                <w:szCs w:val="20"/>
                <w:rtl/>
              </w:rPr>
              <w:t>، رئيسة قسم الشراكات وتعبئة الموارد، دائرة الشراكات من أجل التنمية الرقمية، مكتب تنمية الاتصالات</w:t>
            </w:r>
          </w:p>
        </w:tc>
      </w:tr>
      <w:tr w:rsidR="00723D54" w:rsidRPr="00723D54" w14:paraId="6DB0D1A8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E07C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b/>
                <w:bCs/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 xml:space="preserve">التوصيات الموجهة إلى الهيئات التشريعية:  </w:t>
            </w:r>
            <w:r w:rsidRPr="00723D54">
              <w:rPr>
                <w:sz w:val="20"/>
                <w:szCs w:val="20"/>
                <w:rtl/>
              </w:rPr>
              <w:t>تتطلب</w:t>
            </w:r>
            <w:r w:rsidRPr="00723D5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23D54">
              <w:rPr>
                <w:sz w:val="20"/>
                <w:szCs w:val="20"/>
                <w:rtl/>
              </w:rPr>
              <w:t xml:space="preserve">التوصية 7 </w:t>
            </w:r>
            <w:r w:rsidRPr="00723D54">
              <w:rPr>
                <w:rFonts w:hint="cs"/>
                <w:sz w:val="20"/>
                <w:szCs w:val="20"/>
                <w:rtl/>
              </w:rPr>
              <w:t>من</w:t>
            </w:r>
            <w:r w:rsidRPr="00723D54">
              <w:rPr>
                <w:sz w:val="20"/>
                <w:szCs w:val="20"/>
                <w:rtl/>
              </w:rPr>
              <w:t xml:space="preserve"> المجلس </w:t>
            </w:r>
            <w:r w:rsidRPr="00723D54">
              <w:rPr>
                <w:rFonts w:hint="cs"/>
                <w:sz w:val="20"/>
                <w:szCs w:val="20"/>
                <w:rtl/>
              </w:rPr>
              <w:t xml:space="preserve">اتخاذ </w:t>
            </w:r>
            <w:r w:rsidRPr="00723D54">
              <w:rPr>
                <w:sz w:val="20"/>
                <w:szCs w:val="20"/>
                <w:rtl/>
              </w:rPr>
              <w:t>إجراءات.</w:t>
            </w:r>
          </w:p>
        </w:tc>
      </w:tr>
      <w:tr w:rsidR="00723D54" w:rsidRPr="00723D54" w14:paraId="38EEE222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8075A" w14:textId="77777777" w:rsidR="00723D54" w:rsidRPr="00723D54" w:rsidRDefault="00723D54" w:rsidP="00234BA3">
            <w:pPr>
              <w:spacing w:before="20" w:after="20" w:line="260" w:lineRule="exac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 xml:space="preserve">التوصية 7: </w:t>
            </w:r>
            <w:r w:rsidRPr="00723D54">
              <w:rPr>
                <w:sz w:val="20"/>
                <w:szCs w:val="20"/>
                <w:rtl/>
              </w:rPr>
              <w:t xml:space="preserve">تشجع الهيئات الإدارية </w:t>
            </w:r>
            <w:r w:rsidRPr="00723D54">
              <w:rPr>
                <w:rFonts w:hint="cs"/>
                <w:sz w:val="20"/>
                <w:szCs w:val="20"/>
                <w:rtl/>
              </w:rPr>
              <w:t>و</w:t>
            </w:r>
            <w:r w:rsidRPr="00723D54">
              <w:rPr>
                <w:sz w:val="20"/>
                <w:szCs w:val="20"/>
                <w:rtl/>
              </w:rPr>
              <w:t xml:space="preserve">التشريعية للمنظمات </w:t>
            </w:r>
            <w:r w:rsidRPr="00723D54">
              <w:rPr>
                <w:rFonts w:hint="cs"/>
                <w:sz w:val="20"/>
                <w:szCs w:val="20"/>
                <w:rtl/>
              </w:rPr>
              <w:t>المشاركة</w:t>
            </w:r>
            <w:r w:rsidRPr="00723D54">
              <w:rPr>
                <w:sz w:val="20"/>
                <w:szCs w:val="20"/>
                <w:rtl/>
              </w:rPr>
              <w:t xml:space="preserve"> على </w:t>
            </w:r>
            <w:r w:rsidRPr="00723D54">
              <w:rPr>
                <w:rFonts w:hint="cs"/>
                <w:sz w:val="20"/>
                <w:szCs w:val="20"/>
                <w:rtl/>
              </w:rPr>
              <w:t>التأكيد مجدداً</w:t>
            </w:r>
            <w:r w:rsidRPr="00723D54">
              <w:rPr>
                <w:sz w:val="20"/>
                <w:szCs w:val="20"/>
                <w:rtl/>
              </w:rPr>
              <w:t xml:space="preserve"> على </w:t>
            </w:r>
            <w:r w:rsidRPr="00723D54">
              <w:rPr>
                <w:rFonts w:hint="cs"/>
                <w:sz w:val="20"/>
                <w:szCs w:val="20"/>
                <w:rtl/>
              </w:rPr>
              <w:t>ضرورة أن توجه</w:t>
            </w:r>
            <w:r w:rsidRPr="00723D54">
              <w:rPr>
                <w:sz w:val="20"/>
                <w:szCs w:val="20"/>
                <w:rtl/>
              </w:rPr>
              <w:t xml:space="preserve"> المفاوضات مع الجهات المانحة بمصالح </w:t>
            </w:r>
            <w:r w:rsidRPr="00723D54">
              <w:rPr>
                <w:rFonts w:hint="cs"/>
                <w:sz w:val="20"/>
                <w:szCs w:val="20"/>
                <w:rtl/>
              </w:rPr>
              <w:t xml:space="preserve">هذه </w:t>
            </w:r>
            <w:r w:rsidRPr="00723D54">
              <w:rPr>
                <w:sz w:val="20"/>
                <w:szCs w:val="20"/>
                <w:rtl/>
              </w:rPr>
              <w:t xml:space="preserve">المنظمات، في حدود الإطار القانوني المعمول به والمبادئ </w:t>
            </w:r>
            <w:r w:rsidRPr="00723D54">
              <w:rPr>
                <w:rFonts w:hint="cs"/>
                <w:sz w:val="20"/>
                <w:szCs w:val="20"/>
                <w:rtl/>
              </w:rPr>
              <w:t>الأساسية</w:t>
            </w:r>
            <w:r w:rsidRPr="00723D54">
              <w:rPr>
                <w:sz w:val="20"/>
                <w:szCs w:val="20"/>
                <w:rtl/>
              </w:rPr>
              <w:t xml:space="preserve"> المتمثلة في الفعالية والكفاءة والشفافية والمساءلة في استخدام الأموال المقدمة من الجهات المانحة. كما تدعى الهيئات الإدارية </w:t>
            </w:r>
            <w:r w:rsidRPr="00723D54">
              <w:rPr>
                <w:rFonts w:hint="cs"/>
                <w:sz w:val="20"/>
                <w:szCs w:val="20"/>
                <w:rtl/>
              </w:rPr>
              <w:t>و</w:t>
            </w:r>
            <w:r w:rsidRPr="00723D54">
              <w:rPr>
                <w:sz w:val="20"/>
                <w:szCs w:val="20"/>
                <w:rtl/>
              </w:rPr>
              <w:t xml:space="preserve">التشريعية إلى </w:t>
            </w:r>
            <w:r w:rsidRPr="00723D54">
              <w:rPr>
                <w:rFonts w:hint="cs"/>
                <w:sz w:val="20"/>
                <w:szCs w:val="20"/>
                <w:rtl/>
              </w:rPr>
              <w:t>مطالبة</w:t>
            </w:r>
            <w:r w:rsidRPr="00723D54">
              <w:rPr>
                <w:sz w:val="20"/>
                <w:szCs w:val="20"/>
                <w:rtl/>
              </w:rPr>
              <w:t xml:space="preserve"> جميع الجهات المانحة </w:t>
            </w:r>
            <w:r w:rsidRPr="00723D54">
              <w:rPr>
                <w:rFonts w:hint="cs"/>
                <w:sz w:val="20"/>
                <w:szCs w:val="20"/>
                <w:rtl/>
              </w:rPr>
              <w:t>بما يلي</w:t>
            </w:r>
            <w:r w:rsidRPr="00723D54">
              <w:rPr>
                <w:sz w:val="20"/>
                <w:szCs w:val="20"/>
                <w:rtl/>
              </w:rPr>
              <w:t>: أ ) الاحترام الكامل لاستقلال</w:t>
            </w:r>
            <w:r w:rsidRPr="00723D54">
              <w:rPr>
                <w:rFonts w:hint="cs"/>
                <w:sz w:val="20"/>
                <w:szCs w:val="20"/>
                <w:rtl/>
              </w:rPr>
              <w:t>ية</w:t>
            </w:r>
            <w:r w:rsidRPr="00723D54">
              <w:rPr>
                <w:sz w:val="20"/>
                <w:szCs w:val="20"/>
                <w:rtl/>
              </w:rPr>
              <w:t xml:space="preserve"> المنظمات الدولية وامتيازاتها وحصاناتها؛ ب) </w:t>
            </w:r>
            <w:r w:rsidRPr="00723D54">
              <w:rPr>
                <w:rFonts w:hint="cs"/>
                <w:sz w:val="20"/>
                <w:szCs w:val="20"/>
                <w:rtl/>
              </w:rPr>
              <w:t>و</w:t>
            </w:r>
            <w:r w:rsidRPr="00723D54">
              <w:rPr>
                <w:sz w:val="20"/>
                <w:szCs w:val="20"/>
                <w:rtl/>
              </w:rPr>
              <w:t xml:space="preserve">الامتناع عن ممارسة </w:t>
            </w:r>
            <w:r w:rsidRPr="00723D54">
              <w:rPr>
                <w:rFonts w:hint="cs"/>
                <w:sz w:val="20"/>
                <w:szCs w:val="20"/>
                <w:rtl/>
              </w:rPr>
              <w:t>أي نفوذ</w:t>
            </w:r>
            <w:r w:rsidRPr="00723D54">
              <w:rPr>
                <w:sz w:val="20"/>
                <w:szCs w:val="20"/>
                <w:rtl/>
              </w:rPr>
              <w:t xml:space="preserve"> </w:t>
            </w:r>
            <w:r w:rsidRPr="00723D54">
              <w:rPr>
                <w:rFonts w:hint="cs"/>
                <w:sz w:val="20"/>
                <w:szCs w:val="20"/>
                <w:rtl/>
              </w:rPr>
              <w:t>غير مبرر</w:t>
            </w:r>
            <w:r w:rsidRPr="00723D54">
              <w:rPr>
                <w:sz w:val="20"/>
                <w:szCs w:val="20"/>
                <w:rtl/>
              </w:rPr>
              <w:t xml:space="preserve"> من خلال فرض </w:t>
            </w:r>
            <w:r w:rsidRPr="00723D54">
              <w:rPr>
                <w:rFonts w:hint="cs"/>
                <w:sz w:val="20"/>
                <w:szCs w:val="20"/>
                <w:rtl/>
              </w:rPr>
              <w:t>متطلبات رقابية</w:t>
            </w:r>
            <w:r w:rsidRPr="00723D54">
              <w:rPr>
                <w:sz w:val="20"/>
                <w:szCs w:val="20"/>
                <w:rtl/>
              </w:rPr>
              <w:t xml:space="preserve"> أو </w:t>
            </w:r>
            <w:r w:rsidRPr="00723D54">
              <w:rPr>
                <w:rFonts w:hint="cs"/>
                <w:sz w:val="20"/>
                <w:szCs w:val="20"/>
                <w:rtl/>
              </w:rPr>
              <w:t>إبلاغ</w:t>
            </w:r>
            <w:r w:rsidRPr="00723D54">
              <w:rPr>
                <w:sz w:val="20"/>
                <w:szCs w:val="20"/>
                <w:rtl/>
              </w:rPr>
              <w:t xml:space="preserve"> </w:t>
            </w:r>
            <w:r w:rsidRPr="00723D54">
              <w:rPr>
                <w:rFonts w:hint="cs"/>
                <w:sz w:val="20"/>
                <w:szCs w:val="20"/>
                <w:rtl/>
              </w:rPr>
              <w:t>تتعارض</w:t>
            </w:r>
            <w:r w:rsidRPr="00723D54">
              <w:rPr>
                <w:sz w:val="20"/>
                <w:szCs w:val="20"/>
                <w:rtl/>
              </w:rPr>
              <w:t xml:space="preserve"> مع مبادئ استقلالية المنظمة أو التي قد تُعرِّض سلامة وفعالية وموضوعية واستقلالية آليات الرقابة الداخلية للخطر؛ ج) </w:t>
            </w:r>
            <w:r w:rsidRPr="00723D54">
              <w:rPr>
                <w:rFonts w:hint="cs"/>
                <w:sz w:val="20"/>
                <w:szCs w:val="20"/>
                <w:rtl/>
              </w:rPr>
              <w:t>و</w:t>
            </w:r>
            <w:r w:rsidRPr="00723D54">
              <w:rPr>
                <w:sz w:val="20"/>
                <w:szCs w:val="20"/>
                <w:rtl/>
              </w:rPr>
              <w:t>إيلاء الاهتمام الواجب لآليات ضمان</w:t>
            </w:r>
            <w:r w:rsidRPr="00723D54">
              <w:rPr>
                <w:rFonts w:hint="cs"/>
                <w:sz w:val="20"/>
                <w:szCs w:val="20"/>
                <w:rtl/>
              </w:rPr>
              <w:t xml:space="preserve"> الجودة</w:t>
            </w:r>
            <w:r w:rsidRPr="00723D54">
              <w:rPr>
                <w:sz w:val="20"/>
                <w:szCs w:val="20"/>
                <w:rtl/>
              </w:rPr>
              <w:t xml:space="preserve"> المعيارية التي توافق عليها الهيئات الإدارية أو الهيئات التشريعية؛ </w:t>
            </w:r>
            <w:r w:rsidRPr="00723D54">
              <w:rPr>
                <w:rFonts w:hint="cs"/>
                <w:sz w:val="20"/>
                <w:szCs w:val="20"/>
                <w:rtl/>
              </w:rPr>
              <w:t>د) و</w:t>
            </w:r>
            <w:r w:rsidRPr="00723D54">
              <w:rPr>
                <w:sz w:val="20"/>
                <w:szCs w:val="20"/>
                <w:rtl/>
              </w:rPr>
              <w:t>إجراء تقييم دقيق لضرورة إدخال متطلبات إضافية مخصصة للإبلاغ والرقابة وآثارها على التكلفة.</w:t>
            </w:r>
          </w:p>
        </w:tc>
      </w:tr>
      <w:tr w:rsidR="00723D54" w:rsidRPr="00723D54" w14:paraId="4A501591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61568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 xml:space="preserve">الإجراء المطلوب: </w:t>
            </w:r>
            <w:r w:rsidRPr="00723D54">
              <w:rPr>
                <w:sz w:val="20"/>
                <w:szCs w:val="20"/>
                <w:rtl/>
              </w:rPr>
              <w:t>(</w:t>
            </w:r>
            <w:r w:rsidRPr="00723D54">
              <w:rPr>
                <w:b/>
                <w:bCs/>
                <w:sz w:val="20"/>
                <w:szCs w:val="20"/>
                <w:rtl/>
              </w:rPr>
              <w:t>ق</w:t>
            </w:r>
            <w:r w:rsidRPr="00723D54">
              <w:rPr>
                <w:rFonts w:hint="cs"/>
                <w:b/>
                <w:bCs/>
                <w:sz w:val="20"/>
                <w:szCs w:val="20"/>
                <w:rtl/>
              </w:rPr>
              <w:t>ُبلت</w:t>
            </w:r>
            <w:r w:rsidRPr="00723D54">
              <w:rPr>
                <w:sz w:val="20"/>
                <w:szCs w:val="20"/>
                <w:rtl/>
              </w:rPr>
              <w:t>/</w:t>
            </w:r>
            <w:r w:rsidRPr="00723D54">
              <w:rPr>
                <w:rFonts w:hint="cs"/>
                <w:sz w:val="20"/>
                <w:szCs w:val="20"/>
                <w:rtl/>
              </w:rPr>
              <w:t>لم تُقبل/ليست ذات صلة</w:t>
            </w:r>
            <w:r w:rsidRPr="00723D54">
              <w:rPr>
                <w:sz w:val="20"/>
                <w:szCs w:val="20"/>
                <w:rtl/>
              </w:rPr>
              <w:t>/</w:t>
            </w:r>
            <w:r w:rsidRPr="00723D54">
              <w:rPr>
                <w:rFonts w:hint="cs"/>
                <w:sz w:val="20"/>
                <w:szCs w:val="20"/>
                <w:rtl/>
              </w:rPr>
              <w:t>تتطلب مزيداً من النظر</w:t>
            </w:r>
            <w:r w:rsidRPr="00723D54">
              <w:rPr>
                <w:sz w:val="20"/>
                <w:szCs w:val="20"/>
                <w:rtl/>
              </w:rPr>
              <w:t>)</w:t>
            </w:r>
          </w:p>
        </w:tc>
      </w:tr>
      <w:tr w:rsidR="00723D54" w:rsidRPr="00723D54" w14:paraId="3ABF4980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82CE5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 xml:space="preserve">حالة التنفيذ: </w:t>
            </w:r>
            <w:r w:rsidRPr="00723D54">
              <w:rPr>
                <w:rFonts w:hint="cs"/>
                <w:b/>
                <w:bCs/>
                <w:sz w:val="20"/>
                <w:szCs w:val="20"/>
                <w:rtl/>
              </w:rPr>
              <w:t>نُفّذت</w:t>
            </w:r>
            <w:r w:rsidRPr="00723D54"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723D54" w:rsidRPr="00723D54" w14:paraId="033C3FBC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7429" w14:textId="77777777" w:rsidR="00723D54" w:rsidRPr="00723D54" w:rsidRDefault="00723D54" w:rsidP="00234BA3">
            <w:pPr>
              <w:spacing w:before="20" w:after="20" w:line="260" w:lineRule="exac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 xml:space="preserve">تعليقات أمانة الاتحاد بشأن </w:t>
            </w:r>
            <w:r w:rsidRPr="00723D54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أهمية التوصية</w:t>
            </w:r>
            <w:r w:rsidRPr="00723D54">
              <w:rPr>
                <w:b/>
                <w:bCs/>
                <w:sz w:val="20"/>
                <w:szCs w:val="20"/>
                <w:rtl/>
              </w:rPr>
              <w:t xml:space="preserve"> وآثارها على الموارد المالية والبشرية</w:t>
            </w:r>
            <w:r w:rsidRPr="00723D54">
              <w:rPr>
                <w:sz w:val="20"/>
                <w:szCs w:val="20"/>
                <w:rtl/>
              </w:rPr>
              <w:t xml:space="preserve">: توصي الأمانة بالموافقة على هذه </w:t>
            </w:r>
            <w:r w:rsidRPr="00723D54">
              <w:rPr>
                <w:rFonts w:hint="cs"/>
                <w:sz w:val="20"/>
                <w:szCs w:val="20"/>
                <w:rtl/>
              </w:rPr>
              <w:t>ال</w:t>
            </w:r>
            <w:r w:rsidRPr="00723D54">
              <w:rPr>
                <w:sz w:val="20"/>
                <w:szCs w:val="20"/>
                <w:rtl/>
              </w:rPr>
              <w:t>توصية لأنها ن</w:t>
            </w:r>
            <w:r w:rsidRPr="00723D54">
              <w:rPr>
                <w:rFonts w:hint="cs"/>
                <w:sz w:val="20"/>
                <w:szCs w:val="20"/>
                <w:rtl/>
              </w:rPr>
              <w:t>ُ</w:t>
            </w:r>
            <w:r w:rsidRPr="00723D54">
              <w:rPr>
                <w:sz w:val="20"/>
                <w:szCs w:val="20"/>
                <w:rtl/>
              </w:rPr>
              <w:t xml:space="preserve">فذت بالفعل. وتستعرض أمانة الاتحاد جميع الاتفاقات التي تم التفاوض بشأنها مع الجهات المانحة للتأكد من أنها </w:t>
            </w:r>
            <w:r w:rsidRPr="00723D54">
              <w:rPr>
                <w:rFonts w:hint="cs"/>
                <w:sz w:val="20"/>
                <w:szCs w:val="20"/>
                <w:rtl/>
              </w:rPr>
              <w:t>تخدم</w:t>
            </w:r>
            <w:r w:rsidRPr="00723D54">
              <w:rPr>
                <w:sz w:val="20"/>
                <w:szCs w:val="20"/>
                <w:rtl/>
              </w:rPr>
              <w:t xml:space="preserve"> مصالح الاتحاد وأنها </w:t>
            </w:r>
            <w:r w:rsidRPr="00723D54">
              <w:rPr>
                <w:rFonts w:hint="cs"/>
                <w:sz w:val="20"/>
                <w:szCs w:val="20"/>
                <w:rtl/>
              </w:rPr>
              <w:t>تضمن</w:t>
            </w:r>
            <w:r w:rsidRPr="00723D54">
              <w:rPr>
                <w:sz w:val="20"/>
                <w:szCs w:val="20"/>
                <w:rtl/>
              </w:rPr>
              <w:t xml:space="preserve"> تطبيق قواعد الاتحاد ولوائحه على جميع الأموال التي يديرها الاتحاد</w:t>
            </w:r>
            <w:r w:rsidRPr="00723D54">
              <w:rPr>
                <w:rFonts w:hint="cs"/>
                <w:sz w:val="20"/>
                <w:szCs w:val="20"/>
                <w:rtl/>
              </w:rPr>
              <w:t xml:space="preserve">، </w:t>
            </w:r>
            <w:r w:rsidRPr="00723D54">
              <w:rPr>
                <w:sz w:val="20"/>
                <w:szCs w:val="20"/>
                <w:rtl/>
              </w:rPr>
              <w:t>و</w:t>
            </w:r>
            <w:r w:rsidRPr="00723D54">
              <w:rPr>
                <w:rFonts w:hint="cs"/>
                <w:sz w:val="20"/>
                <w:szCs w:val="20"/>
                <w:rtl/>
              </w:rPr>
              <w:t xml:space="preserve">على </w:t>
            </w:r>
            <w:r w:rsidRPr="00723D54">
              <w:rPr>
                <w:sz w:val="20"/>
                <w:szCs w:val="20"/>
                <w:rtl/>
              </w:rPr>
              <w:t xml:space="preserve">جميع الأنشطة التي تنفذها </w:t>
            </w:r>
            <w:r w:rsidRPr="00723D54">
              <w:rPr>
                <w:rFonts w:hint="cs"/>
                <w:sz w:val="20"/>
                <w:szCs w:val="20"/>
                <w:rtl/>
              </w:rPr>
              <w:t>الفرق</w:t>
            </w:r>
            <w:r w:rsidRPr="00723D54">
              <w:rPr>
                <w:sz w:val="20"/>
                <w:szCs w:val="20"/>
                <w:rtl/>
              </w:rPr>
              <w:t xml:space="preserve"> </w:t>
            </w:r>
            <w:r w:rsidRPr="00723D54">
              <w:rPr>
                <w:rFonts w:hint="cs"/>
                <w:sz w:val="20"/>
                <w:szCs w:val="20"/>
                <w:rtl/>
              </w:rPr>
              <w:t>المعنية</w:t>
            </w:r>
            <w:r w:rsidRPr="00723D54">
              <w:rPr>
                <w:sz w:val="20"/>
                <w:szCs w:val="20"/>
                <w:rtl/>
              </w:rPr>
              <w:t xml:space="preserve">. </w:t>
            </w:r>
          </w:p>
        </w:tc>
      </w:tr>
      <w:tr w:rsidR="00723D54" w:rsidRPr="00723D54" w14:paraId="1066B22D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5C5EC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>تعليقات مجلس الرؤساء التنفيذيين</w:t>
            </w:r>
            <w:r w:rsidRPr="00723D54">
              <w:rPr>
                <w:sz w:val="20"/>
                <w:szCs w:val="20"/>
                <w:rtl/>
              </w:rPr>
              <w:t xml:space="preserve"> (إن وجدت):</w:t>
            </w:r>
          </w:p>
        </w:tc>
      </w:tr>
      <w:tr w:rsidR="00723D54" w:rsidRPr="00723D54" w14:paraId="547E5A48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hideMark/>
          </w:tcPr>
          <w:p w14:paraId="4ECE1EBF" w14:textId="34E8154B" w:rsidR="00723D54" w:rsidRPr="00723D54" w:rsidRDefault="00723D54" w:rsidP="00723D54">
            <w:pPr>
              <w:spacing w:before="20" w:after="20" w:line="260" w:lineRule="exact"/>
              <w:jc w:val="center"/>
              <w:rPr>
                <w:sz w:val="20"/>
                <w:szCs w:val="20"/>
                <w:lang w:bidi="ar-EG"/>
              </w:rPr>
            </w:pPr>
            <w:r w:rsidRPr="00723D54">
              <w:rPr>
                <w:rFonts w:hint="cs"/>
                <w:b/>
                <w:bCs/>
                <w:sz w:val="20"/>
                <w:szCs w:val="20"/>
                <w:rtl/>
              </w:rPr>
              <w:t xml:space="preserve">الوثيقة </w:t>
            </w:r>
            <w:r w:rsidRPr="00723D54">
              <w:rPr>
                <w:b/>
                <w:bCs/>
                <w:sz w:val="20"/>
                <w:szCs w:val="20"/>
                <w:lang w:bidi="ar-EG"/>
              </w:rPr>
              <w:t>JIU/REP/2025/2</w:t>
            </w:r>
            <w:r w:rsidRPr="00723D5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23D54">
              <w:rPr>
                <w:b/>
                <w:bCs/>
                <w:sz w:val="20"/>
                <w:szCs w:val="20"/>
                <w:rtl/>
              </w:rPr>
              <w:t xml:space="preserve">استعراض السياسات والممارسات الرامية إلى </w:t>
            </w:r>
            <w:r w:rsidRPr="00723D54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الحماية من</w:t>
            </w:r>
            <w:r w:rsidRPr="00723D54">
              <w:rPr>
                <w:b/>
                <w:bCs/>
                <w:sz w:val="20"/>
                <w:szCs w:val="20"/>
                <w:rtl/>
              </w:rPr>
              <w:t xml:space="preserve"> الاستغلال والاعتداء الجنسيين و</w:t>
            </w:r>
            <w:r w:rsidRPr="00723D54">
              <w:rPr>
                <w:rFonts w:hint="cs"/>
                <w:b/>
                <w:bCs/>
                <w:sz w:val="20"/>
                <w:szCs w:val="20"/>
                <w:rtl/>
              </w:rPr>
              <w:t>الاستجابة</w:t>
            </w:r>
            <w:r w:rsidRPr="00723D54">
              <w:rPr>
                <w:b/>
                <w:bCs/>
                <w:sz w:val="20"/>
                <w:szCs w:val="20"/>
                <w:rtl/>
              </w:rPr>
              <w:t xml:space="preserve"> لهما في </w:t>
            </w:r>
            <w:r w:rsidRPr="00723D54">
              <w:rPr>
                <w:rFonts w:hint="cs"/>
                <w:b/>
                <w:bCs/>
                <w:sz w:val="20"/>
                <w:szCs w:val="20"/>
                <w:rtl/>
              </w:rPr>
              <w:t>وكالات</w:t>
            </w:r>
            <w:r w:rsidRPr="00723D54">
              <w:rPr>
                <w:b/>
                <w:bCs/>
                <w:sz w:val="20"/>
                <w:szCs w:val="20"/>
                <w:rtl/>
              </w:rPr>
              <w:t xml:space="preserve"> منظومة الأمم المتحدة</w:t>
            </w:r>
          </w:p>
        </w:tc>
      </w:tr>
      <w:tr w:rsidR="00723D54" w:rsidRPr="00723D54" w14:paraId="0F51EAB8" w14:textId="77777777" w:rsidTr="00723D54"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A4E48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rtl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>الروابط:</w:t>
            </w:r>
            <w:r w:rsidRPr="00723D54">
              <w:rPr>
                <w:b/>
                <w:bCs/>
                <w:sz w:val="20"/>
                <w:szCs w:val="20"/>
                <w:rtl/>
              </w:rPr>
              <w:tab/>
            </w:r>
            <w:r w:rsidRPr="00723D54">
              <w:rPr>
                <w:sz w:val="20"/>
                <w:szCs w:val="20"/>
                <w:rtl/>
              </w:rPr>
              <w:t>[</w:t>
            </w:r>
            <w:hyperlink r:id="rId24" w:tgtFrame="_blank" w:history="1">
              <w:r w:rsidRPr="00723D54">
                <w:rPr>
                  <w:rStyle w:val="Hyperlink"/>
                  <w:noProof w:val="0"/>
                  <w:sz w:val="20"/>
                  <w:szCs w:val="20"/>
                  <w:rtl/>
                  <w:lang w:val="en-US" w:eastAsia="zh-CN"/>
                </w:rPr>
                <w:t>تقرير وحدة التفتيش المشتركة</w:t>
              </w:r>
            </w:hyperlink>
            <w:r w:rsidRPr="00723D54">
              <w:rPr>
                <w:sz w:val="20"/>
                <w:szCs w:val="20"/>
                <w:rtl/>
              </w:rPr>
              <w:t>] [</w:t>
            </w:r>
            <w:hyperlink r:id="rId25" w:tgtFrame="_blank" w:history="1">
              <w:r w:rsidRPr="00723D54">
                <w:rPr>
                  <w:rStyle w:val="Hyperlink"/>
                  <w:noProof w:val="0"/>
                  <w:sz w:val="20"/>
                  <w:szCs w:val="20"/>
                  <w:rtl/>
                  <w:lang w:val="en-US" w:eastAsia="zh-CN"/>
                </w:rPr>
                <w:t>التقرير الكامل</w:t>
              </w:r>
            </w:hyperlink>
            <w:r w:rsidRPr="00723D54">
              <w:rPr>
                <w:sz w:val="20"/>
                <w:szCs w:val="20"/>
                <w:rtl/>
              </w:rPr>
              <w:t xml:space="preserve">] | </w:t>
            </w:r>
          </w:p>
          <w:p w14:paraId="3979D6A1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ab/>
            </w:r>
            <w:r w:rsidRPr="00723D54">
              <w:rPr>
                <w:sz w:val="20"/>
                <w:szCs w:val="20"/>
                <w:rtl/>
              </w:rPr>
              <w:t>[</w:t>
            </w:r>
            <w:hyperlink r:id="rId26" w:tgtFrame="_blank" w:history="1">
              <w:r w:rsidRPr="00723D54">
                <w:rPr>
                  <w:rStyle w:val="Hyperlink"/>
                  <w:noProof w:val="0"/>
                  <w:sz w:val="20"/>
                  <w:szCs w:val="20"/>
                  <w:rtl/>
                  <w:lang w:val="en-US" w:eastAsia="zh-CN"/>
                </w:rPr>
                <w:t>أبرز نقاط الاستعراض</w:t>
              </w:r>
            </w:hyperlink>
            <w:r w:rsidRPr="00723D54">
              <w:rPr>
                <w:sz w:val="20"/>
                <w:szCs w:val="20"/>
                <w:rtl/>
              </w:rPr>
              <w:t>]</w:t>
            </w:r>
          </w:p>
          <w:p w14:paraId="122BBA5A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lang w:bidi="ar-EG"/>
              </w:rPr>
            </w:pPr>
            <w:r w:rsidRPr="00723D54">
              <w:rPr>
                <w:sz w:val="20"/>
                <w:szCs w:val="20"/>
                <w:rtl/>
              </w:rPr>
              <w:tab/>
              <w:t>[</w:t>
            </w:r>
            <w:hyperlink r:id="rId27">
              <w:r w:rsidRPr="00723D54">
                <w:rPr>
                  <w:rStyle w:val="Hyperlink"/>
                  <w:noProof w:val="0"/>
                  <w:sz w:val="20"/>
                  <w:szCs w:val="20"/>
                  <w:rtl/>
                  <w:lang w:val="en-US" w:eastAsia="zh-CN"/>
                </w:rPr>
                <w:t>تعليقات مجلس الرؤساء التنفيذيين</w:t>
              </w:r>
            </w:hyperlink>
            <w:r w:rsidRPr="00723D54">
              <w:rPr>
                <w:sz w:val="20"/>
                <w:szCs w:val="20"/>
                <w:rtl/>
              </w:rPr>
              <w:t>]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8DCB2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>مسؤول الاتصال في الاتحاد</w:t>
            </w:r>
            <w:r w:rsidRPr="00723D54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 w:rsidRPr="00723D54">
              <w:rPr>
                <w:rFonts w:hint="cs"/>
                <w:sz w:val="20"/>
                <w:szCs w:val="20"/>
                <w:rtl/>
              </w:rPr>
              <w:t xml:space="preserve">  </w:t>
            </w:r>
            <w:r w:rsidRPr="00723D54">
              <w:rPr>
                <w:sz w:val="20"/>
                <w:szCs w:val="20"/>
                <w:rtl/>
              </w:rPr>
              <w:t>مكتب الأخلاقيات</w:t>
            </w:r>
          </w:p>
          <w:p w14:paraId="2D5775E0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lang w:bidi="ar-EG"/>
              </w:rPr>
            </w:pPr>
            <w:r w:rsidRPr="00723D54">
              <w:rPr>
                <w:sz w:val="20"/>
                <w:szCs w:val="20"/>
                <w:rtl/>
              </w:rPr>
              <w:t> </w:t>
            </w:r>
          </w:p>
        </w:tc>
      </w:tr>
      <w:tr w:rsidR="00723D54" w:rsidRPr="00723D54" w14:paraId="0B14593F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64E3D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b/>
                <w:bCs/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>التوصيات الموجهة إلى الهيئات التشريعية:</w:t>
            </w:r>
            <w:r w:rsidRPr="00723D54">
              <w:rPr>
                <w:sz w:val="20"/>
                <w:szCs w:val="20"/>
                <w:rtl/>
              </w:rPr>
              <w:t xml:space="preserve"> التوصيتان 3 و13</w:t>
            </w:r>
          </w:p>
        </w:tc>
      </w:tr>
      <w:tr w:rsidR="00723D54" w:rsidRPr="00723D54" w14:paraId="5E0F7538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08C9F" w14:textId="77777777" w:rsidR="00723D54" w:rsidRPr="00723D54" w:rsidRDefault="00723D54" w:rsidP="00234BA3">
            <w:pPr>
              <w:spacing w:before="20" w:after="20" w:line="260" w:lineRule="exac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 xml:space="preserve">التوصية 3: </w:t>
            </w:r>
            <w:r w:rsidRPr="00723D54">
              <w:rPr>
                <w:sz w:val="20"/>
                <w:szCs w:val="20"/>
                <w:rtl/>
              </w:rPr>
              <w:t xml:space="preserve">في بداية عام 2028، ينبغي </w:t>
            </w:r>
            <w:r w:rsidRPr="00723D54">
              <w:rPr>
                <w:rFonts w:hint="cs"/>
                <w:sz w:val="20"/>
                <w:szCs w:val="20"/>
                <w:rtl/>
              </w:rPr>
              <w:t>للهيئات</w:t>
            </w:r>
            <w:r w:rsidRPr="00723D54">
              <w:rPr>
                <w:sz w:val="20"/>
                <w:szCs w:val="20"/>
                <w:rtl/>
              </w:rPr>
              <w:t xml:space="preserve"> التشريعية و/أو الهيئات الإدارية </w:t>
            </w:r>
            <w:r w:rsidRPr="00723D54">
              <w:rPr>
                <w:rFonts w:hint="cs"/>
                <w:sz w:val="20"/>
                <w:szCs w:val="20"/>
                <w:rtl/>
              </w:rPr>
              <w:t>لوكالات</w:t>
            </w:r>
            <w:r w:rsidRPr="00723D54">
              <w:rPr>
                <w:sz w:val="20"/>
                <w:szCs w:val="20"/>
                <w:rtl/>
              </w:rPr>
              <w:t xml:space="preserve"> منظومة الأمم المتحدة أن تطلب من الرؤساء التنفيذيين</w:t>
            </w:r>
            <w:r w:rsidRPr="00723D54">
              <w:rPr>
                <w:rFonts w:hint="cs"/>
                <w:sz w:val="20"/>
                <w:szCs w:val="20"/>
                <w:rtl/>
              </w:rPr>
              <w:t xml:space="preserve"> تقديم تقارير عن</w:t>
            </w:r>
            <w:r w:rsidRPr="00723D54">
              <w:rPr>
                <w:sz w:val="20"/>
                <w:szCs w:val="20"/>
                <w:rtl/>
              </w:rPr>
              <w:t xml:space="preserve"> التقدم المحرز في استعراض سياسات الاستغلال </w:t>
            </w:r>
            <w:r w:rsidRPr="00723D54">
              <w:rPr>
                <w:rFonts w:hint="cs"/>
                <w:sz w:val="20"/>
                <w:szCs w:val="20"/>
                <w:rtl/>
              </w:rPr>
              <w:t>والاعتداء الجنسيين</w:t>
            </w:r>
            <w:r w:rsidRPr="00723D54">
              <w:rPr>
                <w:sz w:val="20"/>
                <w:szCs w:val="20"/>
                <w:rtl/>
              </w:rPr>
              <w:t xml:space="preserve"> والتحرش </w:t>
            </w:r>
            <w:r w:rsidRPr="00723D54">
              <w:rPr>
                <w:rFonts w:hint="cs"/>
                <w:sz w:val="20"/>
                <w:szCs w:val="20"/>
                <w:rtl/>
              </w:rPr>
              <w:t xml:space="preserve">الجنسي، </w:t>
            </w:r>
            <w:r w:rsidRPr="00723D54">
              <w:rPr>
                <w:sz w:val="20"/>
                <w:szCs w:val="20"/>
                <w:rtl/>
              </w:rPr>
              <w:t>وكذلك أي إجراءات لإدارة التغييرات المرتبطة</w:t>
            </w:r>
            <w:r w:rsidRPr="00723D54">
              <w:rPr>
                <w:rFonts w:hint="cs"/>
                <w:sz w:val="20"/>
                <w:szCs w:val="20"/>
                <w:rtl/>
              </w:rPr>
              <w:t xml:space="preserve"> بعمليات الاستعراض هذه</w:t>
            </w:r>
            <w:r w:rsidRPr="00723D54">
              <w:rPr>
                <w:sz w:val="20"/>
                <w:szCs w:val="20"/>
                <w:rtl/>
              </w:rPr>
              <w:t>.</w:t>
            </w:r>
          </w:p>
        </w:tc>
      </w:tr>
      <w:tr w:rsidR="00723D54" w:rsidRPr="00723D54" w14:paraId="29B3C687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10CDCC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 xml:space="preserve">الإجراء المطلوب: </w:t>
            </w:r>
            <w:r w:rsidRPr="00723D54">
              <w:rPr>
                <w:sz w:val="20"/>
                <w:szCs w:val="20"/>
                <w:rtl/>
              </w:rPr>
              <w:t>(</w:t>
            </w:r>
            <w:r w:rsidRPr="00723D54">
              <w:rPr>
                <w:b/>
                <w:bCs/>
                <w:sz w:val="20"/>
                <w:szCs w:val="20"/>
                <w:rtl/>
              </w:rPr>
              <w:t>ق</w:t>
            </w:r>
            <w:r w:rsidRPr="00723D54">
              <w:rPr>
                <w:rFonts w:hint="cs"/>
                <w:b/>
                <w:bCs/>
                <w:sz w:val="20"/>
                <w:szCs w:val="20"/>
                <w:rtl/>
              </w:rPr>
              <w:t>ُبلت</w:t>
            </w:r>
            <w:r w:rsidRPr="00723D54">
              <w:rPr>
                <w:sz w:val="20"/>
                <w:szCs w:val="20"/>
                <w:rtl/>
              </w:rPr>
              <w:t>/</w:t>
            </w:r>
            <w:r w:rsidRPr="00723D54">
              <w:rPr>
                <w:rFonts w:hint="cs"/>
                <w:sz w:val="20"/>
                <w:szCs w:val="20"/>
                <w:rtl/>
              </w:rPr>
              <w:t>لم تُقبل/ليست ذات صلة</w:t>
            </w:r>
            <w:r w:rsidRPr="00723D54">
              <w:rPr>
                <w:sz w:val="20"/>
                <w:szCs w:val="20"/>
                <w:rtl/>
              </w:rPr>
              <w:t>/</w:t>
            </w:r>
            <w:r w:rsidRPr="00723D54">
              <w:rPr>
                <w:rFonts w:hint="cs"/>
                <w:sz w:val="20"/>
                <w:szCs w:val="20"/>
                <w:rtl/>
              </w:rPr>
              <w:t>تتطلب مزيداً من النظر</w:t>
            </w:r>
            <w:r w:rsidRPr="00723D54">
              <w:rPr>
                <w:sz w:val="20"/>
                <w:szCs w:val="20"/>
                <w:rtl/>
              </w:rPr>
              <w:t>)</w:t>
            </w:r>
          </w:p>
        </w:tc>
      </w:tr>
      <w:tr w:rsidR="00723D54" w:rsidRPr="00723D54" w14:paraId="10BBC710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0D40474" w14:textId="4685B098" w:rsidR="00723D54" w:rsidRPr="00723D54" w:rsidRDefault="00723D54" w:rsidP="00234BA3">
            <w:pPr>
              <w:spacing w:before="20" w:after="20" w:line="260" w:lineRule="exact"/>
              <w:rPr>
                <w:spacing w:val="-2"/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pacing w:val="-2"/>
                <w:sz w:val="20"/>
                <w:szCs w:val="20"/>
                <w:rtl/>
              </w:rPr>
              <w:t xml:space="preserve">حالة التنفيذ: </w:t>
            </w:r>
            <w:r w:rsidRPr="00723D54">
              <w:rPr>
                <w:spacing w:val="-2"/>
                <w:sz w:val="20"/>
                <w:szCs w:val="20"/>
                <w:rtl/>
              </w:rPr>
              <w:t xml:space="preserve">قيد التنفيذ - </w:t>
            </w:r>
            <w:r w:rsidRPr="00723D54">
              <w:rPr>
                <w:rFonts w:hint="cs"/>
                <w:spacing w:val="-2"/>
                <w:sz w:val="20"/>
                <w:szCs w:val="20"/>
                <w:rtl/>
              </w:rPr>
              <w:t>يجري</w:t>
            </w:r>
            <w:r w:rsidRPr="00723D54">
              <w:rPr>
                <w:spacing w:val="-2"/>
                <w:sz w:val="20"/>
                <w:szCs w:val="20"/>
                <w:rtl/>
              </w:rPr>
              <w:t xml:space="preserve"> تحديث سياسة </w:t>
            </w:r>
            <w:r w:rsidRPr="00723D54">
              <w:rPr>
                <w:rFonts w:hint="cs"/>
                <w:spacing w:val="-2"/>
                <w:sz w:val="20"/>
                <w:szCs w:val="20"/>
                <w:rtl/>
              </w:rPr>
              <w:t>الحماية من الاستغلال والاعتداء الجنسيين والتحرش الجنسي</w:t>
            </w:r>
            <w:r w:rsidRPr="00723D54">
              <w:rPr>
                <w:spacing w:val="-2"/>
                <w:sz w:val="20"/>
                <w:szCs w:val="20"/>
                <w:rtl/>
              </w:rPr>
              <w:t xml:space="preserve"> </w:t>
            </w:r>
            <w:r w:rsidRPr="00723D54">
              <w:rPr>
                <w:rFonts w:hint="cs"/>
                <w:spacing w:val="-2"/>
                <w:sz w:val="20"/>
                <w:szCs w:val="20"/>
                <w:rtl/>
              </w:rPr>
              <w:t>لطرحها</w:t>
            </w:r>
            <w:r w:rsidRPr="00723D54">
              <w:rPr>
                <w:spacing w:val="-2"/>
                <w:sz w:val="20"/>
                <w:szCs w:val="20"/>
                <w:rtl/>
              </w:rPr>
              <w:t xml:space="preserve"> في عام 2026.</w:t>
            </w:r>
          </w:p>
        </w:tc>
      </w:tr>
      <w:tr w:rsidR="00723D54" w:rsidRPr="00723D54" w14:paraId="6A1D4E24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05A1A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 xml:space="preserve">تعليقات أمانة الاتحاد بشأن </w:t>
            </w:r>
            <w:r w:rsidRPr="00723D54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أهمية التوصية</w:t>
            </w:r>
            <w:r w:rsidRPr="00723D54">
              <w:rPr>
                <w:b/>
                <w:bCs/>
                <w:sz w:val="20"/>
                <w:szCs w:val="20"/>
                <w:rtl/>
              </w:rPr>
              <w:t xml:space="preserve"> وآثارها على الموارد المالية والبشرية</w:t>
            </w:r>
            <w:r w:rsidRPr="00723D54">
              <w:rPr>
                <w:sz w:val="20"/>
                <w:szCs w:val="20"/>
                <w:rtl/>
              </w:rPr>
              <w:t xml:space="preserve">: توصي الأمانة بالموافقة على هذه </w:t>
            </w:r>
            <w:r w:rsidRPr="00723D54">
              <w:rPr>
                <w:rFonts w:hint="cs"/>
                <w:sz w:val="20"/>
                <w:szCs w:val="20"/>
                <w:rtl/>
              </w:rPr>
              <w:t>ال</w:t>
            </w:r>
            <w:r w:rsidRPr="00723D54">
              <w:rPr>
                <w:sz w:val="20"/>
                <w:szCs w:val="20"/>
                <w:rtl/>
              </w:rPr>
              <w:t xml:space="preserve">توصية. </w:t>
            </w:r>
          </w:p>
        </w:tc>
      </w:tr>
      <w:tr w:rsidR="00723D54" w:rsidRPr="00723D54" w14:paraId="4F0C6578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BABD9" w14:textId="63DED5B9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>تعليقات مجلس الرؤساء التنفيذيين</w:t>
            </w:r>
            <w:r w:rsidRPr="00723D54">
              <w:rPr>
                <w:sz w:val="20"/>
                <w:szCs w:val="20"/>
                <w:rtl/>
              </w:rPr>
              <w:t xml:space="preserve"> (إن وجدت): </w:t>
            </w:r>
            <w:hyperlink r:id="rId28">
              <w:r w:rsidRPr="00723D54">
                <w:rPr>
                  <w:rStyle w:val="Hyperlink"/>
                  <w:noProof w:val="0"/>
                  <w:sz w:val="20"/>
                  <w:szCs w:val="20"/>
                  <w:rtl/>
                  <w:lang w:val="en-US" w:eastAsia="zh-CN"/>
                </w:rPr>
                <w:t>متاحة هنا</w:t>
              </w:r>
            </w:hyperlink>
          </w:p>
        </w:tc>
      </w:tr>
      <w:tr w:rsidR="00723D54" w:rsidRPr="00723D54" w14:paraId="1BE7A5B4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99D8AEE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lang w:bidi="ar-EG"/>
              </w:rPr>
            </w:pPr>
          </w:p>
        </w:tc>
      </w:tr>
      <w:tr w:rsidR="00723D54" w:rsidRPr="00723D54" w14:paraId="66BCA934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CAAAE" w14:textId="77777777" w:rsidR="00723D54" w:rsidRPr="00723D54" w:rsidRDefault="00723D54" w:rsidP="00234BA3">
            <w:pPr>
              <w:spacing w:before="20" w:after="20" w:line="260" w:lineRule="exac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>التوصية 13</w:t>
            </w:r>
            <w:r w:rsidRPr="00723D54">
              <w:rPr>
                <w:sz w:val="20"/>
                <w:szCs w:val="20"/>
                <w:rtl/>
              </w:rPr>
              <w:t xml:space="preserve">: </w:t>
            </w:r>
            <w:r w:rsidRPr="00723D54">
              <w:rPr>
                <w:rFonts w:hint="cs"/>
                <w:sz w:val="20"/>
                <w:szCs w:val="20"/>
                <w:rtl/>
              </w:rPr>
              <w:t xml:space="preserve">بحلول نهاية عام 2026، </w:t>
            </w:r>
            <w:r w:rsidRPr="00723D54">
              <w:rPr>
                <w:sz w:val="20"/>
                <w:szCs w:val="20"/>
                <w:rtl/>
              </w:rPr>
              <w:t xml:space="preserve">ينبغي للهيئات التشريعية و/أو الهيئات الإدارية أن تطلب من الرؤساء التنفيذيين </w:t>
            </w:r>
            <w:r w:rsidRPr="00723D54">
              <w:rPr>
                <w:rFonts w:hint="cs"/>
                <w:sz w:val="20"/>
                <w:szCs w:val="20"/>
                <w:rtl/>
              </w:rPr>
              <w:t>لوكالات</w:t>
            </w:r>
            <w:r w:rsidRPr="00723D54">
              <w:rPr>
                <w:sz w:val="20"/>
                <w:szCs w:val="20"/>
                <w:rtl/>
              </w:rPr>
              <w:t xml:space="preserve"> منظومة الأمم المتحدة </w:t>
            </w:r>
            <w:r w:rsidRPr="00723D54">
              <w:rPr>
                <w:rFonts w:hint="cs"/>
                <w:sz w:val="20"/>
                <w:szCs w:val="20"/>
                <w:rtl/>
              </w:rPr>
              <w:t>تقديم</w:t>
            </w:r>
            <w:r w:rsidRPr="00723D54">
              <w:rPr>
                <w:sz w:val="20"/>
                <w:szCs w:val="20"/>
                <w:rtl/>
              </w:rPr>
              <w:t xml:space="preserve"> تقرير سنوي عن جميع التدابير التأديبية المتخذة ضد موظفيهم بسبب سوء السلوك الجنسي، بما في ذلك طبيعة سوء السلوك، وما إذا </w:t>
            </w:r>
            <w:r w:rsidRPr="00723D54">
              <w:rPr>
                <w:rFonts w:hint="cs"/>
                <w:sz w:val="20"/>
                <w:szCs w:val="20"/>
                <w:rtl/>
              </w:rPr>
              <w:t xml:space="preserve">كان الأفراد المعنيون مدرجين في </w:t>
            </w:r>
            <w:r w:rsidRPr="00723D54">
              <w:rPr>
                <w:sz w:val="20"/>
                <w:szCs w:val="20"/>
                <w:rtl/>
              </w:rPr>
              <w:t xml:space="preserve">قاعدة </w:t>
            </w:r>
            <w:r w:rsidRPr="00723D54">
              <w:rPr>
                <w:rFonts w:hint="cs"/>
                <w:sz w:val="20"/>
                <w:szCs w:val="20"/>
                <w:rtl/>
              </w:rPr>
              <w:t>ال</w:t>
            </w:r>
            <w:r w:rsidRPr="00723D54">
              <w:rPr>
                <w:sz w:val="20"/>
                <w:szCs w:val="20"/>
                <w:rtl/>
              </w:rPr>
              <w:t xml:space="preserve">بيانات </w:t>
            </w:r>
            <w:proofErr w:type="spellStart"/>
            <w:r w:rsidRPr="00723D54">
              <w:rPr>
                <w:sz w:val="20"/>
                <w:szCs w:val="20"/>
                <w:rtl/>
              </w:rPr>
              <w:t>ClearCheck</w:t>
            </w:r>
            <w:proofErr w:type="spellEnd"/>
            <w:r w:rsidRPr="00723D54">
              <w:rPr>
                <w:sz w:val="20"/>
                <w:szCs w:val="20"/>
                <w:rtl/>
              </w:rPr>
              <w:t xml:space="preserve"> </w:t>
            </w:r>
            <w:r w:rsidRPr="00723D54">
              <w:rPr>
                <w:rFonts w:hint="cs"/>
                <w:sz w:val="20"/>
                <w:szCs w:val="20"/>
                <w:rtl/>
              </w:rPr>
              <w:t>لحالات</w:t>
            </w:r>
            <w:r w:rsidRPr="00723D54">
              <w:rPr>
                <w:sz w:val="20"/>
                <w:szCs w:val="20"/>
                <w:rtl/>
              </w:rPr>
              <w:t xml:space="preserve"> سوء السلوك الجنسي،  </w:t>
            </w:r>
            <w:r w:rsidRPr="00723D54">
              <w:rPr>
                <w:rFonts w:hint="cs"/>
                <w:sz w:val="20"/>
                <w:szCs w:val="20"/>
                <w:rtl/>
              </w:rPr>
              <w:t>وال</w:t>
            </w:r>
            <w:r w:rsidRPr="00723D54">
              <w:rPr>
                <w:sz w:val="20"/>
                <w:szCs w:val="20"/>
                <w:rtl/>
              </w:rPr>
              <w:t xml:space="preserve">مساعدة </w:t>
            </w:r>
            <w:r w:rsidRPr="00723D54">
              <w:rPr>
                <w:rFonts w:hint="cs"/>
                <w:sz w:val="20"/>
                <w:szCs w:val="20"/>
                <w:rtl/>
              </w:rPr>
              <w:t>المقدمة إلى</w:t>
            </w:r>
            <w:r w:rsidRPr="00723D54">
              <w:rPr>
                <w:sz w:val="20"/>
                <w:szCs w:val="20"/>
                <w:rtl/>
              </w:rPr>
              <w:t xml:space="preserve"> الضحايا</w:t>
            </w:r>
            <w:r w:rsidRPr="00723D54">
              <w:rPr>
                <w:rFonts w:hint="cs"/>
                <w:sz w:val="20"/>
                <w:szCs w:val="20"/>
                <w:rtl/>
              </w:rPr>
              <w:t>،</w:t>
            </w:r>
            <w:r w:rsidRPr="00723D54">
              <w:rPr>
                <w:sz w:val="20"/>
                <w:szCs w:val="20"/>
                <w:rtl/>
              </w:rPr>
              <w:t xml:space="preserve"> وعدد جميع الإحالات الجنائية ذات الصلة المقدمة إلى السلطات الوطنية المختصة.</w:t>
            </w:r>
          </w:p>
        </w:tc>
      </w:tr>
      <w:tr w:rsidR="00723D54" w:rsidRPr="00723D54" w14:paraId="0F75539D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4217B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 xml:space="preserve">الإجراء المطلوب: </w:t>
            </w:r>
            <w:r w:rsidRPr="00723D54">
              <w:rPr>
                <w:sz w:val="20"/>
                <w:szCs w:val="20"/>
                <w:rtl/>
              </w:rPr>
              <w:t>(</w:t>
            </w:r>
            <w:r w:rsidRPr="00723D54">
              <w:rPr>
                <w:b/>
                <w:bCs/>
                <w:sz w:val="20"/>
                <w:szCs w:val="20"/>
                <w:rtl/>
              </w:rPr>
              <w:t>ق</w:t>
            </w:r>
            <w:r w:rsidRPr="00723D54">
              <w:rPr>
                <w:rFonts w:hint="cs"/>
                <w:b/>
                <w:bCs/>
                <w:sz w:val="20"/>
                <w:szCs w:val="20"/>
                <w:rtl/>
              </w:rPr>
              <w:t>ُبلت</w:t>
            </w:r>
            <w:r w:rsidRPr="00723D54">
              <w:rPr>
                <w:sz w:val="20"/>
                <w:szCs w:val="20"/>
                <w:rtl/>
              </w:rPr>
              <w:t>/</w:t>
            </w:r>
            <w:r w:rsidRPr="00723D54">
              <w:rPr>
                <w:rFonts w:hint="cs"/>
                <w:sz w:val="20"/>
                <w:szCs w:val="20"/>
                <w:rtl/>
              </w:rPr>
              <w:t>لم تُقبل/ليست ذات صلة</w:t>
            </w:r>
            <w:r w:rsidRPr="00723D54">
              <w:rPr>
                <w:sz w:val="20"/>
                <w:szCs w:val="20"/>
                <w:rtl/>
              </w:rPr>
              <w:t>/</w:t>
            </w:r>
            <w:r w:rsidRPr="00723D54">
              <w:rPr>
                <w:rFonts w:hint="cs"/>
                <w:sz w:val="20"/>
                <w:szCs w:val="20"/>
                <w:rtl/>
              </w:rPr>
              <w:t>تتطلب مزيداً من النظر</w:t>
            </w:r>
            <w:r w:rsidRPr="00723D54">
              <w:rPr>
                <w:sz w:val="20"/>
                <w:szCs w:val="20"/>
                <w:rtl/>
              </w:rPr>
              <w:t>)</w:t>
            </w:r>
          </w:p>
        </w:tc>
      </w:tr>
      <w:tr w:rsidR="00723D54" w:rsidRPr="00723D54" w14:paraId="05EEB467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55F1E" w14:textId="77777777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 xml:space="preserve">حالة التنفيذ: </w:t>
            </w:r>
            <w:r w:rsidRPr="00723D54">
              <w:rPr>
                <w:rFonts w:hint="cs"/>
                <w:sz w:val="20"/>
                <w:szCs w:val="20"/>
                <w:rtl/>
              </w:rPr>
              <w:t>نُفّذت</w:t>
            </w:r>
            <w:r w:rsidRPr="00723D54">
              <w:rPr>
                <w:sz w:val="20"/>
                <w:szCs w:val="20"/>
                <w:rtl/>
              </w:rPr>
              <w:t xml:space="preserve"> </w:t>
            </w:r>
          </w:p>
        </w:tc>
      </w:tr>
      <w:tr w:rsidR="00723D54" w:rsidRPr="00723D54" w14:paraId="533574AB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B973B" w14:textId="77777777" w:rsidR="00723D54" w:rsidRPr="00723D54" w:rsidRDefault="00723D54" w:rsidP="00234BA3">
            <w:pPr>
              <w:spacing w:before="20" w:after="20" w:line="260" w:lineRule="exact"/>
              <w:rPr>
                <w:sz w:val="20"/>
                <w:szCs w:val="20"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 xml:space="preserve">تعليقات أمانة الاتحاد بشأن </w:t>
            </w:r>
            <w:r w:rsidRPr="00723D54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أهمية التوصية</w:t>
            </w:r>
            <w:r w:rsidRPr="00723D54">
              <w:rPr>
                <w:b/>
                <w:bCs/>
                <w:sz w:val="20"/>
                <w:szCs w:val="20"/>
                <w:rtl/>
              </w:rPr>
              <w:t xml:space="preserve"> وآثارها على الموارد المالية والبشرية</w:t>
            </w:r>
            <w:r w:rsidRPr="00723D54">
              <w:rPr>
                <w:sz w:val="20"/>
                <w:szCs w:val="20"/>
                <w:rtl/>
              </w:rPr>
              <w:t xml:space="preserve">: توصي الأمانة بقبول هذه توصية لأنها </w:t>
            </w:r>
            <w:r w:rsidRPr="00723D54">
              <w:rPr>
                <w:rFonts w:hint="cs"/>
                <w:sz w:val="20"/>
                <w:szCs w:val="20"/>
                <w:rtl/>
              </w:rPr>
              <w:t>نُفّذت</w:t>
            </w:r>
            <w:r w:rsidRPr="00723D54">
              <w:rPr>
                <w:sz w:val="20"/>
                <w:szCs w:val="20"/>
                <w:rtl/>
              </w:rPr>
              <w:t xml:space="preserve"> بالفعل. وفي عام 2025، لم تفرض أي عقوبات تأديبية على موظفي الاتحاد فيما يتعلق بادعاءات الاستغلال والاعتداء الجنسيين أو التحرش الجنسي.</w:t>
            </w:r>
          </w:p>
        </w:tc>
      </w:tr>
      <w:tr w:rsidR="00723D54" w:rsidRPr="00723D54" w14:paraId="09051248" w14:textId="77777777" w:rsidTr="00723D54"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9B3D7" w14:textId="029EA435" w:rsidR="00723D54" w:rsidRPr="00723D54" w:rsidRDefault="00723D54" w:rsidP="00723D54">
            <w:pPr>
              <w:spacing w:before="20" w:after="20" w:line="260" w:lineRule="exact"/>
              <w:jc w:val="left"/>
              <w:rPr>
                <w:sz w:val="20"/>
                <w:szCs w:val="20"/>
                <w:rtl/>
                <w:lang w:bidi="ar-EG"/>
              </w:rPr>
            </w:pPr>
            <w:r w:rsidRPr="00723D54">
              <w:rPr>
                <w:b/>
                <w:bCs/>
                <w:sz w:val="20"/>
                <w:szCs w:val="20"/>
                <w:rtl/>
              </w:rPr>
              <w:t>تعليقات مجلس الرؤساء</w:t>
            </w:r>
            <w:r w:rsidRPr="00723D54">
              <w:rPr>
                <w:sz w:val="20"/>
                <w:szCs w:val="20"/>
                <w:rtl/>
              </w:rPr>
              <w:t xml:space="preserve"> </w:t>
            </w:r>
            <w:r w:rsidRPr="00723D54">
              <w:rPr>
                <w:b/>
                <w:bCs/>
                <w:sz w:val="20"/>
                <w:szCs w:val="20"/>
                <w:rtl/>
              </w:rPr>
              <w:t>التنفيذيين</w:t>
            </w:r>
            <w:r w:rsidRPr="00723D54">
              <w:rPr>
                <w:sz w:val="20"/>
                <w:szCs w:val="20"/>
                <w:rtl/>
              </w:rPr>
              <w:t xml:space="preserve"> (إن وجدت): </w:t>
            </w:r>
            <w:hyperlink r:id="rId29">
              <w:r w:rsidRPr="00723D54">
                <w:rPr>
                  <w:rStyle w:val="Hyperlink"/>
                  <w:noProof w:val="0"/>
                  <w:sz w:val="20"/>
                  <w:szCs w:val="20"/>
                  <w:rtl/>
                  <w:lang w:val="en-US" w:eastAsia="zh-CN"/>
                </w:rPr>
                <w:t>متاحة هنا</w:t>
              </w:r>
            </w:hyperlink>
          </w:p>
        </w:tc>
      </w:tr>
    </w:tbl>
    <w:p w14:paraId="52AA2326" w14:textId="77777777" w:rsidR="00F50E3F" w:rsidRDefault="00D63735" w:rsidP="00234BA3">
      <w:pPr>
        <w:spacing w:before="36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F363C">
      <w:footerReference w:type="default" r:id="rId30"/>
      <w:headerReference w:type="first" r:id="rId31"/>
      <w:footerReference w:type="first" r:id="rId32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0908E" w14:textId="77777777" w:rsidR="00951B31" w:rsidRDefault="00951B31" w:rsidP="006C3242">
      <w:pPr>
        <w:spacing w:before="0" w:line="240" w:lineRule="auto"/>
      </w:pPr>
      <w:r>
        <w:separator/>
      </w:r>
    </w:p>
  </w:endnote>
  <w:endnote w:type="continuationSeparator" w:id="0">
    <w:p w14:paraId="2EFAE690" w14:textId="77777777" w:rsidR="00951B31" w:rsidRDefault="00951B31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6D253C43" w14:textId="77777777" w:rsidTr="00A67F05">
      <w:trPr>
        <w:jc w:val="center"/>
      </w:trPr>
      <w:tc>
        <w:tcPr>
          <w:tcW w:w="868" w:type="pct"/>
          <w:vAlign w:val="center"/>
        </w:tcPr>
        <w:p w14:paraId="496AD039" w14:textId="18FFB80C" w:rsidR="00F50E3F" w:rsidRPr="007B0AA0" w:rsidRDefault="00723D54" w:rsidP="006F363C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>
            <w:rPr>
              <w:rFonts w:ascii="Calibri" w:hAnsi="Calibri" w:cs="Arial"/>
              <w:sz w:val="18"/>
              <w:szCs w:val="14"/>
            </w:rPr>
            <w:t>2600745</w:t>
          </w:r>
        </w:p>
      </w:tc>
      <w:tc>
        <w:tcPr>
          <w:tcW w:w="3912" w:type="pct"/>
        </w:tcPr>
        <w:p w14:paraId="21C2F0CD" w14:textId="24BB4F18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723D54">
            <w:rPr>
              <w:rFonts w:ascii="Calibri" w:hAnsi="Calibri" w:cs="Arial"/>
              <w:bCs/>
              <w:color w:val="7F7F7F"/>
              <w:sz w:val="18"/>
            </w:rPr>
            <w:t>57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4E9CB6FF" w14:textId="7777777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4885B832" w14:textId="77777777" w:rsidR="006C3242" w:rsidRPr="00077A58" w:rsidRDefault="006C3242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58FC9A69" w14:textId="77777777" w:rsidTr="00A67F05">
      <w:trPr>
        <w:jc w:val="center"/>
      </w:trPr>
      <w:tc>
        <w:tcPr>
          <w:tcW w:w="1013" w:type="pct"/>
          <w:vAlign w:val="center"/>
        </w:tcPr>
        <w:p w14:paraId="57EE4B24" w14:textId="77777777" w:rsidR="007B0AA0" w:rsidRPr="000116AF" w:rsidRDefault="000116AF" w:rsidP="000116AF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  <w:szCs w:val="18"/>
            </w:rPr>
          </w:pPr>
          <w:hyperlink r:id="rId1" w:anchor="/ar" w:history="1"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council.itu.int/2026</w:t>
            </w:r>
          </w:hyperlink>
        </w:p>
      </w:tc>
      <w:tc>
        <w:tcPr>
          <w:tcW w:w="3768" w:type="pct"/>
        </w:tcPr>
        <w:p w14:paraId="6BC57D51" w14:textId="0DF5A87A" w:rsidR="007B0AA0" w:rsidRPr="007B0AA0" w:rsidRDefault="007B0AA0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723D54">
            <w:rPr>
              <w:rFonts w:ascii="Calibri" w:hAnsi="Calibri" w:cs="Arial"/>
              <w:bCs/>
              <w:color w:val="7F7F7F"/>
              <w:sz w:val="18"/>
            </w:rPr>
            <w:t>57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12657315" w14:textId="77777777" w:rsidR="007B0AA0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6DBC874F" w14:textId="77777777" w:rsidR="0006468A" w:rsidRPr="00077A58" w:rsidRDefault="0006468A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34890" w14:textId="77777777" w:rsidR="00951B31" w:rsidRDefault="00951B31" w:rsidP="006C3242">
      <w:pPr>
        <w:spacing w:before="0" w:line="240" w:lineRule="auto"/>
      </w:pPr>
      <w:r>
        <w:separator/>
      </w:r>
    </w:p>
  </w:footnote>
  <w:footnote w:type="continuationSeparator" w:id="0">
    <w:p w14:paraId="1AFD5ECA" w14:textId="77777777" w:rsidR="00951B31" w:rsidRDefault="00951B31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D908" w14:textId="77777777" w:rsidR="001A3E13" w:rsidRPr="00057769" w:rsidRDefault="001A3E13" w:rsidP="001A3E13">
    <w:pPr>
      <w:pStyle w:val="Header"/>
    </w:pPr>
    <w:r>
      <w:rPr>
        <w:noProof/>
      </w:rPr>
      <w:drawing>
        <wp:inline distT="0" distB="0" distL="0" distR="0" wp14:anchorId="0C20D1A5" wp14:editId="62176EDF">
          <wp:extent cx="5760085" cy="840740"/>
          <wp:effectExtent l="0" t="0" r="0" b="0"/>
          <wp:docPr id="1496537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537511" name="Picture 1496537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8345589">
    <w:abstractNumId w:val="9"/>
  </w:num>
  <w:num w:numId="2" w16cid:durableId="1774472849">
    <w:abstractNumId w:val="7"/>
  </w:num>
  <w:num w:numId="3" w16cid:durableId="923494626">
    <w:abstractNumId w:val="6"/>
  </w:num>
  <w:num w:numId="4" w16cid:durableId="442574474">
    <w:abstractNumId w:val="5"/>
  </w:num>
  <w:num w:numId="5" w16cid:durableId="1628318554">
    <w:abstractNumId w:val="4"/>
  </w:num>
  <w:num w:numId="6" w16cid:durableId="2075542342">
    <w:abstractNumId w:val="8"/>
  </w:num>
  <w:num w:numId="7" w16cid:durableId="1174762821">
    <w:abstractNumId w:val="3"/>
  </w:num>
  <w:num w:numId="8" w16cid:durableId="201795547">
    <w:abstractNumId w:val="2"/>
  </w:num>
  <w:num w:numId="9" w16cid:durableId="355010693">
    <w:abstractNumId w:val="1"/>
  </w:num>
  <w:num w:numId="10" w16cid:durableId="844200481">
    <w:abstractNumId w:val="0"/>
  </w:num>
  <w:num w:numId="11" w16cid:durableId="1104838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31"/>
    <w:rsid w:val="000116AF"/>
    <w:rsid w:val="0006468A"/>
    <w:rsid w:val="00077A58"/>
    <w:rsid w:val="00090574"/>
    <w:rsid w:val="000C1C0E"/>
    <w:rsid w:val="000C548A"/>
    <w:rsid w:val="00191059"/>
    <w:rsid w:val="001A3E13"/>
    <w:rsid w:val="001B6E2B"/>
    <w:rsid w:val="001C0169"/>
    <w:rsid w:val="001C0C21"/>
    <w:rsid w:val="001D1D50"/>
    <w:rsid w:val="001D64C7"/>
    <w:rsid w:val="001D6745"/>
    <w:rsid w:val="001E446E"/>
    <w:rsid w:val="002154EE"/>
    <w:rsid w:val="002276D2"/>
    <w:rsid w:val="0023283D"/>
    <w:rsid w:val="00234BA3"/>
    <w:rsid w:val="00254393"/>
    <w:rsid w:val="0026373E"/>
    <w:rsid w:val="00271C43"/>
    <w:rsid w:val="00290728"/>
    <w:rsid w:val="002978F4"/>
    <w:rsid w:val="002B028D"/>
    <w:rsid w:val="002C3F32"/>
    <w:rsid w:val="002E6541"/>
    <w:rsid w:val="00334924"/>
    <w:rsid w:val="003409BC"/>
    <w:rsid w:val="00357185"/>
    <w:rsid w:val="00383829"/>
    <w:rsid w:val="003F4B29"/>
    <w:rsid w:val="00410B26"/>
    <w:rsid w:val="00420F8A"/>
    <w:rsid w:val="0042686F"/>
    <w:rsid w:val="004317D8"/>
    <w:rsid w:val="0043260A"/>
    <w:rsid w:val="00434183"/>
    <w:rsid w:val="00443869"/>
    <w:rsid w:val="00447F32"/>
    <w:rsid w:val="00491BA9"/>
    <w:rsid w:val="00494119"/>
    <w:rsid w:val="004A4701"/>
    <w:rsid w:val="004B7334"/>
    <w:rsid w:val="004E11DC"/>
    <w:rsid w:val="005130DE"/>
    <w:rsid w:val="00513157"/>
    <w:rsid w:val="00525DDD"/>
    <w:rsid w:val="005409AC"/>
    <w:rsid w:val="005434E0"/>
    <w:rsid w:val="005546CF"/>
    <w:rsid w:val="0055516A"/>
    <w:rsid w:val="0058491B"/>
    <w:rsid w:val="00592EA5"/>
    <w:rsid w:val="005A3170"/>
    <w:rsid w:val="005F466D"/>
    <w:rsid w:val="00657019"/>
    <w:rsid w:val="00660DEA"/>
    <w:rsid w:val="00677396"/>
    <w:rsid w:val="00683F16"/>
    <w:rsid w:val="0069200F"/>
    <w:rsid w:val="006A65CB"/>
    <w:rsid w:val="006B12E5"/>
    <w:rsid w:val="006C3242"/>
    <w:rsid w:val="006C7CC0"/>
    <w:rsid w:val="006F363C"/>
    <w:rsid w:val="006F63F7"/>
    <w:rsid w:val="007025C7"/>
    <w:rsid w:val="00706D7A"/>
    <w:rsid w:val="00722F0D"/>
    <w:rsid w:val="00723D54"/>
    <w:rsid w:val="00735081"/>
    <w:rsid w:val="0074420E"/>
    <w:rsid w:val="007648A6"/>
    <w:rsid w:val="0077110E"/>
    <w:rsid w:val="00783E26"/>
    <w:rsid w:val="007A6684"/>
    <w:rsid w:val="007B0AA0"/>
    <w:rsid w:val="007C3BC7"/>
    <w:rsid w:val="007C3BCD"/>
    <w:rsid w:val="007D4ACF"/>
    <w:rsid w:val="007F0787"/>
    <w:rsid w:val="00810B7B"/>
    <w:rsid w:val="0082358A"/>
    <w:rsid w:val="008235CD"/>
    <w:rsid w:val="008247DE"/>
    <w:rsid w:val="008339C0"/>
    <w:rsid w:val="00840B10"/>
    <w:rsid w:val="008513CB"/>
    <w:rsid w:val="00874E9F"/>
    <w:rsid w:val="008A7F84"/>
    <w:rsid w:val="0091702E"/>
    <w:rsid w:val="00923B0C"/>
    <w:rsid w:val="00924F46"/>
    <w:rsid w:val="00935AAC"/>
    <w:rsid w:val="0093725D"/>
    <w:rsid w:val="0094021C"/>
    <w:rsid w:val="00951B31"/>
    <w:rsid w:val="00952F86"/>
    <w:rsid w:val="0096716C"/>
    <w:rsid w:val="00982B28"/>
    <w:rsid w:val="009868AC"/>
    <w:rsid w:val="009D313F"/>
    <w:rsid w:val="00A47A5A"/>
    <w:rsid w:val="00A63AE6"/>
    <w:rsid w:val="00A6683B"/>
    <w:rsid w:val="00A67F05"/>
    <w:rsid w:val="00A97F94"/>
    <w:rsid w:val="00AA7EA2"/>
    <w:rsid w:val="00AB5A56"/>
    <w:rsid w:val="00B03099"/>
    <w:rsid w:val="00B05BC8"/>
    <w:rsid w:val="00B30F5E"/>
    <w:rsid w:val="00B64B47"/>
    <w:rsid w:val="00B95654"/>
    <w:rsid w:val="00B97F32"/>
    <w:rsid w:val="00BA04B2"/>
    <w:rsid w:val="00C002DE"/>
    <w:rsid w:val="00C0602B"/>
    <w:rsid w:val="00C224DA"/>
    <w:rsid w:val="00C53909"/>
    <w:rsid w:val="00C53BF8"/>
    <w:rsid w:val="00C66157"/>
    <w:rsid w:val="00C674FE"/>
    <w:rsid w:val="00C67501"/>
    <w:rsid w:val="00C75633"/>
    <w:rsid w:val="00CE2EE1"/>
    <w:rsid w:val="00CE3349"/>
    <w:rsid w:val="00CE36E5"/>
    <w:rsid w:val="00CE4360"/>
    <w:rsid w:val="00CF27F5"/>
    <w:rsid w:val="00CF3FFD"/>
    <w:rsid w:val="00D10CCF"/>
    <w:rsid w:val="00D13941"/>
    <w:rsid w:val="00D23F5F"/>
    <w:rsid w:val="00D43F7D"/>
    <w:rsid w:val="00D63735"/>
    <w:rsid w:val="00D77D0F"/>
    <w:rsid w:val="00DA1CF0"/>
    <w:rsid w:val="00DA6A30"/>
    <w:rsid w:val="00DC1E02"/>
    <w:rsid w:val="00DC24B4"/>
    <w:rsid w:val="00DC5FB0"/>
    <w:rsid w:val="00DF16DC"/>
    <w:rsid w:val="00E45211"/>
    <w:rsid w:val="00E473C5"/>
    <w:rsid w:val="00E61BE8"/>
    <w:rsid w:val="00E83FF1"/>
    <w:rsid w:val="00E92863"/>
    <w:rsid w:val="00E979B2"/>
    <w:rsid w:val="00EB796D"/>
    <w:rsid w:val="00ED077C"/>
    <w:rsid w:val="00F058DC"/>
    <w:rsid w:val="00F24FC4"/>
    <w:rsid w:val="00F2676C"/>
    <w:rsid w:val="00F363FE"/>
    <w:rsid w:val="00F50E3F"/>
    <w:rsid w:val="00F84366"/>
    <w:rsid w:val="00F85089"/>
    <w:rsid w:val="00F974C5"/>
    <w:rsid w:val="00FA3763"/>
    <w:rsid w:val="00FA6F46"/>
    <w:rsid w:val="00FC0E94"/>
    <w:rsid w:val="00FC4592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D77609"/>
  <w15:chartTrackingRefBased/>
  <w15:docId w15:val="{04BBCC55-BC1F-4987-BE75-BA02807E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8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077A58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077A58"/>
    <w:pPr>
      <w:spacing w:before="80" w:after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077A58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96716C"/>
    <w:rPr>
      <w:rFonts w:ascii="Dubai" w:hAnsi="Dubai" w:cs="Dubai"/>
      <w:noProof/>
      <w:color w:val="5B9BD5"/>
      <w:u w:val="single" w:color="5B9BD5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16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njiu.org/sites/www.unjiu.org/files/jiu_rep_2025_6_expanded_report.pdf" TargetMode="External"/><Relationship Id="rId18" Type="http://schemas.openxmlformats.org/officeDocument/2006/relationships/hyperlink" Target="https://www.unjiu.org/sites/www.unjiu.org/files/jiu_rep_2025_4_english.pdf" TargetMode="External"/><Relationship Id="rId26" Type="http://schemas.openxmlformats.org/officeDocument/2006/relationships/hyperlink" Target="https://www.unjiu.org/sites/www.unjiu.org/files/review_highlights_6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njiu.org/sites/www.unjiu.org/files/jiu_rep_2025_3_english.pdf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njiu.org/sites/www.unjiu.org/files/jiu_rep_2025_6_english.pdf" TargetMode="External"/><Relationship Id="rId17" Type="http://schemas.openxmlformats.org/officeDocument/2006/relationships/hyperlink" Target="https://www.unjiu.org/sites/www.unjiu.org/files/jiu_rep_2025_5_review_highlights.pdf" TargetMode="External"/><Relationship Id="rId25" Type="http://schemas.openxmlformats.org/officeDocument/2006/relationships/hyperlink" Target="https://www.unjiu.org/sites/www.unjiu.org/files/jiu_rep_2025_2_expanded_report.pd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njiu.org/sites/www.unjiu.org/files/jiu_rep_2025_5_expanded_report.pdf" TargetMode="External"/><Relationship Id="rId20" Type="http://schemas.openxmlformats.org/officeDocument/2006/relationships/hyperlink" Target="https://www.unjiu.org/sites/www.unjiu.org/files/review_highlights_8.pdf" TargetMode="External"/><Relationship Id="rId29" Type="http://schemas.openxmlformats.org/officeDocument/2006/relationships/hyperlink" Target="https://www.unjiu.org/sites/www.unjiu.org/files/a_80_609_add.1_ar_0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2-CL-C-0061/en" TargetMode="External"/><Relationship Id="rId24" Type="http://schemas.openxmlformats.org/officeDocument/2006/relationships/hyperlink" Target="https://www.unjiu.org/sites/www.unjiu.org/files/jiu_rep_2025_2.pdf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unjiu.org/sites/www.unjiu.org/files/jiu_rep_2025_5_english.pdf" TargetMode="External"/><Relationship Id="rId23" Type="http://schemas.openxmlformats.org/officeDocument/2006/relationships/hyperlink" Target="https://www.unjiu.org/sites/www.unjiu.org/files/review_highlights_jiu_rep_2025_3.pdf" TargetMode="External"/><Relationship Id="rId28" Type="http://schemas.openxmlformats.org/officeDocument/2006/relationships/hyperlink" Target="https://www.unjiu.org/sites/www.unjiu.org/files/a_80_609_add.1_ar_0.pdf" TargetMode="External"/><Relationship Id="rId10" Type="http://schemas.openxmlformats.org/officeDocument/2006/relationships/hyperlink" Target="https://www.itu.int/md/S23-CL-C-0057/en" TargetMode="External"/><Relationship Id="rId19" Type="http://schemas.openxmlformats.org/officeDocument/2006/relationships/hyperlink" Target="https://www.unjiu.org/sites/www.unjiu.org/files/jiu_rep_2025_4_expanded_english_0.pdf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4-CL-C-0057/en" TargetMode="External"/><Relationship Id="rId14" Type="http://schemas.openxmlformats.org/officeDocument/2006/relationships/hyperlink" Target="https://www.unjiu.org/sites/www.unjiu.org/files/jiu_rep_2025_6_review_highlights.pdf" TargetMode="External"/><Relationship Id="rId22" Type="http://schemas.openxmlformats.org/officeDocument/2006/relationships/hyperlink" Target="https://www.unjiu.org/sites/www.unjiu.org/files/jiu_rep_2025_3_expanded_report.pdf" TargetMode="External"/><Relationship Id="rId27" Type="http://schemas.openxmlformats.org/officeDocument/2006/relationships/hyperlink" Target="https://www.unjiu.org/sites/www.unjiu.org/files/a_80_609_add.1_en_0.pdf" TargetMode="External"/><Relationship Id="rId30" Type="http://schemas.openxmlformats.org/officeDocument/2006/relationships/footer" Target="footer1.xml"/><Relationship Id="rId8" Type="http://schemas.openxmlformats.org/officeDocument/2006/relationships/hyperlink" Target="https://www.itu.int/md/S25-CL-C-0057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1603</Words>
  <Characters>8983</Characters>
  <Application>Microsoft Office Word</Application>
  <DocSecurity>0</DocSecurity>
  <Lines>183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JIU reports on United Nations system-wide issues for 2025 and recommendations addressed to the legislative bodies</dc:title>
  <dc:subject>ITU Council 2026</dc:subject>
  <dc:creator>GBS</dc:creator>
  <cp:keywords>C26; C2026; Council 2026; PP26</cp:keywords>
  <dc:description/>
  <cp:lastModifiedBy>GBS</cp:lastModifiedBy>
  <cp:revision>2</cp:revision>
  <dcterms:created xsi:type="dcterms:W3CDTF">2026-04-26T16:46:00Z</dcterms:created>
  <dcterms:modified xsi:type="dcterms:W3CDTF">2026-04-26T16:46:00Z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