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382AAE" w14:paraId="591F25AD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87000F2" w14:textId="7679436C" w:rsidR="00796BD3" w:rsidRPr="00382AAE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382AAE">
              <w:rPr>
                <w:b/>
                <w:lang w:val="ru-RU"/>
              </w:rPr>
              <w:t>Пункт повестки дня:</w:t>
            </w:r>
            <w:r w:rsidR="00B9656F" w:rsidRPr="00382AAE">
              <w:rPr>
                <w:b/>
                <w:lang w:val="ru-RU"/>
              </w:rPr>
              <w:t xml:space="preserve"> PL 2</w:t>
            </w:r>
          </w:p>
        </w:tc>
        <w:tc>
          <w:tcPr>
            <w:tcW w:w="5245" w:type="dxa"/>
          </w:tcPr>
          <w:p w14:paraId="0BE130F0" w14:textId="541D5D7A" w:rsidR="00796BD3" w:rsidRPr="00382AAE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382AAE">
              <w:rPr>
                <w:b/>
                <w:lang w:val="ru-RU"/>
              </w:rPr>
              <w:t xml:space="preserve">Документ </w:t>
            </w:r>
            <w:r w:rsidR="00796BD3" w:rsidRPr="00382AAE">
              <w:rPr>
                <w:b/>
                <w:lang w:val="ru-RU"/>
              </w:rPr>
              <w:t>C2</w:t>
            </w:r>
            <w:r w:rsidR="00BE00DD" w:rsidRPr="00382AAE">
              <w:rPr>
                <w:b/>
                <w:lang w:val="ru-RU"/>
              </w:rPr>
              <w:t>6</w:t>
            </w:r>
            <w:r w:rsidR="00796BD3" w:rsidRPr="00382AAE">
              <w:rPr>
                <w:b/>
                <w:lang w:val="ru-RU"/>
              </w:rPr>
              <w:t>/</w:t>
            </w:r>
            <w:r w:rsidR="00666735" w:rsidRPr="00382AAE">
              <w:rPr>
                <w:b/>
                <w:lang w:val="ru-RU"/>
              </w:rPr>
              <w:t>51</w:t>
            </w:r>
            <w:r w:rsidR="00796BD3" w:rsidRPr="00382AAE">
              <w:rPr>
                <w:b/>
                <w:lang w:val="ru-RU"/>
              </w:rPr>
              <w:t>-R</w:t>
            </w:r>
          </w:p>
        </w:tc>
      </w:tr>
      <w:tr w:rsidR="00796BD3" w:rsidRPr="00382AAE" w14:paraId="378D9EBA" w14:textId="77777777" w:rsidTr="00D17718">
        <w:trPr>
          <w:cantSplit/>
        </w:trPr>
        <w:tc>
          <w:tcPr>
            <w:tcW w:w="3969" w:type="dxa"/>
            <w:vMerge/>
          </w:tcPr>
          <w:p w14:paraId="1AF54A6C" w14:textId="77777777" w:rsidR="00796BD3" w:rsidRPr="00382AAE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4F34CC47" w14:textId="32C5F74E" w:rsidR="00796BD3" w:rsidRPr="00382AAE" w:rsidRDefault="00B9656F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382AAE">
              <w:rPr>
                <w:b/>
                <w:lang w:val="ru-RU"/>
              </w:rPr>
              <w:t>1</w:t>
            </w:r>
            <w:r w:rsidR="00666735" w:rsidRPr="00382AAE">
              <w:rPr>
                <w:b/>
                <w:lang w:val="ru-RU"/>
              </w:rPr>
              <w:t>1</w:t>
            </w:r>
            <w:r w:rsidRPr="00382AAE">
              <w:rPr>
                <w:b/>
                <w:lang w:val="ru-RU"/>
              </w:rPr>
              <w:t xml:space="preserve"> марта 2026 года</w:t>
            </w:r>
          </w:p>
        </w:tc>
      </w:tr>
      <w:tr w:rsidR="00796BD3" w:rsidRPr="00382AAE" w14:paraId="24C3198E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4F0F24BB" w14:textId="77777777" w:rsidR="00796BD3" w:rsidRPr="00382AAE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1300E7A3" w14:textId="77777777" w:rsidR="00796BD3" w:rsidRPr="00382AAE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382AAE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382AAE" w14:paraId="4027B3B8" w14:textId="77777777" w:rsidTr="00D17718">
        <w:trPr>
          <w:cantSplit/>
          <w:trHeight w:val="23"/>
        </w:trPr>
        <w:tc>
          <w:tcPr>
            <w:tcW w:w="3969" w:type="dxa"/>
          </w:tcPr>
          <w:p w14:paraId="6BB81F0C" w14:textId="77777777" w:rsidR="00796BD3" w:rsidRPr="00382AAE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118BED9F" w14:textId="77777777" w:rsidR="00796BD3" w:rsidRPr="00382AAE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382AAE" w14:paraId="3444F158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267435" w14:textId="05773E81" w:rsidR="00796BD3" w:rsidRPr="00382AAE" w:rsidRDefault="0033025A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382AAE">
              <w:t xml:space="preserve">Отчет </w:t>
            </w:r>
            <w:r w:rsidR="00666735" w:rsidRPr="00382AAE">
              <w:rPr>
                <w:bCs/>
              </w:rPr>
              <w:t>Председателя РГС-Интернет</w:t>
            </w:r>
          </w:p>
        </w:tc>
      </w:tr>
      <w:tr w:rsidR="00796BD3" w:rsidRPr="006F6643" w14:paraId="0BA16771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3EB7983" w14:textId="68286DC0" w:rsidR="00796BD3" w:rsidRPr="00382AAE" w:rsidRDefault="00666735" w:rsidP="00A405F9">
            <w:pPr>
              <w:pStyle w:val="Subtitle"/>
              <w:framePr w:hSpace="0" w:wrap="auto" w:xAlign="left" w:yAlign="inline"/>
              <w:suppressOverlap w:val="0"/>
            </w:pPr>
            <w:bookmarkStart w:id="6" w:name="dtitle1" w:colFirst="0" w:colLast="0"/>
            <w:bookmarkEnd w:id="5"/>
            <w:r w:rsidRPr="00382AAE">
              <w:rPr>
                <w:sz w:val="32"/>
                <w:szCs w:val="28"/>
              </w:rPr>
              <w:t>ОТЧЕТ О РЕЗУЛЬТАТАХ ДВАДЦАТЬ ВТОРОГО И ДВАДЦАТЬ ТРЕТЬЕГО СОБРАНИЙ РАБОЧЕЙ ГРУППЫ СОВЕТА ПО ВОПРОСАМ МЕЖДУНАРОДНОЙ ГОСУДАРСТВЕННОЙ ПОЛИТИКИ, КАСАЮЩИМСЯ ИНТЕРНЕТА</w:t>
            </w:r>
          </w:p>
        </w:tc>
      </w:tr>
      <w:tr w:rsidR="00796BD3" w:rsidRPr="00382AAE" w14:paraId="6BF79D16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A0A0D27" w14:textId="77777777" w:rsidR="00796BD3" w:rsidRPr="00382AAE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382AAE">
              <w:rPr>
                <w:b/>
                <w:bCs/>
                <w:szCs w:val="22"/>
                <w:lang w:val="ru-RU"/>
              </w:rPr>
              <w:t>Назначение</w:t>
            </w:r>
          </w:p>
          <w:p w14:paraId="33C1A9A9" w14:textId="0507D9E3" w:rsidR="00B9656F" w:rsidRPr="00382AAE" w:rsidRDefault="00666735" w:rsidP="00B9656F">
            <w:pPr>
              <w:rPr>
                <w:szCs w:val="22"/>
                <w:lang w:val="ru-RU"/>
              </w:rPr>
            </w:pPr>
            <w:r w:rsidRPr="00382AAE">
              <w:rPr>
                <w:szCs w:val="22"/>
                <w:lang w:val="ru-RU"/>
              </w:rPr>
              <w:t>В соответствии с Резолюциями 102 (</w:t>
            </w:r>
            <w:proofErr w:type="spellStart"/>
            <w:r w:rsidRPr="00382AAE">
              <w:rPr>
                <w:szCs w:val="22"/>
                <w:lang w:val="ru-RU"/>
              </w:rPr>
              <w:t>Пересм</w:t>
            </w:r>
            <w:proofErr w:type="spellEnd"/>
            <w:r w:rsidRPr="00382AAE">
              <w:rPr>
                <w:szCs w:val="22"/>
                <w:lang w:val="ru-RU"/>
              </w:rPr>
              <w:t>. Бухарест, 2022 г.) и 140 (</w:t>
            </w:r>
            <w:proofErr w:type="spellStart"/>
            <w:r w:rsidRPr="00382AAE">
              <w:rPr>
                <w:szCs w:val="22"/>
                <w:lang w:val="ru-RU"/>
              </w:rPr>
              <w:t>Пересм</w:t>
            </w:r>
            <w:proofErr w:type="spellEnd"/>
            <w:r w:rsidRPr="00382AAE">
              <w:rPr>
                <w:szCs w:val="22"/>
                <w:lang w:val="ru-RU"/>
              </w:rPr>
              <w:t>. Бухарест, 2022 г.) ПК, а также Резолюциями 1305 (Изм. 2019 г.) и 1336 (Изм. 2019 г.) Совета в настоящем отчете кратко изложены основные результаты двадцать второго и двадцать третьего собраний Рабочей группы Совета по вопросам международной государственной политики, касающимся интернета (РГС-Интернет), которые состоялись 15–16 сентября 2025 года и 20 января 2026 года</w:t>
            </w:r>
            <w:r w:rsidR="0005691F" w:rsidRPr="006F6643">
              <w:rPr>
                <w:szCs w:val="22"/>
                <w:lang w:val="ru-RU"/>
              </w:rPr>
              <w:t>,</w:t>
            </w:r>
            <w:r w:rsidRPr="00382AAE">
              <w:rPr>
                <w:szCs w:val="22"/>
                <w:lang w:val="ru-RU"/>
              </w:rPr>
              <w:t xml:space="preserve"> соответственно.</w:t>
            </w:r>
          </w:p>
          <w:p w14:paraId="770EC56A" w14:textId="77777777" w:rsidR="00796BD3" w:rsidRPr="00382AAE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382AAE">
              <w:rPr>
                <w:b/>
                <w:bCs/>
                <w:szCs w:val="22"/>
                <w:lang w:val="ru-RU"/>
              </w:rPr>
              <w:t>Необходимые действия Совета</w:t>
            </w:r>
          </w:p>
          <w:p w14:paraId="2AE084E7" w14:textId="37358A47" w:rsidR="00B9656F" w:rsidRPr="00382AAE" w:rsidRDefault="00666735" w:rsidP="00B9656F">
            <w:pPr>
              <w:rPr>
                <w:szCs w:val="22"/>
                <w:lang w:val="ru-RU"/>
              </w:rPr>
            </w:pPr>
            <w:r w:rsidRPr="00382AAE">
              <w:rPr>
                <w:szCs w:val="22"/>
                <w:lang w:val="ru-RU"/>
              </w:rPr>
              <w:t xml:space="preserve">Совету предлагается </w:t>
            </w:r>
            <w:r w:rsidRPr="00382AAE">
              <w:rPr>
                <w:b/>
                <w:bCs/>
                <w:szCs w:val="22"/>
                <w:lang w:val="ru-RU"/>
              </w:rPr>
              <w:t>принять к сведению</w:t>
            </w:r>
            <w:r w:rsidRPr="00382AAE">
              <w:rPr>
                <w:szCs w:val="22"/>
                <w:lang w:val="ru-RU"/>
              </w:rPr>
              <w:t xml:space="preserve"> настоящий отчет.</w:t>
            </w:r>
          </w:p>
          <w:p w14:paraId="19367625" w14:textId="77777777" w:rsidR="00796BD3" w:rsidRPr="00382AAE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382AAE">
              <w:rPr>
                <w:b/>
                <w:bCs/>
                <w:szCs w:val="22"/>
                <w:lang w:val="ru-RU"/>
              </w:rPr>
              <w:t>Соответствующая увязка со Стратегическим планом</w:t>
            </w:r>
          </w:p>
          <w:p w14:paraId="727F95A2" w14:textId="266BC9CB" w:rsidR="00B9656F" w:rsidRPr="00382AAE" w:rsidRDefault="00666735" w:rsidP="00B9656F">
            <w:pPr>
              <w:rPr>
                <w:szCs w:val="22"/>
                <w:lang w:val="ru-RU"/>
              </w:rPr>
            </w:pPr>
            <w:r w:rsidRPr="00382AAE">
              <w:rPr>
                <w:szCs w:val="22"/>
                <w:lang w:val="ru-RU"/>
              </w:rPr>
              <w:t>Ориентация на интересы членов.</w:t>
            </w:r>
          </w:p>
          <w:p w14:paraId="33CDB38C" w14:textId="77777777" w:rsidR="00796BD3" w:rsidRPr="00382AAE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382AAE">
              <w:rPr>
                <w:b/>
                <w:bCs/>
                <w:szCs w:val="22"/>
                <w:lang w:val="ru-RU"/>
              </w:rPr>
              <w:t>Финансовые последствия</w:t>
            </w:r>
          </w:p>
          <w:p w14:paraId="296C08C7" w14:textId="640BD2FA" w:rsidR="00B9656F" w:rsidRPr="00382AAE" w:rsidRDefault="00666735" w:rsidP="00B9656F">
            <w:pPr>
              <w:spacing w:before="160"/>
              <w:rPr>
                <w:szCs w:val="22"/>
                <w:lang w:val="ru-RU"/>
              </w:rPr>
            </w:pPr>
            <w:r w:rsidRPr="00382AAE">
              <w:rPr>
                <w:szCs w:val="22"/>
                <w:lang w:val="ru-RU"/>
              </w:rPr>
              <w:t xml:space="preserve">В рамках выделенного бюджета на </w:t>
            </w:r>
            <w:proofErr w:type="gramStart"/>
            <w:r w:rsidRPr="00382AAE">
              <w:rPr>
                <w:szCs w:val="22"/>
                <w:lang w:val="ru-RU"/>
              </w:rPr>
              <w:t>2025−2026</w:t>
            </w:r>
            <w:proofErr w:type="gramEnd"/>
            <w:r w:rsidRPr="00382AAE">
              <w:rPr>
                <w:szCs w:val="22"/>
                <w:lang w:val="ru-RU"/>
              </w:rPr>
              <w:t xml:space="preserve"> годы.</w:t>
            </w:r>
          </w:p>
          <w:p w14:paraId="138688B6" w14:textId="77777777" w:rsidR="00796BD3" w:rsidRPr="00382AAE" w:rsidRDefault="00796BD3" w:rsidP="00D17718">
            <w:pPr>
              <w:spacing w:before="160"/>
              <w:rPr>
                <w:caps/>
                <w:szCs w:val="22"/>
                <w:lang w:val="ru-RU"/>
              </w:rPr>
            </w:pPr>
            <w:r w:rsidRPr="00382AAE">
              <w:rPr>
                <w:szCs w:val="22"/>
                <w:lang w:val="ru-RU"/>
              </w:rPr>
              <w:t>__________________</w:t>
            </w:r>
          </w:p>
          <w:p w14:paraId="2B375C33" w14:textId="77777777" w:rsidR="00796BD3" w:rsidRPr="00382AAE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382AAE">
              <w:rPr>
                <w:b/>
                <w:bCs/>
                <w:szCs w:val="22"/>
                <w:lang w:val="ru-RU"/>
              </w:rPr>
              <w:t>Справочные материалы</w:t>
            </w:r>
          </w:p>
          <w:p w14:paraId="05D8DF35" w14:textId="55D7A19E" w:rsidR="00796BD3" w:rsidRPr="00382AAE" w:rsidRDefault="00666735" w:rsidP="00D17718">
            <w:pPr>
              <w:spacing w:after="160"/>
              <w:rPr>
                <w:i/>
                <w:iCs/>
                <w:lang w:val="ru-RU"/>
              </w:rPr>
            </w:pPr>
            <w:r w:rsidRPr="00382AAE">
              <w:rPr>
                <w:i/>
                <w:iCs/>
                <w:szCs w:val="22"/>
                <w:lang w:val="ru-RU"/>
              </w:rPr>
              <w:t xml:space="preserve">Резолюции </w:t>
            </w:r>
            <w:r>
              <w:fldChar w:fldCharType="begin"/>
            </w:r>
            <w:r>
              <w:instrText>HYPERLINK</w:instrText>
            </w:r>
            <w:r w:rsidRPr="006F6643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F6643">
              <w:rPr>
                <w:lang w:val="ru-RU"/>
              </w:rPr>
              <w:instrText>://</w:instrText>
            </w:r>
            <w:r>
              <w:instrText>www</w:instrText>
            </w:r>
            <w:r w:rsidRPr="006F6643">
              <w:rPr>
                <w:lang w:val="ru-RU"/>
              </w:rPr>
              <w:instrText>.</w:instrText>
            </w:r>
            <w:r>
              <w:instrText>itu</w:instrText>
            </w:r>
            <w:r w:rsidRPr="006F6643">
              <w:rPr>
                <w:lang w:val="ru-RU"/>
              </w:rPr>
              <w:instrText>.</w:instrText>
            </w:r>
            <w:r>
              <w:instrText>int</w:instrText>
            </w:r>
            <w:r w:rsidRPr="006F6643">
              <w:rPr>
                <w:lang w:val="ru-RU"/>
              </w:rPr>
              <w:instrText>/</w:instrText>
            </w:r>
            <w:r>
              <w:instrText>en</w:instrText>
            </w:r>
            <w:r w:rsidRPr="006F6643">
              <w:rPr>
                <w:lang w:val="ru-RU"/>
              </w:rPr>
              <w:instrText>/</w:instrText>
            </w:r>
            <w:r>
              <w:instrText>council</w:instrText>
            </w:r>
            <w:r w:rsidRPr="006F6643">
              <w:rPr>
                <w:lang w:val="ru-RU"/>
              </w:rPr>
              <w:instrText>/</w:instrText>
            </w:r>
            <w:r>
              <w:instrText>Documents</w:instrText>
            </w:r>
            <w:r w:rsidRPr="006F6643">
              <w:rPr>
                <w:lang w:val="ru-RU"/>
              </w:rPr>
              <w:instrText>/</w:instrText>
            </w:r>
            <w:r>
              <w:instrText>basic</w:instrText>
            </w:r>
            <w:r w:rsidRPr="006F6643">
              <w:rPr>
                <w:lang w:val="ru-RU"/>
              </w:rPr>
              <w:instrText>-</w:instrText>
            </w:r>
            <w:r>
              <w:instrText>texts</w:instrText>
            </w:r>
            <w:r w:rsidRPr="006F6643">
              <w:rPr>
                <w:lang w:val="ru-RU"/>
              </w:rPr>
              <w:instrText>-2023/</w:instrText>
            </w:r>
            <w:r>
              <w:instrText>RES</w:instrText>
            </w:r>
            <w:r w:rsidRPr="006F6643">
              <w:rPr>
                <w:lang w:val="ru-RU"/>
              </w:rPr>
              <w:instrText>-102-</w:instrText>
            </w:r>
            <w:r>
              <w:instrText>R</w:instrText>
            </w:r>
            <w:r w:rsidRPr="006F6643">
              <w:rPr>
                <w:lang w:val="ru-RU"/>
              </w:rPr>
              <w:instrText>.</w:instrText>
            </w:r>
            <w:r>
              <w:instrText>pdf</w:instrText>
            </w:r>
            <w:r w:rsidRPr="006F6643">
              <w:rPr>
                <w:lang w:val="ru-RU"/>
              </w:rPr>
              <w:instrText>"</w:instrText>
            </w:r>
            <w:r>
              <w:fldChar w:fldCharType="separate"/>
            </w:r>
            <w:r w:rsidRPr="00382AAE">
              <w:rPr>
                <w:rStyle w:val="Hyperlink"/>
                <w:i/>
                <w:iCs/>
                <w:szCs w:val="22"/>
                <w:lang w:val="ru-RU"/>
              </w:rPr>
              <w:t>102 (</w:t>
            </w:r>
            <w:proofErr w:type="spellStart"/>
            <w:r w:rsidRPr="00382AAE">
              <w:rPr>
                <w:rStyle w:val="Hyperlink"/>
                <w:i/>
                <w:iCs/>
                <w:szCs w:val="22"/>
                <w:lang w:val="ru-RU"/>
              </w:rPr>
              <w:t>Пересм</w:t>
            </w:r>
            <w:proofErr w:type="spellEnd"/>
            <w:r w:rsidRPr="00382AAE">
              <w:rPr>
                <w:rStyle w:val="Hyperlink"/>
                <w:i/>
                <w:iCs/>
                <w:szCs w:val="22"/>
                <w:lang w:val="ru-RU"/>
              </w:rPr>
              <w:t>. Бухарест, 2022 г.)</w:t>
            </w:r>
            <w:r>
              <w:fldChar w:fldCharType="end"/>
            </w:r>
            <w:r w:rsidRPr="00382AAE">
              <w:rPr>
                <w:i/>
                <w:iCs/>
                <w:szCs w:val="22"/>
                <w:lang w:val="ru-RU"/>
              </w:rPr>
              <w:t xml:space="preserve"> и </w:t>
            </w:r>
            <w:r>
              <w:fldChar w:fldCharType="begin"/>
            </w:r>
            <w:r>
              <w:instrText>HYPERLINK</w:instrText>
            </w:r>
            <w:r w:rsidRPr="006F6643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F6643">
              <w:rPr>
                <w:lang w:val="ru-RU"/>
              </w:rPr>
              <w:instrText>://</w:instrText>
            </w:r>
            <w:r>
              <w:instrText>www</w:instrText>
            </w:r>
            <w:r w:rsidRPr="006F6643">
              <w:rPr>
                <w:lang w:val="ru-RU"/>
              </w:rPr>
              <w:instrText>.</w:instrText>
            </w:r>
            <w:r>
              <w:instrText>itu</w:instrText>
            </w:r>
            <w:r w:rsidRPr="006F6643">
              <w:rPr>
                <w:lang w:val="ru-RU"/>
              </w:rPr>
              <w:instrText>.</w:instrText>
            </w:r>
            <w:r>
              <w:instrText>int</w:instrText>
            </w:r>
            <w:r w:rsidRPr="006F6643">
              <w:rPr>
                <w:lang w:val="ru-RU"/>
              </w:rPr>
              <w:instrText>/</w:instrText>
            </w:r>
            <w:r>
              <w:instrText>en</w:instrText>
            </w:r>
            <w:r w:rsidRPr="006F6643">
              <w:rPr>
                <w:lang w:val="ru-RU"/>
              </w:rPr>
              <w:instrText>/</w:instrText>
            </w:r>
            <w:r>
              <w:instrText>council</w:instrText>
            </w:r>
            <w:r w:rsidRPr="006F6643">
              <w:rPr>
                <w:lang w:val="ru-RU"/>
              </w:rPr>
              <w:instrText>/</w:instrText>
            </w:r>
            <w:r>
              <w:instrText>Documents</w:instrText>
            </w:r>
            <w:r w:rsidRPr="006F6643">
              <w:rPr>
                <w:lang w:val="ru-RU"/>
              </w:rPr>
              <w:instrText>/</w:instrText>
            </w:r>
            <w:r>
              <w:instrText>basic</w:instrText>
            </w:r>
            <w:r w:rsidRPr="006F6643">
              <w:rPr>
                <w:lang w:val="ru-RU"/>
              </w:rPr>
              <w:instrText>-</w:instrText>
            </w:r>
            <w:r>
              <w:instrText>texts</w:instrText>
            </w:r>
            <w:r w:rsidRPr="006F6643">
              <w:rPr>
                <w:lang w:val="ru-RU"/>
              </w:rPr>
              <w:instrText>-2023/</w:instrText>
            </w:r>
            <w:r>
              <w:instrText>RES</w:instrText>
            </w:r>
            <w:r w:rsidRPr="006F6643">
              <w:rPr>
                <w:lang w:val="ru-RU"/>
              </w:rPr>
              <w:instrText>-140-</w:instrText>
            </w:r>
            <w:r>
              <w:instrText>R</w:instrText>
            </w:r>
            <w:r w:rsidRPr="006F6643">
              <w:rPr>
                <w:lang w:val="ru-RU"/>
              </w:rPr>
              <w:instrText>.</w:instrText>
            </w:r>
            <w:r>
              <w:instrText>pdf</w:instrText>
            </w:r>
            <w:r w:rsidRPr="006F6643">
              <w:rPr>
                <w:lang w:val="ru-RU"/>
              </w:rPr>
              <w:instrText>"</w:instrText>
            </w:r>
            <w:r>
              <w:fldChar w:fldCharType="separate"/>
            </w:r>
            <w:r w:rsidRPr="00382AAE">
              <w:rPr>
                <w:rStyle w:val="Hyperlink"/>
                <w:i/>
                <w:iCs/>
                <w:szCs w:val="22"/>
                <w:lang w:val="ru-RU"/>
              </w:rPr>
              <w:t>140 (</w:t>
            </w:r>
            <w:proofErr w:type="spellStart"/>
            <w:r w:rsidRPr="00382AAE">
              <w:rPr>
                <w:rStyle w:val="Hyperlink"/>
                <w:i/>
                <w:iCs/>
                <w:szCs w:val="22"/>
                <w:lang w:val="ru-RU"/>
              </w:rPr>
              <w:t>Пересм</w:t>
            </w:r>
            <w:proofErr w:type="spellEnd"/>
            <w:r w:rsidRPr="00382AAE">
              <w:rPr>
                <w:rStyle w:val="Hyperlink"/>
                <w:i/>
                <w:iCs/>
                <w:szCs w:val="22"/>
                <w:lang w:val="ru-RU"/>
              </w:rPr>
              <w:t>. Бухарест, 2022 г.)</w:t>
            </w:r>
            <w:r>
              <w:fldChar w:fldCharType="end"/>
            </w:r>
            <w:r w:rsidRPr="00382AAE">
              <w:rPr>
                <w:i/>
                <w:iCs/>
                <w:szCs w:val="22"/>
                <w:lang w:val="ru-RU"/>
              </w:rPr>
              <w:t xml:space="preserve"> Полномочной конференции; Резолюции </w:t>
            </w:r>
            <w:r>
              <w:fldChar w:fldCharType="begin"/>
            </w:r>
            <w:r>
              <w:instrText>HYPERLINK</w:instrText>
            </w:r>
            <w:r w:rsidRPr="006F6643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F6643">
              <w:rPr>
                <w:lang w:val="ru-RU"/>
              </w:rPr>
              <w:instrText>://</w:instrText>
            </w:r>
            <w:r>
              <w:instrText>www</w:instrText>
            </w:r>
            <w:r w:rsidRPr="006F6643">
              <w:rPr>
                <w:lang w:val="ru-RU"/>
              </w:rPr>
              <w:instrText>.</w:instrText>
            </w:r>
            <w:r>
              <w:instrText>itu</w:instrText>
            </w:r>
            <w:r w:rsidRPr="006F6643">
              <w:rPr>
                <w:lang w:val="ru-RU"/>
              </w:rPr>
              <w:instrText>.</w:instrText>
            </w:r>
            <w:r>
              <w:instrText>int</w:instrText>
            </w:r>
            <w:r w:rsidRPr="006F6643">
              <w:rPr>
                <w:lang w:val="ru-RU"/>
              </w:rPr>
              <w:instrText>/</w:instrText>
            </w:r>
            <w:r>
              <w:instrText>md</w:instrText>
            </w:r>
            <w:r w:rsidRPr="006F6643">
              <w:rPr>
                <w:lang w:val="ru-RU"/>
              </w:rPr>
              <w:instrText>/</w:instrText>
            </w:r>
            <w:r>
              <w:instrText>S</w:instrText>
            </w:r>
            <w:r w:rsidRPr="006F6643">
              <w:rPr>
                <w:lang w:val="ru-RU"/>
              </w:rPr>
              <w:instrText>19-</w:instrText>
            </w:r>
            <w:r>
              <w:instrText>CL</w:instrText>
            </w:r>
            <w:r w:rsidRPr="006F6643">
              <w:rPr>
                <w:lang w:val="ru-RU"/>
              </w:rPr>
              <w:instrText>-</w:instrText>
            </w:r>
            <w:r>
              <w:instrText>C</w:instrText>
            </w:r>
            <w:r w:rsidRPr="006F6643">
              <w:rPr>
                <w:lang w:val="ru-RU"/>
              </w:rPr>
              <w:instrText>-0136/</w:instrText>
            </w:r>
            <w:r>
              <w:instrText>en</w:instrText>
            </w:r>
            <w:r w:rsidRPr="006F6643">
              <w:rPr>
                <w:lang w:val="ru-RU"/>
              </w:rPr>
              <w:instrText>"</w:instrText>
            </w:r>
            <w:r>
              <w:fldChar w:fldCharType="separate"/>
            </w:r>
            <w:r w:rsidRPr="00382AAE">
              <w:rPr>
                <w:rStyle w:val="Hyperlink"/>
                <w:i/>
                <w:iCs/>
                <w:szCs w:val="22"/>
                <w:lang w:val="ru-RU"/>
              </w:rPr>
              <w:t>1305 (Изм. 2019 г.)</w:t>
            </w:r>
            <w:r>
              <w:fldChar w:fldCharType="end"/>
            </w:r>
            <w:r w:rsidRPr="00382AAE">
              <w:rPr>
                <w:i/>
                <w:iCs/>
                <w:szCs w:val="22"/>
                <w:lang w:val="ru-RU"/>
              </w:rPr>
              <w:t xml:space="preserve"> и </w:t>
            </w:r>
            <w:r>
              <w:fldChar w:fldCharType="begin"/>
            </w:r>
            <w:r>
              <w:instrText>HYPERLINK</w:instrText>
            </w:r>
            <w:r w:rsidRPr="006F6643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F6643">
              <w:rPr>
                <w:lang w:val="ru-RU"/>
              </w:rPr>
              <w:instrText>://</w:instrText>
            </w:r>
            <w:r>
              <w:instrText>www</w:instrText>
            </w:r>
            <w:r w:rsidRPr="006F6643">
              <w:rPr>
                <w:lang w:val="ru-RU"/>
              </w:rPr>
              <w:instrText>.</w:instrText>
            </w:r>
            <w:r>
              <w:instrText>itu</w:instrText>
            </w:r>
            <w:r w:rsidRPr="006F6643">
              <w:rPr>
                <w:lang w:val="ru-RU"/>
              </w:rPr>
              <w:instrText>.</w:instrText>
            </w:r>
            <w:r>
              <w:instrText>int</w:instrText>
            </w:r>
            <w:r w:rsidRPr="006F6643">
              <w:rPr>
                <w:lang w:val="ru-RU"/>
              </w:rPr>
              <w:instrText>/</w:instrText>
            </w:r>
            <w:r>
              <w:instrText>md</w:instrText>
            </w:r>
            <w:r w:rsidRPr="006F6643">
              <w:rPr>
                <w:lang w:val="ru-RU"/>
              </w:rPr>
              <w:instrText>/</w:instrText>
            </w:r>
            <w:r>
              <w:instrText>S</w:instrText>
            </w:r>
            <w:r w:rsidRPr="006F6643">
              <w:rPr>
                <w:lang w:val="ru-RU"/>
              </w:rPr>
              <w:instrText>19-</w:instrText>
            </w:r>
            <w:r>
              <w:instrText>CL</w:instrText>
            </w:r>
            <w:r w:rsidRPr="006F6643">
              <w:rPr>
                <w:lang w:val="ru-RU"/>
              </w:rPr>
              <w:instrText>-</w:instrText>
            </w:r>
            <w:r>
              <w:instrText>C</w:instrText>
            </w:r>
            <w:r w:rsidRPr="006F6643">
              <w:rPr>
                <w:lang w:val="ru-RU"/>
              </w:rPr>
              <w:instrText>-0140/</w:instrText>
            </w:r>
            <w:r>
              <w:instrText>en</w:instrText>
            </w:r>
            <w:r w:rsidRPr="006F6643">
              <w:rPr>
                <w:lang w:val="ru-RU"/>
              </w:rPr>
              <w:instrText>"</w:instrText>
            </w:r>
            <w:r>
              <w:fldChar w:fldCharType="separate"/>
            </w:r>
            <w:r w:rsidRPr="00382AAE">
              <w:rPr>
                <w:rStyle w:val="Hyperlink"/>
                <w:i/>
                <w:iCs/>
                <w:szCs w:val="22"/>
                <w:lang w:val="ru-RU"/>
              </w:rPr>
              <w:t>1336 (Изм. 2019 г.)</w:t>
            </w:r>
            <w:r>
              <w:fldChar w:fldCharType="end"/>
            </w:r>
            <w:r w:rsidRPr="00382AAE">
              <w:rPr>
                <w:i/>
                <w:iCs/>
                <w:szCs w:val="22"/>
                <w:lang w:val="ru-RU"/>
              </w:rPr>
              <w:t xml:space="preserve"> Совета</w:t>
            </w:r>
          </w:p>
        </w:tc>
      </w:tr>
      <w:bookmarkEnd w:id="2"/>
      <w:bookmarkEnd w:id="6"/>
    </w:tbl>
    <w:p w14:paraId="155254F9" w14:textId="77777777" w:rsidR="00796BD3" w:rsidRPr="00382AAE" w:rsidRDefault="00796BD3" w:rsidP="00796BD3">
      <w:pPr>
        <w:rPr>
          <w:lang w:val="ru-RU"/>
        </w:rPr>
      </w:pPr>
    </w:p>
    <w:p w14:paraId="1BDA1D76" w14:textId="77777777" w:rsidR="00165D06" w:rsidRPr="00382AAE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382AAE">
        <w:rPr>
          <w:lang w:val="ru-RU"/>
        </w:rPr>
        <w:br w:type="page"/>
      </w:r>
    </w:p>
    <w:p w14:paraId="59098602" w14:textId="77777777" w:rsidR="00666735" w:rsidRPr="00382AAE" w:rsidRDefault="00666735" w:rsidP="00666735">
      <w:pPr>
        <w:pStyle w:val="Heading1"/>
        <w:rPr>
          <w:lang w:val="ru-RU"/>
        </w:rPr>
      </w:pPr>
      <w:r w:rsidRPr="00382AAE">
        <w:rPr>
          <w:lang w:val="ru-RU"/>
        </w:rPr>
        <w:lastRenderedPageBreak/>
        <w:t>1</w:t>
      </w:r>
      <w:r w:rsidRPr="00382AAE">
        <w:rPr>
          <w:lang w:val="ru-RU"/>
        </w:rPr>
        <w:tab/>
        <w:t>Введение</w:t>
      </w:r>
    </w:p>
    <w:p w14:paraId="5D66E63F" w14:textId="374486A4" w:rsidR="00666735" w:rsidRPr="00382AAE" w:rsidRDefault="00666735" w:rsidP="00666735">
      <w:pPr>
        <w:rPr>
          <w:lang w:val="ru-RU"/>
        </w:rPr>
      </w:pPr>
      <w:r w:rsidRPr="00382AAE">
        <w:rPr>
          <w:lang w:val="ru-RU"/>
        </w:rPr>
        <w:t>1.1</w:t>
      </w:r>
      <w:r w:rsidRPr="00382AAE">
        <w:rPr>
          <w:lang w:val="ru-RU"/>
        </w:rPr>
        <w:tab/>
      </w:r>
      <w:r>
        <w:fldChar w:fldCharType="begin"/>
      </w:r>
      <w:r>
        <w:instrText>HYPERLINK</w:instrText>
      </w:r>
      <w:r w:rsidRPr="006F6643">
        <w:rPr>
          <w:lang w:val="ru-RU"/>
        </w:rPr>
        <w:instrText xml:space="preserve"> "</w:instrText>
      </w:r>
      <w:r>
        <w:instrText>https</w:instrText>
      </w:r>
      <w:r w:rsidRPr="006F6643">
        <w:rPr>
          <w:lang w:val="ru-RU"/>
        </w:rPr>
        <w:instrText>://</w:instrText>
      </w:r>
      <w:r>
        <w:instrText>www</w:instrText>
      </w:r>
      <w:r w:rsidRPr="006F6643">
        <w:rPr>
          <w:lang w:val="ru-RU"/>
        </w:rPr>
        <w:instrText>.</w:instrText>
      </w:r>
      <w:r>
        <w:instrText>itu</w:instrText>
      </w:r>
      <w:r w:rsidRPr="006F6643">
        <w:rPr>
          <w:lang w:val="ru-RU"/>
        </w:rPr>
        <w:instrText>.</w:instrText>
      </w:r>
      <w:r>
        <w:instrText>int</w:instrText>
      </w:r>
      <w:r w:rsidRPr="006F6643">
        <w:rPr>
          <w:lang w:val="ru-RU"/>
        </w:rPr>
        <w:instrText>/</w:instrText>
      </w:r>
      <w:r>
        <w:instrText>en</w:instrText>
      </w:r>
      <w:r w:rsidRPr="006F6643">
        <w:rPr>
          <w:lang w:val="ru-RU"/>
        </w:rPr>
        <w:instrText>/</w:instrText>
      </w:r>
      <w:r>
        <w:instrText>council</w:instrText>
      </w:r>
      <w:r w:rsidRPr="006F6643">
        <w:rPr>
          <w:lang w:val="ru-RU"/>
        </w:rPr>
        <w:instrText>/</w:instrText>
      </w:r>
      <w:r>
        <w:instrText>cwg</w:instrText>
      </w:r>
      <w:r w:rsidRPr="006F6643">
        <w:rPr>
          <w:lang w:val="ru-RU"/>
        </w:rPr>
        <w:instrText>-</w:instrText>
      </w:r>
      <w:r>
        <w:instrText>internet</w:instrText>
      </w:r>
      <w:r w:rsidRPr="006F6643">
        <w:rPr>
          <w:lang w:val="ru-RU"/>
        </w:rPr>
        <w:instrText>/</w:instrText>
      </w:r>
      <w:r>
        <w:instrText>Pages</w:instrText>
      </w:r>
      <w:r w:rsidRPr="006F6643">
        <w:rPr>
          <w:lang w:val="ru-RU"/>
        </w:rPr>
        <w:instrText>/</w:instrText>
      </w:r>
      <w:r>
        <w:instrText>default</w:instrText>
      </w:r>
      <w:r w:rsidRPr="006F6643">
        <w:rPr>
          <w:lang w:val="ru-RU"/>
        </w:rPr>
        <w:instrText>.</w:instrText>
      </w:r>
      <w:r>
        <w:instrText>aspx</w:instrText>
      </w:r>
      <w:r w:rsidRPr="006F6643">
        <w:rPr>
          <w:lang w:val="ru-RU"/>
        </w:rPr>
        <w:instrText>"</w:instrText>
      </w:r>
      <w:r>
        <w:fldChar w:fldCharType="separate"/>
      </w:r>
      <w:r w:rsidRPr="00382AAE">
        <w:rPr>
          <w:rStyle w:val="Hyperlink"/>
          <w:lang w:val="ru-RU"/>
        </w:rPr>
        <w:t>Рабочая группа Совета МСЭ по вопросам международной государственной политики, касающимся интернета (РГС-Интернет)</w:t>
      </w:r>
      <w:r>
        <w:fldChar w:fldCharType="end"/>
      </w:r>
      <w:r w:rsidRPr="00382AAE">
        <w:rPr>
          <w:lang w:val="ru-RU"/>
        </w:rPr>
        <w:t xml:space="preserve">, была учреждена Резолюцией 1336 (Изм. 2019 г.) Совета в соответствии с Резолюциями 102 </w:t>
      </w:r>
      <w:r w:rsidR="0005691F" w:rsidRPr="00382AAE">
        <w:rPr>
          <w:lang w:val="ru-RU"/>
        </w:rPr>
        <w:t>(</w:t>
      </w:r>
      <w:proofErr w:type="spellStart"/>
      <w:r w:rsidR="0005691F" w:rsidRPr="00382AAE">
        <w:rPr>
          <w:lang w:val="ru-RU"/>
        </w:rPr>
        <w:t>Пересм</w:t>
      </w:r>
      <w:proofErr w:type="spellEnd"/>
      <w:r w:rsidR="0005691F" w:rsidRPr="00382AAE">
        <w:rPr>
          <w:lang w:val="ru-RU"/>
        </w:rPr>
        <w:t xml:space="preserve">. Бухарест, 2022 г.) </w:t>
      </w:r>
      <w:r w:rsidRPr="00382AAE">
        <w:rPr>
          <w:lang w:val="ru-RU"/>
        </w:rPr>
        <w:t>и 140 (</w:t>
      </w:r>
      <w:proofErr w:type="spellStart"/>
      <w:r w:rsidRPr="00382AAE">
        <w:rPr>
          <w:lang w:val="ru-RU"/>
        </w:rPr>
        <w:t>Пересм</w:t>
      </w:r>
      <w:proofErr w:type="spellEnd"/>
      <w:r w:rsidRPr="00382AAE">
        <w:rPr>
          <w:lang w:val="ru-RU"/>
        </w:rPr>
        <w:t>. Бухарест, 2022 г.) Полномочной конференции МСЭ. Состав РГС-Интернет ограничен Государствами-Членами, и</w:t>
      </w:r>
      <w:r w:rsidR="0005691F">
        <w:t> </w:t>
      </w:r>
      <w:r w:rsidRPr="00382AAE">
        <w:rPr>
          <w:lang w:val="ru-RU"/>
        </w:rPr>
        <w:t>Группа проводит открытые консультации со всеми заинтересованными сторонами.</w:t>
      </w:r>
      <w:r>
        <w:fldChar w:fldCharType="begin"/>
      </w:r>
      <w:r>
        <w:instrText>HYPERLINK</w:instrText>
      </w:r>
      <w:r w:rsidRPr="006F6643">
        <w:rPr>
          <w:lang w:val="ru-RU"/>
        </w:rPr>
        <w:instrText xml:space="preserve"> "</w:instrText>
      </w:r>
      <w:r>
        <w:instrText>https</w:instrText>
      </w:r>
      <w:r w:rsidRPr="006F6643">
        <w:rPr>
          <w:lang w:val="ru-RU"/>
        </w:rPr>
        <w:instrText>://</w:instrText>
      </w:r>
      <w:r>
        <w:instrText>www</w:instrText>
      </w:r>
      <w:r w:rsidRPr="006F6643">
        <w:rPr>
          <w:lang w:val="ru-RU"/>
        </w:rPr>
        <w:instrText>.</w:instrText>
      </w:r>
      <w:r>
        <w:instrText>itu</w:instrText>
      </w:r>
      <w:r w:rsidRPr="006F6643">
        <w:rPr>
          <w:lang w:val="ru-RU"/>
        </w:rPr>
        <w:instrText>.</w:instrText>
      </w:r>
      <w:r>
        <w:instrText>int</w:instrText>
      </w:r>
      <w:r w:rsidRPr="006F6643">
        <w:rPr>
          <w:lang w:val="ru-RU"/>
        </w:rPr>
        <w:instrText>/</w:instrText>
      </w:r>
      <w:r>
        <w:instrText>en</w:instrText>
      </w:r>
      <w:r w:rsidRPr="006F6643">
        <w:rPr>
          <w:lang w:val="ru-RU"/>
        </w:rPr>
        <w:instrText>/</w:instrText>
      </w:r>
      <w:r>
        <w:instrText>council</w:instrText>
      </w:r>
      <w:r w:rsidRPr="006F6643">
        <w:rPr>
          <w:lang w:val="ru-RU"/>
        </w:rPr>
        <w:instrText>/</w:instrText>
      </w:r>
      <w:r>
        <w:instrText>cwg</w:instrText>
      </w:r>
      <w:r w:rsidRPr="006F6643">
        <w:rPr>
          <w:lang w:val="ru-RU"/>
        </w:rPr>
        <w:instrText>-</w:instrText>
      </w:r>
      <w:r>
        <w:instrText>internet</w:instrText>
      </w:r>
      <w:r w:rsidRPr="006F6643">
        <w:rPr>
          <w:lang w:val="ru-RU"/>
        </w:rPr>
        <w:instrText>/</w:instrText>
      </w:r>
      <w:r>
        <w:instrText>Pages</w:instrText>
      </w:r>
      <w:r w:rsidRPr="006F6643">
        <w:rPr>
          <w:lang w:val="ru-RU"/>
        </w:rPr>
        <w:instrText>/</w:instrText>
      </w:r>
      <w:r>
        <w:instrText>default</w:instrText>
      </w:r>
      <w:r w:rsidRPr="006F6643">
        <w:rPr>
          <w:lang w:val="ru-RU"/>
        </w:rPr>
        <w:instrText>.</w:instrText>
      </w:r>
      <w:r>
        <w:instrText>aspx</w:instrText>
      </w:r>
      <w:r w:rsidRPr="006F6643">
        <w:rPr>
          <w:lang w:val="ru-RU"/>
        </w:rPr>
        <w:instrText>" \</w:instrText>
      </w:r>
      <w:r>
        <w:instrText>h</w:instrText>
      </w:r>
      <w:r>
        <w:fldChar w:fldCharType="separate"/>
      </w:r>
      <w:r>
        <w:fldChar w:fldCharType="end"/>
      </w:r>
    </w:p>
    <w:p w14:paraId="4F9BF1D3" w14:textId="56A837A1" w:rsidR="00666735" w:rsidRPr="00382AAE" w:rsidRDefault="00666735" w:rsidP="00666735">
      <w:pPr>
        <w:rPr>
          <w:lang w:val="ru-RU"/>
        </w:rPr>
      </w:pPr>
      <w:r w:rsidRPr="00382AAE">
        <w:rPr>
          <w:lang w:val="ru-RU"/>
        </w:rPr>
        <w:t>1.2</w:t>
      </w:r>
      <w:r w:rsidRPr="00382AAE">
        <w:rPr>
          <w:lang w:val="ru-RU"/>
        </w:rPr>
        <w:tab/>
        <w:t>Круг ведения РГС-Интернет определен в Резолюции 1336 (Изм. 2019 г.) Совета.</w:t>
      </w:r>
    </w:p>
    <w:p w14:paraId="2C991DEB" w14:textId="77777777" w:rsidR="00666735" w:rsidRPr="00382AAE" w:rsidRDefault="00666735" w:rsidP="00666735">
      <w:pPr>
        <w:rPr>
          <w:lang w:val="ru-RU"/>
        </w:rPr>
      </w:pPr>
      <w:r w:rsidRPr="00382AAE">
        <w:rPr>
          <w:lang w:val="ru-RU"/>
        </w:rPr>
        <w:t>1.3</w:t>
      </w:r>
      <w:r w:rsidRPr="00382AAE">
        <w:rPr>
          <w:lang w:val="ru-RU"/>
        </w:rPr>
        <w:tab/>
        <w:t>В Резолюции 102 (</w:t>
      </w:r>
      <w:proofErr w:type="spellStart"/>
      <w:r w:rsidRPr="00382AAE">
        <w:rPr>
          <w:lang w:val="ru-RU"/>
        </w:rPr>
        <w:t>Пересм</w:t>
      </w:r>
      <w:proofErr w:type="spellEnd"/>
      <w:r w:rsidRPr="00382AAE">
        <w:rPr>
          <w:lang w:val="ru-RU"/>
        </w:rPr>
        <w:t>. Бухарест, 2022 г.) Полномочной конференции Совету поручается:</w:t>
      </w:r>
    </w:p>
    <w:p w14:paraId="091D9A4A" w14:textId="77777777" w:rsidR="00666735" w:rsidRPr="00382AAE" w:rsidRDefault="00666735" w:rsidP="00666735">
      <w:pPr>
        <w:pStyle w:val="enumlev1"/>
        <w:rPr>
          <w:lang w:val="ru-RU"/>
        </w:rPr>
      </w:pPr>
      <w:r w:rsidRPr="00382AAE">
        <w:rPr>
          <w:lang w:val="ru-RU"/>
        </w:rPr>
        <w:t>–</w:t>
      </w:r>
      <w:r w:rsidRPr="00382AAE">
        <w:rPr>
          <w:lang w:val="ru-RU"/>
        </w:rPr>
        <w:tab/>
        <w:t>дать указания РГС-Интернет, участие в которой ограничено Государствами-Членами, на основе открытых консультаций со всеми заинтересованными сторонами, и проводить такие открытые консультации в соответствии с руководящими указаниями, приведенными в этой Резолюции;</w:t>
      </w:r>
    </w:p>
    <w:p w14:paraId="4FB4BB29" w14:textId="77777777" w:rsidR="00666735" w:rsidRPr="00382AAE" w:rsidRDefault="00666735" w:rsidP="00666735">
      <w:pPr>
        <w:pStyle w:val="enumlev1"/>
        <w:rPr>
          <w:lang w:val="ru-RU"/>
        </w:rPr>
      </w:pPr>
      <w:r w:rsidRPr="00382AAE">
        <w:rPr>
          <w:lang w:val="ru-RU"/>
        </w:rPr>
        <w:t>–</w:t>
      </w:r>
      <w:r w:rsidRPr="00382AAE">
        <w:rPr>
          <w:lang w:val="ru-RU"/>
        </w:rPr>
        <w:tab/>
        <w:t xml:space="preserve">с учетом ежегодных отчетов, представляемых Генеральным секретарем и Директорами Бюро, принимать необходимые меры для обеспечения активного участия в выполнении настоящей Резолюции и международных инициативах, относящихся к настоящей Резолюции, в рамках мандата МСЭ; </w:t>
      </w:r>
    </w:p>
    <w:p w14:paraId="637CE929" w14:textId="77777777" w:rsidR="00666735" w:rsidRPr="00382AAE" w:rsidRDefault="00666735" w:rsidP="00666735">
      <w:pPr>
        <w:pStyle w:val="enumlev1"/>
        <w:rPr>
          <w:lang w:val="ru-RU"/>
        </w:rPr>
      </w:pPr>
      <w:r w:rsidRPr="00382AAE">
        <w:rPr>
          <w:lang w:val="ru-RU"/>
        </w:rPr>
        <w:t>–</w:t>
      </w:r>
      <w:r w:rsidRPr="00382AAE">
        <w:rPr>
          <w:lang w:val="ru-RU"/>
        </w:rPr>
        <w:tab/>
        <w:t xml:space="preserve">рассматривать отчеты РГС-Интернет и принимать необходимые меры; </w:t>
      </w:r>
    </w:p>
    <w:p w14:paraId="4A09BEDB" w14:textId="77777777" w:rsidR="00666735" w:rsidRPr="00382AAE" w:rsidRDefault="00666735" w:rsidP="00666735">
      <w:pPr>
        <w:pStyle w:val="enumlev1"/>
        <w:rPr>
          <w:lang w:val="ru-RU"/>
        </w:rPr>
      </w:pPr>
      <w:r w:rsidRPr="00382AAE">
        <w:rPr>
          <w:lang w:val="ru-RU"/>
        </w:rPr>
        <w:t>–</w:t>
      </w:r>
      <w:r w:rsidRPr="00382AAE">
        <w:rPr>
          <w:lang w:val="ru-RU"/>
        </w:rPr>
        <w:tab/>
        <w:t>представить Полномочной конференции 2026 года отчет о деятельности и достижениях, связанных с выполнением настоящей Резолюции, включая, в надлежащих случаях, предложения для дальнейшего рассмотрения.</w:t>
      </w:r>
    </w:p>
    <w:p w14:paraId="72EBC626" w14:textId="77777777" w:rsidR="00666735" w:rsidRPr="00382AAE" w:rsidRDefault="00666735" w:rsidP="00666735">
      <w:pPr>
        <w:pStyle w:val="Heading1"/>
        <w:rPr>
          <w:lang w:val="ru-RU"/>
        </w:rPr>
      </w:pPr>
      <w:r w:rsidRPr="00382AAE">
        <w:rPr>
          <w:lang w:val="ru-RU"/>
        </w:rPr>
        <w:t>2</w:t>
      </w:r>
      <w:r w:rsidRPr="00382AAE">
        <w:rPr>
          <w:lang w:val="ru-RU"/>
        </w:rPr>
        <w:tab/>
        <w:t>Деятельность РГС-Интернет</w:t>
      </w:r>
    </w:p>
    <w:p w14:paraId="5A1DA3E7" w14:textId="2F97A312" w:rsidR="00666735" w:rsidRPr="00382AAE" w:rsidRDefault="00666735" w:rsidP="00666735">
      <w:pPr>
        <w:rPr>
          <w:bCs/>
          <w:lang w:val="ru-RU"/>
        </w:rPr>
      </w:pPr>
      <w:r w:rsidRPr="00382AAE">
        <w:rPr>
          <w:lang w:val="ru-RU"/>
        </w:rPr>
        <w:t>2.1</w:t>
      </w:r>
      <w:r w:rsidRPr="00382AAE">
        <w:rPr>
          <w:lang w:val="ru-RU"/>
        </w:rPr>
        <w:tab/>
        <w:t xml:space="preserve">РГС-Интернет провела свои двадцать второе и двадцать третье собрания </w:t>
      </w:r>
      <w:proofErr w:type="gramStart"/>
      <w:r w:rsidRPr="00382AAE">
        <w:rPr>
          <w:lang w:val="ru-RU"/>
        </w:rPr>
        <w:t>15</w:t>
      </w:r>
      <w:r w:rsidR="0005691F" w:rsidRPr="006F6643">
        <w:rPr>
          <w:lang w:val="ru-RU"/>
        </w:rPr>
        <w:t>−</w:t>
      </w:r>
      <w:r w:rsidRPr="00382AAE">
        <w:rPr>
          <w:lang w:val="ru-RU"/>
        </w:rPr>
        <w:t>16</w:t>
      </w:r>
      <w:proofErr w:type="gramEnd"/>
      <w:r w:rsidR="0005691F">
        <w:t> </w:t>
      </w:r>
      <w:r w:rsidRPr="00382AAE">
        <w:rPr>
          <w:lang w:val="ru-RU"/>
        </w:rPr>
        <w:t>сентября 2025 года и 20 января 2026 года</w:t>
      </w:r>
      <w:r w:rsidR="0005691F" w:rsidRPr="006F6643">
        <w:rPr>
          <w:lang w:val="ru-RU"/>
        </w:rPr>
        <w:t>,</w:t>
      </w:r>
      <w:r w:rsidRPr="00382AAE">
        <w:rPr>
          <w:lang w:val="ru-RU"/>
        </w:rPr>
        <w:t xml:space="preserve"> соответственно</w:t>
      </w:r>
      <w:r w:rsidR="0005691F" w:rsidRPr="006F6643">
        <w:rPr>
          <w:lang w:val="ru-RU"/>
        </w:rPr>
        <w:t>,</w:t>
      </w:r>
      <w:r w:rsidRPr="00382AAE">
        <w:rPr>
          <w:lang w:val="ru-RU"/>
        </w:rPr>
        <w:t xml:space="preserve"> в штаб-квартире МСЭ в</w:t>
      </w:r>
      <w:r w:rsidR="0005691F">
        <w:t> </w:t>
      </w:r>
      <w:r w:rsidRPr="00382AAE">
        <w:rPr>
          <w:lang w:val="ru-RU"/>
        </w:rPr>
        <w:t>Женеве, Швейцария.</w:t>
      </w:r>
    </w:p>
    <w:p w14:paraId="3E25B7C0" w14:textId="77777777" w:rsidR="00666735" w:rsidRPr="00382AAE" w:rsidRDefault="00666735" w:rsidP="00666735">
      <w:pPr>
        <w:rPr>
          <w:lang w:val="ru-RU"/>
        </w:rPr>
      </w:pPr>
      <w:r w:rsidRPr="00382AAE">
        <w:rPr>
          <w:lang w:val="ru-RU"/>
        </w:rPr>
        <w:t>2.2</w:t>
      </w:r>
      <w:r w:rsidRPr="00382AAE">
        <w:rPr>
          <w:lang w:val="ru-RU"/>
        </w:rPr>
        <w:tab/>
        <w:t xml:space="preserve">Группа утвердила отчеты о </w:t>
      </w:r>
      <w:r>
        <w:fldChar w:fldCharType="begin"/>
      </w:r>
      <w:r>
        <w:instrText>HYPERLINK</w:instrText>
      </w:r>
      <w:r w:rsidRPr="006F6643">
        <w:rPr>
          <w:lang w:val="ru-RU"/>
        </w:rPr>
        <w:instrText xml:space="preserve"> "</w:instrText>
      </w:r>
      <w:r>
        <w:instrText>https</w:instrText>
      </w:r>
      <w:r w:rsidRPr="006F6643">
        <w:rPr>
          <w:lang w:val="ru-RU"/>
        </w:rPr>
        <w:instrText>://</w:instrText>
      </w:r>
      <w:r>
        <w:instrText>www</w:instrText>
      </w:r>
      <w:r w:rsidRPr="006F6643">
        <w:rPr>
          <w:lang w:val="ru-RU"/>
        </w:rPr>
        <w:instrText>.</w:instrText>
      </w:r>
      <w:r>
        <w:instrText>itu</w:instrText>
      </w:r>
      <w:r w:rsidRPr="006F6643">
        <w:rPr>
          <w:lang w:val="ru-RU"/>
        </w:rPr>
        <w:instrText>.</w:instrText>
      </w:r>
      <w:r>
        <w:instrText>int</w:instrText>
      </w:r>
      <w:r w:rsidRPr="006F6643">
        <w:rPr>
          <w:lang w:val="ru-RU"/>
        </w:rPr>
        <w:instrText>/</w:instrText>
      </w:r>
      <w:r>
        <w:instrText>md</w:instrText>
      </w:r>
      <w:r w:rsidRPr="006F6643">
        <w:rPr>
          <w:lang w:val="ru-RU"/>
        </w:rPr>
        <w:instrText>/</w:instrText>
      </w:r>
      <w:r>
        <w:instrText>S</w:instrText>
      </w:r>
      <w:r w:rsidRPr="006F6643">
        <w:rPr>
          <w:lang w:val="ru-RU"/>
        </w:rPr>
        <w:instrText>25-</w:instrText>
      </w:r>
      <w:r>
        <w:instrText>RCLINTPOL</w:instrText>
      </w:r>
      <w:r w:rsidRPr="006F6643">
        <w:rPr>
          <w:lang w:val="ru-RU"/>
        </w:rPr>
        <w:instrText>22-</w:instrText>
      </w:r>
      <w:r>
        <w:instrText>C</w:instrText>
      </w:r>
      <w:r w:rsidRPr="006F6643">
        <w:rPr>
          <w:lang w:val="ru-RU"/>
        </w:rPr>
        <w:instrText>-0006/</w:instrText>
      </w:r>
      <w:r>
        <w:instrText>en</w:instrText>
      </w:r>
      <w:r w:rsidRPr="006F6643">
        <w:rPr>
          <w:lang w:val="ru-RU"/>
        </w:rPr>
        <w:instrText>"</w:instrText>
      </w:r>
      <w:r>
        <w:fldChar w:fldCharType="separate"/>
      </w:r>
      <w:r w:rsidRPr="00382AAE">
        <w:rPr>
          <w:rStyle w:val="Hyperlink"/>
          <w:lang w:val="ru-RU"/>
        </w:rPr>
        <w:t>двадцать втором</w:t>
      </w:r>
      <w:r>
        <w:fldChar w:fldCharType="end"/>
      </w:r>
      <w:r w:rsidRPr="00382AAE">
        <w:rPr>
          <w:lang w:val="ru-RU"/>
        </w:rPr>
        <w:t xml:space="preserve"> и </w:t>
      </w:r>
      <w:r>
        <w:fldChar w:fldCharType="begin"/>
      </w:r>
      <w:r>
        <w:instrText>HYPERLINK</w:instrText>
      </w:r>
      <w:r w:rsidRPr="006F6643">
        <w:rPr>
          <w:lang w:val="ru-RU"/>
        </w:rPr>
        <w:instrText xml:space="preserve"> "</w:instrText>
      </w:r>
      <w:r>
        <w:instrText>https</w:instrText>
      </w:r>
      <w:r w:rsidRPr="006F6643">
        <w:rPr>
          <w:lang w:val="ru-RU"/>
        </w:rPr>
        <w:instrText>://</w:instrText>
      </w:r>
      <w:r>
        <w:instrText>www</w:instrText>
      </w:r>
      <w:r w:rsidRPr="006F6643">
        <w:rPr>
          <w:lang w:val="ru-RU"/>
        </w:rPr>
        <w:instrText>.</w:instrText>
      </w:r>
      <w:r>
        <w:instrText>itu</w:instrText>
      </w:r>
      <w:r w:rsidRPr="006F6643">
        <w:rPr>
          <w:lang w:val="ru-RU"/>
        </w:rPr>
        <w:instrText>.</w:instrText>
      </w:r>
      <w:r>
        <w:instrText>int</w:instrText>
      </w:r>
      <w:r w:rsidRPr="006F6643">
        <w:rPr>
          <w:lang w:val="ru-RU"/>
        </w:rPr>
        <w:instrText>/</w:instrText>
      </w:r>
      <w:r>
        <w:instrText>md</w:instrText>
      </w:r>
      <w:r w:rsidRPr="006F6643">
        <w:rPr>
          <w:lang w:val="ru-RU"/>
        </w:rPr>
        <w:instrText>/</w:instrText>
      </w:r>
      <w:r>
        <w:instrText>S</w:instrText>
      </w:r>
      <w:r w:rsidRPr="006F6643">
        <w:rPr>
          <w:lang w:val="ru-RU"/>
        </w:rPr>
        <w:instrText>26-</w:instrText>
      </w:r>
      <w:r>
        <w:instrText>RCLINTPOL</w:instrText>
      </w:r>
      <w:r w:rsidRPr="006F6643">
        <w:rPr>
          <w:lang w:val="ru-RU"/>
        </w:rPr>
        <w:instrText>23-</w:instrText>
      </w:r>
      <w:r>
        <w:instrText>C</w:instrText>
      </w:r>
      <w:r w:rsidRPr="006F6643">
        <w:rPr>
          <w:lang w:val="ru-RU"/>
        </w:rPr>
        <w:instrText>-0007/</w:instrText>
      </w:r>
      <w:r>
        <w:instrText>en</w:instrText>
      </w:r>
      <w:r w:rsidRPr="006F6643">
        <w:rPr>
          <w:lang w:val="ru-RU"/>
        </w:rPr>
        <w:instrText>"</w:instrText>
      </w:r>
      <w:r>
        <w:fldChar w:fldCharType="separate"/>
      </w:r>
      <w:r w:rsidRPr="00382AAE">
        <w:rPr>
          <w:rStyle w:val="Hyperlink"/>
          <w:lang w:val="ru-RU"/>
        </w:rPr>
        <w:t>двадцать третьем</w:t>
      </w:r>
      <w:r>
        <w:fldChar w:fldCharType="end"/>
      </w:r>
      <w:r w:rsidRPr="00382AAE">
        <w:rPr>
          <w:lang w:val="ru-RU"/>
        </w:rPr>
        <w:t xml:space="preserve"> собраниях.</w:t>
      </w:r>
      <w:r>
        <w:fldChar w:fldCharType="begin"/>
      </w:r>
      <w:r>
        <w:instrText>HYPERLINK</w:instrText>
      </w:r>
      <w:r w:rsidRPr="006F6643">
        <w:rPr>
          <w:lang w:val="ru-RU"/>
        </w:rPr>
        <w:instrText xml:space="preserve"> "</w:instrText>
      </w:r>
      <w:r>
        <w:instrText>https</w:instrText>
      </w:r>
      <w:r w:rsidRPr="006F6643">
        <w:rPr>
          <w:lang w:val="ru-RU"/>
        </w:rPr>
        <w:instrText>://</w:instrText>
      </w:r>
      <w:r>
        <w:instrText>www</w:instrText>
      </w:r>
      <w:r w:rsidRPr="006F6643">
        <w:rPr>
          <w:lang w:val="ru-RU"/>
        </w:rPr>
        <w:instrText>.</w:instrText>
      </w:r>
      <w:r>
        <w:instrText>itu</w:instrText>
      </w:r>
      <w:r w:rsidRPr="006F6643">
        <w:rPr>
          <w:lang w:val="ru-RU"/>
        </w:rPr>
        <w:instrText>.</w:instrText>
      </w:r>
      <w:r>
        <w:instrText>int</w:instrText>
      </w:r>
      <w:r w:rsidRPr="006F6643">
        <w:rPr>
          <w:lang w:val="ru-RU"/>
        </w:rPr>
        <w:instrText>/</w:instrText>
      </w:r>
      <w:r>
        <w:instrText>md</w:instrText>
      </w:r>
      <w:r w:rsidRPr="006F6643">
        <w:rPr>
          <w:lang w:val="ru-RU"/>
        </w:rPr>
        <w:instrText>/</w:instrText>
      </w:r>
      <w:r>
        <w:instrText>S</w:instrText>
      </w:r>
      <w:r w:rsidRPr="006F6643">
        <w:rPr>
          <w:lang w:val="ru-RU"/>
        </w:rPr>
        <w:instrText>25-</w:instrText>
      </w:r>
      <w:r>
        <w:instrText>RCLINTPOL</w:instrText>
      </w:r>
      <w:r w:rsidRPr="006F6643">
        <w:rPr>
          <w:lang w:val="ru-RU"/>
        </w:rPr>
        <w:instrText>22-</w:instrText>
      </w:r>
      <w:r>
        <w:instrText>C</w:instrText>
      </w:r>
      <w:r w:rsidRPr="006F6643">
        <w:rPr>
          <w:lang w:val="ru-RU"/>
        </w:rPr>
        <w:instrText>-0006/</w:instrText>
      </w:r>
      <w:r>
        <w:instrText>en</w:instrText>
      </w:r>
      <w:r w:rsidRPr="006F6643">
        <w:rPr>
          <w:lang w:val="ru-RU"/>
        </w:rPr>
        <w:instrText>"</w:instrText>
      </w:r>
      <w:r>
        <w:fldChar w:fldCharType="separate"/>
      </w:r>
      <w:r>
        <w:fldChar w:fldCharType="end"/>
      </w:r>
      <w:r>
        <w:fldChar w:fldCharType="begin"/>
      </w:r>
      <w:r>
        <w:instrText>HYPERLINK</w:instrText>
      </w:r>
      <w:r w:rsidRPr="006F6643">
        <w:rPr>
          <w:lang w:val="ru-RU"/>
        </w:rPr>
        <w:instrText xml:space="preserve"> "</w:instrText>
      </w:r>
      <w:r>
        <w:instrText>https</w:instrText>
      </w:r>
      <w:r w:rsidRPr="006F6643">
        <w:rPr>
          <w:lang w:val="ru-RU"/>
        </w:rPr>
        <w:instrText>://</w:instrText>
      </w:r>
      <w:r>
        <w:instrText>www</w:instrText>
      </w:r>
      <w:r w:rsidRPr="006F6643">
        <w:rPr>
          <w:lang w:val="ru-RU"/>
        </w:rPr>
        <w:instrText>.</w:instrText>
      </w:r>
      <w:r>
        <w:instrText>itu</w:instrText>
      </w:r>
      <w:r w:rsidRPr="006F6643">
        <w:rPr>
          <w:lang w:val="ru-RU"/>
        </w:rPr>
        <w:instrText>.</w:instrText>
      </w:r>
      <w:r>
        <w:instrText>int</w:instrText>
      </w:r>
      <w:r w:rsidRPr="006F6643">
        <w:rPr>
          <w:lang w:val="ru-RU"/>
        </w:rPr>
        <w:instrText>/</w:instrText>
      </w:r>
      <w:r>
        <w:instrText>md</w:instrText>
      </w:r>
      <w:r w:rsidRPr="006F6643">
        <w:rPr>
          <w:lang w:val="ru-RU"/>
        </w:rPr>
        <w:instrText>/</w:instrText>
      </w:r>
      <w:r>
        <w:instrText>S</w:instrText>
      </w:r>
      <w:r w:rsidRPr="006F6643">
        <w:rPr>
          <w:lang w:val="ru-RU"/>
        </w:rPr>
        <w:instrText>26-</w:instrText>
      </w:r>
      <w:r>
        <w:instrText>RCLINTPOL</w:instrText>
      </w:r>
      <w:r w:rsidRPr="006F6643">
        <w:rPr>
          <w:lang w:val="ru-RU"/>
        </w:rPr>
        <w:instrText>23-</w:instrText>
      </w:r>
      <w:r>
        <w:instrText>C</w:instrText>
      </w:r>
      <w:r w:rsidRPr="006F6643">
        <w:rPr>
          <w:lang w:val="ru-RU"/>
        </w:rPr>
        <w:instrText>-0007/</w:instrText>
      </w:r>
      <w:r>
        <w:instrText>en</w:instrText>
      </w:r>
      <w:r w:rsidRPr="006F6643">
        <w:rPr>
          <w:lang w:val="ru-RU"/>
        </w:rPr>
        <w:instrText>"</w:instrText>
      </w:r>
      <w:r>
        <w:fldChar w:fldCharType="separate"/>
      </w:r>
      <w:r>
        <w:fldChar w:fldCharType="end"/>
      </w:r>
    </w:p>
    <w:p w14:paraId="48070AA1" w14:textId="6E64F39E" w:rsidR="00666735" w:rsidRPr="0005691F" w:rsidRDefault="00666735" w:rsidP="00666735">
      <w:pPr>
        <w:rPr>
          <w:lang w:val="ru-RU"/>
        </w:rPr>
      </w:pPr>
      <w:r w:rsidRPr="00382AAE">
        <w:rPr>
          <w:lang w:val="ru-RU"/>
        </w:rPr>
        <w:t>2.3</w:t>
      </w:r>
      <w:r w:rsidRPr="00382AAE">
        <w:rPr>
          <w:lang w:val="ru-RU"/>
        </w:rPr>
        <w:tab/>
        <w:t>На двадцать втором собрании Группа обсудила результаты открытых консультаций, а</w:t>
      </w:r>
      <w:r w:rsidR="0005691F">
        <w:t> </w:t>
      </w:r>
      <w:r w:rsidRPr="00382AAE">
        <w:rPr>
          <w:lang w:val="ru-RU"/>
        </w:rPr>
        <w:t>также вклады, полученные от Членов.</w:t>
      </w:r>
    </w:p>
    <w:p w14:paraId="512FA013" w14:textId="695E9A3E" w:rsidR="00666735" w:rsidRPr="00382AAE" w:rsidRDefault="00666735" w:rsidP="00666735">
      <w:pPr>
        <w:rPr>
          <w:lang w:val="ru-RU"/>
        </w:rPr>
      </w:pPr>
      <w:r w:rsidRPr="00382AAE">
        <w:rPr>
          <w:lang w:val="ru-RU"/>
        </w:rPr>
        <w:t>2.4</w:t>
      </w:r>
      <w:r w:rsidRPr="00382AAE">
        <w:rPr>
          <w:lang w:val="ru-RU"/>
        </w:rPr>
        <w:tab/>
        <w:t>На двадцать третьем собрании Группа обсудила вклады, полученные от Членов, и</w:t>
      </w:r>
      <w:r w:rsidR="0005691F">
        <w:t> </w:t>
      </w:r>
      <w:r w:rsidRPr="00382AAE">
        <w:rPr>
          <w:lang w:val="ru-RU"/>
        </w:rPr>
        <w:t>утвердила следующее действие:</w:t>
      </w:r>
    </w:p>
    <w:p w14:paraId="2B1CCDB9" w14:textId="1EF02773" w:rsidR="00666735" w:rsidRPr="00382AAE" w:rsidRDefault="00666735" w:rsidP="007A2272">
      <w:pPr>
        <w:pStyle w:val="enumlev1"/>
        <w:rPr>
          <w:lang w:val="ru-RU"/>
        </w:rPr>
      </w:pPr>
      <w:bookmarkStart w:id="7" w:name="dbreak3"/>
      <w:r w:rsidRPr="00382AAE">
        <w:rPr>
          <w:lang w:val="ru-RU"/>
        </w:rPr>
        <w:tab/>
        <w:t>Члены отметили, что документ ВВУИО+20 представляет собой широкую рамочную программу, включающую как вопросы, относящиеся к мандату МСЭ, так и вопросы, относящиеся к мандату других организаций. Напомнив о решении, принятом РГС по ВВУИО и ЦУР, подготовить для Совета анализ пробелов в воздействии ВВУИО+20 на текущую работу и мандат МСЭ для рассмотрения и обсуждения Советом, РГС-Интернет предложила Секретариату внести вклад в эту работу в части, относящейся к кругу ведения РГС-Интернет.</w:t>
      </w:r>
    </w:p>
    <w:p w14:paraId="60CD5D6B" w14:textId="77777777" w:rsidR="0005691F" w:rsidRPr="006F6643" w:rsidRDefault="0005691F" w:rsidP="0005691F">
      <w:pPr>
        <w:rPr>
          <w:lang w:val="ru-RU"/>
        </w:rPr>
      </w:pPr>
      <w:r w:rsidRPr="006F6643">
        <w:rPr>
          <w:lang w:val="ru-RU"/>
        </w:rPr>
        <w:br w:type="page"/>
      </w:r>
    </w:p>
    <w:p w14:paraId="0B0CFD5D" w14:textId="071236CF" w:rsidR="00666735" w:rsidRPr="00382AAE" w:rsidRDefault="00666735" w:rsidP="00666735">
      <w:pPr>
        <w:pStyle w:val="Heading1"/>
        <w:rPr>
          <w:lang w:val="ru-RU"/>
        </w:rPr>
      </w:pPr>
      <w:r w:rsidRPr="00382AAE">
        <w:rPr>
          <w:lang w:val="ru-RU"/>
        </w:rPr>
        <w:lastRenderedPageBreak/>
        <w:t>3</w:t>
      </w:r>
      <w:r w:rsidRPr="00382AAE">
        <w:rPr>
          <w:lang w:val="ru-RU"/>
        </w:rPr>
        <w:tab/>
        <w:t>Заключение</w:t>
      </w:r>
    </w:p>
    <w:p w14:paraId="0C609362" w14:textId="77777777" w:rsidR="00666735" w:rsidRPr="00382AAE" w:rsidRDefault="00666735" w:rsidP="00666735">
      <w:pPr>
        <w:rPr>
          <w:lang w:val="ru-RU"/>
        </w:rPr>
      </w:pPr>
      <w:r w:rsidRPr="00382AAE">
        <w:rPr>
          <w:lang w:val="ru-RU"/>
        </w:rPr>
        <w:t>3.1</w:t>
      </w:r>
      <w:r w:rsidRPr="00382AAE">
        <w:rPr>
          <w:lang w:val="ru-RU"/>
        </w:rPr>
        <w:tab/>
        <w:t>Совету предлагается принять к сведению настоящий отчет.</w:t>
      </w:r>
    </w:p>
    <w:p w14:paraId="7002CBB9" w14:textId="77777777" w:rsidR="00666735" w:rsidRPr="00382AAE" w:rsidRDefault="00666735" w:rsidP="00666735">
      <w:pPr>
        <w:rPr>
          <w:lang w:val="ru-RU"/>
        </w:rPr>
      </w:pPr>
      <w:r w:rsidRPr="00382AAE">
        <w:rPr>
          <w:lang w:val="ru-RU"/>
        </w:rPr>
        <w:t>3.2</w:t>
      </w:r>
      <w:r w:rsidRPr="00382AAE">
        <w:rPr>
          <w:lang w:val="ru-RU"/>
        </w:rPr>
        <w:tab/>
        <w:t>От имени РГС-Интернет Председатель выразил свою личную благодарность всем Государствам – Членам МСЭ, которые представили вклады и приняли участие в работе Группы, заместителям Председателя, Генеральному секретарю, заместителю Генерального секретаря, Директорам БСЭ, БР и БРЭ, а также Генеральному секретариату за их эффективную помощь во время двадцать второго и двадцать третьего собраний РГС-Интернет.</w:t>
      </w:r>
    </w:p>
    <w:p w14:paraId="364E7018" w14:textId="13CD6538" w:rsidR="00666735" w:rsidRPr="00382AAE" w:rsidRDefault="00666735" w:rsidP="007A2272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1080"/>
        <w:rPr>
          <w:lang w:val="ru-RU"/>
        </w:rPr>
      </w:pPr>
      <w:r w:rsidRPr="00382AAE">
        <w:rPr>
          <w:lang w:val="ru-RU"/>
        </w:rPr>
        <w:tab/>
        <w:t xml:space="preserve">Войцех </w:t>
      </w:r>
      <w:proofErr w:type="spellStart"/>
      <w:r w:rsidRPr="00382AAE">
        <w:rPr>
          <w:lang w:val="ru-RU"/>
        </w:rPr>
        <w:t>Березовски</w:t>
      </w:r>
      <w:proofErr w:type="spellEnd"/>
      <w:r w:rsidRPr="00382AAE">
        <w:rPr>
          <w:lang w:val="ru-RU"/>
        </w:rPr>
        <w:t xml:space="preserve"> (Польша)</w:t>
      </w:r>
      <w:r w:rsidRPr="00382AAE">
        <w:rPr>
          <w:lang w:val="ru-RU"/>
        </w:rPr>
        <w:br/>
      </w:r>
      <w:r w:rsidRPr="00382AAE">
        <w:rPr>
          <w:lang w:val="ru-RU"/>
        </w:rPr>
        <w:tab/>
        <w:t>Председатель РГС-Интернет</w:t>
      </w:r>
      <w:bookmarkEnd w:id="7"/>
    </w:p>
    <w:sectPr w:rsidR="00666735" w:rsidRPr="00382AAE" w:rsidSect="00796BD3">
      <w:footerReference w:type="default" r:id="rId7"/>
      <w:headerReference w:type="first" r:id="rId8"/>
      <w:footerReference w:type="first" r:id="rId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CA754" w14:textId="77777777" w:rsidR="00B9656F" w:rsidRDefault="00B9656F">
      <w:r>
        <w:separator/>
      </w:r>
    </w:p>
  </w:endnote>
  <w:endnote w:type="continuationSeparator" w:id="0">
    <w:p w14:paraId="1FC0A93D" w14:textId="77777777" w:rsidR="00B9656F" w:rsidRDefault="00B9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868FAA6" w14:textId="77777777" w:rsidTr="00E31DCE">
      <w:trPr>
        <w:jc w:val="center"/>
      </w:trPr>
      <w:tc>
        <w:tcPr>
          <w:tcW w:w="1803" w:type="dxa"/>
          <w:vAlign w:val="center"/>
        </w:tcPr>
        <w:p w14:paraId="2791ED9C" w14:textId="77CA6353" w:rsidR="00672F8A" w:rsidRDefault="00345D2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="00B9656F" w:rsidRPr="00B9656F">
            <w:rPr>
              <w:noProof/>
            </w:rPr>
            <w:t>26004</w:t>
          </w:r>
          <w:r w:rsidR="00666735">
            <w:rPr>
              <w:noProof/>
            </w:rPr>
            <w:t>6</w:t>
          </w:r>
          <w:r w:rsidR="00B9656F" w:rsidRPr="00B9656F">
            <w:rPr>
              <w:noProof/>
            </w:rPr>
            <w:t>4</w:t>
          </w:r>
        </w:p>
      </w:tc>
      <w:tc>
        <w:tcPr>
          <w:tcW w:w="8261" w:type="dxa"/>
        </w:tcPr>
        <w:p w14:paraId="2455534A" w14:textId="5C821061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666735">
            <w:rPr>
              <w:bCs/>
              <w:lang w:val="en-US"/>
            </w:rPr>
            <w:t>51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E64980E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A0C7D99" w14:textId="77777777" w:rsidTr="00E31DCE">
      <w:trPr>
        <w:jc w:val="center"/>
      </w:trPr>
      <w:tc>
        <w:tcPr>
          <w:tcW w:w="1803" w:type="dxa"/>
          <w:vAlign w:val="center"/>
        </w:tcPr>
        <w:p w14:paraId="56B269DF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15946C54" w14:textId="1EB63BB6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666735">
            <w:rPr>
              <w:bCs/>
              <w:lang w:val="en-US"/>
            </w:rPr>
            <w:t>51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C3B416E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1B9AA" w14:textId="77777777" w:rsidR="00B9656F" w:rsidRDefault="00B9656F">
      <w:r>
        <w:t>____________________</w:t>
      </w:r>
    </w:p>
  </w:footnote>
  <w:footnote w:type="continuationSeparator" w:id="0">
    <w:p w14:paraId="31FFD77A" w14:textId="77777777" w:rsidR="00B9656F" w:rsidRDefault="00B96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6B5C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53657F85" wp14:editId="77D9E409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6F"/>
    <w:rsid w:val="00005BE0"/>
    <w:rsid w:val="0002183E"/>
    <w:rsid w:val="0005691F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82AAE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A64D5"/>
    <w:rsid w:val="005B3DEC"/>
    <w:rsid w:val="00601994"/>
    <w:rsid w:val="00660449"/>
    <w:rsid w:val="00666735"/>
    <w:rsid w:val="00672F8A"/>
    <w:rsid w:val="006E2D42"/>
    <w:rsid w:val="006F6643"/>
    <w:rsid w:val="00703676"/>
    <w:rsid w:val="00707304"/>
    <w:rsid w:val="00732269"/>
    <w:rsid w:val="00762555"/>
    <w:rsid w:val="0077110E"/>
    <w:rsid w:val="00784980"/>
    <w:rsid w:val="00785ABD"/>
    <w:rsid w:val="00796BD3"/>
    <w:rsid w:val="007A2272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E2E98"/>
    <w:rsid w:val="008F7958"/>
    <w:rsid w:val="008F7C2C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A3D6A"/>
    <w:rsid w:val="00AE2C85"/>
    <w:rsid w:val="00B0107F"/>
    <w:rsid w:val="00B12A37"/>
    <w:rsid w:val="00B41837"/>
    <w:rsid w:val="00B63EF2"/>
    <w:rsid w:val="00B9656F"/>
    <w:rsid w:val="00BA7D89"/>
    <w:rsid w:val="00BC0D39"/>
    <w:rsid w:val="00BC7BC0"/>
    <w:rsid w:val="00BD57B7"/>
    <w:rsid w:val="00BE00DD"/>
    <w:rsid w:val="00BE63E2"/>
    <w:rsid w:val="00C462C5"/>
    <w:rsid w:val="00CD2009"/>
    <w:rsid w:val="00CF629C"/>
    <w:rsid w:val="00D17718"/>
    <w:rsid w:val="00D631AA"/>
    <w:rsid w:val="00D92EEA"/>
    <w:rsid w:val="00DA5D4E"/>
    <w:rsid w:val="00DA770A"/>
    <w:rsid w:val="00E05752"/>
    <w:rsid w:val="00E176BA"/>
    <w:rsid w:val="00E33BC6"/>
    <w:rsid w:val="00E423EC"/>
    <w:rsid w:val="00E55121"/>
    <w:rsid w:val="00EB4FCB"/>
    <w:rsid w:val="00EC6BC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416BBF"/>
  <w15:docId w15:val="{24E74A4B-61BB-4984-B956-28A49C18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</Template>
  <TotalTime>1</TotalTime>
  <Pages>3</Pages>
  <Words>533</Words>
  <Characters>3592</Characters>
  <Application>Microsoft Office Word</Application>
  <DocSecurity>0</DocSecurity>
  <Lines>79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4099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the outcomes of the 22nd and 23rd of the Council Working Group on international Internet-related public policy issues</dc:title>
  <dc:subject>ITU Council 2026</dc:subject>
  <dc:creator>GBS</dc:creator>
  <cp:keywords>C26; C2026; Council 2026; PP26</cp:keywords>
  <dc:description/>
  <cp:lastModifiedBy>GBS</cp:lastModifiedBy>
  <cp:revision>3</cp:revision>
  <cp:lastPrinted>2006-03-28T16:12:00Z</cp:lastPrinted>
  <dcterms:created xsi:type="dcterms:W3CDTF">2026-04-17T11:11:00Z</dcterms:created>
  <dcterms:modified xsi:type="dcterms:W3CDTF">2026-04-17T11:11:00Z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