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B23520" w14:paraId="5A5EE46E" w14:textId="77777777" w:rsidTr="00796BDB">
        <w:trPr>
          <w:cantSplit/>
          <w:trHeight w:val="23"/>
        </w:trPr>
        <w:tc>
          <w:tcPr>
            <w:tcW w:w="3969" w:type="dxa"/>
            <w:vMerge w:val="restart"/>
            <w:tcMar>
              <w:left w:w="0" w:type="dxa"/>
            </w:tcMar>
          </w:tcPr>
          <w:p w14:paraId="00F7F8E6" w14:textId="4C483C83" w:rsidR="00D72F49" w:rsidRPr="00B23520" w:rsidRDefault="00D72F49" w:rsidP="00796BDB">
            <w:pPr>
              <w:tabs>
                <w:tab w:val="left" w:pos="851"/>
              </w:tabs>
              <w:spacing w:before="0" w:line="240" w:lineRule="atLeast"/>
              <w:rPr>
                <w:b/>
              </w:rPr>
            </w:pPr>
            <w:r w:rsidRPr="00B23520">
              <w:rPr>
                <w:b/>
              </w:rPr>
              <w:t>Point de l'ordre du jour:</w:t>
            </w:r>
            <w:r w:rsidR="00C7264A" w:rsidRPr="00B23520">
              <w:rPr>
                <w:b/>
              </w:rPr>
              <w:t xml:space="preserve"> ADM 1</w:t>
            </w:r>
          </w:p>
        </w:tc>
        <w:tc>
          <w:tcPr>
            <w:tcW w:w="5245" w:type="dxa"/>
          </w:tcPr>
          <w:p w14:paraId="44145071" w14:textId="5A03BFDF" w:rsidR="00D72F49" w:rsidRPr="00B23520" w:rsidRDefault="00D72F49" w:rsidP="00796BDB">
            <w:pPr>
              <w:tabs>
                <w:tab w:val="left" w:pos="851"/>
              </w:tabs>
              <w:spacing w:before="0" w:line="240" w:lineRule="atLeast"/>
              <w:jc w:val="right"/>
              <w:rPr>
                <w:b/>
              </w:rPr>
            </w:pPr>
            <w:r w:rsidRPr="00B23520">
              <w:rPr>
                <w:b/>
              </w:rPr>
              <w:t>Document C2</w:t>
            </w:r>
            <w:r w:rsidR="00E4448E" w:rsidRPr="00B23520">
              <w:rPr>
                <w:b/>
              </w:rPr>
              <w:t>6</w:t>
            </w:r>
            <w:r w:rsidRPr="00B23520">
              <w:rPr>
                <w:b/>
              </w:rPr>
              <w:t>/</w:t>
            </w:r>
            <w:r w:rsidR="00512AFB" w:rsidRPr="00B23520">
              <w:rPr>
                <w:b/>
              </w:rPr>
              <w:t>47</w:t>
            </w:r>
            <w:r w:rsidRPr="00B23520">
              <w:rPr>
                <w:b/>
              </w:rPr>
              <w:t>-F</w:t>
            </w:r>
          </w:p>
        </w:tc>
      </w:tr>
      <w:tr w:rsidR="00D72F49" w:rsidRPr="00B23520" w14:paraId="0B63208E" w14:textId="77777777" w:rsidTr="00796BDB">
        <w:trPr>
          <w:cantSplit/>
        </w:trPr>
        <w:tc>
          <w:tcPr>
            <w:tcW w:w="3969" w:type="dxa"/>
            <w:vMerge/>
          </w:tcPr>
          <w:p w14:paraId="056E2C0D" w14:textId="77777777" w:rsidR="00D72F49" w:rsidRPr="00B23520" w:rsidRDefault="00D72F49" w:rsidP="00796BDB">
            <w:pPr>
              <w:tabs>
                <w:tab w:val="left" w:pos="851"/>
              </w:tabs>
              <w:spacing w:line="240" w:lineRule="atLeast"/>
              <w:rPr>
                <w:b/>
              </w:rPr>
            </w:pPr>
          </w:p>
        </w:tc>
        <w:tc>
          <w:tcPr>
            <w:tcW w:w="5245" w:type="dxa"/>
          </w:tcPr>
          <w:p w14:paraId="6E9CAB43" w14:textId="1B2E5155" w:rsidR="00D72F49" w:rsidRPr="00B23520" w:rsidRDefault="00512AFB" w:rsidP="00796BDB">
            <w:pPr>
              <w:tabs>
                <w:tab w:val="left" w:pos="851"/>
              </w:tabs>
              <w:spacing w:before="0"/>
              <w:jc w:val="right"/>
              <w:rPr>
                <w:b/>
              </w:rPr>
            </w:pPr>
            <w:r w:rsidRPr="00B23520">
              <w:rPr>
                <w:b/>
              </w:rPr>
              <w:t>3 mars 2026</w:t>
            </w:r>
          </w:p>
        </w:tc>
      </w:tr>
      <w:tr w:rsidR="00D72F49" w:rsidRPr="00B23520" w14:paraId="2BA37506" w14:textId="77777777" w:rsidTr="00796BDB">
        <w:trPr>
          <w:cantSplit/>
          <w:trHeight w:val="23"/>
        </w:trPr>
        <w:tc>
          <w:tcPr>
            <w:tcW w:w="3969" w:type="dxa"/>
            <w:vMerge/>
          </w:tcPr>
          <w:p w14:paraId="74E49AC2" w14:textId="77777777" w:rsidR="00D72F49" w:rsidRPr="00B23520" w:rsidRDefault="00D72F49" w:rsidP="00796BDB">
            <w:pPr>
              <w:tabs>
                <w:tab w:val="left" w:pos="851"/>
              </w:tabs>
              <w:spacing w:line="240" w:lineRule="atLeast"/>
              <w:rPr>
                <w:b/>
              </w:rPr>
            </w:pPr>
          </w:p>
        </w:tc>
        <w:tc>
          <w:tcPr>
            <w:tcW w:w="5245" w:type="dxa"/>
          </w:tcPr>
          <w:p w14:paraId="01120701" w14:textId="77777777" w:rsidR="00D72F49" w:rsidRPr="00B23520" w:rsidRDefault="00D72F49" w:rsidP="00796BDB">
            <w:pPr>
              <w:tabs>
                <w:tab w:val="left" w:pos="851"/>
              </w:tabs>
              <w:spacing w:before="0" w:line="240" w:lineRule="atLeast"/>
              <w:jc w:val="right"/>
              <w:rPr>
                <w:b/>
              </w:rPr>
            </w:pPr>
            <w:r w:rsidRPr="00B23520">
              <w:rPr>
                <w:b/>
              </w:rPr>
              <w:t>Original: anglais</w:t>
            </w:r>
          </w:p>
        </w:tc>
      </w:tr>
      <w:tr w:rsidR="00D72F49" w:rsidRPr="00B23520" w14:paraId="527813C8" w14:textId="77777777" w:rsidTr="00796BDB">
        <w:trPr>
          <w:cantSplit/>
          <w:trHeight w:val="23"/>
        </w:trPr>
        <w:tc>
          <w:tcPr>
            <w:tcW w:w="3969" w:type="dxa"/>
          </w:tcPr>
          <w:p w14:paraId="38CD41D8" w14:textId="77777777" w:rsidR="00D72F49" w:rsidRPr="00B23520" w:rsidRDefault="00D72F49" w:rsidP="00796BDB">
            <w:pPr>
              <w:tabs>
                <w:tab w:val="left" w:pos="851"/>
              </w:tabs>
              <w:spacing w:line="240" w:lineRule="atLeast"/>
              <w:rPr>
                <w:b/>
              </w:rPr>
            </w:pPr>
          </w:p>
        </w:tc>
        <w:tc>
          <w:tcPr>
            <w:tcW w:w="5245" w:type="dxa"/>
          </w:tcPr>
          <w:p w14:paraId="3563D891" w14:textId="77777777" w:rsidR="00D72F49" w:rsidRPr="00B23520" w:rsidRDefault="00D72F49" w:rsidP="00796BDB">
            <w:pPr>
              <w:tabs>
                <w:tab w:val="left" w:pos="851"/>
              </w:tabs>
              <w:spacing w:before="0" w:line="240" w:lineRule="atLeast"/>
              <w:jc w:val="right"/>
              <w:rPr>
                <w:b/>
              </w:rPr>
            </w:pPr>
          </w:p>
        </w:tc>
      </w:tr>
      <w:tr w:rsidR="00D72F49" w:rsidRPr="00B23520" w14:paraId="6A7DF3E8" w14:textId="77777777" w:rsidTr="00796BDB">
        <w:trPr>
          <w:cantSplit/>
        </w:trPr>
        <w:tc>
          <w:tcPr>
            <w:tcW w:w="9214" w:type="dxa"/>
            <w:gridSpan w:val="2"/>
            <w:tcMar>
              <w:left w:w="0" w:type="dxa"/>
            </w:tcMar>
          </w:tcPr>
          <w:p w14:paraId="639BC914" w14:textId="77777777" w:rsidR="00D72F49" w:rsidRPr="00B23520" w:rsidRDefault="00D72F49" w:rsidP="00796BDB">
            <w:pPr>
              <w:pStyle w:val="Source"/>
              <w:jc w:val="left"/>
              <w:rPr>
                <w:sz w:val="34"/>
                <w:szCs w:val="34"/>
              </w:rPr>
            </w:pPr>
            <w:r w:rsidRPr="00B23520">
              <w:rPr>
                <w:rFonts w:cstheme="minorHAnsi"/>
                <w:color w:val="000000"/>
                <w:sz w:val="34"/>
                <w:szCs w:val="34"/>
              </w:rPr>
              <w:t xml:space="preserve">Rapport </w:t>
            </w:r>
            <w:r w:rsidR="00E95647" w:rsidRPr="00B23520">
              <w:rPr>
                <w:rFonts w:cstheme="minorHAnsi"/>
                <w:color w:val="000000"/>
                <w:sz w:val="34"/>
                <w:szCs w:val="34"/>
              </w:rPr>
              <w:t xml:space="preserve">de la </w:t>
            </w:r>
            <w:r w:rsidRPr="00B23520">
              <w:rPr>
                <w:rFonts w:cstheme="minorHAnsi"/>
                <w:color w:val="000000"/>
                <w:sz w:val="34"/>
                <w:szCs w:val="34"/>
              </w:rPr>
              <w:t>Secrétaire général</w:t>
            </w:r>
            <w:r w:rsidR="00E95647" w:rsidRPr="00B23520">
              <w:rPr>
                <w:rFonts w:cstheme="minorHAnsi"/>
                <w:color w:val="000000"/>
                <w:sz w:val="34"/>
                <w:szCs w:val="34"/>
              </w:rPr>
              <w:t>e</w:t>
            </w:r>
          </w:p>
        </w:tc>
      </w:tr>
      <w:tr w:rsidR="00D72F49" w:rsidRPr="00B23520" w14:paraId="76D13D41" w14:textId="77777777" w:rsidTr="00796BDB">
        <w:trPr>
          <w:cantSplit/>
        </w:trPr>
        <w:tc>
          <w:tcPr>
            <w:tcW w:w="9214" w:type="dxa"/>
            <w:gridSpan w:val="2"/>
            <w:tcMar>
              <w:left w:w="0" w:type="dxa"/>
            </w:tcMar>
          </w:tcPr>
          <w:p w14:paraId="7D02FDD8" w14:textId="19CD331F" w:rsidR="00D72F49" w:rsidRPr="00B23520" w:rsidRDefault="0007151D" w:rsidP="00796BDB">
            <w:pPr>
              <w:pStyle w:val="Subtitle"/>
              <w:framePr w:hSpace="0" w:wrap="auto" w:hAnchor="text" w:xAlign="left" w:yAlign="inline"/>
              <w:rPr>
                <w:sz w:val="32"/>
                <w:szCs w:val="32"/>
                <w:lang w:val="fr-FR"/>
              </w:rPr>
            </w:pPr>
            <w:r w:rsidRPr="00B23520">
              <w:rPr>
                <w:rFonts w:cstheme="minorHAnsi"/>
                <w:sz w:val="32"/>
                <w:szCs w:val="32"/>
                <w:lang w:val="fr-FR"/>
              </w:rPr>
              <w:t>UNITÉS CONTRIBUTIVES – CHOIX DE LA CLASSE DE CONTRIBUTION PROVISOIRE</w:t>
            </w:r>
          </w:p>
        </w:tc>
      </w:tr>
      <w:tr w:rsidR="00D72F49" w:rsidRPr="00B23520" w14:paraId="38D7D0B7" w14:textId="77777777" w:rsidTr="00796BDB">
        <w:trPr>
          <w:cantSplit/>
        </w:trPr>
        <w:tc>
          <w:tcPr>
            <w:tcW w:w="9214" w:type="dxa"/>
            <w:gridSpan w:val="2"/>
            <w:tcBorders>
              <w:top w:val="single" w:sz="4" w:space="0" w:color="auto"/>
              <w:bottom w:val="single" w:sz="4" w:space="0" w:color="auto"/>
            </w:tcBorders>
            <w:tcMar>
              <w:left w:w="0" w:type="dxa"/>
            </w:tcMar>
          </w:tcPr>
          <w:p w14:paraId="5427D522" w14:textId="77777777" w:rsidR="00D72F49" w:rsidRPr="00B23520" w:rsidRDefault="00F37FE5" w:rsidP="00796BDB">
            <w:pPr>
              <w:spacing w:before="160"/>
              <w:rPr>
                <w:b/>
                <w:bCs/>
                <w:sz w:val="26"/>
                <w:szCs w:val="26"/>
              </w:rPr>
            </w:pPr>
            <w:r w:rsidRPr="00B23520">
              <w:rPr>
                <w:b/>
                <w:bCs/>
                <w:sz w:val="26"/>
                <w:szCs w:val="26"/>
              </w:rPr>
              <w:t>Objet</w:t>
            </w:r>
          </w:p>
          <w:p w14:paraId="17285032" w14:textId="7E921CA7" w:rsidR="00D72F49" w:rsidRPr="00B23520" w:rsidRDefault="00512AFB" w:rsidP="0007151D">
            <w:pPr>
              <w:jc w:val="both"/>
            </w:pPr>
            <w:r w:rsidRPr="00B23520">
              <w:t xml:space="preserve">Comme cela a été proposé dans le Document </w:t>
            </w:r>
            <w:hyperlink r:id="rId6" w:history="1">
              <w:r w:rsidRPr="00B23520">
                <w:rPr>
                  <w:rStyle w:val="Hyperlink"/>
                </w:rPr>
                <w:t>C25/54</w:t>
              </w:r>
            </w:hyperlink>
            <w:r w:rsidRPr="00B23520">
              <w:t xml:space="preserve"> et suite à l'approbation par le Conseil, à sa session de 202</w:t>
            </w:r>
            <w:r w:rsidR="00E55563" w:rsidRPr="00B23520">
              <w:t>5</w:t>
            </w:r>
            <w:r w:rsidRPr="00B23520">
              <w:t xml:space="preserve">, du montant préliminaire de l'unité contributive, le Secrétaire général a envoyé une </w:t>
            </w:r>
            <w:hyperlink r:id="rId7" w:history="1">
              <w:r w:rsidRPr="00B23520">
                <w:rPr>
                  <w:rStyle w:val="Hyperlink"/>
                  <w:rFonts w:eastAsia="Times New Roman" w:cs="Times New Roman"/>
                  <w:szCs w:val="20"/>
                </w:rPr>
                <w:t>lettre</w:t>
              </w:r>
            </w:hyperlink>
            <w:r w:rsidRPr="00B23520">
              <w:t xml:space="preserve"> à tous les États Membres les invitant à annoncer leur classe de contribution provisoire pour la période 202</w:t>
            </w:r>
            <w:r w:rsidR="00E55563" w:rsidRPr="00B23520">
              <w:t>8</w:t>
            </w:r>
            <w:r w:rsidRPr="00B23520">
              <w:t>-20</w:t>
            </w:r>
            <w:r w:rsidR="00E55563" w:rsidRPr="00B23520">
              <w:t>31</w:t>
            </w:r>
            <w:r w:rsidRPr="00B23520">
              <w:t xml:space="preserve"> avant la fin de l'année civile 202</w:t>
            </w:r>
            <w:r w:rsidR="00E55563" w:rsidRPr="00B23520">
              <w:t>5.</w:t>
            </w:r>
          </w:p>
          <w:p w14:paraId="23A77B44" w14:textId="6B30A203" w:rsidR="00E55563" w:rsidRPr="00B23520" w:rsidRDefault="00E55563" w:rsidP="0007151D">
            <w:pPr>
              <w:jc w:val="both"/>
            </w:pPr>
            <w:r w:rsidRPr="00B23520">
              <w:t>Le présent document vise à informer le Conseil du choix provisoire des États Membres avant la Conférence de plénipotentiaires de 2026, conformément à leurs réponses soumises jusqu'au 31 décembre 2025. Il donne en outre des informations sur l'examen des demandes des États Membres et la conformité au cadre applicable à l'UIT en matière d'unités contributives.</w:t>
            </w:r>
          </w:p>
          <w:p w14:paraId="009955A6" w14:textId="77777777" w:rsidR="00D72F49" w:rsidRPr="00B23520" w:rsidRDefault="00D72F49" w:rsidP="00796BDB">
            <w:pPr>
              <w:spacing w:before="160"/>
              <w:rPr>
                <w:b/>
                <w:bCs/>
                <w:sz w:val="26"/>
                <w:szCs w:val="26"/>
              </w:rPr>
            </w:pPr>
            <w:r w:rsidRPr="00B23520">
              <w:rPr>
                <w:b/>
                <w:bCs/>
                <w:sz w:val="26"/>
                <w:szCs w:val="26"/>
              </w:rPr>
              <w:t>Suite à donner par le Conseil</w:t>
            </w:r>
          </w:p>
          <w:p w14:paraId="15777FB9" w14:textId="51C68D95" w:rsidR="00D72F49" w:rsidRPr="00B23520" w:rsidRDefault="00E55563" w:rsidP="0007151D">
            <w:pPr>
              <w:jc w:val="both"/>
            </w:pPr>
            <w:r w:rsidRPr="00B23520">
              <w:t xml:space="preserve">Le Conseil est invité </w:t>
            </w:r>
            <w:r w:rsidRPr="00B23520">
              <w:rPr>
                <w:b/>
                <w:bCs/>
              </w:rPr>
              <w:t>à examiner</w:t>
            </w:r>
            <w:r w:rsidRPr="00B23520">
              <w:t xml:space="preserve"> le présent document et </w:t>
            </w:r>
            <w:r w:rsidRPr="00B23520">
              <w:rPr>
                <w:b/>
                <w:bCs/>
              </w:rPr>
              <w:t>à étudier</w:t>
            </w:r>
            <w:r w:rsidRPr="00B23520">
              <w:t xml:space="preserve"> a) l'approche adopté pour les exceptions temporaires, et b) les critères applicables pour le choix de la classe de contribution pour les pays qui ne sont pas des pays en développement et qui souhaitent bénéficier de la classe de contribution de 1/8 ou 1/16 d'unité.</w:t>
            </w:r>
          </w:p>
          <w:p w14:paraId="246B9B73" w14:textId="77777777" w:rsidR="00D72F49" w:rsidRPr="00B23520" w:rsidRDefault="00D72F49" w:rsidP="00796BDB">
            <w:pPr>
              <w:spacing w:before="160"/>
              <w:rPr>
                <w:b/>
                <w:bCs/>
                <w:sz w:val="26"/>
                <w:szCs w:val="26"/>
              </w:rPr>
            </w:pPr>
            <w:r w:rsidRPr="00B23520">
              <w:rPr>
                <w:b/>
                <w:bCs/>
                <w:sz w:val="26"/>
                <w:szCs w:val="26"/>
              </w:rPr>
              <w:t xml:space="preserve">Lien(s) pertinent(s) avec le </w:t>
            </w:r>
            <w:r w:rsidR="00F37FE5" w:rsidRPr="00B23520">
              <w:rPr>
                <w:b/>
                <w:bCs/>
                <w:sz w:val="26"/>
                <w:szCs w:val="26"/>
              </w:rPr>
              <w:t>p</w:t>
            </w:r>
            <w:r w:rsidRPr="00B23520">
              <w:rPr>
                <w:b/>
                <w:bCs/>
                <w:sz w:val="26"/>
                <w:szCs w:val="26"/>
              </w:rPr>
              <w:t>lan stratégique</w:t>
            </w:r>
          </w:p>
          <w:p w14:paraId="01B86039" w14:textId="3F2133F3" w:rsidR="00E55563" w:rsidRPr="00B23520" w:rsidRDefault="00E55563" w:rsidP="00796BDB">
            <w:r w:rsidRPr="00B23520">
              <w:t>Plan financier pour la période 2028-2031</w:t>
            </w:r>
            <w:r w:rsidR="00C7264A" w:rsidRPr="00B23520">
              <w:t>.</w:t>
            </w:r>
          </w:p>
          <w:p w14:paraId="18D5BD43" w14:textId="77777777" w:rsidR="00E95647" w:rsidRPr="00B23520" w:rsidRDefault="00D72F49" w:rsidP="00796BDB">
            <w:pPr>
              <w:spacing w:before="160"/>
              <w:rPr>
                <w:b/>
                <w:bCs/>
                <w:sz w:val="26"/>
                <w:szCs w:val="26"/>
              </w:rPr>
            </w:pPr>
            <w:r w:rsidRPr="00B23520">
              <w:rPr>
                <w:b/>
                <w:bCs/>
                <w:sz w:val="26"/>
                <w:szCs w:val="26"/>
              </w:rPr>
              <w:t>Incidences financières</w:t>
            </w:r>
          </w:p>
          <w:p w14:paraId="5ACA7008" w14:textId="46622B3A" w:rsidR="00D72F49" w:rsidRPr="00B23520" w:rsidRDefault="00E55563" w:rsidP="00796BDB">
            <w:pPr>
              <w:rPr>
                <w:szCs w:val="24"/>
              </w:rPr>
            </w:pPr>
            <w:r w:rsidRPr="00B23520">
              <w:rPr>
                <w:szCs w:val="24"/>
              </w:rPr>
              <w:t>Produits pour la période 2028-2031</w:t>
            </w:r>
            <w:r w:rsidR="00C7264A" w:rsidRPr="00B23520">
              <w:rPr>
                <w:szCs w:val="24"/>
              </w:rPr>
              <w:t>.</w:t>
            </w:r>
          </w:p>
          <w:p w14:paraId="2338C1B1" w14:textId="77777777" w:rsidR="00D72F49" w:rsidRPr="00B23520" w:rsidRDefault="00D72F49" w:rsidP="00796BDB">
            <w:pPr>
              <w:spacing w:before="160"/>
              <w:rPr>
                <w:caps/>
                <w:sz w:val="22"/>
              </w:rPr>
            </w:pPr>
            <w:r w:rsidRPr="00B23520">
              <w:rPr>
                <w:sz w:val="22"/>
              </w:rPr>
              <w:t>__________________</w:t>
            </w:r>
          </w:p>
          <w:p w14:paraId="536B7486" w14:textId="77777777" w:rsidR="00D72F49" w:rsidRPr="00B23520" w:rsidRDefault="00D72F49" w:rsidP="00796BDB">
            <w:pPr>
              <w:spacing w:before="160"/>
              <w:rPr>
                <w:b/>
                <w:bCs/>
                <w:sz w:val="26"/>
                <w:szCs w:val="26"/>
              </w:rPr>
            </w:pPr>
            <w:r w:rsidRPr="00B23520">
              <w:rPr>
                <w:b/>
                <w:bCs/>
                <w:sz w:val="26"/>
                <w:szCs w:val="26"/>
              </w:rPr>
              <w:t>Références</w:t>
            </w:r>
          </w:p>
          <w:p w14:paraId="5C620E9F" w14:textId="508E76B4" w:rsidR="00D72F49" w:rsidRPr="0007151D" w:rsidRDefault="00E55563" w:rsidP="0007151D">
            <w:pPr>
              <w:pStyle w:val="Referencetext"/>
              <w:framePr w:hSpace="0" w:wrap="auto" w:vAnchor="margin" w:hAnchor="text" w:xAlign="left" w:yAlign="inline"/>
              <w:jc w:val="both"/>
            </w:pPr>
            <w:hyperlink r:id="rId8" w:history="1">
              <w:r w:rsidRPr="0007151D">
                <w:t xml:space="preserve">Document </w:t>
              </w:r>
              <w:r w:rsidRPr="0007151D">
                <w:rPr>
                  <w:rStyle w:val="Hyperlink"/>
                  <w:rFonts w:cs="Calibri"/>
                </w:rPr>
                <w:t>C17/57</w:t>
              </w:r>
            </w:hyperlink>
            <w:r w:rsidRPr="0007151D">
              <w:rPr>
                <w:rFonts w:cs="Calibri"/>
                <w:bCs/>
              </w:rPr>
              <w:t xml:space="preserve">; </w:t>
            </w:r>
            <w:hyperlink r:id="rId9" w:history="1">
              <w:r w:rsidRPr="0007151D">
                <w:rPr>
                  <w:rStyle w:val="Hyperlink"/>
                  <w:rFonts w:cs="Calibri"/>
                  <w:bCs/>
                </w:rPr>
                <w:t>CS/Art. 8, CS/Art. 28, CS/Art. 33</w:t>
              </w:r>
            </w:hyperlink>
            <w:r w:rsidRPr="0007151D">
              <w:rPr>
                <w:rFonts w:cs="Calibri"/>
                <w:bCs/>
              </w:rPr>
              <w:t xml:space="preserve">; </w:t>
            </w:r>
            <w:r w:rsidRPr="0007151D">
              <w:rPr>
                <w:rFonts w:eastAsiaTheme="minorHAnsi" w:cs="Calibri"/>
              </w:rPr>
              <w:t xml:space="preserve">Décision </w:t>
            </w:r>
            <w:hyperlink r:id="rId10" w:history="1">
              <w:r w:rsidRPr="0007151D">
                <w:rPr>
                  <w:rStyle w:val="Hyperlink"/>
                  <w:rFonts w:cs="Calibri"/>
                </w:rPr>
                <w:t>5</w:t>
              </w:r>
              <w:r w:rsidRPr="0007151D">
                <w:rPr>
                  <w:rStyle w:val="Hyperlink"/>
                  <w:rFonts w:cs="Calibri"/>
                  <w:bCs/>
                </w:rPr>
                <w:t xml:space="preserve"> (Rév. Bucarest, 2022)</w:t>
              </w:r>
            </w:hyperlink>
            <w:r w:rsidRPr="0007151D">
              <w:t>;</w:t>
            </w:r>
            <w:r w:rsidRPr="0007151D">
              <w:br/>
              <w:t xml:space="preserve">Document </w:t>
            </w:r>
            <w:hyperlink r:id="rId11" w:history="1">
              <w:r w:rsidRPr="0007151D">
                <w:rPr>
                  <w:rStyle w:val="Hyperlink"/>
                  <w:rFonts w:asciiTheme="minorHAnsi" w:hAnsiTheme="minorHAnsi" w:cstheme="minorHAnsi"/>
                </w:rPr>
                <w:t>CWG-FHR-22/INF/2</w:t>
              </w:r>
            </w:hyperlink>
          </w:p>
        </w:tc>
      </w:tr>
    </w:tbl>
    <w:p w14:paraId="16AE35A8" w14:textId="77777777" w:rsidR="00A51849" w:rsidRPr="00B23520" w:rsidRDefault="00A51849">
      <w:pPr>
        <w:tabs>
          <w:tab w:val="clear" w:pos="567"/>
          <w:tab w:val="clear" w:pos="1134"/>
          <w:tab w:val="clear" w:pos="1701"/>
          <w:tab w:val="clear" w:pos="2268"/>
          <w:tab w:val="clear" w:pos="2835"/>
        </w:tabs>
        <w:overflowPunct/>
        <w:autoSpaceDE/>
        <w:autoSpaceDN/>
        <w:adjustRightInd/>
        <w:spacing w:before="0"/>
        <w:textAlignment w:val="auto"/>
      </w:pPr>
      <w:r w:rsidRPr="00B23520">
        <w:br w:type="page"/>
      </w:r>
    </w:p>
    <w:p w14:paraId="032CE391" w14:textId="663FA9BA" w:rsidR="00D9785B" w:rsidRPr="00B23520" w:rsidRDefault="00D9785B" w:rsidP="0007151D">
      <w:pPr>
        <w:jc w:val="both"/>
        <w:rPr>
          <w:rFonts w:eastAsia="SimSun"/>
          <w:lang w:eastAsia="zh-CN"/>
        </w:rPr>
      </w:pPr>
      <w:r w:rsidRPr="00B23520">
        <w:rPr>
          <w:rFonts w:eastAsia="SimSun"/>
          <w:lang w:eastAsia="zh-CN"/>
        </w:rPr>
        <w:lastRenderedPageBreak/>
        <w:t>1</w:t>
      </w:r>
      <w:r w:rsidRPr="00B23520">
        <w:tab/>
      </w:r>
      <w:bookmarkStart w:id="0" w:name="lt_pId026"/>
      <w:r w:rsidRPr="00B23520">
        <w:t>À sa session de 2025, le Conseil a établi le</w:t>
      </w:r>
      <w:r w:rsidRPr="00B23520">
        <w:rPr>
          <w:rFonts w:eastAsia="SimSun"/>
        </w:rPr>
        <w:t xml:space="preserve"> montant préliminaire de l'unité contributive à 318 000 francs suisses pour la période 2028-2031, offrant ainsi à </w:t>
      </w:r>
      <w:bookmarkEnd w:id="0"/>
      <w:r w:rsidRPr="00B23520">
        <w:rPr>
          <w:rFonts w:eastAsia="SimSun"/>
        </w:rPr>
        <w:t>t</w:t>
      </w:r>
      <w:r w:rsidRPr="00B23520">
        <w:rPr>
          <w:rFonts w:eastAsia="SimSun"/>
          <w:lang w:eastAsia="zh-CN"/>
        </w:rPr>
        <w:t xml:space="preserve">ous les États </w:t>
      </w:r>
      <w:r w:rsidRPr="00B23520">
        <w:rPr>
          <w:rFonts w:eastAsia="SimSun"/>
        </w:rPr>
        <w:t>M</w:t>
      </w:r>
      <w:r w:rsidRPr="00B23520">
        <w:rPr>
          <w:rFonts w:eastAsia="SimSun"/>
          <w:lang w:eastAsia="zh-CN"/>
        </w:rPr>
        <w:t>embres une base pour examiner le Plan financier et se préparer comme il convient en vue de la Conférence de plénipotentiaires de 2026.</w:t>
      </w:r>
    </w:p>
    <w:p w14:paraId="6C22ED64" w14:textId="0F0270C1" w:rsidR="00D9785B" w:rsidRPr="00B23520" w:rsidRDefault="00D9785B" w:rsidP="0007151D">
      <w:pPr>
        <w:jc w:val="both"/>
        <w:rPr>
          <w:rFonts w:eastAsia="SimSun"/>
          <w:szCs w:val="24"/>
          <w:lang w:eastAsia="zh-CN"/>
        </w:rPr>
      </w:pPr>
      <w:r w:rsidRPr="00B23520">
        <w:rPr>
          <w:rFonts w:eastAsia="SimSun"/>
          <w:szCs w:val="24"/>
          <w:lang w:eastAsia="zh-CN"/>
        </w:rPr>
        <w:t>2</w:t>
      </w:r>
      <w:r w:rsidRPr="00B23520">
        <w:rPr>
          <w:rFonts w:eastAsia="SimSun"/>
          <w:szCs w:val="24"/>
          <w:lang w:eastAsia="zh-CN"/>
        </w:rPr>
        <w:tab/>
      </w:r>
      <w:r w:rsidRPr="00B23520">
        <w:t xml:space="preserve">En outre, dans une </w:t>
      </w:r>
      <w:hyperlink r:id="rId12" w:history="1">
        <w:r w:rsidRPr="00B23520">
          <w:rPr>
            <w:rStyle w:val="Hyperlink"/>
            <w:rFonts w:eastAsia="Times New Roman" w:cs="Times New Roman"/>
            <w:szCs w:val="20"/>
          </w:rPr>
          <w:t>lettre</w:t>
        </w:r>
      </w:hyperlink>
      <w:r w:rsidRPr="00B23520">
        <w:t xml:space="preserve"> datée du 28 août 2025, l'UIT a invité les États Membres à annoncer </w:t>
      </w:r>
      <w:r w:rsidRPr="00B23520">
        <w:rPr>
          <w:rFonts w:eastAsia="SimSun"/>
        </w:rPr>
        <w:t>leur classe de contribution provisoire pour la période 2028-2031 avant le 31 décembre 2025, afin de permettre au secrétariat de mettre au point le projet de Plan financier pour la période 2028-2031 en s'appuyant sur des données encore plus fiables et réalistes</w:t>
      </w:r>
      <w:r w:rsidRPr="00B23520">
        <w:rPr>
          <w:rFonts w:eastAsia="SimSun"/>
          <w:szCs w:val="24"/>
          <w:lang w:eastAsia="zh-CN"/>
        </w:rPr>
        <w:t>.</w:t>
      </w:r>
    </w:p>
    <w:p w14:paraId="12FA0C9F" w14:textId="1B74D27F" w:rsidR="00D9785B" w:rsidRPr="00B23520" w:rsidRDefault="00D9785B" w:rsidP="0007151D">
      <w:pPr>
        <w:jc w:val="both"/>
        <w:rPr>
          <w:rFonts w:eastAsia="SimSun"/>
          <w:szCs w:val="24"/>
          <w:lang w:eastAsia="zh-CN"/>
        </w:rPr>
      </w:pPr>
      <w:r w:rsidRPr="00B23520">
        <w:rPr>
          <w:rFonts w:eastAsia="SimSun"/>
          <w:szCs w:val="24"/>
          <w:lang w:eastAsia="zh-CN"/>
        </w:rPr>
        <w:t>3</w:t>
      </w:r>
      <w:r w:rsidRPr="00B23520">
        <w:rPr>
          <w:rFonts w:eastAsia="SimSun"/>
          <w:szCs w:val="24"/>
          <w:lang w:eastAsia="zh-CN"/>
        </w:rPr>
        <w:tab/>
      </w:r>
      <w:r w:rsidRPr="00B23520">
        <w:t xml:space="preserve">À la suite de cette lettre, qui a été envoyée à tous les États Membres, </w:t>
      </w:r>
      <w:r w:rsidRPr="00B23520">
        <w:rPr>
          <w:b/>
          <w:bCs/>
        </w:rPr>
        <w:t>42</w:t>
      </w:r>
      <w:r w:rsidRPr="00B23520">
        <w:t xml:space="preserve"> réponses ont été reçues au total. Le nom des États Membres ayant répondu est surligné dans l'</w:t>
      </w:r>
      <w:hyperlink w:anchor="Annex1" w:history="1">
        <w:r w:rsidRPr="00B23520">
          <w:rPr>
            <w:rStyle w:val="Hyperlink"/>
            <w:rFonts w:eastAsia="Times New Roman" w:cs="Times New Roman"/>
            <w:szCs w:val="20"/>
          </w:rPr>
          <w:t>Annexe 1</w:t>
        </w:r>
      </w:hyperlink>
      <w:r w:rsidRPr="00B23520">
        <w:rPr>
          <w:rFonts w:eastAsia="SimSun"/>
          <w:szCs w:val="24"/>
          <w:lang w:eastAsia="zh-CN"/>
        </w:rPr>
        <w:t>.</w:t>
      </w:r>
    </w:p>
    <w:p w14:paraId="1DC2DA8C" w14:textId="1CA46EA1" w:rsidR="00D9785B" w:rsidRPr="00B23520" w:rsidRDefault="00D9785B" w:rsidP="0007151D">
      <w:pPr>
        <w:jc w:val="both"/>
        <w:rPr>
          <w:rFonts w:eastAsia="SimSun"/>
          <w:szCs w:val="24"/>
          <w:lang w:eastAsia="zh-CN"/>
        </w:rPr>
      </w:pPr>
      <w:r w:rsidRPr="00B23520">
        <w:rPr>
          <w:rFonts w:eastAsia="SimSun"/>
          <w:szCs w:val="24"/>
          <w:lang w:eastAsia="zh-CN"/>
        </w:rPr>
        <w:t>4</w:t>
      </w:r>
      <w:r w:rsidRPr="00B23520">
        <w:rPr>
          <w:rFonts w:eastAsia="SimSun"/>
          <w:szCs w:val="24"/>
          <w:lang w:eastAsia="zh-CN"/>
        </w:rPr>
        <w:tab/>
      </w:r>
      <w:r w:rsidRPr="00B23520">
        <w:t>L'Annexe 1 contient un tableau qui compare les classes de contribution choisies par les</w:t>
      </w:r>
      <w:r w:rsidR="004F533A" w:rsidRPr="00B23520">
        <w:t> </w:t>
      </w:r>
      <w:r w:rsidRPr="00B23520">
        <w:t xml:space="preserve">États Membres pour la période 2024-2027 et les classes de contribution provisoires annoncées pour la période </w:t>
      </w:r>
      <w:r w:rsidRPr="00B23520">
        <w:rPr>
          <w:rFonts w:eastAsia="SimSun"/>
        </w:rPr>
        <w:t>2028-2031</w:t>
      </w:r>
      <w:r w:rsidRPr="00B23520">
        <w:t>, conformément aux réponses reçues jusqu'au</w:t>
      </w:r>
      <w:r w:rsidR="004F533A" w:rsidRPr="00B23520">
        <w:t> </w:t>
      </w:r>
      <w:r w:rsidRPr="00B23520">
        <w:t>31</w:t>
      </w:r>
      <w:r w:rsidR="004F533A" w:rsidRPr="00B23520">
        <w:t> </w:t>
      </w:r>
      <w:r w:rsidRPr="00B23520">
        <w:t>décembre 2025</w:t>
      </w:r>
      <w:r w:rsidRPr="00B23520">
        <w:rPr>
          <w:rFonts w:eastAsia="SimSun"/>
          <w:szCs w:val="24"/>
          <w:lang w:eastAsia="zh-CN"/>
        </w:rPr>
        <w:t>.</w:t>
      </w:r>
    </w:p>
    <w:p w14:paraId="5746FBD5" w14:textId="29B0CF94" w:rsidR="00D9785B" w:rsidRPr="00B23520" w:rsidRDefault="00D9785B" w:rsidP="0007151D">
      <w:pPr>
        <w:jc w:val="both"/>
        <w:rPr>
          <w:rFonts w:eastAsia="SimSun"/>
          <w:lang w:eastAsia="zh-CN"/>
        </w:rPr>
      </w:pPr>
      <w:r w:rsidRPr="00B23520">
        <w:rPr>
          <w:rFonts w:eastAsia="SimSun"/>
          <w:lang w:eastAsia="zh-CN"/>
        </w:rPr>
        <w:t>5</w:t>
      </w:r>
      <w:r w:rsidRPr="00B23520">
        <w:tab/>
      </w:r>
      <w:bookmarkStart w:id="1" w:name="lt_pId036"/>
      <w:r w:rsidRPr="00B23520">
        <w:t>L'Annexe 1 montre également que le nombre d'unités contributives des États</w:t>
      </w:r>
      <w:r w:rsidR="004F533A" w:rsidRPr="00B23520">
        <w:t> </w:t>
      </w:r>
      <w:r w:rsidRPr="00B23520">
        <w:t>Membres, qui s'établissait à 356 unités restait provisoirement inchangé au</w:t>
      </w:r>
      <w:r w:rsidR="004F533A" w:rsidRPr="00B23520">
        <w:t> </w:t>
      </w:r>
      <w:r w:rsidRPr="00B23520">
        <w:t>31</w:t>
      </w:r>
      <w:r w:rsidR="004F533A" w:rsidRPr="00B23520">
        <w:t> </w:t>
      </w:r>
      <w:r w:rsidRPr="00B23520">
        <w:t>décembre 202</w:t>
      </w:r>
      <w:bookmarkEnd w:id="1"/>
      <w:r w:rsidRPr="00B23520">
        <w:t>5</w:t>
      </w:r>
      <w:r w:rsidRPr="00B23520">
        <w:rPr>
          <w:rFonts w:eastAsia="SimSun"/>
          <w:lang w:eastAsia="zh-CN"/>
        </w:rPr>
        <w:t>.</w:t>
      </w:r>
    </w:p>
    <w:p w14:paraId="7F2AF7C7" w14:textId="5C991FFE" w:rsidR="002D7729" w:rsidRPr="00B23520" w:rsidRDefault="00D9785B" w:rsidP="0007151D">
      <w:pPr>
        <w:jc w:val="both"/>
        <w:rPr>
          <w:rFonts w:eastAsia="SimSun"/>
          <w:lang w:eastAsia="zh-CN"/>
        </w:rPr>
      </w:pPr>
      <w:r w:rsidRPr="00B23520">
        <w:rPr>
          <w:rFonts w:eastAsia="SimSun"/>
          <w:lang w:eastAsia="zh-CN"/>
        </w:rPr>
        <w:t>6</w:t>
      </w:r>
      <w:r w:rsidRPr="00B23520">
        <w:rPr>
          <w:rFonts w:eastAsia="SimSun"/>
          <w:lang w:eastAsia="zh-CN"/>
        </w:rPr>
        <w:tab/>
      </w:r>
      <w:r w:rsidR="009F4936" w:rsidRPr="00B23520">
        <w:rPr>
          <w:rFonts w:eastAsia="SimSun"/>
          <w:lang w:eastAsia="zh-CN"/>
        </w:rPr>
        <w:t>Par ailleurs, le</w:t>
      </w:r>
      <w:r w:rsidR="002D7729" w:rsidRPr="00B23520">
        <w:rPr>
          <w:rFonts w:eastAsia="SimSun"/>
          <w:lang w:eastAsia="zh-CN"/>
        </w:rPr>
        <w:t xml:space="preserve"> secrétariat a procédé à un examen approfondi des demandes des États</w:t>
      </w:r>
      <w:r w:rsidR="004F533A" w:rsidRPr="00B23520">
        <w:rPr>
          <w:rFonts w:eastAsia="SimSun"/>
          <w:lang w:eastAsia="zh-CN"/>
        </w:rPr>
        <w:t> </w:t>
      </w:r>
      <w:r w:rsidR="002D7729" w:rsidRPr="00B23520">
        <w:rPr>
          <w:rFonts w:eastAsia="SimSun"/>
          <w:lang w:eastAsia="zh-CN"/>
        </w:rPr>
        <w:t xml:space="preserve">Membres et de leur conformité au cadre applicable à l'UIT en matière d'unités contributives </w:t>
      </w:r>
      <w:r w:rsidR="007844C6" w:rsidRPr="00B23520">
        <w:rPr>
          <w:rFonts w:eastAsia="SimSun"/>
          <w:lang w:eastAsia="zh-CN"/>
        </w:rPr>
        <w:t>en vertu de</w:t>
      </w:r>
      <w:r w:rsidR="002D7729" w:rsidRPr="00B23520">
        <w:rPr>
          <w:rFonts w:eastAsia="SimSun"/>
          <w:lang w:eastAsia="zh-CN"/>
        </w:rPr>
        <w:t xml:space="preserve"> la Constitution et de la Convention</w:t>
      </w:r>
      <w:r w:rsidR="009F4936" w:rsidRPr="00B23520">
        <w:rPr>
          <w:rFonts w:eastAsia="SimSun"/>
          <w:lang w:eastAsia="zh-CN"/>
        </w:rPr>
        <w:t>,</w:t>
      </w:r>
      <w:r w:rsidR="002D7729" w:rsidRPr="00B23520">
        <w:rPr>
          <w:rFonts w:eastAsia="SimSun"/>
          <w:lang w:eastAsia="zh-CN"/>
        </w:rPr>
        <w:t xml:space="preserve"> ainsi </w:t>
      </w:r>
      <w:r w:rsidR="007844C6" w:rsidRPr="00B23520">
        <w:rPr>
          <w:rFonts w:eastAsia="SimSun"/>
          <w:lang w:eastAsia="zh-CN"/>
        </w:rPr>
        <w:t>que des Résolutions pertinentes du Conseil et de la Conférence de plénipotentiaires.</w:t>
      </w:r>
    </w:p>
    <w:p w14:paraId="606E7CD9" w14:textId="24715E21" w:rsidR="007844C6" w:rsidRPr="00B23520" w:rsidRDefault="00D9785B" w:rsidP="0007151D">
      <w:pPr>
        <w:jc w:val="both"/>
      </w:pPr>
      <w:r w:rsidRPr="00B23520">
        <w:t>7</w:t>
      </w:r>
      <w:r w:rsidRPr="00B23520">
        <w:tab/>
      </w:r>
      <w:r w:rsidR="007844C6" w:rsidRPr="00B23520">
        <w:t>Dans ce contexte, des communications sont actuellement envoyées à certains États</w:t>
      </w:r>
      <w:r w:rsidR="004F533A" w:rsidRPr="00B23520">
        <w:t> </w:t>
      </w:r>
      <w:r w:rsidR="007844C6" w:rsidRPr="00B23520">
        <w:t xml:space="preserve">Membres afin de clarifier les obligations et </w:t>
      </w:r>
      <w:r w:rsidR="001846A7" w:rsidRPr="00B23520">
        <w:t xml:space="preserve">de </w:t>
      </w:r>
      <w:r w:rsidR="007844C6" w:rsidRPr="00B23520">
        <w:t>les informer des ajustements à effectuer</w:t>
      </w:r>
      <w:r w:rsidR="004F533A" w:rsidRPr="00B23520">
        <w:t> </w:t>
      </w:r>
      <w:r w:rsidR="001846A7" w:rsidRPr="00B23520">
        <w:t>s'il y a lieu</w:t>
      </w:r>
      <w:r w:rsidR="007844C6" w:rsidRPr="00B23520">
        <w:t>, comme suit:</w:t>
      </w:r>
    </w:p>
    <w:p w14:paraId="208CB3D7" w14:textId="01AD778D" w:rsidR="007844C6" w:rsidRPr="00B23520" w:rsidRDefault="00D9785B" w:rsidP="0007151D">
      <w:pPr>
        <w:pStyle w:val="enumlev1"/>
        <w:jc w:val="both"/>
        <w:rPr>
          <w:szCs w:val="24"/>
        </w:rPr>
      </w:pPr>
      <w:r w:rsidRPr="00B23520">
        <w:rPr>
          <w:szCs w:val="24"/>
        </w:rPr>
        <w:t>i)</w:t>
      </w:r>
      <w:r w:rsidRPr="00B23520">
        <w:rPr>
          <w:szCs w:val="24"/>
        </w:rPr>
        <w:tab/>
      </w:r>
      <w:r w:rsidR="007844C6" w:rsidRPr="00B23520">
        <w:rPr>
          <w:szCs w:val="24"/>
        </w:rPr>
        <w:t>Des lettres ont été envoyées au Bhoutan et à Sao Tomé-et-Principe, ces pays ne faisant plus partie de la catégorie des pays les moins avancés (PMA) depuis décembre 2023 et</w:t>
      </w:r>
      <w:r w:rsidR="004F533A" w:rsidRPr="00B23520">
        <w:rPr>
          <w:szCs w:val="24"/>
        </w:rPr>
        <w:t> </w:t>
      </w:r>
      <w:r w:rsidR="007844C6" w:rsidRPr="00B23520">
        <w:rPr>
          <w:szCs w:val="24"/>
        </w:rPr>
        <w:t>décembre 2024, respectivement. Ces lettres indiquaient qu'il était attendu qu'ils revoient et augmentent leur classe de contribution conformément à leur nouveau statut.</w:t>
      </w:r>
    </w:p>
    <w:p w14:paraId="0C6B1F98" w14:textId="44E2058E" w:rsidR="00527484" w:rsidRPr="00B23520" w:rsidRDefault="00D9785B" w:rsidP="0007151D">
      <w:pPr>
        <w:pStyle w:val="enumlev1"/>
        <w:jc w:val="both"/>
        <w:rPr>
          <w:szCs w:val="24"/>
        </w:rPr>
      </w:pPr>
      <w:r w:rsidRPr="00B23520">
        <w:rPr>
          <w:szCs w:val="24"/>
        </w:rPr>
        <w:t>ii)</w:t>
      </w:r>
      <w:r w:rsidRPr="00B23520">
        <w:rPr>
          <w:szCs w:val="24"/>
        </w:rPr>
        <w:tab/>
      </w:r>
      <w:r w:rsidR="00527484" w:rsidRPr="00B23520">
        <w:rPr>
          <w:szCs w:val="24"/>
        </w:rPr>
        <w:t xml:space="preserve">Des lettres ont été envoyées par anticipation au Bangladesh, à la République du Népal et à la République démocratique populaire Lao, qui devraient tous sortir de la catégorie des PMA d'ici à </w:t>
      </w:r>
      <w:r w:rsidR="001846A7" w:rsidRPr="00B23520">
        <w:rPr>
          <w:szCs w:val="24"/>
        </w:rPr>
        <w:t xml:space="preserve">la </w:t>
      </w:r>
      <w:r w:rsidR="00527484" w:rsidRPr="00B23520">
        <w:rPr>
          <w:szCs w:val="24"/>
        </w:rPr>
        <w:t xml:space="preserve">fin </w:t>
      </w:r>
      <w:r w:rsidR="001846A7" w:rsidRPr="00B23520">
        <w:rPr>
          <w:szCs w:val="24"/>
        </w:rPr>
        <w:t xml:space="preserve">de </w:t>
      </w:r>
      <w:r w:rsidR="00527484" w:rsidRPr="00B23520">
        <w:rPr>
          <w:szCs w:val="24"/>
        </w:rPr>
        <w:t>2026. Ces lettres vis</w:t>
      </w:r>
      <w:r w:rsidR="001846A7" w:rsidRPr="00B23520">
        <w:rPr>
          <w:szCs w:val="24"/>
        </w:rPr>
        <w:t>ai</w:t>
      </w:r>
      <w:r w:rsidR="00527484" w:rsidRPr="00B23520">
        <w:rPr>
          <w:szCs w:val="24"/>
        </w:rPr>
        <w:t xml:space="preserve">ent à les informer de leurs obligations et à faciliter une transition </w:t>
      </w:r>
      <w:r w:rsidR="00A85B55" w:rsidRPr="00B23520">
        <w:rPr>
          <w:szCs w:val="24"/>
        </w:rPr>
        <w:t xml:space="preserve">en douceur en </w:t>
      </w:r>
      <w:r w:rsidR="001846A7" w:rsidRPr="00B23520">
        <w:rPr>
          <w:szCs w:val="24"/>
        </w:rPr>
        <w:t xml:space="preserve">les </w:t>
      </w:r>
      <w:r w:rsidR="00A85B55" w:rsidRPr="00B23520">
        <w:rPr>
          <w:szCs w:val="24"/>
        </w:rPr>
        <w:t>encourageant à examiner en amont les ajustements à apporter à leur classe de contribution lorsqu'ils changeront de catégorie.</w:t>
      </w:r>
    </w:p>
    <w:p w14:paraId="4C8A5268" w14:textId="08933236" w:rsidR="00A85B55" w:rsidRPr="00B23520" w:rsidRDefault="00D9785B" w:rsidP="0007151D">
      <w:pPr>
        <w:pStyle w:val="enumlev1"/>
        <w:jc w:val="both"/>
        <w:rPr>
          <w:szCs w:val="24"/>
        </w:rPr>
      </w:pPr>
      <w:r w:rsidRPr="00B23520">
        <w:rPr>
          <w:szCs w:val="24"/>
        </w:rPr>
        <w:t>iii)</w:t>
      </w:r>
      <w:r w:rsidRPr="00B23520">
        <w:rPr>
          <w:szCs w:val="24"/>
        </w:rPr>
        <w:tab/>
      </w:r>
      <w:r w:rsidR="00A85B55" w:rsidRPr="00B23520">
        <w:rPr>
          <w:szCs w:val="24"/>
        </w:rPr>
        <w:t>Des c</w:t>
      </w:r>
      <w:r w:rsidRPr="00B23520">
        <w:rPr>
          <w:szCs w:val="24"/>
        </w:rPr>
        <w:t xml:space="preserve">ommunications </w:t>
      </w:r>
      <w:r w:rsidR="00A85B55" w:rsidRPr="00B23520">
        <w:rPr>
          <w:szCs w:val="24"/>
        </w:rPr>
        <w:t>ont de plus été envoyés à la Croatie et à la République de Corée en vue de les informer que leur statut a été mis à jour dans les bases de données de l'UIT compte tenu de leur nouveau statut de pays développé, avec les incidences correspondantes pour leurs administrations et Membres de Secteur respectifs.</w:t>
      </w:r>
    </w:p>
    <w:p w14:paraId="51B9EC58" w14:textId="5E6EB1E6" w:rsidR="00A85B55" w:rsidRPr="00B23520" w:rsidRDefault="00D9785B" w:rsidP="0007151D">
      <w:pPr>
        <w:pStyle w:val="enumlev1"/>
        <w:jc w:val="both"/>
      </w:pPr>
      <w:r w:rsidRPr="00B23520">
        <w:rPr>
          <w:szCs w:val="24"/>
        </w:rPr>
        <w:t>iv)</w:t>
      </w:r>
      <w:r w:rsidRPr="00B23520">
        <w:rPr>
          <w:szCs w:val="24"/>
        </w:rPr>
        <w:tab/>
      </w:r>
      <w:r w:rsidR="00A85B55" w:rsidRPr="00B23520">
        <w:rPr>
          <w:szCs w:val="24"/>
        </w:rPr>
        <w:t>Par ailleurs, des lettres de suivi ont été envoyée</w:t>
      </w:r>
      <w:r w:rsidR="001846A7" w:rsidRPr="00B23520">
        <w:rPr>
          <w:szCs w:val="24"/>
        </w:rPr>
        <w:t>s</w:t>
      </w:r>
      <w:r w:rsidR="00A85B55" w:rsidRPr="00B23520">
        <w:rPr>
          <w:szCs w:val="24"/>
        </w:rPr>
        <w:t xml:space="preserve"> à la Bosnie-Herzégovine, à la République populaire démocratique de Corée, au Monténégro, à la Macédoine du Nord et au Tadjikistan, chacun de ces pays </w:t>
      </w:r>
      <w:r w:rsidR="001846A7" w:rsidRPr="00B23520">
        <w:rPr>
          <w:szCs w:val="24"/>
        </w:rPr>
        <w:t>bénéficiant</w:t>
      </w:r>
      <w:r w:rsidR="00A85B55" w:rsidRPr="00B23520">
        <w:rPr>
          <w:szCs w:val="24"/>
        </w:rPr>
        <w:t xml:space="preserve"> d'une réduction temporaire de leur classe de contribution accordée </w:t>
      </w:r>
      <w:r w:rsidR="001846A7" w:rsidRPr="00B23520">
        <w:rPr>
          <w:szCs w:val="24"/>
        </w:rPr>
        <w:t xml:space="preserve">précédemment </w:t>
      </w:r>
      <w:r w:rsidR="00A85B55" w:rsidRPr="00B23520">
        <w:rPr>
          <w:szCs w:val="24"/>
        </w:rPr>
        <w:t>par le Conseil. Ces communications visaient à évaluer si les conditions ayant justifié ces réductions sont toujours valides en vue de rétablir le niveau normal de contribution s'il y a lieu.</w:t>
      </w:r>
      <w:r w:rsidR="00F404E2" w:rsidRPr="00B23520">
        <w:rPr>
          <w:szCs w:val="24"/>
        </w:rPr>
        <w:t xml:space="preserve"> Des réponses ont été </w:t>
      </w:r>
      <w:r w:rsidR="00F404E2" w:rsidRPr="00B23520">
        <w:rPr>
          <w:szCs w:val="24"/>
        </w:rPr>
        <w:lastRenderedPageBreak/>
        <w:t xml:space="preserve">envoyées par la Bosnie-Herzégovine, qui a fait savoir que sa situation socio-économique s'est améliorée, par le Monténégro, qui a indiqué que des contraintes budgétaires ne permettent qu'une hausse limitée de sa contribution, et par le Tadjikistan, qui a expliqué que la question était en cours d'examen. Dans ce contexte, on observe qu'un certain nombre de ces réductions temporaires sont restées effectives pendant des périodes prolongées (aucune date de fin n'ayant été fixée par le Conseil) et sans réévaluation systématique. Actuellement, il se peut qu'elles ne reflètent plus </w:t>
      </w:r>
      <w:r w:rsidR="001846A7" w:rsidRPr="00B23520">
        <w:rPr>
          <w:szCs w:val="24"/>
        </w:rPr>
        <w:t>pleinement</w:t>
      </w:r>
      <w:r w:rsidR="00F404E2" w:rsidRPr="00B23520">
        <w:rPr>
          <w:szCs w:val="24"/>
        </w:rPr>
        <w:t xml:space="preserve"> les conditions dans lesquelles elles ont été initialement accordées. Afin de renforcer la transparence, la cohérence et la responsabilité </w:t>
      </w:r>
      <w:r w:rsidR="001846A7" w:rsidRPr="00B23520">
        <w:rPr>
          <w:szCs w:val="24"/>
        </w:rPr>
        <w:t xml:space="preserve">pour ce qui est </w:t>
      </w:r>
      <w:r w:rsidR="00F404E2" w:rsidRPr="00B23520">
        <w:rPr>
          <w:szCs w:val="24"/>
        </w:rPr>
        <w:t xml:space="preserve">du cadre applicable aux contributions, le secrétariat invite le Conseil </w:t>
      </w:r>
      <w:r w:rsidR="001846A7" w:rsidRPr="00B23520">
        <w:rPr>
          <w:szCs w:val="24"/>
        </w:rPr>
        <w:t>à</w:t>
      </w:r>
      <w:r w:rsidR="00F404E2" w:rsidRPr="00B23520">
        <w:rPr>
          <w:szCs w:val="24"/>
        </w:rPr>
        <w:t xml:space="preserve"> envisag</w:t>
      </w:r>
      <w:r w:rsidR="001846A7" w:rsidRPr="00B23520">
        <w:rPr>
          <w:szCs w:val="24"/>
        </w:rPr>
        <w:t>er</w:t>
      </w:r>
      <w:r w:rsidR="00F404E2" w:rsidRPr="00B23520">
        <w:rPr>
          <w:szCs w:val="24"/>
        </w:rPr>
        <w:t xml:space="preserve"> la mise en place d'une approche plus structurée selon laquelle les réductions exceptionnelles accordées en vertu du numéro 165A de la Convention sont expressément limitées dans le temps et soumises à un réexamen régulier. À cet égard, l</w:t>
      </w:r>
      <w:r w:rsidR="00FC18FC" w:rsidRPr="00B23520">
        <w:rPr>
          <w:szCs w:val="24"/>
        </w:rPr>
        <w:t xml:space="preserve">a soumission de rapports annuels au Conseil faisant le point sur la situation en matière de réductions exceptionnelles appuierait </w:t>
      </w:r>
      <w:r w:rsidR="001846A7" w:rsidRPr="00B23520">
        <w:rPr>
          <w:szCs w:val="24"/>
        </w:rPr>
        <w:t>une</w:t>
      </w:r>
      <w:r w:rsidR="00FC18FC" w:rsidRPr="00B23520">
        <w:rPr>
          <w:szCs w:val="24"/>
        </w:rPr>
        <w:t xml:space="preserve"> prise de décisions éclairée et faciliterait une réévaluation régulière pour déterminer si ces réductions </w:t>
      </w:r>
      <w:r w:rsidR="001846A7" w:rsidRPr="00B23520">
        <w:rPr>
          <w:szCs w:val="24"/>
        </w:rPr>
        <w:t>ont toujours lieu d'être</w:t>
      </w:r>
      <w:r w:rsidR="00FC18FC" w:rsidRPr="00B23520">
        <w:rPr>
          <w:szCs w:val="24"/>
        </w:rPr>
        <w:t>.</w:t>
      </w:r>
    </w:p>
    <w:p w14:paraId="2F20317F" w14:textId="3709BF08" w:rsidR="00FC18FC" w:rsidRPr="00B23520" w:rsidRDefault="00D9785B" w:rsidP="0007151D">
      <w:pPr>
        <w:jc w:val="both"/>
      </w:pPr>
      <w:r w:rsidRPr="00B23520">
        <w:t>8</w:t>
      </w:r>
      <w:r w:rsidRPr="00B23520">
        <w:tab/>
      </w:r>
      <w:r w:rsidR="00FC18FC" w:rsidRPr="00B23520">
        <w:t xml:space="preserve">L'examen mené a en outre permis </w:t>
      </w:r>
      <w:r w:rsidR="001846A7" w:rsidRPr="00B23520">
        <w:t>de recenser</w:t>
      </w:r>
      <w:r w:rsidR="00FC18FC" w:rsidRPr="00B23520">
        <w:t xml:space="preserve"> un certain nombre d'États Membres, à savoir Antigua-et-Barbuda, Eswatini, les Maldives, Nauru, Sao Tomé-et-Principe, les Seychelles, Saint-Kitts-et-Nevis, Sainte-Lucie, les Iles Salomon et Vanuatu, qui bénéficient d'exceptions approuvées par le Conseil</w:t>
      </w:r>
      <w:r w:rsidR="001846A7" w:rsidRPr="00B23520">
        <w:t>,</w:t>
      </w:r>
      <w:r w:rsidR="00FC18FC" w:rsidRPr="00B23520">
        <w:t xml:space="preserve"> accordées entre 1967 et 2006</w:t>
      </w:r>
      <w:r w:rsidR="001846A7" w:rsidRPr="00B23520">
        <w:t>,</w:t>
      </w:r>
      <w:r w:rsidR="00FC18FC" w:rsidRPr="00B23520">
        <w:t xml:space="preserve"> et dont le niveau actuel de contribution ne correspond peut-être plus aux critères applicables en la matière définis dans le Document </w:t>
      </w:r>
      <w:hyperlink r:id="rId13" w:history="1">
        <w:r w:rsidR="00FC18FC" w:rsidRPr="00B23520">
          <w:rPr>
            <w:rStyle w:val="Hyperlink"/>
          </w:rPr>
          <w:t>C10/67</w:t>
        </w:r>
      </w:hyperlink>
      <w:r w:rsidR="00FC18FC" w:rsidRPr="00B23520">
        <w:t>. Compte tenu des décisions précédentes reconnaissant les circonstances exceptionnelles auxquelles ces pays font face, le secrétariat demande au Conseil de l'autoriser à procéder à une révision des critères définis dans le Document C10/67 afin de faire en sorte qu'ils restent pertinents et cohérents.</w:t>
      </w:r>
    </w:p>
    <w:p w14:paraId="5339114B" w14:textId="5F9998C6" w:rsidR="00D9785B" w:rsidRPr="00B23520" w:rsidRDefault="00D9785B" w:rsidP="0007151D">
      <w:pPr>
        <w:tabs>
          <w:tab w:val="clear" w:pos="567"/>
          <w:tab w:val="clear" w:pos="1134"/>
          <w:tab w:val="clear" w:pos="1701"/>
          <w:tab w:val="clear" w:pos="2268"/>
          <w:tab w:val="clear" w:pos="2835"/>
        </w:tabs>
        <w:overflowPunct/>
        <w:autoSpaceDE/>
        <w:autoSpaceDN/>
        <w:adjustRightInd/>
        <w:spacing w:before="2400" w:after="120"/>
        <w:jc w:val="both"/>
        <w:textAlignment w:val="auto"/>
        <w:rPr>
          <w:rFonts w:eastAsia="SimSun"/>
          <w:b/>
          <w:bCs/>
          <w:szCs w:val="24"/>
          <w:lang w:eastAsia="zh-CN"/>
        </w:rPr>
      </w:pPr>
      <w:r w:rsidRPr="00B23520">
        <w:rPr>
          <w:rFonts w:eastAsia="SimSun"/>
          <w:b/>
          <w:bCs/>
          <w:szCs w:val="24"/>
          <w:lang w:eastAsia="zh-CN"/>
        </w:rPr>
        <w:t>Annex</w:t>
      </w:r>
      <w:r w:rsidR="009F4936" w:rsidRPr="00B23520">
        <w:rPr>
          <w:rFonts w:eastAsia="SimSun"/>
          <w:b/>
          <w:bCs/>
          <w:szCs w:val="24"/>
          <w:lang w:eastAsia="zh-CN"/>
        </w:rPr>
        <w:t>e</w:t>
      </w:r>
      <w:r w:rsidRPr="00B23520">
        <w:rPr>
          <w:rFonts w:eastAsia="SimSun"/>
          <w:b/>
          <w:bCs/>
          <w:szCs w:val="24"/>
          <w:lang w:eastAsia="zh-CN"/>
        </w:rPr>
        <w:t>:</w:t>
      </w:r>
      <w:r w:rsidRPr="00B23520">
        <w:rPr>
          <w:rFonts w:eastAsia="SimSun"/>
          <w:szCs w:val="24"/>
          <w:lang w:eastAsia="zh-CN"/>
        </w:rPr>
        <w:t xml:space="preserve"> 1</w:t>
      </w:r>
    </w:p>
    <w:p w14:paraId="4F59492E" w14:textId="77777777" w:rsidR="00D9785B" w:rsidRPr="00B23520" w:rsidRDefault="00D9785B" w:rsidP="00D9785B">
      <w:pPr>
        <w:tabs>
          <w:tab w:val="clear" w:pos="567"/>
          <w:tab w:val="clear" w:pos="1134"/>
          <w:tab w:val="clear" w:pos="1701"/>
          <w:tab w:val="clear" w:pos="2268"/>
          <w:tab w:val="clear" w:pos="2835"/>
        </w:tabs>
        <w:overflowPunct/>
        <w:autoSpaceDE/>
        <w:autoSpaceDN/>
        <w:adjustRightInd/>
        <w:spacing w:before="0"/>
        <w:textAlignment w:val="auto"/>
        <w:rPr>
          <w:b/>
          <w:bCs/>
        </w:rPr>
      </w:pPr>
      <w:r w:rsidRPr="00B23520">
        <w:rPr>
          <w:b/>
          <w:bCs/>
        </w:rPr>
        <w:br w:type="page"/>
      </w:r>
    </w:p>
    <w:p w14:paraId="0F4D60B7" w14:textId="2EC822F7" w:rsidR="00D9785B" w:rsidRPr="00B23520" w:rsidRDefault="00D9785B" w:rsidP="004F533A">
      <w:pPr>
        <w:pStyle w:val="AnnexNo"/>
        <w:spacing w:after="360"/>
        <w:rPr>
          <w:rFonts w:eastAsia="SimSun"/>
          <w:lang w:eastAsia="zh-CN"/>
        </w:rPr>
      </w:pPr>
      <w:bookmarkStart w:id="2" w:name="Annex1"/>
      <w:r w:rsidRPr="00B23520">
        <w:rPr>
          <w:rFonts w:eastAsia="SimSun"/>
          <w:lang w:eastAsia="zh-CN"/>
        </w:rPr>
        <w:lastRenderedPageBreak/>
        <w:t>ANNEX</w:t>
      </w:r>
      <w:r w:rsidR="003945AC" w:rsidRPr="00B23520">
        <w:rPr>
          <w:rFonts w:eastAsia="SimSun"/>
          <w:lang w:eastAsia="zh-CN"/>
        </w:rPr>
        <w:t>E</w:t>
      </w:r>
      <w:r w:rsidRPr="00B23520">
        <w:rPr>
          <w:rFonts w:eastAsia="SimSun"/>
          <w:lang w:eastAsia="zh-CN"/>
        </w:rPr>
        <w:t xml:space="preserve"> 1</w:t>
      </w:r>
      <w:bookmarkEnd w:id="2"/>
    </w:p>
    <w:tbl>
      <w:tblPr>
        <w:tblW w:w="5000" w:type="pct"/>
        <w:jc w:val="center"/>
        <w:tblLook w:val="04A0" w:firstRow="1" w:lastRow="0" w:firstColumn="1" w:lastColumn="0" w:noHBand="0" w:noVBand="1"/>
      </w:tblPr>
      <w:tblGrid>
        <w:gridCol w:w="3116"/>
        <w:gridCol w:w="1932"/>
        <w:gridCol w:w="2378"/>
        <w:gridCol w:w="1635"/>
      </w:tblGrid>
      <w:tr w:rsidR="003945AC" w:rsidRPr="00B23520" w14:paraId="6D16EF52" w14:textId="77777777" w:rsidTr="0007151D">
        <w:trPr>
          <w:trHeight w:val="971"/>
          <w:tblHeader/>
          <w:jc w:val="center"/>
        </w:trPr>
        <w:tc>
          <w:tcPr>
            <w:tcW w:w="1720" w:type="pct"/>
            <w:tcBorders>
              <w:top w:val="single" w:sz="4" w:space="0" w:color="auto"/>
              <w:left w:val="single" w:sz="4" w:space="0" w:color="auto"/>
              <w:bottom w:val="single" w:sz="4" w:space="0" w:color="auto"/>
              <w:right w:val="single" w:sz="4" w:space="0" w:color="auto"/>
            </w:tcBorders>
            <w:vAlign w:val="center"/>
            <w:hideMark/>
          </w:tcPr>
          <w:p w14:paraId="47F35EA0" w14:textId="5E1E3188" w:rsidR="003945AC" w:rsidRPr="00B23520" w:rsidRDefault="003945AC" w:rsidP="004F533A">
            <w:pPr>
              <w:pStyle w:val="Tablehead"/>
            </w:pPr>
            <w:r w:rsidRPr="00B23520">
              <w:t>État Membre</w:t>
            </w:r>
          </w:p>
        </w:tc>
        <w:tc>
          <w:tcPr>
            <w:tcW w:w="1066" w:type="pct"/>
            <w:tcBorders>
              <w:top w:val="single" w:sz="4" w:space="0" w:color="auto"/>
              <w:left w:val="nil"/>
              <w:bottom w:val="single" w:sz="4" w:space="0" w:color="auto"/>
              <w:right w:val="single" w:sz="4" w:space="0" w:color="auto"/>
            </w:tcBorders>
            <w:vAlign w:val="center"/>
            <w:hideMark/>
          </w:tcPr>
          <w:p w14:paraId="5E81F1CC" w14:textId="59C186F3" w:rsidR="003945AC" w:rsidRPr="00B23520" w:rsidRDefault="003945AC" w:rsidP="004F533A">
            <w:pPr>
              <w:pStyle w:val="Tablehead"/>
            </w:pPr>
            <w:bookmarkStart w:id="3" w:name="lt_pId043"/>
            <w:r w:rsidRPr="00B23520">
              <w:t>Nombre d'unités contributives</w:t>
            </w:r>
            <w:r w:rsidRPr="00B23520">
              <w:br/>
            </w:r>
            <w:bookmarkEnd w:id="3"/>
            <w:r w:rsidRPr="00B23520">
              <w:t>2024-2027</w:t>
            </w:r>
          </w:p>
        </w:tc>
        <w:tc>
          <w:tcPr>
            <w:tcW w:w="1312" w:type="pct"/>
            <w:tcBorders>
              <w:top w:val="single" w:sz="4" w:space="0" w:color="auto"/>
              <w:left w:val="nil"/>
              <w:bottom w:val="single" w:sz="4" w:space="0" w:color="auto"/>
              <w:right w:val="single" w:sz="4" w:space="0" w:color="auto"/>
            </w:tcBorders>
            <w:shd w:val="clear" w:color="000000" w:fill="CCC0DA"/>
            <w:vAlign w:val="center"/>
            <w:hideMark/>
          </w:tcPr>
          <w:p w14:paraId="3A25F880" w14:textId="09B87FAB" w:rsidR="003945AC" w:rsidRPr="00B23520" w:rsidRDefault="003945AC" w:rsidP="004F533A">
            <w:pPr>
              <w:pStyle w:val="Tablehead"/>
            </w:pPr>
            <w:bookmarkStart w:id="4" w:name="lt_pId044"/>
            <w:r w:rsidRPr="00B23520">
              <w:t xml:space="preserve">Nombre provisoire d'unités contributives </w:t>
            </w:r>
            <w:bookmarkEnd w:id="4"/>
            <w:r w:rsidRPr="00B23520">
              <w:t>2028-2031</w:t>
            </w:r>
          </w:p>
        </w:tc>
        <w:tc>
          <w:tcPr>
            <w:tcW w:w="902" w:type="pct"/>
            <w:tcBorders>
              <w:top w:val="single" w:sz="4" w:space="0" w:color="auto"/>
              <w:left w:val="nil"/>
              <w:bottom w:val="single" w:sz="4" w:space="0" w:color="auto"/>
              <w:right w:val="single" w:sz="4" w:space="0" w:color="auto"/>
            </w:tcBorders>
            <w:vAlign w:val="center"/>
            <w:hideMark/>
          </w:tcPr>
          <w:p w14:paraId="5DBB14B9" w14:textId="77777777" w:rsidR="003945AC" w:rsidRPr="00B23520" w:rsidRDefault="003945AC" w:rsidP="004F533A">
            <w:pPr>
              <w:pStyle w:val="Tablehead"/>
            </w:pPr>
            <w:r w:rsidRPr="00B23520">
              <w:t>Changement du nombre d'unités</w:t>
            </w:r>
          </w:p>
        </w:tc>
      </w:tr>
      <w:tr w:rsidR="0018177A" w:rsidRPr="00B23520" w14:paraId="475A0E2E"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264939DA" w14:textId="77777777" w:rsidR="0018177A" w:rsidRPr="00B23520" w:rsidRDefault="0018177A" w:rsidP="00873BF0">
            <w:pPr>
              <w:pStyle w:val="Tabletext"/>
              <w:rPr>
                <w:b/>
              </w:rPr>
            </w:pPr>
            <w:bookmarkStart w:id="5" w:name="lt_pId046"/>
            <w:r w:rsidRPr="00B23520">
              <w:rPr>
                <w:b/>
              </w:rPr>
              <w:t>Afghanistan</w:t>
            </w:r>
            <w:bookmarkEnd w:id="5"/>
          </w:p>
        </w:tc>
        <w:tc>
          <w:tcPr>
            <w:tcW w:w="1066" w:type="pct"/>
            <w:tcBorders>
              <w:top w:val="nil"/>
              <w:left w:val="single" w:sz="4" w:space="0" w:color="auto"/>
              <w:bottom w:val="nil"/>
              <w:right w:val="single" w:sz="4" w:space="0" w:color="auto"/>
            </w:tcBorders>
            <w:noWrap/>
            <w:vAlign w:val="bottom"/>
            <w:hideMark/>
          </w:tcPr>
          <w:p w14:paraId="623D19AA"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5D0E74CF"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0EA4122D" w14:textId="77777777" w:rsidR="0018177A" w:rsidRPr="00B23520" w:rsidRDefault="0018177A" w:rsidP="00873BF0">
            <w:pPr>
              <w:pStyle w:val="Tabletext"/>
              <w:jc w:val="center"/>
            </w:pPr>
          </w:p>
        </w:tc>
      </w:tr>
      <w:tr w:rsidR="0018177A" w:rsidRPr="00B23520" w14:paraId="06E1136D"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64DEDFA3" w14:textId="77777777" w:rsidR="0018177A" w:rsidRPr="00B23520" w:rsidRDefault="0018177A" w:rsidP="00873BF0">
            <w:pPr>
              <w:pStyle w:val="Tabletext"/>
              <w:rPr>
                <w:b/>
              </w:rPr>
            </w:pPr>
            <w:bookmarkStart w:id="6" w:name="lt_pId049"/>
            <w:r w:rsidRPr="00B23520">
              <w:rPr>
                <w:b/>
              </w:rPr>
              <w:t>Albani</w:t>
            </w:r>
            <w:bookmarkEnd w:id="6"/>
            <w:r w:rsidRPr="00B23520">
              <w:rPr>
                <w:b/>
              </w:rPr>
              <w:t>e</w:t>
            </w:r>
          </w:p>
        </w:tc>
        <w:tc>
          <w:tcPr>
            <w:tcW w:w="1066" w:type="pct"/>
            <w:tcBorders>
              <w:top w:val="nil"/>
              <w:left w:val="single" w:sz="4" w:space="0" w:color="auto"/>
              <w:bottom w:val="nil"/>
              <w:right w:val="single" w:sz="4" w:space="0" w:color="auto"/>
            </w:tcBorders>
            <w:noWrap/>
            <w:vAlign w:val="bottom"/>
            <w:hideMark/>
          </w:tcPr>
          <w:p w14:paraId="553663C1"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229DC067"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18EAE85E" w14:textId="77777777" w:rsidR="0018177A" w:rsidRPr="00B23520" w:rsidRDefault="0018177A" w:rsidP="00873BF0">
            <w:pPr>
              <w:pStyle w:val="Tabletext"/>
              <w:jc w:val="center"/>
            </w:pPr>
          </w:p>
        </w:tc>
      </w:tr>
      <w:tr w:rsidR="0018177A" w:rsidRPr="00B23520" w14:paraId="69010BE2"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03B2F5B2" w14:textId="77777777" w:rsidR="0018177A" w:rsidRPr="00B23520" w:rsidRDefault="0018177A" w:rsidP="00873BF0">
            <w:pPr>
              <w:pStyle w:val="Tabletext"/>
              <w:rPr>
                <w:b/>
              </w:rPr>
            </w:pPr>
            <w:bookmarkStart w:id="7" w:name="lt_pId052"/>
            <w:r w:rsidRPr="00B23520">
              <w:rPr>
                <w:b/>
              </w:rPr>
              <w:t>Algéri</w:t>
            </w:r>
            <w:bookmarkEnd w:id="7"/>
            <w:r w:rsidRPr="00B23520">
              <w:rPr>
                <w:b/>
              </w:rPr>
              <w:t>e</w:t>
            </w:r>
          </w:p>
        </w:tc>
        <w:tc>
          <w:tcPr>
            <w:tcW w:w="1066" w:type="pct"/>
            <w:tcBorders>
              <w:top w:val="nil"/>
              <w:left w:val="single" w:sz="4" w:space="0" w:color="auto"/>
              <w:bottom w:val="nil"/>
              <w:right w:val="single" w:sz="4" w:space="0" w:color="auto"/>
            </w:tcBorders>
            <w:noWrap/>
            <w:vAlign w:val="bottom"/>
            <w:hideMark/>
          </w:tcPr>
          <w:p w14:paraId="038870E1" w14:textId="77777777" w:rsidR="0018177A" w:rsidRPr="00B23520" w:rsidRDefault="0018177A" w:rsidP="00873BF0">
            <w:pPr>
              <w:pStyle w:val="Tabletext"/>
              <w:jc w:val="center"/>
            </w:pPr>
            <w:r w:rsidRPr="00B23520">
              <w:t>1</w:t>
            </w:r>
          </w:p>
        </w:tc>
        <w:tc>
          <w:tcPr>
            <w:tcW w:w="1312" w:type="pct"/>
            <w:tcBorders>
              <w:top w:val="nil"/>
              <w:left w:val="nil"/>
              <w:bottom w:val="nil"/>
              <w:right w:val="single" w:sz="4" w:space="0" w:color="auto"/>
            </w:tcBorders>
            <w:noWrap/>
            <w:vAlign w:val="bottom"/>
            <w:hideMark/>
          </w:tcPr>
          <w:p w14:paraId="245F1898" w14:textId="77777777" w:rsidR="0018177A" w:rsidRPr="00B23520" w:rsidRDefault="0018177A" w:rsidP="00873BF0">
            <w:pPr>
              <w:pStyle w:val="Tabletext"/>
              <w:jc w:val="center"/>
            </w:pPr>
            <w:r w:rsidRPr="00B23520">
              <w:t>1</w:t>
            </w:r>
          </w:p>
        </w:tc>
        <w:tc>
          <w:tcPr>
            <w:tcW w:w="902" w:type="pct"/>
            <w:tcBorders>
              <w:top w:val="nil"/>
              <w:left w:val="nil"/>
              <w:bottom w:val="nil"/>
              <w:right w:val="single" w:sz="4" w:space="0" w:color="auto"/>
            </w:tcBorders>
            <w:vAlign w:val="bottom"/>
            <w:hideMark/>
          </w:tcPr>
          <w:p w14:paraId="6F3F432D" w14:textId="77777777" w:rsidR="0018177A" w:rsidRPr="00B23520" w:rsidRDefault="0018177A" w:rsidP="00873BF0">
            <w:pPr>
              <w:pStyle w:val="Tabletext"/>
              <w:jc w:val="center"/>
            </w:pPr>
          </w:p>
        </w:tc>
      </w:tr>
      <w:tr w:rsidR="0018177A" w:rsidRPr="00B23520" w14:paraId="63C06C58"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6831C4BA" w14:textId="77777777" w:rsidR="0018177A" w:rsidRPr="00B23520" w:rsidRDefault="0018177A" w:rsidP="00873BF0">
            <w:pPr>
              <w:pStyle w:val="Tabletext"/>
              <w:rPr>
                <w:b/>
              </w:rPr>
            </w:pPr>
            <w:r w:rsidRPr="00B23520">
              <w:rPr>
                <w:b/>
              </w:rPr>
              <w:t>Allemagne</w:t>
            </w:r>
          </w:p>
        </w:tc>
        <w:tc>
          <w:tcPr>
            <w:tcW w:w="1066" w:type="pct"/>
            <w:tcBorders>
              <w:top w:val="nil"/>
              <w:left w:val="single" w:sz="4" w:space="0" w:color="auto"/>
              <w:bottom w:val="nil"/>
              <w:right w:val="single" w:sz="4" w:space="0" w:color="auto"/>
            </w:tcBorders>
            <w:noWrap/>
            <w:vAlign w:val="bottom"/>
            <w:hideMark/>
          </w:tcPr>
          <w:p w14:paraId="5854F56D" w14:textId="77777777" w:rsidR="0018177A" w:rsidRPr="00B23520" w:rsidRDefault="0018177A" w:rsidP="00873BF0">
            <w:pPr>
              <w:pStyle w:val="Tabletext"/>
              <w:jc w:val="center"/>
            </w:pPr>
            <w:r w:rsidRPr="00B23520">
              <w:t>25</w:t>
            </w:r>
          </w:p>
        </w:tc>
        <w:tc>
          <w:tcPr>
            <w:tcW w:w="1312" w:type="pct"/>
            <w:tcBorders>
              <w:top w:val="nil"/>
              <w:left w:val="nil"/>
              <w:bottom w:val="nil"/>
              <w:right w:val="single" w:sz="4" w:space="0" w:color="auto"/>
            </w:tcBorders>
            <w:vAlign w:val="bottom"/>
            <w:hideMark/>
          </w:tcPr>
          <w:p w14:paraId="4E5838FA" w14:textId="77777777" w:rsidR="0018177A" w:rsidRPr="00B23520" w:rsidRDefault="0018177A" w:rsidP="00873BF0">
            <w:pPr>
              <w:pStyle w:val="Tabletext"/>
              <w:jc w:val="center"/>
            </w:pPr>
            <w:r w:rsidRPr="00B23520">
              <w:t>25</w:t>
            </w:r>
          </w:p>
        </w:tc>
        <w:tc>
          <w:tcPr>
            <w:tcW w:w="902" w:type="pct"/>
            <w:tcBorders>
              <w:top w:val="nil"/>
              <w:left w:val="nil"/>
              <w:bottom w:val="nil"/>
              <w:right w:val="single" w:sz="4" w:space="0" w:color="auto"/>
            </w:tcBorders>
            <w:vAlign w:val="bottom"/>
            <w:hideMark/>
          </w:tcPr>
          <w:p w14:paraId="298EBB9E" w14:textId="77777777" w:rsidR="0018177A" w:rsidRPr="00B23520" w:rsidRDefault="0018177A" w:rsidP="00873BF0">
            <w:pPr>
              <w:pStyle w:val="Tabletext"/>
              <w:jc w:val="center"/>
            </w:pPr>
            <w:r w:rsidRPr="00B23520">
              <w:t>0</w:t>
            </w:r>
          </w:p>
        </w:tc>
      </w:tr>
      <w:tr w:rsidR="0018177A" w:rsidRPr="00B23520" w14:paraId="1319B7D5"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680964E7" w14:textId="77777777" w:rsidR="0018177A" w:rsidRPr="00B23520" w:rsidRDefault="0018177A" w:rsidP="00873BF0">
            <w:pPr>
              <w:pStyle w:val="Tabletext"/>
              <w:rPr>
                <w:b/>
              </w:rPr>
            </w:pPr>
            <w:bookmarkStart w:id="8" w:name="lt_pId055"/>
            <w:r w:rsidRPr="00B23520">
              <w:rPr>
                <w:b/>
              </w:rPr>
              <w:t>Andorr</w:t>
            </w:r>
            <w:bookmarkEnd w:id="8"/>
            <w:r w:rsidRPr="00B23520">
              <w:rPr>
                <w:b/>
              </w:rPr>
              <w:t>e</w:t>
            </w:r>
          </w:p>
        </w:tc>
        <w:tc>
          <w:tcPr>
            <w:tcW w:w="1066" w:type="pct"/>
            <w:tcBorders>
              <w:top w:val="nil"/>
              <w:left w:val="single" w:sz="4" w:space="0" w:color="auto"/>
              <w:bottom w:val="nil"/>
              <w:right w:val="single" w:sz="4" w:space="0" w:color="auto"/>
            </w:tcBorders>
            <w:noWrap/>
            <w:vAlign w:val="bottom"/>
            <w:hideMark/>
          </w:tcPr>
          <w:p w14:paraId="4B70D233"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423CD807"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333854CB" w14:textId="77777777" w:rsidR="0018177A" w:rsidRPr="00B23520" w:rsidRDefault="0018177A" w:rsidP="00873BF0">
            <w:pPr>
              <w:pStyle w:val="Tabletext"/>
              <w:jc w:val="center"/>
            </w:pPr>
          </w:p>
        </w:tc>
      </w:tr>
      <w:tr w:rsidR="0018177A" w:rsidRPr="00B23520" w14:paraId="0F8DCC33"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5CAE0FD0" w14:textId="77777777" w:rsidR="0018177A" w:rsidRPr="00B23520" w:rsidRDefault="0018177A" w:rsidP="00873BF0">
            <w:pPr>
              <w:pStyle w:val="Tabletext"/>
              <w:rPr>
                <w:b/>
              </w:rPr>
            </w:pPr>
            <w:bookmarkStart w:id="9" w:name="lt_pId058"/>
            <w:r w:rsidRPr="00B23520">
              <w:rPr>
                <w:b/>
              </w:rPr>
              <w:t>Angola</w:t>
            </w:r>
            <w:bookmarkEnd w:id="9"/>
          </w:p>
        </w:tc>
        <w:tc>
          <w:tcPr>
            <w:tcW w:w="1066" w:type="pct"/>
            <w:tcBorders>
              <w:top w:val="nil"/>
              <w:left w:val="single" w:sz="4" w:space="0" w:color="auto"/>
              <w:bottom w:val="nil"/>
              <w:right w:val="single" w:sz="4" w:space="0" w:color="auto"/>
            </w:tcBorders>
            <w:noWrap/>
            <w:vAlign w:val="bottom"/>
            <w:hideMark/>
          </w:tcPr>
          <w:p w14:paraId="1CA18990" w14:textId="77777777" w:rsidR="0018177A" w:rsidRPr="00B23520" w:rsidRDefault="0018177A" w:rsidP="00873BF0">
            <w:pPr>
              <w:pStyle w:val="Tabletext"/>
              <w:jc w:val="center"/>
            </w:pPr>
            <w:r w:rsidRPr="00B23520">
              <w:t>1/8</w:t>
            </w:r>
          </w:p>
        </w:tc>
        <w:tc>
          <w:tcPr>
            <w:tcW w:w="1312" w:type="pct"/>
            <w:tcBorders>
              <w:top w:val="nil"/>
              <w:left w:val="nil"/>
              <w:bottom w:val="nil"/>
              <w:right w:val="single" w:sz="4" w:space="0" w:color="auto"/>
            </w:tcBorders>
            <w:noWrap/>
            <w:vAlign w:val="bottom"/>
            <w:hideMark/>
          </w:tcPr>
          <w:p w14:paraId="7C271B79" w14:textId="77777777" w:rsidR="0018177A" w:rsidRPr="00B23520" w:rsidRDefault="0018177A" w:rsidP="00873BF0">
            <w:pPr>
              <w:pStyle w:val="Tabletext"/>
              <w:jc w:val="center"/>
            </w:pPr>
            <w:r w:rsidRPr="00B23520">
              <w:t>1/8</w:t>
            </w:r>
          </w:p>
        </w:tc>
        <w:tc>
          <w:tcPr>
            <w:tcW w:w="902" w:type="pct"/>
            <w:tcBorders>
              <w:top w:val="nil"/>
              <w:left w:val="nil"/>
              <w:bottom w:val="nil"/>
              <w:right w:val="single" w:sz="4" w:space="0" w:color="auto"/>
            </w:tcBorders>
            <w:vAlign w:val="bottom"/>
            <w:hideMark/>
          </w:tcPr>
          <w:p w14:paraId="0355D9B6" w14:textId="77777777" w:rsidR="0018177A" w:rsidRPr="00B23520" w:rsidRDefault="0018177A" w:rsidP="00873BF0">
            <w:pPr>
              <w:pStyle w:val="Tabletext"/>
              <w:jc w:val="center"/>
            </w:pPr>
            <w:r w:rsidRPr="00B23520">
              <w:t>0</w:t>
            </w:r>
          </w:p>
        </w:tc>
      </w:tr>
      <w:tr w:rsidR="0018177A" w:rsidRPr="00B23520" w14:paraId="5DE37ACA"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4DDF7307" w14:textId="77777777" w:rsidR="0018177A" w:rsidRPr="00B23520" w:rsidRDefault="0018177A" w:rsidP="00873BF0">
            <w:pPr>
              <w:pStyle w:val="Tabletext"/>
              <w:rPr>
                <w:b/>
              </w:rPr>
            </w:pPr>
            <w:bookmarkStart w:id="10" w:name="lt_pId061"/>
            <w:r w:rsidRPr="00B23520">
              <w:rPr>
                <w:b/>
              </w:rPr>
              <w:t>Antigua-et-Barbuda</w:t>
            </w:r>
            <w:bookmarkEnd w:id="10"/>
          </w:p>
        </w:tc>
        <w:tc>
          <w:tcPr>
            <w:tcW w:w="1066" w:type="pct"/>
            <w:tcBorders>
              <w:top w:val="nil"/>
              <w:left w:val="single" w:sz="4" w:space="0" w:color="auto"/>
              <w:bottom w:val="nil"/>
              <w:right w:val="single" w:sz="4" w:space="0" w:color="auto"/>
            </w:tcBorders>
            <w:noWrap/>
            <w:vAlign w:val="bottom"/>
            <w:hideMark/>
          </w:tcPr>
          <w:p w14:paraId="104CBDB8"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6B16FE14"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6C1E34FB" w14:textId="77777777" w:rsidR="0018177A" w:rsidRPr="00B23520" w:rsidRDefault="0018177A" w:rsidP="00873BF0">
            <w:pPr>
              <w:pStyle w:val="Tabletext"/>
              <w:jc w:val="center"/>
            </w:pPr>
          </w:p>
        </w:tc>
      </w:tr>
      <w:tr w:rsidR="0018177A" w:rsidRPr="00B23520" w14:paraId="70501D30"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7AEA9017" w14:textId="77777777" w:rsidR="0018177A" w:rsidRPr="00B23520" w:rsidRDefault="0018177A" w:rsidP="00873BF0">
            <w:pPr>
              <w:pStyle w:val="Tabletext"/>
              <w:rPr>
                <w:b/>
              </w:rPr>
            </w:pPr>
            <w:r w:rsidRPr="00B23520">
              <w:rPr>
                <w:b/>
              </w:rPr>
              <w:t>Arabie saoudite</w:t>
            </w:r>
          </w:p>
        </w:tc>
        <w:tc>
          <w:tcPr>
            <w:tcW w:w="1066" w:type="pct"/>
            <w:tcBorders>
              <w:top w:val="nil"/>
              <w:left w:val="single" w:sz="4" w:space="0" w:color="auto"/>
              <w:bottom w:val="nil"/>
              <w:right w:val="single" w:sz="4" w:space="0" w:color="auto"/>
            </w:tcBorders>
            <w:noWrap/>
            <w:vAlign w:val="bottom"/>
            <w:hideMark/>
          </w:tcPr>
          <w:p w14:paraId="13A6B41A" w14:textId="77777777" w:rsidR="0018177A" w:rsidRPr="00B23520" w:rsidRDefault="0018177A" w:rsidP="00873BF0">
            <w:pPr>
              <w:pStyle w:val="Tabletext"/>
              <w:jc w:val="center"/>
            </w:pPr>
            <w:r w:rsidRPr="00B23520">
              <w:t>13</w:t>
            </w:r>
          </w:p>
        </w:tc>
        <w:tc>
          <w:tcPr>
            <w:tcW w:w="1312" w:type="pct"/>
            <w:tcBorders>
              <w:top w:val="nil"/>
              <w:left w:val="nil"/>
              <w:bottom w:val="nil"/>
              <w:right w:val="single" w:sz="4" w:space="0" w:color="auto"/>
            </w:tcBorders>
            <w:noWrap/>
            <w:vAlign w:val="bottom"/>
            <w:hideMark/>
          </w:tcPr>
          <w:p w14:paraId="7D57F2BA" w14:textId="77777777" w:rsidR="0018177A" w:rsidRPr="00B23520" w:rsidRDefault="0018177A" w:rsidP="00873BF0">
            <w:pPr>
              <w:pStyle w:val="Tabletext"/>
              <w:jc w:val="center"/>
            </w:pPr>
            <w:r w:rsidRPr="00B23520">
              <w:t>13</w:t>
            </w:r>
          </w:p>
        </w:tc>
        <w:tc>
          <w:tcPr>
            <w:tcW w:w="902" w:type="pct"/>
            <w:tcBorders>
              <w:top w:val="nil"/>
              <w:left w:val="nil"/>
              <w:bottom w:val="nil"/>
              <w:right w:val="single" w:sz="4" w:space="0" w:color="auto"/>
            </w:tcBorders>
            <w:vAlign w:val="bottom"/>
            <w:hideMark/>
          </w:tcPr>
          <w:p w14:paraId="3207CCFF" w14:textId="77777777" w:rsidR="0018177A" w:rsidRPr="00B23520" w:rsidRDefault="0018177A" w:rsidP="00873BF0">
            <w:pPr>
              <w:pStyle w:val="Tabletext"/>
              <w:jc w:val="center"/>
            </w:pPr>
            <w:r w:rsidRPr="00B23520">
              <w:t>0</w:t>
            </w:r>
          </w:p>
        </w:tc>
      </w:tr>
      <w:tr w:rsidR="0018177A" w:rsidRPr="00B23520" w14:paraId="42460971"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4C7CB060" w14:textId="77777777" w:rsidR="0018177A" w:rsidRPr="00B23520" w:rsidRDefault="0018177A" w:rsidP="00873BF0">
            <w:pPr>
              <w:pStyle w:val="Tabletext"/>
              <w:rPr>
                <w:b/>
              </w:rPr>
            </w:pPr>
            <w:bookmarkStart w:id="11" w:name="lt_pId064"/>
            <w:r w:rsidRPr="00B23520">
              <w:rPr>
                <w:b/>
              </w:rPr>
              <w:t>Argentin</w:t>
            </w:r>
            <w:bookmarkEnd w:id="11"/>
            <w:r w:rsidRPr="00B23520">
              <w:rPr>
                <w:b/>
              </w:rPr>
              <w:t>e</w:t>
            </w:r>
          </w:p>
        </w:tc>
        <w:tc>
          <w:tcPr>
            <w:tcW w:w="1066" w:type="pct"/>
            <w:tcBorders>
              <w:top w:val="nil"/>
              <w:left w:val="single" w:sz="4" w:space="0" w:color="auto"/>
              <w:bottom w:val="nil"/>
              <w:right w:val="single" w:sz="4" w:space="0" w:color="auto"/>
            </w:tcBorders>
            <w:noWrap/>
            <w:vAlign w:val="bottom"/>
            <w:hideMark/>
          </w:tcPr>
          <w:p w14:paraId="6687291E" w14:textId="77777777" w:rsidR="0018177A" w:rsidRPr="00B23520" w:rsidRDefault="0018177A" w:rsidP="00873BF0">
            <w:pPr>
              <w:pStyle w:val="Tabletext"/>
              <w:jc w:val="center"/>
            </w:pPr>
            <w:r w:rsidRPr="00B23520">
              <w:t>1/2</w:t>
            </w:r>
          </w:p>
        </w:tc>
        <w:tc>
          <w:tcPr>
            <w:tcW w:w="1312" w:type="pct"/>
            <w:tcBorders>
              <w:top w:val="nil"/>
              <w:left w:val="nil"/>
              <w:bottom w:val="nil"/>
              <w:right w:val="single" w:sz="4" w:space="0" w:color="auto"/>
            </w:tcBorders>
            <w:noWrap/>
            <w:vAlign w:val="bottom"/>
            <w:hideMark/>
          </w:tcPr>
          <w:p w14:paraId="6A41405C" w14:textId="77777777" w:rsidR="0018177A" w:rsidRPr="00B23520" w:rsidRDefault="0018177A" w:rsidP="00873BF0">
            <w:pPr>
              <w:pStyle w:val="Tabletext"/>
              <w:jc w:val="center"/>
            </w:pPr>
            <w:r w:rsidRPr="00B23520">
              <w:t>1/2</w:t>
            </w:r>
          </w:p>
        </w:tc>
        <w:tc>
          <w:tcPr>
            <w:tcW w:w="902" w:type="pct"/>
            <w:tcBorders>
              <w:top w:val="nil"/>
              <w:left w:val="nil"/>
              <w:bottom w:val="nil"/>
              <w:right w:val="single" w:sz="4" w:space="0" w:color="auto"/>
            </w:tcBorders>
            <w:vAlign w:val="bottom"/>
            <w:hideMark/>
          </w:tcPr>
          <w:p w14:paraId="644EE8CE" w14:textId="77777777" w:rsidR="0018177A" w:rsidRPr="00B23520" w:rsidRDefault="0018177A" w:rsidP="00873BF0">
            <w:pPr>
              <w:pStyle w:val="Tabletext"/>
              <w:jc w:val="center"/>
            </w:pPr>
          </w:p>
        </w:tc>
      </w:tr>
      <w:tr w:rsidR="0018177A" w:rsidRPr="00B23520" w14:paraId="19FC3539"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13E50F64" w14:textId="77777777" w:rsidR="0018177A" w:rsidRPr="00B23520" w:rsidRDefault="0018177A" w:rsidP="00873BF0">
            <w:pPr>
              <w:pStyle w:val="Tabletext"/>
              <w:rPr>
                <w:b/>
              </w:rPr>
            </w:pPr>
            <w:bookmarkStart w:id="12" w:name="lt_pId067"/>
            <w:r w:rsidRPr="00B23520">
              <w:rPr>
                <w:b/>
              </w:rPr>
              <w:t>Arméni</w:t>
            </w:r>
            <w:bookmarkEnd w:id="12"/>
            <w:r w:rsidRPr="00B23520">
              <w:rPr>
                <w:b/>
              </w:rPr>
              <w:t>e</w:t>
            </w:r>
          </w:p>
        </w:tc>
        <w:tc>
          <w:tcPr>
            <w:tcW w:w="1066" w:type="pct"/>
            <w:tcBorders>
              <w:top w:val="nil"/>
              <w:left w:val="single" w:sz="4" w:space="0" w:color="auto"/>
              <w:bottom w:val="nil"/>
              <w:right w:val="single" w:sz="4" w:space="0" w:color="auto"/>
            </w:tcBorders>
            <w:noWrap/>
            <w:vAlign w:val="bottom"/>
            <w:hideMark/>
          </w:tcPr>
          <w:p w14:paraId="558C32EA"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7E8A0EB3"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1162E51D" w14:textId="77777777" w:rsidR="0018177A" w:rsidRPr="00B23520" w:rsidRDefault="0018177A" w:rsidP="00873BF0">
            <w:pPr>
              <w:pStyle w:val="Tabletext"/>
              <w:jc w:val="center"/>
            </w:pPr>
            <w:r w:rsidRPr="00B23520">
              <w:t>0</w:t>
            </w:r>
          </w:p>
        </w:tc>
      </w:tr>
      <w:tr w:rsidR="0018177A" w:rsidRPr="00B23520" w14:paraId="6873E067"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7B927B35" w14:textId="77777777" w:rsidR="0018177A" w:rsidRPr="00B23520" w:rsidRDefault="0018177A" w:rsidP="00873BF0">
            <w:pPr>
              <w:pStyle w:val="Tabletext"/>
              <w:rPr>
                <w:b/>
              </w:rPr>
            </w:pPr>
            <w:bookmarkStart w:id="13" w:name="lt_pId070"/>
            <w:r w:rsidRPr="00B23520">
              <w:rPr>
                <w:b/>
              </w:rPr>
              <w:t>Australi</w:t>
            </w:r>
            <w:bookmarkEnd w:id="13"/>
            <w:r w:rsidRPr="00B23520">
              <w:rPr>
                <w:b/>
              </w:rPr>
              <w:t>e</w:t>
            </w:r>
          </w:p>
        </w:tc>
        <w:tc>
          <w:tcPr>
            <w:tcW w:w="1066" w:type="pct"/>
            <w:tcBorders>
              <w:top w:val="nil"/>
              <w:left w:val="single" w:sz="4" w:space="0" w:color="auto"/>
              <w:bottom w:val="nil"/>
              <w:right w:val="single" w:sz="4" w:space="0" w:color="auto"/>
            </w:tcBorders>
            <w:noWrap/>
            <w:vAlign w:val="bottom"/>
            <w:hideMark/>
          </w:tcPr>
          <w:p w14:paraId="3D8DA69A" w14:textId="77777777" w:rsidR="0018177A" w:rsidRPr="00B23520" w:rsidRDefault="0018177A" w:rsidP="00873BF0">
            <w:pPr>
              <w:pStyle w:val="Tabletext"/>
              <w:jc w:val="center"/>
            </w:pPr>
            <w:r w:rsidRPr="00B23520">
              <w:t>13</w:t>
            </w:r>
          </w:p>
        </w:tc>
        <w:tc>
          <w:tcPr>
            <w:tcW w:w="1312" w:type="pct"/>
            <w:tcBorders>
              <w:top w:val="nil"/>
              <w:left w:val="nil"/>
              <w:bottom w:val="nil"/>
              <w:right w:val="single" w:sz="4" w:space="0" w:color="auto"/>
            </w:tcBorders>
            <w:noWrap/>
            <w:vAlign w:val="bottom"/>
            <w:hideMark/>
          </w:tcPr>
          <w:p w14:paraId="7E3D2FA4" w14:textId="77777777" w:rsidR="0018177A" w:rsidRPr="00B23520" w:rsidRDefault="0018177A" w:rsidP="00873BF0">
            <w:pPr>
              <w:pStyle w:val="Tabletext"/>
              <w:jc w:val="center"/>
            </w:pPr>
            <w:r w:rsidRPr="00B23520">
              <w:t>13</w:t>
            </w:r>
          </w:p>
        </w:tc>
        <w:tc>
          <w:tcPr>
            <w:tcW w:w="902" w:type="pct"/>
            <w:tcBorders>
              <w:top w:val="nil"/>
              <w:left w:val="nil"/>
              <w:bottom w:val="nil"/>
              <w:right w:val="single" w:sz="4" w:space="0" w:color="auto"/>
            </w:tcBorders>
            <w:vAlign w:val="bottom"/>
            <w:hideMark/>
          </w:tcPr>
          <w:p w14:paraId="0C59B4A5" w14:textId="77777777" w:rsidR="0018177A" w:rsidRPr="00B23520" w:rsidRDefault="0018177A" w:rsidP="00873BF0">
            <w:pPr>
              <w:pStyle w:val="Tabletext"/>
              <w:jc w:val="center"/>
            </w:pPr>
          </w:p>
        </w:tc>
      </w:tr>
      <w:tr w:rsidR="0018177A" w:rsidRPr="00B23520" w14:paraId="2FFDAE5A"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4074ADAE" w14:textId="77777777" w:rsidR="0018177A" w:rsidRPr="00B23520" w:rsidRDefault="0018177A" w:rsidP="00873BF0">
            <w:pPr>
              <w:pStyle w:val="Tabletext"/>
              <w:rPr>
                <w:b/>
              </w:rPr>
            </w:pPr>
            <w:bookmarkStart w:id="14" w:name="lt_pId073"/>
            <w:r w:rsidRPr="00B23520">
              <w:rPr>
                <w:b/>
              </w:rPr>
              <w:t>Au</w:t>
            </w:r>
            <w:bookmarkEnd w:id="14"/>
            <w:r w:rsidRPr="00B23520">
              <w:rPr>
                <w:b/>
              </w:rPr>
              <w:t>triche</w:t>
            </w:r>
          </w:p>
        </w:tc>
        <w:tc>
          <w:tcPr>
            <w:tcW w:w="1066" w:type="pct"/>
            <w:tcBorders>
              <w:top w:val="nil"/>
              <w:left w:val="single" w:sz="4" w:space="0" w:color="auto"/>
              <w:bottom w:val="nil"/>
              <w:right w:val="single" w:sz="4" w:space="0" w:color="auto"/>
            </w:tcBorders>
            <w:noWrap/>
            <w:vAlign w:val="bottom"/>
            <w:hideMark/>
          </w:tcPr>
          <w:p w14:paraId="5737B304" w14:textId="77777777" w:rsidR="0018177A" w:rsidRPr="00B23520" w:rsidRDefault="0018177A" w:rsidP="00873BF0">
            <w:pPr>
              <w:pStyle w:val="Tabletext"/>
              <w:jc w:val="center"/>
            </w:pPr>
            <w:r w:rsidRPr="00B23520">
              <w:t>1</w:t>
            </w:r>
          </w:p>
        </w:tc>
        <w:tc>
          <w:tcPr>
            <w:tcW w:w="1312" w:type="pct"/>
            <w:tcBorders>
              <w:top w:val="nil"/>
              <w:left w:val="nil"/>
              <w:bottom w:val="nil"/>
              <w:right w:val="single" w:sz="4" w:space="0" w:color="auto"/>
            </w:tcBorders>
            <w:noWrap/>
            <w:vAlign w:val="bottom"/>
            <w:hideMark/>
          </w:tcPr>
          <w:p w14:paraId="0EDB933F" w14:textId="77777777" w:rsidR="0018177A" w:rsidRPr="00B23520" w:rsidRDefault="0018177A" w:rsidP="00873BF0">
            <w:pPr>
              <w:pStyle w:val="Tabletext"/>
              <w:jc w:val="center"/>
            </w:pPr>
            <w:r w:rsidRPr="00B23520">
              <w:t>1</w:t>
            </w:r>
          </w:p>
        </w:tc>
        <w:tc>
          <w:tcPr>
            <w:tcW w:w="902" w:type="pct"/>
            <w:tcBorders>
              <w:top w:val="nil"/>
              <w:left w:val="nil"/>
              <w:bottom w:val="nil"/>
              <w:right w:val="single" w:sz="4" w:space="0" w:color="auto"/>
            </w:tcBorders>
            <w:vAlign w:val="bottom"/>
            <w:hideMark/>
          </w:tcPr>
          <w:p w14:paraId="18AC95DB" w14:textId="77777777" w:rsidR="0018177A" w:rsidRPr="00B23520" w:rsidRDefault="0018177A" w:rsidP="00873BF0">
            <w:pPr>
              <w:pStyle w:val="Tabletext"/>
              <w:jc w:val="center"/>
            </w:pPr>
          </w:p>
        </w:tc>
      </w:tr>
      <w:tr w:rsidR="0018177A" w:rsidRPr="00B23520" w14:paraId="189249F4" w14:textId="77777777" w:rsidTr="0007151D">
        <w:trPr>
          <w:trHeight w:val="300"/>
          <w:jc w:val="center"/>
        </w:trPr>
        <w:tc>
          <w:tcPr>
            <w:tcW w:w="1720" w:type="pct"/>
            <w:tcBorders>
              <w:top w:val="nil"/>
              <w:left w:val="single" w:sz="4" w:space="0" w:color="auto"/>
              <w:bottom w:val="nil"/>
              <w:right w:val="single" w:sz="4" w:space="0" w:color="auto"/>
            </w:tcBorders>
            <w:shd w:val="clear" w:color="auto" w:fill="FFFFFF" w:themeFill="background1"/>
            <w:vAlign w:val="bottom"/>
            <w:hideMark/>
          </w:tcPr>
          <w:p w14:paraId="32168A96" w14:textId="77777777" w:rsidR="0018177A" w:rsidRPr="00B23520" w:rsidRDefault="0018177A" w:rsidP="00873BF0">
            <w:pPr>
              <w:pStyle w:val="Tabletext"/>
              <w:rPr>
                <w:b/>
              </w:rPr>
            </w:pPr>
            <w:bookmarkStart w:id="15" w:name="lt_pId076"/>
            <w:r w:rsidRPr="00B23520">
              <w:rPr>
                <w:b/>
              </w:rPr>
              <w:t>Azerbaïdjan</w:t>
            </w:r>
            <w:bookmarkEnd w:id="15"/>
          </w:p>
        </w:tc>
        <w:tc>
          <w:tcPr>
            <w:tcW w:w="1066" w:type="pct"/>
            <w:tcBorders>
              <w:top w:val="nil"/>
              <w:left w:val="single" w:sz="4" w:space="0" w:color="auto"/>
              <w:bottom w:val="nil"/>
              <w:right w:val="single" w:sz="4" w:space="0" w:color="auto"/>
            </w:tcBorders>
            <w:noWrap/>
            <w:vAlign w:val="bottom"/>
            <w:hideMark/>
          </w:tcPr>
          <w:p w14:paraId="25CF78CE" w14:textId="77777777" w:rsidR="0018177A" w:rsidRPr="00B23520" w:rsidRDefault="0018177A" w:rsidP="00873BF0">
            <w:pPr>
              <w:pStyle w:val="Tabletext"/>
              <w:jc w:val="center"/>
            </w:pPr>
            <w:r w:rsidRPr="00B23520">
              <w:t>1</w:t>
            </w:r>
          </w:p>
        </w:tc>
        <w:tc>
          <w:tcPr>
            <w:tcW w:w="1312" w:type="pct"/>
            <w:tcBorders>
              <w:top w:val="nil"/>
              <w:left w:val="nil"/>
              <w:bottom w:val="nil"/>
              <w:right w:val="single" w:sz="4" w:space="0" w:color="auto"/>
            </w:tcBorders>
            <w:vAlign w:val="bottom"/>
            <w:hideMark/>
          </w:tcPr>
          <w:p w14:paraId="235A4849" w14:textId="77777777" w:rsidR="0018177A" w:rsidRPr="00B23520" w:rsidRDefault="0018177A" w:rsidP="00873BF0">
            <w:pPr>
              <w:pStyle w:val="Tabletext"/>
              <w:jc w:val="center"/>
            </w:pPr>
            <w:r w:rsidRPr="00B23520">
              <w:t>1</w:t>
            </w:r>
          </w:p>
        </w:tc>
        <w:tc>
          <w:tcPr>
            <w:tcW w:w="902" w:type="pct"/>
            <w:tcBorders>
              <w:top w:val="nil"/>
              <w:left w:val="nil"/>
              <w:bottom w:val="nil"/>
              <w:right w:val="single" w:sz="4" w:space="0" w:color="auto"/>
            </w:tcBorders>
            <w:vAlign w:val="bottom"/>
            <w:hideMark/>
          </w:tcPr>
          <w:p w14:paraId="5993DD01" w14:textId="77777777" w:rsidR="0018177A" w:rsidRPr="00B23520" w:rsidRDefault="0018177A" w:rsidP="00873BF0">
            <w:pPr>
              <w:pStyle w:val="Tabletext"/>
              <w:jc w:val="center"/>
            </w:pPr>
          </w:p>
        </w:tc>
      </w:tr>
      <w:tr w:rsidR="0018177A" w:rsidRPr="00B23520" w14:paraId="53E28736" w14:textId="77777777" w:rsidTr="0007151D">
        <w:trPr>
          <w:trHeight w:val="300"/>
          <w:jc w:val="center"/>
        </w:trPr>
        <w:tc>
          <w:tcPr>
            <w:tcW w:w="1720" w:type="pct"/>
            <w:tcBorders>
              <w:top w:val="nil"/>
              <w:left w:val="single" w:sz="4" w:space="0" w:color="auto"/>
              <w:bottom w:val="nil"/>
              <w:right w:val="single" w:sz="4" w:space="0" w:color="auto"/>
            </w:tcBorders>
            <w:shd w:val="clear" w:color="auto" w:fill="FFFFFF" w:themeFill="background1"/>
            <w:vAlign w:val="bottom"/>
            <w:hideMark/>
          </w:tcPr>
          <w:p w14:paraId="3F2BE045" w14:textId="77777777" w:rsidR="0018177A" w:rsidRPr="00B23520" w:rsidRDefault="0018177A" w:rsidP="00873BF0">
            <w:pPr>
              <w:pStyle w:val="Tabletext"/>
              <w:rPr>
                <w:b/>
              </w:rPr>
            </w:pPr>
            <w:bookmarkStart w:id="16" w:name="lt_pId080"/>
            <w:r w:rsidRPr="00B23520">
              <w:rPr>
                <w:b/>
              </w:rPr>
              <w:t>Bahamas</w:t>
            </w:r>
            <w:bookmarkEnd w:id="16"/>
            <w:r w:rsidRPr="00B23520">
              <w:rPr>
                <w:b/>
              </w:rPr>
              <w:t xml:space="preserve"> </w:t>
            </w:r>
          </w:p>
        </w:tc>
        <w:tc>
          <w:tcPr>
            <w:tcW w:w="1066" w:type="pct"/>
            <w:tcBorders>
              <w:top w:val="nil"/>
              <w:left w:val="single" w:sz="4" w:space="0" w:color="auto"/>
              <w:bottom w:val="nil"/>
              <w:right w:val="single" w:sz="4" w:space="0" w:color="auto"/>
            </w:tcBorders>
            <w:noWrap/>
            <w:vAlign w:val="bottom"/>
            <w:hideMark/>
          </w:tcPr>
          <w:p w14:paraId="11478D9D"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01106BA6"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6DFE67D7" w14:textId="77777777" w:rsidR="0018177A" w:rsidRPr="00B23520" w:rsidRDefault="0018177A" w:rsidP="00873BF0">
            <w:pPr>
              <w:pStyle w:val="Tabletext"/>
              <w:jc w:val="center"/>
            </w:pPr>
          </w:p>
        </w:tc>
      </w:tr>
      <w:tr w:rsidR="0018177A" w:rsidRPr="00B23520" w14:paraId="73C2B60C" w14:textId="77777777" w:rsidTr="0007151D">
        <w:trPr>
          <w:trHeight w:val="300"/>
          <w:jc w:val="center"/>
        </w:trPr>
        <w:tc>
          <w:tcPr>
            <w:tcW w:w="1720" w:type="pct"/>
            <w:tcBorders>
              <w:top w:val="nil"/>
              <w:left w:val="single" w:sz="4" w:space="0" w:color="auto"/>
              <w:bottom w:val="nil"/>
              <w:right w:val="single" w:sz="4" w:space="0" w:color="auto"/>
            </w:tcBorders>
            <w:shd w:val="clear" w:color="auto" w:fill="FFFFFF" w:themeFill="background1"/>
            <w:vAlign w:val="bottom"/>
            <w:hideMark/>
          </w:tcPr>
          <w:p w14:paraId="3469FB69" w14:textId="77777777" w:rsidR="0018177A" w:rsidRPr="00B23520" w:rsidRDefault="0018177A" w:rsidP="00873BF0">
            <w:pPr>
              <w:pStyle w:val="Tabletext"/>
              <w:rPr>
                <w:b/>
              </w:rPr>
            </w:pPr>
            <w:bookmarkStart w:id="17" w:name="lt_pId083"/>
            <w:r w:rsidRPr="00B23520">
              <w:rPr>
                <w:b/>
              </w:rPr>
              <w:t>Bahreïn</w:t>
            </w:r>
            <w:bookmarkEnd w:id="17"/>
          </w:p>
        </w:tc>
        <w:tc>
          <w:tcPr>
            <w:tcW w:w="1066" w:type="pct"/>
            <w:tcBorders>
              <w:top w:val="nil"/>
              <w:left w:val="single" w:sz="4" w:space="0" w:color="auto"/>
              <w:bottom w:val="nil"/>
              <w:right w:val="single" w:sz="4" w:space="0" w:color="auto"/>
            </w:tcBorders>
            <w:noWrap/>
            <w:vAlign w:val="bottom"/>
            <w:hideMark/>
          </w:tcPr>
          <w:p w14:paraId="60DEA7FC" w14:textId="77777777" w:rsidR="0018177A" w:rsidRPr="00B23520" w:rsidRDefault="0018177A" w:rsidP="00873BF0">
            <w:pPr>
              <w:pStyle w:val="Tabletext"/>
              <w:jc w:val="center"/>
            </w:pPr>
            <w:r w:rsidRPr="00B23520">
              <w:t>1</w:t>
            </w:r>
          </w:p>
        </w:tc>
        <w:tc>
          <w:tcPr>
            <w:tcW w:w="1312" w:type="pct"/>
            <w:tcBorders>
              <w:top w:val="nil"/>
              <w:left w:val="nil"/>
              <w:bottom w:val="nil"/>
              <w:right w:val="single" w:sz="4" w:space="0" w:color="auto"/>
            </w:tcBorders>
            <w:noWrap/>
            <w:vAlign w:val="bottom"/>
            <w:hideMark/>
          </w:tcPr>
          <w:p w14:paraId="58DF5B44" w14:textId="77777777" w:rsidR="0018177A" w:rsidRPr="00B23520" w:rsidRDefault="0018177A" w:rsidP="00873BF0">
            <w:pPr>
              <w:pStyle w:val="Tabletext"/>
              <w:jc w:val="center"/>
            </w:pPr>
            <w:r w:rsidRPr="00B23520">
              <w:t>1</w:t>
            </w:r>
          </w:p>
        </w:tc>
        <w:tc>
          <w:tcPr>
            <w:tcW w:w="902" w:type="pct"/>
            <w:tcBorders>
              <w:top w:val="nil"/>
              <w:left w:val="nil"/>
              <w:bottom w:val="nil"/>
              <w:right w:val="single" w:sz="4" w:space="0" w:color="auto"/>
            </w:tcBorders>
            <w:vAlign w:val="bottom"/>
            <w:hideMark/>
          </w:tcPr>
          <w:p w14:paraId="0BBD2F0D" w14:textId="77777777" w:rsidR="0018177A" w:rsidRPr="00B23520" w:rsidRDefault="0018177A" w:rsidP="00873BF0">
            <w:pPr>
              <w:pStyle w:val="Tabletext"/>
              <w:jc w:val="center"/>
            </w:pPr>
          </w:p>
        </w:tc>
      </w:tr>
      <w:tr w:rsidR="0018177A" w:rsidRPr="00B23520" w14:paraId="7B85E325" w14:textId="77777777" w:rsidTr="0007151D">
        <w:trPr>
          <w:trHeight w:val="300"/>
          <w:jc w:val="center"/>
        </w:trPr>
        <w:tc>
          <w:tcPr>
            <w:tcW w:w="1720" w:type="pct"/>
            <w:tcBorders>
              <w:top w:val="nil"/>
              <w:left w:val="single" w:sz="4" w:space="0" w:color="auto"/>
              <w:bottom w:val="nil"/>
              <w:right w:val="single" w:sz="4" w:space="0" w:color="auto"/>
            </w:tcBorders>
            <w:shd w:val="clear" w:color="auto" w:fill="FFFFFF" w:themeFill="background1"/>
            <w:vAlign w:val="bottom"/>
            <w:hideMark/>
          </w:tcPr>
          <w:p w14:paraId="0FCEF0A2" w14:textId="77777777" w:rsidR="0018177A" w:rsidRPr="00B23520" w:rsidRDefault="0018177A" w:rsidP="00873BF0">
            <w:pPr>
              <w:pStyle w:val="Tabletext"/>
              <w:rPr>
                <w:b/>
              </w:rPr>
            </w:pPr>
            <w:bookmarkStart w:id="18" w:name="lt_pId086"/>
            <w:r w:rsidRPr="00B23520">
              <w:rPr>
                <w:b/>
              </w:rPr>
              <w:t>Bangladesh</w:t>
            </w:r>
            <w:bookmarkEnd w:id="18"/>
          </w:p>
        </w:tc>
        <w:tc>
          <w:tcPr>
            <w:tcW w:w="1066" w:type="pct"/>
            <w:tcBorders>
              <w:top w:val="nil"/>
              <w:left w:val="single" w:sz="4" w:space="0" w:color="auto"/>
              <w:bottom w:val="nil"/>
              <w:right w:val="single" w:sz="4" w:space="0" w:color="auto"/>
            </w:tcBorders>
            <w:noWrap/>
            <w:vAlign w:val="bottom"/>
            <w:hideMark/>
          </w:tcPr>
          <w:p w14:paraId="10F23D83" w14:textId="77777777" w:rsidR="0018177A" w:rsidRPr="00B23520" w:rsidRDefault="0018177A" w:rsidP="00873BF0">
            <w:pPr>
              <w:pStyle w:val="Tabletext"/>
              <w:jc w:val="center"/>
            </w:pPr>
            <w:r w:rsidRPr="00B23520">
              <w:t>1/8</w:t>
            </w:r>
          </w:p>
        </w:tc>
        <w:tc>
          <w:tcPr>
            <w:tcW w:w="1312" w:type="pct"/>
            <w:tcBorders>
              <w:top w:val="nil"/>
              <w:left w:val="nil"/>
              <w:bottom w:val="nil"/>
              <w:right w:val="single" w:sz="4" w:space="0" w:color="auto"/>
            </w:tcBorders>
            <w:noWrap/>
            <w:vAlign w:val="bottom"/>
            <w:hideMark/>
          </w:tcPr>
          <w:p w14:paraId="382E8915" w14:textId="77777777" w:rsidR="0018177A" w:rsidRPr="00B23520" w:rsidRDefault="0018177A" w:rsidP="00873BF0">
            <w:pPr>
              <w:pStyle w:val="Tabletext"/>
              <w:jc w:val="center"/>
            </w:pPr>
            <w:r w:rsidRPr="00B23520">
              <w:t>1/8</w:t>
            </w:r>
          </w:p>
        </w:tc>
        <w:tc>
          <w:tcPr>
            <w:tcW w:w="902" w:type="pct"/>
            <w:tcBorders>
              <w:top w:val="nil"/>
              <w:left w:val="nil"/>
              <w:bottom w:val="nil"/>
              <w:right w:val="single" w:sz="4" w:space="0" w:color="auto"/>
            </w:tcBorders>
            <w:vAlign w:val="bottom"/>
            <w:hideMark/>
          </w:tcPr>
          <w:p w14:paraId="6C4DB0D6" w14:textId="77777777" w:rsidR="0018177A" w:rsidRPr="00B23520" w:rsidRDefault="0018177A" w:rsidP="00873BF0">
            <w:pPr>
              <w:pStyle w:val="Tabletext"/>
              <w:jc w:val="center"/>
            </w:pPr>
          </w:p>
        </w:tc>
      </w:tr>
      <w:tr w:rsidR="0018177A" w:rsidRPr="00B23520" w14:paraId="2D745FB3" w14:textId="77777777" w:rsidTr="0007151D">
        <w:trPr>
          <w:trHeight w:val="300"/>
          <w:jc w:val="center"/>
        </w:trPr>
        <w:tc>
          <w:tcPr>
            <w:tcW w:w="1720" w:type="pct"/>
            <w:tcBorders>
              <w:top w:val="nil"/>
              <w:left w:val="single" w:sz="4" w:space="0" w:color="auto"/>
              <w:bottom w:val="nil"/>
              <w:right w:val="single" w:sz="4" w:space="0" w:color="auto"/>
            </w:tcBorders>
            <w:shd w:val="clear" w:color="auto" w:fill="FFFFFF" w:themeFill="background1"/>
            <w:vAlign w:val="bottom"/>
            <w:hideMark/>
          </w:tcPr>
          <w:p w14:paraId="5A6807BD" w14:textId="77777777" w:rsidR="0018177A" w:rsidRPr="00B23520" w:rsidRDefault="0018177A" w:rsidP="00873BF0">
            <w:pPr>
              <w:pStyle w:val="Tabletext"/>
              <w:rPr>
                <w:b/>
              </w:rPr>
            </w:pPr>
            <w:bookmarkStart w:id="19" w:name="lt_pId089"/>
            <w:r w:rsidRPr="00B23520">
              <w:rPr>
                <w:b/>
              </w:rPr>
              <w:t>Barbad</w:t>
            </w:r>
            <w:bookmarkEnd w:id="19"/>
            <w:r w:rsidRPr="00B23520">
              <w:rPr>
                <w:b/>
              </w:rPr>
              <w:t>e</w:t>
            </w:r>
          </w:p>
        </w:tc>
        <w:tc>
          <w:tcPr>
            <w:tcW w:w="1066" w:type="pct"/>
            <w:tcBorders>
              <w:top w:val="nil"/>
              <w:left w:val="single" w:sz="4" w:space="0" w:color="auto"/>
              <w:bottom w:val="nil"/>
              <w:right w:val="single" w:sz="4" w:space="0" w:color="auto"/>
            </w:tcBorders>
            <w:noWrap/>
            <w:vAlign w:val="bottom"/>
            <w:hideMark/>
          </w:tcPr>
          <w:p w14:paraId="63FDBCE4"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184471DD"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14D0E881" w14:textId="77777777" w:rsidR="0018177A" w:rsidRPr="00B23520" w:rsidRDefault="0018177A" w:rsidP="00873BF0">
            <w:pPr>
              <w:pStyle w:val="Tabletext"/>
              <w:jc w:val="center"/>
            </w:pPr>
          </w:p>
        </w:tc>
      </w:tr>
      <w:tr w:rsidR="0018177A" w:rsidRPr="00B23520" w14:paraId="090FCD5F" w14:textId="77777777" w:rsidTr="0007151D">
        <w:trPr>
          <w:trHeight w:val="300"/>
          <w:jc w:val="center"/>
        </w:trPr>
        <w:tc>
          <w:tcPr>
            <w:tcW w:w="1720" w:type="pct"/>
            <w:tcBorders>
              <w:top w:val="nil"/>
              <w:left w:val="single" w:sz="4" w:space="0" w:color="auto"/>
              <w:bottom w:val="nil"/>
              <w:right w:val="single" w:sz="4" w:space="0" w:color="auto"/>
            </w:tcBorders>
            <w:shd w:val="clear" w:color="auto" w:fill="FFFFFF" w:themeFill="background1"/>
            <w:vAlign w:val="bottom"/>
            <w:hideMark/>
          </w:tcPr>
          <w:p w14:paraId="648830C3" w14:textId="77777777" w:rsidR="0018177A" w:rsidRPr="00B23520" w:rsidRDefault="0018177A" w:rsidP="00873BF0">
            <w:pPr>
              <w:pStyle w:val="Tabletext"/>
              <w:rPr>
                <w:b/>
              </w:rPr>
            </w:pPr>
            <w:bookmarkStart w:id="20" w:name="lt_pId092"/>
            <w:r w:rsidRPr="00B23520">
              <w:rPr>
                <w:b/>
              </w:rPr>
              <w:t>Bélarus</w:t>
            </w:r>
            <w:bookmarkEnd w:id="20"/>
          </w:p>
        </w:tc>
        <w:tc>
          <w:tcPr>
            <w:tcW w:w="1066" w:type="pct"/>
            <w:tcBorders>
              <w:top w:val="nil"/>
              <w:left w:val="single" w:sz="4" w:space="0" w:color="auto"/>
              <w:bottom w:val="nil"/>
              <w:right w:val="single" w:sz="4" w:space="0" w:color="auto"/>
            </w:tcBorders>
            <w:noWrap/>
            <w:vAlign w:val="bottom"/>
            <w:hideMark/>
          </w:tcPr>
          <w:p w14:paraId="57C3A7C4"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vAlign w:val="bottom"/>
            <w:hideMark/>
          </w:tcPr>
          <w:p w14:paraId="0807FEDF"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35C95D5F" w14:textId="77777777" w:rsidR="0018177A" w:rsidRPr="00B23520" w:rsidRDefault="0018177A" w:rsidP="00873BF0">
            <w:pPr>
              <w:pStyle w:val="Tabletext"/>
              <w:jc w:val="center"/>
            </w:pPr>
          </w:p>
        </w:tc>
      </w:tr>
      <w:tr w:rsidR="0018177A" w:rsidRPr="00B23520" w14:paraId="326119C8"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3E467068" w14:textId="77777777" w:rsidR="0018177A" w:rsidRPr="00B23520" w:rsidRDefault="0018177A" w:rsidP="00873BF0">
            <w:pPr>
              <w:pStyle w:val="Tabletext"/>
              <w:rPr>
                <w:b/>
              </w:rPr>
            </w:pPr>
            <w:bookmarkStart w:id="21" w:name="lt_pId096"/>
            <w:r w:rsidRPr="00B23520">
              <w:rPr>
                <w:b/>
              </w:rPr>
              <w:t>Belgi</w:t>
            </w:r>
            <w:bookmarkEnd w:id="21"/>
            <w:r w:rsidRPr="00B23520">
              <w:rPr>
                <w:b/>
              </w:rPr>
              <w:t>que</w:t>
            </w:r>
          </w:p>
        </w:tc>
        <w:tc>
          <w:tcPr>
            <w:tcW w:w="1066" w:type="pct"/>
            <w:tcBorders>
              <w:top w:val="nil"/>
              <w:left w:val="single" w:sz="4" w:space="0" w:color="auto"/>
              <w:bottom w:val="nil"/>
              <w:right w:val="single" w:sz="4" w:space="0" w:color="auto"/>
            </w:tcBorders>
            <w:noWrap/>
            <w:vAlign w:val="bottom"/>
            <w:hideMark/>
          </w:tcPr>
          <w:p w14:paraId="2F5316C8" w14:textId="77777777" w:rsidR="0018177A" w:rsidRPr="00B23520" w:rsidRDefault="0018177A" w:rsidP="00873BF0">
            <w:pPr>
              <w:pStyle w:val="Tabletext"/>
              <w:jc w:val="center"/>
            </w:pPr>
            <w:r w:rsidRPr="00B23520">
              <w:t>3</w:t>
            </w:r>
          </w:p>
        </w:tc>
        <w:tc>
          <w:tcPr>
            <w:tcW w:w="1312" w:type="pct"/>
            <w:tcBorders>
              <w:top w:val="nil"/>
              <w:left w:val="nil"/>
              <w:bottom w:val="nil"/>
              <w:right w:val="single" w:sz="4" w:space="0" w:color="auto"/>
            </w:tcBorders>
            <w:noWrap/>
            <w:vAlign w:val="bottom"/>
            <w:hideMark/>
          </w:tcPr>
          <w:p w14:paraId="219DB7B2" w14:textId="77777777" w:rsidR="0018177A" w:rsidRPr="00B23520" w:rsidRDefault="0018177A" w:rsidP="00873BF0">
            <w:pPr>
              <w:pStyle w:val="Tabletext"/>
              <w:jc w:val="center"/>
            </w:pPr>
            <w:r w:rsidRPr="00B23520">
              <w:t>3</w:t>
            </w:r>
          </w:p>
        </w:tc>
        <w:tc>
          <w:tcPr>
            <w:tcW w:w="902" w:type="pct"/>
            <w:tcBorders>
              <w:top w:val="nil"/>
              <w:left w:val="nil"/>
              <w:bottom w:val="nil"/>
              <w:right w:val="single" w:sz="4" w:space="0" w:color="auto"/>
            </w:tcBorders>
            <w:vAlign w:val="bottom"/>
            <w:hideMark/>
          </w:tcPr>
          <w:p w14:paraId="3A9CF49E" w14:textId="77777777" w:rsidR="0018177A" w:rsidRPr="00B23520" w:rsidRDefault="0018177A" w:rsidP="00873BF0">
            <w:pPr>
              <w:pStyle w:val="Tabletext"/>
              <w:jc w:val="center"/>
            </w:pPr>
          </w:p>
        </w:tc>
      </w:tr>
      <w:tr w:rsidR="0018177A" w:rsidRPr="00B23520" w14:paraId="5874E347"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5226D2F7" w14:textId="77777777" w:rsidR="0018177A" w:rsidRPr="00B23520" w:rsidRDefault="0018177A" w:rsidP="00873BF0">
            <w:pPr>
              <w:pStyle w:val="Tabletext"/>
              <w:rPr>
                <w:b/>
              </w:rPr>
            </w:pPr>
            <w:bookmarkStart w:id="22" w:name="lt_pId099"/>
            <w:r w:rsidRPr="00B23520">
              <w:rPr>
                <w:b/>
              </w:rPr>
              <w:t>Belize</w:t>
            </w:r>
            <w:bookmarkEnd w:id="22"/>
            <w:r w:rsidRPr="00B23520">
              <w:rPr>
                <w:b/>
              </w:rPr>
              <w:t xml:space="preserve"> </w:t>
            </w:r>
          </w:p>
        </w:tc>
        <w:tc>
          <w:tcPr>
            <w:tcW w:w="1066" w:type="pct"/>
            <w:tcBorders>
              <w:top w:val="nil"/>
              <w:left w:val="single" w:sz="4" w:space="0" w:color="auto"/>
              <w:bottom w:val="nil"/>
              <w:right w:val="single" w:sz="4" w:space="0" w:color="auto"/>
            </w:tcBorders>
            <w:noWrap/>
            <w:vAlign w:val="bottom"/>
            <w:hideMark/>
          </w:tcPr>
          <w:p w14:paraId="3678283F" w14:textId="77777777" w:rsidR="0018177A" w:rsidRPr="00B23520" w:rsidRDefault="0018177A" w:rsidP="00873BF0">
            <w:pPr>
              <w:pStyle w:val="Tabletext"/>
              <w:jc w:val="center"/>
            </w:pPr>
            <w:r w:rsidRPr="00B23520">
              <w:t>1/8</w:t>
            </w:r>
          </w:p>
        </w:tc>
        <w:tc>
          <w:tcPr>
            <w:tcW w:w="1312" w:type="pct"/>
            <w:tcBorders>
              <w:top w:val="nil"/>
              <w:left w:val="nil"/>
              <w:bottom w:val="nil"/>
              <w:right w:val="single" w:sz="4" w:space="0" w:color="auto"/>
            </w:tcBorders>
            <w:noWrap/>
            <w:vAlign w:val="bottom"/>
            <w:hideMark/>
          </w:tcPr>
          <w:p w14:paraId="3AACBC8C" w14:textId="77777777" w:rsidR="0018177A" w:rsidRPr="00B23520" w:rsidRDefault="0018177A" w:rsidP="00873BF0">
            <w:pPr>
              <w:pStyle w:val="Tabletext"/>
              <w:jc w:val="center"/>
            </w:pPr>
            <w:r w:rsidRPr="00B23520">
              <w:t>1/8</w:t>
            </w:r>
          </w:p>
        </w:tc>
        <w:tc>
          <w:tcPr>
            <w:tcW w:w="902" w:type="pct"/>
            <w:tcBorders>
              <w:top w:val="nil"/>
              <w:left w:val="nil"/>
              <w:bottom w:val="nil"/>
              <w:right w:val="single" w:sz="4" w:space="0" w:color="auto"/>
            </w:tcBorders>
            <w:vAlign w:val="bottom"/>
            <w:hideMark/>
          </w:tcPr>
          <w:p w14:paraId="0FCA2187" w14:textId="77777777" w:rsidR="0018177A" w:rsidRPr="00B23520" w:rsidRDefault="0018177A" w:rsidP="00873BF0">
            <w:pPr>
              <w:pStyle w:val="Tabletext"/>
              <w:jc w:val="center"/>
            </w:pPr>
          </w:p>
        </w:tc>
      </w:tr>
      <w:tr w:rsidR="0018177A" w:rsidRPr="00B23520" w14:paraId="5C04EB6C"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173FED38" w14:textId="77777777" w:rsidR="0018177A" w:rsidRPr="00B23520" w:rsidRDefault="0018177A" w:rsidP="00873BF0">
            <w:pPr>
              <w:pStyle w:val="Tabletext"/>
              <w:rPr>
                <w:b/>
              </w:rPr>
            </w:pPr>
            <w:bookmarkStart w:id="23" w:name="lt_pId102"/>
            <w:r w:rsidRPr="00B23520">
              <w:rPr>
                <w:b/>
              </w:rPr>
              <w:t>Bénin</w:t>
            </w:r>
            <w:bookmarkEnd w:id="23"/>
          </w:p>
        </w:tc>
        <w:tc>
          <w:tcPr>
            <w:tcW w:w="1066" w:type="pct"/>
            <w:tcBorders>
              <w:top w:val="nil"/>
              <w:left w:val="single" w:sz="4" w:space="0" w:color="auto"/>
              <w:bottom w:val="nil"/>
              <w:right w:val="single" w:sz="4" w:space="0" w:color="auto"/>
            </w:tcBorders>
            <w:noWrap/>
            <w:vAlign w:val="bottom"/>
            <w:hideMark/>
          </w:tcPr>
          <w:p w14:paraId="0A7C2955"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584A46E4"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348E8EB1" w14:textId="77777777" w:rsidR="0018177A" w:rsidRPr="00B23520" w:rsidRDefault="0018177A" w:rsidP="00873BF0">
            <w:pPr>
              <w:pStyle w:val="Tabletext"/>
              <w:jc w:val="center"/>
            </w:pPr>
          </w:p>
        </w:tc>
      </w:tr>
      <w:tr w:rsidR="0018177A" w:rsidRPr="00B23520" w14:paraId="3211C495"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43C8873E" w14:textId="77777777" w:rsidR="0018177A" w:rsidRPr="00B23520" w:rsidRDefault="0018177A" w:rsidP="00873BF0">
            <w:pPr>
              <w:pStyle w:val="Tabletext"/>
              <w:rPr>
                <w:b/>
              </w:rPr>
            </w:pPr>
            <w:bookmarkStart w:id="24" w:name="lt_pId105"/>
            <w:r w:rsidRPr="00B23520">
              <w:rPr>
                <w:b/>
              </w:rPr>
              <w:t>Bhoutan</w:t>
            </w:r>
            <w:bookmarkEnd w:id="24"/>
          </w:p>
        </w:tc>
        <w:tc>
          <w:tcPr>
            <w:tcW w:w="1066" w:type="pct"/>
            <w:tcBorders>
              <w:top w:val="nil"/>
              <w:left w:val="single" w:sz="4" w:space="0" w:color="auto"/>
              <w:bottom w:val="nil"/>
              <w:right w:val="single" w:sz="4" w:space="0" w:color="auto"/>
            </w:tcBorders>
            <w:noWrap/>
            <w:vAlign w:val="bottom"/>
            <w:hideMark/>
          </w:tcPr>
          <w:p w14:paraId="7EF93CC5" w14:textId="77777777" w:rsidR="0018177A" w:rsidRPr="00B23520" w:rsidRDefault="0018177A" w:rsidP="00873BF0">
            <w:pPr>
              <w:pStyle w:val="Tabletext"/>
              <w:jc w:val="center"/>
            </w:pPr>
            <w:r w:rsidRPr="00B23520">
              <w:t>1/8</w:t>
            </w:r>
          </w:p>
        </w:tc>
        <w:tc>
          <w:tcPr>
            <w:tcW w:w="1312" w:type="pct"/>
            <w:tcBorders>
              <w:top w:val="nil"/>
              <w:left w:val="nil"/>
              <w:bottom w:val="nil"/>
              <w:right w:val="single" w:sz="4" w:space="0" w:color="auto"/>
            </w:tcBorders>
            <w:noWrap/>
            <w:vAlign w:val="bottom"/>
            <w:hideMark/>
          </w:tcPr>
          <w:p w14:paraId="3A9D5D4F" w14:textId="77777777" w:rsidR="0018177A" w:rsidRPr="00B23520" w:rsidRDefault="0018177A" w:rsidP="00873BF0">
            <w:pPr>
              <w:pStyle w:val="Tabletext"/>
              <w:jc w:val="center"/>
            </w:pPr>
            <w:r w:rsidRPr="00B23520">
              <w:t>1/8</w:t>
            </w:r>
          </w:p>
        </w:tc>
        <w:tc>
          <w:tcPr>
            <w:tcW w:w="902" w:type="pct"/>
            <w:tcBorders>
              <w:top w:val="nil"/>
              <w:left w:val="nil"/>
              <w:bottom w:val="nil"/>
              <w:right w:val="single" w:sz="4" w:space="0" w:color="auto"/>
            </w:tcBorders>
            <w:vAlign w:val="bottom"/>
            <w:hideMark/>
          </w:tcPr>
          <w:p w14:paraId="42117066" w14:textId="77777777" w:rsidR="0018177A" w:rsidRPr="00B23520" w:rsidRDefault="0018177A" w:rsidP="00873BF0">
            <w:pPr>
              <w:pStyle w:val="Tabletext"/>
              <w:jc w:val="center"/>
            </w:pPr>
          </w:p>
        </w:tc>
      </w:tr>
      <w:tr w:rsidR="0018177A" w:rsidRPr="00B23520" w14:paraId="23A347A9"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6EAF6590" w14:textId="77777777" w:rsidR="0018177A" w:rsidRPr="00B23520" w:rsidRDefault="0018177A" w:rsidP="00873BF0">
            <w:pPr>
              <w:pStyle w:val="Tabletext"/>
              <w:rPr>
                <w:b/>
              </w:rPr>
            </w:pPr>
            <w:bookmarkStart w:id="25" w:name="lt_pId108"/>
            <w:r w:rsidRPr="00B23520">
              <w:rPr>
                <w:b/>
              </w:rPr>
              <w:t>Bolivi</w:t>
            </w:r>
            <w:bookmarkEnd w:id="25"/>
            <w:r w:rsidRPr="00B23520">
              <w:rPr>
                <w:b/>
              </w:rPr>
              <w:t>e (État plurinational de)</w:t>
            </w:r>
          </w:p>
        </w:tc>
        <w:tc>
          <w:tcPr>
            <w:tcW w:w="1066" w:type="pct"/>
            <w:tcBorders>
              <w:top w:val="nil"/>
              <w:left w:val="single" w:sz="4" w:space="0" w:color="auto"/>
              <w:bottom w:val="nil"/>
              <w:right w:val="single" w:sz="4" w:space="0" w:color="auto"/>
            </w:tcBorders>
            <w:noWrap/>
            <w:vAlign w:val="bottom"/>
            <w:hideMark/>
          </w:tcPr>
          <w:p w14:paraId="59D8328F"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56186B7E"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01E0AEEC" w14:textId="77777777" w:rsidR="0018177A" w:rsidRPr="00B23520" w:rsidRDefault="0018177A" w:rsidP="00873BF0">
            <w:pPr>
              <w:pStyle w:val="Tabletext"/>
              <w:jc w:val="center"/>
            </w:pPr>
          </w:p>
        </w:tc>
      </w:tr>
      <w:tr w:rsidR="0018177A" w:rsidRPr="00B23520" w14:paraId="076E49B0"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4A00F384" w14:textId="77777777" w:rsidR="0018177A" w:rsidRPr="00B23520" w:rsidRDefault="0018177A" w:rsidP="00873BF0">
            <w:pPr>
              <w:pStyle w:val="Tabletext"/>
              <w:rPr>
                <w:b/>
              </w:rPr>
            </w:pPr>
            <w:bookmarkStart w:id="26" w:name="lt_pId111"/>
            <w:r w:rsidRPr="00B23520">
              <w:rPr>
                <w:b/>
              </w:rPr>
              <w:t>Bosnie-Herzégovin</w:t>
            </w:r>
            <w:bookmarkEnd w:id="26"/>
            <w:r w:rsidRPr="00B23520">
              <w:rPr>
                <w:b/>
              </w:rPr>
              <w:t>e</w:t>
            </w:r>
          </w:p>
        </w:tc>
        <w:tc>
          <w:tcPr>
            <w:tcW w:w="1066" w:type="pct"/>
            <w:tcBorders>
              <w:top w:val="nil"/>
              <w:left w:val="single" w:sz="4" w:space="0" w:color="auto"/>
              <w:bottom w:val="nil"/>
              <w:right w:val="single" w:sz="4" w:space="0" w:color="auto"/>
            </w:tcBorders>
            <w:noWrap/>
            <w:vAlign w:val="bottom"/>
            <w:hideMark/>
          </w:tcPr>
          <w:p w14:paraId="218AE69F"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68BE292B"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623E346E" w14:textId="77777777" w:rsidR="0018177A" w:rsidRPr="00B23520" w:rsidRDefault="0018177A" w:rsidP="00873BF0">
            <w:pPr>
              <w:pStyle w:val="Tabletext"/>
              <w:jc w:val="center"/>
            </w:pPr>
          </w:p>
        </w:tc>
      </w:tr>
      <w:tr w:rsidR="0018177A" w:rsidRPr="00B23520" w14:paraId="7BDF6BF4"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2D0DA3BB" w14:textId="77777777" w:rsidR="0018177A" w:rsidRPr="00B23520" w:rsidRDefault="0018177A" w:rsidP="00873BF0">
            <w:pPr>
              <w:pStyle w:val="Tabletext"/>
              <w:rPr>
                <w:b/>
              </w:rPr>
            </w:pPr>
            <w:bookmarkStart w:id="27" w:name="lt_pId114"/>
            <w:r w:rsidRPr="00B23520">
              <w:rPr>
                <w:b/>
              </w:rPr>
              <w:t>Botswana</w:t>
            </w:r>
            <w:bookmarkEnd w:id="27"/>
          </w:p>
        </w:tc>
        <w:tc>
          <w:tcPr>
            <w:tcW w:w="1066" w:type="pct"/>
            <w:tcBorders>
              <w:top w:val="nil"/>
              <w:left w:val="single" w:sz="4" w:space="0" w:color="auto"/>
              <w:bottom w:val="nil"/>
              <w:right w:val="single" w:sz="4" w:space="0" w:color="auto"/>
            </w:tcBorders>
            <w:noWrap/>
            <w:vAlign w:val="bottom"/>
            <w:hideMark/>
          </w:tcPr>
          <w:p w14:paraId="7F4EF8A6" w14:textId="77777777" w:rsidR="0018177A" w:rsidRPr="00B23520" w:rsidRDefault="0018177A" w:rsidP="00873BF0">
            <w:pPr>
              <w:pStyle w:val="Tabletext"/>
              <w:jc w:val="center"/>
            </w:pPr>
            <w:r w:rsidRPr="00B23520">
              <w:t>1/2</w:t>
            </w:r>
          </w:p>
        </w:tc>
        <w:tc>
          <w:tcPr>
            <w:tcW w:w="1312" w:type="pct"/>
            <w:tcBorders>
              <w:top w:val="nil"/>
              <w:left w:val="nil"/>
              <w:bottom w:val="nil"/>
              <w:right w:val="single" w:sz="4" w:space="0" w:color="auto"/>
            </w:tcBorders>
            <w:noWrap/>
            <w:vAlign w:val="bottom"/>
            <w:hideMark/>
          </w:tcPr>
          <w:p w14:paraId="13A5EF98" w14:textId="77777777" w:rsidR="0018177A" w:rsidRPr="00B23520" w:rsidRDefault="0018177A" w:rsidP="00873BF0">
            <w:pPr>
              <w:pStyle w:val="Tabletext"/>
              <w:jc w:val="center"/>
            </w:pPr>
            <w:r w:rsidRPr="00B23520">
              <w:t>1/2</w:t>
            </w:r>
          </w:p>
        </w:tc>
        <w:tc>
          <w:tcPr>
            <w:tcW w:w="902" w:type="pct"/>
            <w:tcBorders>
              <w:top w:val="nil"/>
              <w:left w:val="nil"/>
              <w:bottom w:val="nil"/>
              <w:right w:val="single" w:sz="4" w:space="0" w:color="auto"/>
            </w:tcBorders>
            <w:vAlign w:val="bottom"/>
            <w:hideMark/>
          </w:tcPr>
          <w:p w14:paraId="5FE55449" w14:textId="77777777" w:rsidR="0018177A" w:rsidRPr="00B23520" w:rsidRDefault="0018177A" w:rsidP="00873BF0">
            <w:pPr>
              <w:pStyle w:val="Tabletext"/>
              <w:jc w:val="center"/>
            </w:pPr>
          </w:p>
        </w:tc>
      </w:tr>
      <w:tr w:rsidR="0018177A" w:rsidRPr="00B23520" w14:paraId="60409C6C"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453D5E03" w14:textId="77777777" w:rsidR="0018177A" w:rsidRPr="00B23520" w:rsidRDefault="0018177A" w:rsidP="00873BF0">
            <w:pPr>
              <w:pStyle w:val="Tabletext"/>
              <w:rPr>
                <w:b/>
              </w:rPr>
            </w:pPr>
            <w:bookmarkStart w:id="28" w:name="lt_pId117"/>
            <w:r w:rsidRPr="00B23520">
              <w:rPr>
                <w:b/>
              </w:rPr>
              <w:t>Br</w:t>
            </w:r>
            <w:bookmarkEnd w:id="28"/>
            <w:r w:rsidRPr="00B23520">
              <w:rPr>
                <w:b/>
              </w:rPr>
              <w:t>ésil</w:t>
            </w:r>
          </w:p>
        </w:tc>
        <w:tc>
          <w:tcPr>
            <w:tcW w:w="1066" w:type="pct"/>
            <w:tcBorders>
              <w:top w:val="nil"/>
              <w:left w:val="single" w:sz="4" w:space="0" w:color="auto"/>
              <w:bottom w:val="nil"/>
              <w:right w:val="single" w:sz="4" w:space="0" w:color="auto"/>
            </w:tcBorders>
            <w:noWrap/>
            <w:vAlign w:val="bottom"/>
            <w:hideMark/>
          </w:tcPr>
          <w:p w14:paraId="5E4C61FE" w14:textId="77777777" w:rsidR="0018177A" w:rsidRPr="00B23520" w:rsidRDefault="0018177A" w:rsidP="00873BF0">
            <w:pPr>
              <w:pStyle w:val="Tabletext"/>
              <w:jc w:val="center"/>
            </w:pPr>
            <w:r w:rsidRPr="00B23520">
              <w:t>11</w:t>
            </w:r>
          </w:p>
        </w:tc>
        <w:tc>
          <w:tcPr>
            <w:tcW w:w="1312" w:type="pct"/>
            <w:tcBorders>
              <w:top w:val="nil"/>
              <w:left w:val="nil"/>
              <w:bottom w:val="nil"/>
              <w:right w:val="single" w:sz="4" w:space="0" w:color="auto"/>
            </w:tcBorders>
            <w:noWrap/>
            <w:vAlign w:val="bottom"/>
            <w:hideMark/>
          </w:tcPr>
          <w:p w14:paraId="3358435D" w14:textId="77777777" w:rsidR="0018177A" w:rsidRPr="00B23520" w:rsidRDefault="0018177A" w:rsidP="00873BF0">
            <w:pPr>
              <w:pStyle w:val="Tabletext"/>
              <w:jc w:val="center"/>
            </w:pPr>
            <w:r w:rsidRPr="00B23520">
              <w:t>11</w:t>
            </w:r>
          </w:p>
        </w:tc>
        <w:tc>
          <w:tcPr>
            <w:tcW w:w="902" w:type="pct"/>
            <w:tcBorders>
              <w:top w:val="nil"/>
              <w:left w:val="nil"/>
              <w:bottom w:val="nil"/>
              <w:right w:val="single" w:sz="4" w:space="0" w:color="auto"/>
            </w:tcBorders>
            <w:vAlign w:val="bottom"/>
            <w:hideMark/>
          </w:tcPr>
          <w:p w14:paraId="5C1D0473" w14:textId="77777777" w:rsidR="0018177A" w:rsidRPr="00B23520" w:rsidRDefault="0018177A" w:rsidP="00873BF0">
            <w:pPr>
              <w:pStyle w:val="Tabletext"/>
              <w:jc w:val="center"/>
            </w:pPr>
          </w:p>
        </w:tc>
      </w:tr>
      <w:tr w:rsidR="0018177A" w:rsidRPr="00B23520" w14:paraId="01D5DDAB"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29BDC39C" w14:textId="77777777" w:rsidR="0018177A" w:rsidRPr="00B23520" w:rsidRDefault="0018177A" w:rsidP="00873BF0">
            <w:pPr>
              <w:pStyle w:val="Tabletext"/>
              <w:rPr>
                <w:b/>
              </w:rPr>
            </w:pPr>
            <w:bookmarkStart w:id="29" w:name="lt_pId120"/>
            <w:r w:rsidRPr="00B23520">
              <w:rPr>
                <w:b/>
              </w:rPr>
              <w:t>Brunéi Darussalam</w:t>
            </w:r>
            <w:bookmarkEnd w:id="29"/>
            <w:r w:rsidRPr="00B23520">
              <w:rPr>
                <w:b/>
              </w:rPr>
              <w:t xml:space="preserve"> </w:t>
            </w:r>
          </w:p>
        </w:tc>
        <w:tc>
          <w:tcPr>
            <w:tcW w:w="1066" w:type="pct"/>
            <w:tcBorders>
              <w:top w:val="nil"/>
              <w:left w:val="single" w:sz="4" w:space="0" w:color="auto"/>
              <w:bottom w:val="nil"/>
              <w:right w:val="single" w:sz="4" w:space="0" w:color="auto"/>
            </w:tcBorders>
            <w:noWrap/>
            <w:vAlign w:val="bottom"/>
            <w:hideMark/>
          </w:tcPr>
          <w:p w14:paraId="7006127B" w14:textId="77777777" w:rsidR="0018177A" w:rsidRPr="00B23520" w:rsidRDefault="0018177A" w:rsidP="00873BF0">
            <w:pPr>
              <w:pStyle w:val="Tabletext"/>
              <w:jc w:val="center"/>
            </w:pPr>
            <w:r w:rsidRPr="00B23520">
              <w:t>1/2</w:t>
            </w:r>
          </w:p>
        </w:tc>
        <w:tc>
          <w:tcPr>
            <w:tcW w:w="1312" w:type="pct"/>
            <w:tcBorders>
              <w:top w:val="nil"/>
              <w:left w:val="nil"/>
              <w:bottom w:val="nil"/>
              <w:right w:val="single" w:sz="4" w:space="0" w:color="auto"/>
            </w:tcBorders>
            <w:noWrap/>
            <w:vAlign w:val="bottom"/>
            <w:hideMark/>
          </w:tcPr>
          <w:p w14:paraId="33FFFE95" w14:textId="77777777" w:rsidR="0018177A" w:rsidRPr="00B23520" w:rsidRDefault="0018177A" w:rsidP="00873BF0">
            <w:pPr>
              <w:pStyle w:val="Tabletext"/>
              <w:jc w:val="center"/>
            </w:pPr>
            <w:r w:rsidRPr="00B23520">
              <w:t>1/2</w:t>
            </w:r>
          </w:p>
        </w:tc>
        <w:tc>
          <w:tcPr>
            <w:tcW w:w="902" w:type="pct"/>
            <w:tcBorders>
              <w:top w:val="nil"/>
              <w:left w:val="nil"/>
              <w:bottom w:val="nil"/>
              <w:right w:val="single" w:sz="4" w:space="0" w:color="auto"/>
            </w:tcBorders>
            <w:vAlign w:val="bottom"/>
            <w:hideMark/>
          </w:tcPr>
          <w:p w14:paraId="7ED66461" w14:textId="77777777" w:rsidR="0018177A" w:rsidRPr="00B23520" w:rsidRDefault="0018177A" w:rsidP="00873BF0">
            <w:pPr>
              <w:pStyle w:val="Tabletext"/>
              <w:jc w:val="center"/>
            </w:pPr>
            <w:r w:rsidRPr="00B23520">
              <w:t>0</w:t>
            </w:r>
          </w:p>
        </w:tc>
      </w:tr>
      <w:tr w:rsidR="0018177A" w:rsidRPr="00B23520" w14:paraId="69E28552"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04A5A97D" w14:textId="77777777" w:rsidR="0018177A" w:rsidRPr="00B23520" w:rsidRDefault="0018177A" w:rsidP="00873BF0">
            <w:pPr>
              <w:pStyle w:val="Tabletext"/>
              <w:rPr>
                <w:b/>
              </w:rPr>
            </w:pPr>
            <w:bookmarkStart w:id="30" w:name="lt_pId123"/>
            <w:r w:rsidRPr="00B23520">
              <w:rPr>
                <w:b/>
              </w:rPr>
              <w:t>Bulgari</w:t>
            </w:r>
            <w:bookmarkEnd w:id="30"/>
            <w:r w:rsidRPr="00B23520">
              <w:rPr>
                <w:b/>
              </w:rPr>
              <w:t>e</w:t>
            </w:r>
          </w:p>
        </w:tc>
        <w:tc>
          <w:tcPr>
            <w:tcW w:w="1066" w:type="pct"/>
            <w:tcBorders>
              <w:top w:val="nil"/>
              <w:left w:val="single" w:sz="4" w:space="0" w:color="auto"/>
              <w:bottom w:val="nil"/>
              <w:right w:val="single" w:sz="4" w:space="0" w:color="auto"/>
            </w:tcBorders>
            <w:noWrap/>
            <w:vAlign w:val="bottom"/>
            <w:hideMark/>
          </w:tcPr>
          <w:p w14:paraId="6263D503"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2AEFB231"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4893D1C0" w14:textId="77777777" w:rsidR="0018177A" w:rsidRPr="00B23520" w:rsidRDefault="0018177A" w:rsidP="00873BF0">
            <w:pPr>
              <w:pStyle w:val="Tabletext"/>
              <w:jc w:val="center"/>
            </w:pPr>
          </w:p>
        </w:tc>
      </w:tr>
      <w:tr w:rsidR="0018177A" w:rsidRPr="00B23520" w14:paraId="3A39A6E0"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32217B13" w14:textId="77777777" w:rsidR="0018177A" w:rsidRPr="00B23520" w:rsidRDefault="0018177A" w:rsidP="00873BF0">
            <w:pPr>
              <w:pStyle w:val="Tabletext"/>
              <w:rPr>
                <w:b/>
              </w:rPr>
            </w:pPr>
            <w:bookmarkStart w:id="31" w:name="lt_pId126"/>
            <w:r w:rsidRPr="00B23520">
              <w:rPr>
                <w:b/>
              </w:rPr>
              <w:t>Burkina Faso</w:t>
            </w:r>
            <w:bookmarkEnd w:id="31"/>
          </w:p>
        </w:tc>
        <w:tc>
          <w:tcPr>
            <w:tcW w:w="1066" w:type="pct"/>
            <w:tcBorders>
              <w:top w:val="nil"/>
              <w:left w:val="single" w:sz="4" w:space="0" w:color="auto"/>
              <w:bottom w:val="nil"/>
              <w:right w:val="single" w:sz="4" w:space="0" w:color="auto"/>
            </w:tcBorders>
            <w:noWrap/>
            <w:vAlign w:val="bottom"/>
            <w:hideMark/>
          </w:tcPr>
          <w:p w14:paraId="497B4B0A"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19FA8EE2"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3C483C2F" w14:textId="77777777" w:rsidR="0018177A" w:rsidRPr="00B23520" w:rsidRDefault="0018177A" w:rsidP="00873BF0">
            <w:pPr>
              <w:pStyle w:val="Tabletext"/>
              <w:jc w:val="center"/>
            </w:pPr>
            <w:r w:rsidRPr="00B23520">
              <w:t>0</w:t>
            </w:r>
          </w:p>
        </w:tc>
      </w:tr>
      <w:tr w:rsidR="0018177A" w:rsidRPr="00B23520" w14:paraId="663B4FEA"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50C3A402" w14:textId="77777777" w:rsidR="0018177A" w:rsidRPr="00B23520" w:rsidRDefault="0018177A" w:rsidP="00873BF0">
            <w:pPr>
              <w:pStyle w:val="Tabletext"/>
              <w:rPr>
                <w:b/>
              </w:rPr>
            </w:pPr>
            <w:bookmarkStart w:id="32" w:name="lt_pId129"/>
            <w:r w:rsidRPr="00B23520">
              <w:rPr>
                <w:b/>
              </w:rPr>
              <w:t>Burundi</w:t>
            </w:r>
            <w:bookmarkEnd w:id="32"/>
          </w:p>
        </w:tc>
        <w:tc>
          <w:tcPr>
            <w:tcW w:w="1066" w:type="pct"/>
            <w:tcBorders>
              <w:top w:val="nil"/>
              <w:left w:val="single" w:sz="4" w:space="0" w:color="auto"/>
              <w:bottom w:val="nil"/>
              <w:right w:val="single" w:sz="4" w:space="0" w:color="auto"/>
            </w:tcBorders>
            <w:noWrap/>
            <w:vAlign w:val="bottom"/>
            <w:hideMark/>
          </w:tcPr>
          <w:p w14:paraId="7C77C940"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1A708501"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69AB2870" w14:textId="77777777" w:rsidR="0018177A" w:rsidRPr="00B23520" w:rsidRDefault="0018177A" w:rsidP="00873BF0">
            <w:pPr>
              <w:pStyle w:val="Tabletext"/>
              <w:jc w:val="center"/>
            </w:pPr>
          </w:p>
        </w:tc>
      </w:tr>
      <w:tr w:rsidR="0018177A" w:rsidRPr="00B23520" w14:paraId="4373E24D"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0C75AE2F" w14:textId="77777777" w:rsidR="0018177A" w:rsidRPr="00B23520" w:rsidRDefault="0018177A" w:rsidP="00873BF0">
            <w:pPr>
              <w:pStyle w:val="Tabletext"/>
              <w:rPr>
                <w:b/>
              </w:rPr>
            </w:pPr>
            <w:bookmarkStart w:id="33" w:name="lt_pId141"/>
            <w:r w:rsidRPr="00B23520">
              <w:rPr>
                <w:b/>
              </w:rPr>
              <w:t>Cabo Verde</w:t>
            </w:r>
            <w:bookmarkEnd w:id="33"/>
          </w:p>
        </w:tc>
        <w:tc>
          <w:tcPr>
            <w:tcW w:w="1066" w:type="pct"/>
            <w:tcBorders>
              <w:top w:val="nil"/>
              <w:left w:val="single" w:sz="4" w:space="0" w:color="auto"/>
              <w:bottom w:val="nil"/>
              <w:right w:val="single" w:sz="4" w:space="0" w:color="auto"/>
            </w:tcBorders>
            <w:noWrap/>
            <w:vAlign w:val="bottom"/>
            <w:hideMark/>
          </w:tcPr>
          <w:p w14:paraId="19A80350"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5D93DD6A"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0CA2250C" w14:textId="77777777" w:rsidR="0018177A" w:rsidRPr="00B23520" w:rsidRDefault="0018177A" w:rsidP="00873BF0">
            <w:pPr>
              <w:pStyle w:val="Tabletext"/>
              <w:jc w:val="center"/>
            </w:pPr>
          </w:p>
        </w:tc>
      </w:tr>
      <w:tr w:rsidR="0018177A" w:rsidRPr="00B23520" w14:paraId="1E845F46"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4FBD6C81" w14:textId="77777777" w:rsidR="0018177A" w:rsidRPr="00B23520" w:rsidRDefault="0018177A" w:rsidP="00873BF0">
            <w:pPr>
              <w:pStyle w:val="Tabletext"/>
              <w:rPr>
                <w:b/>
              </w:rPr>
            </w:pPr>
            <w:bookmarkStart w:id="34" w:name="lt_pId132"/>
            <w:r w:rsidRPr="00B23520">
              <w:rPr>
                <w:b/>
              </w:rPr>
              <w:t>Cambod</w:t>
            </w:r>
            <w:bookmarkEnd w:id="34"/>
            <w:r w:rsidRPr="00B23520">
              <w:rPr>
                <w:b/>
              </w:rPr>
              <w:t>ge</w:t>
            </w:r>
          </w:p>
        </w:tc>
        <w:tc>
          <w:tcPr>
            <w:tcW w:w="1066" w:type="pct"/>
            <w:tcBorders>
              <w:top w:val="nil"/>
              <w:left w:val="single" w:sz="4" w:space="0" w:color="auto"/>
              <w:bottom w:val="nil"/>
              <w:right w:val="single" w:sz="4" w:space="0" w:color="auto"/>
            </w:tcBorders>
            <w:noWrap/>
            <w:vAlign w:val="bottom"/>
            <w:hideMark/>
          </w:tcPr>
          <w:p w14:paraId="30F8641C"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44255871"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67BED1D2" w14:textId="77777777" w:rsidR="0018177A" w:rsidRPr="00B23520" w:rsidRDefault="0018177A" w:rsidP="00873BF0">
            <w:pPr>
              <w:pStyle w:val="Tabletext"/>
              <w:jc w:val="center"/>
            </w:pPr>
          </w:p>
        </w:tc>
      </w:tr>
      <w:tr w:rsidR="0018177A" w:rsidRPr="00B23520" w14:paraId="58F5A14A"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5747CF2E" w14:textId="77777777" w:rsidR="0018177A" w:rsidRPr="00B23520" w:rsidRDefault="0018177A" w:rsidP="00873BF0">
            <w:pPr>
              <w:pStyle w:val="Tabletext"/>
              <w:rPr>
                <w:b/>
              </w:rPr>
            </w:pPr>
            <w:bookmarkStart w:id="35" w:name="lt_pId135"/>
            <w:r w:rsidRPr="00B23520">
              <w:rPr>
                <w:b/>
              </w:rPr>
              <w:t>Cameroun</w:t>
            </w:r>
            <w:bookmarkEnd w:id="35"/>
            <w:r w:rsidRPr="00B23520">
              <w:rPr>
                <w:b/>
              </w:rPr>
              <w:t xml:space="preserve"> </w:t>
            </w:r>
          </w:p>
        </w:tc>
        <w:tc>
          <w:tcPr>
            <w:tcW w:w="1066" w:type="pct"/>
            <w:tcBorders>
              <w:top w:val="nil"/>
              <w:left w:val="single" w:sz="4" w:space="0" w:color="auto"/>
              <w:bottom w:val="nil"/>
              <w:right w:val="single" w:sz="4" w:space="0" w:color="auto"/>
            </w:tcBorders>
            <w:noWrap/>
            <w:vAlign w:val="bottom"/>
            <w:hideMark/>
          </w:tcPr>
          <w:p w14:paraId="78E3EDE0" w14:textId="77777777" w:rsidR="0018177A" w:rsidRPr="00B23520" w:rsidRDefault="0018177A" w:rsidP="00873BF0">
            <w:pPr>
              <w:pStyle w:val="Tabletext"/>
              <w:jc w:val="center"/>
            </w:pPr>
            <w:r w:rsidRPr="00B23520">
              <w:t>1</w:t>
            </w:r>
          </w:p>
        </w:tc>
        <w:tc>
          <w:tcPr>
            <w:tcW w:w="1312" w:type="pct"/>
            <w:tcBorders>
              <w:top w:val="nil"/>
              <w:left w:val="nil"/>
              <w:bottom w:val="nil"/>
              <w:right w:val="single" w:sz="4" w:space="0" w:color="auto"/>
            </w:tcBorders>
            <w:noWrap/>
            <w:vAlign w:val="bottom"/>
            <w:hideMark/>
          </w:tcPr>
          <w:p w14:paraId="5B29A63B" w14:textId="77777777" w:rsidR="0018177A" w:rsidRPr="00B23520" w:rsidRDefault="0018177A" w:rsidP="00873BF0">
            <w:pPr>
              <w:pStyle w:val="Tabletext"/>
              <w:jc w:val="center"/>
            </w:pPr>
            <w:r w:rsidRPr="00B23520">
              <w:t>1</w:t>
            </w:r>
          </w:p>
        </w:tc>
        <w:tc>
          <w:tcPr>
            <w:tcW w:w="902" w:type="pct"/>
            <w:tcBorders>
              <w:top w:val="nil"/>
              <w:left w:val="nil"/>
              <w:bottom w:val="nil"/>
              <w:right w:val="single" w:sz="4" w:space="0" w:color="auto"/>
            </w:tcBorders>
            <w:vAlign w:val="bottom"/>
            <w:hideMark/>
          </w:tcPr>
          <w:p w14:paraId="67DB0903" w14:textId="77777777" w:rsidR="0018177A" w:rsidRPr="00B23520" w:rsidRDefault="0018177A" w:rsidP="00873BF0">
            <w:pPr>
              <w:pStyle w:val="Tabletext"/>
              <w:jc w:val="center"/>
            </w:pPr>
          </w:p>
        </w:tc>
      </w:tr>
      <w:tr w:rsidR="0018177A" w:rsidRPr="00B23520" w14:paraId="27866A2A" w14:textId="77777777" w:rsidTr="0007151D">
        <w:trPr>
          <w:trHeight w:val="300"/>
          <w:jc w:val="center"/>
        </w:trPr>
        <w:tc>
          <w:tcPr>
            <w:tcW w:w="1720" w:type="pct"/>
            <w:tcBorders>
              <w:top w:val="nil"/>
              <w:left w:val="single" w:sz="4" w:space="0" w:color="auto"/>
              <w:right w:val="single" w:sz="4" w:space="0" w:color="auto"/>
            </w:tcBorders>
            <w:vAlign w:val="bottom"/>
            <w:hideMark/>
          </w:tcPr>
          <w:p w14:paraId="62396E9F" w14:textId="77777777" w:rsidR="0018177A" w:rsidRPr="00B23520" w:rsidRDefault="0018177A" w:rsidP="00873BF0">
            <w:pPr>
              <w:pStyle w:val="Tabletext"/>
              <w:rPr>
                <w:b/>
              </w:rPr>
            </w:pPr>
            <w:bookmarkStart w:id="36" w:name="lt_pId138"/>
            <w:r w:rsidRPr="00B23520">
              <w:rPr>
                <w:b/>
              </w:rPr>
              <w:t>Canada</w:t>
            </w:r>
            <w:bookmarkEnd w:id="36"/>
          </w:p>
        </w:tc>
        <w:tc>
          <w:tcPr>
            <w:tcW w:w="1066" w:type="pct"/>
            <w:tcBorders>
              <w:top w:val="nil"/>
              <w:left w:val="single" w:sz="4" w:space="0" w:color="auto"/>
              <w:right w:val="single" w:sz="4" w:space="0" w:color="auto"/>
            </w:tcBorders>
            <w:noWrap/>
            <w:vAlign w:val="bottom"/>
            <w:hideMark/>
          </w:tcPr>
          <w:p w14:paraId="5055A254" w14:textId="77777777" w:rsidR="0018177A" w:rsidRPr="00B23520" w:rsidRDefault="0018177A" w:rsidP="00873BF0">
            <w:pPr>
              <w:pStyle w:val="Tabletext"/>
              <w:jc w:val="center"/>
            </w:pPr>
            <w:r w:rsidRPr="00B23520">
              <w:t>11</w:t>
            </w:r>
          </w:p>
        </w:tc>
        <w:tc>
          <w:tcPr>
            <w:tcW w:w="1312" w:type="pct"/>
            <w:tcBorders>
              <w:top w:val="nil"/>
              <w:left w:val="nil"/>
              <w:right w:val="single" w:sz="4" w:space="0" w:color="auto"/>
            </w:tcBorders>
            <w:noWrap/>
            <w:vAlign w:val="bottom"/>
            <w:hideMark/>
          </w:tcPr>
          <w:p w14:paraId="00413ED2" w14:textId="77777777" w:rsidR="0018177A" w:rsidRPr="00B23520" w:rsidRDefault="0018177A" w:rsidP="00873BF0">
            <w:pPr>
              <w:pStyle w:val="Tabletext"/>
              <w:jc w:val="center"/>
            </w:pPr>
            <w:r w:rsidRPr="00B23520">
              <w:t>11</w:t>
            </w:r>
          </w:p>
        </w:tc>
        <w:tc>
          <w:tcPr>
            <w:tcW w:w="902" w:type="pct"/>
            <w:tcBorders>
              <w:top w:val="nil"/>
              <w:left w:val="nil"/>
              <w:right w:val="single" w:sz="4" w:space="0" w:color="auto"/>
            </w:tcBorders>
            <w:vAlign w:val="bottom"/>
            <w:hideMark/>
          </w:tcPr>
          <w:p w14:paraId="6213AAA5" w14:textId="77777777" w:rsidR="0018177A" w:rsidRPr="00B23520" w:rsidRDefault="0018177A" w:rsidP="00873BF0">
            <w:pPr>
              <w:pStyle w:val="Tabletext"/>
              <w:jc w:val="center"/>
            </w:pPr>
          </w:p>
        </w:tc>
      </w:tr>
      <w:tr w:rsidR="0018177A" w:rsidRPr="00B23520" w14:paraId="16F0DC90" w14:textId="77777777" w:rsidTr="0007151D">
        <w:trPr>
          <w:trHeight w:val="300"/>
          <w:jc w:val="center"/>
        </w:trPr>
        <w:tc>
          <w:tcPr>
            <w:tcW w:w="1720" w:type="pct"/>
            <w:tcBorders>
              <w:top w:val="nil"/>
              <w:left w:val="single" w:sz="4" w:space="0" w:color="auto"/>
              <w:bottom w:val="single" w:sz="4" w:space="0" w:color="auto"/>
              <w:right w:val="single" w:sz="4" w:space="0" w:color="auto"/>
            </w:tcBorders>
            <w:vAlign w:val="bottom"/>
            <w:hideMark/>
          </w:tcPr>
          <w:p w14:paraId="6AA39689" w14:textId="77777777" w:rsidR="0018177A" w:rsidRPr="00B23520" w:rsidRDefault="0018177A" w:rsidP="00873BF0">
            <w:pPr>
              <w:pStyle w:val="Tabletext"/>
              <w:rPr>
                <w:b/>
              </w:rPr>
            </w:pPr>
            <w:bookmarkStart w:id="37" w:name="lt_pId144"/>
            <w:r w:rsidRPr="00B23520">
              <w:rPr>
                <w:b/>
              </w:rPr>
              <w:t>Centrafricaine (Rép</w:t>
            </w:r>
            <w:bookmarkEnd w:id="37"/>
            <w:r w:rsidRPr="00B23520">
              <w:rPr>
                <w:b/>
              </w:rPr>
              <w:t>.)</w:t>
            </w:r>
          </w:p>
        </w:tc>
        <w:tc>
          <w:tcPr>
            <w:tcW w:w="1066" w:type="pct"/>
            <w:tcBorders>
              <w:top w:val="nil"/>
              <w:left w:val="single" w:sz="4" w:space="0" w:color="auto"/>
              <w:bottom w:val="single" w:sz="4" w:space="0" w:color="auto"/>
              <w:right w:val="single" w:sz="4" w:space="0" w:color="auto"/>
            </w:tcBorders>
            <w:noWrap/>
            <w:vAlign w:val="bottom"/>
            <w:hideMark/>
          </w:tcPr>
          <w:p w14:paraId="20D2F856" w14:textId="77777777" w:rsidR="0018177A" w:rsidRPr="00B23520" w:rsidRDefault="0018177A" w:rsidP="00873BF0">
            <w:pPr>
              <w:pStyle w:val="Tabletext"/>
              <w:jc w:val="center"/>
            </w:pPr>
            <w:r w:rsidRPr="00B23520">
              <w:t>1/16</w:t>
            </w:r>
          </w:p>
        </w:tc>
        <w:tc>
          <w:tcPr>
            <w:tcW w:w="1312" w:type="pct"/>
            <w:tcBorders>
              <w:top w:val="nil"/>
              <w:left w:val="nil"/>
              <w:bottom w:val="single" w:sz="4" w:space="0" w:color="auto"/>
              <w:right w:val="single" w:sz="4" w:space="0" w:color="auto"/>
            </w:tcBorders>
            <w:noWrap/>
            <w:vAlign w:val="bottom"/>
            <w:hideMark/>
          </w:tcPr>
          <w:p w14:paraId="588DCAAA" w14:textId="77777777" w:rsidR="0018177A" w:rsidRPr="00B23520" w:rsidRDefault="0018177A" w:rsidP="00873BF0">
            <w:pPr>
              <w:pStyle w:val="Tabletext"/>
              <w:jc w:val="center"/>
            </w:pPr>
            <w:r w:rsidRPr="00B23520">
              <w:t>1/16</w:t>
            </w:r>
          </w:p>
        </w:tc>
        <w:tc>
          <w:tcPr>
            <w:tcW w:w="902" w:type="pct"/>
            <w:tcBorders>
              <w:top w:val="nil"/>
              <w:left w:val="nil"/>
              <w:bottom w:val="single" w:sz="4" w:space="0" w:color="auto"/>
              <w:right w:val="single" w:sz="4" w:space="0" w:color="auto"/>
            </w:tcBorders>
            <w:vAlign w:val="bottom"/>
            <w:hideMark/>
          </w:tcPr>
          <w:p w14:paraId="52A4CA47" w14:textId="77777777" w:rsidR="0018177A" w:rsidRPr="00B23520" w:rsidRDefault="0018177A" w:rsidP="00873BF0">
            <w:pPr>
              <w:pStyle w:val="Tabletext"/>
              <w:jc w:val="center"/>
            </w:pPr>
          </w:p>
        </w:tc>
      </w:tr>
      <w:tr w:rsidR="0018177A" w:rsidRPr="00B23520" w14:paraId="08513ED2" w14:textId="77777777" w:rsidTr="0007151D">
        <w:trPr>
          <w:trHeight w:val="300"/>
          <w:jc w:val="center"/>
        </w:trPr>
        <w:tc>
          <w:tcPr>
            <w:tcW w:w="1720" w:type="pct"/>
            <w:tcBorders>
              <w:top w:val="single" w:sz="4" w:space="0" w:color="auto"/>
              <w:left w:val="single" w:sz="4" w:space="0" w:color="auto"/>
              <w:bottom w:val="nil"/>
              <w:right w:val="single" w:sz="4" w:space="0" w:color="auto"/>
            </w:tcBorders>
            <w:vAlign w:val="bottom"/>
            <w:hideMark/>
          </w:tcPr>
          <w:p w14:paraId="314A40D4" w14:textId="77777777" w:rsidR="0018177A" w:rsidRPr="00B23520" w:rsidRDefault="0018177A" w:rsidP="00873BF0">
            <w:pPr>
              <w:pStyle w:val="Tabletext"/>
              <w:rPr>
                <w:b/>
              </w:rPr>
            </w:pPr>
            <w:bookmarkStart w:id="38" w:name="lt_pId150"/>
            <w:r w:rsidRPr="00B23520">
              <w:rPr>
                <w:b/>
              </w:rPr>
              <w:lastRenderedPageBreak/>
              <w:t>Chil</w:t>
            </w:r>
            <w:bookmarkEnd w:id="38"/>
            <w:r w:rsidRPr="00B23520">
              <w:rPr>
                <w:b/>
              </w:rPr>
              <w:t>i</w:t>
            </w:r>
          </w:p>
        </w:tc>
        <w:tc>
          <w:tcPr>
            <w:tcW w:w="1066" w:type="pct"/>
            <w:tcBorders>
              <w:top w:val="single" w:sz="4" w:space="0" w:color="auto"/>
              <w:left w:val="single" w:sz="4" w:space="0" w:color="auto"/>
              <w:bottom w:val="nil"/>
              <w:right w:val="single" w:sz="4" w:space="0" w:color="auto"/>
            </w:tcBorders>
            <w:noWrap/>
            <w:vAlign w:val="bottom"/>
            <w:hideMark/>
          </w:tcPr>
          <w:p w14:paraId="08A5C78E" w14:textId="77777777" w:rsidR="0018177A" w:rsidRPr="00B23520" w:rsidRDefault="0018177A" w:rsidP="00873BF0">
            <w:pPr>
              <w:pStyle w:val="Tabletext"/>
              <w:jc w:val="center"/>
            </w:pPr>
            <w:r w:rsidRPr="00B23520">
              <w:t>1/2</w:t>
            </w:r>
          </w:p>
        </w:tc>
        <w:tc>
          <w:tcPr>
            <w:tcW w:w="1312" w:type="pct"/>
            <w:tcBorders>
              <w:top w:val="single" w:sz="4" w:space="0" w:color="auto"/>
              <w:left w:val="nil"/>
              <w:bottom w:val="nil"/>
              <w:right w:val="single" w:sz="4" w:space="0" w:color="auto"/>
            </w:tcBorders>
            <w:noWrap/>
            <w:vAlign w:val="bottom"/>
            <w:hideMark/>
          </w:tcPr>
          <w:p w14:paraId="5AE55173" w14:textId="77777777" w:rsidR="0018177A" w:rsidRPr="00B23520" w:rsidRDefault="0018177A" w:rsidP="00873BF0">
            <w:pPr>
              <w:pStyle w:val="Tabletext"/>
              <w:jc w:val="center"/>
            </w:pPr>
            <w:r w:rsidRPr="00B23520">
              <w:t>1/2</w:t>
            </w:r>
          </w:p>
        </w:tc>
        <w:tc>
          <w:tcPr>
            <w:tcW w:w="902" w:type="pct"/>
            <w:tcBorders>
              <w:top w:val="single" w:sz="4" w:space="0" w:color="auto"/>
              <w:left w:val="nil"/>
              <w:bottom w:val="nil"/>
              <w:right w:val="single" w:sz="4" w:space="0" w:color="auto"/>
            </w:tcBorders>
            <w:vAlign w:val="bottom"/>
            <w:hideMark/>
          </w:tcPr>
          <w:p w14:paraId="2A7291D4" w14:textId="77777777" w:rsidR="0018177A" w:rsidRPr="00B23520" w:rsidRDefault="0018177A" w:rsidP="00873BF0">
            <w:pPr>
              <w:pStyle w:val="Tabletext"/>
              <w:jc w:val="center"/>
            </w:pPr>
          </w:p>
        </w:tc>
      </w:tr>
      <w:tr w:rsidR="0018177A" w:rsidRPr="00B23520" w14:paraId="38AC8908" w14:textId="77777777" w:rsidTr="0007151D">
        <w:trPr>
          <w:trHeight w:val="300"/>
          <w:jc w:val="center"/>
        </w:trPr>
        <w:tc>
          <w:tcPr>
            <w:tcW w:w="1720" w:type="pct"/>
            <w:tcBorders>
              <w:top w:val="nil"/>
              <w:left w:val="single" w:sz="4" w:space="0" w:color="auto"/>
              <w:bottom w:val="nil"/>
              <w:right w:val="single" w:sz="4" w:space="0" w:color="auto"/>
            </w:tcBorders>
            <w:shd w:val="clear" w:color="auto" w:fill="FFFFFF" w:themeFill="background1"/>
            <w:vAlign w:val="bottom"/>
            <w:hideMark/>
          </w:tcPr>
          <w:p w14:paraId="2FE3B8BC" w14:textId="77777777" w:rsidR="0018177A" w:rsidRPr="00B23520" w:rsidRDefault="0018177A" w:rsidP="00873BF0">
            <w:pPr>
              <w:pStyle w:val="Tabletext"/>
              <w:rPr>
                <w:b/>
              </w:rPr>
            </w:pPr>
            <w:bookmarkStart w:id="39" w:name="lt_pId153"/>
            <w:r w:rsidRPr="00B23520">
              <w:rPr>
                <w:b/>
              </w:rPr>
              <w:t>Chin</w:t>
            </w:r>
            <w:bookmarkEnd w:id="39"/>
            <w:r w:rsidRPr="00B23520">
              <w:rPr>
                <w:b/>
              </w:rPr>
              <w:t>e</w:t>
            </w:r>
          </w:p>
        </w:tc>
        <w:tc>
          <w:tcPr>
            <w:tcW w:w="1066" w:type="pct"/>
            <w:tcBorders>
              <w:top w:val="nil"/>
              <w:left w:val="single" w:sz="4" w:space="0" w:color="auto"/>
              <w:bottom w:val="nil"/>
              <w:right w:val="single" w:sz="4" w:space="0" w:color="auto"/>
            </w:tcBorders>
            <w:noWrap/>
            <w:vAlign w:val="bottom"/>
            <w:hideMark/>
          </w:tcPr>
          <w:p w14:paraId="4E32D1D9" w14:textId="77777777" w:rsidR="0018177A" w:rsidRPr="00B23520" w:rsidRDefault="0018177A" w:rsidP="00873BF0">
            <w:pPr>
              <w:pStyle w:val="Tabletext"/>
              <w:jc w:val="center"/>
            </w:pPr>
            <w:r w:rsidRPr="00B23520">
              <w:t>20</w:t>
            </w:r>
          </w:p>
        </w:tc>
        <w:tc>
          <w:tcPr>
            <w:tcW w:w="1312" w:type="pct"/>
            <w:tcBorders>
              <w:top w:val="nil"/>
              <w:left w:val="nil"/>
              <w:bottom w:val="nil"/>
              <w:right w:val="single" w:sz="4" w:space="0" w:color="auto"/>
            </w:tcBorders>
            <w:vAlign w:val="bottom"/>
            <w:hideMark/>
          </w:tcPr>
          <w:p w14:paraId="0EA94B99" w14:textId="77777777" w:rsidR="0018177A" w:rsidRPr="00B23520" w:rsidRDefault="0018177A" w:rsidP="00873BF0">
            <w:pPr>
              <w:pStyle w:val="Tabletext"/>
              <w:jc w:val="center"/>
            </w:pPr>
            <w:r w:rsidRPr="00B23520">
              <w:t>20</w:t>
            </w:r>
          </w:p>
        </w:tc>
        <w:tc>
          <w:tcPr>
            <w:tcW w:w="902" w:type="pct"/>
            <w:tcBorders>
              <w:top w:val="nil"/>
              <w:left w:val="nil"/>
              <w:bottom w:val="nil"/>
              <w:right w:val="single" w:sz="4" w:space="0" w:color="auto"/>
            </w:tcBorders>
            <w:vAlign w:val="bottom"/>
            <w:hideMark/>
          </w:tcPr>
          <w:p w14:paraId="0FC5F74A" w14:textId="77777777" w:rsidR="0018177A" w:rsidRPr="00B23520" w:rsidRDefault="0018177A" w:rsidP="00873BF0">
            <w:pPr>
              <w:pStyle w:val="Tabletext"/>
              <w:jc w:val="center"/>
            </w:pPr>
          </w:p>
        </w:tc>
      </w:tr>
      <w:tr w:rsidR="0018177A" w:rsidRPr="00B23520" w14:paraId="631DC997"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4E11C5C2" w14:textId="77777777" w:rsidR="0018177A" w:rsidRPr="00B23520" w:rsidRDefault="0018177A" w:rsidP="00873BF0">
            <w:pPr>
              <w:pStyle w:val="Tabletext"/>
              <w:rPr>
                <w:b/>
              </w:rPr>
            </w:pPr>
            <w:bookmarkStart w:id="40" w:name="lt_pId179"/>
            <w:r w:rsidRPr="00B23520">
              <w:rPr>
                <w:b/>
              </w:rPr>
              <w:t>C</w:t>
            </w:r>
            <w:bookmarkEnd w:id="40"/>
            <w:r w:rsidRPr="00B23520">
              <w:rPr>
                <w:b/>
              </w:rPr>
              <w:t>hypre</w:t>
            </w:r>
          </w:p>
        </w:tc>
        <w:tc>
          <w:tcPr>
            <w:tcW w:w="1066" w:type="pct"/>
            <w:tcBorders>
              <w:top w:val="nil"/>
              <w:left w:val="single" w:sz="4" w:space="0" w:color="auto"/>
              <w:bottom w:val="nil"/>
              <w:right w:val="single" w:sz="4" w:space="0" w:color="auto"/>
            </w:tcBorders>
            <w:noWrap/>
            <w:vAlign w:val="bottom"/>
            <w:hideMark/>
          </w:tcPr>
          <w:p w14:paraId="1ADC72C1"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162B1056"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0D1E6BE4" w14:textId="77777777" w:rsidR="0018177A" w:rsidRPr="00B23520" w:rsidRDefault="0018177A" w:rsidP="00873BF0">
            <w:pPr>
              <w:pStyle w:val="Tabletext"/>
              <w:jc w:val="center"/>
            </w:pPr>
          </w:p>
        </w:tc>
      </w:tr>
      <w:tr w:rsidR="0018177A" w:rsidRPr="00B23520" w14:paraId="51705ADF"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08CB95CD" w14:textId="77777777" w:rsidR="0018177A" w:rsidRPr="00B23520" w:rsidRDefault="0018177A" w:rsidP="00873BF0">
            <w:pPr>
              <w:pStyle w:val="Tabletext"/>
              <w:rPr>
                <w:b/>
              </w:rPr>
            </w:pPr>
            <w:bookmarkStart w:id="41" w:name="lt_pId157"/>
            <w:r w:rsidRPr="00B23520">
              <w:rPr>
                <w:b/>
              </w:rPr>
              <w:t>Colombi</w:t>
            </w:r>
            <w:bookmarkEnd w:id="41"/>
            <w:r w:rsidRPr="00B23520">
              <w:rPr>
                <w:b/>
              </w:rPr>
              <w:t>e</w:t>
            </w:r>
          </w:p>
        </w:tc>
        <w:tc>
          <w:tcPr>
            <w:tcW w:w="1066" w:type="pct"/>
            <w:tcBorders>
              <w:top w:val="nil"/>
              <w:left w:val="single" w:sz="4" w:space="0" w:color="auto"/>
              <w:bottom w:val="nil"/>
              <w:right w:val="single" w:sz="4" w:space="0" w:color="auto"/>
            </w:tcBorders>
            <w:noWrap/>
            <w:vAlign w:val="bottom"/>
            <w:hideMark/>
          </w:tcPr>
          <w:p w14:paraId="053E9B30" w14:textId="77777777" w:rsidR="0018177A" w:rsidRPr="00B23520" w:rsidRDefault="0018177A" w:rsidP="00873BF0">
            <w:pPr>
              <w:pStyle w:val="Tabletext"/>
              <w:jc w:val="center"/>
            </w:pPr>
            <w:r w:rsidRPr="00B23520">
              <w:t>1</w:t>
            </w:r>
          </w:p>
        </w:tc>
        <w:tc>
          <w:tcPr>
            <w:tcW w:w="1312" w:type="pct"/>
            <w:tcBorders>
              <w:top w:val="nil"/>
              <w:left w:val="nil"/>
              <w:bottom w:val="nil"/>
              <w:right w:val="single" w:sz="4" w:space="0" w:color="auto"/>
            </w:tcBorders>
            <w:noWrap/>
            <w:vAlign w:val="bottom"/>
            <w:hideMark/>
          </w:tcPr>
          <w:p w14:paraId="4DD43F60" w14:textId="77777777" w:rsidR="0018177A" w:rsidRPr="00B23520" w:rsidRDefault="0018177A" w:rsidP="00873BF0">
            <w:pPr>
              <w:pStyle w:val="Tabletext"/>
              <w:jc w:val="center"/>
            </w:pPr>
            <w:r w:rsidRPr="00B23520">
              <w:t>1</w:t>
            </w:r>
          </w:p>
        </w:tc>
        <w:tc>
          <w:tcPr>
            <w:tcW w:w="902" w:type="pct"/>
            <w:tcBorders>
              <w:top w:val="nil"/>
              <w:left w:val="nil"/>
              <w:bottom w:val="nil"/>
              <w:right w:val="single" w:sz="4" w:space="0" w:color="auto"/>
            </w:tcBorders>
            <w:vAlign w:val="bottom"/>
            <w:hideMark/>
          </w:tcPr>
          <w:p w14:paraId="629035E4" w14:textId="77777777" w:rsidR="0018177A" w:rsidRPr="00B23520" w:rsidRDefault="0018177A" w:rsidP="00873BF0">
            <w:pPr>
              <w:pStyle w:val="Tabletext"/>
              <w:jc w:val="center"/>
            </w:pPr>
          </w:p>
        </w:tc>
      </w:tr>
      <w:tr w:rsidR="0018177A" w:rsidRPr="00B23520" w14:paraId="03BBFED7" w14:textId="77777777" w:rsidTr="0007151D">
        <w:trPr>
          <w:trHeight w:val="300"/>
          <w:jc w:val="center"/>
        </w:trPr>
        <w:tc>
          <w:tcPr>
            <w:tcW w:w="1720" w:type="pct"/>
            <w:tcBorders>
              <w:top w:val="nil"/>
              <w:left w:val="single" w:sz="4" w:space="0" w:color="auto"/>
              <w:bottom w:val="nil"/>
              <w:right w:val="single" w:sz="4" w:space="0" w:color="auto"/>
            </w:tcBorders>
            <w:noWrap/>
            <w:vAlign w:val="bottom"/>
            <w:hideMark/>
          </w:tcPr>
          <w:p w14:paraId="5E5AFE31" w14:textId="77777777" w:rsidR="0018177A" w:rsidRPr="00B23520" w:rsidRDefault="0018177A" w:rsidP="00873BF0">
            <w:pPr>
              <w:pStyle w:val="Tabletext"/>
              <w:rPr>
                <w:b/>
              </w:rPr>
            </w:pPr>
            <w:bookmarkStart w:id="42" w:name="lt_pId160"/>
            <w:r w:rsidRPr="00B23520">
              <w:rPr>
                <w:b/>
              </w:rPr>
              <w:t>Comores</w:t>
            </w:r>
            <w:bookmarkEnd w:id="42"/>
          </w:p>
        </w:tc>
        <w:tc>
          <w:tcPr>
            <w:tcW w:w="1066" w:type="pct"/>
            <w:tcBorders>
              <w:top w:val="nil"/>
              <w:left w:val="single" w:sz="4" w:space="0" w:color="auto"/>
              <w:bottom w:val="nil"/>
              <w:right w:val="single" w:sz="4" w:space="0" w:color="auto"/>
            </w:tcBorders>
            <w:noWrap/>
            <w:vAlign w:val="bottom"/>
            <w:hideMark/>
          </w:tcPr>
          <w:p w14:paraId="63D68E31"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3919D953"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2FB311BB" w14:textId="77777777" w:rsidR="0018177A" w:rsidRPr="00B23520" w:rsidRDefault="0018177A" w:rsidP="00873BF0">
            <w:pPr>
              <w:pStyle w:val="Tabletext"/>
              <w:jc w:val="center"/>
            </w:pPr>
          </w:p>
        </w:tc>
      </w:tr>
      <w:tr w:rsidR="0018177A" w:rsidRPr="00B23520" w14:paraId="461C93B6"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5E2C31A8" w14:textId="77777777" w:rsidR="0018177A" w:rsidRPr="00B23520" w:rsidRDefault="0018177A" w:rsidP="00873BF0">
            <w:pPr>
              <w:pStyle w:val="Tabletext"/>
              <w:rPr>
                <w:b/>
              </w:rPr>
            </w:pPr>
            <w:r w:rsidRPr="00B23520">
              <w:rPr>
                <w:b/>
              </w:rPr>
              <w:t xml:space="preserve">Congo (Rép. dém. du) </w:t>
            </w:r>
          </w:p>
        </w:tc>
        <w:tc>
          <w:tcPr>
            <w:tcW w:w="1066" w:type="pct"/>
            <w:tcBorders>
              <w:top w:val="nil"/>
              <w:left w:val="single" w:sz="4" w:space="0" w:color="auto"/>
              <w:bottom w:val="nil"/>
              <w:right w:val="single" w:sz="4" w:space="0" w:color="auto"/>
            </w:tcBorders>
            <w:noWrap/>
            <w:vAlign w:val="bottom"/>
            <w:hideMark/>
          </w:tcPr>
          <w:p w14:paraId="6079D2AB"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3C93E5C1"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10E1EBB7" w14:textId="77777777" w:rsidR="0018177A" w:rsidRPr="00B23520" w:rsidRDefault="0018177A" w:rsidP="00873BF0">
            <w:pPr>
              <w:pStyle w:val="Tabletext"/>
              <w:jc w:val="center"/>
            </w:pPr>
          </w:p>
        </w:tc>
      </w:tr>
      <w:tr w:rsidR="0018177A" w:rsidRPr="00B23520" w14:paraId="0925CEE9"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515B8ADA" w14:textId="77777777" w:rsidR="0018177A" w:rsidRPr="00B23520" w:rsidRDefault="0018177A" w:rsidP="00873BF0">
            <w:pPr>
              <w:pStyle w:val="Tabletext"/>
              <w:rPr>
                <w:b/>
              </w:rPr>
            </w:pPr>
            <w:bookmarkStart w:id="43" w:name="lt_pId163"/>
            <w:r w:rsidRPr="00B23520">
              <w:rPr>
                <w:b/>
              </w:rPr>
              <w:t>Congo</w:t>
            </w:r>
            <w:bookmarkEnd w:id="43"/>
            <w:r w:rsidRPr="00B23520">
              <w:rPr>
                <w:b/>
              </w:rPr>
              <w:t xml:space="preserve"> (Rép. du)</w:t>
            </w:r>
          </w:p>
        </w:tc>
        <w:tc>
          <w:tcPr>
            <w:tcW w:w="1066" w:type="pct"/>
            <w:tcBorders>
              <w:top w:val="nil"/>
              <w:left w:val="single" w:sz="4" w:space="0" w:color="auto"/>
              <w:bottom w:val="nil"/>
              <w:right w:val="single" w:sz="4" w:space="0" w:color="auto"/>
            </w:tcBorders>
            <w:noWrap/>
            <w:vAlign w:val="bottom"/>
            <w:hideMark/>
          </w:tcPr>
          <w:p w14:paraId="3FEAAFF3"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296CE68E"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51D590EE" w14:textId="77777777" w:rsidR="0018177A" w:rsidRPr="00B23520" w:rsidRDefault="0018177A" w:rsidP="00873BF0">
            <w:pPr>
              <w:pStyle w:val="Tabletext"/>
              <w:jc w:val="center"/>
            </w:pPr>
          </w:p>
        </w:tc>
      </w:tr>
      <w:tr w:rsidR="0018177A" w:rsidRPr="00B23520" w14:paraId="19DD3B07"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0A7F68F6" w14:textId="77777777" w:rsidR="0018177A" w:rsidRPr="00B23520" w:rsidRDefault="0018177A" w:rsidP="00873BF0">
            <w:pPr>
              <w:pStyle w:val="Tabletext"/>
              <w:rPr>
                <w:b/>
              </w:rPr>
            </w:pPr>
            <w:bookmarkStart w:id="44" w:name="lt_pId325"/>
            <w:r w:rsidRPr="00B23520">
              <w:rPr>
                <w:b/>
              </w:rPr>
              <w:t>Corée (Rép. de)</w:t>
            </w:r>
            <w:bookmarkEnd w:id="44"/>
          </w:p>
        </w:tc>
        <w:tc>
          <w:tcPr>
            <w:tcW w:w="1066" w:type="pct"/>
            <w:tcBorders>
              <w:top w:val="nil"/>
              <w:left w:val="single" w:sz="4" w:space="0" w:color="auto"/>
              <w:bottom w:val="nil"/>
              <w:right w:val="single" w:sz="4" w:space="0" w:color="auto"/>
            </w:tcBorders>
            <w:noWrap/>
            <w:vAlign w:val="bottom"/>
            <w:hideMark/>
          </w:tcPr>
          <w:p w14:paraId="54EA4E34" w14:textId="77777777" w:rsidR="0018177A" w:rsidRPr="00B23520" w:rsidRDefault="0018177A" w:rsidP="00873BF0">
            <w:pPr>
              <w:pStyle w:val="Tabletext"/>
              <w:jc w:val="center"/>
            </w:pPr>
            <w:r w:rsidRPr="00B23520">
              <w:t>10</w:t>
            </w:r>
          </w:p>
        </w:tc>
        <w:tc>
          <w:tcPr>
            <w:tcW w:w="1312" w:type="pct"/>
            <w:tcBorders>
              <w:top w:val="nil"/>
              <w:left w:val="nil"/>
              <w:bottom w:val="nil"/>
              <w:right w:val="single" w:sz="4" w:space="0" w:color="auto"/>
            </w:tcBorders>
            <w:noWrap/>
            <w:vAlign w:val="bottom"/>
            <w:hideMark/>
          </w:tcPr>
          <w:p w14:paraId="3BC6FA81" w14:textId="77777777" w:rsidR="0018177A" w:rsidRPr="00B23520" w:rsidRDefault="0018177A" w:rsidP="00873BF0">
            <w:pPr>
              <w:pStyle w:val="Tabletext"/>
              <w:jc w:val="center"/>
            </w:pPr>
            <w:r w:rsidRPr="00B23520">
              <w:t>10</w:t>
            </w:r>
          </w:p>
        </w:tc>
        <w:tc>
          <w:tcPr>
            <w:tcW w:w="902" w:type="pct"/>
            <w:tcBorders>
              <w:top w:val="nil"/>
              <w:left w:val="nil"/>
              <w:bottom w:val="nil"/>
              <w:right w:val="single" w:sz="4" w:space="0" w:color="auto"/>
            </w:tcBorders>
            <w:vAlign w:val="bottom"/>
            <w:hideMark/>
          </w:tcPr>
          <w:p w14:paraId="5B8509FE" w14:textId="77777777" w:rsidR="0018177A" w:rsidRPr="00B23520" w:rsidRDefault="0018177A" w:rsidP="00873BF0">
            <w:pPr>
              <w:pStyle w:val="Tabletext"/>
              <w:jc w:val="center"/>
            </w:pPr>
          </w:p>
        </w:tc>
      </w:tr>
      <w:tr w:rsidR="0018177A" w:rsidRPr="00B23520" w14:paraId="17F36CFB"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572E48A5" w14:textId="77777777" w:rsidR="0018177A" w:rsidRPr="00B23520" w:rsidRDefault="0018177A" w:rsidP="00873BF0">
            <w:pPr>
              <w:pStyle w:val="Tabletext"/>
              <w:rPr>
                <w:b/>
              </w:rPr>
            </w:pPr>
            <w:bookmarkStart w:id="45" w:name="lt_pId166"/>
            <w:r w:rsidRPr="00B23520">
              <w:rPr>
                <w:b/>
              </w:rPr>
              <w:t>Costa Rica</w:t>
            </w:r>
            <w:bookmarkEnd w:id="45"/>
            <w:r w:rsidRPr="00B23520">
              <w:rPr>
                <w:b/>
              </w:rPr>
              <w:t xml:space="preserve"> </w:t>
            </w:r>
          </w:p>
        </w:tc>
        <w:tc>
          <w:tcPr>
            <w:tcW w:w="1066" w:type="pct"/>
            <w:tcBorders>
              <w:top w:val="nil"/>
              <w:left w:val="single" w:sz="4" w:space="0" w:color="auto"/>
              <w:bottom w:val="nil"/>
              <w:right w:val="single" w:sz="4" w:space="0" w:color="auto"/>
            </w:tcBorders>
            <w:noWrap/>
            <w:vAlign w:val="bottom"/>
            <w:hideMark/>
          </w:tcPr>
          <w:p w14:paraId="25A5B843"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619A9F68"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03E2340C" w14:textId="77777777" w:rsidR="0018177A" w:rsidRPr="00B23520" w:rsidRDefault="0018177A" w:rsidP="00873BF0">
            <w:pPr>
              <w:pStyle w:val="Tabletext"/>
              <w:jc w:val="center"/>
            </w:pPr>
            <w:r w:rsidRPr="00B23520">
              <w:t>0</w:t>
            </w:r>
          </w:p>
        </w:tc>
      </w:tr>
      <w:tr w:rsidR="0018177A" w:rsidRPr="00B23520" w14:paraId="6776D699"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70A88AA2" w14:textId="77777777" w:rsidR="0018177A" w:rsidRPr="00B23520" w:rsidRDefault="0018177A" w:rsidP="00873BF0">
            <w:pPr>
              <w:pStyle w:val="Tabletext"/>
              <w:rPr>
                <w:b/>
              </w:rPr>
            </w:pPr>
            <w:bookmarkStart w:id="46" w:name="lt_pId169"/>
            <w:r w:rsidRPr="00B23520">
              <w:rPr>
                <w:b/>
              </w:rPr>
              <w:t>Côte d'Ivoire</w:t>
            </w:r>
            <w:bookmarkEnd w:id="46"/>
          </w:p>
        </w:tc>
        <w:tc>
          <w:tcPr>
            <w:tcW w:w="1066" w:type="pct"/>
            <w:tcBorders>
              <w:top w:val="nil"/>
              <w:left w:val="single" w:sz="4" w:space="0" w:color="auto"/>
              <w:bottom w:val="nil"/>
              <w:right w:val="single" w:sz="4" w:space="0" w:color="auto"/>
            </w:tcBorders>
            <w:noWrap/>
            <w:vAlign w:val="bottom"/>
            <w:hideMark/>
          </w:tcPr>
          <w:p w14:paraId="0CDB6490" w14:textId="77777777" w:rsidR="0018177A" w:rsidRPr="00B23520" w:rsidRDefault="0018177A" w:rsidP="00873BF0">
            <w:pPr>
              <w:pStyle w:val="Tabletext"/>
              <w:jc w:val="center"/>
            </w:pPr>
            <w:r w:rsidRPr="00B23520">
              <w:t>2</w:t>
            </w:r>
          </w:p>
        </w:tc>
        <w:tc>
          <w:tcPr>
            <w:tcW w:w="1312" w:type="pct"/>
            <w:tcBorders>
              <w:top w:val="nil"/>
              <w:left w:val="nil"/>
              <w:bottom w:val="nil"/>
              <w:right w:val="single" w:sz="4" w:space="0" w:color="auto"/>
            </w:tcBorders>
            <w:noWrap/>
            <w:vAlign w:val="bottom"/>
            <w:hideMark/>
          </w:tcPr>
          <w:p w14:paraId="57AD9797" w14:textId="77777777" w:rsidR="0018177A" w:rsidRPr="00B23520" w:rsidRDefault="0018177A" w:rsidP="00873BF0">
            <w:pPr>
              <w:pStyle w:val="Tabletext"/>
              <w:jc w:val="center"/>
            </w:pPr>
            <w:r w:rsidRPr="00B23520">
              <w:t>2</w:t>
            </w:r>
          </w:p>
        </w:tc>
        <w:tc>
          <w:tcPr>
            <w:tcW w:w="902" w:type="pct"/>
            <w:tcBorders>
              <w:top w:val="nil"/>
              <w:left w:val="nil"/>
              <w:bottom w:val="nil"/>
              <w:right w:val="single" w:sz="4" w:space="0" w:color="auto"/>
            </w:tcBorders>
            <w:vAlign w:val="bottom"/>
            <w:hideMark/>
          </w:tcPr>
          <w:p w14:paraId="399D6D4C" w14:textId="77777777" w:rsidR="0018177A" w:rsidRPr="00B23520" w:rsidRDefault="0018177A" w:rsidP="00873BF0">
            <w:pPr>
              <w:pStyle w:val="Tabletext"/>
              <w:jc w:val="center"/>
            </w:pPr>
            <w:r w:rsidRPr="00B23520">
              <w:t>0</w:t>
            </w:r>
          </w:p>
        </w:tc>
      </w:tr>
      <w:tr w:rsidR="0018177A" w:rsidRPr="00B23520" w14:paraId="71D37748" w14:textId="77777777" w:rsidTr="0007151D">
        <w:trPr>
          <w:trHeight w:val="300"/>
          <w:jc w:val="center"/>
        </w:trPr>
        <w:tc>
          <w:tcPr>
            <w:tcW w:w="1720" w:type="pct"/>
            <w:tcBorders>
              <w:top w:val="nil"/>
              <w:left w:val="single" w:sz="4" w:space="0" w:color="auto"/>
              <w:bottom w:val="nil"/>
              <w:right w:val="single" w:sz="4" w:space="0" w:color="auto"/>
            </w:tcBorders>
            <w:shd w:val="clear" w:color="000000" w:fill="CCC0DA"/>
            <w:vAlign w:val="bottom"/>
            <w:hideMark/>
          </w:tcPr>
          <w:p w14:paraId="55138B31" w14:textId="77777777" w:rsidR="0018177A" w:rsidRPr="00B23520" w:rsidRDefault="0018177A" w:rsidP="00873BF0">
            <w:pPr>
              <w:pStyle w:val="Tabletext"/>
              <w:rPr>
                <w:b/>
              </w:rPr>
            </w:pPr>
            <w:bookmarkStart w:id="47" w:name="lt_pId172"/>
            <w:r w:rsidRPr="00B23520">
              <w:rPr>
                <w:b/>
              </w:rPr>
              <w:t>Croati</w:t>
            </w:r>
            <w:bookmarkEnd w:id="47"/>
            <w:r w:rsidRPr="00B23520">
              <w:rPr>
                <w:b/>
              </w:rPr>
              <w:t>e</w:t>
            </w:r>
          </w:p>
        </w:tc>
        <w:tc>
          <w:tcPr>
            <w:tcW w:w="1066" w:type="pct"/>
            <w:tcBorders>
              <w:top w:val="nil"/>
              <w:left w:val="single" w:sz="4" w:space="0" w:color="auto"/>
              <w:bottom w:val="nil"/>
              <w:right w:val="single" w:sz="4" w:space="0" w:color="auto"/>
            </w:tcBorders>
            <w:noWrap/>
            <w:vAlign w:val="bottom"/>
            <w:hideMark/>
          </w:tcPr>
          <w:p w14:paraId="69CFA7F2"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vAlign w:val="bottom"/>
            <w:hideMark/>
          </w:tcPr>
          <w:p w14:paraId="5E6AE440"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45C35653" w14:textId="77777777" w:rsidR="0018177A" w:rsidRPr="00B23520" w:rsidRDefault="0018177A" w:rsidP="00873BF0">
            <w:pPr>
              <w:pStyle w:val="Tabletext"/>
              <w:jc w:val="center"/>
            </w:pPr>
            <w:r w:rsidRPr="00B23520">
              <w:t>0</w:t>
            </w:r>
          </w:p>
        </w:tc>
      </w:tr>
      <w:tr w:rsidR="0018177A" w:rsidRPr="00B23520" w14:paraId="74EB6B4B"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5893E9C9" w14:textId="77777777" w:rsidR="0018177A" w:rsidRPr="00B23520" w:rsidRDefault="0018177A" w:rsidP="00873BF0">
            <w:pPr>
              <w:pStyle w:val="Tabletext"/>
              <w:rPr>
                <w:b/>
              </w:rPr>
            </w:pPr>
            <w:bookmarkStart w:id="48" w:name="lt_pId176"/>
            <w:r w:rsidRPr="00B23520">
              <w:rPr>
                <w:b/>
              </w:rPr>
              <w:t>Cuba</w:t>
            </w:r>
            <w:bookmarkEnd w:id="48"/>
            <w:r w:rsidRPr="00B23520">
              <w:rPr>
                <w:b/>
              </w:rPr>
              <w:t xml:space="preserve"> </w:t>
            </w:r>
          </w:p>
        </w:tc>
        <w:tc>
          <w:tcPr>
            <w:tcW w:w="1066" w:type="pct"/>
            <w:tcBorders>
              <w:top w:val="nil"/>
              <w:left w:val="single" w:sz="4" w:space="0" w:color="auto"/>
              <w:bottom w:val="nil"/>
              <w:right w:val="single" w:sz="4" w:space="0" w:color="auto"/>
            </w:tcBorders>
            <w:noWrap/>
            <w:vAlign w:val="bottom"/>
            <w:hideMark/>
          </w:tcPr>
          <w:p w14:paraId="3D7C9BC3"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70705636"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20A855AC" w14:textId="77777777" w:rsidR="0018177A" w:rsidRPr="00B23520" w:rsidRDefault="0018177A" w:rsidP="00873BF0">
            <w:pPr>
              <w:pStyle w:val="Tabletext"/>
              <w:jc w:val="center"/>
            </w:pPr>
          </w:p>
        </w:tc>
      </w:tr>
      <w:tr w:rsidR="0018177A" w:rsidRPr="00B23520" w14:paraId="625A8C17"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068004DA" w14:textId="77777777" w:rsidR="0018177A" w:rsidRPr="00B23520" w:rsidRDefault="0018177A" w:rsidP="00873BF0">
            <w:pPr>
              <w:pStyle w:val="Tabletext"/>
              <w:rPr>
                <w:b/>
              </w:rPr>
            </w:pPr>
            <w:bookmarkStart w:id="49" w:name="lt_pId194"/>
            <w:r w:rsidRPr="00B23520">
              <w:rPr>
                <w:b/>
              </w:rPr>
              <w:t>Danemark</w:t>
            </w:r>
            <w:bookmarkEnd w:id="49"/>
          </w:p>
        </w:tc>
        <w:tc>
          <w:tcPr>
            <w:tcW w:w="1066" w:type="pct"/>
            <w:tcBorders>
              <w:top w:val="nil"/>
              <w:left w:val="single" w:sz="4" w:space="0" w:color="auto"/>
              <w:bottom w:val="nil"/>
              <w:right w:val="single" w:sz="4" w:space="0" w:color="auto"/>
            </w:tcBorders>
            <w:noWrap/>
            <w:vAlign w:val="bottom"/>
            <w:hideMark/>
          </w:tcPr>
          <w:p w14:paraId="7846C22F" w14:textId="77777777" w:rsidR="0018177A" w:rsidRPr="00B23520" w:rsidRDefault="0018177A" w:rsidP="00873BF0">
            <w:pPr>
              <w:pStyle w:val="Tabletext"/>
              <w:jc w:val="center"/>
            </w:pPr>
            <w:r w:rsidRPr="00B23520">
              <w:t>1 1/2</w:t>
            </w:r>
          </w:p>
        </w:tc>
        <w:tc>
          <w:tcPr>
            <w:tcW w:w="1312" w:type="pct"/>
            <w:tcBorders>
              <w:top w:val="nil"/>
              <w:left w:val="nil"/>
              <w:bottom w:val="nil"/>
              <w:right w:val="single" w:sz="4" w:space="0" w:color="auto"/>
            </w:tcBorders>
            <w:noWrap/>
            <w:vAlign w:val="bottom"/>
            <w:hideMark/>
          </w:tcPr>
          <w:p w14:paraId="4D947E9B" w14:textId="77777777" w:rsidR="0018177A" w:rsidRPr="00B23520" w:rsidRDefault="0018177A" w:rsidP="00873BF0">
            <w:pPr>
              <w:pStyle w:val="Tabletext"/>
              <w:jc w:val="center"/>
            </w:pPr>
            <w:r w:rsidRPr="00B23520">
              <w:t>1 1/2</w:t>
            </w:r>
          </w:p>
        </w:tc>
        <w:tc>
          <w:tcPr>
            <w:tcW w:w="902" w:type="pct"/>
            <w:tcBorders>
              <w:top w:val="nil"/>
              <w:left w:val="nil"/>
              <w:bottom w:val="nil"/>
              <w:right w:val="single" w:sz="4" w:space="0" w:color="auto"/>
            </w:tcBorders>
            <w:vAlign w:val="bottom"/>
            <w:hideMark/>
          </w:tcPr>
          <w:p w14:paraId="54C9F220" w14:textId="77777777" w:rsidR="0018177A" w:rsidRPr="00B23520" w:rsidRDefault="0018177A" w:rsidP="00873BF0">
            <w:pPr>
              <w:pStyle w:val="Tabletext"/>
              <w:jc w:val="center"/>
            </w:pPr>
          </w:p>
        </w:tc>
      </w:tr>
      <w:tr w:rsidR="0018177A" w:rsidRPr="00B23520" w14:paraId="6C766761"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46BD3FB9" w14:textId="77777777" w:rsidR="0018177A" w:rsidRPr="00B23520" w:rsidRDefault="0018177A" w:rsidP="00873BF0">
            <w:pPr>
              <w:pStyle w:val="Tabletext"/>
              <w:rPr>
                <w:b/>
              </w:rPr>
            </w:pPr>
            <w:bookmarkStart w:id="50" w:name="lt_pId197"/>
            <w:r w:rsidRPr="00B23520">
              <w:rPr>
                <w:b/>
              </w:rPr>
              <w:t>Djibouti</w:t>
            </w:r>
            <w:bookmarkEnd w:id="50"/>
          </w:p>
        </w:tc>
        <w:tc>
          <w:tcPr>
            <w:tcW w:w="1066" w:type="pct"/>
            <w:tcBorders>
              <w:top w:val="nil"/>
              <w:left w:val="single" w:sz="4" w:space="0" w:color="auto"/>
              <w:bottom w:val="nil"/>
              <w:right w:val="single" w:sz="4" w:space="0" w:color="auto"/>
            </w:tcBorders>
            <w:noWrap/>
            <w:vAlign w:val="bottom"/>
            <w:hideMark/>
          </w:tcPr>
          <w:p w14:paraId="65426F3A"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40B1E7CD"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04167440" w14:textId="77777777" w:rsidR="0018177A" w:rsidRPr="00B23520" w:rsidRDefault="0018177A" w:rsidP="00873BF0">
            <w:pPr>
              <w:pStyle w:val="Tabletext"/>
              <w:jc w:val="center"/>
            </w:pPr>
          </w:p>
        </w:tc>
      </w:tr>
      <w:tr w:rsidR="0018177A" w:rsidRPr="00B23520" w14:paraId="059D321D"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1568F3EB" w14:textId="77777777" w:rsidR="0018177A" w:rsidRPr="00B23520" w:rsidRDefault="0018177A" w:rsidP="00873BF0">
            <w:pPr>
              <w:pStyle w:val="Tabletext"/>
              <w:rPr>
                <w:b/>
              </w:rPr>
            </w:pPr>
            <w:bookmarkStart w:id="51" w:name="lt_pId203"/>
            <w:r w:rsidRPr="00B23520">
              <w:rPr>
                <w:b/>
              </w:rPr>
              <w:t>Dominicaine (Rép</w:t>
            </w:r>
            <w:bookmarkEnd w:id="51"/>
            <w:r w:rsidRPr="00B23520">
              <w:rPr>
                <w:b/>
              </w:rPr>
              <w:t>.)</w:t>
            </w:r>
          </w:p>
        </w:tc>
        <w:tc>
          <w:tcPr>
            <w:tcW w:w="1066" w:type="pct"/>
            <w:tcBorders>
              <w:top w:val="nil"/>
              <w:left w:val="single" w:sz="4" w:space="0" w:color="auto"/>
              <w:bottom w:val="nil"/>
              <w:right w:val="single" w:sz="4" w:space="0" w:color="auto"/>
            </w:tcBorders>
            <w:noWrap/>
            <w:vAlign w:val="bottom"/>
            <w:hideMark/>
          </w:tcPr>
          <w:p w14:paraId="766245A0"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3316015D"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6E3F1889" w14:textId="77777777" w:rsidR="0018177A" w:rsidRPr="00B23520" w:rsidRDefault="0018177A" w:rsidP="00873BF0">
            <w:pPr>
              <w:pStyle w:val="Tabletext"/>
              <w:jc w:val="center"/>
            </w:pPr>
          </w:p>
        </w:tc>
      </w:tr>
      <w:tr w:rsidR="0018177A" w:rsidRPr="00B23520" w14:paraId="5711335A"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7A983D33" w14:textId="77777777" w:rsidR="0018177A" w:rsidRPr="00B23520" w:rsidRDefault="0018177A" w:rsidP="00873BF0">
            <w:pPr>
              <w:pStyle w:val="Tabletext"/>
              <w:rPr>
                <w:b/>
              </w:rPr>
            </w:pPr>
            <w:bookmarkStart w:id="52" w:name="lt_pId200"/>
            <w:r w:rsidRPr="00B23520">
              <w:rPr>
                <w:b/>
              </w:rPr>
              <w:t>Domini</w:t>
            </w:r>
            <w:bookmarkEnd w:id="52"/>
            <w:r w:rsidRPr="00B23520">
              <w:rPr>
                <w:b/>
              </w:rPr>
              <w:t>que</w:t>
            </w:r>
          </w:p>
        </w:tc>
        <w:tc>
          <w:tcPr>
            <w:tcW w:w="1066" w:type="pct"/>
            <w:tcBorders>
              <w:top w:val="nil"/>
              <w:left w:val="single" w:sz="4" w:space="0" w:color="auto"/>
              <w:bottom w:val="nil"/>
              <w:right w:val="single" w:sz="4" w:space="0" w:color="auto"/>
            </w:tcBorders>
            <w:noWrap/>
            <w:vAlign w:val="bottom"/>
            <w:hideMark/>
          </w:tcPr>
          <w:p w14:paraId="3D70D659"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2CDBE1E2"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0A7574DF" w14:textId="77777777" w:rsidR="0018177A" w:rsidRPr="00B23520" w:rsidRDefault="0018177A" w:rsidP="00873BF0">
            <w:pPr>
              <w:pStyle w:val="Tabletext"/>
              <w:jc w:val="center"/>
            </w:pPr>
          </w:p>
        </w:tc>
      </w:tr>
      <w:tr w:rsidR="0018177A" w:rsidRPr="00B23520" w14:paraId="7275435D"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49EBE135" w14:textId="77777777" w:rsidR="0018177A" w:rsidRPr="00B23520" w:rsidRDefault="0018177A" w:rsidP="00873BF0">
            <w:pPr>
              <w:pStyle w:val="Tabletext"/>
              <w:rPr>
                <w:b/>
              </w:rPr>
            </w:pPr>
            <w:r w:rsidRPr="00B23520">
              <w:rPr>
                <w:b/>
              </w:rPr>
              <w:t>Égypte</w:t>
            </w:r>
          </w:p>
        </w:tc>
        <w:tc>
          <w:tcPr>
            <w:tcW w:w="1066" w:type="pct"/>
            <w:tcBorders>
              <w:top w:val="nil"/>
              <w:left w:val="single" w:sz="4" w:space="0" w:color="auto"/>
              <w:bottom w:val="nil"/>
              <w:right w:val="single" w:sz="4" w:space="0" w:color="auto"/>
            </w:tcBorders>
            <w:noWrap/>
            <w:vAlign w:val="bottom"/>
            <w:hideMark/>
          </w:tcPr>
          <w:p w14:paraId="792B7C1A" w14:textId="77777777" w:rsidR="0018177A" w:rsidRPr="00B23520" w:rsidRDefault="0018177A" w:rsidP="00873BF0">
            <w:pPr>
              <w:pStyle w:val="Tabletext"/>
              <w:jc w:val="center"/>
            </w:pPr>
            <w:r w:rsidRPr="00B23520">
              <w:t>1/2</w:t>
            </w:r>
          </w:p>
        </w:tc>
        <w:tc>
          <w:tcPr>
            <w:tcW w:w="1312" w:type="pct"/>
            <w:tcBorders>
              <w:top w:val="nil"/>
              <w:left w:val="nil"/>
              <w:bottom w:val="nil"/>
              <w:right w:val="single" w:sz="4" w:space="0" w:color="auto"/>
            </w:tcBorders>
            <w:noWrap/>
            <w:vAlign w:val="bottom"/>
            <w:hideMark/>
          </w:tcPr>
          <w:p w14:paraId="1444E716" w14:textId="77777777" w:rsidR="0018177A" w:rsidRPr="00B23520" w:rsidRDefault="0018177A" w:rsidP="00873BF0">
            <w:pPr>
              <w:pStyle w:val="Tabletext"/>
              <w:jc w:val="center"/>
            </w:pPr>
            <w:r w:rsidRPr="00B23520">
              <w:t>1/2</w:t>
            </w:r>
          </w:p>
        </w:tc>
        <w:tc>
          <w:tcPr>
            <w:tcW w:w="902" w:type="pct"/>
            <w:tcBorders>
              <w:top w:val="nil"/>
              <w:left w:val="nil"/>
              <w:bottom w:val="nil"/>
              <w:right w:val="single" w:sz="4" w:space="0" w:color="auto"/>
            </w:tcBorders>
            <w:vAlign w:val="bottom"/>
            <w:hideMark/>
          </w:tcPr>
          <w:p w14:paraId="3261F15D" w14:textId="77777777" w:rsidR="0018177A" w:rsidRPr="00B23520" w:rsidRDefault="0018177A" w:rsidP="00873BF0">
            <w:pPr>
              <w:pStyle w:val="Tabletext"/>
              <w:jc w:val="center"/>
            </w:pPr>
          </w:p>
        </w:tc>
      </w:tr>
      <w:tr w:rsidR="0018177A" w:rsidRPr="00B23520" w14:paraId="54FDCC60"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17A64B09" w14:textId="77777777" w:rsidR="0018177A" w:rsidRPr="00B23520" w:rsidRDefault="0018177A" w:rsidP="00873BF0">
            <w:pPr>
              <w:pStyle w:val="Tabletext"/>
              <w:rPr>
                <w:b/>
              </w:rPr>
            </w:pPr>
            <w:bookmarkStart w:id="53" w:name="lt_pId212"/>
            <w:r w:rsidRPr="00B23520">
              <w:rPr>
                <w:b/>
              </w:rPr>
              <w:t>El Salvador</w:t>
            </w:r>
            <w:bookmarkEnd w:id="53"/>
          </w:p>
        </w:tc>
        <w:tc>
          <w:tcPr>
            <w:tcW w:w="1066" w:type="pct"/>
            <w:tcBorders>
              <w:top w:val="nil"/>
              <w:left w:val="single" w:sz="4" w:space="0" w:color="auto"/>
              <w:bottom w:val="nil"/>
              <w:right w:val="single" w:sz="4" w:space="0" w:color="auto"/>
            </w:tcBorders>
            <w:noWrap/>
            <w:vAlign w:val="bottom"/>
            <w:hideMark/>
          </w:tcPr>
          <w:p w14:paraId="619962AC"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546B487C"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32C89B62" w14:textId="77777777" w:rsidR="0018177A" w:rsidRPr="00B23520" w:rsidRDefault="0018177A" w:rsidP="00873BF0">
            <w:pPr>
              <w:pStyle w:val="Tabletext"/>
              <w:jc w:val="center"/>
            </w:pPr>
            <w:r w:rsidRPr="00B23520">
              <w:t>0</w:t>
            </w:r>
          </w:p>
        </w:tc>
      </w:tr>
      <w:tr w:rsidR="0018177A" w:rsidRPr="00B23520" w14:paraId="3CCE3DD5" w14:textId="77777777" w:rsidTr="0007151D">
        <w:trPr>
          <w:trHeight w:val="300"/>
          <w:jc w:val="center"/>
        </w:trPr>
        <w:tc>
          <w:tcPr>
            <w:tcW w:w="1720" w:type="pct"/>
            <w:tcBorders>
              <w:top w:val="nil"/>
              <w:left w:val="single" w:sz="4" w:space="0" w:color="auto"/>
              <w:bottom w:val="nil"/>
              <w:right w:val="single" w:sz="4" w:space="0" w:color="auto"/>
            </w:tcBorders>
            <w:shd w:val="clear" w:color="auto" w:fill="FFFFFF" w:themeFill="background1"/>
            <w:vAlign w:val="bottom"/>
            <w:hideMark/>
          </w:tcPr>
          <w:p w14:paraId="27966D8C" w14:textId="77777777" w:rsidR="0018177A" w:rsidRPr="00B23520" w:rsidRDefault="0018177A" w:rsidP="00873BF0">
            <w:pPr>
              <w:pStyle w:val="Tabletext"/>
              <w:rPr>
                <w:b/>
              </w:rPr>
            </w:pPr>
            <w:r w:rsidRPr="00B23520">
              <w:rPr>
                <w:b/>
              </w:rPr>
              <w:t>Émirats arabes unis</w:t>
            </w:r>
          </w:p>
        </w:tc>
        <w:tc>
          <w:tcPr>
            <w:tcW w:w="1066" w:type="pct"/>
            <w:tcBorders>
              <w:top w:val="nil"/>
              <w:left w:val="single" w:sz="4" w:space="0" w:color="auto"/>
              <w:bottom w:val="nil"/>
              <w:right w:val="single" w:sz="4" w:space="0" w:color="auto"/>
            </w:tcBorders>
            <w:noWrap/>
            <w:vAlign w:val="bottom"/>
            <w:hideMark/>
          </w:tcPr>
          <w:p w14:paraId="50F55233" w14:textId="77777777" w:rsidR="0018177A" w:rsidRPr="00B23520" w:rsidRDefault="0018177A" w:rsidP="00873BF0">
            <w:pPr>
              <w:pStyle w:val="Tabletext"/>
              <w:jc w:val="center"/>
            </w:pPr>
            <w:r w:rsidRPr="00B23520">
              <w:t>3</w:t>
            </w:r>
          </w:p>
        </w:tc>
        <w:tc>
          <w:tcPr>
            <w:tcW w:w="1312" w:type="pct"/>
            <w:tcBorders>
              <w:top w:val="nil"/>
              <w:left w:val="nil"/>
              <w:bottom w:val="nil"/>
              <w:right w:val="single" w:sz="4" w:space="0" w:color="auto"/>
            </w:tcBorders>
            <w:vAlign w:val="bottom"/>
            <w:hideMark/>
          </w:tcPr>
          <w:p w14:paraId="6E5F4D29" w14:textId="77777777" w:rsidR="0018177A" w:rsidRPr="00B23520" w:rsidRDefault="0018177A" w:rsidP="00873BF0">
            <w:pPr>
              <w:pStyle w:val="Tabletext"/>
              <w:jc w:val="center"/>
            </w:pPr>
            <w:r w:rsidRPr="00B23520">
              <w:t>3</w:t>
            </w:r>
          </w:p>
        </w:tc>
        <w:tc>
          <w:tcPr>
            <w:tcW w:w="902" w:type="pct"/>
            <w:tcBorders>
              <w:top w:val="nil"/>
              <w:left w:val="nil"/>
              <w:bottom w:val="nil"/>
              <w:right w:val="single" w:sz="4" w:space="0" w:color="auto"/>
            </w:tcBorders>
            <w:vAlign w:val="bottom"/>
            <w:hideMark/>
          </w:tcPr>
          <w:p w14:paraId="5920078B" w14:textId="77777777" w:rsidR="0018177A" w:rsidRPr="00B23520" w:rsidRDefault="0018177A" w:rsidP="00873BF0">
            <w:pPr>
              <w:pStyle w:val="Tabletext"/>
              <w:jc w:val="center"/>
            </w:pPr>
          </w:p>
        </w:tc>
      </w:tr>
      <w:tr w:rsidR="0018177A" w:rsidRPr="00B23520" w14:paraId="60CDE002"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4F26E227" w14:textId="77777777" w:rsidR="0018177A" w:rsidRPr="00B23520" w:rsidRDefault="0018177A" w:rsidP="00873BF0">
            <w:pPr>
              <w:pStyle w:val="Tabletext"/>
              <w:rPr>
                <w:b/>
              </w:rPr>
            </w:pPr>
            <w:r w:rsidRPr="00B23520">
              <w:rPr>
                <w:b/>
              </w:rPr>
              <w:t>Équateur</w:t>
            </w:r>
          </w:p>
        </w:tc>
        <w:tc>
          <w:tcPr>
            <w:tcW w:w="1066" w:type="pct"/>
            <w:tcBorders>
              <w:top w:val="nil"/>
              <w:left w:val="single" w:sz="4" w:space="0" w:color="auto"/>
              <w:bottom w:val="nil"/>
              <w:right w:val="single" w:sz="4" w:space="0" w:color="auto"/>
            </w:tcBorders>
            <w:noWrap/>
            <w:vAlign w:val="bottom"/>
            <w:hideMark/>
          </w:tcPr>
          <w:p w14:paraId="21BEE0D7"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32C45672"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3135320D" w14:textId="77777777" w:rsidR="0018177A" w:rsidRPr="00B23520" w:rsidRDefault="0018177A" w:rsidP="00873BF0">
            <w:pPr>
              <w:pStyle w:val="Tabletext"/>
              <w:jc w:val="center"/>
            </w:pPr>
          </w:p>
        </w:tc>
      </w:tr>
      <w:tr w:rsidR="0018177A" w:rsidRPr="00B23520" w14:paraId="42BE647B"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55178AE9" w14:textId="77777777" w:rsidR="0018177A" w:rsidRPr="00B23520" w:rsidRDefault="0018177A" w:rsidP="00873BF0">
            <w:pPr>
              <w:pStyle w:val="Tabletext"/>
              <w:rPr>
                <w:b/>
              </w:rPr>
            </w:pPr>
            <w:r w:rsidRPr="00B23520">
              <w:rPr>
                <w:b/>
              </w:rPr>
              <w:t>Érythrée</w:t>
            </w:r>
          </w:p>
        </w:tc>
        <w:tc>
          <w:tcPr>
            <w:tcW w:w="1066" w:type="pct"/>
            <w:tcBorders>
              <w:top w:val="nil"/>
              <w:left w:val="single" w:sz="4" w:space="0" w:color="auto"/>
              <w:bottom w:val="nil"/>
              <w:right w:val="single" w:sz="4" w:space="0" w:color="auto"/>
            </w:tcBorders>
            <w:noWrap/>
            <w:vAlign w:val="bottom"/>
            <w:hideMark/>
          </w:tcPr>
          <w:p w14:paraId="0338F2DA"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3AC93F61"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55915032" w14:textId="77777777" w:rsidR="0018177A" w:rsidRPr="00B23520" w:rsidRDefault="0018177A" w:rsidP="00873BF0">
            <w:pPr>
              <w:pStyle w:val="Tabletext"/>
              <w:jc w:val="center"/>
            </w:pPr>
          </w:p>
        </w:tc>
      </w:tr>
      <w:tr w:rsidR="0018177A" w:rsidRPr="00B23520" w14:paraId="22EAB154"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1D21A61E" w14:textId="77777777" w:rsidR="0018177A" w:rsidRPr="00B23520" w:rsidRDefault="0018177A" w:rsidP="00873BF0">
            <w:pPr>
              <w:pStyle w:val="Tabletext"/>
              <w:rPr>
                <w:b/>
              </w:rPr>
            </w:pPr>
            <w:r w:rsidRPr="00B23520">
              <w:rPr>
                <w:b/>
              </w:rPr>
              <w:t>Espagne</w:t>
            </w:r>
          </w:p>
        </w:tc>
        <w:tc>
          <w:tcPr>
            <w:tcW w:w="1066" w:type="pct"/>
            <w:tcBorders>
              <w:top w:val="nil"/>
              <w:left w:val="single" w:sz="4" w:space="0" w:color="auto"/>
              <w:bottom w:val="nil"/>
              <w:right w:val="single" w:sz="4" w:space="0" w:color="auto"/>
            </w:tcBorders>
            <w:noWrap/>
            <w:vAlign w:val="bottom"/>
            <w:hideMark/>
          </w:tcPr>
          <w:p w14:paraId="2EEE81CD" w14:textId="77777777" w:rsidR="0018177A" w:rsidRPr="00B23520" w:rsidRDefault="0018177A" w:rsidP="00873BF0">
            <w:pPr>
              <w:pStyle w:val="Tabletext"/>
              <w:jc w:val="center"/>
            </w:pPr>
            <w:r w:rsidRPr="00B23520">
              <w:t>6</w:t>
            </w:r>
          </w:p>
        </w:tc>
        <w:tc>
          <w:tcPr>
            <w:tcW w:w="1312" w:type="pct"/>
            <w:tcBorders>
              <w:top w:val="nil"/>
              <w:left w:val="nil"/>
              <w:bottom w:val="nil"/>
              <w:right w:val="single" w:sz="4" w:space="0" w:color="auto"/>
            </w:tcBorders>
            <w:noWrap/>
            <w:vAlign w:val="bottom"/>
            <w:hideMark/>
          </w:tcPr>
          <w:p w14:paraId="0EF65218" w14:textId="77777777" w:rsidR="0018177A" w:rsidRPr="00B23520" w:rsidRDefault="0018177A" w:rsidP="00873BF0">
            <w:pPr>
              <w:pStyle w:val="Tabletext"/>
              <w:jc w:val="center"/>
            </w:pPr>
            <w:r w:rsidRPr="00B23520">
              <w:t>6</w:t>
            </w:r>
          </w:p>
        </w:tc>
        <w:tc>
          <w:tcPr>
            <w:tcW w:w="902" w:type="pct"/>
            <w:tcBorders>
              <w:top w:val="nil"/>
              <w:left w:val="nil"/>
              <w:bottom w:val="nil"/>
              <w:right w:val="single" w:sz="4" w:space="0" w:color="auto"/>
            </w:tcBorders>
            <w:vAlign w:val="bottom"/>
            <w:hideMark/>
          </w:tcPr>
          <w:p w14:paraId="1AB8142D" w14:textId="77777777" w:rsidR="0018177A" w:rsidRPr="00B23520" w:rsidRDefault="0018177A" w:rsidP="00873BF0">
            <w:pPr>
              <w:pStyle w:val="Tabletext"/>
              <w:jc w:val="center"/>
            </w:pPr>
            <w:r w:rsidRPr="00B23520">
              <w:t>0</w:t>
            </w:r>
          </w:p>
        </w:tc>
      </w:tr>
      <w:tr w:rsidR="0018177A" w:rsidRPr="00B23520" w14:paraId="3E9F8EF5"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20A1B916" w14:textId="77777777" w:rsidR="0018177A" w:rsidRPr="00B23520" w:rsidRDefault="0018177A" w:rsidP="00873BF0">
            <w:pPr>
              <w:pStyle w:val="Tabletext"/>
              <w:rPr>
                <w:b/>
              </w:rPr>
            </w:pPr>
            <w:bookmarkStart w:id="54" w:name="lt_pId221"/>
            <w:r w:rsidRPr="00B23520">
              <w:rPr>
                <w:b/>
              </w:rPr>
              <w:t>Estoni</w:t>
            </w:r>
            <w:bookmarkEnd w:id="54"/>
            <w:r w:rsidRPr="00B23520">
              <w:rPr>
                <w:b/>
              </w:rPr>
              <w:t>e</w:t>
            </w:r>
          </w:p>
        </w:tc>
        <w:tc>
          <w:tcPr>
            <w:tcW w:w="1066" w:type="pct"/>
            <w:tcBorders>
              <w:top w:val="nil"/>
              <w:left w:val="single" w:sz="4" w:space="0" w:color="auto"/>
              <w:bottom w:val="nil"/>
              <w:right w:val="single" w:sz="4" w:space="0" w:color="auto"/>
            </w:tcBorders>
            <w:noWrap/>
            <w:vAlign w:val="bottom"/>
            <w:hideMark/>
          </w:tcPr>
          <w:p w14:paraId="77464519"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5DD5D48E"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6F482AD1" w14:textId="77777777" w:rsidR="0018177A" w:rsidRPr="00B23520" w:rsidRDefault="0018177A" w:rsidP="00873BF0">
            <w:pPr>
              <w:pStyle w:val="Tabletext"/>
              <w:jc w:val="center"/>
            </w:pPr>
            <w:r w:rsidRPr="00B23520">
              <w:t>0</w:t>
            </w:r>
          </w:p>
        </w:tc>
      </w:tr>
      <w:tr w:rsidR="0018177A" w:rsidRPr="00B23520" w14:paraId="20FFF9C0" w14:textId="77777777" w:rsidTr="0007151D">
        <w:trPr>
          <w:trHeight w:val="300"/>
          <w:jc w:val="center"/>
        </w:trPr>
        <w:tc>
          <w:tcPr>
            <w:tcW w:w="1720" w:type="pct"/>
            <w:tcBorders>
              <w:top w:val="nil"/>
              <w:left w:val="single" w:sz="4" w:space="0" w:color="auto"/>
              <w:bottom w:val="nil"/>
              <w:right w:val="single" w:sz="4" w:space="0" w:color="auto"/>
            </w:tcBorders>
            <w:vAlign w:val="bottom"/>
          </w:tcPr>
          <w:p w14:paraId="0A3C30BD" w14:textId="77777777" w:rsidR="0018177A" w:rsidRPr="00B23520" w:rsidRDefault="0018177A" w:rsidP="00873BF0">
            <w:pPr>
              <w:pStyle w:val="Tabletext"/>
              <w:rPr>
                <w:b/>
              </w:rPr>
            </w:pPr>
            <w:r w:rsidRPr="00B23520">
              <w:rPr>
                <w:b/>
              </w:rPr>
              <w:t>Eswatini</w:t>
            </w:r>
          </w:p>
        </w:tc>
        <w:tc>
          <w:tcPr>
            <w:tcW w:w="1066" w:type="pct"/>
            <w:tcBorders>
              <w:top w:val="nil"/>
              <w:left w:val="single" w:sz="4" w:space="0" w:color="auto"/>
              <w:bottom w:val="nil"/>
              <w:right w:val="single" w:sz="4" w:space="0" w:color="auto"/>
            </w:tcBorders>
            <w:noWrap/>
            <w:vAlign w:val="bottom"/>
          </w:tcPr>
          <w:p w14:paraId="42266D12" w14:textId="77777777" w:rsidR="0018177A" w:rsidRPr="00B23520" w:rsidRDefault="0018177A" w:rsidP="00873BF0">
            <w:pPr>
              <w:pStyle w:val="Tabletext"/>
              <w:jc w:val="center"/>
            </w:pPr>
            <w:r w:rsidRPr="00B23520">
              <w:t>1/8</w:t>
            </w:r>
          </w:p>
        </w:tc>
        <w:tc>
          <w:tcPr>
            <w:tcW w:w="1312" w:type="pct"/>
            <w:tcBorders>
              <w:top w:val="nil"/>
              <w:left w:val="nil"/>
              <w:bottom w:val="nil"/>
              <w:right w:val="single" w:sz="4" w:space="0" w:color="auto"/>
            </w:tcBorders>
            <w:noWrap/>
            <w:vAlign w:val="bottom"/>
          </w:tcPr>
          <w:p w14:paraId="57331E09" w14:textId="77777777" w:rsidR="0018177A" w:rsidRPr="00B23520" w:rsidRDefault="0018177A" w:rsidP="00873BF0">
            <w:pPr>
              <w:pStyle w:val="Tabletext"/>
              <w:jc w:val="center"/>
            </w:pPr>
            <w:r w:rsidRPr="00B23520">
              <w:t>1/8</w:t>
            </w:r>
          </w:p>
        </w:tc>
        <w:tc>
          <w:tcPr>
            <w:tcW w:w="902" w:type="pct"/>
            <w:tcBorders>
              <w:top w:val="nil"/>
              <w:left w:val="nil"/>
              <w:bottom w:val="nil"/>
              <w:right w:val="single" w:sz="4" w:space="0" w:color="auto"/>
            </w:tcBorders>
            <w:vAlign w:val="bottom"/>
          </w:tcPr>
          <w:p w14:paraId="5F141895" w14:textId="77777777" w:rsidR="0018177A" w:rsidRPr="00B23520" w:rsidRDefault="0018177A" w:rsidP="00873BF0">
            <w:pPr>
              <w:pStyle w:val="Tabletext"/>
              <w:jc w:val="center"/>
            </w:pPr>
          </w:p>
        </w:tc>
      </w:tr>
      <w:tr w:rsidR="0018177A" w:rsidRPr="00B23520" w14:paraId="472AFAF9"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171D0AA0" w14:textId="77777777" w:rsidR="0018177A" w:rsidRPr="00B23520" w:rsidRDefault="0018177A" w:rsidP="00873BF0">
            <w:pPr>
              <w:pStyle w:val="Tabletext"/>
              <w:rPr>
                <w:b/>
              </w:rPr>
            </w:pPr>
            <w:r w:rsidRPr="00B23520">
              <w:rPr>
                <w:b/>
              </w:rPr>
              <w:t>États</w:t>
            </w:r>
            <w:r w:rsidRPr="00B23520">
              <w:rPr>
                <w:b/>
              </w:rPr>
              <w:noBreakHyphen/>
              <w:t>Unis</w:t>
            </w:r>
          </w:p>
        </w:tc>
        <w:tc>
          <w:tcPr>
            <w:tcW w:w="1066" w:type="pct"/>
            <w:tcBorders>
              <w:top w:val="nil"/>
              <w:left w:val="single" w:sz="4" w:space="0" w:color="auto"/>
              <w:bottom w:val="nil"/>
              <w:right w:val="single" w:sz="4" w:space="0" w:color="auto"/>
            </w:tcBorders>
            <w:noWrap/>
            <w:vAlign w:val="bottom"/>
            <w:hideMark/>
          </w:tcPr>
          <w:p w14:paraId="502D67BA" w14:textId="77777777" w:rsidR="0018177A" w:rsidRPr="00B23520" w:rsidRDefault="0018177A" w:rsidP="00873BF0">
            <w:pPr>
              <w:pStyle w:val="Tabletext"/>
              <w:jc w:val="center"/>
            </w:pPr>
            <w:r w:rsidRPr="00B23520">
              <w:t>35</w:t>
            </w:r>
          </w:p>
        </w:tc>
        <w:tc>
          <w:tcPr>
            <w:tcW w:w="1312" w:type="pct"/>
            <w:tcBorders>
              <w:top w:val="nil"/>
              <w:left w:val="nil"/>
              <w:bottom w:val="nil"/>
              <w:right w:val="single" w:sz="4" w:space="0" w:color="auto"/>
            </w:tcBorders>
            <w:noWrap/>
            <w:vAlign w:val="bottom"/>
            <w:hideMark/>
          </w:tcPr>
          <w:p w14:paraId="78F12EF9" w14:textId="77777777" w:rsidR="0018177A" w:rsidRPr="00B23520" w:rsidRDefault="0018177A" w:rsidP="00873BF0">
            <w:pPr>
              <w:pStyle w:val="Tabletext"/>
              <w:jc w:val="center"/>
            </w:pPr>
            <w:r w:rsidRPr="00B23520">
              <w:t>35</w:t>
            </w:r>
          </w:p>
        </w:tc>
        <w:tc>
          <w:tcPr>
            <w:tcW w:w="902" w:type="pct"/>
            <w:tcBorders>
              <w:top w:val="nil"/>
              <w:left w:val="nil"/>
              <w:bottom w:val="nil"/>
              <w:right w:val="single" w:sz="4" w:space="0" w:color="auto"/>
            </w:tcBorders>
            <w:vAlign w:val="bottom"/>
            <w:hideMark/>
          </w:tcPr>
          <w:p w14:paraId="57A3EF95" w14:textId="77777777" w:rsidR="0018177A" w:rsidRPr="00B23520" w:rsidRDefault="0018177A" w:rsidP="00873BF0">
            <w:pPr>
              <w:pStyle w:val="Tabletext"/>
              <w:jc w:val="center"/>
            </w:pPr>
          </w:p>
        </w:tc>
      </w:tr>
      <w:tr w:rsidR="0018177A" w:rsidRPr="00B23520" w14:paraId="557D1215"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56EB061C" w14:textId="77777777" w:rsidR="0018177A" w:rsidRPr="00B23520" w:rsidRDefault="0018177A" w:rsidP="00873BF0">
            <w:pPr>
              <w:pStyle w:val="Tabletext"/>
              <w:rPr>
                <w:b/>
              </w:rPr>
            </w:pPr>
            <w:r w:rsidRPr="00B23520">
              <w:rPr>
                <w:b/>
              </w:rPr>
              <w:t>Éthiopie</w:t>
            </w:r>
          </w:p>
        </w:tc>
        <w:tc>
          <w:tcPr>
            <w:tcW w:w="1066" w:type="pct"/>
            <w:tcBorders>
              <w:top w:val="nil"/>
              <w:left w:val="single" w:sz="4" w:space="0" w:color="auto"/>
              <w:bottom w:val="nil"/>
              <w:right w:val="single" w:sz="4" w:space="0" w:color="auto"/>
            </w:tcBorders>
            <w:noWrap/>
            <w:vAlign w:val="bottom"/>
            <w:hideMark/>
          </w:tcPr>
          <w:p w14:paraId="11565058"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3754F039"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509093A5" w14:textId="77777777" w:rsidR="0018177A" w:rsidRPr="00B23520" w:rsidRDefault="0018177A" w:rsidP="00873BF0">
            <w:pPr>
              <w:pStyle w:val="Tabletext"/>
              <w:jc w:val="center"/>
            </w:pPr>
          </w:p>
        </w:tc>
      </w:tr>
      <w:tr w:rsidR="0018177A" w:rsidRPr="00B23520" w14:paraId="7A664810"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3A2B941C" w14:textId="77777777" w:rsidR="0018177A" w:rsidRPr="00B23520" w:rsidRDefault="0018177A" w:rsidP="00873BF0">
            <w:pPr>
              <w:pStyle w:val="Tabletext"/>
              <w:rPr>
                <w:b/>
              </w:rPr>
            </w:pPr>
            <w:r w:rsidRPr="00B23520">
              <w:rPr>
                <w:b/>
              </w:rPr>
              <w:t>Fédération de Russie</w:t>
            </w:r>
          </w:p>
        </w:tc>
        <w:tc>
          <w:tcPr>
            <w:tcW w:w="1066" w:type="pct"/>
            <w:tcBorders>
              <w:top w:val="nil"/>
              <w:left w:val="single" w:sz="4" w:space="0" w:color="auto"/>
              <w:bottom w:val="nil"/>
              <w:right w:val="single" w:sz="4" w:space="0" w:color="auto"/>
            </w:tcBorders>
            <w:noWrap/>
            <w:vAlign w:val="bottom"/>
            <w:hideMark/>
          </w:tcPr>
          <w:p w14:paraId="34DDBFE7" w14:textId="77777777" w:rsidR="0018177A" w:rsidRPr="00B23520" w:rsidRDefault="0018177A" w:rsidP="00873BF0">
            <w:pPr>
              <w:pStyle w:val="Tabletext"/>
              <w:jc w:val="center"/>
            </w:pPr>
            <w:r w:rsidRPr="00B23520">
              <w:t>15</w:t>
            </w:r>
          </w:p>
        </w:tc>
        <w:tc>
          <w:tcPr>
            <w:tcW w:w="1312" w:type="pct"/>
            <w:tcBorders>
              <w:top w:val="nil"/>
              <w:left w:val="nil"/>
              <w:bottom w:val="nil"/>
              <w:right w:val="single" w:sz="4" w:space="0" w:color="auto"/>
            </w:tcBorders>
            <w:vAlign w:val="bottom"/>
            <w:hideMark/>
          </w:tcPr>
          <w:p w14:paraId="3A17D091" w14:textId="77777777" w:rsidR="0018177A" w:rsidRPr="00B23520" w:rsidRDefault="0018177A" w:rsidP="00873BF0">
            <w:pPr>
              <w:pStyle w:val="Tabletext"/>
              <w:jc w:val="center"/>
            </w:pPr>
            <w:r w:rsidRPr="00B23520">
              <w:t>15</w:t>
            </w:r>
          </w:p>
        </w:tc>
        <w:tc>
          <w:tcPr>
            <w:tcW w:w="902" w:type="pct"/>
            <w:tcBorders>
              <w:top w:val="nil"/>
              <w:left w:val="nil"/>
              <w:bottom w:val="nil"/>
              <w:right w:val="single" w:sz="4" w:space="0" w:color="auto"/>
            </w:tcBorders>
            <w:vAlign w:val="bottom"/>
            <w:hideMark/>
          </w:tcPr>
          <w:p w14:paraId="3EA927BD" w14:textId="77777777" w:rsidR="0018177A" w:rsidRPr="00B23520" w:rsidRDefault="0018177A" w:rsidP="00873BF0">
            <w:pPr>
              <w:pStyle w:val="Tabletext"/>
              <w:jc w:val="center"/>
            </w:pPr>
            <w:r w:rsidRPr="00B23520">
              <w:t>0</w:t>
            </w:r>
          </w:p>
        </w:tc>
      </w:tr>
      <w:tr w:rsidR="0018177A" w:rsidRPr="00B23520" w14:paraId="0D131FC8"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40E775D0" w14:textId="77777777" w:rsidR="0018177A" w:rsidRPr="00B23520" w:rsidRDefault="0018177A" w:rsidP="00873BF0">
            <w:pPr>
              <w:pStyle w:val="Tabletext"/>
              <w:rPr>
                <w:b/>
              </w:rPr>
            </w:pPr>
            <w:bookmarkStart w:id="55" w:name="lt_pId230"/>
            <w:r w:rsidRPr="00B23520">
              <w:rPr>
                <w:b/>
              </w:rPr>
              <w:t>Fidji</w:t>
            </w:r>
            <w:bookmarkEnd w:id="55"/>
            <w:r w:rsidRPr="00B23520">
              <w:rPr>
                <w:b/>
              </w:rPr>
              <w:t xml:space="preserve"> </w:t>
            </w:r>
          </w:p>
        </w:tc>
        <w:tc>
          <w:tcPr>
            <w:tcW w:w="1066" w:type="pct"/>
            <w:tcBorders>
              <w:top w:val="nil"/>
              <w:left w:val="single" w:sz="4" w:space="0" w:color="auto"/>
              <w:bottom w:val="nil"/>
              <w:right w:val="single" w:sz="4" w:space="0" w:color="auto"/>
            </w:tcBorders>
            <w:noWrap/>
            <w:vAlign w:val="bottom"/>
            <w:hideMark/>
          </w:tcPr>
          <w:p w14:paraId="0A9F8AE7"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25A06755"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15A8F030" w14:textId="77777777" w:rsidR="0018177A" w:rsidRPr="00B23520" w:rsidRDefault="0018177A" w:rsidP="00873BF0">
            <w:pPr>
              <w:pStyle w:val="Tabletext"/>
              <w:jc w:val="center"/>
            </w:pPr>
          </w:p>
        </w:tc>
      </w:tr>
      <w:tr w:rsidR="0018177A" w:rsidRPr="00B23520" w14:paraId="1E5A0F13"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31B6F3EE" w14:textId="77777777" w:rsidR="0018177A" w:rsidRPr="00B23520" w:rsidRDefault="0018177A" w:rsidP="00873BF0">
            <w:pPr>
              <w:pStyle w:val="Tabletext"/>
              <w:rPr>
                <w:b/>
              </w:rPr>
            </w:pPr>
            <w:bookmarkStart w:id="56" w:name="lt_pId233"/>
            <w:r w:rsidRPr="00B23520">
              <w:rPr>
                <w:b/>
              </w:rPr>
              <w:t>Finland</w:t>
            </w:r>
            <w:bookmarkEnd w:id="56"/>
            <w:r w:rsidRPr="00B23520">
              <w:rPr>
                <w:b/>
              </w:rPr>
              <w:t>e</w:t>
            </w:r>
          </w:p>
        </w:tc>
        <w:tc>
          <w:tcPr>
            <w:tcW w:w="1066" w:type="pct"/>
            <w:tcBorders>
              <w:top w:val="nil"/>
              <w:left w:val="single" w:sz="4" w:space="0" w:color="auto"/>
              <w:bottom w:val="nil"/>
              <w:right w:val="single" w:sz="4" w:space="0" w:color="auto"/>
            </w:tcBorders>
            <w:noWrap/>
            <w:vAlign w:val="bottom"/>
            <w:hideMark/>
          </w:tcPr>
          <w:p w14:paraId="52B8B4BF" w14:textId="77777777" w:rsidR="0018177A" w:rsidRPr="00B23520" w:rsidRDefault="0018177A" w:rsidP="00873BF0">
            <w:pPr>
              <w:pStyle w:val="Tabletext"/>
              <w:jc w:val="center"/>
            </w:pPr>
            <w:r w:rsidRPr="00B23520">
              <w:t>2</w:t>
            </w:r>
          </w:p>
        </w:tc>
        <w:tc>
          <w:tcPr>
            <w:tcW w:w="1312" w:type="pct"/>
            <w:tcBorders>
              <w:top w:val="nil"/>
              <w:left w:val="nil"/>
              <w:bottom w:val="nil"/>
              <w:right w:val="single" w:sz="4" w:space="0" w:color="auto"/>
            </w:tcBorders>
            <w:noWrap/>
            <w:vAlign w:val="bottom"/>
            <w:hideMark/>
          </w:tcPr>
          <w:p w14:paraId="12FAE193" w14:textId="77777777" w:rsidR="0018177A" w:rsidRPr="00B23520" w:rsidRDefault="0018177A" w:rsidP="00873BF0">
            <w:pPr>
              <w:pStyle w:val="Tabletext"/>
              <w:jc w:val="center"/>
            </w:pPr>
            <w:r w:rsidRPr="00B23520">
              <w:t>2</w:t>
            </w:r>
          </w:p>
        </w:tc>
        <w:tc>
          <w:tcPr>
            <w:tcW w:w="902" w:type="pct"/>
            <w:tcBorders>
              <w:top w:val="nil"/>
              <w:left w:val="nil"/>
              <w:bottom w:val="nil"/>
              <w:right w:val="single" w:sz="4" w:space="0" w:color="auto"/>
            </w:tcBorders>
            <w:vAlign w:val="bottom"/>
            <w:hideMark/>
          </w:tcPr>
          <w:p w14:paraId="3DAC843E" w14:textId="77777777" w:rsidR="0018177A" w:rsidRPr="00B23520" w:rsidRDefault="0018177A" w:rsidP="00873BF0">
            <w:pPr>
              <w:pStyle w:val="Tabletext"/>
              <w:jc w:val="center"/>
            </w:pPr>
          </w:p>
        </w:tc>
      </w:tr>
      <w:tr w:rsidR="0018177A" w:rsidRPr="00B23520" w14:paraId="3D6A2EC7"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0001097F" w14:textId="77777777" w:rsidR="0018177A" w:rsidRPr="00B23520" w:rsidRDefault="0018177A" w:rsidP="00873BF0">
            <w:pPr>
              <w:pStyle w:val="Tabletext"/>
              <w:rPr>
                <w:b/>
              </w:rPr>
            </w:pPr>
            <w:bookmarkStart w:id="57" w:name="lt_pId236"/>
            <w:r w:rsidRPr="00B23520">
              <w:rPr>
                <w:b/>
              </w:rPr>
              <w:t>France</w:t>
            </w:r>
            <w:bookmarkEnd w:id="57"/>
          </w:p>
        </w:tc>
        <w:tc>
          <w:tcPr>
            <w:tcW w:w="1066" w:type="pct"/>
            <w:tcBorders>
              <w:top w:val="nil"/>
              <w:left w:val="single" w:sz="4" w:space="0" w:color="auto"/>
              <w:bottom w:val="nil"/>
              <w:right w:val="single" w:sz="4" w:space="0" w:color="auto"/>
            </w:tcBorders>
            <w:noWrap/>
            <w:vAlign w:val="bottom"/>
            <w:hideMark/>
          </w:tcPr>
          <w:p w14:paraId="42D60C74" w14:textId="77777777" w:rsidR="0018177A" w:rsidRPr="00B23520" w:rsidRDefault="0018177A" w:rsidP="00873BF0">
            <w:pPr>
              <w:pStyle w:val="Tabletext"/>
              <w:jc w:val="center"/>
            </w:pPr>
            <w:r w:rsidRPr="00B23520">
              <w:t>21</w:t>
            </w:r>
          </w:p>
        </w:tc>
        <w:tc>
          <w:tcPr>
            <w:tcW w:w="1312" w:type="pct"/>
            <w:tcBorders>
              <w:top w:val="nil"/>
              <w:left w:val="nil"/>
              <w:bottom w:val="nil"/>
              <w:right w:val="single" w:sz="4" w:space="0" w:color="auto"/>
            </w:tcBorders>
            <w:noWrap/>
            <w:vAlign w:val="bottom"/>
            <w:hideMark/>
          </w:tcPr>
          <w:p w14:paraId="28A88447" w14:textId="77777777" w:rsidR="0018177A" w:rsidRPr="00B23520" w:rsidRDefault="0018177A" w:rsidP="00873BF0">
            <w:pPr>
              <w:pStyle w:val="Tabletext"/>
              <w:jc w:val="center"/>
            </w:pPr>
            <w:r w:rsidRPr="00B23520">
              <w:t>21</w:t>
            </w:r>
          </w:p>
        </w:tc>
        <w:tc>
          <w:tcPr>
            <w:tcW w:w="902" w:type="pct"/>
            <w:tcBorders>
              <w:top w:val="nil"/>
              <w:left w:val="nil"/>
              <w:bottom w:val="nil"/>
              <w:right w:val="single" w:sz="4" w:space="0" w:color="auto"/>
            </w:tcBorders>
            <w:vAlign w:val="bottom"/>
            <w:hideMark/>
          </w:tcPr>
          <w:p w14:paraId="63E759BA" w14:textId="77777777" w:rsidR="0018177A" w:rsidRPr="00B23520" w:rsidRDefault="0018177A" w:rsidP="00873BF0">
            <w:pPr>
              <w:pStyle w:val="Tabletext"/>
              <w:jc w:val="center"/>
            </w:pPr>
            <w:r w:rsidRPr="00B23520">
              <w:t>0</w:t>
            </w:r>
          </w:p>
        </w:tc>
      </w:tr>
      <w:tr w:rsidR="0018177A" w:rsidRPr="00B23520" w14:paraId="3C0F4FCB"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2D916BF3" w14:textId="77777777" w:rsidR="0018177A" w:rsidRPr="00B23520" w:rsidRDefault="0018177A" w:rsidP="00873BF0">
            <w:pPr>
              <w:pStyle w:val="Tabletext"/>
              <w:rPr>
                <w:b/>
              </w:rPr>
            </w:pPr>
            <w:bookmarkStart w:id="58" w:name="lt_pId239"/>
            <w:r w:rsidRPr="00B23520">
              <w:rPr>
                <w:b/>
              </w:rPr>
              <w:t>Gabon</w:t>
            </w:r>
            <w:bookmarkEnd w:id="58"/>
          </w:p>
        </w:tc>
        <w:tc>
          <w:tcPr>
            <w:tcW w:w="1066" w:type="pct"/>
            <w:tcBorders>
              <w:top w:val="nil"/>
              <w:left w:val="single" w:sz="4" w:space="0" w:color="auto"/>
              <w:bottom w:val="nil"/>
              <w:right w:val="single" w:sz="4" w:space="0" w:color="auto"/>
            </w:tcBorders>
            <w:noWrap/>
            <w:vAlign w:val="bottom"/>
            <w:hideMark/>
          </w:tcPr>
          <w:p w14:paraId="3EE71315"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41D3E33F"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78C1C0D3" w14:textId="77777777" w:rsidR="0018177A" w:rsidRPr="00B23520" w:rsidRDefault="0018177A" w:rsidP="00873BF0">
            <w:pPr>
              <w:pStyle w:val="Tabletext"/>
              <w:jc w:val="center"/>
            </w:pPr>
            <w:r w:rsidRPr="00B23520">
              <w:t>0</w:t>
            </w:r>
          </w:p>
        </w:tc>
      </w:tr>
      <w:tr w:rsidR="0018177A" w:rsidRPr="00B23520" w14:paraId="0A10C04C"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32750360" w14:textId="77777777" w:rsidR="0018177A" w:rsidRPr="00B23520" w:rsidRDefault="0018177A" w:rsidP="00873BF0">
            <w:pPr>
              <w:pStyle w:val="Tabletext"/>
              <w:rPr>
                <w:b/>
              </w:rPr>
            </w:pPr>
            <w:bookmarkStart w:id="59" w:name="lt_pId242"/>
            <w:r w:rsidRPr="00B23520">
              <w:rPr>
                <w:b/>
              </w:rPr>
              <w:t>Gambi</w:t>
            </w:r>
            <w:bookmarkEnd w:id="59"/>
            <w:r w:rsidRPr="00B23520">
              <w:rPr>
                <w:b/>
              </w:rPr>
              <w:t>e</w:t>
            </w:r>
          </w:p>
        </w:tc>
        <w:tc>
          <w:tcPr>
            <w:tcW w:w="1066" w:type="pct"/>
            <w:tcBorders>
              <w:top w:val="nil"/>
              <w:left w:val="single" w:sz="4" w:space="0" w:color="auto"/>
              <w:bottom w:val="nil"/>
              <w:right w:val="single" w:sz="4" w:space="0" w:color="auto"/>
            </w:tcBorders>
            <w:noWrap/>
            <w:vAlign w:val="bottom"/>
            <w:hideMark/>
          </w:tcPr>
          <w:p w14:paraId="4E0F518A" w14:textId="77777777" w:rsidR="0018177A" w:rsidRPr="00B23520" w:rsidRDefault="0018177A" w:rsidP="00873BF0">
            <w:pPr>
              <w:pStyle w:val="Tabletext"/>
              <w:jc w:val="center"/>
            </w:pPr>
            <w:r w:rsidRPr="00B23520">
              <w:t>1/8</w:t>
            </w:r>
          </w:p>
        </w:tc>
        <w:tc>
          <w:tcPr>
            <w:tcW w:w="1312" w:type="pct"/>
            <w:tcBorders>
              <w:top w:val="nil"/>
              <w:left w:val="nil"/>
              <w:bottom w:val="nil"/>
              <w:right w:val="single" w:sz="4" w:space="0" w:color="auto"/>
            </w:tcBorders>
            <w:noWrap/>
            <w:vAlign w:val="bottom"/>
            <w:hideMark/>
          </w:tcPr>
          <w:p w14:paraId="3CB808E7" w14:textId="77777777" w:rsidR="0018177A" w:rsidRPr="00B23520" w:rsidRDefault="0018177A" w:rsidP="00873BF0">
            <w:pPr>
              <w:pStyle w:val="Tabletext"/>
              <w:jc w:val="center"/>
            </w:pPr>
            <w:r w:rsidRPr="00B23520">
              <w:t>1/8</w:t>
            </w:r>
          </w:p>
        </w:tc>
        <w:tc>
          <w:tcPr>
            <w:tcW w:w="902" w:type="pct"/>
            <w:tcBorders>
              <w:top w:val="nil"/>
              <w:left w:val="nil"/>
              <w:bottom w:val="nil"/>
              <w:right w:val="single" w:sz="4" w:space="0" w:color="auto"/>
            </w:tcBorders>
            <w:vAlign w:val="bottom"/>
            <w:hideMark/>
          </w:tcPr>
          <w:p w14:paraId="7B3A63BA" w14:textId="77777777" w:rsidR="0018177A" w:rsidRPr="00B23520" w:rsidRDefault="0018177A" w:rsidP="00873BF0">
            <w:pPr>
              <w:pStyle w:val="Tabletext"/>
              <w:jc w:val="center"/>
            </w:pPr>
          </w:p>
        </w:tc>
      </w:tr>
      <w:tr w:rsidR="0018177A" w:rsidRPr="00B23520" w14:paraId="7C0AA1BE" w14:textId="77777777" w:rsidTr="0007151D">
        <w:trPr>
          <w:trHeight w:val="300"/>
          <w:jc w:val="center"/>
        </w:trPr>
        <w:tc>
          <w:tcPr>
            <w:tcW w:w="1720" w:type="pct"/>
            <w:tcBorders>
              <w:top w:val="nil"/>
              <w:left w:val="single" w:sz="4" w:space="0" w:color="auto"/>
              <w:bottom w:val="nil"/>
              <w:right w:val="single" w:sz="4" w:space="0" w:color="auto"/>
            </w:tcBorders>
            <w:shd w:val="clear" w:color="auto" w:fill="FFFFFF" w:themeFill="background1"/>
            <w:vAlign w:val="bottom"/>
            <w:hideMark/>
          </w:tcPr>
          <w:p w14:paraId="3FADE279" w14:textId="77777777" w:rsidR="0018177A" w:rsidRPr="00B23520" w:rsidRDefault="0018177A" w:rsidP="00873BF0">
            <w:pPr>
              <w:pStyle w:val="Tabletext"/>
              <w:rPr>
                <w:b/>
              </w:rPr>
            </w:pPr>
            <w:bookmarkStart w:id="60" w:name="lt_pId245"/>
            <w:r w:rsidRPr="00B23520">
              <w:rPr>
                <w:b/>
              </w:rPr>
              <w:t>Géorgi</w:t>
            </w:r>
            <w:bookmarkEnd w:id="60"/>
            <w:r w:rsidRPr="00B23520">
              <w:rPr>
                <w:b/>
              </w:rPr>
              <w:t>e</w:t>
            </w:r>
          </w:p>
        </w:tc>
        <w:tc>
          <w:tcPr>
            <w:tcW w:w="1066" w:type="pct"/>
            <w:tcBorders>
              <w:top w:val="nil"/>
              <w:left w:val="single" w:sz="4" w:space="0" w:color="auto"/>
              <w:bottom w:val="nil"/>
              <w:right w:val="single" w:sz="4" w:space="0" w:color="auto"/>
            </w:tcBorders>
            <w:noWrap/>
            <w:vAlign w:val="bottom"/>
            <w:hideMark/>
          </w:tcPr>
          <w:p w14:paraId="0CD62503"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vAlign w:val="bottom"/>
            <w:hideMark/>
          </w:tcPr>
          <w:p w14:paraId="0E568A88"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290D3DDA" w14:textId="77777777" w:rsidR="0018177A" w:rsidRPr="00B23520" w:rsidRDefault="0018177A" w:rsidP="00873BF0">
            <w:pPr>
              <w:pStyle w:val="Tabletext"/>
              <w:jc w:val="center"/>
            </w:pPr>
          </w:p>
        </w:tc>
      </w:tr>
      <w:tr w:rsidR="0018177A" w:rsidRPr="00B23520" w14:paraId="434732D4"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3EEBF627" w14:textId="77777777" w:rsidR="0018177A" w:rsidRPr="00B23520" w:rsidRDefault="0018177A" w:rsidP="00873BF0">
            <w:pPr>
              <w:pStyle w:val="Tabletext"/>
              <w:rPr>
                <w:b/>
              </w:rPr>
            </w:pPr>
            <w:bookmarkStart w:id="61" w:name="lt_pId253"/>
            <w:r w:rsidRPr="00B23520">
              <w:rPr>
                <w:b/>
              </w:rPr>
              <w:t>Ghana</w:t>
            </w:r>
            <w:bookmarkEnd w:id="61"/>
          </w:p>
        </w:tc>
        <w:tc>
          <w:tcPr>
            <w:tcW w:w="1066" w:type="pct"/>
            <w:tcBorders>
              <w:top w:val="nil"/>
              <w:left w:val="single" w:sz="4" w:space="0" w:color="auto"/>
              <w:bottom w:val="nil"/>
              <w:right w:val="single" w:sz="4" w:space="0" w:color="auto"/>
            </w:tcBorders>
            <w:noWrap/>
            <w:vAlign w:val="bottom"/>
            <w:hideMark/>
          </w:tcPr>
          <w:p w14:paraId="7D4F0105"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5AE70843"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6C34DE76" w14:textId="77777777" w:rsidR="0018177A" w:rsidRPr="00B23520" w:rsidRDefault="0018177A" w:rsidP="00873BF0">
            <w:pPr>
              <w:pStyle w:val="Tabletext"/>
              <w:jc w:val="center"/>
            </w:pPr>
          </w:p>
        </w:tc>
      </w:tr>
      <w:tr w:rsidR="0018177A" w:rsidRPr="00B23520" w14:paraId="3BCF2D2A"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1D75C077" w14:textId="77777777" w:rsidR="0018177A" w:rsidRPr="00B23520" w:rsidRDefault="0018177A" w:rsidP="00873BF0">
            <w:pPr>
              <w:pStyle w:val="Tabletext"/>
              <w:rPr>
                <w:b/>
              </w:rPr>
            </w:pPr>
            <w:bookmarkStart w:id="62" w:name="lt_pId256"/>
            <w:r w:rsidRPr="00B23520">
              <w:rPr>
                <w:b/>
              </w:rPr>
              <w:t>Grèce</w:t>
            </w:r>
            <w:bookmarkEnd w:id="62"/>
          </w:p>
        </w:tc>
        <w:tc>
          <w:tcPr>
            <w:tcW w:w="1066" w:type="pct"/>
            <w:tcBorders>
              <w:top w:val="nil"/>
              <w:left w:val="single" w:sz="4" w:space="0" w:color="auto"/>
              <w:bottom w:val="nil"/>
              <w:right w:val="single" w:sz="4" w:space="0" w:color="auto"/>
            </w:tcBorders>
            <w:noWrap/>
            <w:vAlign w:val="bottom"/>
            <w:hideMark/>
          </w:tcPr>
          <w:p w14:paraId="496559B7" w14:textId="77777777" w:rsidR="0018177A" w:rsidRPr="00B23520" w:rsidRDefault="0018177A" w:rsidP="00873BF0">
            <w:pPr>
              <w:pStyle w:val="Tabletext"/>
              <w:jc w:val="center"/>
            </w:pPr>
            <w:r w:rsidRPr="00B23520">
              <w:t>1</w:t>
            </w:r>
          </w:p>
        </w:tc>
        <w:tc>
          <w:tcPr>
            <w:tcW w:w="1312" w:type="pct"/>
            <w:tcBorders>
              <w:top w:val="nil"/>
              <w:left w:val="nil"/>
              <w:bottom w:val="nil"/>
              <w:right w:val="single" w:sz="4" w:space="0" w:color="auto"/>
            </w:tcBorders>
            <w:noWrap/>
            <w:vAlign w:val="bottom"/>
            <w:hideMark/>
          </w:tcPr>
          <w:p w14:paraId="502F9C11" w14:textId="77777777" w:rsidR="0018177A" w:rsidRPr="00B23520" w:rsidRDefault="0018177A" w:rsidP="00873BF0">
            <w:pPr>
              <w:pStyle w:val="Tabletext"/>
              <w:jc w:val="center"/>
            </w:pPr>
            <w:r w:rsidRPr="00B23520">
              <w:t>1</w:t>
            </w:r>
          </w:p>
        </w:tc>
        <w:tc>
          <w:tcPr>
            <w:tcW w:w="902" w:type="pct"/>
            <w:tcBorders>
              <w:top w:val="nil"/>
              <w:left w:val="nil"/>
              <w:bottom w:val="nil"/>
              <w:right w:val="single" w:sz="4" w:space="0" w:color="auto"/>
            </w:tcBorders>
            <w:vAlign w:val="bottom"/>
            <w:hideMark/>
          </w:tcPr>
          <w:p w14:paraId="4D83292B" w14:textId="77777777" w:rsidR="0018177A" w:rsidRPr="00B23520" w:rsidRDefault="0018177A" w:rsidP="00873BF0">
            <w:pPr>
              <w:pStyle w:val="Tabletext"/>
              <w:jc w:val="center"/>
            </w:pPr>
          </w:p>
        </w:tc>
      </w:tr>
      <w:tr w:rsidR="0018177A" w:rsidRPr="00B23520" w14:paraId="5862FA5D" w14:textId="77777777" w:rsidTr="0007151D">
        <w:trPr>
          <w:trHeight w:val="300"/>
          <w:jc w:val="center"/>
        </w:trPr>
        <w:tc>
          <w:tcPr>
            <w:tcW w:w="1720" w:type="pct"/>
            <w:tcBorders>
              <w:top w:val="nil"/>
              <w:left w:val="single" w:sz="4" w:space="0" w:color="auto"/>
              <w:right w:val="single" w:sz="4" w:space="0" w:color="auto"/>
            </w:tcBorders>
            <w:vAlign w:val="bottom"/>
            <w:hideMark/>
          </w:tcPr>
          <w:p w14:paraId="1604763B" w14:textId="77777777" w:rsidR="0018177A" w:rsidRPr="00B23520" w:rsidRDefault="0018177A" w:rsidP="00873BF0">
            <w:pPr>
              <w:pStyle w:val="Tabletext"/>
              <w:rPr>
                <w:b/>
              </w:rPr>
            </w:pPr>
            <w:bookmarkStart w:id="63" w:name="lt_pId259"/>
            <w:r w:rsidRPr="00B23520">
              <w:rPr>
                <w:b/>
              </w:rPr>
              <w:t>Grenad</w:t>
            </w:r>
            <w:bookmarkEnd w:id="63"/>
            <w:r w:rsidRPr="00B23520">
              <w:rPr>
                <w:b/>
              </w:rPr>
              <w:t>e</w:t>
            </w:r>
          </w:p>
        </w:tc>
        <w:tc>
          <w:tcPr>
            <w:tcW w:w="1066" w:type="pct"/>
            <w:tcBorders>
              <w:top w:val="nil"/>
              <w:left w:val="single" w:sz="4" w:space="0" w:color="auto"/>
              <w:right w:val="single" w:sz="4" w:space="0" w:color="auto"/>
            </w:tcBorders>
            <w:noWrap/>
            <w:vAlign w:val="bottom"/>
            <w:hideMark/>
          </w:tcPr>
          <w:p w14:paraId="44388455" w14:textId="77777777" w:rsidR="0018177A" w:rsidRPr="00B23520" w:rsidRDefault="0018177A" w:rsidP="00873BF0">
            <w:pPr>
              <w:pStyle w:val="Tabletext"/>
              <w:jc w:val="center"/>
            </w:pPr>
            <w:r w:rsidRPr="00B23520">
              <w:t>1/16</w:t>
            </w:r>
          </w:p>
        </w:tc>
        <w:tc>
          <w:tcPr>
            <w:tcW w:w="1312" w:type="pct"/>
            <w:tcBorders>
              <w:top w:val="nil"/>
              <w:left w:val="nil"/>
              <w:right w:val="single" w:sz="4" w:space="0" w:color="auto"/>
            </w:tcBorders>
            <w:noWrap/>
            <w:vAlign w:val="bottom"/>
            <w:hideMark/>
          </w:tcPr>
          <w:p w14:paraId="473994FC" w14:textId="77777777" w:rsidR="0018177A" w:rsidRPr="00B23520" w:rsidRDefault="0018177A" w:rsidP="00873BF0">
            <w:pPr>
              <w:pStyle w:val="Tabletext"/>
              <w:jc w:val="center"/>
            </w:pPr>
            <w:r w:rsidRPr="00B23520">
              <w:t>1/16</w:t>
            </w:r>
          </w:p>
        </w:tc>
        <w:tc>
          <w:tcPr>
            <w:tcW w:w="902" w:type="pct"/>
            <w:tcBorders>
              <w:top w:val="nil"/>
              <w:left w:val="nil"/>
              <w:right w:val="single" w:sz="4" w:space="0" w:color="auto"/>
            </w:tcBorders>
            <w:vAlign w:val="bottom"/>
            <w:hideMark/>
          </w:tcPr>
          <w:p w14:paraId="071554CD" w14:textId="77777777" w:rsidR="0018177A" w:rsidRPr="00B23520" w:rsidRDefault="0018177A" w:rsidP="00873BF0">
            <w:pPr>
              <w:pStyle w:val="Tabletext"/>
              <w:jc w:val="center"/>
            </w:pPr>
          </w:p>
        </w:tc>
      </w:tr>
      <w:tr w:rsidR="0018177A" w:rsidRPr="00B23520" w14:paraId="72DDC0D5" w14:textId="77777777" w:rsidTr="0007151D">
        <w:trPr>
          <w:trHeight w:val="300"/>
          <w:jc w:val="center"/>
        </w:trPr>
        <w:tc>
          <w:tcPr>
            <w:tcW w:w="1720" w:type="pct"/>
            <w:tcBorders>
              <w:top w:val="nil"/>
              <w:left w:val="single" w:sz="4" w:space="0" w:color="auto"/>
              <w:bottom w:val="single" w:sz="4" w:space="0" w:color="auto"/>
              <w:right w:val="single" w:sz="4" w:space="0" w:color="auto"/>
            </w:tcBorders>
            <w:vAlign w:val="bottom"/>
            <w:hideMark/>
          </w:tcPr>
          <w:p w14:paraId="682B9CF9" w14:textId="77777777" w:rsidR="0018177A" w:rsidRPr="00B23520" w:rsidRDefault="0018177A" w:rsidP="00873BF0">
            <w:pPr>
              <w:pStyle w:val="Tabletext"/>
              <w:rPr>
                <w:b/>
              </w:rPr>
            </w:pPr>
            <w:bookmarkStart w:id="64" w:name="lt_pId262"/>
            <w:r w:rsidRPr="00B23520">
              <w:rPr>
                <w:b/>
              </w:rPr>
              <w:t>Guatemala</w:t>
            </w:r>
            <w:bookmarkEnd w:id="64"/>
          </w:p>
        </w:tc>
        <w:tc>
          <w:tcPr>
            <w:tcW w:w="1066" w:type="pct"/>
            <w:tcBorders>
              <w:top w:val="nil"/>
              <w:left w:val="single" w:sz="4" w:space="0" w:color="auto"/>
              <w:bottom w:val="single" w:sz="4" w:space="0" w:color="auto"/>
              <w:right w:val="single" w:sz="4" w:space="0" w:color="auto"/>
            </w:tcBorders>
            <w:noWrap/>
            <w:vAlign w:val="bottom"/>
            <w:hideMark/>
          </w:tcPr>
          <w:p w14:paraId="6C31D877" w14:textId="77777777" w:rsidR="0018177A" w:rsidRPr="00B23520" w:rsidRDefault="0018177A" w:rsidP="00873BF0">
            <w:pPr>
              <w:pStyle w:val="Tabletext"/>
              <w:jc w:val="center"/>
            </w:pPr>
            <w:r w:rsidRPr="00B23520">
              <w:t>1/4</w:t>
            </w:r>
          </w:p>
        </w:tc>
        <w:tc>
          <w:tcPr>
            <w:tcW w:w="1312" w:type="pct"/>
            <w:tcBorders>
              <w:top w:val="nil"/>
              <w:left w:val="nil"/>
              <w:bottom w:val="single" w:sz="4" w:space="0" w:color="auto"/>
              <w:right w:val="single" w:sz="4" w:space="0" w:color="auto"/>
            </w:tcBorders>
            <w:noWrap/>
            <w:vAlign w:val="bottom"/>
            <w:hideMark/>
          </w:tcPr>
          <w:p w14:paraId="4F4A4F88" w14:textId="77777777" w:rsidR="0018177A" w:rsidRPr="00B23520" w:rsidRDefault="0018177A" w:rsidP="00873BF0">
            <w:pPr>
              <w:pStyle w:val="Tabletext"/>
              <w:jc w:val="center"/>
            </w:pPr>
            <w:r w:rsidRPr="00B23520">
              <w:t>1/4</w:t>
            </w:r>
          </w:p>
        </w:tc>
        <w:tc>
          <w:tcPr>
            <w:tcW w:w="902" w:type="pct"/>
            <w:tcBorders>
              <w:top w:val="nil"/>
              <w:left w:val="nil"/>
              <w:bottom w:val="single" w:sz="4" w:space="0" w:color="auto"/>
              <w:right w:val="single" w:sz="4" w:space="0" w:color="auto"/>
            </w:tcBorders>
            <w:vAlign w:val="bottom"/>
            <w:hideMark/>
          </w:tcPr>
          <w:p w14:paraId="70D9E972" w14:textId="77777777" w:rsidR="0018177A" w:rsidRPr="00B23520" w:rsidRDefault="0018177A" w:rsidP="00873BF0">
            <w:pPr>
              <w:pStyle w:val="Tabletext"/>
              <w:jc w:val="center"/>
            </w:pPr>
          </w:p>
        </w:tc>
      </w:tr>
      <w:tr w:rsidR="0018177A" w:rsidRPr="00B23520" w14:paraId="08C77188" w14:textId="77777777" w:rsidTr="0007151D">
        <w:trPr>
          <w:trHeight w:val="300"/>
          <w:jc w:val="center"/>
        </w:trPr>
        <w:tc>
          <w:tcPr>
            <w:tcW w:w="1720" w:type="pct"/>
            <w:tcBorders>
              <w:top w:val="single" w:sz="4" w:space="0" w:color="auto"/>
              <w:left w:val="single" w:sz="4" w:space="0" w:color="auto"/>
              <w:bottom w:val="nil"/>
              <w:right w:val="single" w:sz="4" w:space="0" w:color="auto"/>
            </w:tcBorders>
            <w:vAlign w:val="bottom"/>
            <w:hideMark/>
          </w:tcPr>
          <w:p w14:paraId="403BA67D" w14:textId="77777777" w:rsidR="0018177A" w:rsidRPr="00B23520" w:rsidRDefault="0018177A" w:rsidP="00873BF0">
            <w:pPr>
              <w:pStyle w:val="Tabletext"/>
              <w:rPr>
                <w:b/>
              </w:rPr>
            </w:pPr>
            <w:bookmarkStart w:id="65" w:name="lt_pId265"/>
            <w:r w:rsidRPr="00B23520">
              <w:rPr>
                <w:b/>
              </w:rPr>
              <w:lastRenderedPageBreak/>
              <w:t>Guin</w:t>
            </w:r>
            <w:bookmarkEnd w:id="65"/>
            <w:r w:rsidRPr="00B23520">
              <w:rPr>
                <w:b/>
              </w:rPr>
              <w:t>ée</w:t>
            </w:r>
          </w:p>
        </w:tc>
        <w:tc>
          <w:tcPr>
            <w:tcW w:w="1066" w:type="pct"/>
            <w:tcBorders>
              <w:top w:val="single" w:sz="4" w:space="0" w:color="auto"/>
              <w:left w:val="single" w:sz="4" w:space="0" w:color="auto"/>
              <w:bottom w:val="nil"/>
              <w:right w:val="single" w:sz="4" w:space="0" w:color="auto"/>
            </w:tcBorders>
            <w:noWrap/>
            <w:vAlign w:val="bottom"/>
            <w:hideMark/>
          </w:tcPr>
          <w:p w14:paraId="4B6ECDAB" w14:textId="77777777" w:rsidR="0018177A" w:rsidRPr="00B23520" w:rsidRDefault="0018177A" w:rsidP="00873BF0">
            <w:pPr>
              <w:pStyle w:val="Tabletext"/>
              <w:jc w:val="center"/>
            </w:pPr>
            <w:r w:rsidRPr="00B23520">
              <w:t>1</w:t>
            </w:r>
          </w:p>
        </w:tc>
        <w:tc>
          <w:tcPr>
            <w:tcW w:w="1312" w:type="pct"/>
            <w:tcBorders>
              <w:top w:val="single" w:sz="4" w:space="0" w:color="auto"/>
              <w:left w:val="nil"/>
              <w:bottom w:val="nil"/>
              <w:right w:val="single" w:sz="4" w:space="0" w:color="auto"/>
            </w:tcBorders>
            <w:noWrap/>
            <w:vAlign w:val="bottom"/>
            <w:hideMark/>
          </w:tcPr>
          <w:p w14:paraId="74D5052A" w14:textId="77777777" w:rsidR="0018177A" w:rsidRPr="00B23520" w:rsidRDefault="0018177A" w:rsidP="00873BF0">
            <w:pPr>
              <w:pStyle w:val="Tabletext"/>
              <w:jc w:val="center"/>
            </w:pPr>
            <w:r w:rsidRPr="00B23520">
              <w:t>1</w:t>
            </w:r>
          </w:p>
        </w:tc>
        <w:tc>
          <w:tcPr>
            <w:tcW w:w="902" w:type="pct"/>
            <w:tcBorders>
              <w:top w:val="single" w:sz="4" w:space="0" w:color="auto"/>
              <w:left w:val="nil"/>
              <w:bottom w:val="nil"/>
              <w:right w:val="single" w:sz="4" w:space="0" w:color="auto"/>
            </w:tcBorders>
            <w:vAlign w:val="bottom"/>
            <w:hideMark/>
          </w:tcPr>
          <w:p w14:paraId="2B34199D" w14:textId="77777777" w:rsidR="0018177A" w:rsidRPr="00B23520" w:rsidRDefault="0018177A" w:rsidP="00873BF0">
            <w:pPr>
              <w:pStyle w:val="Tabletext"/>
              <w:jc w:val="center"/>
            </w:pPr>
          </w:p>
        </w:tc>
      </w:tr>
      <w:tr w:rsidR="0018177A" w:rsidRPr="00B23520" w14:paraId="0FA96CCF"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665B2B8C" w14:textId="77777777" w:rsidR="0018177A" w:rsidRPr="00B23520" w:rsidRDefault="0018177A" w:rsidP="00873BF0">
            <w:pPr>
              <w:pStyle w:val="Tabletext"/>
              <w:rPr>
                <w:b/>
              </w:rPr>
            </w:pPr>
            <w:r w:rsidRPr="00B23520">
              <w:rPr>
                <w:rFonts w:asciiTheme="minorHAnsi" w:hAnsiTheme="minorHAnsi" w:cstheme="majorBidi"/>
                <w:b/>
              </w:rPr>
              <w:t>Guinée équatoriale</w:t>
            </w:r>
          </w:p>
        </w:tc>
        <w:tc>
          <w:tcPr>
            <w:tcW w:w="1066" w:type="pct"/>
            <w:tcBorders>
              <w:top w:val="nil"/>
              <w:left w:val="single" w:sz="4" w:space="0" w:color="auto"/>
              <w:bottom w:val="nil"/>
              <w:right w:val="single" w:sz="4" w:space="0" w:color="auto"/>
            </w:tcBorders>
            <w:noWrap/>
            <w:vAlign w:val="bottom"/>
            <w:hideMark/>
          </w:tcPr>
          <w:p w14:paraId="52A27C17"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3E7F5D37"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3727DF2C" w14:textId="77777777" w:rsidR="0018177A" w:rsidRPr="00B23520" w:rsidRDefault="0018177A" w:rsidP="00873BF0">
            <w:pPr>
              <w:pStyle w:val="Tabletext"/>
              <w:jc w:val="center"/>
            </w:pPr>
          </w:p>
        </w:tc>
      </w:tr>
      <w:tr w:rsidR="0018177A" w:rsidRPr="00B23520" w14:paraId="6343CD01"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71C00229" w14:textId="77777777" w:rsidR="0018177A" w:rsidRPr="00B23520" w:rsidRDefault="0018177A" w:rsidP="00873BF0">
            <w:pPr>
              <w:pStyle w:val="Tabletext"/>
              <w:rPr>
                <w:b/>
              </w:rPr>
            </w:pPr>
            <w:bookmarkStart w:id="66" w:name="lt_pId268"/>
            <w:r w:rsidRPr="00B23520">
              <w:rPr>
                <w:b/>
              </w:rPr>
              <w:t>Guinée-Bissau</w:t>
            </w:r>
            <w:bookmarkEnd w:id="66"/>
          </w:p>
        </w:tc>
        <w:tc>
          <w:tcPr>
            <w:tcW w:w="1066" w:type="pct"/>
            <w:tcBorders>
              <w:top w:val="nil"/>
              <w:left w:val="single" w:sz="4" w:space="0" w:color="auto"/>
              <w:bottom w:val="nil"/>
              <w:right w:val="single" w:sz="4" w:space="0" w:color="auto"/>
            </w:tcBorders>
            <w:noWrap/>
            <w:vAlign w:val="bottom"/>
            <w:hideMark/>
          </w:tcPr>
          <w:p w14:paraId="6E1FCB3D"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54C4D62D"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1E594F4C" w14:textId="77777777" w:rsidR="0018177A" w:rsidRPr="00B23520" w:rsidRDefault="0018177A" w:rsidP="00873BF0">
            <w:pPr>
              <w:pStyle w:val="Tabletext"/>
              <w:jc w:val="center"/>
            </w:pPr>
          </w:p>
        </w:tc>
      </w:tr>
      <w:tr w:rsidR="0018177A" w:rsidRPr="00B23520" w14:paraId="040E64BA"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3B1C9A9F" w14:textId="77777777" w:rsidR="0018177A" w:rsidRPr="00B23520" w:rsidRDefault="0018177A" w:rsidP="00873BF0">
            <w:pPr>
              <w:pStyle w:val="Tabletext"/>
              <w:rPr>
                <w:b/>
              </w:rPr>
            </w:pPr>
            <w:bookmarkStart w:id="67" w:name="lt_pId271"/>
            <w:r w:rsidRPr="00B23520">
              <w:rPr>
                <w:b/>
              </w:rPr>
              <w:t>Guyan</w:t>
            </w:r>
            <w:bookmarkEnd w:id="67"/>
            <w:r w:rsidRPr="00B23520">
              <w:rPr>
                <w:b/>
              </w:rPr>
              <w:t>a</w:t>
            </w:r>
          </w:p>
        </w:tc>
        <w:tc>
          <w:tcPr>
            <w:tcW w:w="1066" w:type="pct"/>
            <w:tcBorders>
              <w:top w:val="nil"/>
              <w:left w:val="single" w:sz="4" w:space="0" w:color="auto"/>
              <w:bottom w:val="nil"/>
              <w:right w:val="single" w:sz="4" w:space="0" w:color="auto"/>
            </w:tcBorders>
            <w:noWrap/>
            <w:vAlign w:val="bottom"/>
            <w:hideMark/>
          </w:tcPr>
          <w:p w14:paraId="536497E2"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552395F0"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513BF40D" w14:textId="77777777" w:rsidR="0018177A" w:rsidRPr="00B23520" w:rsidRDefault="0018177A" w:rsidP="00873BF0">
            <w:pPr>
              <w:pStyle w:val="Tabletext"/>
              <w:jc w:val="center"/>
            </w:pPr>
          </w:p>
        </w:tc>
      </w:tr>
      <w:tr w:rsidR="0018177A" w:rsidRPr="00B23520" w14:paraId="1C269F1A"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373AEA6B" w14:textId="77777777" w:rsidR="0018177A" w:rsidRPr="00B23520" w:rsidRDefault="0018177A" w:rsidP="00873BF0">
            <w:pPr>
              <w:pStyle w:val="Tabletext"/>
              <w:rPr>
                <w:b/>
              </w:rPr>
            </w:pPr>
            <w:bookmarkStart w:id="68" w:name="lt_pId274"/>
            <w:r w:rsidRPr="00B23520">
              <w:rPr>
                <w:b/>
              </w:rPr>
              <w:t>Haïti</w:t>
            </w:r>
            <w:bookmarkEnd w:id="68"/>
          </w:p>
        </w:tc>
        <w:tc>
          <w:tcPr>
            <w:tcW w:w="1066" w:type="pct"/>
            <w:tcBorders>
              <w:top w:val="nil"/>
              <w:left w:val="single" w:sz="4" w:space="0" w:color="auto"/>
              <w:bottom w:val="nil"/>
              <w:right w:val="single" w:sz="4" w:space="0" w:color="auto"/>
            </w:tcBorders>
            <w:noWrap/>
            <w:vAlign w:val="bottom"/>
            <w:hideMark/>
          </w:tcPr>
          <w:p w14:paraId="6A3FE336"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2FFC6E60"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022337F7" w14:textId="77777777" w:rsidR="0018177A" w:rsidRPr="00B23520" w:rsidRDefault="0018177A" w:rsidP="00873BF0">
            <w:pPr>
              <w:pStyle w:val="Tabletext"/>
              <w:jc w:val="center"/>
            </w:pPr>
          </w:p>
        </w:tc>
      </w:tr>
      <w:tr w:rsidR="0018177A" w:rsidRPr="00B23520" w14:paraId="43BB652E"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10B26DE9" w14:textId="77777777" w:rsidR="0018177A" w:rsidRPr="00B23520" w:rsidRDefault="0018177A" w:rsidP="00873BF0">
            <w:pPr>
              <w:pStyle w:val="Tabletext"/>
              <w:rPr>
                <w:b/>
              </w:rPr>
            </w:pPr>
            <w:bookmarkStart w:id="69" w:name="lt_pId277"/>
            <w:r w:rsidRPr="00B23520">
              <w:rPr>
                <w:b/>
              </w:rPr>
              <w:t>Honduras</w:t>
            </w:r>
            <w:bookmarkEnd w:id="69"/>
          </w:p>
        </w:tc>
        <w:tc>
          <w:tcPr>
            <w:tcW w:w="1066" w:type="pct"/>
            <w:tcBorders>
              <w:top w:val="nil"/>
              <w:left w:val="single" w:sz="4" w:space="0" w:color="auto"/>
              <w:bottom w:val="nil"/>
              <w:right w:val="single" w:sz="4" w:space="0" w:color="auto"/>
            </w:tcBorders>
            <w:noWrap/>
            <w:vAlign w:val="bottom"/>
            <w:hideMark/>
          </w:tcPr>
          <w:p w14:paraId="282F365F"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3645B33A"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2AF9944F" w14:textId="77777777" w:rsidR="0018177A" w:rsidRPr="00B23520" w:rsidRDefault="0018177A" w:rsidP="00873BF0">
            <w:pPr>
              <w:pStyle w:val="Tabletext"/>
              <w:jc w:val="center"/>
            </w:pPr>
          </w:p>
        </w:tc>
      </w:tr>
      <w:tr w:rsidR="0018177A" w:rsidRPr="00B23520" w14:paraId="01649D19"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07255E52" w14:textId="77777777" w:rsidR="0018177A" w:rsidRPr="00B23520" w:rsidRDefault="0018177A" w:rsidP="00873BF0">
            <w:pPr>
              <w:pStyle w:val="Tabletext"/>
              <w:rPr>
                <w:b/>
              </w:rPr>
            </w:pPr>
            <w:bookmarkStart w:id="70" w:name="lt_pId280"/>
            <w:r w:rsidRPr="00B23520">
              <w:rPr>
                <w:b/>
              </w:rPr>
              <w:t>Hong</w:t>
            </w:r>
            <w:bookmarkEnd w:id="70"/>
            <w:r w:rsidRPr="00B23520">
              <w:rPr>
                <w:b/>
              </w:rPr>
              <w:t>rie</w:t>
            </w:r>
          </w:p>
        </w:tc>
        <w:tc>
          <w:tcPr>
            <w:tcW w:w="1066" w:type="pct"/>
            <w:tcBorders>
              <w:top w:val="nil"/>
              <w:left w:val="single" w:sz="4" w:space="0" w:color="auto"/>
              <w:bottom w:val="nil"/>
              <w:right w:val="single" w:sz="4" w:space="0" w:color="auto"/>
            </w:tcBorders>
            <w:noWrap/>
            <w:vAlign w:val="bottom"/>
            <w:hideMark/>
          </w:tcPr>
          <w:p w14:paraId="3FA023A4" w14:textId="77777777" w:rsidR="0018177A" w:rsidRPr="00B23520" w:rsidRDefault="0018177A" w:rsidP="00873BF0">
            <w:pPr>
              <w:pStyle w:val="Tabletext"/>
              <w:jc w:val="center"/>
            </w:pPr>
            <w:r w:rsidRPr="00B23520">
              <w:t>1/2</w:t>
            </w:r>
          </w:p>
        </w:tc>
        <w:tc>
          <w:tcPr>
            <w:tcW w:w="1312" w:type="pct"/>
            <w:tcBorders>
              <w:top w:val="nil"/>
              <w:left w:val="nil"/>
              <w:bottom w:val="nil"/>
              <w:right w:val="single" w:sz="4" w:space="0" w:color="auto"/>
            </w:tcBorders>
            <w:noWrap/>
            <w:vAlign w:val="bottom"/>
            <w:hideMark/>
          </w:tcPr>
          <w:p w14:paraId="7D8418BA" w14:textId="77777777" w:rsidR="0018177A" w:rsidRPr="00B23520" w:rsidRDefault="0018177A" w:rsidP="00873BF0">
            <w:pPr>
              <w:pStyle w:val="Tabletext"/>
              <w:jc w:val="center"/>
            </w:pPr>
            <w:r w:rsidRPr="00B23520">
              <w:t>1/2</w:t>
            </w:r>
          </w:p>
        </w:tc>
        <w:tc>
          <w:tcPr>
            <w:tcW w:w="902" w:type="pct"/>
            <w:tcBorders>
              <w:top w:val="nil"/>
              <w:left w:val="nil"/>
              <w:bottom w:val="nil"/>
              <w:right w:val="single" w:sz="4" w:space="0" w:color="auto"/>
            </w:tcBorders>
            <w:vAlign w:val="bottom"/>
            <w:hideMark/>
          </w:tcPr>
          <w:p w14:paraId="4FB582B8" w14:textId="77777777" w:rsidR="0018177A" w:rsidRPr="00B23520" w:rsidRDefault="0018177A" w:rsidP="00873BF0">
            <w:pPr>
              <w:pStyle w:val="Tabletext"/>
              <w:jc w:val="center"/>
            </w:pPr>
            <w:r w:rsidRPr="00B23520">
              <w:t>0</w:t>
            </w:r>
          </w:p>
        </w:tc>
      </w:tr>
      <w:tr w:rsidR="0018177A" w:rsidRPr="00B23520" w14:paraId="37FA636D"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0BEB69CE" w14:textId="77777777" w:rsidR="0018177A" w:rsidRPr="00B23520" w:rsidRDefault="0018177A" w:rsidP="00873BF0">
            <w:pPr>
              <w:pStyle w:val="Tabletext"/>
              <w:rPr>
                <w:b/>
              </w:rPr>
            </w:pPr>
            <w:bookmarkStart w:id="71" w:name="lt_pId286"/>
            <w:r w:rsidRPr="00B23520">
              <w:rPr>
                <w:b/>
              </w:rPr>
              <w:t>Ind</w:t>
            </w:r>
            <w:bookmarkEnd w:id="71"/>
            <w:r w:rsidRPr="00B23520">
              <w:rPr>
                <w:b/>
              </w:rPr>
              <w:t>e</w:t>
            </w:r>
          </w:p>
        </w:tc>
        <w:tc>
          <w:tcPr>
            <w:tcW w:w="1066" w:type="pct"/>
            <w:tcBorders>
              <w:top w:val="nil"/>
              <w:left w:val="single" w:sz="4" w:space="0" w:color="auto"/>
              <w:bottom w:val="nil"/>
              <w:right w:val="single" w:sz="4" w:space="0" w:color="auto"/>
            </w:tcBorders>
            <w:noWrap/>
            <w:vAlign w:val="bottom"/>
            <w:hideMark/>
          </w:tcPr>
          <w:p w14:paraId="6146AD45" w14:textId="77777777" w:rsidR="0018177A" w:rsidRPr="00B23520" w:rsidRDefault="0018177A" w:rsidP="00873BF0">
            <w:pPr>
              <w:pStyle w:val="Tabletext"/>
              <w:jc w:val="center"/>
            </w:pPr>
            <w:r w:rsidRPr="00B23520">
              <w:t>10</w:t>
            </w:r>
          </w:p>
        </w:tc>
        <w:tc>
          <w:tcPr>
            <w:tcW w:w="1312" w:type="pct"/>
            <w:tcBorders>
              <w:top w:val="nil"/>
              <w:left w:val="nil"/>
              <w:bottom w:val="nil"/>
              <w:right w:val="single" w:sz="4" w:space="0" w:color="auto"/>
            </w:tcBorders>
            <w:noWrap/>
            <w:vAlign w:val="bottom"/>
            <w:hideMark/>
          </w:tcPr>
          <w:p w14:paraId="6F722690" w14:textId="77777777" w:rsidR="0018177A" w:rsidRPr="00B23520" w:rsidRDefault="0018177A" w:rsidP="00873BF0">
            <w:pPr>
              <w:pStyle w:val="Tabletext"/>
              <w:jc w:val="center"/>
            </w:pPr>
            <w:r w:rsidRPr="00B23520">
              <w:t>10</w:t>
            </w:r>
          </w:p>
        </w:tc>
        <w:tc>
          <w:tcPr>
            <w:tcW w:w="902" w:type="pct"/>
            <w:tcBorders>
              <w:top w:val="nil"/>
              <w:left w:val="nil"/>
              <w:bottom w:val="nil"/>
              <w:right w:val="single" w:sz="4" w:space="0" w:color="auto"/>
            </w:tcBorders>
            <w:vAlign w:val="bottom"/>
            <w:hideMark/>
          </w:tcPr>
          <w:p w14:paraId="093E5974" w14:textId="77777777" w:rsidR="0018177A" w:rsidRPr="00B23520" w:rsidRDefault="0018177A" w:rsidP="00873BF0">
            <w:pPr>
              <w:pStyle w:val="Tabletext"/>
              <w:jc w:val="center"/>
            </w:pPr>
            <w:r w:rsidRPr="00B23520">
              <w:t>0</w:t>
            </w:r>
          </w:p>
        </w:tc>
      </w:tr>
      <w:tr w:rsidR="0018177A" w:rsidRPr="00B23520" w14:paraId="05879A43"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1BC50D7D" w14:textId="77777777" w:rsidR="0018177A" w:rsidRPr="00B23520" w:rsidRDefault="0018177A" w:rsidP="00873BF0">
            <w:pPr>
              <w:pStyle w:val="Tabletext"/>
              <w:rPr>
                <w:b/>
              </w:rPr>
            </w:pPr>
            <w:bookmarkStart w:id="72" w:name="lt_pId289"/>
            <w:r w:rsidRPr="00B23520">
              <w:rPr>
                <w:b/>
              </w:rPr>
              <w:t>Indonési</w:t>
            </w:r>
            <w:bookmarkEnd w:id="72"/>
            <w:r w:rsidRPr="00B23520">
              <w:rPr>
                <w:b/>
              </w:rPr>
              <w:t>e</w:t>
            </w:r>
          </w:p>
        </w:tc>
        <w:tc>
          <w:tcPr>
            <w:tcW w:w="1066" w:type="pct"/>
            <w:tcBorders>
              <w:top w:val="nil"/>
              <w:left w:val="single" w:sz="4" w:space="0" w:color="auto"/>
              <w:bottom w:val="nil"/>
              <w:right w:val="single" w:sz="4" w:space="0" w:color="auto"/>
            </w:tcBorders>
            <w:noWrap/>
            <w:vAlign w:val="bottom"/>
            <w:hideMark/>
          </w:tcPr>
          <w:p w14:paraId="71A3336C" w14:textId="77777777" w:rsidR="0018177A" w:rsidRPr="00B23520" w:rsidRDefault="0018177A" w:rsidP="00873BF0">
            <w:pPr>
              <w:pStyle w:val="Tabletext"/>
              <w:jc w:val="center"/>
            </w:pPr>
            <w:r w:rsidRPr="00B23520">
              <w:t>1</w:t>
            </w:r>
          </w:p>
        </w:tc>
        <w:tc>
          <w:tcPr>
            <w:tcW w:w="1312" w:type="pct"/>
            <w:tcBorders>
              <w:top w:val="nil"/>
              <w:left w:val="nil"/>
              <w:bottom w:val="nil"/>
              <w:right w:val="single" w:sz="4" w:space="0" w:color="auto"/>
            </w:tcBorders>
            <w:noWrap/>
            <w:vAlign w:val="bottom"/>
            <w:hideMark/>
          </w:tcPr>
          <w:p w14:paraId="1CF8AD39" w14:textId="77777777" w:rsidR="0018177A" w:rsidRPr="00B23520" w:rsidRDefault="0018177A" w:rsidP="00873BF0">
            <w:pPr>
              <w:pStyle w:val="Tabletext"/>
              <w:jc w:val="center"/>
            </w:pPr>
            <w:r w:rsidRPr="00B23520">
              <w:t>1</w:t>
            </w:r>
          </w:p>
        </w:tc>
        <w:tc>
          <w:tcPr>
            <w:tcW w:w="902" w:type="pct"/>
            <w:tcBorders>
              <w:top w:val="nil"/>
              <w:left w:val="nil"/>
              <w:bottom w:val="nil"/>
              <w:right w:val="single" w:sz="4" w:space="0" w:color="auto"/>
            </w:tcBorders>
            <w:vAlign w:val="bottom"/>
            <w:hideMark/>
          </w:tcPr>
          <w:p w14:paraId="0B1A2845" w14:textId="77777777" w:rsidR="0018177A" w:rsidRPr="00B23520" w:rsidRDefault="0018177A" w:rsidP="00873BF0">
            <w:pPr>
              <w:pStyle w:val="Tabletext"/>
              <w:jc w:val="center"/>
            </w:pPr>
            <w:r w:rsidRPr="00B23520">
              <w:t>0</w:t>
            </w:r>
          </w:p>
        </w:tc>
      </w:tr>
      <w:tr w:rsidR="0018177A" w:rsidRPr="00B23520" w14:paraId="121B9F34"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3E35C2D9" w14:textId="77777777" w:rsidR="0018177A" w:rsidRPr="00B23520" w:rsidRDefault="0018177A" w:rsidP="00873BF0">
            <w:pPr>
              <w:pStyle w:val="Tabletext"/>
              <w:rPr>
                <w:b/>
              </w:rPr>
            </w:pPr>
            <w:bookmarkStart w:id="73" w:name="lt_pId292"/>
            <w:r w:rsidRPr="00B23520">
              <w:rPr>
                <w:b/>
              </w:rPr>
              <w:t>Iran</w:t>
            </w:r>
            <w:bookmarkEnd w:id="73"/>
            <w:r w:rsidRPr="00B23520">
              <w:rPr>
                <w:b/>
              </w:rPr>
              <w:t xml:space="preserve"> (République islamique d')</w:t>
            </w:r>
          </w:p>
        </w:tc>
        <w:tc>
          <w:tcPr>
            <w:tcW w:w="1066" w:type="pct"/>
            <w:tcBorders>
              <w:top w:val="nil"/>
              <w:left w:val="single" w:sz="4" w:space="0" w:color="auto"/>
              <w:bottom w:val="nil"/>
              <w:right w:val="single" w:sz="4" w:space="0" w:color="auto"/>
            </w:tcBorders>
            <w:noWrap/>
            <w:vAlign w:val="bottom"/>
            <w:hideMark/>
          </w:tcPr>
          <w:p w14:paraId="2F80D5C0" w14:textId="77777777" w:rsidR="0018177A" w:rsidRPr="00B23520" w:rsidRDefault="0018177A" w:rsidP="00873BF0">
            <w:pPr>
              <w:pStyle w:val="Tabletext"/>
              <w:jc w:val="center"/>
            </w:pPr>
            <w:r w:rsidRPr="00B23520">
              <w:t>1</w:t>
            </w:r>
          </w:p>
        </w:tc>
        <w:tc>
          <w:tcPr>
            <w:tcW w:w="1312" w:type="pct"/>
            <w:tcBorders>
              <w:top w:val="nil"/>
              <w:left w:val="nil"/>
              <w:bottom w:val="nil"/>
              <w:right w:val="single" w:sz="4" w:space="0" w:color="auto"/>
            </w:tcBorders>
            <w:noWrap/>
            <w:vAlign w:val="bottom"/>
            <w:hideMark/>
          </w:tcPr>
          <w:p w14:paraId="7C94F532" w14:textId="77777777" w:rsidR="0018177A" w:rsidRPr="00B23520" w:rsidRDefault="0018177A" w:rsidP="00873BF0">
            <w:pPr>
              <w:pStyle w:val="Tabletext"/>
              <w:jc w:val="center"/>
            </w:pPr>
            <w:r w:rsidRPr="00B23520">
              <w:t>1</w:t>
            </w:r>
          </w:p>
        </w:tc>
        <w:tc>
          <w:tcPr>
            <w:tcW w:w="902" w:type="pct"/>
            <w:tcBorders>
              <w:top w:val="nil"/>
              <w:left w:val="nil"/>
              <w:bottom w:val="nil"/>
              <w:right w:val="single" w:sz="4" w:space="0" w:color="auto"/>
            </w:tcBorders>
            <w:vAlign w:val="bottom"/>
            <w:hideMark/>
          </w:tcPr>
          <w:p w14:paraId="798F862F" w14:textId="77777777" w:rsidR="0018177A" w:rsidRPr="00B23520" w:rsidRDefault="0018177A" w:rsidP="00873BF0">
            <w:pPr>
              <w:pStyle w:val="Tabletext"/>
              <w:jc w:val="center"/>
            </w:pPr>
          </w:p>
        </w:tc>
      </w:tr>
      <w:tr w:rsidR="0018177A" w:rsidRPr="00B23520" w14:paraId="0DF683AB"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48B7578C" w14:textId="77777777" w:rsidR="0018177A" w:rsidRPr="00B23520" w:rsidRDefault="0018177A" w:rsidP="00873BF0">
            <w:pPr>
              <w:pStyle w:val="Tabletext"/>
              <w:rPr>
                <w:b/>
              </w:rPr>
            </w:pPr>
            <w:bookmarkStart w:id="74" w:name="lt_pId295"/>
            <w:r w:rsidRPr="00B23520">
              <w:rPr>
                <w:b/>
              </w:rPr>
              <w:t>Iraq</w:t>
            </w:r>
            <w:bookmarkEnd w:id="74"/>
          </w:p>
        </w:tc>
        <w:tc>
          <w:tcPr>
            <w:tcW w:w="1066" w:type="pct"/>
            <w:tcBorders>
              <w:top w:val="nil"/>
              <w:left w:val="single" w:sz="4" w:space="0" w:color="auto"/>
              <w:bottom w:val="nil"/>
              <w:right w:val="single" w:sz="4" w:space="0" w:color="auto"/>
            </w:tcBorders>
            <w:noWrap/>
            <w:vAlign w:val="bottom"/>
            <w:hideMark/>
          </w:tcPr>
          <w:p w14:paraId="3CA65E8A" w14:textId="77777777" w:rsidR="0018177A" w:rsidRPr="00B23520" w:rsidRDefault="0018177A" w:rsidP="00873BF0">
            <w:pPr>
              <w:pStyle w:val="Tabletext"/>
              <w:jc w:val="center"/>
            </w:pPr>
            <w:r w:rsidRPr="00B23520">
              <w:t>1</w:t>
            </w:r>
          </w:p>
        </w:tc>
        <w:tc>
          <w:tcPr>
            <w:tcW w:w="1312" w:type="pct"/>
            <w:tcBorders>
              <w:top w:val="nil"/>
              <w:left w:val="nil"/>
              <w:bottom w:val="nil"/>
              <w:right w:val="single" w:sz="4" w:space="0" w:color="auto"/>
            </w:tcBorders>
            <w:noWrap/>
            <w:vAlign w:val="bottom"/>
            <w:hideMark/>
          </w:tcPr>
          <w:p w14:paraId="5585B550" w14:textId="77777777" w:rsidR="0018177A" w:rsidRPr="00B23520" w:rsidRDefault="0018177A" w:rsidP="00873BF0">
            <w:pPr>
              <w:pStyle w:val="Tabletext"/>
              <w:jc w:val="center"/>
            </w:pPr>
            <w:r w:rsidRPr="00B23520">
              <w:t>1</w:t>
            </w:r>
          </w:p>
        </w:tc>
        <w:tc>
          <w:tcPr>
            <w:tcW w:w="902" w:type="pct"/>
            <w:tcBorders>
              <w:top w:val="nil"/>
              <w:left w:val="nil"/>
              <w:bottom w:val="nil"/>
              <w:right w:val="single" w:sz="4" w:space="0" w:color="auto"/>
            </w:tcBorders>
            <w:vAlign w:val="bottom"/>
            <w:hideMark/>
          </w:tcPr>
          <w:p w14:paraId="0589AE75" w14:textId="77777777" w:rsidR="0018177A" w:rsidRPr="00B23520" w:rsidRDefault="0018177A" w:rsidP="00873BF0">
            <w:pPr>
              <w:pStyle w:val="Tabletext"/>
              <w:jc w:val="center"/>
            </w:pPr>
            <w:r w:rsidRPr="00B23520">
              <w:t>0</w:t>
            </w:r>
          </w:p>
        </w:tc>
      </w:tr>
      <w:tr w:rsidR="0018177A" w:rsidRPr="00B23520" w14:paraId="38177C4C"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4525DD56" w14:textId="77777777" w:rsidR="0018177A" w:rsidRPr="00B23520" w:rsidRDefault="0018177A" w:rsidP="00873BF0">
            <w:pPr>
              <w:pStyle w:val="Tabletext"/>
              <w:rPr>
                <w:b/>
              </w:rPr>
            </w:pPr>
            <w:bookmarkStart w:id="75" w:name="lt_pId298"/>
            <w:r w:rsidRPr="00B23520">
              <w:rPr>
                <w:b/>
              </w:rPr>
              <w:t>Irland</w:t>
            </w:r>
            <w:bookmarkEnd w:id="75"/>
            <w:r w:rsidRPr="00B23520">
              <w:rPr>
                <w:b/>
              </w:rPr>
              <w:t>e</w:t>
            </w:r>
          </w:p>
        </w:tc>
        <w:tc>
          <w:tcPr>
            <w:tcW w:w="1066" w:type="pct"/>
            <w:tcBorders>
              <w:top w:val="nil"/>
              <w:left w:val="single" w:sz="4" w:space="0" w:color="auto"/>
              <w:bottom w:val="nil"/>
              <w:right w:val="single" w:sz="4" w:space="0" w:color="auto"/>
            </w:tcBorders>
            <w:noWrap/>
            <w:vAlign w:val="bottom"/>
            <w:hideMark/>
          </w:tcPr>
          <w:p w14:paraId="58A8F825" w14:textId="77777777" w:rsidR="0018177A" w:rsidRPr="00B23520" w:rsidRDefault="0018177A" w:rsidP="00873BF0">
            <w:pPr>
              <w:pStyle w:val="Tabletext"/>
              <w:jc w:val="center"/>
            </w:pPr>
            <w:r w:rsidRPr="00B23520">
              <w:t>2</w:t>
            </w:r>
          </w:p>
        </w:tc>
        <w:tc>
          <w:tcPr>
            <w:tcW w:w="1312" w:type="pct"/>
            <w:tcBorders>
              <w:top w:val="nil"/>
              <w:left w:val="nil"/>
              <w:bottom w:val="nil"/>
              <w:right w:val="single" w:sz="4" w:space="0" w:color="auto"/>
            </w:tcBorders>
            <w:noWrap/>
            <w:vAlign w:val="bottom"/>
            <w:hideMark/>
          </w:tcPr>
          <w:p w14:paraId="65447D5A" w14:textId="77777777" w:rsidR="0018177A" w:rsidRPr="00B23520" w:rsidRDefault="0018177A" w:rsidP="00873BF0">
            <w:pPr>
              <w:pStyle w:val="Tabletext"/>
              <w:jc w:val="center"/>
            </w:pPr>
            <w:r w:rsidRPr="00B23520">
              <w:t>2</w:t>
            </w:r>
          </w:p>
        </w:tc>
        <w:tc>
          <w:tcPr>
            <w:tcW w:w="902" w:type="pct"/>
            <w:tcBorders>
              <w:top w:val="nil"/>
              <w:left w:val="nil"/>
              <w:bottom w:val="nil"/>
              <w:right w:val="single" w:sz="4" w:space="0" w:color="auto"/>
            </w:tcBorders>
            <w:vAlign w:val="bottom"/>
            <w:hideMark/>
          </w:tcPr>
          <w:p w14:paraId="0F89E4B4" w14:textId="77777777" w:rsidR="0018177A" w:rsidRPr="00B23520" w:rsidRDefault="0018177A" w:rsidP="00873BF0">
            <w:pPr>
              <w:pStyle w:val="Tabletext"/>
              <w:jc w:val="center"/>
            </w:pPr>
          </w:p>
        </w:tc>
      </w:tr>
      <w:tr w:rsidR="0018177A" w:rsidRPr="00B23520" w14:paraId="424A391B"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78083E35" w14:textId="77777777" w:rsidR="0018177A" w:rsidRPr="00B23520" w:rsidRDefault="0018177A" w:rsidP="00873BF0">
            <w:pPr>
              <w:pStyle w:val="Tabletext"/>
              <w:rPr>
                <w:b/>
              </w:rPr>
            </w:pPr>
            <w:bookmarkStart w:id="76" w:name="lt_pId283"/>
            <w:r w:rsidRPr="00B23520">
              <w:rPr>
                <w:b/>
              </w:rPr>
              <w:t>Island</w:t>
            </w:r>
            <w:bookmarkEnd w:id="76"/>
            <w:r w:rsidRPr="00B23520">
              <w:rPr>
                <w:b/>
              </w:rPr>
              <w:t>e</w:t>
            </w:r>
          </w:p>
        </w:tc>
        <w:tc>
          <w:tcPr>
            <w:tcW w:w="1066" w:type="pct"/>
            <w:tcBorders>
              <w:top w:val="nil"/>
              <w:left w:val="single" w:sz="4" w:space="0" w:color="auto"/>
              <w:bottom w:val="nil"/>
              <w:right w:val="single" w:sz="4" w:space="0" w:color="auto"/>
            </w:tcBorders>
            <w:noWrap/>
            <w:vAlign w:val="bottom"/>
            <w:hideMark/>
          </w:tcPr>
          <w:p w14:paraId="6F4765D8"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211B1392"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26CA8482" w14:textId="77777777" w:rsidR="0018177A" w:rsidRPr="00B23520" w:rsidRDefault="0018177A" w:rsidP="00873BF0">
            <w:pPr>
              <w:pStyle w:val="Tabletext"/>
              <w:jc w:val="center"/>
            </w:pPr>
          </w:p>
        </w:tc>
      </w:tr>
      <w:tr w:rsidR="0018177A" w:rsidRPr="00B23520" w14:paraId="07426AD3"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347D9E65" w14:textId="77777777" w:rsidR="0018177A" w:rsidRPr="00B23520" w:rsidRDefault="0018177A" w:rsidP="00873BF0">
            <w:pPr>
              <w:pStyle w:val="Tabletext"/>
              <w:rPr>
                <w:b/>
              </w:rPr>
            </w:pPr>
            <w:bookmarkStart w:id="77" w:name="lt_pId301"/>
            <w:r w:rsidRPr="00B23520">
              <w:rPr>
                <w:b/>
              </w:rPr>
              <w:t>Israël</w:t>
            </w:r>
            <w:bookmarkEnd w:id="77"/>
          </w:p>
        </w:tc>
        <w:tc>
          <w:tcPr>
            <w:tcW w:w="1066" w:type="pct"/>
            <w:tcBorders>
              <w:top w:val="nil"/>
              <w:left w:val="single" w:sz="4" w:space="0" w:color="auto"/>
              <w:bottom w:val="nil"/>
              <w:right w:val="single" w:sz="4" w:space="0" w:color="auto"/>
            </w:tcBorders>
            <w:noWrap/>
            <w:vAlign w:val="bottom"/>
            <w:hideMark/>
          </w:tcPr>
          <w:p w14:paraId="52325D82" w14:textId="77777777" w:rsidR="0018177A" w:rsidRPr="00B23520" w:rsidRDefault="0018177A" w:rsidP="00873BF0">
            <w:pPr>
              <w:pStyle w:val="Tabletext"/>
              <w:jc w:val="center"/>
            </w:pPr>
            <w:r w:rsidRPr="00B23520">
              <w:t>1</w:t>
            </w:r>
          </w:p>
        </w:tc>
        <w:tc>
          <w:tcPr>
            <w:tcW w:w="1312" w:type="pct"/>
            <w:tcBorders>
              <w:top w:val="nil"/>
              <w:left w:val="nil"/>
              <w:bottom w:val="nil"/>
              <w:right w:val="single" w:sz="4" w:space="0" w:color="auto"/>
            </w:tcBorders>
            <w:noWrap/>
            <w:vAlign w:val="bottom"/>
            <w:hideMark/>
          </w:tcPr>
          <w:p w14:paraId="713A35BE" w14:textId="77777777" w:rsidR="0018177A" w:rsidRPr="00B23520" w:rsidRDefault="0018177A" w:rsidP="00873BF0">
            <w:pPr>
              <w:pStyle w:val="Tabletext"/>
              <w:jc w:val="center"/>
            </w:pPr>
            <w:r w:rsidRPr="00B23520">
              <w:t>1</w:t>
            </w:r>
          </w:p>
        </w:tc>
        <w:tc>
          <w:tcPr>
            <w:tcW w:w="902" w:type="pct"/>
            <w:tcBorders>
              <w:top w:val="nil"/>
              <w:left w:val="nil"/>
              <w:bottom w:val="nil"/>
              <w:right w:val="single" w:sz="4" w:space="0" w:color="auto"/>
            </w:tcBorders>
            <w:vAlign w:val="bottom"/>
            <w:hideMark/>
          </w:tcPr>
          <w:p w14:paraId="612C9AFB" w14:textId="77777777" w:rsidR="0018177A" w:rsidRPr="00B23520" w:rsidRDefault="0018177A" w:rsidP="00873BF0">
            <w:pPr>
              <w:pStyle w:val="Tabletext"/>
              <w:jc w:val="center"/>
            </w:pPr>
          </w:p>
        </w:tc>
      </w:tr>
      <w:tr w:rsidR="0018177A" w:rsidRPr="00B23520" w14:paraId="0CA1DD51"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1A08D9C0" w14:textId="77777777" w:rsidR="0018177A" w:rsidRPr="00B23520" w:rsidRDefault="0018177A" w:rsidP="00873BF0">
            <w:pPr>
              <w:pStyle w:val="Tabletext"/>
              <w:rPr>
                <w:b/>
              </w:rPr>
            </w:pPr>
            <w:bookmarkStart w:id="78" w:name="lt_pId304"/>
            <w:r w:rsidRPr="00B23520">
              <w:rPr>
                <w:b/>
              </w:rPr>
              <w:t>Ital</w:t>
            </w:r>
            <w:bookmarkEnd w:id="78"/>
            <w:r w:rsidRPr="00B23520">
              <w:rPr>
                <w:b/>
              </w:rPr>
              <w:t>ie</w:t>
            </w:r>
          </w:p>
        </w:tc>
        <w:tc>
          <w:tcPr>
            <w:tcW w:w="1066" w:type="pct"/>
            <w:tcBorders>
              <w:top w:val="nil"/>
              <w:left w:val="single" w:sz="4" w:space="0" w:color="auto"/>
              <w:bottom w:val="nil"/>
              <w:right w:val="single" w:sz="4" w:space="0" w:color="auto"/>
            </w:tcBorders>
            <w:noWrap/>
            <w:vAlign w:val="bottom"/>
            <w:hideMark/>
          </w:tcPr>
          <w:p w14:paraId="60965DF6" w14:textId="77777777" w:rsidR="0018177A" w:rsidRPr="00B23520" w:rsidRDefault="0018177A" w:rsidP="00873BF0">
            <w:pPr>
              <w:pStyle w:val="Tabletext"/>
              <w:jc w:val="center"/>
            </w:pPr>
            <w:r w:rsidRPr="00B23520">
              <w:t>15</w:t>
            </w:r>
          </w:p>
        </w:tc>
        <w:tc>
          <w:tcPr>
            <w:tcW w:w="1312" w:type="pct"/>
            <w:tcBorders>
              <w:top w:val="nil"/>
              <w:left w:val="nil"/>
              <w:bottom w:val="nil"/>
              <w:right w:val="single" w:sz="4" w:space="0" w:color="auto"/>
            </w:tcBorders>
            <w:noWrap/>
            <w:vAlign w:val="bottom"/>
            <w:hideMark/>
          </w:tcPr>
          <w:p w14:paraId="039F7D96" w14:textId="77777777" w:rsidR="0018177A" w:rsidRPr="00B23520" w:rsidRDefault="0018177A" w:rsidP="00873BF0">
            <w:pPr>
              <w:pStyle w:val="Tabletext"/>
              <w:jc w:val="center"/>
            </w:pPr>
            <w:r w:rsidRPr="00B23520">
              <w:t>15</w:t>
            </w:r>
          </w:p>
        </w:tc>
        <w:tc>
          <w:tcPr>
            <w:tcW w:w="902" w:type="pct"/>
            <w:tcBorders>
              <w:top w:val="nil"/>
              <w:left w:val="nil"/>
              <w:bottom w:val="nil"/>
              <w:right w:val="single" w:sz="4" w:space="0" w:color="auto"/>
            </w:tcBorders>
            <w:vAlign w:val="bottom"/>
            <w:hideMark/>
          </w:tcPr>
          <w:p w14:paraId="18A1A774" w14:textId="77777777" w:rsidR="0018177A" w:rsidRPr="00B23520" w:rsidRDefault="0018177A" w:rsidP="00873BF0">
            <w:pPr>
              <w:pStyle w:val="Tabletext"/>
              <w:jc w:val="center"/>
            </w:pPr>
            <w:r w:rsidRPr="00B23520">
              <w:t>0</w:t>
            </w:r>
          </w:p>
        </w:tc>
      </w:tr>
      <w:tr w:rsidR="0018177A" w:rsidRPr="00B23520" w14:paraId="32F44851"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38B42D8A" w14:textId="77777777" w:rsidR="0018177A" w:rsidRPr="00B23520" w:rsidRDefault="0018177A" w:rsidP="00873BF0">
            <w:pPr>
              <w:pStyle w:val="Tabletext"/>
              <w:rPr>
                <w:b/>
              </w:rPr>
            </w:pPr>
            <w:bookmarkStart w:id="79" w:name="lt_pId307"/>
            <w:r w:rsidRPr="00B23520">
              <w:rPr>
                <w:b/>
              </w:rPr>
              <w:t>Jama</w:t>
            </w:r>
            <w:bookmarkEnd w:id="79"/>
            <w:r w:rsidRPr="00B23520">
              <w:rPr>
                <w:b/>
              </w:rPr>
              <w:t>ïque</w:t>
            </w:r>
          </w:p>
        </w:tc>
        <w:tc>
          <w:tcPr>
            <w:tcW w:w="1066" w:type="pct"/>
            <w:tcBorders>
              <w:top w:val="nil"/>
              <w:left w:val="single" w:sz="4" w:space="0" w:color="auto"/>
              <w:bottom w:val="nil"/>
              <w:right w:val="single" w:sz="4" w:space="0" w:color="auto"/>
            </w:tcBorders>
            <w:noWrap/>
            <w:vAlign w:val="bottom"/>
            <w:hideMark/>
          </w:tcPr>
          <w:p w14:paraId="7343DB0D"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0D376C59"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22445818" w14:textId="77777777" w:rsidR="0018177A" w:rsidRPr="00B23520" w:rsidRDefault="0018177A" w:rsidP="00873BF0">
            <w:pPr>
              <w:pStyle w:val="Tabletext"/>
              <w:jc w:val="center"/>
            </w:pPr>
          </w:p>
        </w:tc>
      </w:tr>
      <w:tr w:rsidR="0018177A" w:rsidRPr="00B23520" w14:paraId="05882F4D"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60871CB9" w14:textId="77777777" w:rsidR="0018177A" w:rsidRPr="00B23520" w:rsidRDefault="0018177A" w:rsidP="00873BF0">
            <w:pPr>
              <w:pStyle w:val="Tabletext"/>
              <w:rPr>
                <w:b/>
              </w:rPr>
            </w:pPr>
            <w:bookmarkStart w:id="80" w:name="lt_pId310"/>
            <w:r w:rsidRPr="00B23520">
              <w:rPr>
                <w:b/>
              </w:rPr>
              <w:t>Japon</w:t>
            </w:r>
            <w:bookmarkEnd w:id="80"/>
          </w:p>
        </w:tc>
        <w:tc>
          <w:tcPr>
            <w:tcW w:w="1066" w:type="pct"/>
            <w:tcBorders>
              <w:top w:val="nil"/>
              <w:left w:val="single" w:sz="4" w:space="0" w:color="auto"/>
              <w:bottom w:val="nil"/>
              <w:right w:val="single" w:sz="4" w:space="0" w:color="auto"/>
            </w:tcBorders>
            <w:noWrap/>
            <w:vAlign w:val="bottom"/>
            <w:hideMark/>
          </w:tcPr>
          <w:p w14:paraId="3A65C21E" w14:textId="77777777" w:rsidR="0018177A" w:rsidRPr="00B23520" w:rsidRDefault="0018177A" w:rsidP="00873BF0">
            <w:pPr>
              <w:pStyle w:val="Tabletext"/>
              <w:jc w:val="center"/>
            </w:pPr>
            <w:r w:rsidRPr="00B23520">
              <w:t>30</w:t>
            </w:r>
          </w:p>
        </w:tc>
        <w:tc>
          <w:tcPr>
            <w:tcW w:w="1312" w:type="pct"/>
            <w:tcBorders>
              <w:top w:val="nil"/>
              <w:left w:val="nil"/>
              <w:bottom w:val="nil"/>
              <w:right w:val="single" w:sz="4" w:space="0" w:color="auto"/>
            </w:tcBorders>
            <w:noWrap/>
            <w:vAlign w:val="bottom"/>
            <w:hideMark/>
          </w:tcPr>
          <w:p w14:paraId="6CD4DBBA" w14:textId="77777777" w:rsidR="0018177A" w:rsidRPr="00B23520" w:rsidRDefault="0018177A" w:rsidP="00873BF0">
            <w:pPr>
              <w:pStyle w:val="Tabletext"/>
              <w:jc w:val="center"/>
            </w:pPr>
            <w:r w:rsidRPr="00B23520">
              <w:t>30</w:t>
            </w:r>
          </w:p>
        </w:tc>
        <w:tc>
          <w:tcPr>
            <w:tcW w:w="902" w:type="pct"/>
            <w:tcBorders>
              <w:top w:val="nil"/>
              <w:left w:val="nil"/>
              <w:bottom w:val="nil"/>
              <w:right w:val="single" w:sz="4" w:space="0" w:color="auto"/>
            </w:tcBorders>
            <w:vAlign w:val="bottom"/>
          </w:tcPr>
          <w:p w14:paraId="3CFE5ED0" w14:textId="77777777" w:rsidR="0018177A" w:rsidRPr="00B23520" w:rsidRDefault="0018177A" w:rsidP="00873BF0">
            <w:pPr>
              <w:pStyle w:val="Tabletext"/>
              <w:jc w:val="center"/>
            </w:pPr>
          </w:p>
        </w:tc>
      </w:tr>
      <w:tr w:rsidR="0018177A" w:rsidRPr="00B23520" w14:paraId="581369FF"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548B595D" w14:textId="77777777" w:rsidR="0018177A" w:rsidRPr="00B23520" w:rsidRDefault="0018177A" w:rsidP="00873BF0">
            <w:pPr>
              <w:pStyle w:val="Tabletext"/>
              <w:rPr>
                <w:b/>
              </w:rPr>
            </w:pPr>
            <w:bookmarkStart w:id="81" w:name="lt_pId313"/>
            <w:r w:rsidRPr="00B23520">
              <w:rPr>
                <w:b/>
              </w:rPr>
              <w:t>Jordan</w:t>
            </w:r>
            <w:bookmarkEnd w:id="81"/>
            <w:r w:rsidRPr="00B23520">
              <w:rPr>
                <w:b/>
              </w:rPr>
              <w:t>ie</w:t>
            </w:r>
          </w:p>
        </w:tc>
        <w:tc>
          <w:tcPr>
            <w:tcW w:w="1066" w:type="pct"/>
            <w:tcBorders>
              <w:top w:val="nil"/>
              <w:left w:val="single" w:sz="4" w:space="0" w:color="auto"/>
              <w:bottom w:val="nil"/>
              <w:right w:val="single" w:sz="4" w:space="0" w:color="auto"/>
            </w:tcBorders>
            <w:noWrap/>
            <w:vAlign w:val="bottom"/>
            <w:hideMark/>
          </w:tcPr>
          <w:p w14:paraId="00F02E10" w14:textId="77777777" w:rsidR="0018177A" w:rsidRPr="00B23520" w:rsidRDefault="0018177A" w:rsidP="00873BF0">
            <w:pPr>
              <w:pStyle w:val="Tabletext"/>
              <w:jc w:val="center"/>
            </w:pPr>
            <w:r w:rsidRPr="00B23520">
              <w:t>1/2</w:t>
            </w:r>
          </w:p>
        </w:tc>
        <w:tc>
          <w:tcPr>
            <w:tcW w:w="1312" w:type="pct"/>
            <w:tcBorders>
              <w:top w:val="nil"/>
              <w:left w:val="nil"/>
              <w:bottom w:val="nil"/>
              <w:right w:val="single" w:sz="4" w:space="0" w:color="auto"/>
            </w:tcBorders>
            <w:noWrap/>
            <w:vAlign w:val="bottom"/>
            <w:hideMark/>
          </w:tcPr>
          <w:p w14:paraId="1923D729" w14:textId="77777777" w:rsidR="0018177A" w:rsidRPr="00B23520" w:rsidRDefault="0018177A" w:rsidP="00873BF0">
            <w:pPr>
              <w:pStyle w:val="Tabletext"/>
              <w:jc w:val="center"/>
            </w:pPr>
            <w:r w:rsidRPr="00B23520">
              <w:t>1/2</w:t>
            </w:r>
          </w:p>
        </w:tc>
        <w:tc>
          <w:tcPr>
            <w:tcW w:w="902" w:type="pct"/>
            <w:tcBorders>
              <w:top w:val="nil"/>
              <w:left w:val="nil"/>
              <w:bottom w:val="nil"/>
              <w:right w:val="single" w:sz="4" w:space="0" w:color="auto"/>
            </w:tcBorders>
            <w:vAlign w:val="bottom"/>
          </w:tcPr>
          <w:p w14:paraId="0F01EDFB" w14:textId="77777777" w:rsidR="0018177A" w:rsidRPr="00B23520" w:rsidRDefault="0018177A" w:rsidP="00873BF0">
            <w:pPr>
              <w:pStyle w:val="Tabletext"/>
              <w:jc w:val="center"/>
            </w:pPr>
          </w:p>
        </w:tc>
      </w:tr>
      <w:tr w:rsidR="0018177A" w:rsidRPr="00B23520" w14:paraId="46CA0B6C"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7BD6397B" w14:textId="77777777" w:rsidR="0018177A" w:rsidRPr="00B23520" w:rsidRDefault="0018177A" w:rsidP="00873BF0">
            <w:pPr>
              <w:pStyle w:val="Tabletext"/>
              <w:rPr>
                <w:b/>
              </w:rPr>
            </w:pPr>
            <w:bookmarkStart w:id="82" w:name="lt_pId316"/>
            <w:r w:rsidRPr="00B23520">
              <w:rPr>
                <w:b/>
              </w:rPr>
              <w:t>Kazakhstan</w:t>
            </w:r>
            <w:bookmarkEnd w:id="82"/>
          </w:p>
        </w:tc>
        <w:tc>
          <w:tcPr>
            <w:tcW w:w="1066" w:type="pct"/>
            <w:tcBorders>
              <w:top w:val="nil"/>
              <w:left w:val="single" w:sz="4" w:space="0" w:color="auto"/>
              <w:bottom w:val="nil"/>
              <w:right w:val="single" w:sz="4" w:space="0" w:color="auto"/>
            </w:tcBorders>
            <w:noWrap/>
            <w:vAlign w:val="bottom"/>
            <w:hideMark/>
          </w:tcPr>
          <w:p w14:paraId="6468241C" w14:textId="77777777" w:rsidR="0018177A" w:rsidRPr="00B23520" w:rsidRDefault="0018177A" w:rsidP="00873BF0">
            <w:pPr>
              <w:pStyle w:val="Tabletext"/>
              <w:jc w:val="center"/>
            </w:pPr>
            <w:r w:rsidRPr="00B23520">
              <w:t>1/2</w:t>
            </w:r>
          </w:p>
        </w:tc>
        <w:tc>
          <w:tcPr>
            <w:tcW w:w="1312" w:type="pct"/>
            <w:tcBorders>
              <w:top w:val="nil"/>
              <w:left w:val="nil"/>
              <w:bottom w:val="nil"/>
              <w:right w:val="single" w:sz="4" w:space="0" w:color="auto"/>
            </w:tcBorders>
            <w:noWrap/>
            <w:vAlign w:val="bottom"/>
            <w:hideMark/>
          </w:tcPr>
          <w:p w14:paraId="0A3E2CE7" w14:textId="77777777" w:rsidR="0018177A" w:rsidRPr="00B23520" w:rsidRDefault="0018177A" w:rsidP="00873BF0">
            <w:pPr>
              <w:pStyle w:val="Tabletext"/>
              <w:jc w:val="center"/>
            </w:pPr>
            <w:r w:rsidRPr="00B23520">
              <w:t>1/2</w:t>
            </w:r>
          </w:p>
        </w:tc>
        <w:tc>
          <w:tcPr>
            <w:tcW w:w="902" w:type="pct"/>
            <w:tcBorders>
              <w:top w:val="nil"/>
              <w:left w:val="nil"/>
              <w:bottom w:val="nil"/>
              <w:right w:val="single" w:sz="4" w:space="0" w:color="auto"/>
            </w:tcBorders>
            <w:vAlign w:val="bottom"/>
            <w:hideMark/>
          </w:tcPr>
          <w:p w14:paraId="0E4D4E85" w14:textId="77777777" w:rsidR="0018177A" w:rsidRPr="00B23520" w:rsidRDefault="0018177A" w:rsidP="00873BF0">
            <w:pPr>
              <w:pStyle w:val="Tabletext"/>
              <w:jc w:val="center"/>
            </w:pPr>
          </w:p>
        </w:tc>
      </w:tr>
      <w:tr w:rsidR="0018177A" w:rsidRPr="00B23520" w14:paraId="47F1E96D"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50251689" w14:textId="77777777" w:rsidR="0018177A" w:rsidRPr="00B23520" w:rsidRDefault="0018177A" w:rsidP="00873BF0">
            <w:pPr>
              <w:pStyle w:val="Tabletext"/>
              <w:rPr>
                <w:b/>
              </w:rPr>
            </w:pPr>
            <w:bookmarkStart w:id="83" w:name="lt_pId319"/>
            <w:r w:rsidRPr="00B23520">
              <w:rPr>
                <w:b/>
              </w:rPr>
              <w:t>Kenya</w:t>
            </w:r>
            <w:bookmarkEnd w:id="83"/>
          </w:p>
        </w:tc>
        <w:tc>
          <w:tcPr>
            <w:tcW w:w="1066" w:type="pct"/>
            <w:tcBorders>
              <w:top w:val="nil"/>
              <w:left w:val="single" w:sz="4" w:space="0" w:color="auto"/>
              <w:bottom w:val="nil"/>
              <w:right w:val="single" w:sz="4" w:space="0" w:color="auto"/>
            </w:tcBorders>
            <w:noWrap/>
            <w:vAlign w:val="bottom"/>
            <w:hideMark/>
          </w:tcPr>
          <w:p w14:paraId="39DE599D" w14:textId="77777777" w:rsidR="0018177A" w:rsidRPr="00B23520" w:rsidRDefault="0018177A" w:rsidP="00873BF0">
            <w:pPr>
              <w:pStyle w:val="Tabletext"/>
              <w:jc w:val="center"/>
            </w:pPr>
            <w:r w:rsidRPr="00B23520">
              <w:t>1</w:t>
            </w:r>
          </w:p>
        </w:tc>
        <w:tc>
          <w:tcPr>
            <w:tcW w:w="1312" w:type="pct"/>
            <w:tcBorders>
              <w:top w:val="nil"/>
              <w:left w:val="nil"/>
              <w:bottom w:val="nil"/>
              <w:right w:val="single" w:sz="4" w:space="0" w:color="auto"/>
            </w:tcBorders>
            <w:noWrap/>
            <w:vAlign w:val="bottom"/>
            <w:hideMark/>
          </w:tcPr>
          <w:p w14:paraId="2220BFB1" w14:textId="77777777" w:rsidR="0018177A" w:rsidRPr="00B23520" w:rsidRDefault="0018177A" w:rsidP="00873BF0">
            <w:pPr>
              <w:pStyle w:val="Tabletext"/>
              <w:jc w:val="center"/>
            </w:pPr>
            <w:r w:rsidRPr="00B23520">
              <w:t>1</w:t>
            </w:r>
          </w:p>
        </w:tc>
        <w:tc>
          <w:tcPr>
            <w:tcW w:w="902" w:type="pct"/>
            <w:tcBorders>
              <w:top w:val="nil"/>
              <w:left w:val="nil"/>
              <w:bottom w:val="nil"/>
              <w:right w:val="single" w:sz="4" w:space="0" w:color="auto"/>
            </w:tcBorders>
            <w:vAlign w:val="bottom"/>
            <w:hideMark/>
          </w:tcPr>
          <w:p w14:paraId="5D66B31B" w14:textId="77777777" w:rsidR="0018177A" w:rsidRPr="00B23520" w:rsidRDefault="0018177A" w:rsidP="00873BF0">
            <w:pPr>
              <w:pStyle w:val="Tabletext"/>
              <w:jc w:val="center"/>
            </w:pPr>
          </w:p>
        </w:tc>
      </w:tr>
      <w:tr w:rsidR="0018177A" w:rsidRPr="00B23520" w14:paraId="77C4B5B4"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2694D38A" w14:textId="77777777" w:rsidR="0018177A" w:rsidRPr="00B23520" w:rsidRDefault="0018177A" w:rsidP="00873BF0">
            <w:pPr>
              <w:pStyle w:val="Tabletext"/>
              <w:rPr>
                <w:b/>
              </w:rPr>
            </w:pPr>
            <w:r w:rsidRPr="00B23520">
              <w:rPr>
                <w:b/>
                <w:color w:val="000000"/>
              </w:rPr>
              <w:t>Kirghizistan</w:t>
            </w:r>
            <w:r w:rsidRPr="00B23520">
              <w:rPr>
                <w:b/>
              </w:rPr>
              <w:t xml:space="preserve"> </w:t>
            </w:r>
          </w:p>
        </w:tc>
        <w:tc>
          <w:tcPr>
            <w:tcW w:w="1066" w:type="pct"/>
            <w:tcBorders>
              <w:top w:val="nil"/>
              <w:left w:val="single" w:sz="4" w:space="0" w:color="auto"/>
              <w:bottom w:val="nil"/>
              <w:right w:val="single" w:sz="4" w:space="0" w:color="auto"/>
            </w:tcBorders>
            <w:noWrap/>
            <w:vAlign w:val="bottom"/>
            <w:hideMark/>
          </w:tcPr>
          <w:p w14:paraId="36841FEA"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05C91221"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0DC91F5C" w14:textId="77777777" w:rsidR="0018177A" w:rsidRPr="00B23520" w:rsidRDefault="0018177A" w:rsidP="00873BF0">
            <w:pPr>
              <w:pStyle w:val="Tabletext"/>
              <w:jc w:val="center"/>
            </w:pPr>
          </w:p>
        </w:tc>
      </w:tr>
      <w:tr w:rsidR="0018177A" w:rsidRPr="00B23520" w14:paraId="20079A11"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507BBDD0" w14:textId="77777777" w:rsidR="0018177A" w:rsidRPr="00B23520" w:rsidRDefault="0018177A" w:rsidP="00873BF0">
            <w:pPr>
              <w:pStyle w:val="Tabletext"/>
              <w:rPr>
                <w:b/>
              </w:rPr>
            </w:pPr>
            <w:bookmarkStart w:id="84" w:name="lt_pId322"/>
            <w:r w:rsidRPr="00B23520">
              <w:rPr>
                <w:b/>
              </w:rPr>
              <w:t>Kiribati</w:t>
            </w:r>
            <w:bookmarkEnd w:id="84"/>
          </w:p>
        </w:tc>
        <w:tc>
          <w:tcPr>
            <w:tcW w:w="1066" w:type="pct"/>
            <w:tcBorders>
              <w:top w:val="nil"/>
              <w:left w:val="single" w:sz="4" w:space="0" w:color="auto"/>
              <w:bottom w:val="nil"/>
              <w:right w:val="single" w:sz="4" w:space="0" w:color="auto"/>
            </w:tcBorders>
            <w:noWrap/>
            <w:vAlign w:val="bottom"/>
            <w:hideMark/>
          </w:tcPr>
          <w:p w14:paraId="362DC57B"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14FDCF43"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6804ED11" w14:textId="77777777" w:rsidR="0018177A" w:rsidRPr="00B23520" w:rsidRDefault="0018177A" w:rsidP="00873BF0">
            <w:pPr>
              <w:pStyle w:val="Tabletext"/>
              <w:jc w:val="center"/>
            </w:pPr>
          </w:p>
        </w:tc>
      </w:tr>
      <w:tr w:rsidR="0018177A" w:rsidRPr="00B23520" w14:paraId="767FD4EE"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5EAE3F70" w14:textId="77777777" w:rsidR="0018177A" w:rsidRPr="00B23520" w:rsidRDefault="0018177A" w:rsidP="00873BF0">
            <w:pPr>
              <w:pStyle w:val="Tabletext"/>
              <w:rPr>
                <w:b/>
              </w:rPr>
            </w:pPr>
            <w:bookmarkStart w:id="85" w:name="lt_pId328"/>
            <w:r w:rsidRPr="00B23520">
              <w:rPr>
                <w:b/>
              </w:rPr>
              <w:t>Koweït</w:t>
            </w:r>
            <w:bookmarkEnd w:id="85"/>
          </w:p>
        </w:tc>
        <w:tc>
          <w:tcPr>
            <w:tcW w:w="1066" w:type="pct"/>
            <w:tcBorders>
              <w:top w:val="nil"/>
              <w:left w:val="single" w:sz="4" w:space="0" w:color="auto"/>
              <w:bottom w:val="nil"/>
              <w:right w:val="single" w:sz="4" w:space="0" w:color="auto"/>
            </w:tcBorders>
            <w:noWrap/>
            <w:vAlign w:val="bottom"/>
            <w:hideMark/>
          </w:tcPr>
          <w:p w14:paraId="5DC48D8B" w14:textId="77777777" w:rsidR="0018177A" w:rsidRPr="00B23520" w:rsidRDefault="0018177A" w:rsidP="00873BF0">
            <w:pPr>
              <w:pStyle w:val="Tabletext"/>
              <w:jc w:val="center"/>
            </w:pPr>
            <w:r w:rsidRPr="00B23520">
              <w:t>5</w:t>
            </w:r>
          </w:p>
        </w:tc>
        <w:tc>
          <w:tcPr>
            <w:tcW w:w="1312" w:type="pct"/>
            <w:tcBorders>
              <w:top w:val="nil"/>
              <w:left w:val="nil"/>
              <w:bottom w:val="nil"/>
              <w:right w:val="single" w:sz="4" w:space="0" w:color="auto"/>
            </w:tcBorders>
            <w:noWrap/>
            <w:vAlign w:val="bottom"/>
            <w:hideMark/>
          </w:tcPr>
          <w:p w14:paraId="5876EFE0" w14:textId="77777777" w:rsidR="0018177A" w:rsidRPr="00B23520" w:rsidRDefault="0018177A" w:rsidP="00873BF0">
            <w:pPr>
              <w:pStyle w:val="Tabletext"/>
              <w:jc w:val="center"/>
            </w:pPr>
            <w:r w:rsidRPr="00B23520">
              <w:t>5</w:t>
            </w:r>
          </w:p>
        </w:tc>
        <w:tc>
          <w:tcPr>
            <w:tcW w:w="902" w:type="pct"/>
            <w:tcBorders>
              <w:top w:val="nil"/>
              <w:left w:val="nil"/>
              <w:bottom w:val="nil"/>
              <w:right w:val="single" w:sz="4" w:space="0" w:color="auto"/>
            </w:tcBorders>
            <w:vAlign w:val="bottom"/>
            <w:hideMark/>
          </w:tcPr>
          <w:p w14:paraId="65DD512B" w14:textId="77777777" w:rsidR="0018177A" w:rsidRPr="00B23520" w:rsidRDefault="0018177A" w:rsidP="00873BF0">
            <w:pPr>
              <w:pStyle w:val="Tabletext"/>
              <w:jc w:val="center"/>
            </w:pPr>
          </w:p>
        </w:tc>
      </w:tr>
      <w:tr w:rsidR="0018177A" w:rsidRPr="00B23520" w14:paraId="31A8531A" w14:textId="77777777" w:rsidTr="0007151D">
        <w:trPr>
          <w:trHeight w:val="381"/>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2118A766" w14:textId="77777777" w:rsidR="0018177A" w:rsidRPr="00B23520" w:rsidRDefault="0018177A" w:rsidP="00873BF0">
            <w:pPr>
              <w:pStyle w:val="Tabletext"/>
              <w:rPr>
                <w:b/>
              </w:rPr>
            </w:pPr>
            <w:bookmarkStart w:id="86" w:name="lt_pId334"/>
            <w:r w:rsidRPr="00B23520">
              <w:rPr>
                <w:b/>
              </w:rPr>
              <w:t xml:space="preserve">Lao </w:t>
            </w:r>
            <w:bookmarkEnd w:id="86"/>
            <w:r w:rsidRPr="00B23520">
              <w:rPr>
                <w:b/>
              </w:rPr>
              <w:t xml:space="preserve">(R.d.p.) </w:t>
            </w:r>
          </w:p>
        </w:tc>
        <w:tc>
          <w:tcPr>
            <w:tcW w:w="1066" w:type="pct"/>
            <w:tcBorders>
              <w:top w:val="nil"/>
              <w:left w:val="single" w:sz="4" w:space="0" w:color="auto"/>
              <w:bottom w:val="nil"/>
              <w:right w:val="single" w:sz="4" w:space="0" w:color="auto"/>
            </w:tcBorders>
            <w:noWrap/>
            <w:vAlign w:val="bottom"/>
            <w:hideMark/>
          </w:tcPr>
          <w:p w14:paraId="49DAAE20"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vAlign w:val="bottom"/>
            <w:hideMark/>
          </w:tcPr>
          <w:p w14:paraId="6556D2B2"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4EDDE508" w14:textId="77777777" w:rsidR="0018177A" w:rsidRPr="00B23520" w:rsidRDefault="0018177A" w:rsidP="00873BF0">
            <w:pPr>
              <w:pStyle w:val="Tabletext"/>
              <w:jc w:val="center"/>
            </w:pPr>
            <w:r w:rsidRPr="00B23520">
              <w:t>0</w:t>
            </w:r>
          </w:p>
        </w:tc>
      </w:tr>
      <w:tr w:rsidR="0018177A" w:rsidRPr="00B23520" w14:paraId="741FDF29"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2188D534" w14:textId="77777777" w:rsidR="0018177A" w:rsidRPr="00B23520" w:rsidRDefault="0018177A" w:rsidP="00873BF0">
            <w:pPr>
              <w:pStyle w:val="Tabletext"/>
              <w:rPr>
                <w:b/>
              </w:rPr>
            </w:pPr>
            <w:bookmarkStart w:id="87" w:name="lt_pId345"/>
            <w:r w:rsidRPr="00B23520">
              <w:rPr>
                <w:b/>
              </w:rPr>
              <w:t>Lesotho</w:t>
            </w:r>
            <w:bookmarkEnd w:id="87"/>
          </w:p>
        </w:tc>
        <w:tc>
          <w:tcPr>
            <w:tcW w:w="1066" w:type="pct"/>
            <w:tcBorders>
              <w:top w:val="nil"/>
              <w:left w:val="single" w:sz="4" w:space="0" w:color="auto"/>
              <w:bottom w:val="nil"/>
              <w:right w:val="single" w:sz="4" w:space="0" w:color="auto"/>
            </w:tcBorders>
            <w:noWrap/>
            <w:vAlign w:val="bottom"/>
            <w:hideMark/>
          </w:tcPr>
          <w:p w14:paraId="1967EDAE"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4315F21F"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3BF654CC" w14:textId="77777777" w:rsidR="0018177A" w:rsidRPr="00B23520" w:rsidRDefault="0018177A" w:rsidP="00873BF0">
            <w:pPr>
              <w:pStyle w:val="Tabletext"/>
              <w:jc w:val="center"/>
            </w:pPr>
          </w:p>
        </w:tc>
      </w:tr>
      <w:tr w:rsidR="0018177A" w:rsidRPr="00B23520" w14:paraId="4A6BA255"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05C12BEC" w14:textId="77777777" w:rsidR="0018177A" w:rsidRPr="00B23520" w:rsidRDefault="0018177A" w:rsidP="00873BF0">
            <w:pPr>
              <w:pStyle w:val="Tabletext"/>
              <w:rPr>
                <w:b/>
              </w:rPr>
            </w:pPr>
            <w:r w:rsidRPr="00B23520">
              <w:rPr>
                <w:b/>
              </w:rPr>
              <w:t>Lettonie</w:t>
            </w:r>
          </w:p>
        </w:tc>
        <w:tc>
          <w:tcPr>
            <w:tcW w:w="1066" w:type="pct"/>
            <w:tcBorders>
              <w:top w:val="nil"/>
              <w:left w:val="single" w:sz="4" w:space="0" w:color="auto"/>
              <w:bottom w:val="nil"/>
              <w:right w:val="single" w:sz="4" w:space="0" w:color="auto"/>
            </w:tcBorders>
            <w:noWrap/>
            <w:vAlign w:val="bottom"/>
            <w:hideMark/>
          </w:tcPr>
          <w:p w14:paraId="5EBEB24E"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vAlign w:val="bottom"/>
            <w:hideMark/>
          </w:tcPr>
          <w:p w14:paraId="54CB55AB"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17A25A37" w14:textId="77777777" w:rsidR="0018177A" w:rsidRPr="00B23520" w:rsidRDefault="0018177A" w:rsidP="00873BF0">
            <w:pPr>
              <w:pStyle w:val="Tabletext"/>
              <w:jc w:val="center"/>
            </w:pPr>
            <w:r w:rsidRPr="00B23520">
              <w:t>0</w:t>
            </w:r>
          </w:p>
        </w:tc>
      </w:tr>
      <w:tr w:rsidR="0018177A" w:rsidRPr="00B23520" w14:paraId="5F945FBA"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1E3F731E" w14:textId="77777777" w:rsidR="0018177A" w:rsidRPr="00B23520" w:rsidRDefault="0018177A" w:rsidP="00873BF0">
            <w:pPr>
              <w:pStyle w:val="Tabletext"/>
              <w:rPr>
                <w:b/>
              </w:rPr>
            </w:pPr>
            <w:r w:rsidRPr="00B23520">
              <w:rPr>
                <w:b/>
              </w:rPr>
              <w:t xml:space="preserve">Liban </w:t>
            </w:r>
          </w:p>
        </w:tc>
        <w:tc>
          <w:tcPr>
            <w:tcW w:w="1066" w:type="pct"/>
            <w:tcBorders>
              <w:top w:val="nil"/>
              <w:left w:val="single" w:sz="4" w:space="0" w:color="auto"/>
              <w:bottom w:val="nil"/>
              <w:right w:val="single" w:sz="4" w:space="0" w:color="auto"/>
            </w:tcBorders>
            <w:noWrap/>
            <w:vAlign w:val="bottom"/>
            <w:hideMark/>
          </w:tcPr>
          <w:p w14:paraId="03301062"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65F121D8"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6EAC35AF" w14:textId="77777777" w:rsidR="0018177A" w:rsidRPr="00B23520" w:rsidRDefault="0018177A" w:rsidP="00873BF0">
            <w:pPr>
              <w:pStyle w:val="Tabletext"/>
              <w:jc w:val="center"/>
            </w:pPr>
          </w:p>
        </w:tc>
      </w:tr>
      <w:tr w:rsidR="0018177A" w:rsidRPr="00B23520" w14:paraId="534DF8B1"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5A2944CD" w14:textId="77777777" w:rsidR="0018177A" w:rsidRPr="00B23520" w:rsidRDefault="0018177A" w:rsidP="00873BF0">
            <w:pPr>
              <w:pStyle w:val="Tabletext"/>
              <w:rPr>
                <w:b/>
              </w:rPr>
            </w:pPr>
            <w:bookmarkStart w:id="88" w:name="lt_pId348"/>
            <w:r w:rsidRPr="00B23520">
              <w:rPr>
                <w:b/>
              </w:rPr>
              <w:t>Libéria</w:t>
            </w:r>
            <w:bookmarkEnd w:id="88"/>
          </w:p>
        </w:tc>
        <w:tc>
          <w:tcPr>
            <w:tcW w:w="1066" w:type="pct"/>
            <w:tcBorders>
              <w:top w:val="nil"/>
              <w:left w:val="single" w:sz="4" w:space="0" w:color="auto"/>
              <w:bottom w:val="nil"/>
              <w:right w:val="single" w:sz="4" w:space="0" w:color="auto"/>
            </w:tcBorders>
            <w:noWrap/>
            <w:vAlign w:val="bottom"/>
            <w:hideMark/>
          </w:tcPr>
          <w:p w14:paraId="7C414B54"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6FF3D411"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781B886F" w14:textId="77777777" w:rsidR="0018177A" w:rsidRPr="00B23520" w:rsidRDefault="0018177A" w:rsidP="00873BF0">
            <w:pPr>
              <w:pStyle w:val="Tabletext"/>
              <w:jc w:val="center"/>
            </w:pPr>
          </w:p>
        </w:tc>
      </w:tr>
      <w:tr w:rsidR="0018177A" w:rsidRPr="00B23520" w14:paraId="72A77B9E"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714A8D91" w14:textId="77777777" w:rsidR="0018177A" w:rsidRPr="00B23520" w:rsidRDefault="0018177A" w:rsidP="00873BF0">
            <w:pPr>
              <w:pStyle w:val="Tabletext"/>
              <w:rPr>
                <w:b/>
              </w:rPr>
            </w:pPr>
            <w:r w:rsidRPr="00B23520">
              <w:rPr>
                <w:b/>
                <w:color w:val="000000"/>
              </w:rPr>
              <w:t>Libye</w:t>
            </w:r>
          </w:p>
        </w:tc>
        <w:tc>
          <w:tcPr>
            <w:tcW w:w="1066" w:type="pct"/>
            <w:tcBorders>
              <w:top w:val="nil"/>
              <w:left w:val="single" w:sz="4" w:space="0" w:color="auto"/>
              <w:bottom w:val="nil"/>
              <w:right w:val="single" w:sz="4" w:space="0" w:color="auto"/>
            </w:tcBorders>
            <w:noWrap/>
            <w:vAlign w:val="bottom"/>
            <w:hideMark/>
          </w:tcPr>
          <w:p w14:paraId="5425E9C3"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4D85C1DE"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1F6B4E4C" w14:textId="77777777" w:rsidR="0018177A" w:rsidRPr="00B23520" w:rsidRDefault="0018177A" w:rsidP="00873BF0">
            <w:pPr>
              <w:pStyle w:val="Tabletext"/>
              <w:jc w:val="center"/>
            </w:pPr>
          </w:p>
        </w:tc>
      </w:tr>
      <w:tr w:rsidR="0018177A" w:rsidRPr="00B23520" w14:paraId="0EEACE3A"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1E3E5D94" w14:textId="77777777" w:rsidR="0018177A" w:rsidRPr="00B23520" w:rsidRDefault="0018177A" w:rsidP="00873BF0">
            <w:pPr>
              <w:pStyle w:val="Tabletext"/>
              <w:rPr>
                <w:b/>
              </w:rPr>
            </w:pPr>
            <w:bookmarkStart w:id="89" w:name="lt_pId354"/>
            <w:r w:rsidRPr="00B23520">
              <w:rPr>
                <w:b/>
              </w:rPr>
              <w:t>Liechtenstein</w:t>
            </w:r>
            <w:bookmarkEnd w:id="89"/>
            <w:r w:rsidRPr="00B23520">
              <w:rPr>
                <w:b/>
              </w:rPr>
              <w:t xml:space="preserve"> </w:t>
            </w:r>
          </w:p>
        </w:tc>
        <w:tc>
          <w:tcPr>
            <w:tcW w:w="1066" w:type="pct"/>
            <w:tcBorders>
              <w:top w:val="nil"/>
              <w:left w:val="single" w:sz="4" w:space="0" w:color="auto"/>
              <w:bottom w:val="nil"/>
              <w:right w:val="single" w:sz="4" w:space="0" w:color="auto"/>
            </w:tcBorders>
            <w:noWrap/>
            <w:vAlign w:val="bottom"/>
            <w:hideMark/>
          </w:tcPr>
          <w:p w14:paraId="5998AFEF" w14:textId="77777777" w:rsidR="0018177A" w:rsidRPr="00B23520" w:rsidRDefault="0018177A" w:rsidP="00873BF0">
            <w:pPr>
              <w:pStyle w:val="Tabletext"/>
              <w:jc w:val="center"/>
            </w:pPr>
            <w:r w:rsidRPr="00B23520">
              <w:t>1/2</w:t>
            </w:r>
          </w:p>
        </w:tc>
        <w:tc>
          <w:tcPr>
            <w:tcW w:w="1312" w:type="pct"/>
            <w:tcBorders>
              <w:top w:val="nil"/>
              <w:left w:val="nil"/>
              <w:bottom w:val="nil"/>
              <w:right w:val="single" w:sz="4" w:space="0" w:color="auto"/>
            </w:tcBorders>
            <w:noWrap/>
            <w:vAlign w:val="bottom"/>
            <w:hideMark/>
          </w:tcPr>
          <w:p w14:paraId="51A2545E" w14:textId="77777777" w:rsidR="0018177A" w:rsidRPr="00B23520" w:rsidRDefault="0018177A" w:rsidP="00873BF0">
            <w:pPr>
              <w:pStyle w:val="Tabletext"/>
              <w:jc w:val="center"/>
            </w:pPr>
            <w:r w:rsidRPr="00B23520">
              <w:t>1/2</w:t>
            </w:r>
          </w:p>
        </w:tc>
        <w:tc>
          <w:tcPr>
            <w:tcW w:w="902" w:type="pct"/>
            <w:tcBorders>
              <w:top w:val="nil"/>
              <w:left w:val="nil"/>
              <w:bottom w:val="nil"/>
              <w:right w:val="single" w:sz="4" w:space="0" w:color="auto"/>
            </w:tcBorders>
            <w:vAlign w:val="bottom"/>
            <w:hideMark/>
          </w:tcPr>
          <w:p w14:paraId="5B8B6D3E" w14:textId="77777777" w:rsidR="0018177A" w:rsidRPr="00B23520" w:rsidRDefault="0018177A" w:rsidP="00873BF0">
            <w:pPr>
              <w:pStyle w:val="Tabletext"/>
              <w:jc w:val="center"/>
            </w:pPr>
          </w:p>
        </w:tc>
      </w:tr>
      <w:tr w:rsidR="0018177A" w:rsidRPr="00B23520" w14:paraId="03D45E0E"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60F62D5B" w14:textId="77777777" w:rsidR="0018177A" w:rsidRPr="00B23520" w:rsidRDefault="0018177A" w:rsidP="00873BF0">
            <w:pPr>
              <w:pStyle w:val="Tabletext"/>
              <w:rPr>
                <w:b/>
              </w:rPr>
            </w:pPr>
            <w:bookmarkStart w:id="90" w:name="lt_pId357"/>
            <w:r w:rsidRPr="00B23520">
              <w:rPr>
                <w:b/>
              </w:rPr>
              <w:t>Lituani</w:t>
            </w:r>
            <w:bookmarkEnd w:id="90"/>
            <w:r w:rsidRPr="00B23520">
              <w:rPr>
                <w:b/>
              </w:rPr>
              <w:t>e</w:t>
            </w:r>
          </w:p>
        </w:tc>
        <w:tc>
          <w:tcPr>
            <w:tcW w:w="1066" w:type="pct"/>
            <w:tcBorders>
              <w:top w:val="nil"/>
              <w:left w:val="single" w:sz="4" w:space="0" w:color="auto"/>
              <w:bottom w:val="nil"/>
              <w:right w:val="single" w:sz="4" w:space="0" w:color="auto"/>
            </w:tcBorders>
            <w:noWrap/>
            <w:vAlign w:val="bottom"/>
            <w:hideMark/>
          </w:tcPr>
          <w:p w14:paraId="5F36F54A"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5A6D140A"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25A69CA6" w14:textId="77777777" w:rsidR="0018177A" w:rsidRPr="00B23520" w:rsidRDefault="0018177A" w:rsidP="00873BF0">
            <w:pPr>
              <w:pStyle w:val="Tabletext"/>
              <w:jc w:val="center"/>
            </w:pPr>
          </w:p>
        </w:tc>
      </w:tr>
      <w:tr w:rsidR="0018177A" w:rsidRPr="00B23520" w14:paraId="2B03775D"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0528F916" w14:textId="77777777" w:rsidR="0018177A" w:rsidRPr="00B23520" w:rsidRDefault="0018177A" w:rsidP="00873BF0">
            <w:pPr>
              <w:pStyle w:val="Tabletext"/>
              <w:rPr>
                <w:b/>
              </w:rPr>
            </w:pPr>
            <w:bookmarkStart w:id="91" w:name="lt_pId360"/>
            <w:r w:rsidRPr="00B23520">
              <w:rPr>
                <w:b/>
              </w:rPr>
              <w:t>Luxembourg</w:t>
            </w:r>
            <w:bookmarkEnd w:id="91"/>
            <w:r w:rsidRPr="00B23520">
              <w:rPr>
                <w:b/>
              </w:rPr>
              <w:t xml:space="preserve"> </w:t>
            </w:r>
          </w:p>
        </w:tc>
        <w:tc>
          <w:tcPr>
            <w:tcW w:w="1066" w:type="pct"/>
            <w:tcBorders>
              <w:top w:val="nil"/>
              <w:left w:val="single" w:sz="4" w:space="0" w:color="auto"/>
              <w:bottom w:val="nil"/>
              <w:right w:val="single" w:sz="4" w:space="0" w:color="auto"/>
            </w:tcBorders>
            <w:noWrap/>
            <w:vAlign w:val="bottom"/>
            <w:hideMark/>
          </w:tcPr>
          <w:p w14:paraId="0FE864BC" w14:textId="77777777" w:rsidR="0018177A" w:rsidRPr="00B23520" w:rsidRDefault="0018177A" w:rsidP="00873BF0">
            <w:pPr>
              <w:pStyle w:val="Tabletext"/>
              <w:jc w:val="center"/>
            </w:pPr>
            <w:r w:rsidRPr="00B23520">
              <w:t>1/2</w:t>
            </w:r>
          </w:p>
        </w:tc>
        <w:tc>
          <w:tcPr>
            <w:tcW w:w="1312" w:type="pct"/>
            <w:tcBorders>
              <w:top w:val="nil"/>
              <w:left w:val="nil"/>
              <w:bottom w:val="nil"/>
              <w:right w:val="single" w:sz="4" w:space="0" w:color="auto"/>
            </w:tcBorders>
            <w:noWrap/>
            <w:vAlign w:val="bottom"/>
            <w:hideMark/>
          </w:tcPr>
          <w:p w14:paraId="616D4C6C" w14:textId="77777777" w:rsidR="0018177A" w:rsidRPr="00B23520" w:rsidRDefault="0018177A" w:rsidP="00873BF0">
            <w:pPr>
              <w:pStyle w:val="Tabletext"/>
              <w:jc w:val="center"/>
            </w:pPr>
            <w:r w:rsidRPr="00B23520">
              <w:t>1/2</w:t>
            </w:r>
          </w:p>
        </w:tc>
        <w:tc>
          <w:tcPr>
            <w:tcW w:w="902" w:type="pct"/>
            <w:tcBorders>
              <w:top w:val="nil"/>
              <w:left w:val="nil"/>
              <w:bottom w:val="nil"/>
              <w:right w:val="single" w:sz="4" w:space="0" w:color="auto"/>
            </w:tcBorders>
            <w:vAlign w:val="bottom"/>
            <w:hideMark/>
          </w:tcPr>
          <w:p w14:paraId="3919BA0E" w14:textId="77777777" w:rsidR="0018177A" w:rsidRPr="00B23520" w:rsidRDefault="0018177A" w:rsidP="00873BF0">
            <w:pPr>
              <w:pStyle w:val="Tabletext"/>
              <w:jc w:val="center"/>
            </w:pPr>
          </w:p>
        </w:tc>
      </w:tr>
      <w:tr w:rsidR="0018177A" w:rsidRPr="00B23520" w14:paraId="1B04C25A" w14:textId="77777777" w:rsidTr="0007151D">
        <w:trPr>
          <w:trHeight w:val="300"/>
          <w:jc w:val="center"/>
        </w:trPr>
        <w:tc>
          <w:tcPr>
            <w:tcW w:w="1720" w:type="pct"/>
            <w:tcBorders>
              <w:top w:val="nil"/>
              <w:left w:val="single" w:sz="4" w:space="0" w:color="auto"/>
              <w:bottom w:val="nil"/>
              <w:right w:val="single" w:sz="4" w:space="0" w:color="auto"/>
            </w:tcBorders>
            <w:vAlign w:val="bottom"/>
          </w:tcPr>
          <w:p w14:paraId="3F07012E" w14:textId="77777777" w:rsidR="0018177A" w:rsidRPr="00B23520" w:rsidRDefault="0018177A" w:rsidP="00873BF0">
            <w:pPr>
              <w:pStyle w:val="Tabletext"/>
              <w:rPr>
                <w:b/>
              </w:rPr>
            </w:pPr>
            <w:r w:rsidRPr="00B23520">
              <w:rPr>
                <w:b/>
              </w:rPr>
              <w:t>Macédoine du Nord</w:t>
            </w:r>
          </w:p>
        </w:tc>
        <w:tc>
          <w:tcPr>
            <w:tcW w:w="1066" w:type="pct"/>
            <w:tcBorders>
              <w:top w:val="nil"/>
              <w:left w:val="single" w:sz="4" w:space="0" w:color="auto"/>
              <w:bottom w:val="nil"/>
              <w:right w:val="single" w:sz="4" w:space="0" w:color="auto"/>
            </w:tcBorders>
            <w:noWrap/>
            <w:vAlign w:val="bottom"/>
          </w:tcPr>
          <w:p w14:paraId="0AC505C0" w14:textId="77777777" w:rsidR="0018177A" w:rsidRPr="00B23520" w:rsidRDefault="0018177A" w:rsidP="00873BF0">
            <w:pPr>
              <w:pStyle w:val="Tabletext"/>
              <w:jc w:val="center"/>
            </w:pPr>
            <w:r w:rsidRPr="00B23520">
              <w:t>1/8</w:t>
            </w:r>
          </w:p>
        </w:tc>
        <w:tc>
          <w:tcPr>
            <w:tcW w:w="1312" w:type="pct"/>
            <w:tcBorders>
              <w:top w:val="nil"/>
              <w:left w:val="nil"/>
              <w:bottom w:val="nil"/>
              <w:right w:val="single" w:sz="4" w:space="0" w:color="auto"/>
            </w:tcBorders>
            <w:noWrap/>
            <w:vAlign w:val="bottom"/>
          </w:tcPr>
          <w:p w14:paraId="437A4787" w14:textId="77777777" w:rsidR="0018177A" w:rsidRPr="00B23520" w:rsidRDefault="0018177A" w:rsidP="00873BF0">
            <w:pPr>
              <w:pStyle w:val="Tabletext"/>
              <w:jc w:val="center"/>
            </w:pPr>
            <w:r w:rsidRPr="00B23520">
              <w:t>1/8</w:t>
            </w:r>
          </w:p>
        </w:tc>
        <w:tc>
          <w:tcPr>
            <w:tcW w:w="902" w:type="pct"/>
            <w:tcBorders>
              <w:top w:val="nil"/>
              <w:left w:val="nil"/>
              <w:bottom w:val="nil"/>
              <w:right w:val="single" w:sz="4" w:space="0" w:color="auto"/>
            </w:tcBorders>
            <w:vAlign w:val="bottom"/>
          </w:tcPr>
          <w:p w14:paraId="4516E966" w14:textId="77777777" w:rsidR="0018177A" w:rsidRPr="00B23520" w:rsidRDefault="0018177A" w:rsidP="00873BF0">
            <w:pPr>
              <w:pStyle w:val="Tabletext"/>
              <w:jc w:val="center"/>
            </w:pPr>
          </w:p>
        </w:tc>
      </w:tr>
      <w:tr w:rsidR="0018177A" w:rsidRPr="00B23520" w14:paraId="78ABD8EE"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20A0B770" w14:textId="77777777" w:rsidR="0018177A" w:rsidRPr="00B23520" w:rsidRDefault="0018177A" w:rsidP="00873BF0">
            <w:pPr>
              <w:pStyle w:val="Tabletext"/>
              <w:rPr>
                <w:b/>
              </w:rPr>
            </w:pPr>
            <w:bookmarkStart w:id="92" w:name="lt_pId366"/>
            <w:r w:rsidRPr="00B23520">
              <w:rPr>
                <w:b/>
              </w:rPr>
              <w:t>Madagascar</w:t>
            </w:r>
            <w:bookmarkEnd w:id="92"/>
          </w:p>
        </w:tc>
        <w:tc>
          <w:tcPr>
            <w:tcW w:w="1066" w:type="pct"/>
            <w:tcBorders>
              <w:top w:val="nil"/>
              <w:left w:val="single" w:sz="4" w:space="0" w:color="auto"/>
              <w:bottom w:val="nil"/>
              <w:right w:val="single" w:sz="4" w:space="0" w:color="auto"/>
            </w:tcBorders>
            <w:noWrap/>
            <w:vAlign w:val="bottom"/>
            <w:hideMark/>
          </w:tcPr>
          <w:p w14:paraId="50A9F4C4" w14:textId="77777777" w:rsidR="0018177A" w:rsidRPr="00B23520" w:rsidRDefault="0018177A" w:rsidP="00873BF0">
            <w:pPr>
              <w:pStyle w:val="Tabletext"/>
              <w:jc w:val="center"/>
            </w:pPr>
            <w:r w:rsidRPr="00B23520">
              <w:t>1/8</w:t>
            </w:r>
          </w:p>
        </w:tc>
        <w:tc>
          <w:tcPr>
            <w:tcW w:w="1312" w:type="pct"/>
            <w:tcBorders>
              <w:top w:val="nil"/>
              <w:left w:val="nil"/>
              <w:bottom w:val="nil"/>
              <w:right w:val="single" w:sz="4" w:space="0" w:color="auto"/>
            </w:tcBorders>
            <w:noWrap/>
            <w:vAlign w:val="bottom"/>
            <w:hideMark/>
          </w:tcPr>
          <w:p w14:paraId="231FDC12" w14:textId="77777777" w:rsidR="0018177A" w:rsidRPr="00B23520" w:rsidRDefault="0018177A" w:rsidP="00873BF0">
            <w:pPr>
              <w:pStyle w:val="Tabletext"/>
              <w:jc w:val="center"/>
            </w:pPr>
            <w:r w:rsidRPr="00B23520">
              <w:t>1/8</w:t>
            </w:r>
          </w:p>
        </w:tc>
        <w:tc>
          <w:tcPr>
            <w:tcW w:w="902" w:type="pct"/>
            <w:tcBorders>
              <w:top w:val="nil"/>
              <w:left w:val="nil"/>
              <w:bottom w:val="nil"/>
              <w:right w:val="single" w:sz="4" w:space="0" w:color="auto"/>
            </w:tcBorders>
            <w:vAlign w:val="bottom"/>
            <w:hideMark/>
          </w:tcPr>
          <w:p w14:paraId="184A625A" w14:textId="77777777" w:rsidR="0018177A" w:rsidRPr="00B23520" w:rsidRDefault="0018177A" w:rsidP="00873BF0">
            <w:pPr>
              <w:pStyle w:val="Tabletext"/>
              <w:jc w:val="center"/>
            </w:pPr>
          </w:p>
        </w:tc>
      </w:tr>
      <w:tr w:rsidR="0018177A" w:rsidRPr="00B23520" w14:paraId="7B0D8645"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73AE122D" w14:textId="77777777" w:rsidR="0018177A" w:rsidRPr="00B23520" w:rsidRDefault="0018177A" w:rsidP="00873BF0">
            <w:pPr>
              <w:pStyle w:val="Tabletext"/>
              <w:rPr>
                <w:b/>
              </w:rPr>
            </w:pPr>
            <w:bookmarkStart w:id="93" w:name="lt_pId372"/>
            <w:r w:rsidRPr="00B23520">
              <w:rPr>
                <w:b/>
              </w:rPr>
              <w:t>Mala</w:t>
            </w:r>
            <w:bookmarkEnd w:id="93"/>
            <w:r w:rsidRPr="00B23520">
              <w:rPr>
                <w:b/>
              </w:rPr>
              <w:t>isie</w:t>
            </w:r>
          </w:p>
        </w:tc>
        <w:tc>
          <w:tcPr>
            <w:tcW w:w="1066" w:type="pct"/>
            <w:tcBorders>
              <w:top w:val="nil"/>
              <w:left w:val="single" w:sz="4" w:space="0" w:color="auto"/>
              <w:bottom w:val="nil"/>
              <w:right w:val="single" w:sz="4" w:space="0" w:color="auto"/>
            </w:tcBorders>
            <w:noWrap/>
            <w:vAlign w:val="bottom"/>
            <w:hideMark/>
          </w:tcPr>
          <w:p w14:paraId="77FC41F4" w14:textId="77777777" w:rsidR="0018177A" w:rsidRPr="00B23520" w:rsidRDefault="0018177A" w:rsidP="00873BF0">
            <w:pPr>
              <w:pStyle w:val="Tabletext"/>
              <w:jc w:val="center"/>
            </w:pPr>
            <w:r w:rsidRPr="00B23520">
              <w:t>2</w:t>
            </w:r>
          </w:p>
        </w:tc>
        <w:tc>
          <w:tcPr>
            <w:tcW w:w="1312" w:type="pct"/>
            <w:tcBorders>
              <w:top w:val="nil"/>
              <w:left w:val="nil"/>
              <w:bottom w:val="nil"/>
              <w:right w:val="single" w:sz="4" w:space="0" w:color="auto"/>
            </w:tcBorders>
            <w:noWrap/>
            <w:vAlign w:val="bottom"/>
            <w:hideMark/>
          </w:tcPr>
          <w:p w14:paraId="237B265A" w14:textId="77777777" w:rsidR="0018177A" w:rsidRPr="00B23520" w:rsidRDefault="0018177A" w:rsidP="00873BF0">
            <w:pPr>
              <w:pStyle w:val="Tabletext"/>
              <w:jc w:val="center"/>
            </w:pPr>
            <w:r w:rsidRPr="00B23520">
              <w:t>2</w:t>
            </w:r>
          </w:p>
        </w:tc>
        <w:tc>
          <w:tcPr>
            <w:tcW w:w="902" w:type="pct"/>
            <w:tcBorders>
              <w:top w:val="nil"/>
              <w:left w:val="nil"/>
              <w:bottom w:val="nil"/>
              <w:right w:val="single" w:sz="4" w:space="0" w:color="auto"/>
            </w:tcBorders>
            <w:vAlign w:val="bottom"/>
            <w:hideMark/>
          </w:tcPr>
          <w:p w14:paraId="467B1626" w14:textId="77777777" w:rsidR="0018177A" w:rsidRPr="00B23520" w:rsidRDefault="0018177A" w:rsidP="00873BF0">
            <w:pPr>
              <w:pStyle w:val="Tabletext"/>
              <w:jc w:val="center"/>
            </w:pPr>
          </w:p>
        </w:tc>
      </w:tr>
      <w:tr w:rsidR="0018177A" w:rsidRPr="00B23520" w14:paraId="76721C3E" w14:textId="77777777" w:rsidTr="0007151D">
        <w:trPr>
          <w:trHeight w:val="300"/>
          <w:jc w:val="center"/>
        </w:trPr>
        <w:tc>
          <w:tcPr>
            <w:tcW w:w="1720" w:type="pct"/>
            <w:tcBorders>
              <w:top w:val="nil"/>
              <w:left w:val="single" w:sz="4" w:space="0" w:color="auto"/>
              <w:right w:val="single" w:sz="4" w:space="0" w:color="auto"/>
            </w:tcBorders>
            <w:vAlign w:val="bottom"/>
            <w:hideMark/>
          </w:tcPr>
          <w:p w14:paraId="50E4F66F" w14:textId="77777777" w:rsidR="0018177A" w:rsidRPr="00B23520" w:rsidRDefault="0018177A" w:rsidP="00873BF0">
            <w:pPr>
              <w:pStyle w:val="Tabletext"/>
              <w:rPr>
                <w:b/>
              </w:rPr>
            </w:pPr>
            <w:bookmarkStart w:id="94" w:name="lt_pId369"/>
            <w:r w:rsidRPr="00B23520">
              <w:rPr>
                <w:b/>
              </w:rPr>
              <w:t>Malawi</w:t>
            </w:r>
            <w:bookmarkEnd w:id="94"/>
            <w:r w:rsidRPr="00B23520">
              <w:rPr>
                <w:b/>
              </w:rPr>
              <w:t xml:space="preserve"> </w:t>
            </w:r>
          </w:p>
        </w:tc>
        <w:tc>
          <w:tcPr>
            <w:tcW w:w="1066" w:type="pct"/>
            <w:tcBorders>
              <w:top w:val="nil"/>
              <w:left w:val="single" w:sz="4" w:space="0" w:color="auto"/>
              <w:right w:val="single" w:sz="4" w:space="0" w:color="auto"/>
            </w:tcBorders>
            <w:noWrap/>
            <w:vAlign w:val="bottom"/>
            <w:hideMark/>
          </w:tcPr>
          <w:p w14:paraId="7ACED36B" w14:textId="77777777" w:rsidR="0018177A" w:rsidRPr="00B23520" w:rsidRDefault="0018177A" w:rsidP="00873BF0">
            <w:pPr>
              <w:pStyle w:val="Tabletext"/>
              <w:jc w:val="center"/>
            </w:pPr>
            <w:r w:rsidRPr="00B23520">
              <w:t>1/16</w:t>
            </w:r>
          </w:p>
        </w:tc>
        <w:tc>
          <w:tcPr>
            <w:tcW w:w="1312" w:type="pct"/>
            <w:tcBorders>
              <w:top w:val="nil"/>
              <w:left w:val="nil"/>
              <w:right w:val="single" w:sz="4" w:space="0" w:color="auto"/>
            </w:tcBorders>
            <w:noWrap/>
            <w:vAlign w:val="bottom"/>
            <w:hideMark/>
          </w:tcPr>
          <w:p w14:paraId="6B919A91" w14:textId="77777777" w:rsidR="0018177A" w:rsidRPr="00B23520" w:rsidRDefault="0018177A" w:rsidP="00873BF0">
            <w:pPr>
              <w:pStyle w:val="Tabletext"/>
              <w:jc w:val="center"/>
            </w:pPr>
            <w:r w:rsidRPr="00B23520">
              <w:t>1/16</w:t>
            </w:r>
          </w:p>
        </w:tc>
        <w:tc>
          <w:tcPr>
            <w:tcW w:w="902" w:type="pct"/>
            <w:tcBorders>
              <w:top w:val="nil"/>
              <w:left w:val="nil"/>
              <w:right w:val="single" w:sz="4" w:space="0" w:color="auto"/>
            </w:tcBorders>
            <w:vAlign w:val="bottom"/>
            <w:hideMark/>
          </w:tcPr>
          <w:p w14:paraId="4BE39FB1" w14:textId="77777777" w:rsidR="0018177A" w:rsidRPr="00B23520" w:rsidRDefault="0018177A" w:rsidP="00873BF0">
            <w:pPr>
              <w:pStyle w:val="Tabletext"/>
              <w:jc w:val="center"/>
            </w:pPr>
          </w:p>
        </w:tc>
      </w:tr>
      <w:tr w:rsidR="0018177A" w:rsidRPr="00B23520" w14:paraId="5F258258" w14:textId="77777777" w:rsidTr="0007151D">
        <w:trPr>
          <w:trHeight w:val="300"/>
          <w:jc w:val="center"/>
        </w:trPr>
        <w:tc>
          <w:tcPr>
            <w:tcW w:w="1720" w:type="pct"/>
            <w:tcBorders>
              <w:top w:val="nil"/>
              <w:left w:val="single" w:sz="4" w:space="0" w:color="auto"/>
              <w:bottom w:val="single" w:sz="4" w:space="0" w:color="auto"/>
              <w:right w:val="single" w:sz="4" w:space="0" w:color="auto"/>
            </w:tcBorders>
            <w:vAlign w:val="bottom"/>
            <w:hideMark/>
          </w:tcPr>
          <w:p w14:paraId="12B279A7" w14:textId="77777777" w:rsidR="0018177A" w:rsidRPr="00B23520" w:rsidRDefault="0018177A" w:rsidP="00873BF0">
            <w:pPr>
              <w:pStyle w:val="Tabletext"/>
              <w:rPr>
                <w:b/>
              </w:rPr>
            </w:pPr>
            <w:bookmarkStart w:id="95" w:name="lt_pId375"/>
            <w:r w:rsidRPr="00B23520">
              <w:rPr>
                <w:b/>
              </w:rPr>
              <w:t>Maldives</w:t>
            </w:r>
            <w:bookmarkEnd w:id="95"/>
          </w:p>
        </w:tc>
        <w:tc>
          <w:tcPr>
            <w:tcW w:w="1066" w:type="pct"/>
            <w:tcBorders>
              <w:top w:val="nil"/>
              <w:left w:val="single" w:sz="4" w:space="0" w:color="auto"/>
              <w:bottom w:val="single" w:sz="4" w:space="0" w:color="auto"/>
              <w:right w:val="single" w:sz="4" w:space="0" w:color="auto"/>
            </w:tcBorders>
            <w:noWrap/>
            <w:vAlign w:val="bottom"/>
            <w:hideMark/>
          </w:tcPr>
          <w:p w14:paraId="63F1AA59" w14:textId="77777777" w:rsidR="0018177A" w:rsidRPr="00B23520" w:rsidRDefault="0018177A" w:rsidP="00873BF0">
            <w:pPr>
              <w:pStyle w:val="Tabletext"/>
              <w:jc w:val="center"/>
            </w:pPr>
            <w:r w:rsidRPr="00B23520">
              <w:t>1/8</w:t>
            </w:r>
          </w:p>
        </w:tc>
        <w:tc>
          <w:tcPr>
            <w:tcW w:w="1312" w:type="pct"/>
            <w:tcBorders>
              <w:top w:val="nil"/>
              <w:left w:val="nil"/>
              <w:bottom w:val="single" w:sz="4" w:space="0" w:color="auto"/>
              <w:right w:val="single" w:sz="4" w:space="0" w:color="auto"/>
            </w:tcBorders>
            <w:noWrap/>
            <w:vAlign w:val="bottom"/>
            <w:hideMark/>
          </w:tcPr>
          <w:p w14:paraId="4920F864" w14:textId="77777777" w:rsidR="0018177A" w:rsidRPr="00B23520" w:rsidRDefault="0018177A" w:rsidP="00873BF0">
            <w:pPr>
              <w:pStyle w:val="Tabletext"/>
              <w:jc w:val="center"/>
            </w:pPr>
            <w:r w:rsidRPr="00B23520">
              <w:t>1/8</w:t>
            </w:r>
          </w:p>
        </w:tc>
        <w:tc>
          <w:tcPr>
            <w:tcW w:w="902" w:type="pct"/>
            <w:tcBorders>
              <w:top w:val="nil"/>
              <w:left w:val="nil"/>
              <w:bottom w:val="single" w:sz="4" w:space="0" w:color="auto"/>
              <w:right w:val="single" w:sz="4" w:space="0" w:color="auto"/>
            </w:tcBorders>
            <w:vAlign w:val="bottom"/>
            <w:hideMark/>
          </w:tcPr>
          <w:p w14:paraId="10E5E8ED" w14:textId="77777777" w:rsidR="0018177A" w:rsidRPr="00B23520" w:rsidRDefault="0018177A" w:rsidP="00873BF0">
            <w:pPr>
              <w:pStyle w:val="Tabletext"/>
              <w:jc w:val="center"/>
            </w:pPr>
          </w:p>
        </w:tc>
      </w:tr>
      <w:tr w:rsidR="0018177A" w:rsidRPr="00B23520" w14:paraId="7C74AFA2" w14:textId="77777777" w:rsidTr="0007151D">
        <w:trPr>
          <w:trHeight w:val="300"/>
          <w:jc w:val="center"/>
        </w:trPr>
        <w:tc>
          <w:tcPr>
            <w:tcW w:w="1720" w:type="pct"/>
            <w:tcBorders>
              <w:top w:val="single" w:sz="4" w:space="0" w:color="auto"/>
              <w:left w:val="single" w:sz="4" w:space="0" w:color="auto"/>
              <w:bottom w:val="nil"/>
              <w:right w:val="single" w:sz="4" w:space="0" w:color="auto"/>
            </w:tcBorders>
            <w:vAlign w:val="bottom"/>
            <w:hideMark/>
          </w:tcPr>
          <w:p w14:paraId="3D06574A" w14:textId="77777777" w:rsidR="0018177A" w:rsidRPr="00B23520" w:rsidRDefault="0018177A" w:rsidP="00873BF0">
            <w:pPr>
              <w:pStyle w:val="Tabletext"/>
              <w:rPr>
                <w:b/>
              </w:rPr>
            </w:pPr>
            <w:bookmarkStart w:id="96" w:name="lt_pId378"/>
            <w:r w:rsidRPr="00B23520">
              <w:rPr>
                <w:b/>
              </w:rPr>
              <w:lastRenderedPageBreak/>
              <w:t>Mali</w:t>
            </w:r>
            <w:bookmarkEnd w:id="96"/>
          </w:p>
        </w:tc>
        <w:tc>
          <w:tcPr>
            <w:tcW w:w="1066" w:type="pct"/>
            <w:tcBorders>
              <w:top w:val="single" w:sz="4" w:space="0" w:color="auto"/>
              <w:left w:val="single" w:sz="4" w:space="0" w:color="auto"/>
              <w:bottom w:val="nil"/>
              <w:right w:val="single" w:sz="4" w:space="0" w:color="auto"/>
            </w:tcBorders>
            <w:noWrap/>
            <w:vAlign w:val="bottom"/>
            <w:hideMark/>
          </w:tcPr>
          <w:p w14:paraId="374F8C3F" w14:textId="77777777" w:rsidR="0018177A" w:rsidRPr="00B23520" w:rsidRDefault="0018177A" w:rsidP="00873BF0">
            <w:pPr>
              <w:pStyle w:val="Tabletext"/>
              <w:jc w:val="center"/>
            </w:pPr>
            <w:r w:rsidRPr="00B23520">
              <w:t>1/4</w:t>
            </w:r>
          </w:p>
        </w:tc>
        <w:tc>
          <w:tcPr>
            <w:tcW w:w="1312" w:type="pct"/>
            <w:tcBorders>
              <w:top w:val="single" w:sz="4" w:space="0" w:color="auto"/>
              <w:left w:val="nil"/>
              <w:bottom w:val="nil"/>
              <w:right w:val="single" w:sz="4" w:space="0" w:color="auto"/>
            </w:tcBorders>
            <w:noWrap/>
            <w:vAlign w:val="bottom"/>
            <w:hideMark/>
          </w:tcPr>
          <w:p w14:paraId="01C428FA" w14:textId="77777777" w:rsidR="0018177A" w:rsidRPr="00B23520" w:rsidRDefault="0018177A" w:rsidP="00873BF0">
            <w:pPr>
              <w:pStyle w:val="Tabletext"/>
              <w:jc w:val="center"/>
            </w:pPr>
            <w:r w:rsidRPr="00B23520">
              <w:t>1/4</w:t>
            </w:r>
          </w:p>
        </w:tc>
        <w:tc>
          <w:tcPr>
            <w:tcW w:w="902" w:type="pct"/>
            <w:tcBorders>
              <w:top w:val="single" w:sz="4" w:space="0" w:color="auto"/>
              <w:left w:val="nil"/>
              <w:bottom w:val="nil"/>
              <w:right w:val="single" w:sz="4" w:space="0" w:color="auto"/>
            </w:tcBorders>
            <w:vAlign w:val="bottom"/>
            <w:hideMark/>
          </w:tcPr>
          <w:p w14:paraId="5D64BB5C" w14:textId="77777777" w:rsidR="0018177A" w:rsidRPr="00B23520" w:rsidRDefault="0018177A" w:rsidP="00873BF0">
            <w:pPr>
              <w:pStyle w:val="Tabletext"/>
              <w:jc w:val="center"/>
            </w:pPr>
          </w:p>
        </w:tc>
      </w:tr>
      <w:tr w:rsidR="0018177A" w:rsidRPr="00B23520" w14:paraId="6FFF9AD7"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2382CA52" w14:textId="77777777" w:rsidR="0018177A" w:rsidRPr="00B23520" w:rsidRDefault="0018177A" w:rsidP="00873BF0">
            <w:pPr>
              <w:pStyle w:val="Tabletext"/>
              <w:rPr>
                <w:b/>
              </w:rPr>
            </w:pPr>
            <w:bookmarkStart w:id="97" w:name="lt_pId381"/>
            <w:r w:rsidRPr="00B23520">
              <w:rPr>
                <w:b/>
              </w:rPr>
              <w:t>Malt</w:t>
            </w:r>
            <w:bookmarkEnd w:id="97"/>
            <w:r w:rsidRPr="00B23520">
              <w:rPr>
                <w:b/>
              </w:rPr>
              <w:t>e</w:t>
            </w:r>
          </w:p>
        </w:tc>
        <w:tc>
          <w:tcPr>
            <w:tcW w:w="1066" w:type="pct"/>
            <w:tcBorders>
              <w:top w:val="nil"/>
              <w:left w:val="single" w:sz="4" w:space="0" w:color="auto"/>
              <w:bottom w:val="nil"/>
              <w:right w:val="single" w:sz="4" w:space="0" w:color="auto"/>
            </w:tcBorders>
            <w:noWrap/>
            <w:vAlign w:val="bottom"/>
            <w:hideMark/>
          </w:tcPr>
          <w:p w14:paraId="6B9877FD"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53401AB2"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5D4D0D2F" w14:textId="77777777" w:rsidR="0018177A" w:rsidRPr="00B23520" w:rsidRDefault="0018177A" w:rsidP="00873BF0">
            <w:pPr>
              <w:pStyle w:val="Tabletext"/>
              <w:jc w:val="center"/>
            </w:pPr>
          </w:p>
        </w:tc>
      </w:tr>
      <w:tr w:rsidR="0018177A" w:rsidRPr="00B23520" w14:paraId="6EF097AC"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3BE410FC" w14:textId="77777777" w:rsidR="0018177A" w:rsidRPr="00B23520" w:rsidRDefault="0018177A" w:rsidP="00873BF0">
            <w:pPr>
              <w:pStyle w:val="Tabletext"/>
              <w:rPr>
                <w:b/>
              </w:rPr>
            </w:pPr>
            <w:bookmarkStart w:id="98" w:name="lt_pId411"/>
            <w:r w:rsidRPr="00B23520">
              <w:rPr>
                <w:b/>
              </w:rPr>
              <w:t>M</w:t>
            </w:r>
            <w:bookmarkEnd w:id="98"/>
            <w:r w:rsidRPr="00B23520">
              <w:rPr>
                <w:b/>
              </w:rPr>
              <w:t>aroc</w:t>
            </w:r>
          </w:p>
        </w:tc>
        <w:tc>
          <w:tcPr>
            <w:tcW w:w="1066" w:type="pct"/>
            <w:tcBorders>
              <w:top w:val="nil"/>
              <w:left w:val="single" w:sz="4" w:space="0" w:color="auto"/>
              <w:bottom w:val="nil"/>
              <w:right w:val="single" w:sz="4" w:space="0" w:color="auto"/>
            </w:tcBorders>
            <w:noWrap/>
            <w:vAlign w:val="bottom"/>
            <w:hideMark/>
          </w:tcPr>
          <w:p w14:paraId="376C5629" w14:textId="77777777" w:rsidR="0018177A" w:rsidRPr="00B23520" w:rsidRDefault="0018177A" w:rsidP="00873BF0">
            <w:pPr>
              <w:pStyle w:val="Tabletext"/>
              <w:jc w:val="center"/>
            </w:pPr>
            <w:r w:rsidRPr="00B23520">
              <w:t>1</w:t>
            </w:r>
          </w:p>
        </w:tc>
        <w:tc>
          <w:tcPr>
            <w:tcW w:w="1312" w:type="pct"/>
            <w:tcBorders>
              <w:top w:val="nil"/>
              <w:left w:val="nil"/>
              <w:bottom w:val="nil"/>
              <w:right w:val="single" w:sz="4" w:space="0" w:color="auto"/>
            </w:tcBorders>
            <w:noWrap/>
            <w:vAlign w:val="bottom"/>
            <w:hideMark/>
          </w:tcPr>
          <w:p w14:paraId="523228BA" w14:textId="77777777" w:rsidR="0018177A" w:rsidRPr="00B23520" w:rsidRDefault="0018177A" w:rsidP="00873BF0">
            <w:pPr>
              <w:pStyle w:val="Tabletext"/>
              <w:jc w:val="center"/>
            </w:pPr>
            <w:r w:rsidRPr="00B23520">
              <w:t>1</w:t>
            </w:r>
          </w:p>
        </w:tc>
        <w:tc>
          <w:tcPr>
            <w:tcW w:w="902" w:type="pct"/>
            <w:tcBorders>
              <w:top w:val="nil"/>
              <w:left w:val="nil"/>
              <w:bottom w:val="nil"/>
              <w:right w:val="single" w:sz="4" w:space="0" w:color="auto"/>
            </w:tcBorders>
            <w:vAlign w:val="bottom"/>
            <w:hideMark/>
          </w:tcPr>
          <w:p w14:paraId="69514C7F" w14:textId="77777777" w:rsidR="0018177A" w:rsidRPr="00B23520" w:rsidRDefault="0018177A" w:rsidP="00873BF0">
            <w:pPr>
              <w:pStyle w:val="Tabletext"/>
              <w:jc w:val="center"/>
            </w:pPr>
          </w:p>
        </w:tc>
      </w:tr>
      <w:tr w:rsidR="0018177A" w:rsidRPr="00B23520" w14:paraId="4CC02290"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1EF7A523" w14:textId="77777777" w:rsidR="0018177A" w:rsidRPr="00B23520" w:rsidRDefault="0018177A" w:rsidP="00873BF0">
            <w:pPr>
              <w:pStyle w:val="Tabletext"/>
              <w:rPr>
                <w:b/>
              </w:rPr>
            </w:pPr>
            <w:bookmarkStart w:id="99" w:name="lt_pId384"/>
            <w:r w:rsidRPr="00B23520">
              <w:rPr>
                <w:b/>
              </w:rPr>
              <w:t xml:space="preserve">Marshall </w:t>
            </w:r>
            <w:bookmarkEnd w:id="99"/>
            <w:r w:rsidRPr="00B23520">
              <w:rPr>
                <w:b/>
              </w:rPr>
              <w:t>(Iles)</w:t>
            </w:r>
          </w:p>
        </w:tc>
        <w:tc>
          <w:tcPr>
            <w:tcW w:w="1066" w:type="pct"/>
            <w:tcBorders>
              <w:top w:val="nil"/>
              <w:left w:val="single" w:sz="4" w:space="0" w:color="auto"/>
              <w:bottom w:val="nil"/>
              <w:right w:val="single" w:sz="4" w:space="0" w:color="auto"/>
            </w:tcBorders>
            <w:noWrap/>
            <w:vAlign w:val="bottom"/>
            <w:hideMark/>
          </w:tcPr>
          <w:p w14:paraId="1D86E8BD"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5B9B56E7"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7161B741" w14:textId="77777777" w:rsidR="0018177A" w:rsidRPr="00B23520" w:rsidRDefault="0018177A" w:rsidP="00873BF0">
            <w:pPr>
              <w:pStyle w:val="Tabletext"/>
              <w:jc w:val="center"/>
            </w:pPr>
          </w:p>
        </w:tc>
      </w:tr>
      <w:tr w:rsidR="0018177A" w:rsidRPr="00B23520" w14:paraId="56283657"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01FAC229" w14:textId="77777777" w:rsidR="0018177A" w:rsidRPr="00B23520" w:rsidRDefault="0018177A" w:rsidP="00873BF0">
            <w:pPr>
              <w:pStyle w:val="Tabletext"/>
              <w:rPr>
                <w:b/>
              </w:rPr>
            </w:pPr>
            <w:bookmarkStart w:id="100" w:name="lt_pId390"/>
            <w:r w:rsidRPr="00B23520">
              <w:rPr>
                <w:b/>
              </w:rPr>
              <w:t>Mauri</w:t>
            </w:r>
            <w:bookmarkEnd w:id="100"/>
            <w:r w:rsidRPr="00B23520">
              <w:rPr>
                <w:b/>
              </w:rPr>
              <w:t>ce</w:t>
            </w:r>
          </w:p>
        </w:tc>
        <w:tc>
          <w:tcPr>
            <w:tcW w:w="1066" w:type="pct"/>
            <w:tcBorders>
              <w:top w:val="nil"/>
              <w:left w:val="single" w:sz="4" w:space="0" w:color="auto"/>
              <w:bottom w:val="nil"/>
              <w:right w:val="single" w:sz="4" w:space="0" w:color="auto"/>
            </w:tcBorders>
            <w:noWrap/>
            <w:vAlign w:val="bottom"/>
            <w:hideMark/>
          </w:tcPr>
          <w:p w14:paraId="0BF75C30"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2B98673F"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10BDA323" w14:textId="77777777" w:rsidR="0018177A" w:rsidRPr="00B23520" w:rsidRDefault="0018177A" w:rsidP="00873BF0">
            <w:pPr>
              <w:pStyle w:val="Tabletext"/>
              <w:jc w:val="center"/>
            </w:pPr>
            <w:r w:rsidRPr="00B23520">
              <w:t>0</w:t>
            </w:r>
          </w:p>
        </w:tc>
      </w:tr>
      <w:tr w:rsidR="0018177A" w:rsidRPr="00B23520" w14:paraId="6F8FA937"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5FB987C6" w14:textId="77777777" w:rsidR="0018177A" w:rsidRPr="00B23520" w:rsidRDefault="0018177A" w:rsidP="00873BF0">
            <w:pPr>
              <w:pStyle w:val="Tabletext"/>
              <w:rPr>
                <w:b/>
              </w:rPr>
            </w:pPr>
            <w:bookmarkStart w:id="101" w:name="lt_pId387"/>
            <w:r w:rsidRPr="00B23520">
              <w:rPr>
                <w:b/>
              </w:rPr>
              <w:t>Mauritani</w:t>
            </w:r>
            <w:bookmarkEnd w:id="101"/>
            <w:r w:rsidRPr="00B23520">
              <w:rPr>
                <w:b/>
              </w:rPr>
              <w:t>e</w:t>
            </w:r>
          </w:p>
        </w:tc>
        <w:tc>
          <w:tcPr>
            <w:tcW w:w="1066" w:type="pct"/>
            <w:tcBorders>
              <w:top w:val="nil"/>
              <w:left w:val="single" w:sz="4" w:space="0" w:color="auto"/>
              <w:bottom w:val="nil"/>
              <w:right w:val="single" w:sz="4" w:space="0" w:color="auto"/>
            </w:tcBorders>
            <w:noWrap/>
            <w:vAlign w:val="bottom"/>
            <w:hideMark/>
          </w:tcPr>
          <w:p w14:paraId="6B9AA91E"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2756DD36"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4A711717" w14:textId="77777777" w:rsidR="0018177A" w:rsidRPr="00B23520" w:rsidRDefault="0018177A" w:rsidP="00873BF0">
            <w:pPr>
              <w:pStyle w:val="Tabletext"/>
              <w:jc w:val="center"/>
            </w:pPr>
          </w:p>
        </w:tc>
      </w:tr>
      <w:tr w:rsidR="0018177A" w:rsidRPr="00B23520" w14:paraId="0E7A3EDD"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755B9757" w14:textId="77777777" w:rsidR="0018177A" w:rsidRPr="00B23520" w:rsidRDefault="0018177A" w:rsidP="00873BF0">
            <w:pPr>
              <w:pStyle w:val="Tabletext"/>
              <w:rPr>
                <w:b/>
              </w:rPr>
            </w:pPr>
            <w:bookmarkStart w:id="102" w:name="lt_pId393"/>
            <w:r w:rsidRPr="00B23520">
              <w:rPr>
                <w:b/>
              </w:rPr>
              <w:t>Mexi</w:t>
            </w:r>
            <w:bookmarkEnd w:id="102"/>
            <w:r w:rsidRPr="00B23520">
              <w:rPr>
                <w:b/>
              </w:rPr>
              <w:t>que</w:t>
            </w:r>
          </w:p>
        </w:tc>
        <w:tc>
          <w:tcPr>
            <w:tcW w:w="1066" w:type="pct"/>
            <w:tcBorders>
              <w:top w:val="nil"/>
              <w:left w:val="single" w:sz="4" w:space="0" w:color="auto"/>
              <w:bottom w:val="nil"/>
              <w:right w:val="single" w:sz="4" w:space="0" w:color="auto"/>
            </w:tcBorders>
            <w:noWrap/>
            <w:vAlign w:val="bottom"/>
            <w:hideMark/>
          </w:tcPr>
          <w:p w14:paraId="55C9E841" w14:textId="77777777" w:rsidR="0018177A" w:rsidRPr="00B23520" w:rsidRDefault="0018177A" w:rsidP="00873BF0">
            <w:pPr>
              <w:pStyle w:val="Tabletext"/>
              <w:jc w:val="center"/>
            </w:pPr>
            <w:r w:rsidRPr="00B23520">
              <w:t>3</w:t>
            </w:r>
          </w:p>
        </w:tc>
        <w:tc>
          <w:tcPr>
            <w:tcW w:w="1312" w:type="pct"/>
            <w:tcBorders>
              <w:top w:val="nil"/>
              <w:left w:val="nil"/>
              <w:bottom w:val="nil"/>
              <w:right w:val="single" w:sz="4" w:space="0" w:color="auto"/>
            </w:tcBorders>
            <w:noWrap/>
            <w:vAlign w:val="bottom"/>
            <w:hideMark/>
          </w:tcPr>
          <w:p w14:paraId="3DDFE4FF" w14:textId="77777777" w:rsidR="0018177A" w:rsidRPr="00B23520" w:rsidRDefault="0018177A" w:rsidP="00873BF0">
            <w:pPr>
              <w:pStyle w:val="Tabletext"/>
              <w:jc w:val="center"/>
            </w:pPr>
            <w:r w:rsidRPr="00B23520">
              <w:t>3</w:t>
            </w:r>
          </w:p>
        </w:tc>
        <w:tc>
          <w:tcPr>
            <w:tcW w:w="902" w:type="pct"/>
            <w:tcBorders>
              <w:top w:val="nil"/>
              <w:left w:val="nil"/>
              <w:bottom w:val="nil"/>
              <w:right w:val="single" w:sz="4" w:space="0" w:color="auto"/>
            </w:tcBorders>
            <w:vAlign w:val="bottom"/>
            <w:hideMark/>
          </w:tcPr>
          <w:p w14:paraId="5160ED3E" w14:textId="77777777" w:rsidR="0018177A" w:rsidRPr="00B23520" w:rsidRDefault="0018177A" w:rsidP="00873BF0">
            <w:pPr>
              <w:pStyle w:val="Tabletext"/>
              <w:jc w:val="center"/>
            </w:pPr>
            <w:r w:rsidRPr="00B23520">
              <w:t>0</w:t>
            </w:r>
          </w:p>
        </w:tc>
      </w:tr>
      <w:tr w:rsidR="0018177A" w:rsidRPr="00B23520" w14:paraId="073CC288"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02CA67E0" w14:textId="77777777" w:rsidR="0018177A" w:rsidRPr="00B23520" w:rsidRDefault="0018177A" w:rsidP="00873BF0">
            <w:pPr>
              <w:pStyle w:val="Tabletext"/>
              <w:rPr>
                <w:b/>
              </w:rPr>
            </w:pPr>
            <w:bookmarkStart w:id="103" w:name="lt_pId396"/>
            <w:r w:rsidRPr="00B23520">
              <w:rPr>
                <w:b/>
              </w:rPr>
              <w:t>Micronési</w:t>
            </w:r>
            <w:bookmarkEnd w:id="103"/>
            <w:r w:rsidRPr="00B23520">
              <w:rPr>
                <w:b/>
              </w:rPr>
              <w:t xml:space="preserve">e </w:t>
            </w:r>
          </w:p>
        </w:tc>
        <w:tc>
          <w:tcPr>
            <w:tcW w:w="1066" w:type="pct"/>
            <w:tcBorders>
              <w:top w:val="nil"/>
              <w:left w:val="single" w:sz="4" w:space="0" w:color="auto"/>
              <w:bottom w:val="nil"/>
              <w:right w:val="single" w:sz="4" w:space="0" w:color="auto"/>
            </w:tcBorders>
            <w:noWrap/>
            <w:vAlign w:val="bottom"/>
            <w:hideMark/>
          </w:tcPr>
          <w:p w14:paraId="29FFA9B5"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501E5A79"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3781BD02" w14:textId="77777777" w:rsidR="0018177A" w:rsidRPr="00B23520" w:rsidRDefault="0018177A" w:rsidP="00873BF0">
            <w:pPr>
              <w:pStyle w:val="Tabletext"/>
              <w:jc w:val="center"/>
            </w:pPr>
          </w:p>
        </w:tc>
      </w:tr>
      <w:tr w:rsidR="0018177A" w:rsidRPr="00B23520" w14:paraId="69232085"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40FF95DA" w14:textId="77777777" w:rsidR="0018177A" w:rsidRPr="00B23520" w:rsidRDefault="0018177A" w:rsidP="00873BF0">
            <w:pPr>
              <w:pStyle w:val="Tabletext"/>
              <w:rPr>
                <w:b/>
              </w:rPr>
            </w:pPr>
            <w:bookmarkStart w:id="104" w:name="lt_pId399"/>
            <w:r w:rsidRPr="00B23520">
              <w:rPr>
                <w:b/>
              </w:rPr>
              <w:t>Moldova</w:t>
            </w:r>
            <w:bookmarkEnd w:id="104"/>
          </w:p>
        </w:tc>
        <w:tc>
          <w:tcPr>
            <w:tcW w:w="1066" w:type="pct"/>
            <w:tcBorders>
              <w:top w:val="nil"/>
              <w:left w:val="single" w:sz="4" w:space="0" w:color="auto"/>
              <w:bottom w:val="nil"/>
              <w:right w:val="single" w:sz="4" w:space="0" w:color="auto"/>
            </w:tcBorders>
            <w:noWrap/>
            <w:vAlign w:val="bottom"/>
            <w:hideMark/>
          </w:tcPr>
          <w:p w14:paraId="282499BF"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1F2B0E27"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51CAB8DF" w14:textId="77777777" w:rsidR="0018177A" w:rsidRPr="00B23520" w:rsidRDefault="0018177A" w:rsidP="00873BF0">
            <w:pPr>
              <w:pStyle w:val="Tabletext"/>
              <w:jc w:val="center"/>
            </w:pPr>
          </w:p>
        </w:tc>
      </w:tr>
      <w:tr w:rsidR="0018177A" w:rsidRPr="00B23520" w14:paraId="4DCC913D"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03A38289" w14:textId="77777777" w:rsidR="0018177A" w:rsidRPr="00B23520" w:rsidRDefault="0018177A" w:rsidP="00873BF0">
            <w:pPr>
              <w:pStyle w:val="Tabletext"/>
              <w:rPr>
                <w:b/>
              </w:rPr>
            </w:pPr>
            <w:bookmarkStart w:id="105" w:name="lt_pId402"/>
            <w:r w:rsidRPr="00B23520">
              <w:rPr>
                <w:b/>
              </w:rPr>
              <w:t>Monaco</w:t>
            </w:r>
            <w:bookmarkEnd w:id="105"/>
          </w:p>
        </w:tc>
        <w:tc>
          <w:tcPr>
            <w:tcW w:w="1066" w:type="pct"/>
            <w:tcBorders>
              <w:top w:val="nil"/>
              <w:left w:val="single" w:sz="4" w:space="0" w:color="auto"/>
              <w:bottom w:val="nil"/>
              <w:right w:val="single" w:sz="4" w:space="0" w:color="auto"/>
            </w:tcBorders>
            <w:noWrap/>
            <w:vAlign w:val="bottom"/>
            <w:hideMark/>
          </w:tcPr>
          <w:p w14:paraId="32D36AAE"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73B075CA"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53A3CBC1" w14:textId="77777777" w:rsidR="0018177A" w:rsidRPr="00B23520" w:rsidRDefault="0018177A" w:rsidP="00873BF0">
            <w:pPr>
              <w:pStyle w:val="Tabletext"/>
              <w:jc w:val="center"/>
            </w:pPr>
            <w:r w:rsidRPr="00B23520">
              <w:t>0</w:t>
            </w:r>
          </w:p>
        </w:tc>
      </w:tr>
      <w:tr w:rsidR="0018177A" w:rsidRPr="00B23520" w14:paraId="48B1178D"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3BECC11B" w14:textId="77777777" w:rsidR="0018177A" w:rsidRPr="00B23520" w:rsidRDefault="0018177A" w:rsidP="00873BF0">
            <w:pPr>
              <w:pStyle w:val="Tabletext"/>
              <w:rPr>
                <w:b/>
              </w:rPr>
            </w:pPr>
            <w:bookmarkStart w:id="106" w:name="lt_pId405"/>
            <w:r w:rsidRPr="00B23520">
              <w:rPr>
                <w:b/>
              </w:rPr>
              <w:t>Mongoli</w:t>
            </w:r>
            <w:bookmarkEnd w:id="106"/>
            <w:r w:rsidRPr="00B23520">
              <w:rPr>
                <w:b/>
              </w:rPr>
              <w:t>e</w:t>
            </w:r>
          </w:p>
        </w:tc>
        <w:tc>
          <w:tcPr>
            <w:tcW w:w="1066" w:type="pct"/>
            <w:tcBorders>
              <w:top w:val="nil"/>
              <w:left w:val="single" w:sz="4" w:space="0" w:color="auto"/>
              <w:bottom w:val="nil"/>
              <w:right w:val="single" w:sz="4" w:space="0" w:color="auto"/>
            </w:tcBorders>
            <w:noWrap/>
            <w:vAlign w:val="bottom"/>
            <w:hideMark/>
          </w:tcPr>
          <w:p w14:paraId="04B8EA86"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4509D59F"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2554FE6B" w14:textId="77777777" w:rsidR="0018177A" w:rsidRPr="00B23520" w:rsidRDefault="0018177A" w:rsidP="00873BF0">
            <w:pPr>
              <w:pStyle w:val="Tabletext"/>
              <w:jc w:val="center"/>
            </w:pPr>
          </w:p>
        </w:tc>
      </w:tr>
      <w:tr w:rsidR="0018177A" w:rsidRPr="00B23520" w14:paraId="618153CA"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4CE15D67" w14:textId="77777777" w:rsidR="0018177A" w:rsidRPr="00B23520" w:rsidRDefault="0018177A" w:rsidP="00873BF0">
            <w:pPr>
              <w:pStyle w:val="Tabletext"/>
              <w:rPr>
                <w:b/>
              </w:rPr>
            </w:pPr>
            <w:r w:rsidRPr="00B23520">
              <w:rPr>
                <w:b/>
              </w:rPr>
              <w:t>Monténégro</w:t>
            </w:r>
          </w:p>
        </w:tc>
        <w:tc>
          <w:tcPr>
            <w:tcW w:w="1066" w:type="pct"/>
            <w:tcBorders>
              <w:top w:val="nil"/>
              <w:left w:val="single" w:sz="4" w:space="0" w:color="auto"/>
              <w:bottom w:val="nil"/>
              <w:right w:val="single" w:sz="4" w:space="0" w:color="auto"/>
            </w:tcBorders>
            <w:noWrap/>
            <w:vAlign w:val="bottom"/>
            <w:hideMark/>
          </w:tcPr>
          <w:p w14:paraId="7CC928CF" w14:textId="77777777" w:rsidR="0018177A" w:rsidRPr="00B23520" w:rsidRDefault="0018177A" w:rsidP="00873BF0">
            <w:pPr>
              <w:pStyle w:val="Tabletext"/>
              <w:jc w:val="center"/>
            </w:pPr>
            <w:r w:rsidRPr="00B23520">
              <w:t>1/8</w:t>
            </w:r>
          </w:p>
        </w:tc>
        <w:tc>
          <w:tcPr>
            <w:tcW w:w="1312" w:type="pct"/>
            <w:tcBorders>
              <w:top w:val="nil"/>
              <w:left w:val="nil"/>
              <w:bottom w:val="nil"/>
              <w:right w:val="single" w:sz="4" w:space="0" w:color="auto"/>
            </w:tcBorders>
            <w:noWrap/>
            <w:vAlign w:val="bottom"/>
            <w:hideMark/>
          </w:tcPr>
          <w:p w14:paraId="4C2F78B9" w14:textId="77777777" w:rsidR="0018177A" w:rsidRPr="00B23520" w:rsidRDefault="0018177A" w:rsidP="00873BF0">
            <w:pPr>
              <w:pStyle w:val="Tabletext"/>
              <w:jc w:val="center"/>
            </w:pPr>
            <w:r w:rsidRPr="00B23520">
              <w:t>1/8</w:t>
            </w:r>
          </w:p>
        </w:tc>
        <w:tc>
          <w:tcPr>
            <w:tcW w:w="902" w:type="pct"/>
            <w:tcBorders>
              <w:top w:val="nil"/>
              <w:left w:val="nil"/>
              <w:bottom w:val="nil"/>
              <w:right w:val="single" w:sz="4" w:space="0" w:color="auto"/>
            </w:tcBorders>
            <w:vAlign w:val="bottom"/>
            <w:hideMark/>
          </w:tcPr>
          <w:p w14:paraId="54371DDC" w14:textId="77777777" w:rsidR="0018177A" w:rsidRPr="00B23520" w:rsidRDefault="0018177A" w:rsidP="00873BF0">
            <w:pPr>
              <w:pStyle w:val="Tabletext"/>
              <w:jc w:val="center"/>
            </w:pPr>
            <w:r w:rsidRPr="00B23520">
              <w:t>0</w:t>
            </w:r>
          </w:p>
        </w:tc>
      </w:tr>
      <w:tr w:rsidR="0018177A" w:rsidRPr="00B23520" w14:paraId="0727E13D"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3978688A" w14:textId="77777777" w:rsidR="0018177A" w:rsidRPr="00B23520" w:rsidRDefault="0018177A" w:rsidP="00873BF0">
            <w:pPr>
              <w:pStyle w:val="Tabletext"/>
              <w:rPr>
                <w:b/>
              </w:rPr>
            </w:pPr>
            <w:bookmarkStart w:id="107" w:name="lt_pId414"/>
            <w:r w:rsidRPr="00B23520">
              <w:rPr>
                <w:b/>
              </w:rPr>
              <w:t>Mozambique</w:t>
            </w:r>
            <w:bookmarkEnd w:id="107"/>
          </w:p>
        </w:tc>
        <w:tc>
          <w:tcPr>
            <w:tcW w:w="1066" w:type="pct"/>
            <w:tcBorders>
              <w:top w:val="nil"/>
              <w:left w:val="single" w:sz="4" w:space="0" w:color="auto"/>
              <w:bottom w:val="nil"/>
              <w:right w:val="single" w:sz="4" w:space="0" w:color="auto"/>
            </w:tcBorders>
            <w:noWrap/>
            <w:vAlign w:val="bottom"/>
            <w:hideMark/>
          </w:tcPr>
          <w:p w14:paraId="5B4F4F25"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0C9C368E"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5FE59F94" w14:textId="77777777" w:rsidR="0018177A" w:rsidRPr="00B23520" w:rsidRDefault="0018177A" w:rsidP="00873BF0">
            <w:pPr>
              <w:pStyle w:val="Tabletext"/>
              <w:jc w:val="center"/>
            </w:pPr>
          </w:p>
        </w:tc>
      </w:tr>
      <w:tr w:rsidR="0018177A" w:rsidRPr="00B23520" w14:paraId="2EF9483F"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1FF886ED" w14:textId="77777777" w:rsidR="0018177A" w:rsidRPr="00B23520" w:rsidRDefault="0018177A" w:rsidP="00873BF0">
            <w:pPr>
              <w:pStyle w:val="Tabletext"/>
              <w:rPr>
                <w:b/>
              </w:rPr>
            </w:pPr>
            <w:bookmarkStart w:id="108" w:name="lt_pId417"/>
            <w:r w:rsidRPr="00B23520">
              <w:rPr>
                <w:b/>
              </w:rPr>
              <w:t>Myanmar</w:t>
            </w:r>
            <w:bookmarkEnd w:id="108"/>
          </w:p>
        </w:tc>
        <w:tc>
          <w:tcPr>
            <w:tcW w:w="1066" w:type="pct"/>
            <w:tcBorders>
              <w:top w:val="nil"/>
              <w:left w:val="single" w:sz="4" w:space="0" w:color="auto"/>
              <w:bottom w:val="nil"/>
              <w:right w:val="single" w:sz="4" w:space="0" w:color="auto"/>
            </w:tcBorders>
            <w:noWrap/>
            <w:vAlign w:val="bottom"/>
            <w:hideMark/>
          </w:tcPr>
          <w:p w14:paraId="1C5CFA8E" w14:textId="77777777" w:rsidR="0018177A" w:rsidRPr="00B23520" w:rsidRDefault="0018177A" w:rsidP="00873BF0">
            <w:pPr>
              <w:pStyle w:val="Tabletext"/>
              <w:jc w:val="center"/>
            </w:pPr>
            <w:r w:rsidRPr="00B23520">
              <w:t>1/8</w:t>
            </w:r>
          </w:p>
        </w:tc>
        <w:tc>
          <w:tcPr>
            <w:tcW w:w="1312" w:type="pct"/>
            <w:tcBorders>
              <w:top w:val="nil"/>
              <w:left w:val="nil"/>
              <w:bottom w:val="nil"/>
              <w:right w:val="single" w:sz="4" w:space="0" w:color="auto"/>
            </w:tcBorders>
            <w:noWrap/>
            <w:vAlign w:val="bottom"/>
            <w:hideMark/>
          </w:tcPr>
          <w:p w14:paraId="3604E5DD" w14:textId="77777777" w:rsidR="0018177A" w:rsidRPr="00B23520" w:rsidRDefault="0018177A" w:rsidP="00873BF0">
            <w:pPr>
              <w:pStyle w:val="Tabletext"/>
              <w:jc w:val="center"/>
            </w:pPr>
            <w:r w:rsidRPr="00B23520">
              <w:t>1/8</w:t>
            </w:r>
          </w:p>
        </w:tc>
        <w:tc>
          <w:tcPr>
            <w:tcW w:w="902" w:type="pct"/>
            <w:tcBorders>
              <w:top w:val="nil"/>
              <w:left w:val="nil"/>
              <w:bottom w:val="nil"/>
              <w:right w:val="single" w:sz="4" w:space="0" w:color="auto"/>
            </w:tcBorders>
            <w:vAlign w:val="bottom"/>
            <w:hideMark/>
          </w:tcPr>
          <w:p w14:paraId="74F325AD" w14:textId="77777777" w:rsidR="0018177A" w:rsidRPr="00B23520" w:rsidRDefault="0018177A" w:rsidP="00873BF0">
            <w:pPr>
              <w:pStyle w:val="Tabletext"/>
              <w:jc w:val="center"/>
            </w:pPr>
          </w:p>
        </w:tc>
      </w:tr>
      <w:tr w:rsidR="0018177A" w:rsidRPr="00B23520" w14:paraId="68E18543" w14:textId="77777777" w:rsidTr="0007151D">
        <w:trPr>
          <w:trHeight w:val="300"/>
          <w:jc w:val="center"/>
        </w:trPr>
        <w:tc>
          <w:tcPr>
            <w:tcW w:w="1720" w:type="pct"/>
            <w:tcBorders>
              <w:top w:val="nil"/>
              <w:left w:val="single" w:sz="4" w:space="0" w:color="auto"/>
              <w:bottom w:val="nil"/>
              <w:right w:val="single" w:sz="4" w:space="0" w:color="auto"/>
            </w:tcBorders>
            <w:shd w:val="clear" w:color="auto" w:fill="FFFFFF" w:themeFill="background1"/>
            <w:vAlign w:val="bottom"/>
            <w:hideMark/>
          </w:tcPr>
          <w:p w14:paraId="2C557008" w14:textId="77777777" w:rsidR="0018177A" w:rsidRPr="00B23520" w:rsidRDefault="0018177A" w:rsidP="00873BF0">
            <w:pPr>
              <w:pStyle w:val="Tabletext"/>
              <w:rPr>
                <w:b/>
              </w:rPr>
            </w:pPr>
            <w:bookmarkStart w:id="109" w:name="lt_pId420"/>
            <w:r w:rsidRPr="00B23520">
              <w:rPr>
                <w:b/>
              </w:rPr>
              <w:t>Namibi</w:t>
            </w:r>
            <w:bookmarkEnd w:id="109"/>
            <w:r w:rsidRPr="00B23520">
              <w:rPr>
                <w:b/>
              </w:rPr>
              <w:t>e</w:t>
            </w:r>
          </w:p>
        </w:tc>
        <w:tc>
          <w:tcPr>
            <w:tcW w:w="1066" w:type="pct"/>
            <w:tcBorders>
              <w:top w:val="nil"/>
              <w:left w:val="single" w:sz="4" w:space="0" w:color="auto"/>
              <w:bottom w:val="nil"/>
              <w:right w:val="single" w:sz="4" w:space="0" w:color="auto"/>
            </w:tcBorders>
            <w:noWrap/>
            <w:vAlign w:val="bottom"/>
            <w:hideMark/>
          </w:tcPr>
          <w:p w14:paraId="64B79FE5"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vAlign w:val="bottom"/>
            <w:hideMark/>
          </w:tcPr>
          <w:p w14:paraId="737E0ED9"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460C81EF" w14:textId="77777777" w:rsidR="0018177A" w:rsidRPr="00B23520" w:rsidRDefault="0018177A" w:rsidP="00873BF0">
            <w:pPr>
              <w:pStyle w:val="Tabletext"/>
              <w:jc w:val="center"/>
            </w:pPr>
          </w:p>
        </w:tc>
      </w:tr>
      <w:tr w:rsidR="0018177A" w:rsidRPr="00B23520" w14:paraId="688B0874"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2EC25A92" w14:textId="77777777" w:rsidR="0018177A" w:rsidRPr="00B23520" w:rsidRDefault="0018177A" w:rsidP="00873BF0">
            <w:pPr>
              <w:pStyle w:val="Tabletext"/>
              <w:rPr>
                <w:b/>
              </w:rPr>
            </w:pPr>
            <w:bookmarkStart w:id="110" w:name="lt_pId424"/>
            <w:r w:rsidRPr="00B23520">
              <w:rPr>
                <w:b/>
              </w:rPr>
              <w:t>Nauru</w:t>
            </w:r>
            <w:bookmarkEnd w:id="110"/>
          </w:p>
        </w:tc>
        <w:tc>
          <w:tcPr>
            <w:tcW w:w="1066" w:type="pct"/>
            <w:tcBorders>
              <w:top w:val="nil"/>
              <w:left w:val="single" w:sz="4" w:space="0" w:color="auto"/>
              <w:bottom w:val="nil"/>
              <w:right w:val="single" w:sz="4" w:space="0" w:color="auto"/>
            </w:tcBorders>
            <w:noWrap/>
            <w:vAlign w:val="bottom"/>
            <w:hideMark/>
          </w:tcPr>
          <w:p w14:paraId="711956D9"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7425AB6E"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642E8AAD" w14:textId="77777777" w:rsidR="0018177A" w:rsidRPr="00B23520" w:rsidRDefault="0018177A" w:rsidP="00873BF0">
            <w:pPr>
              <w:pStyle w:val="Tabletext"/>
              <w:jc w:val="center"/>
            </w:pPr>
          </w:p>
        </w:tc>
      </w:tr>
      <w:tr w:rsidR="0018177A" w:rsidRPr="00B23520" w14:paraId="69D57045"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38D042C7" w14:textId="77777777" w:rsidR="0018177A" w:rsidRPr="00B23520" w:rsidRDefault="0018177A" w:rsidP="00873BF0">
            <w:pPr>
              <w:pStyle w:val="Tabletext"/>
              <w:rPr>
                <w:b/>
              </w:rPr>
            </w:pPr>
            <w:bookmarkStart w:id="111" w:name="lt_pId427"/>
            <w:r w:rsidRPr="00B23520">
              <w:rPr>
                <w:b/>
              </w:rPr>
              <w:t>Népal</w:t>
            </w:r>
            <w:bookmarkEnd w:id="111"/>
            <w:r w:rsidRPr="00B23520">
              <w:rPr>
                <w:b/>
              </w:rPr>
              <w:t xml:space="preserve"> (République du)</w:t>
            </w:r>
          </w:p>
        </w:tc>
        <w:tc>
          <w:tcPr>
            <w:tcW w:w="1066" w:type="pct"/>
            <w:tcBorders>
              <w:top w:val="nil"/>
              <w:left w:val="single" w:sz="4" w:space="0" w:color="auto"/>
              <w:bottom w:val="nil"/>
              <w:right w:val="single" w:sz="4" w:space="0" w:color="auto"/>
            </w:tcBorders>
            <w:noWrap/>
            <w:vAlign w:val="bottom"/>
            <w:hideMark/>
          </w:tcPr>
          <w:p w14:paraId="289E90B4"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66221D02"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45BFCAD7" w14:textId="77777777" w:rsidR="0018177A" w:rsidRPr="00B23520" w:rsidRDefault="0018177A" w:rsidP="00873BF0">
            <w:pPr>
              <w:pStyle w:val="Tabletext"/>
              <w:jc w:val="center"/>
            </w:pPr>
          </w:p>
        </w:tc>
      </w:tr>
      <w:tr w:rsidR="0018177A" w:rsidRPr="00B23520" w14:paraId="7E0735C6"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3C4102EC" w14:textId="77777777" w:rsidR="0018177A" w:rsidRPr="00B23520" w:rsidRDefault="0018177A" w:rsidP="00873BF0">
            <w:pPr>
              <w:pStyle w:val="Tabletext"/>
              <w:rPr>
                <w:b/>
              </w:rPr>
            </w:pPr>
            <w:bookmarkStart w:id="112" w:name="lt_pId436"/>
            <w:r w:rsidRPr="00B23520">
              <w:rPr>
                <w:b/>
              </w:rPr>
              <w:t>Nicaragua</w:t>
            </w:r>
            <w:bookmarkEnd w:id="112"/>
          </w:p>
        </w:tc>
        <w:tc>
          <w:tcPr>
            <w:tcW w:w="1066" w:type="pct"/>
            <w:tcBorders>
              <w:top w:val="nil"/>
              <w:left w:val="single" w:sz="4" w:space="0" w:color="auto"/>
              <w:bottom w:val="nil"/>
              <w:right w:val="single" w:sz="4" w:space="0" w:color="auto"/>
            </w:tcBorders>
            <w:noWrap/>
            <w:vAlign w:val="bottom"/>
            <w:hideMark/>
          </w:tcPr>
          <w:p w14:paraId="2519FB3E"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70C83563"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4BB51C30" w14:textId="77777777" w:rsidR="0018177A" w:rsidRPr="00B23520" w:rsidRDefault="0018177A" w:rsidP="00873BF0">
            <w:pPr>
              <w:pStyle w:val="Tabletext"/>
              <w:jc w:val="center"/>
            </w:pPr>
            <w:r w:rsidRPr="00B23520">
              <w:t>0</w:t>
            </w:r>
          </w:p>
        </w:tc>
      </w:tr>
      <w:tr w:rsidR="0018177A" w:rsidRPr="00B23520" w14:paraId="3CC615E7"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75A6F30C" w14:textId="77777777" w:rsidR="0018177A" w:rsidRPr="00B23520" w:rsidRDefault="0018177A" w:rsidP="00873BF0">
            <w:pPr>
              <w:pStyle w:val="Tabletext"/>
              <w:rPr>
                <w:b/>
              </w:rPr>
            </w:pPr>
            <w:bookmarkStart w:id="113" w:name="lt_pId439"/>
            <w:r w:rsidRPr="00B23520">
              <w:rPr>
                <w:b/>
              </w:rPr>
              <w:t>Niger</w:t>
            </w:r>
            <w:bookmarkEnd w:id="113"/>
          </w:p>
        </w:tc>
        <w:tc>
          <w:tcPr>
            <w:tcW w:w="1066" w:type="pct"/>
            <w:tcBorders>
              <w:top w:val="nil"/>
              <w:left w:val="single" w:sz="4" w:space="0" w:color="auto"/>
              <w:bottom w:val="nil"/>
              <w:right w:val="single" w:sz="4" w:space="0" w:color="auto"/>
            </w:tcBorders>
            <w:noWrap/>
            <w:vAlign w:val="bottom"/>
            <w:hideMark/>
          </w:tcPr>
          <w:p w14:paraId="20C718F5" w14:textId="77777777" w:rsidR="0018177A" w:rsidRPr="00B23520" w:rsidRDefault="0018177A" w:rsidP="00873BF0">
            <w:pPr>
              <w:pStyle w:val="Tabletext"/>
              <w:jc w:val="center"/>
            </w:pPr>
            <w:r w:rsidRPr="00B23520">
              <w:t>1/8</w:t>
            </w:r>
          </w:p>
        </w:tc>
        <w:tc>
          <w:tcPr>
            <w:tcW w:w="1312" w:type="pct"/>
            <w:tcBorders>
              <w:top w:val="nil"/>
              <w:left w:val="nil"/>
              <w:bottom w:val="nil"/>
              <w:right w:val="single" w:sz="4" w:space="0" w:color="auto"/>
            </w:tcBorders>
            <w:noWrap/>
            <w:vAlign w:val="bottom"/>
            <w:hideMark/>
          </w:tcPr>
          <w:p w14:paraId="111543C0" w14:textId="77777777" w:rsidR="0018177A" w:rsidRPr="00B23520" w:rsidRDefault="0018177A" w:rsidP="00873BF0">
            <w:pPr>
              <w:pStyle w:val="Tabletext"/>
              <w:jc w:val="center"/>
            </w:pPr>
            <w:r w:rsidRPr="00B23520">
              <w:t>1/8</w:t>
            </w:r>
          </w:p>
        </w:tc>
        <w:tc>
          <w:tcPr>
            <w:tcW w:w="902" w:type="pct"/>
            <w:tcBorders>
              <w:top w:val="nil"/>
              <w:left w:val="nil"/>
              <w:bottom w:val="nil"/>
              <w:right w:val="single" w:sz="4" w:space="0" w:color="auto"/>
            </w:tcBorders>
            <w:vAlign w:val="bottom"/>
            <w:hideMark/>
          </w:tcPr>
          <w:p w14:paraId="77D4E0EF" w14:textId="77777777" w:rsidR="0018177A" w:rsidRPr="00B23520" w:rsidRDefault="0018177A" w:rsidP="00873BF0">
            <w:pPr>
              <w:pStyle w:val="Tabletext"/>
              <w:jc w:val="center"/>
            </w:pPr>
            <w:r w:rsidRPr="00B23520">
              <w:t>0</w:t>
            </w:r>
          </w:p>
        </w:tc>
      </w:tr>
      <w:tr w:rsidR="0018177A" w:rsidRPr="00B23520" w14:paraId="6CA0B7B8"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16431A1C" w14:textId="77777777" w:rsidR="0018177A" w:rsidRPr="00B23520" w:rsidRDefault="0018177A" w:rsidP="00873BF0">
            <w:pPr>
              <w:pStyle w:val="Tabletext"/>
              <w:rPr>
                <w:b/>
              </w:rPr>
            </w:pPr>
            <w:bookmarkStart w:id="114" w:name="lt_pId442"/>
            <w:r w:rsidRPr="00B23520">
              <w:rPr>
                <w:b/>
              </w:rPr>
              <w:t>Nigéria</w:t>
            </w:r>
            <w:bookmarkEnd w:id="114"/>
          </w:p>
        </w:tc>
        <w:tc>
          <w:tcPr>
            <w:tcW w:w="1066" w:type="pct"/>
            <w:tcBorders>
              <w:top w:val="nil"/>
              <w:left w:val="single" w:sz="4" w:space="0" w:color="auto"/>
              <w:bottom w:val="nil"/>
              <w:right w:val="single" w:sz="4" w:space="0" w:color="auto"/>
            </w:tcBorders>
            <w:noWrap/>
            <w:vAlign w:val="bottom"/>
            <w:hideMark/>
          </w:tcPr>
          <w:p w14:paraId="274D59D3" w14:textId="77777777" w:rsidR="0018177A" w:rsidRPr="00B23520" w:rsidRDefault="0018177A" w:rsidP="00873BF0">
            <w:pPr>
              <w:pStyle w:val="Tabletext"/>
              <w:jc w:val="center"/>
            </w:pPr>
            <w:r w:rsidRPr="00B23520">
              <w:t>2</w:t>
            </w:r>
          </w:p>
        </w:tc>
        <w:tc>
          <w:tcPr>
            <w:tcW w:w="1312" w:type="pct"/>
            <w:tcBorders>
              <w:top w:val="nil"/>
              <w:left w:val="nil"/>
              <w:bottom w:val="nil"/>
              <w:right w:val="single" w:sz="4" w:space="0" w:color="auto"/>
            </w:tcBorders>
            <w:noWrap/>
            <w:vAlign w:val="bottom"/>
            <w:hideMark/>
          </w:tcPr>
          <w:p w14:paraId="5D7BA939" w14:textId="77777777" w:rsidR="0018177A" w:rsidRPr="00B23520" w:rsidRDefault="0018177A" w:rsidP="00873BF0">
            <w:pPr>
              <w:pStyle w:val="Tabletext"/>
              <w:jc w:val="center"/>
            </w:pPr>
            <w:r w:rsidRPr="00B23520">
              <w:t>2</w:t>
            </w:r>
          </w:p>
        </w:tc>
        <w:tc>
          <w:tcPr>
            <w:tcW w:w="902" w:type="pct"/>
            <w:tcBorders>
              <w:top w:val="nil"/>
              <w:left w:val="nil"/>
              <w:bottom w:val="nil"/>
              <w:right w:val="single" w:sz="4" w:space="0" w:color="auto"/>
            </w:tcBorders>
            <w:vAlign w:val="bottom"/>
            <w:hideMark/>
          </w:tcPr>
          <w:p w14:paraId="6C17EB09" w14:textId="77777777" w:rsidR="0018177A" w:rsidRPr="00B23520" w:rsidRDefault="0018177A" w:rsidP="00873BF0">
            <w:pPr>
              <w:pStyle w:val="Tabletext"/>
              <w:jc w:val="center"/>
            </w:pPr>
          </w:p>
        </w:tc>
      </w:tr>
      <w:tr w:rsidR="0018177A" w:rsidRPr="00B23520" w14:paraId="35156D4B"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6CB50CFF" w14:textId="77777777" w:rsidR="0018177A" w:rsidRPr="00B23520" w:rsidRDefault="0018177A" w:rsidP="00873BF0">
            <w:pPr>
              <w:pStyle w:val="Tabletext"/>
              <w:rPr>
                <w:b/>
              </w:rPr>
            </w:pPr>
            <w:bookmarkStart w:id="115" w:name="lt_pId445"/>
            <w:r w:rsidRPr="00B23520">
              <w:rPr>
                <w:b/>
              </w:rPr>
              <w:t>Nor</w:t>
            </w:r>
            <w:bookmarkEnd w:id="115"/>
            <w:r w:rsidRPr="00B23520">
              <w:rPr>
                <w:b/>
              </w:rPr>
              <w:t>vège</w:t>
            </w:r>
          </w:p>
        </w:tc>
        <w:tc>
          <w:tcPr>
            <w:tcW w:w="1066" w:type="pct"/>
            <w:tcBorders>
              <w:top w:val="nil"/>
              <w:left w:val="single" w:sz="4" w:space="0" w:color="auto"/>
              <w:bottom w:val="nil"/>
              <w:right w:val="single" w:sz="4" w:space="0" w:color="auto"/>
            </w:tcBorders>
            <w:noWrap/>
            <w:vAlign w:val="bottom"/>
            <w:hideMark/>
          </w:tcPr>
          <w:p w14:paraId="78C075EA" w14:textId="77777777" w:rsidR="0018177A" w:rsidRPr="00B23520" w:rsidRDefault="0018177A" w:rsidP="00873BF0">
            <w:pPr>
              <w:pStyle w:val="Tabletext"/>
              <w:jc w:val="center"/>
            </w:pPr>
            <w:r w:rsidRPr="00B23520">
              <w:t>5</w:t>
            </w:r>
          </w:p>
        </w:tc>
        <w:tc>
          <w:tcPr>
            <w:tcW w:w="1312" w:type="pct"/>
            <w:tcBorders>
              <w:top w:val="nil"/>
              <w:left w:val="nil"/>
              <w:bottom w:val="nil"/>
              <w:right w:val="single" w:sz="4" w:space="0" w:color="auto"/>
            </w:tcBorders>
            <w:noWrap/>
            <w:vAlign w:val="bottom"/>
            <w:hideMark/>
          </w:tcPr>
          <w:p w14:paraId="0A7885C7" w14:textId="77777777" w:rsidR="0018177A" w:rsidRPr="00B23520" w:rsidRDefault="0018177A" w:rsidP="00873BF0">
            <w:pPr>
              <w:pStyle w:val="Tabletext"/>
              <w:jc w:val="center"/>
            </w:pPr>
            <w:r w:rsidRPr="00B23520">
              <w:t>5</w:t>
            </w:r>
          </w:p>
        </w:tc>
        <w:tc>
          <w:tcPr>
            <w:tcW w:w="902" w:type="pct"/>
            <w:tcBorders>
              <w:top w:val="nil"/>
              <w:left w:val="nil"/>
              <w:bottom w:val="nil"/>
              <w:right w:val="single" w:sz="4" w:space="0" w:color="auto"/>
            </w:tcBorders>
            <w:vAlign w:val="bottom"/>
            <w:hideMark/>
          </w:tcPr>
          <w:p w14:paraId="4CB0C8D5" w14:textId="77777777" w:rsidR="0018177A" w:rsidRPr="00B23520" w:rsidRDefault="0018177A" w:rsidP="00873BF0">
            <w:pPr>
              <w:pStyle w:val="Tabletext"/>
              <w:jc w:val="center"/>
            </w:pPr>
          </w:p>
        </w:tc>
      </w:tr>
      <w:tr w:rsidR="0018177A" w:rsidRPr="00B23520" w14:paraId="7ADD74C0"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120EAEE4" w14:textId="77777777" w:rsidR="0018177A" w:rsidRPr="00B23520" w:rsidRDefault="0018177A" w:rsidP="00873BF0">
            <w:pPr>
              <w:pStyle w:val="Tabletext"/>
              <w:rPr>
                <w:b/>
              </w:rPr>
            </w:pPr>
            <w:bookmarkStart w:id="116" w:name="lt_pId433"/>
            <w:r w:rsidRPr="00B23520">
              <w:rPr>
                <w:b/>
              </w:rPr>
              <w:t>Nouvelle-Z</w:t>
            </w:r>
            <w:bookmarkEnd w:id="116"/>
            <w:r w:rsidRPr="00B23520">
              <w:rPr>
                <w:b/>
              </w:rPr>
              <w:t>élande</w:t>
            </w:r>
          </w:p>
        </w:tc>
        <w:tc>
          <w:tcPr>
            <w:tcW w:w="1066" w:type="pct"/>
            <w:tcBorders>
              <w:top w:val="nil"/>
              <w:left w:val="single" w:sz="4" w:space="0" w:color="auto"/>
              <w:bottom w:val="nil"/>
              <w:right w:val="single" w:sz="4" w:space="0" w:color="auto"/>
            </w:tcBorders>
            <w:noWrap/>
            <w:vAlign w:val="bottom"/>
            <w:hideMark/>
          </w:tcPr>
          <w:p w14:paraId="58580FBB" w14:textId="77777777" w:rsidR="0018177A" w:rsidRPr="00B23520" w:rsidRDefault="0018177A" w:rsidP="00873BF0">
            <w:pPr>
              <w:pStyle w:val="Tabletext"/>
              <w:jc w:val="center"/>
            </w:pPr>
            <w:r w:rsidRPr="00B23520">
              <w:t>2</w:t>
            </w:r>
          </w:p>
        </w:tc>
        <w:tc>
          <w:tcPr>
            <w:tcW w:w="1312" w:type="pct"/>
            <w:tcBorders>
              <w:top w:val="nil"/>
              <w:left w:val="nil"/>
              <w:bottom w:val="nil"/>
              <w:right w:val="single" w:sz="4" w:space="0" w:color="auto"/>
            </w:tcBorders>
            <w:noWrap/>
            <w:vAlign w:val="bottom"/>
            <w:hideMark/>
          </w:tcPr>
          <w:p w14:paraId="45606DE6" w14:textId="77777777" w:rsidR="0018177A" w:rsidRPr="00B23520" w:rsidRDefault="0018177A" w:rsidP="00873BF0">
            <w:pPr>
              <w:pStyle w:val="Tabletext"/>
              <w:jc w:val="center"/>
            </w:pPr>
            <w:r w:rsidRPr="00B23520">
              <w:t>2</w:t>
            </w:r>
          </w:p>
        </w:tc>
        <w:tc>
          <w:tcPr>
            <w:tcW w:w="902" w:type="pct"/>
            <w:tcBorders>
              <w:top w:val="nil"/>
              <w:left w:val="nil"/>
              <w:bottom w:val="nil"/>
              <w:right w:val="single" w:sz="4" w:space="0" w:color="auto"/>
            </w:tcBorders>
            <w:vAlign w:val="bottom"/>
            <w:hideMark/>
          </w:tcPr>
          <w:p w14:paraId="1F64D8CA" w14:textId="77777777" w:rsidR="0018177A" w:rsidRPr="00B23520" w:rsidRDefault="0018177A" w:rsidP="00873BF0">
            <w:pPr>
              <w:pStyle w:val="Tabletext"/>
              <w:jc w:val="center"/>
            </w:pPr>
          </w:p>
        </w:tc>
      </w:tr>
      <w:tr w:rsidR="0018177A" w:rsidRPr="00B23520" w14:paraId="08253838"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1CD4F2DF" w14:textId="77777777" w:rsidR="0018177A" w:rsidRPr="00B23520" w:rsidRDefault="0018177A" w:rsidP="00873BF0">
            <w:pPr>
              <w:pStyle w:val="Tabletext"/>
              <w:rPr>
                <w:b/>
              </w:rPr>
            </w:pPr>
            <w:bookmarkStart w:id="117" w:name="lt_pId448"/>
            <w:r w:rsidRPr="00B23520">
              <w:rPr>
                <w:b/>
              </w:rPr>
              <w:t>Oman</w:t>
            </w:r>
            <w:bookmarkEnd w:id="117"/>
          </w:p>
        </w:tc>
        <w:tc>
          <w:tcPr>
            <w:tcW w:w="1066" w:type="pct"/>
            <w:tcBorders>
              <w:top w:val="nil"/>
              <w:left w:val="single" w:sz="4" w:space="0" w:color="auto"/>
              <w:bottom w:val="nil"/>
              <w:right w:val="single" w:sz="4" w:space="0" w:color="auto"/>
            </w:tcBorders>
            <w:noWrap/>
            <w:vAlign w:val="bottom"/>
            <w:hideMark/>
          </w:tcPr>
          <w:p w14:paraId="30761813" w14:textId="77777777" w:rsidR="0018177A" w:rsidRPr="00B23520" w:rsidRDefault="0018177A" w:rsidP="00873BF0">
            <w:pPr>
              <w:pStyle w:val="Tabletext"/>
              <w:jc w:val="center"/>
            </w:pPr>
            <w:r w:rsidRPr="00B23520">
              <w:t>1</w:t>
            </w:r>
          </w:p>
        </w:tc>
        <w:tc>
          <w:tcPr>
            <w:tcW w:w="1312" w:type="pct"/>
            <w:tcBorders>
              <w:top w:val="nil"/>
              <w:left w:val="nil"/>
              <w:bottom w:val="nil"/>
              <w:right w:val="single" w:sz="4" w:space="0" w:color="auto"/>
            </w:tcBorders>
            <w:noWrap/>
            <w:vAlign w:val="bottom"/>
            <w:hideMark/>
          </w:tcPr>
          <w:p w14:paraId="3D865A2F" w14:textId="77777777" w:rsidR="0018177A" w:rsidRPr="00B23520" w:rsidRDefault="0018177A" w:rsidP="00873BF0">
            <w:pPr>
              <w:pStyle w:val="Tabletext"/>
              <w:jc w:val="center"/>
            </w:pPr>
            <w:r w:rsidRPr="00B23520">
              <w:t>1</w:t>
            </w:r>
          </w:p>
        </w:tc>
        <w:tc>
          <w:tcPr>
            <w:tcW w:w="902" w:type="pct"/>
            <w:tcBorders>
              <w:top w:val="nil"/>
              <w:left w:val="nil"/>
              <w:bottom w:val="nil"/>
              <w:right w:val="single" w:sz="4" w:space="0" w:color="auto"/>
            </w:tcBorders>
            <w:vAlign w:val="bottom"/>
            <w:hideMark/>
          </w:tcPr>
          <w:p w14:paraId="663E8946" w14:textId="77777777" w:rsidR="0018177A" w:rsidRPr="00B23520" w:rsidRDefault="0018177A" w:rsidP="00873BF0">
            <w:pPr>
              <w:pStyle w:val="Tabletext"/>
              <w:jc w:val="center"/>
            </w:pPr>
          </w:p>
        </w:tc>
      </w:tr>
      <w:tr w:rsidR="0018177A" w:rsidRPr="00B23520" w14:paraId="615F48FC"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16EA8481" w14:textId="77777777" w:rsidR="0018177A" w:rsidRPr="00B23520" w:rsidRDefault="0018177A" w:rsidP="00873BF0">
            <w:pPr>
              <w:pStyle w:val="Tabletext"/>
              <w:rPr>
                <w:b/>
              </w:rPr>
            </w:pPr>
            <w:bookmarkStart w:id="118" w:name="lt_pId600"/>
            <w:r w:rsidRPr="00B23520">
              <w:rPr>
                <w:b/>
              </w:rPr>
              <w:t>Ouganda</w:t>
            </w:r>
            <w:bookmarkEnd w:id="118"/>
          </w:p>
        </w:tc>
        <w:tc>
          <w:tcPr>
            <w:tcW w:w="1066" w:type="pct"/>
            <w:tcBorders>
              <w:top w:val="nil"/>
              <w:left w:val="single" w:sz="4" w:space="0" w:color="auto"/>
              <w:bottom w:val="nil"/>
              <w:right w:val="single" w:sz="4" w:space="0" w:color="auto"/>
            </w:tcBorders>
            <w:noWrap/>
            <w:vAlign w:val="bottom"/>
            <w:hideMark/>
          </w:tcPr>
          <w:p w14:paraId="3DE9F944"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540C8C94"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0079F2AB" w14:textId="77777777" w:rsidR="0018177A" w:rsidRPr="00B23520" w:rsidRDefault="0018177A" w:rsidP="00873BF0">
            <w:pPr>
              <w:pStyle w:val="Tabletext"/>
              <w:jc w:val="center"/>
            </w:pPr>
          </w:p>
        </w:tc>
      </w:tr>
      <w:tr w:rsidR="0018177A" w:rsidRPr="00B23520" w14:paraId="20160074"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1F7FD49A" w14:textId="77777777" w:rsidR="0018177A" w:rsidRPr="00B23520" w:rsidRDefault="0018177A" w:rsidP="00873BF0">
            <w:pPr>
              <w:pStyle w:val="Tabletext"/>
              <w:rPr>
                <w:b/>
              </w:rPr>
            </w:pPr>
            <w:bookmarkStart w:id="119" w:name="lt_pId620"/>
            <w:r w:rsidRPr="00B23520">
              <w:rPr>
                <w:b/>
              </w:rPr>
              <w:t>Ouzbékistan</w:t>
            </w:r>
            <w:bookmarkEnd w:id="119"/>
          </w:p>
        </w:tc>
        <w:tc>
          <w:tcPr>
            <w:tcW w:w="1066" w:type="pct"/>
            <w:tcBorders>
              <w:top w:val="nil"/>
              <w:left w:val="single" w:sz="4" w:space="0" w:color="auto"/>
              <w:bottom w:val="nil"/>
              <w:right w:val="single" w:sz="4" w:space="0" w:color="auto"/>
            </w:tcBorders>
            <w:noWrap/>
            <w:vAlign w:val="bottom"/>
            <w:hideMark/>
          </w:tcPr>
          <w:p w14:paraId="060BC9DA"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0D4B62A0"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201350F8" w14:textId="77777777" w:rsidR="0018177A" w:rsidRPr="00B23520" w:rsidRDefault="0018177A" w:rsidP="00873BF0">
            <w:pPr>
              <w:pStyle w:val="Tabletext"/>
              <w:jc w:val="center"/>
            </w:pPr>
            <w:r w:rsidRPr="00B23520">
              <w:t>0</w:t>
            </w:r>
          </w:p>
        </w:tc>
      </w:tr>
      <w:tr w:rsidR="0018177A" w:rsidRPr="00B23520" w14:paraId="7C05F9AA" w14:textId="77777777" w:rsidTr="0007151D">
        <w:trPr>
          <w:trHeight w:val="300"/>
          <w:jc w:val="center"/>
        </w:trPr>
        <w:tc>
          <w:tcPr>
            <w:tcW w:w="1720" w:type="pct"/>
            <w:tcBorders>
              <w:top w:val="nil"/>
              <w:left w:val="single" w:sz="4" w:space="0" w:color="auto"/>
              <w:bottom w:val="nil"/>
              <w:right w:val="single" w:sz="4" w:space="0" w:color="auto"/>
            </w:tcBorders>
            <w:shd w:val="clear" w:color="auto" w:fill="FFFFFF" w:themeFill="background1"/>
            <w:vAlign w:val="bottom"/>
            <w:hideMark/>
          </w:tcPr>
          <w:p w14:paraId="071C2B20" w14:textId="77777777" w:rsidR="0018177A" w:rsidRPr="00B23520" w:rsidRDefault="0018177A" w:rsidP="00873BF0">
            <w:pPr>
              <w:pStyle w:val="Tabletext"/>
              <w:rPr>
                <w:b/>
              </w:rPr>
            </w:pPr>
            <w:bookmarkStart w:id="120" w:name="lt_pId451"/>
            <w:r w:rsidRPr="00B23520">
              <w:rPr>
                <w:b/>
              </w:rPr>
              <w:t>Pakistan</w:t>
            </w:r>
            <w:bookmarkEnd w:id="120"/>
          </w:p>
        </w:tc>
        <w:tc>
          <w:tcPr>
            <w:tcW w:w="1066" w:type="pct"/>
            <w:tcBorders>
              <w:top w:val="nil"/>
              <w:left w:val="single" w:sz="4" w:space="0" w:color="auto"/>
              <w:bottom w:val="nil"/>
              <w:right w:val="single" w:sz="4" w:space="0" w:color="auto"/>
            </w:tcBorders>
            <w:noWrap/>
            <w:vAlign w:val="bottom"/>
            <w:hideMark/>
          </w:tcPr>
          <w:p w14:paraId="5EAF1AF4" w14:textId="77777777" w:rsidR="0018177A" w:rsidRPr="00B23520" w:rsidRDefault="0018177A" w:rsidP="00873BF0">
            <w:pPr>
              <w:pStyle w:val="Tabletext"/>
              <w:jc w:val="center"/>
            </w:pPr>
            <w:r w:rsidRPr="00B23520">
              <w:t>1</w:t>
            </w:r>
          </w:p>
        </w:tc>
        <w:tc>
          <w:tcPr>
            <w:tcW w:w="1312" w:type="pct"/>
            <w:tcBorders>
              <w:top w:val="nil"/>
              <w:left w:val="nil"/>
              <w:bottom w:val="nil"/>
              <w:right w:val="single" w:sz="4" w:space="0" w:color="auto"/>
            </w:tcBorders>
            <w:vAlign w:val="bottom"/>
            <w:hideMark/>
          </w:tcPr>
          <w:p w14:paraId="7EA9E28C" w14:textId="77777777" w:rsidR="0018177A" w:rsidRPr="00B23520" w:rsidRDefault="0018177A" w:rsidP="00873BF0">
            <w:pPr>
              <w:pStyle w:val="Tabletext"/>
              <w:jc w:val="center"/>
            </w:pPr>
            <w:r w:rsidRPr="00B23520">
              <w:t>1</w:t>
            </w:r>
          </w:p>
        </w:tc>
        <w:tc>
          <w:tcPr>
            <w:tcW w:w="902" w:type="pct"/>
            <w:tcBorders>
              <w:top w:val="nil"/>
              <w:left w:val="nil"/>
              <w:bottom w:val="nil"/>
              <w:right w:val="single" w:sz="4" w:space="0" w:color="auto"/>
            </w:tcBorders>
            <w:vAlign w:val="bottom"/>
            <w:hideMark/>
          </w:tcPr>
          <w:p w14:paraId="566501E1" w14:textId="77777777" w:rsidR="0018177A" w:rsidRPr="00B23520" w:rsidRDefault="0018177A" w:rsidP="00873BF0">
            <w:pPr>
              <w:pStyle w:val="Tabletext"/>
              <w:jc w:val="center"/>
            </w:pPr>
          </w:p>
        </w:tc>
      </w:tr>
      <w:tr w:rsidR="0018177A" w:rsidRPr="00B23520" w14:paraId="285DD295" w14:textId="77777777" w:rsidTr="0007151D">
        <w:trPr>
          <w:trHeight w:val="300"/>
          <w:jc w:val="center"/>
        </w:trPr>
        <w:tc>
          <w:tcPr>
            <w:tcW w:w="1720" w:type="pct"/>
            <w:tcBorders>
              <w:top w:val="nil"/>
              <w:left w:val="single" w:sz="4" w:space="0" w:color="auto"/>
              <w:bottom w:val="nil"/>
              <w:right w:val="single" w:sz="4" w:space="0" w:color="auto"/>
            </w:tcBorders>
            <w:shd w:val="clear" w:color="auto" w:fill="FFFFFF" w:themeFill="background1"/>
            <w:vAlign w:val="bottom"/>
          </w:tcPr>
          <w:p w14:paraId="0C47E24D" w14:textId="77777777" w:rsidR="0018177A" w:rsidRPr="00B23520" w:rsidRDefault="0018177A" w:rsidP="00873BF0">
            <w:pPr>
              <w:pStyle w:val="Tabletext"/>
              <w:rPr>
                <w:b/>
              </w:rPr>
            </w:pPr>
            <w:r w:rsidRPr="00B23520">
              <w:rPr>
                <w:b/>
              </w:rPr>
              <w:t>Palaos</w:t>
            </w:r>
          </w:p>
        </w:tc>
        <w:tc>
          <w:tcPr>
            <w:tcW w:w="1066" w:type="pct"/>
            <w:tcBorders>
              <w:top w:val="nil"/>
              <w:left w:val="single" w:sz="4" w:space="0" w:color="auto"/>
              <w:bottom w:val="nil"/>
              <w:right w:val="single" w:sz="4" w:space="0" w:color="auto"/>
            </w:tcBorders>
            <w:noWrap/>
            <w:vAlign w:val="bottom"/>
          </w:tcPr>
          <w:p w14:paraId="3CC15B0C"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vAlign w:val="bottom"/>
          </w:tcPr>
          <w:p w14:paraId="60CEA23D"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tcPr>
          <w:p w14:paraId="7232F7EA" w14:textId="77777777" w:rsidR="0018177A" w:rsidRPr="00B23520" w:rsidRDefault="0018177A" w:rsidP="00873BF0">
            <w:pPr>
              <w:pStyle w:val="Tabletext"/>
              <w:jc w:val="center"/>
            </w:pPr>
          </w:p>
        </w:tc>
      </w:tr>
      <w:tr w:rsidR="0018177A" w:rsidRPr="00B23520" w14:paraId="2AD1E20C"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32645A4C" w14:textId="77777777" w:rsidR="0018177A" w:rsidRPr="00B23520" w:rsidRDefault="0018177A" w:rsidP="00873BF0">
            <w:pPr>
              <w:pStyle w:val="Tabletext"/>
              <w:rPr>
                <w:b/>
              </w:rPr>
            </w:pPr>
            <w:bookmarkStart w:id="121" w:name="lt_pId455"/>
            <w:r w:rsidRPr="00B23520">
              <w:rPr>
                <w:b/>
              </w:rPr>
              <w:t>Panama</w:t>
            </w:r>
            <w:bookmarkEnd w:id="121"/>
          </w:p>
        </w:tc>
        <w:tc>
          <w:tcPr>
            <w:tcW w:w="1066" w:type="pct"/>
            <w:tcBorders>
              <w:top w:val="nil"/>
              <w:left w:val="single" w:sz="4" w:space="0" w:color="auto"/>
              <w:bottom w:val="nil"/>
              <w:right w:val="single" w:sz="4" w:space="0" w:color="auto"/>
            </w:tcBorders>
            <w:noWrap/>
            <w:vAlign w:val="bottom"/>
            <w:hideMark/>
          </w:tcPr>
          <w:p w14:paraId="4EE8E9FA"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586509E4"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37394326" w14:textId="77777777" w:rsidR="0018177A" w:rsidRPr="00B23520" w:rsidRDefault="0018177A" w:rsidP="00873BF0">
            <w:pPr>
              <w:pStyle w:val="Tabletext"/>
              <w:jc w:val="center"/>
            </w:pPr>
          </w:p>
        </w:tc>
      </w:tr>
      <w:tr w:rsidR="0018177A" w:rsidRPr="00B23520" w14:paraId="520FDC82"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50D9A6A6" w14:textId="77777777" w:rsidR="0018177A" w:rsidRPr="00B23520" w:rsidRDefault="0018177A" w:rsidP="00873BF0">
            <w:pPr>
              <w:pStyle w:val="Tabletext"/>
              <w:rPr>
                <w:b/>
              </w:rPr>
            </w:pPr>
            <w:r w:rsidRPr="00B23520">
              <w:rPr>
                <w:b/>
              </w:rPr>
              <w:t xml:space="preserve">Papouasie-Nouvelle-Guinée </w:t>
            </w:r>
          </w:p>
        </w:tc>
        <w:tc>
          <w:tcPr>
            <w:tcW w:w="1066" w:type="pct"/>
            <w:tcBorders>
              <w:top w:val="nil"/>
              <w:left w:val="single" w:sz="4" w:space="0" w:color="auto"/>
              <w:bottom w:val="nil"/>
              <w:right w:val="single" w:sz="4" w:space="0" w:color="auto"/>
            </w:tcBorders>
            <w:noWrap/>
            <w:vAlign w:val="bottom"/>
            <w:hideMark/>
          </w:tcPr>
          <w:p w14:paraId="48DB024D" w14:textId="77777777" w:rsidR="0018177A" w:rsidRPr="00B23520" w:rsidRDefault="0018177A" w:rsidP="00873BF0">
            <w:pPr>
              <w:pStyle w:val="Tabletext"/>
              <w:jc w:val="center"/>
            </w:pPr>
            <w:r w:rsidRPr="00B23520">
              <w:t>1/2</w:t>
            </w:r>
          </w:p>
        </w:tc>
        <w:tc>
          <w:tcPr>
            <w:tcW w:w="1312" w:type="pct"/>
            <w:tcBorders>
              <w:top w:val="nil"/>
              <w:left w:val="nil"/>
              <w:bottom w:val="nil"/>
              <w:right w:val="single" w:sz="4" w:space="0" w:color="auto"/>
            </w:tcBorders>
            <w:noWrap/>
            <w:vAlign w:val="bottom"/>
            <w:hideMark/>
          </w:tcPr>
          <w:p w14:paraId="14F40F34" w14:textId="77777777" w:rsidR="0018177A" w:rsidRPr="00B23520" w:rsidRDefault="0018177A" w:rsidP="00873BF0">
            <w:pPr>
              <w:pStyle w:val="Tabletext"/>
              <w:jc w:val="center"/>
            </w:pPr>
            <w:r w:rsidRPr="00B23520">
              <w:t>1/2</w:t>
            </w:r>
          </w:p>
        </w:tc>
        <w:tc>
          <w:tcPr>
            <w:tcW w:w="902" w:type="pct"/>
            <w:tcBorders>
              <w:top w:val="nil"/>
              <w:left w:val="nil"/>
              <w:bottom w:val="nil"/>
              <w:right w:val="single" w:sz="4" w:space="0" w:color="auto"/>
            </w:tcBorders>
            <w:vAlign w:val="bottom"/>
            <w:hideMark/>
          </w:tcPr>
          <w:p w14:paraId="71F7FF73" w14:textId="77777777" w:rsidR="0018177A" w:rsidRPr="00B23520" w:rsidRDefault="0018177A" w:rsidP="00873BF0">
            <w:pPr>
              <w:pStyle w:val="Tabletext"/>
              <w:jc w:val="center"/>
            </w:pPr>
          </w:p>
        </w:tc>
      </w:tr>
      <w:tr w:rsidR="0018177A" w:rsidRPr="00B23520" w14:paraId="7F7AC633"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458B3946" w14:textId="77777777" w:rsidR="0018177A" w:rsidRPr="00B23520" w:rsidRDefault="0018177A" w:rsidP="00873BF0">
            <w:pPr>
              <w:pStyle w:val="Tabletext"/>
              <w:rPr>
                <w:b/>
              </w:rPr>
            </w:pPr>
            <w:bookmarkStart w:id="122" w:name="lt_pId461"/>
            <w:r w:rsidRPr="00B23520">
              <w:rPr>
                <w:b/>
              </w:rPr>
              <w:t>Paraguay</w:t>
            </w:r>
            <w:bookmarkEnd w:id="122"/>
          </w:p>
        </w:tc>
        <w:tc>
          <w:tcPr>
            <w:tcW w:w="1066" w:type="pct"/>
            <w:tcBorders>
              <w:top w:val="nil"/>
              <w:left w:val="single" w:sz="4" w:space="0" w:color="auto"/>
              <w:bottom w:val="nil"/>
              <w:right w:val="single" w:sz="4" w:space="0" w:color="auto"/>
            </w:tcBorders>
            <w:noWrap/>
            <w:vAlign w:val="bottom"/>
            <w:hideMark/>
          </w:tcPr>
          <w:p w14:paraId="0921084D" w14:textId="77777777" w:rsidR="0018177A" w:rsidRPr="00B23520" w:rsidRDefault="0018177A" w:rsidP="00873BF0">
            <w:pPr>
              <w:pStyle w:val="Tabletext"/>
              <w:jc w:val="center"/>
            </w:pPr>
            <w:r w:rsidRPr="00B23520">
              <w:t>1/2</w:t>
            </w:r>
          </w:p>
        </w:tc>
        <w:tc>
          <w:tcPr>
            <w:tcW w:w="1312" w:type="pct"/>
            <w:tcBorders>
              <w:top w:val="nil"/>
              <w:left w:val="nil"/>
              <w:bottom w:val="nil"/>
              <w:right w:val="single" w:sz="4" w:space="0" w:color="auto"/>
            </w:tcBorders>
            <w:noWrap/>
            <w:vAlign w:val="bottom"/>
            <w:hideMark/>
          </w:tcPr>
          <w:p w14:paraId="53482B97" w14:textId="77777777" w:rsidR="0018177A" w:rsidRPr="00B23520" w:rsidRDefault="0018177A" w:rsidP="00873BF0">
            <w:pPr>
              <w:pStyle w:val="Tabletext"/>
              <w:jc w:val="center"/>
            </w:pPr>
            <w:r w:rsidRPr="00B23520">
              <w:t>1/2</w:t>
            </w:r>
          </w:p>
        </w:tc>
        <w:tc>
          <w:tcPr>
            <w:tcW w:w="902" w:type="pct"/>
            <w:tcBorders>
              <w:top w:val="nil"/>
              <w:left w:val="nil"/>
              <w:bottom w:val="nil"/>
              <w:right w:val="single" w:sz="4" w:space="0" w:color="auto"/>
            </w:tcBorders>
            <w:vAlign w:val="bottom"/>
            <w:hideMark/>
          </w:tcPr>
          <w:p w14:paraId="12BD33D9" w14:textId="77777777" w:rsidR="0018177A" w:rsidRPr="00B23520" w:rsidRDefault="0018177A" w:rsidP="00873BF0">
            <w:pPr>
              <w:pStyle w:val="Tabletext"/>
              <w:jc w:val="center"/>
            </w:pPr>
          </w:p>
        </w:tc>
      </w:tr>
      <w:tr w:rsidR="0018177A" w:rsidRPr="00B23520" w14:paraId="288D80AF"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24127F7A" w14:textId="77777777" w:rsidR="0018177A" w:rsidRPr="00B23520" w:rsidRDefault="0018177A" w:rsidP="00873BF0">
            <w:pPr>
              <w:pStyle w:val="Tabletext"/>
              <w:rPr>
                <w:b/>
              </w:rPr>
            </w:pPr>
            <w:r w:rsidRPr="00B23520">
              <w:rPr>
                <w:b/>
              </w:rPr>
              <w:t>Pays-Bas (Royaume des)</w:t>
            </w:r>
          </w:p>
        </w:tc>
        <w:tc>
          <w:tcPr>
            <w:tcW w:w="1066" w:type="pct"/>
            <w:tcBorders>
              <w:top w:val="nil"/>
              <w:left w:val="single" w:sz="4" w:space="0" w:color="auto"/>
              <w:bottom w:val="nil"/>
              <w:right w:val="single" w:sz="4" w:space="0" w:color="auto"/>
            </w:tcBorders>
            <w:noWrap/>
            <w:vAlign w:val="bottom"/>
            <w:hideMark/>
          </w:tcPr>
          <w:p w14:paraId="74B122FD" w14:textId="77777777" w:rsidR="0018177A" w:rsidRPr="00B23520" w:rsidRDefault="0018177A" w:rsidP="00873BF0">
            <w:pPr>
              <w:pStyle w:val="Tabletext"/>
              <w:jc w:val="center"/>
            </w:pPr>
            <w:r w:rsidRPr="00B23520">
              <w:t>5</w:t>
            </w:r>
          </w:p>
        </w:tc>
        <w:tc>
          <w:tcPr>
            <w:tcW w:w="1312" w:type="pct"/>
            <w:tcBorders>
              <w:top w:val="nil"/>
              <w:left w:val="nil"/>
              <w:bottom w:val="nil"/>
              <w:right w:val="single" w:sz="4" w:space="0" w:color="auto"/>
            </w:tcBorders>
            <w:noWrap/>
            <w:vAlign w:val="bottom"/>
            <w:hideMark/>
          </w:tcPr>
          <w:p w14:paraId="4A98428A" w14:textId="77777777" w:rsidR="0018177A" w:rsidRPr="00B23520" w:rsidRDefault="0018177A" w:rsidP="00873BF0">
            <w:pPr>
              <w:pStyle w:val="Tabletext"/>
              <w:jc w:val="center"/>
            </w:pPr>
            <w:r w:rsidRPr="00B23520">
              <w:t>5</w:t>
            </w:r>
          </w:p>
        </w:tc>
        <w:tc>
          <w:tcPr>
            <w:tcW w:w="902" w:type="pct"/>
            <w:tcBorders>
              <w:top w:val="nil"/>
              <w:left w:val="nil"/>
              <w:bottom w:val="nil"/>
              <w:right w:val="single" w:sz="4" w:space="0" w:color="auto"/>
            </w:tcBorders>
            <w:vAlign w:val="bottom"/>
            <w:hideMark/>
          </w:tcPr>
          <w:p w14:paraId="4E3D8112" w14:textId="77777777" w:rsidR="0018177A" w:rsidRPr="00B23520" w:rsidRDefault="0018177A" w:rsidP="00873BF0">
            <w:pPr>
              <w:pStyle w:val="Tabletext"/>
              <w:jc w:val="center"/>
            </w:pPr>
          </w:p>
        </w:tc>
      </w:tr>
      <w:tr w:rsidR="0018177A" w:rsidRPr="00B23520" w14:paraId="76D307B5"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578E77B0" w14:textId="77777777" w:rsidR="0018177A" w:rsidRPr="00B23520" w:rsidRDefault="0018177A" w:rsidP="00873BF0">
            <w:pPr>
              <w:pStyle w:val="Tabletext"/>
              <w:rPr>
                <w:b/>
              </w:rPr>
            </w:pPr>
            <w:bookmarkStart w:id="123" w:name="lt_pId464"/>
            <w:r w:rsidRPr="00B23520">
              <w:rPr>
                <w:b/>
              </w:rPr>
              <w:t>P</w:t>
            </w:r>
            <w:bookmarkEnd w:id="123"/>
            <w:r w:rsidRPr="00B23520">
              <w:rPr>
                <w:b/>
              </w:rPr>
              <w:t>érou</w:t>
            </w:r>
          </w:p>
        </w:tc>
        <w:tc>
          <w:tcPr>
            <w:tcW w:w="1066" w:type="pct"/>
            <w:tcBorders>
              <w:top w:val="nil"/>
              <w:left w:val="single" w:sz="4" w:space="0" w:color="auto"/>
              <w:bottom w:val="nil"/>
              <w:right w:val="single" w:sz="4" w:space="0" w:color="auto"/>
            </w:tcBorders>
            <w:noWrap/>
            <w:vAlign w:val="bottom"/>
            <w:hideMark/>
          </w:tcPr>
          <w:p w14:paraId="0F928B09"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03EC818F"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233301A6" w14:textId="77777777" w:rsidR="0018177A" w:rsidRPr="00B23520" w:rsidRDefault="0018177A" w:rsidP="00873BF0">
            <w:pPr>
              <w:pStyle w:val="Tabletext"/>
              <w:jc w:val="center"/>
            </w:pPr>
            <w:r w:rsidRPr="00B23520">
              <w:t>0</w:t>
            </w:r>
          </w:p>
        </w:tc>
      </w:tr>
      <w:tr w:rsidR="0018177A" w:rsidRPr="00B23520" w14:paraId="41A3B788"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18DB92C2" w14:textId="77777777" w:rsidR="0018177A" w:rsidRPr="00B23520" w:rsidRDefault="0018177A" w:rsidP="00873BF0">
            <w:pPr>
              <w:pStyle w:val="Tabletext"/>
              <w:rPr>
                <w:b/>
              </w:rPr>
            </w:pPr>
            <w:bookmarkStart w:id="124" w:name="lt_pId467"/>
            <w:r w:rsidRPr="00B23520">
              <w:rPr>
                <w:b/>
              </w:rPr>
              <w:t>Philippines</w:t>
            </w:r>
            <w:bookmarkEnd w:id="124"/>
          </w:p>
        </w:tc>
        <w:tc>
          <w:tcPr>
            <w:tcW w:w="1066" w:type="pct"/>
            <w:tcBorders>
              <w:top w:val="nil"/>
              <w:left w:val="single" w:sz="4" w:space="0" w:color="auto"/>
              <w:bottom w:val="nil"/>
              <w:right w:val="single" w:sz="4" w:space="0" w:color="auto"/>
            </w:tcBorders>
            <w:noWrap/>
            <w:vAlign w:val="bottom"/>
            <w:hideMark/>
          </w:tcPr>
          <w:p w14:paraId="3A99D473" w14:textId="77777777" w:rsidR="0018177A" w:rsidRPr="00B23520" w:rsidRDefault="0018177A" w:rsidP="00873BF0">
            <w:pPr>
              <w:pStyle w:val="Tabletext"/>
              <w:jc w:val="center"/>
            </w:pPr>
            <w:r w:rsidRPr="00B23520">
              <w:t>1/2</w:t>
            </w:r>
          </w:p>
        </w:tc>
        <w:tc>
          <w:tcPr>
            <w:tcW w:w="1312" w:type="pct"/>
            <w:tcBorders>
              <w:top w:val="nil"/>
              <w:left w:val="nil"/>
              <w:bottom w:val="nil"/>
              <w:right w:val="single" w:sz="4" w:space="0" w:color="auto"/>
            </w:tcBorders>
            <w:noWrap/>
            <w:vAlign w:val="bottom"/>
            <w:hideMark/>
          </w:tcPr>
          <w:p w14:paraId="3A780D8E" w14:textId="77777777" w:rsidR="0018177A" w:rsidRPr="00B23520" w:rsidRDefault="0018177A" w:rsidP="00873BF0">
            <w:pPr>
              <w:pStyle w:val="Tabletext"/>
              <w:jc w:val="center"/>
            </w:pPr>
            <w:r w:rsidRPr="00B23520">
              <w:t>1/2</w:t>
            </w:r>
          </w:p>
        </w:tc>
        <w:tc>
          <w:tcPr>
            <w:tcW w:w="902" w:type="pct"/>
            <w:tcBorders>
              <w:top w:val="nil"/>
              <w:left w:val="nil"/>
              <w:bottom w:val="nil"/>
              <w:right w:val="single" w:sz="4" w:space="0" w:color="auto"/>
            </w:tcBorders>
            <w:vAlign w:val="bottom"/>
            <w:hideMark/>
          </w:tcPr>
          <w:p w14:paraId="2AACC8E5" w14:textId="77777777" w:rsidR="0018177A" w:rsidRPr="00B23520" w:rsidRDefault="0018177A" w:rsidP="00873BF0">
            <w:pPr>
              <w:pStyle w:val="Tabletext"/>
              <w:jc w:val="center"/>
            </w:pPr>
          </w:p>
        </w:tc>
      </w:tr>
      <w:tr w:rsidR="0018177A" w:rsidRPr="00B23520" w14:paraId="1DD648C0"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40C4BB0A" w14:textId="77777777" w:rsidR="0018177A" w:rsidRPr="00B23520" w:rsidRDefault="0018177A" w:rsidP="00873BF0">
            <w:pPr>
              <w:pStyle w:val="Tabletext"/>
              <w:rPr>
                <w:b/>
              </w:rPr>
            </w:pPr>
            <w:bookmarkStart w:id="125" w:name="lt_pId470"/>
            <w:r w:rsidRPr="00B23520">
              <w:rPr>
                <w:b/>
              </w:rPr>
              <w:t>Pol</w:t>
            </w:r>
            <w:bookmarkEnd w:id="125"/>
            <w:r w:rsidRPr="00B23520">
              <w:rPr>
                <w:b/>
              </w:rPr>
              <w:t>ogne</w:t>
            </w:r>
          </w:p>
        </w:tc>
        <w:tc>
          <w:tcPr>
            <w:tcW w:w="1066" w:type="pct"/>
            <w:tcBorders>
              <w:top w:val="nil"/>
              <w:left w:val="single" w:sz="4" w:space="0" w:color="auto"/>
              <w:bottom w:val="nil"/>
              <w:right w:val="single" w:sz="4" w:space="0" w:color="auto"/>
            </w:tcBorders>
            <w:noWrap/>
            <w:vAlign w:val="bottom"/>
            <w:hideMark/>
          </w:tcPr>
          <w:p w14:paraId="56485848" w14:textId="77777777" w:rsidR="0018177A" w:rsidRPr="00B23520" w:rsidRDefault="0018177A" w:rsidP="00873BF0">
            <w:pPr>
              <w:pStyle w:val="Tabletext"/>
              <w:jc w:val="center"/>
            </w:pPr>
            <w:r w:rsidRPr="00B23520">
              <w:t>1</w:t>
            </w:r>
          </w:p>
        </w:tc>
        <w:tc>
          <w:tcPr>
            <w:tcW w:w="1312" w:type="pct"/>
            <w:tcBorders>
              <w:top w:val="nil"/>
              <w:left w:val="nil"/>
              <w:bottom w:val="nil"/>
              <w:right w:val="single" w:sz="4" w:space="0" w:color="auto"/>
            </w:tcBorders>
            <w:noWrap/>
            <w:vAlign w:val="bottom"/>
            <w:hideMark/>
          </w:tcPr>
          <w:p w14:paraId="306FA058" w14:textId="77777777" w:rsidR="0018177A" w:rsidRPr="00B23520" w:rsidRDefault="0018177A" w:rsidP="00873BF0">
            <w:pPr>
              <w:pStyle w:val="Tabletext"/>
              <w:jc w:val="center"/>
            </w:pPr>
            <w:r w:rsidRPr="00B23520">
              <w:t>1</w:t>
            </w:r>
          </w:p>
        </w:tc>
        <w:tc>
          <w:tcPr>
            <w:tcW w:w="902" w:type="pct"/>
            <w:tcBorders>
              <w:top w:val="nil"/>
              <w:left w:val="nil"/>
              <w:bottom w:val="nil"/>
              <w:right w:val="single" w:sz="4" w:space="0" w:color="auto"/>
            </w:tcBorders>
            <w:vAlign w:val="bottom"/>
            <w:hideMark/>
          </w:tcPr>
          <w:p w14:paraId="45670FCF" w14:textId="77777777" w:rsidR="0018177A" w:rsidRPr="00B23520" w:rsidRDefault="0018177A" w:rsidP="00873BF0">
            <w:pPr>
              <w:pStyle w:val="Tabletext"/>
              <w:jc w:val="center"/>
            </w:pPr>
          </w:p>
        </w:tc>
      </w:tr>
      <w:tr w:rsidR="0018177A" w:rsidRPr="00B23520" w14:paraId="1C48D7DE"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40B1AB57" w14:textId="77777777" w:rsidR="0018177A" w:rsidRPr="00B23520" w:rsidRDefault="0018177A" w:rsidP="00873BF0">
            <w:pPr>
              <w:pStyle w:val="Tabletext"/>
              <w:rPr>
                <w:b/>
              </w:rPr>
            </w:pPr>
            <w:bookmarkStart w:id="126" w:name="lt_pId473"/>
            <w:r w:rsidRPr="00B23520">
              <w:rPr>
                <w:b/>
              </w:rPr>
              <w:t>Portugal</w:t>
            </w:r>
            <w:bookmarkEnd w:id="126"/>
          </w:p>
        </w:tc>
        <w:tc>
          <w:tcPr>
            <w:tcW w:w="1066" w:type="pct"/>
            <w:tcBorders>
              <w:top w:val="nil"/>
              <w:left w:val="single" w:sz="4" w:space="0" w:color="auto"/>
              <w:bottom w:val="nil"/>
              <w:right w:val="single" w:sz="4" w:space="0" w:color="auto"/>
            </w:tcBorders>
            <w:noWrap/>
            <w:vAlign w:val="bottom"/>
            <w:hideMark/>
          </w:tcPr>
          <w:p w14:paraId="7B070E48" w14:textId="77777777" w:rsidR="0018177A" w:rsidRPr="00B23520" w:rsidRDefault="0018177A" w:rsidP="00873BF0">
            <w:pPr>
              <w:pStyle w:val="Tabletext"/>
              <w:jc w:val="center"/>
            </w:pPr>
            <w:r w:rsidRPr="00B23520">
              <w:t>1</w:t>
            </w:r>
          </w:p>
        </w:tc>
        <w:tc>
          <w:tcPr>
            <w:tcW w:w="1312" w:type="pct"/>
            <w:tcBorders>
              <w:top w:val="nil"/>
              <w:left w:val="nil"/>
              <w:bottom w:val="nil"/>
              <w:right w:val="single" w:sz="4" w:space="0" w:color="auto"/>
            </w:tcBorders>
            <w:noWrap/>
            <w:vAlign w:val="bottom"/>
            <w:hideMark/>
          </w:tcPr>
          <w:p w14:paraId="58BBCCA7" w14:textId="77777777" w:rsidR="0018177A" w:rsidRPr="00B23520" w:rsidRDefault="0018177A" w:rsidP="00873BF0">
            <w:pPr>
              <w:pStyle w:val="Tabletext"/>
              <w:jc w:val="center"/>
            </w:pPr>
            <w:r w:rsidRPr="00B23520">
              <w:t>1</w:t>
            </w:r>
          </w:p>
        </w:tc>
        <w:tc>
          <w:tcPr>
            <w:tcW w:w="902" w:type="pct"/>
            <w:tcBorders>
              <w:top w:val="nil"/>
              <w:left w:val="nil"/>
              <w:bottom w:val="nil"/>
              <w:right w:val="single" w:sz="4" w:space="0" w:color="auto"/>
            </w:tcBorders>
            <w:vAlign w:val="bottom"/>
            <w:hideMark/>
          </w:tcPr>
          <w:p w14:paraId="37A6FD1B" w14:textId="77777777" w:rsidR="0018177A" w:rsidRPr="00B23520" w:rsidRDefault="0018177A" w:rsidP="00873BF0">
            <w:pPr>
              <w:pStyle w:val="Tabletext"/>
              <w:jc w:val="center"/>
            </w:pPr>
            <w:r w:rsidRPr="00B23520">
              <w:t>0</w:t>
            </w:r>
          </w:p>
        </w:tc>
      </w:tr>
      <w:tr w:rsidR="0018177A" w:rsidRPr="00B23520" w14:paraId="687B5253" w14:textId="77777777" w:rsidTr="0007151D">
        <w:trPr>
          <w:trHeight w:val="300"/>
          <w:jc w:val="center"/>
        </w:trPr>
        <w:tc>
          <w:tcPr>
            <w:tcW w:w="1720" w:type="pct"/>
            <w:tcBorders>
              <w:top w:val="nil"/>
              <w:left w:val="single" w:sz="4" w:space="0" w:color="auto"/>
              <w:right w:val="single" w:sz="4" w:space="0" w:color="auto"/>
            </w:tcBorders>
            <w:vAlign w:val="bottom"/>
            <w:hideMark/>
          </w:tcPr>
          <w:p w14:paraId="318E1812" w14:textId="77777777" w:rsidR="0018177A" w:rsidRPr="00B23520" w:rsidRDefault="0018177A" w:rsidP="00873BF0">
            <w:pPr>
              <w:pStyle w:val="Tabletext"/>
              <w:rPr>
                <w:b/>
              </w:rPr>
            </w:pPr>
            <w:bookmarkStart w:id="127" w:name="lt_pId476"/>
            <w:r w:rsidRPr="00B23520">
              <w:rPr>
                <w:b/>
              </w:rPr>
              <w:t>Qatar</w:t>
            </w:r>
            <w:bookmarkEnd w:id="127"/>
          </w:p>
        </w:tc>
        <w:tc>
          <w:tcPr>
            <w:tcW w:w="1066" w:type="pct"/>
            <w:tcBorders>
              <w:top w:val="nil"/>
              <w:left w:val="single" w:sz="4" w:space="0" w:color="auto"/>
              <w:right w:val="single" w:sz="4" w:space="0" w:color="auto"/>
            </w:tcBorders>
            <w:noWrap/>
            <w:vAlign w:val="bottom"/>
            <w:hideMark/>
          </w:tcPr>
          <w:p w14:paraId="333E3BC3" w14:textId="77777777" w:rsidR="0018177A" w:rsidRPr="00B23520" w:rsidRDefault="0018177A" w:rsidP="00873BF0">
            <w:pPr>
              <w:pStyle w:val="Tabletext"/>
              <w:jc w:val="center"/>
            </w:pPr>
            <w:r w:rsidRPr="00B23520">
              <w:t>2</w:t>
            </w:r>
          </w:p>
        </w:tc>
        <w:tc>
          <w:tcPr>
            <w:tcW w:w="1312" w:type="pct"/>
            <w:tcBorders>
              <w:top w:val="nil"/>
              <w:left w:val="nil"/>
              <w:right w:val="single" w:sz="4" w:space="0" w:color="auto"/>
            </w:tcBorders>
            <w:noWrap/>
            <w:vAlign w:val="bottom"/>
            <w:hideMark/>
          </w:tcPr>
          <w:p w14:paraId="75877DC8" w14:textId="77777777" w:rsidR="0018177A" w:rsidRPr="00B23520" w:rsidRDefault="0018177A" w:rsidP="00873BF0">
            <w:pPr>
              <w:pStyle w:val="Tabletext"/>
              <w:jc w:val="center"/>
            </w:pPr>
            <w:r w:rsidRPr="00B23520">
              <w:t>2</w:t>
            </w:r>
          </w:p>
        </w:tc>
        <w:tc>
          <w:tcPr>
            <w:tcW w:w="902" w:type="pct"/>
            <w:tcBorders>
              <w:top w:val="nil"/>
              <w:left w:val="nil"/>
              <w:right w:val="single" w:sz="4" w:space="0" w:color="auto"/>
            </w:tcBorders>
            <w:vAlign w:val="bottom"/>
            <w:hideMark/>
          </w:tcPr>
          <w:p w14:paraId="69F1489B" w14:textId="77777777" w:rsidR="0018177A" w:rsidRPr="00B23520" w:rsidRDefault="0018177A" w:rsidP="00873BF0">
            <w:pPr>
              <w:pStyle w:val="Tabletext"/>
              <w:jc w:val="center"/>
            </w:pPr>
          </w:p>
        </w:tc>
      </w:tr>
      <w:tr w:rsidR="0018177A" w:rsidRPr="00B23520" w14:paraId="55AFE87D" w14:textId="77777777" w:rsidTr="0007151D">
        <w:trPr>
          <w:trHeight w:val="300"/>
          <w:jc w:val="center"/>
        </w:trPr>
        <w:tc>
          <w:tcPr>
            <w:tcW w:w="1720" w:type="pct"/>
            <w:tcBorders>
              <w:top w:val="nil"/>
              <w:left w:val="single" w:sz="4" w:space="0" w:color="auto"/>
              <w:bottom w:val="single" w:sz="4" w:space="0" w:color="auto"/>
              <w:right w:val="single" w:sz="4" w:space="0" w:color="auto"/>
            </w:tcBorders>
            <w:vAlign w:val="bottom"/>
            <w:hideMark/>
          </w:tcPr>
          <w:p w14:paraId="5E122932" w14:textId="77777777" w:rsidR="0018177A" w:rsidRPr="00B23520" w:rsidRDefault="0018177A" w:rsidP="00873BF0">
            <w:pPr>
              <w:pStyle w:val="Tabletext"/>
              <w:rPr>
                <w:b/>
              </w:rPr>
            </w:pPr>
            <w:r w:rsidRPr="00B23520">
              <w:rPr>
                <w:rFonts w:asciiTheme="minorHAnsi" w:hAnsiTheme="minorHAnsi" w:cstheme="majorBidi"/>
                <w:b/>
              </w:rPr>
              <w:t>Rép. pop. dém. de Corée</w:t>
            </w:r>
          </w:p>
        </w:tc>
        <w:tc>
          <w:tcPr>
            <w:tcW w:w="1066" w:type="pct"/>
            <w:tcBorders>
              <w:top w:val="nil"/>
              <w:left w:val="single" w:sz="4" w:space="0" w:color="auto"/>
              <w:bottom w:val="single" w:sz="4" w:space="0" w:color="auto"/>
              <w:right w:val="single" w:sz="4" w:space="0" w:color="auto"/>
            </w:tcBorders>
            <w:noWrap/>
            <w:vAlign w:val="bottom"/>
            <w:hideMark/>
          </w:tcPr>
          <w:p w14:paraId="79C34458" w14:textId="77777777" w:rsidR="0018177A" w:rsidRPr="00B23520" w:rsidRDefault="0018177A" w:rsidP="00873BF0">
            <w:pPr>
              <w:pStyle w:val="Tabletext"/>
              <w:jc w:val="center"/>
            </w:pPr>
            <w:r w:rsidRPr="00B23520">
              <w:t>1/8</w:t>
            </w:r>
          </w:p>
        </w:tc>
        <w:tc>
          <w:tcPr>
            <w:tcW w:w="1312" w:type="pct"/>
            <w:tcBorders>
              <w:top w:val="nil"/>
              <w:left w:val="nil"/>
              <w:bottom w:val="single" w:sz="4" w:space="0" w:color="auto"/>
              <w:right w:val="single" w:sz="4" w:space="0" w:color="auto"/>
            </w:tcBorders>
            <w:noWrap/>
            <w:vAlign w:val="bottom"/>
            <w:hideMark/>
          </w:tcPr>
          <w:p w14:paraId="5321D45C" w14:textId="77777777" w:rsidR="0018177A" w:rsidRPr="00B23520" w:rsidRDefault="0018177A" w:rsidP="00873BF0">
            <w:pPr>
              <w:pStyle w:val="Tabletext"/>
              <w:jc w:val="center"/>
            </w:pPr>
            <w:r w:rsidRPr="00B23520">
              <w:t>1/8</w:t>
            </w:r>
          </w:p>
        </w:tc>
        <w:tc>
          <w:tcPr>
            <w:tcW w:w="902" w:type="pct"/>
            <w:tcBorders>
              <w:top w:val="nil"/>
              <w:left w:val="nil"/>
              <w:bottom w:val="single" w:sz="4" w:space="0" w:color="auto"/>
              <w:right w:val="single" w:sz="4" w:space="0" w:color="auto"/>
            </w:tcBorders>
            <w:vAlign w:val="bottom"/>
            <w:hideMark/>
          </w:tcPr>
          <w:p w14:paraId="53DCB8F1" w14:textId="77777777" w:rsidR="0018177A" w:rsidRPr="00B23520" w:rsidRDefault="0018177A" w:rsidP="00873BF0">
            <w:pPr>
              <w:pStyle w:val="Tabletext"/>
              <w:jc w:val="center"/>
            </w:pPr>
          </w:p>
        </w:tc>
      </w:tr>
      <w:tr w:rsidR="0018177A" w:rsidRPr="00B23520" w14:paraId="6535F23D" w14:textId="77777777" w:rsidTr="0007151D">
        <w:trPr>
          <w:trHeight w:val="300"/>
          <w:jc w:val="center"/>
        </w:trPr>
        <w:tc>
          <w:tcPr>
            <w:tcW w:w="1720" w:type="pct"/>
            <w:tcBorders>
              <w:top w:val="single" w:sz="4" w:space="0" w:color="auto"/>
              <w:left w:val="single" w:sz="4" w:space="0" w:color="auto"/>
              <w:bottom w:val="nil"/>
              <w:right w:val="single" w:sz="4" w:space="0" w:color="auto"/>
            </w:tcBorders>
            <w:vAlign w:val="bottom"/>
            <w:hideMark/>
          </w:tcPr>
          <w:p w14:paraId="5876F5AD" w14:textId="77777777" w:rsidR="0018177A" w:rsidRPr="00B23520" w:rsidRDefault="0018177A" w:rsidP="00873BF0">
            <w:pPr>
              <w:pStyle w:val="Tabletext"/>
              <w:rPr>
                <w:b/>
              </w:rPr>
            </w:pPr>
            <w:r w:rsidRPr="00B23520">
              <w:rPr>
                <w:b/>
                <w:color w:val="000000"/>
              </w:rPr>
              <w:lastRenderedPageBreak/>
              <w:t>République arabe syrienne</w:t>
            </w:r>
          </w:p>
        </w:tc>
        <w:tc>
          <w:tcPr>
            <w:tcW w:w="1066" w:type="pct"/>
            <w:tcBorders>
              <w:top w:val="single" w:sz="4" w:space="0" w:color="auto"/>
              <w:left w:val="single" w:sz="4" w:space="0" w:color="auto"/>
              <w:bottom w:val="nil"/>
              <w:right w:val="single" w:sz="4" w:space="0" w:color="auto"/>
            </w:tcBorders>
            <w:noWrap/>
            <w:vAlign w:val="bottom"/>
            <w:hideMark/>
          </w:tcPr>
          <w:p w14:paraId="66BBC7C2" w14:textId="77777777" w:rsidR="0018177A" w:rsidRPr="00B23520" w:rsidRDefault="0018177A" w:rsidP="00873BF0">
            <w:pPr>
              <w:pStyle w:val="Tabletext"/>
              <w:jc w:val="center"/>
            </w:pPr>
            <w:r w:rsidRPr="00B23520">
              <w:t>1/4</w:t>
            </w:r>
          </w:p>
        </w:tc>
        <w:tc>
          <w:tcPr>
            <w:tcW w:w="1312" w:type="pct"/>
            <w:tcBorders>
              <w:top w:val="single" w:sz="4" w:space="0" w:color="auto"/>
              <w:left w:val="nil"/>
              <w:bottom w:val="nil"/>
              <w:right w:val="single" w:sz="4" w:space="0" w:color="auto"/>
            </w:tcBorders>
            <w:noWrap/>
            <w:vAlign w:val="bottom"/>
            <w:hideMark/>
          </w:tcPr>
          <w:p w14:paraId="4CEB5C7B" w14:textId="77777777" w:rsidR="0018177A" w:rsidRPr="00B23520" w:rsidRDefault="0018177A" w:rsidP="00873BF0">
            <w:pPr>
              <w:pStyle w:val="Tabletext"/>
              <w:jc w:val="center"/>
            </w:pPr>
            <w:r w:rsidRPr="00B23520">
              <w:t>1/4</w:t>
            </w:r>
          </w:p>
        </w:tc>
        <w:tc>
          <w:tcPr>
            <w:tcW w:w="902" w:type="pct"/>
            <w:tcBorders>
              <w:top w:val="single" w:sz="4" w:space="0" w:color="auto"/>
              <w:left w:val="nil"/>
              <w:bottom w:val="nil"/>
              <w:right w:val="single" w:sz="4" w:space="0" w:color="auto"/>
            </w:tcBorders>
            <w:vAlign w:val="bottom"/>
            <w:hideMark/>
          </w:tcPr>
          <w:p w14:paraId="7C47AFF3" w14:textId="77777777" w:rsidR="0018177A" w:rsidRPr="00B23520" w:rsidRDefault="0018177A" w:rsidP="00873BF0">
            <w:pPr>
              <w:pStyle w:val="Tabletext"/>
              <w:jc w:val="center"/>
            </w:pPr>
          </w:p>
        </w:tc>
      </w:tr>
      <w:tr w:rsidR="0018177A" w:rsidRPr="00B23520" w14:paraId="55CD9747"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619AFCD4" w14:textId="77777777" w:rsidR="0018177A" w:rsidRPr="00B23520" w:rsidRDefault="0018177A" w:rsidP="00873BF0">
            <w:pPr>
              <w:pStyle w:val="Tabletext"/>
              <w:rPr>
                <w:b/>
              </w:rPr>
            </w:pPr>
            <w:r w:rsidRPr="00B23520">
              <w:rPr>
                <w:b/>
              </w:rPr>
              <w:t>République tchèque</w:t>
            </w:r>
          </w:p>
        </w:tc>
        <w:tc>
          <w:tcPr>
            <w:tcW w:w="1066" w:type="pct"/>
            <w:tcBorders>
              <w:top w:val="nil"/>
              <w:left w:val="single" w:sz="4" w:space="0" w:color="auto"/>
              <w:bottom w:val="nil"/>
              <w:right w:val="single" w:sz="4" w:space="0" w:color="auto"/>
            </w:tcBorders>
            <w:noWrap/>
            <w:vAlign w:val="bottom"/>
            <w:hideMark/>
          </w:tcPr>
          <w:p w14:paraId="11E235B9" w14:textId="77777777" w:rsidR="0018177A" w:rsidRPr="00B23520" w:rsidRDefault="0018177A" w:rsidP="00873BF0">
            <w:pPr>
              <w:pStyle w:val="Tabletext"/>
              <w:jc w:val="center"/>
            </w:pPr>
            <w:r w:rsidRPr="00B23520">
              <w:t>1</w:t>
            </w:r>
          </w:p>
        </w:tc>
        <w:tc>
          <w:tcPr>
            <w:tcW w:w="1312" w:type="pct"/>
            <w:tcBorders>
              <w:top w:val="nil"/>
              <w:left w:val="nil"/>
              <w:bottom w:val="nil"/>
              <w:right w:val="single" w:sz="4" w:space="0" w:color="auto"/>
            </w:tcBorders>
            <w:vAlign w:val="bottom"/>
            <w:hideMark/>
          </w:tcPr>
          <w:p w14:paraId="2E33B27B" w14:textId="77777777" w:rsidR="0018177A" w:rsidRPr="00B23520" w:rsidRDefault="0018177A" w:rsidP="00873BF0">
            <w:pPr>
              <w:pStyle w:val="Tabletext"/>
              <w:jc w:val="center"/>
            </w:pPr>
            <w:r w:rsidRPr="00B23520">
              <w:t>1</w:t>
            </w:r>
          </w:p>
        </w:tc>
        <w:tc>
          <w:tcPr>
            <w:tcW w:w="902" w:type="pct"/>
            <w:tcBorders>
              <w:top w:val="nil"/>
              <w:left w:val="nil"/>
              <w:bottom w:val="nil"/>
              <w:right w:val="single" w:sz="4" w:space="0" w:color="auto"/>
            </w:tcBorders>
            <w:vAlign w:val="bottom"/>
            <w:hideMark/>
          </w:tcPr>
          <w:p w14:paraId="1052DBF9" w14:textId="77777777" w:rsidR="0018177A" w:rsidRPr="00B23520" w:rsidRDefault="0018177A" w:rsidP="00873BF0">
            <w:pPr>
              <w:pStyle w:val="Tabletext"/>
              <w:jc w:val="center"/>
            </w:pPr>
          </w:p>
        </w:tc>
      </w:tr>
      <w:tr w:rsidR="0018177A" w:rsidRPr="00B23520" w14:paraId="3931A8D7"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4B3164FF" w14:textId="77777777" w:rsidR="0018177A" w:rsidRPr="00B23520" w:rsidRDefault="0018177A" w:rsidP="00873BF0">
            <w:pPr>
              <w:pStyle w:val="Tabletext"/>
              <w:rPr>
                <w:b/>
              </w:rPr>
            </w:pPr>
            <w:bookmarkStart w:id="128" w:name="lt_pId479"/>
            <w:r w:rsidRPr="00B23520">
              <w:rPr>
                <w:b/>
              </w:rPr>
              <w:t>Roumani</w:t>
            </w:r>
            <w:bookmarkEnd w:id="128"/>
            <w:r w:rsidRPr="00B23520">
              <w:rPr>
                <w:b/>
              </w:rPr>
              <w:t>e</w:t>
            </w:r>
          </w:p>
        </w:tc>
        <w:tc>
          <w:tcPr>
            <w:tcW w:w="1066" w:type="pct"/>
            <w:tcBorders>
              <w:top w:val="nil"/>
              <w:left w:val="single" w:sz="4" w:space="0" w:color="auto"/>
              <w:bottom w:val="nil"/>
              <w:right w:val="single" w:sz="4" w:space="0" w:color="auto"/>
            </w:tcBorders>
            <w:noWrap/>
            <w:vAlign w:val="bottom"/>
            <w:hideMark/>
          </w:tcPr>
          <w:p w14:paraId="40FC5B2F" w14:textId="77777777" w:rsidR="0018177A" w:rsidRPr="00B23520" w:rsidRDefault="0018177A" w:rsidP="00873BF0">
            <w:pPr>
              <w:pStyle w:val="Tabletext"/>
              <w:jc w:val="center"/>
            </w:pPr>
            <w:r w:rsidRPr="00B23520">
              <w:t>1</w:t>
            </w:r>
          </w:p>
        </w:tc>
        <w:tc>
          <w:tcPr>
            <w:tcW w:w="1312" w:type="pct"/>
            <w:tcBorders>
              <w:top w:val="nil"/>
              <w:left w:val="nil"/>
              <w:bottom w:val="nil"/>
              <w:right w:val="single" w:sz="4" w:space="0" w:color="auto"/>
            </w:tcBorders>
            <w:noWrap/>
            <w:vAlign w:val="bottom"/>
            <w:hideMark/>
          </w:tcPr>
          <w:p w14:paraId="2C42FE08" w14:textId="77777777" w:rsidR="0018177A" w:rsidRPr="00B23520" w:rsidRDefault="0018177A" w:rsidP="00873BF0">
            <w:pPr>
              <w:pStyle w:val="Tabletext"/>
              <w:jc w:val="center"/>
            </w:pPr>
            <w:r w:rsidRPr="00B23520">
              <w:t>1</w:t>
            </w:r>
          </w:p>
        </w:tc>
        <w:tc>
          <w:tcPr>
            <w:tcW w:w="902" w:type="pct"/>
            <w:tcBorders>
              <w:top w:val="nil"/>
              <w:left w:val="nil"/>
              <w:bottom w:val="nil"/>
              <w:right w:val="single" w:sz="4" w:space="0" w:color="auto"/>
            </w:tcBorders>
            <w:vAlign w:val="bottom"/>
            <w:hideMark/>
          </w:tcPr>
          <w:p w14:paraId="21183839" w14:textId="77777777" w:rsidR="0018177A" w:rsidRPr="00B23520" w:rsidRDefault="0018177A" w:rsidP="00873BF0">
            <w:pPr>
              <w:pStyle w:val="Tabletext"/>
              <w:jc w:val="center"/>
            </w:pPr>
          </w:p>
        </w:tc>
      </w:tr>
      <w:tr w:rsidR="0018177A" w:rsidRPr="00B23520" w14:paraId="28F79639"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41271A8B" w14:textId="77777777" w:rsidR="0018177A" w:rsidRPr="00B23520" w:rsidRDefault="0018177A" w:rsidP="00873BF0">
            <w:pPr>
              <w:pStyle w:val="Tabletext"/>
              <w:rPr>
                <w:b/>
              </w:rPr>
            </w:pPr>
            <w:r w:rsidRPr="00B23520">
              <w:rPr>
                <w:b/>
              </w:rPr>
              <w:t xml:space="preserve">Royaume-Uni </w:t>
            </w:r>
          </w:p>
        </w:tc>
        <w:tc>
          <w:tcPr>
            <w:tcW w:w="1066" w:type="pct"/>
            <w:tcBorders>
              <w:top w:val="nil"/>
              <w:left w:val="single" w:sz="4" w:space="0" w:color="auto"/>
              <w:bottom w:val="nil"/>
              <w:right w:val="single" w:sz="4" w:space="0" w:color="auto"/>
            </w:tcBorders>
            <w:noWrap/>
            <w:vAlign w:val="bottom"/>
            <w:hideMark/>
          </w:tcPr>
          <w:p w14:paraId="1432298E" w14:textId="77777777" w:rsidR="0018177A" w:rsidRPr="00B23520" w:rsidRDefault="0018177A" w:rsidP="00873BF0">
            <w:pPr>
              <w:pStyle w:val="Tabletext"/>
              <w:jc w:val="center"/>
            </w:pPr>
            <w:r w:rsidRPr="00B23520">
              <w:t>10</w:t>
            </w:r>
          </w:p>
        </w:tc>
        <w:tc>
          <w:tcPr>
            <w:tcW w:w="1312" w:type="pct"/>
            <w:tcBorders>
              <w:top w:val="nil"/>
              <w:left w:val="nil"/>
              <w:bottom w:val="nil"/>
              <w:right w:val="single" w:sz="4" w:space="0" w:color="auto"/>
            </w:tcBorders>
            <w:noWrap/>
            <w:vAlign w:val="bottom"/>
            <w:hideMark/>
          </w:tcPr>
          <w:p w14:paraId="6370E501" w14:textId="77777777" w:rsidR="0018177A" w:rsidRPr="00B23520" w:rsidRDefault="0018177A" w:rsidP="00873BF0">
            <w:pPr>
              <w:pStyle w:val="Tabletext"/>
              <w:jc w:val="center"/>
            </w:pPr>
            <w:r w:rsidRPr="00B23520">
              <w:t>10</w:t>
            </w:r>
          </w:p>
        </w:tc>
        <w:tc>
          <w:tcPr>
            <w:tcW w:w="902" w:type="pct"/>
            <w:tcBorders>
              <w:top w:val="nil"/>
              <w:left w:val="nil"/>
              <w:bottom w:val="nil"/>
              <w:right w:val="single" w:sz="4" w:space="0" w:color="auto"/>
            </w:tcBorders>
            <w:vAlign w:val="bottom"/>
            <w:hideMark/>
          </w:tcPr>
          <w:p w14:paraId="7D0E4EF2" w14:textId="77777777" w:rsidR="0018177A" w:rsidRPr="00B23520" w:rsidRDefault="0018177A" w:rsidP="00873BF0">
            <w:pPr>
              <w:pStyle w:val="Tabletext"/>
              <w:jc w:val="center"/>
            </w:pPr>
            <w:r w:rsidRPr="00B23520">
              <w:t>0</w:t>
            </w:r>
          </w:p>
        </w:tc>
      </w:tr>
      <w:tr w:rsidR="0018177A" w:rsidRPr="00B23520" w14:paraId="5005CAE2"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3D4AC95F" w14:textId="77777777" w:rsidR="0018177A" w:rsidRPr="00B23520" w:rsidRDefault="0018177A" w:rsidP="00873BF0">
            <w:pPr>
              <w:pStyle w:val="Tabletext"/>
              <w:rPr>
                <w:b/>
              </w:rPr>
            </w:pPr>
            <w:bookmarkStart w:id="129" w:name="lt_pId486"/>
            <w:r w:rsidRPr="00B23520">
              <w:rPr>
                <w:b/>
              </w:rPr>
              <w:t>Rwanda</w:t>
            </w:r>
            <w:bookmarkEnd w:id="129"/>
            <w:r w:rsidRPr="00B23520">
              <w:rPr>
                <w:b/>
              </w:rPr>
              <w:t xml:space="preserve"> </w:t>
            </w:r>
          </w:p>
        </w:tc>
        <w:tc>
          <w:tcPr>
            <w:tcW w:w="1066" w:type="pct"/>
            <w:tcBorders>
              <w:top w:val="nil"/>
              <w:left w:val="single" w:sz="4" w:space="0" w:color="auto"/>
              <w:bottom w:val="nil"/>
              <w:right w:val="single" w:sz="4" w:space="0" w:color="auto"/>
            </w:tcBorders>
            <w:noWrap/>
            <w:vAlign w:val="bottom"/>
            <w:hideMark/>
          </w:tcPr>
          <w:p w14:paraId="791C11FB"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44EACD88"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7EDBC447" w14:textId="77777777" w:rsidR="0018177A" w:rsidRPr="00B23520" w:rsidRDefault="0018177A" w:rsidP="00873BF0">
            <w:pPr>
              <w:pStyle w:val="Tabletext"/>
              <w:jc w:val="center"/>
            </w:pPr>
          </w:p>
        </w:tc>
      </w:tr>
      <w:tr w:rsidR="0018177A" w:rsidRPr="00B23520" w14:paraId="4DCE7374"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094519F2" w14:textId="77777777" w:rsidR="0018177A" w:rsidRPr="00B23520" w:rsidRDefault="0018177A" w:rsidP="00873BF0">
            <w:pPr>
              <w:pStyle w:val="Tabletext"/>
              <w:rPr>
                <w:b/>
              </w:rPr>
            </w:pPr>
            <w:bookmarkStart w:id="130" w:name="lt_pId489"/>
            <w:r w:rsidRPr="00B23520">
              <w:rPr>
                <w:b/>
              </w:rPr>
              <w:t>Saint</w:t>
            </w:r>
            <w:bookmarkEnd w:id="130"/>
            <w:r w:rsidRPr="00B23520">
              <w:rPr>
                <w:b/>
              </w:rPr>
              <w:t>e-Lucie</w:t>
            </w:r>
          </w:p>
        </w:tc>
        <w:tc>
          <w:tcPr>
            <w:tcW w:w="1066" w:type="pct"/>
            <w:tcBorders>
              <w:top w:val="nil"/>
              <w:left w:val="single" w:sz="4" w:space="0" w:color="auto"/>
              <w:bottom w:val="nil"/>
              <w:right w:val="single" w:sz="4" w:space="0" w:color="auto"/>
            </w:tcBorders>
            <w:noWrap/>
            <w:vAlign w:val="bottom"/>
            <w:hideMark/>
          </w:tcPr>
          <w:p w14:paraId="3B010439"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310BD819"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2E6E054F" w14:textId="77777777" w:rsidR="0018177A" w:rsidRPr="00B23520" w:rsidRDefault="0018177A" w:rsidP="00873BF0">
            <w:pPr>
              <w:pStyle w:val="Tabletext"/>
              <w:jc w:val="center"/>
            </w:pPr>
          </w:p>
        </w:tc>
      </w:tr>
      <w:tr w:rsidR="0018177A" w:rsidRPr="00B23520" w14:paraId="775E175A" w14:textId="77777777" w:rsidTr="0007151D">
        <w:trPr>
          <w:trHeight w:val="300"/>
          <w:jc w:val="center"/>
        </w:trPr>
        <w:tc>
          <w:tcPr>
            <w:tcW w:w="1720" w:type="pct"/>
            <w:tcBorders>
              <w:top w:val="nil"/>
              <w:left w:val="single" w:sz="4" w:space="0" w:color="auto"/>
              <w:bottom w:val="nil"/>
              <w:right w:val="single" w:sz="4" w:space="0" w:color="auto"/>
            </w:tcBorders>
            <w:vAlign w:val="center"/>
            <w:hideMark/>
          </w:tcPr>
          <w:p w14:paraId="042FF51F" w14:textId="77777777" w:rsidR="0018177A" w:rsidRPr="00B23520" w:rsidRDefault="0018177A" w:rsidP="00873BF0">
            <w:pPr>
              <w:pStyle w:val="Tabletext"/>
              <w:rPr>
                <w:b/>
              </w:rPr>
            </w:pPr>
            <w:bookmarkStart w:id="131" w:name="lt_pId227"/>
            <w:r w:rsidRPr="00B23520">
              <w:rPr>
                <w:b/>
              </w:rPr>
              <w:t>Saint-Kitts-et-Nevis</w:t>
            </w:r>
            <w:bookmarkEnd w:id="131"/>
          </w:p>
        </w:tc>
        <w:tc>
          <w:tcPr>
            <w:tcW w:w="1066" w:type="pct"/>
            <w:tcBorders>
              <w:top w:val="nil"/>
              <w:left w:val="single" w:sz="4" w:space="0" w:color="auto"/>
              <w:bottom w:val="nil"/>
              <w:right w:val="single" w:sz="4" w:space="0" w:color="auto"/>
            </w:tcBorders>
            <w:noWrap/>
            <w:vAlign w:val="center"/>
            <w:hideMark/>
          </w:tcPr>
          <w:p w14:paraId="3EDB60C8"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center"/>
            <w:hideMark/>
          </w:tcPr>
          <w:p w14:paraId="011CAD2E"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center"/>
            <w:hideMark/>
          </w:tcPr>
          <w:p w14:paraId="442C6CFE" w14:textId="77777777" w:rsidR="0018177A" w:rsidRPr="00B23520" w:rsidRDefault="0018177A" w:rsidP="00873BF0">
            <w:pPr>
              <w:pStyle w:val="Tabletext"/>
              <w:jc w:val="center"/>
            </w:pPr>
          </w:p>
        </w:tc>
      </w:tr>
      <w:tr w:rsidR="0018177A" w:rsidRPr="00B23520" w14:paraId="7C86CF08"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6FB2BD25" w14:textId="77777777" w:rsidR="0018177A" w:rsidRPr="00B23520" w:rsidRDefault="0018177A" w:rsidP="00873BF0">
            <w:pPr>
              <w:pStyle w:val="Tabletext"/>
              <w:rPr>
                <w:b/>
              </w:rPr>
            </w:pPr>
            <w:r w:rsidRPr="00B23520">
              <w:rPr>
                <w:b/>
              </w:rPr>
              <w:t>Saint-Marin</w:t>
            </w:r>
          </w:p>
        </w:tc>
        <w:tc>
          <w:tcPr>
            <w:tcW w:w="1066" w:type="pct"/>
            <w:tcBorders>
              <w:top w:val="nil"/>
              <w:left w:val="single" w:sz="4" w:space="0" w:color="auto"/>
              <w:bottom w:val="nil"/>
              <w:right w:val="single" w:sz="4" w:space="0" w:color="auto"/>
            </w:tcBorders>
            <w:noWrap/>
            <w:vAlign w:val="bottom"/>
            <w:hideMark/>
          </w:tcPr>
          <w:p w14:paraId="370F328C"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5D12F34F"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3B0CFE5B" w14:textId="77777777" w:rsidR="0018177A" w:rsidRPr="00B23520" w:rsidRDefault="0018177A" w:rsidP="00873BF0">
            <w:pPr>
              <w:pStyle w:val="Tabletext"/>
              <w:jc w:val="center"/>
            </w:pPr>
          </w:p>
        </w:tc>
      </w:tr>
      <w:tr w:rsidR="0018177A" w:rsidRPr="00B23520" w14:paraId="4C49A2C7" w14:textId="77777777" w:rsidTr="0007151D">
        <w:trPr>
          <w:trHeight w:val="600"/>
          <w:jc w:val="center"/>
        </w:trPr>
        <w:tc>
          <w:tcPr>
            <w:tcW w:w="1720" w:type="pct"/>
            <w:tcBorders>
              <w:top w:val="nil"/>
              <w:left w:val="single" w:sz="4" w:space="0" w:color="auto"/>
              <w:bottom w:val="nil"/>
              <w:right w:val="single" w:sz="4" w:space="0" w:color="auto"/>
            </w:tcBorders>
            <w:vAlign w:val="bottom"/>
            <w:hideMark/>
          </w:tcPr>
          <w:p w14:paraId="5AC16E46" w14:textId="77777777" w:rsidR="0018177A" w:rsidRPr="00B23520" w:rsidRDefault="0018177A" w:rsidP="00873BF0">
            <w:pPr>
              <w:pStyle w:val="Tabletext"/>
              <w:rPr>
                <w:b/>
              </w:rPr>
            </w:pPr>
            <w:bookmarkStart w:id="132" w:name="lt_pId492"/>
            <w:r w:rsidRPr="00B23520">
              <w:rPr>
                <w:b/>
              </w:rPr>
              <w:t>Saint-Vincent-et-les-Grenadines</w:t>
            </w:r>
            <w:bookmarkEnd w:id="132"/>
          </w:p>
        </w:tc>
        <w:tc>
          <w:tcPr>
            <w:tcW w:w="1066" w:type="pct"/>
            <w:tcBorders>
              <w:top w:val="nil"/>
              <w:left w:val="single" w:sz="4" w:space="0" w:color="auto"/>
              <w:bottom w:val="nil"/>
              <w:right w:val="single" w:sz="4" w:space="0" w:color="auto"/>
            </w:tcBorders>
            <w:noWrap/>
            <w:vAlign w:val="bottom"/>
            <w:hideMark/>
          </w:tcPr>
          <w:p w14:paraId="49B063BF"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0EEF7AF2"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144C4040" w14:textId="77777777" w:rsidR="0018177A" w:rsidRPr="00B23520" w:rsidRDefault="0018177A" w:rsidP="00873BF0">
            <w:pPr>
              <w:pStyle w:val="Tabletext"/>
              <w:jc w:val="center"/>
            </w:pPr>
          </w:p>
        </w:tc>
      </w:tr>
      <w:tr w:rsidR="0018177A" w:rsidRPr="00B23520" w14:paraId="4BFAC01D"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3FF689BB" w14:textId="77777777" w:rsidR="0018177A" w:rsidRPr="00B23520" w:rsidRDefault="0018177A" w:rsidP="00873BF0">
            <w:pPr>
              <w:pStyle w:val="Tabletext"/>
              <w:rPr>
                <w:b/>
              </w:rPr>
            </w:pPr>
            <w:r w:rsidRPr="00B23520">
              <w:rPr>
                <w:b/>
              </w:rPr>
              <w:t>Salomon (Iles)</w:t>
            </w:r>
          </w:p>
        </w:tc>
        <w:tc>
          <w:tcPr>
            <w:tcW w:w="1066" w:type="pct"/>
            <w:tcBorders>
              <w:top w:val="nil"/>
              <w:left w:val="single" w:sz="4" w:space="0" w:color="auto"/>
              <w:bottom w:val="nil"/>
              <w:right w:val="single" w:sz="4" w:space="0" w:color="auto"/>
            </w:tcBorders>
            <w:noWrap/>
            <w:vAlign w:val="bottom"/>
            <w:hideMark/>
          </w:tcPr>
          <w:p w14:paraId="700E91D0"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79FCD251"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731D7412" w14:textId="77777777" w:rsidR="0018177A" w:rsidRPr="00B23520" w:rsidRDefault="0018177A" w:rsidP="00873BF0">
            <w:pPr>
              <w:pStyle w:val="Tabletext"/>
              <w:jc w:val="center"/>
            </w:pPr>
          </w:p>
        </w:tc>
      </w:tr>
      <w:tr w:rsidR="0018177A" w:rsidRPr="00B23520" w14:paraId="3B6A3487"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6DA8EFD3" w14:textId="77777777" w:rsidR="0018177A" w:rsidRPr="00B23520" w:rsidRDefault="0018177A" w:rsidP="00873BF0">
            <w:pPr>
              <w:pStyle w:val="Tabletext"/>
              <w:rPr>
                <w:b/>
              </w:rPr>
            </w:pPr>
            <w:bookmarkStart w:id="133" w:name="lt_pId495"/>
            <w:r w:rsidRPr="00B23520">
              <w:rPr>
                <w:b/>
              </w:rPr>
              <w:t>Samoa</w:t>
            </w:r>
            <w:bookmarkEnd w:id="133"/>
          </w:p>
        </w:tc>
        <w:tc>
          <w:tcPr>
            <w:tcW w:w="1066" w:type="pct"/>
            <w:tcBorders>
              <w:top w:val="nil"/>
              <w:left w:val="single" w:sz="4" w:space="0" w:color="auto"/>
              <w:bottom w:val="nil"/>
              <w:right w:val="single" w:sz="4" w:space="0" w:color="auto"/>
            </w:tcBorders>
            <w:noWrap/>
            <w:vAlign w:val="bottom"/>
            <w:hideMark/>
          </w:tcPr>
          <w:p w14:paraId="050562F3"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3AB1A9F8"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4CD25095" w14:textId="77777777" w:rsidR="0018177A" w:rsidRPr="00B23520" w:rsidRDefault="0018177A" w:rsidP="00873BF0">
            <w:pPr>
              <w:pStyle w:val="Tabletext"/>
              <w:jc w:val="center"/>
            </w:pPr>
          </w:p>
        </w:tc>
      </w:tr>
      <w:tr w:rsidR="0018177A" w:rsidRPr="00B23520" w14:paraId="46BAEF47"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746DF50F" w14:textId="77777777" w:rsidR="0018177A" w:rsidRPr="00B23520" w:rsidRDefault="0018177A" w:rsidP="00873BF0">
            <w:pPr>
              <w:pStyle w:val="Tabletext"/>
              <w:rPr>
                <w:b/>
              </w:rPr>
            </w:pPr>
            <w:bookmarkStart w:id="134" w:name="lt_pId501"/>
            <w:r w:rsidRPr="00B23520">
              <w:rPr>
                <w:b/>
              </w:rPr>
              <w:t>Sao Tomé-et-Principe</w:t>
            </w:r>
            <w:bookmarkEnd w:id="134"/>
          </w:p>
        </w:tc>
        <w:tc>
          <w:tcPr>
            <w:tcW w:w="1066" w:type="pct"/>
            <w:tcBorders>
              <w:top w:val="nil"/>
              <w:left w:val="single" w:sz="4" w:space="0" w:color="auto"/>
              <w:bottom w:val="nil"/>
              <w:right w:val="single" w:sz="4" w:space="0" w:color="auto"/>
            </w:tcBorders>
            <w:noWrap/>
            <w:vAlign w:val="bottom"/>
            <w:hideMark/>
          </w:tcPr>
          <w:p w14:paraId="395F2E5F"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1382B7F9"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18D88D8C" w14:textId="77777777" w:rsidR="0018177A" w:rsidRPr="00B23520" w:rsidRDefault="0018177A" w:rsidP="00873BF0">
            <w:pPr>
              <w:pStyle w:val="Tabletext"/>
              <w:jc w:val="center"/>
            </w:pPr>
          </w:p>
        </w:tc>
      </w:tr>
      <w:tr w:rsidR="0018177A" w:rsidRPr="00B23520" w14:paraId="2712FBB5"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0C7A5235" w14:textId="77777777" w:rsidR="0018177A" w:rsidRPr="00B23520" w:rsidRDefault="0018177A" w:rsidP="00873BF0">
            <w:pPr>
              <w:pStyle w:val="Tabletext"/>
              <w:rPr>
                <w:b/>
              </w:rPr>
            </w:pPr>
            <w:bookmarkStart w:id="135" w:name="lt_pId507"/>
            <w:r w:rsidRPr="00B23520">
              <w:rPr>
                <w:b/>
              </w:rPr>
              <w:t>Sénégal</w:t>
            </w:r>
            <w:bookmarkEnd w:id="135"/>
          </w:p>
        </w:tc>
        <w:tc>
          <w:tcPr>
            <w:tcW w:w="1066" w:type="pct"/>
            <w:tcBorders>
              <w:top w:val="nil"/>
              <w:left w:val="single" w:sz="4" w:space="0" w:color="auto"/>
              <w:bottom w:val="nil"/>
              <w:right w:val="single" w:sz="4" w:space="0" w:color="auto"/>
            </w:tcBorders>
            <w:noWrap/>
            <w:vAlign w:val="bottom"/>
            <w:hideMark/>
          </w:tcPr>
          <w:p w14:paraId="4BB085CF" w14:textId="77777777" w:rsidR="0018177A" w:rsidRPr="00B23520" w:rsidRDefault="0018177A" w:rsidP="00873BF0">
            <w:pPr>
              <w:pStyle w:val="Tabletext"/>
              <w:jc w:val="center"/>
            </w:pPr>
            <w:r w:rsidRPr="00B23520">
              <w:t>1</w:t>
            </w:r>
          </w:p>
        </w:tc>
        <w:tc>
          <w:tcPr>
            <w:tcW w:w="1312" w:type="pct"/>
            <w:tcBorders>
              <w:top w:val="nil"/>
              <w:left w:val="nil"/>
              <w:bottom w:val="nil"/>
              <w:right w:val="single" w:sz="4" w:space="0" w:color="auto"/>
            </w:tcBorders>
            <w:noWrap/>
            <w:vAlign w:val="bottom"/>
            <w:hideMark/>
          </w:tcPr>
          <w:p w14:paraId="4E0A25C6" w14:textId="77777777" w:rsidR="0018177A" w:rsidRPr="00B23520" w:rsidRDefault="0018177A" w:rsidP="00873BF0">
            <w:pPr>
              <w:pStyle w:val="Tabletext"/>
              <w:jc w:val="center"/>
            </w:pPr>
            <w:r w:rsidRPr="00B23520">
              <w:t>1</w:t>
            </w:r>
          </w:p>
        </w:tc>
        <w:tc>
          <w:tcPr>
            <w:tcW w:w="902" w:type="pct"/>
            <w:tcBorders>
              <w:top w:val="nil"/>
              <w:left w:val="nil"/>
              <w:bottom w:val="nil"/>
              <w:right w:val="single" w:sz="4" w:space="0" w:color="auto"/>
            </w:tcBorders>
            <w:vAlign w:val="bottom"/>
            <w:hideMark/>
          </w:tcPr>
          <w:p w14:paraId="7657F305" w14:textId="77777777" w:rsidR="0018177A" w:rsidRPr="00B23520" w:rsidRDefault="0018177A" w:rsidP="00873BF0">
            <w:pPr>
              <w:pStyle w:val="Tabletext"/>
              <w:jc w:val="center"/>
            </w:pPr>
          </w:p>
        </w:tc>
      </w:tr>
      <w:tr w:rsidR="0018177A" w:rsidRPr="00B23520" w14:paraId="5935A9C3"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1E4F1005" w14:textId="77777777" w:rsidR="0018177A" w:rsidRPr="00B23520" w:rsidRDefault="0018177A" w:rsidP="00873BF0">
            <w:pPr>
              <w:pStyle w:val="Tabletext"/>
              <w:rPr>
                <w:b/>
              </w:rPr>
            </w:pPr>
            <w:bookmarkStart w:id="136" w:name="lt_pId510"/>
            <w:r w:rsidRPr="00B23520">
              <w:rPr>
                <w:b/>
              </w:rPr>
              <w:t>Serbi</w:t>
            </w:r>
            <w:bookmarkEnd w:id="136"/>
            <w:r w:rsidRPr="00B23520">
              <w:rPr>
                <w:b/>
              </w:rPr>
              <w:t>e</w:t>
            </w:r>
          </w:p>
        </w:tc>
        <w:tc>
          <w:tcPr>
            <w:tcW w:w="1066" w:type="pct"/>
            <w:tcBorders>
              <w:top w:val="nil"/>
              <w:left w:val="single" w:sz="4" w:space="0" w:color="auto"/>
              <w:bottom w:val="nil"/>
              <w:right w:val="single" w:sz="4" w:space="0" w:color="auto"/>
            </w:tcBorders>
            <w:noWrap/>
            <w:vAlign w:val="bottom"/>
            <w:hideMark/>
          </w:tcPr>
          <w:p w14:paraId="5A264B4F"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0A23F815"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20F10410" w14:textId="77777777" w:rsidR="0018177A" w:rsidRPr="00B23520" w:rsidRDefault="0018177A" w:rsidP="00873BF0">
            <w:pPr>
              <w:pStyle w:val="Tabletext"/>
              <w:jc w:val="center"/>
            </w:pPr>
          </w:p>
        </w:tc>
      </w:tr>
      <w:tr w:rsidR="0018177A" w:rsidRPr="00B23520" w14:paraId="0012B4BA"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7ABE7068" w14:textId="77777777" w:rsidR="0018177A" w:rsidRPr="00B23520" w:rsidRDefault="0018177A" w:rsidP="00873BF0">
            <w:pPr>
              <w:pStyle w:val="Tabletext"/>
              <w:rPr>
                <w:b/>
              </w:rPr>
            </w:pPr>
            <w:bookmarkStart w:id="137" w:name="lt_pId513"/>
            <w:r w:rsidRPr="00B23520">
              <w:rPr>
                <w:b/>
              </w:rPr>
              <w:t>Seychelles</w:t>
            </w:r>
            <w:bookmarkEnd w:id="137"/>
          </w:p>
        </w:tc>
        <w:tc>
          <w:tcPr>
            <w:tcW w:w="1066" w:type="pct"/>
            <w:tcBorders>
              <w:top w:val="nil"/>
              <w:left w:val="single" w:sz="4" w:space="0" w:color="auto"/>
              <w:bottom w:val="nil"/>
              <w:right w:val="single" w:sz="4" w:space="0" w:color="auto"/>
            </w:tcBorders>
            <w:noWrap/>
            <w:vAlign w:val="bottom"/>
            <w:hideMark/>
          </w:tcPr>
          <w:p w14:paraId="76EB4C6D"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3BDFDB2C"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15E7FE47" w14:textId="77777777" w:rsidR="0018177A" w:rsidRPr="00B23520" w:rsidRDefault="0018177A" w:rsidP="00873BF0">
            <w:pPr>
              <w:pStyle w:val="Tabletext"/>
              <w:jc w:val="center"/>
            </w:pPr>
          </w:p>
        </w:tc>
      </w:tr>
      <w:tr w:rsidR="0018177A" w:rsidRPr="00B23520" w14:paraId="6F134FB3"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68ABE942" w14:textId="77777777" w:rsidR="0018177A" w:rsidRPr="00B23520" w:rsidRDefault="0018177A" w:rsidP="00873BF0">
            <w:pPr>
              <w:pStyle w:val="Tabletext"/>
              <w:rPr>
                <w:b/>
              </w:rPr>
            </w:pPr>
            <w:bookmarkStart w:id="138" w:name="lt_pId516"/>
            <w:r w:rsidRPr="00B23520">
              <w:rPr>
                <w:b/>
              </w:rPr>
              <w:t>Sierra Leone</w:t>
            </w:r>
            <w:bookmarkEnd w:id="138"/>
          </w:p>
        </w:tc>
        <w:tc>
          <w:tcPr>
            <w:tcW w:w="1066" w:type="pct"/>
            <w:tcBorders>
              <w:top w:val="nil"/>
              <w:left w:val="single" w:sz="4" w:space="0" w:color="auto"/>
              <w:bottom w:val="nil"/>
              <w:right w:val="single" w:sz="4" w:space="0" w:color="auto"/>
            </w:tcBorders>
            <w:noWrap/>
            <w:vAlign w:val="bottom"/>
            <w:hideMark/>
          </w:tcPr>
          <w:p w14:paraId="262070D5" w14:textId="77777777" w:rsidR="0018177A" w:rsidRPr="00B23520" w:rsidRDefault="0018177A" w:rsidP="00873BF0">
            <w:pPr>
              <w:pStyle w:val="Tabletext"/>
              <w:jc w:val="center"/>
            </w:pPr>
            <w:r w:rsidRPr="00B23520">
              <w:t>1/8</w:t>
            </w:r>
          </w:p>
        </w:tc>
        <w:tc>
          <w:tcPr>
            <w:tcW w:w="1312" w:type="pct"/>
            <w:tcBorders>
              <w:top w:val="nil"/>
              <w:left w:val="nil"/>
              <w:bottom w:val="nil"/>
              <w:right w:val="single" w:sz="4" w:space="0" w:color="auto"/>
            </w:tcBorders>
            <w:noWrap/>
            <w:vAlign w:val="bottom"/>
            <w:hideMark/>
          </w:tcPr>
          <w:p w14:paraId="4595530D" w14:textId="77777777" w:rsidR="0018177A" w:rsidRPr="00B23520" w:rsidRDefault="0018177A" w:rsidP="00873BF0">
            <w:pPr>
              <w:pStyle w:val="Tabletext"/>
              <w:jc w:val="center"/>
            </w:pPr>
            <w:r w:rsidRPr="00B23520">
              <w:t>1/8</w:t>
            </w:r>
          </w:p>
        </w:tc>
        <w:tc>
          <w:tcPr>
            <w:tcW w:w="902" w:type="pct"/>
            <w:tcBorders>
              <w:top w:val="nil"/>
              <w:left w:val="nil"/>
              <w:bottom w:val="nil"/>
              <w:right w:val="single" w:sz="4" w:space="0" w:color="auto"/>
            </w:tcBorders>
            <w:vAlign w:val="bottom"/>
            <w:hideMark/>
          </w:tcPr>
          <w:p w14:paraId="0C9FF1FE" w14:textId="77777777" w:rsidR="0018177A" w:rsidRPr="00B23520" w:rsidRDefault="0018177A" w:rsidP="00873BF0">
            <w:pPr>
              <w:pStyle w:val="Tabletext"/>
              <w:jc w:val="center"/>
            </w:pPr>
          </w:p>
        </w:tc>
      </w:tr>
      <w:tr w:rsidR="0018177A" w:rsidRPr="00B23520" w14:paraId="0E730E25"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52E5693B" w14:textId="77777777" w:rsidR="0018177A" w:rsidRPr="00B23520" w:rsidRDefault="0018177A" w:rsidP="00873BF0">
            <w:pPr>
              <w:pStyle w:val="Tabletext"/>
              <w:rPr>
                <w:b/>
              </w:rPr>
            </w:pPr>
            <w:bookmarkStart w:id="139" w:name="lt_pId519"/>
            <w:r w:rsidRPr="00B23520">
              <w:rPr>
                <w:b/>
              </w:rPr>
              <w:t>Singapo</w:t>
            </w:r>
            <w:bookmarkEnd w:id="139"/>
            <w:r w:rsidRPr="00B23520">
              <w:rPr>
                <w:b/>
              </w:rPr>
              <w:t>ur</w:t>
            </w:r>
          </w:p>
        </w:tc>
        <w:tc>
          <w:tcPr>
            <w:tcW w:w="1066" w:type="pct"/>
            <w:tcBorders>
              <w:top w:val="nil"/>
              <w:left w:val="single" w:sz="4" w:space="0" w:color="auto"/>
              <w:bottom w:val="nil"/>
              <w:right w:val="single" w:sz="4" w:space="0" w:color="auto"/>
            </w:tcBorders>
            <w:noWrap/>
            <w:vAlign w:val="bottom"/>
            <w:hideMark/>
          </w:tcPr>
          <w:p w14:paraId="4602E928" w14:textId="77777777" w:rsidR="0018177A" w:rsidRPr="00B23520" w:rsidRDefault="0018177A" w:rsidP="00873BF0">
            <w:pPr>
              <w:pStyle w:val="Tabletext"/>
              <w:jc w:val="center"/>
            </w:pPr>
            <w:r w:rsidRPr="00B23520">
              <w:t>1</w:t>
            </w:r>
          </w:p>
        </w:tc>
        <w:tc>
          <w:tcPr>
            <w:tcW w:w="1312" w:type="pct"/>
            <w:tcBorders>
              <w:top w:val="nil"/>
              <w:left w:val="nil"/>
              <w:bottom w:val="nil"/>
              <w:right w:val="single" w:sz="4" w:space="0" w:color="auto"/>
            </w:tcBorders>
            <w:noWrap/>
            <w:vAlign w:val="bottom"/>
            <w:hideMark/>
          </w:tcPr>
          <w:p w14:paraId="78B76C82" w14:textId="77777777" w:rsidR="0018177A" w:rsidRPr="00B23520" w:rsidRDefault="0018177A" w:rsidP="00873BF0">
            <w:pPr>
              <w:pStyle w:val="Tabletext"/>
              <w:jc w:val="center"/>
            </w:pPr>
            <w:r w:rsidRPr="00B23520">
              <w:t>1</w:t>
            </w:r>
          </w:p>
        </w:tc>
        <w:tc>
          <w:tcPr>
            <w:tcW w:w="902" w:type="pct"/>
            <w:tcBorders>
              <w:top w:val="nil"/>
              <w:left w:val="nil"/>
              <w:bottom w:val="nil"/>
              <w:right w:val="single" w:sz="4" w:space="0" w:color="auto"/>
            </w:tcBorders>
            <w:vAlign w:val="bottom"/>
            <w:hideMark/>
          </w:tcPr>
          <w:p w14:paraId="2FCAB448" w14:textId="77777777" w:rsidR="0018177A" w:rsidRPr="00B23520" w:rsidRDefault="0018177A" w:rsidP="00873BF0">
            <w:pPr>
              <w:pStyle w:val="Tabletext"/>
              <w:jc w:val="center"/>
            </w:pPr>
            <w:r w:rsidRPr="00B23520">
              <w:t>0</w:t>
            </w:r>
          </w:p>
        </w:tc>
      </w:tr>
      <w:tr w:rsidR="0018177A" w:rsidRPr="00B23520" w14:paraId="0513784D"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6EF248B4" w14:textId="77777777" w:rsidR="0018177A" w:rsidRPr="00B23520" w:rsidRDefault="0018177A" w:rsidP="00873BF0">
            <w:pPr>
              <w:pStyle w:val="Tabletext"/>
              <w:rPr>
                <w:b/>
              </w:rPr>
            </w:pPr>
            <w:bookmarkStart w:id="140" w:name="lt_pId522"/>
            <w:r w:rsidRPr="00B23520">
              <w:rPr>
                <w:b/>
              </w:rPr>
              <w:t>Slova</w:t>
            </w:r>
            <w:bookmarkEnd w:id="140"/>
            <w:r w:rsidRPr="00B23520">
              <w:rPr>
                <w:b/>
              </w:rPr>
              <w:t>quie</w:t>
            </w:r>
          </w:p>
        </w:tc>
        <w:tc>
          <w:tcPr>
            <w:tcW w:w="1066" w:type="pct"/>
            <w:tcBorders>
              <w:top w:val="nil"/>
              <w:left w:val="single" w:sz="4" w:space="0" w:color="auto"/>
              <w:bottom w:val="nil"/>
              <w:right w:val="single" w:sz="4" w:space="0" w:color="auto"/>
            </w:tcBorders>
            <w:noWrap/>
            <w:vAlign w:val="bottom"/>
            <w:hideMark/>
          </w:tcPr>
          <w:p w14:paraId="5FDC021F" w14:textId="77777777" w:rsidR="0018177A" w:rsidRPr="00B23520" w:rsidRDefault="0018177A" w:rsidP="00873BF0">
            <w:pPr>
              <w:pStyle w:val="Tabletext"/>
              <w:jc w:val="center"/>
            </w:pPr>
            <w:r w:rsidRPr="00B23520">
              <w:t>1/2</w:t>
            </w:r>
          </w:p>
        </w:tc>
        <w:tc>
          <w:tcPr>
            <w:tcW w:w="1312" w:type="pct"/>
            <w:tcBorders>
              <w:top w:val="nil"/>
              <w:left w:val="nil"/>
              <w:bottom w:val="nil"/>
              <w:right w:val="single" w:sz="4" w:space="0" w:color="auto"/>
            </w:tcBorders>
            <w:vAlign w:val="bottom"/>
            <w:hideMark/>
          </w:tcPr>
          <w:p w14:paraId="164A4C49" w14:textId="77777777" w:rsidR="0018177A" w:rsidRPr="00B23520" w:rsidRDefault="0018177A" w:rsidP="00873BF0">
            <w:pPr>
              <w:pStyle w:val="Tabletext"/>
              <w:jc w:val="center"/>
            </w:pPr>
            <w:r w:rsidRPr="00B23520">
              <w:t>1/2</w:t>
            </w:r>
          </w:p>
        </w:tc>
        <w:tc>
          <w:tcPr>
            <w:tcW w:w="902" w:type="pct"/>
            <w:tcBorders>
              <w:top w:val="nil"/>
              <w:left w:val="nil"/>
              <w:bottom w:val="nil"/>
              <w:right w:val="single" w:sz="4" w:space="0" w:color="auto"/>
            </w:tcBorders>
            <w:vAlign w:val="bottom"/>
            <w:hideMark/>
          </w:tcPr>
          <w:p w14:paraId="3B5D4B03" w14:textId="77777777" w:rsidR="0018177A" w:rsidRPr="00B23520" w:rsidRDefault="0018177A" w:rsidP="00873BF0">
            <w:pPr>
              <w:pStyle w:val="Tabletext"/>
              <w:jc w:val="center"/>
            </w:pPr>
          </w:p>
        </w:tc>
      </w:tr>
      <w:tr w:rsidR="0018177A" w:rsidRPr="00B23520" w14:paraId="5C588E98"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56FADD04" w14:textId="77777777" w:rsidR="0018177A" w:rsidRPr="00B23520" w:rsidRDefault="0018177A" w:rsidP="00873BF0">
            <w:pPr>
              <w:pStyle w:val="Tabletext"/>
              <w:rPr>
                <w:b/>
              </w:rPr>
            </w:pPr>
            <w:bookmarkStart w:id="141" w:name="lt_pId526"/>
            <w:r w:rsidRPr="00B23520">
              <w:rPr>
                <w:b/>
              </w:rPr>
              <w:t>Slovéni</w:t>
            </w:r>
            <w:bookmarkEnd w:id="141"/>
            <w:r w:rsidRPr="00B23520">
              <w:rPr>
                <w:b/>
              </w:rPr>
              <w:t>e</w:t>
            </w:r>
          </w:p>
        </w:tc>
        <w:tc>
          <w:tcPr>
            <w:tcW w:w="1066" w:type="pct"/>
            <w:tcBorders>
              <w:top w:val="nil"/>
              <w:left w:val="single" w:sz="4" w:space="0" w:color="auto"/>
              <w:bottom w:val="nil"/>
              <w:right w:val="single" w:sz="4" w:space="0" w:color="auto"/>
            </w:tcBorders>
            <w:noWrap/>
            <w:vAlign w:val="bottom"/>
            <w:hideMark/>
          </w:tcPr>
          <w:p w14:paraId="70FDC162"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51F0D21F"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1EB9E37A" w14:textId="77777777" w:rsidR="0018177A" w:rsidRPr="00B23520" w:rsidRDefault="0018177A" w:rsidP="00873BF0">
            <w:pPr>
              <w:pStyle w:val="Tabletext"/>
              <w:jc w:val="center"/>
            </w:pPr>
          </w:p>
        </w:tc>
      </w:tr>
      <w:tr w:rsidR="0018177A" w:rsidRPr="00B23520" w14:paraId="0E670228"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4C633DCD" w14:textId="77777777" w:rsidR="0018177A" w:rsidRPr="00B23520" w:rsidRDefault="0018177A" w:rsidP="00873BF0">
            <w:pPr>
              <w:pStyle w:val="Tabletext"/>
              <w:rPr>
                <w:b/>
              </w:rPr>
            </w:pPr>
            <w:bookmarkStart w:id="142" w:name="lt_pId532"/>
            <w:r w:rsidRPr="00B23520">
              <w:rPr>
                <w:b/>
              </w:rPr>
              <w:t>Somali</w:t>
            </w:r>
            <w:bookmarkEnd w:id="142"/>
            <w:r w:rsidRPr="00B23520">
              <w:rPr>
                <w:b/>
              </w:rPr>
              <w:t>e</w:t>
            </w:r>
          </w:p>
        </w:tc>
        <w:tc>
          <w:tcPr>
            <w:tcW w:w="1066" w:type="pct"/>
            <w:tcBorders>
              <w:top w:val="nil"/>
              <w:left w:val="single" w:sz="4" w:space="0" w:color="auto"/>
              <w:bottom w:val="nil"/>
              <w:right w:val="single" w:sz="4" w:space="0" w:color="auto"/>
            </w:tcBorders>
            <w:noWrap/>
            <w:vAlign w:val="bottom"/>
            <w:hideMark/>
          </w:tcPr>
          <w:p w14:paraId="1646C07C"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335314D0"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15523925" w14:textId="77777777" w:rsidR="0018177A" w:rsidRPr="00B23520" w:rsidRDefault="0018177A" w:rsidP="00873BF0">
            <w:pPr>
              <w:pStyle w:val="Tabletext"/>
              <w:jc w:val="center"/>
            </w:pPr>
          </w:p>
        </w:tc>
      </w:tr>
      <w:tr w:rsidR="0018177A" w:rsidRPr="00B23520" w14:paraId="7E6C01C9"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20CA7779" w14:textId="77777777" w:rsidR="0018177A" w:rsidRPr="00B23520" w:rsidRDefault="0018177A" w:rsidP="00873BF0">
            <w:pPr>
              <w:pStyle w:val="Tabletext"/>
              <w:rPr>
                <w:b/>
              </w:rPr>
            </w:pPr>
            <w:bookmarkStart w:id="143" w:name="lt_pId547"/>
            <w:r w:rsidRPr="00B23520">
              <w:rPr>
                <w:b/>
              </w:rPr>
              <w:t>Soudan</w:t>
            </w:r>
            <w:bookmarkEnd w:id="143"/>
          </w:p>
        </w:tc>
        <w:tc>
          <w:tcPr>
            <w:tcW w:w="1066" w:type="pct"/>
            <w:tcBorders>
              <w:top w:val="nil"/>
              <w:left w:val="single" w:sz="4" w:space="0" w:color="auto"/>
              <w:bottom w:val="nil"/>
              <w:right w:val="single" w:sz="4" w:space="0" w:color="auto"/>
            </w:tcBorders>
            <w:noWrap/>
            <w:vAlign w:val="bottom"/>
            <w:hideMark/>
          </w:tcPr>
          <w:p w14:paraId="1256269D"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vAlign w:val="bottom"/>
            <w:hideMark/>
          </w:tcPr>
          <w:p w14:paraId="0E141DB8"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34C4D6AA" w14:textId="77777777" w:rsidR="0018177A" w:rsidRPr="00B23520" w:rsidRDefault="0018177A" w:rsidP="00873BF0">
            <w:pPr>
              <w:pStyle w:val="Tabletext"/>
              <w:jc w:val="center"/>
            </w:pPr>
          </w:p>
        </w:tc>
      </w:tr>
      <w:tr w:rsidR="0018177A" w:rsidRPr="00B23520" w14:paraId="6A55C697"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108D678B" w14:textId="77777777" w:rsidR="0018177A" w:rsidRPr="00B23520" w:rsidRDefault="0018177A" w:rsidP="00873BF0">
            <w:pPr>
              <w:pStyle w:val="Tabletext"/>
              <w:rPr>
                <w:b/>
              </w:rPr>
            </w:pPr>
            <w:r w:rsidRPr="00B23520">
              <w:rPr>
                <w:b/>
              </w:rPr>
              <w:t>Soudan du Sud</w:t>
            </w:r>
          </w:p>
        </w:tc>
        <w:tc>
          <w:tcPr>
            <w:tcW w:w="1066" w:type="pct"/>
            <w:tcBorders>
              <w:top w:val="nil"/>
              <w:left w:val="single" w:sz="4" w:space="0" w:color="auto"/>
              <w:bottom w:val="nil"/>
              <w:right w:val="single" w:sz="4" w:space="0" w:color="auto"/>
            </w:tcBorders>
            <w:noWrap/>
            <w:vAlign w:val="bottom"/>
            <w:hideMark/>
          </w:tcPr>
          <w:p w14:paraId="1BCA0C26"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3140E0AD"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20F822A5" w14:textId="77777777" w:rsidR="0018177A" w:rsidRPr="00B23520" w:rsidRDefault="0018177A" w:rsidP="00873BF0">
            <w:pPr>
              <w:pStyle w:val="Tabletext"/>
              <w:jc w:val="center"/>
            </w:pPr>
          </w:p>
        </w:tc>
      </w:tr>
      <w:tr w:rsidR="0018177A" w:rsidRPr="00B23520" w14:paraId="431A1AE0"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77B086F6" w14:textId="77777777" w:rsidR="0018177A" w:rsidRPr="00B23520" w:rsidRDefault="0018177A" w:rsidP="00873BF0">
            <w:pPr>
              <w:pStyle w:val="Tabletext"/>
              <w:rPr>
                <w:b/>
              </w:rPr>
            </w:pPr>
            <w:bookmarkStart w:id="144" w:name="lt_pId544"/>
            <w:r w:rsidRPr="00B23520">
              <w:rPr>
                <w:b/>
              </w:rPr>
              <w:t>Sri Lanka</w:t>
            </w:r>
            <w:bookmarkEnd w:id="144"/>
          </w:p>
        </w:tc>
        <w:tc>
          <w:tcPr>
            <w:tcW w:w="1066" w:type="pct"/>
            <w:tcBorders>
              <w:top w:val="nil"/>
              <w:left w:val="single" w:sz="4" w:space="0" w:color="auto"/>
              <w:bottom w:val="nil"/>
              <w:right w:val="single" w:sz="4" w:space="0" w:color="auto"/>
            </w:tcBorders>
            <w:noWrap/>
            <w:vAlign w:val="bottom"/>
            <w:hideMark/>
          </w:tcPr>
          <w:p w14:paraId="4A369217"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2A8F469C"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5594A8BC" w14:textId="77777777" w:rsidR="0018177A" w:rsidRPr="00B23520" w:rsidRDefault="0018177A" w:rsidP="00873BF0">
            <w:pPr>
              <w:pStyle w:val="Tabletext"/>
              <w:jc w:val="center"/>
            </w:pPr>
          </w:p>
        </w:tc>
      </w:tr>
      <w:tr w:rsidR="0018177A" w:rsidRPr="00B23520" w14:paraId="318F2D94"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5B85D066" w14:textId="77777777" w:rsidR="0018177A" w:rsidRPr="00B23520" w:rsidRDefault="0018177A" w:rsidP="00873BF0">
            <w:pPr>
              <w:pStyle w:val="Tabletext"/>
              <w:rPr>
                <w:b/>
              </w:rPr>
            </w:pPr>
            <w:r w:rsidRPr="00B23520">
              <w:rPr>
                <w:b/>
              </w:rPr>
              <w:t>Sudafricaine (Rép.)</w:t>
            </w:r>
          </w:p>
        </w:tc>
        <w:tc>
          <w:tcPr>
            <w:tcW w:w="1066" w:type="pct"/>
            <w:tcBorders>
              <w:top w:val="nil"/>
              <w:left w:val="single" w:sz="4" w:space="0" w:color="auto"/>
              <w:bottom w:val="nil"/>
              <w:right w:val="single" w:sz="4" w:space="0" w:color="auto"/>
            </w:tcBorders>
            <w:noWrap/>
            <w:vAlign w:val="bottom"/>
            <w:hideMark/>
          </w:tcPr>
          <w:p w14:paraId="3798CEC5" w14:textId="77777777" w:rsidR="0018177A" w:rsidRPr="00B23520" w:rsidRDefault="0018177A" w:rsidP="00873BF0">
            <w:pPr>
              <w:pStyle w:val="Tabletext"/>
              <w:jc w:val="center"/>
            </w:pPr>
            <w:r w:rsidRPr="00B23520">
              <w:t>4</w:t>
            </w:r>
          </w:p>
        </w:tc>
        <w:tc>
          <w:tcPr>
            <w:tcW w:w="1312" w:type="pct"/>
            <w:tcBorders>
              <w:top w:val="nil"/>
              <w:left w:val="nil"/>
              <w:bottom w:val="nil"/>
              <w:right w:val="single" w:sz="4" w:space="0" w:color="auto"/>
            </w:tcBorders>
            <w:noWrap/>
            <w:vAlign w:val="bottom"/>
            <w:hideMark/>
          </w:tcPr>
          <w:p w14:paraId="7C411CC0" w14:textId="77777777" w:rsidR="0018177A" w:rsidRPr="00B23520" w:rsidRDefault="0018177A" w:rsidP="00873BF0">
            <w:pPr>
              <w:pStyle w:val="Tabletext"/>
              <w:jc w:val="center"/>
            </w:pPr>
            <w:r w:rsidRPr="00B23520">
              <w:t>4</w:t>
            </w:r>
          </w:p>
        </w:tc>
        <w:tc>
          <w:tcPr>
            <w:tcW w:w="902" w:type="pct"/>
            <w:tcBorders>
              <w:top w:val="nil"/>
              <w:left w:val="nil"/>
              <w:bottom w:val="nil"/>
              <w:right w:val="single" w:sz="4" w:space="0" w:color="auto"/>
            </w:tcBorders>
            <w:vAlign w:val="bottom"/>
            <w:hideMark/>
          </w:tcPr>
          <w:p w14:paraId="68F8F300" w14:textId="77777777" w:rsidR="0018177A" w:rsidRPr="00B23520" w:rsidRDefault="0018177A" w:rsidP="00873BF0">
            <w:pPr>
              <w:pStyle w:val="Tabletext"/>
              <w:jc w:val="center"/>
            </w:pPr>
          </w:p>
        </w:tc>
      </w:tr>
      <w:tr w:rsidR="0018177A" w:rsidRPr="00B23520" w14:paraId="5805AE37"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5CD453CA" w14:textId="77777777" w:rsidR="0018177A" w:rsidRPr="00B23520" w:rsidRDefault="0018177A" w:rsidP="00873BF0">
            <w:pPr>
              <w:pStyle w:val="Tabletext"/>
              <w:rPr>
                <w:b/>
              </w:rPr>
            </w:pPr>
            <w:r w:rsidRPr="00B23520">
              <w:rPr>
                <w:b/>
              </w:rPr>
              <w:t>Suède</w:t>
            </w:r>
          </w:p>
        </w:tc>
        <w:tc>
          <w:tcPr>
            <w:tcW w:w="1066" w:type="pct"/>
            <w:tcBorders>
              <w:top w:val="nil"/>
              <w:left w:val="single" w:sz="4" w:space="0" w:color="auto"/>
              <w:bottom w:val="nil"/>
              <w:right w:val="single" w:sz="4" w:space="0" w:color="auto"/>
            </w:tcBorders>
            <w:noWrap/>
            <w:vAlign w:val="bottom"/>
            <w:hideMark/>
          </w:tcPr>
          <w:p w14:paraId="589F6218" w14:textId="77777777" w:rsidR="0018177A" w:rsidRPr="00B23520" w:rsidRDefault="0018177A" w:rsidP="00873BF0">
            <w:pPr>
              <w:pStyle w:val="Tabletext"/>
              <w:jc w:val="center"/>
            </w:pPr>
            <w:r w:rsidRPr="00B23520">
              <w:t>4</w:t>
            </w:r>
          </w:p>
        </w:tc>
        <w:tc>
          <w:tcPr>
            <w:tcW w:w="1312" w:type="pct"/>
            <w:tcBorders>
              <w:top w:val="nil"/>
              <w:left w:val="nil"/>
              <w:bottom w:val="nil"/>
              <w:right w:val="single" w:sz="4" w:space="0" w:color="auto"/>
            </w:tcBorders>
            <w:noWrap/>
            <w:vAlign w:val="bottom"/>
            <w:hideMark/>
          </w:tcPr>
          <w:p w14:paraId="75831A44" w14:textId="77777777" w:rsidR="0018177A" w:rsidRPr="00B23520" w:rsidRDefault="0018177A" w:rsidP="00873BF0">
            <w:pPr>
              <w:pStyle w:val="Tabletext"/>
              <w:jc w:val="center"/>
            </w:pPr>
            <w:r w:rsidRPr="00B23520">
              <w:t>4</w:t>
            </w:r>
          </w:p>
        </w:tc>
        <w:tc>
          <w:tcPr>
            <w:tcW w:w="902" w:type="pct"/>
            <w:tcBorders>
              <w:top w:val="nil"/>
              <w:left w:val="nil"/>
              <w:bottom w:val="nil"/>
              <w:right w:val="single" w:sz="4" w:space="0" w:color="auto"/>
            </w:tcBorders>
            <w:vAlign w:val="bottom"/>
            <w:hideMark/>
          </w:tcPr>
          <w:p w14:paraId="4193A3F4" w14:textId="77777777" w:rsidR="0018177A" w:rsidRPr="00B23520" w:rsidRDefault="0018177A" w:rsidP="00873BF0">
            <w:pPr>
              <w:pStyle w:val="Tabletext"/>
              <w:jc w:val="center"/>
            </w:pPr>
            <w:r w:rsidRPr="00B23520">
              <w:t>0</w:t>
            </w:r>
          </w:p>
        </w:tc>
      </w:tr>
      <w:tr w:rsidR="0018177A" w:rsidRPr="00B23520" w14:paraId="7BF19FDC"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6CF9675E" w14:textId="77777777" w:rsidR="0018177A" w:rsidRPr="00B23520" w:rsidRDefault="0018177A" w:rsidP="00873BF0">
            <w:pPr>
              <w:pStyle w:val="Tabletext"/>
              <w:rPr>
                <w:b/>
              </w:rPr>
            </w:pPr>
            <w:r w:rsidRPr="00B23520">
              <w:rPr>
                <w:b/>
              </w:rPr>
              <w:t>Suisse</w:t>
            </w:r>
          </w:p>
        </w:tc>
        <w:tc>
          <w:tcPr>
            <w:tcW w:w="1066" w:type="pct"/>
            <w:tcBorders>
              <w:top w:val="nil"/>
              <w:left w:val="single" w:sz="4" w:space="0" w:color="auto"/>
              <w:bottom w:val="nil"/>
              <w:right w:val="single" w:sz="4" w:space="0" w:color="auto"/>
            </w:tcBorders>
            <w:noWrap/>
            <w:vAlign w:val="bottom"/>
            <w:hideMark/>
          </w:tcPr>
          <w:p w14:paraId="36FF76DD" w14:textId="77777777" w:rsidR="0018177A" w:rsidRPr="00B23520" w:rsidRDefault="0018177A" w:rsidP="00873BF0">
            <w:pPr>
              <w:pStyle w:val="Tabletext"/>
              <w:jc w:val="center"/>
            </w:pPr>
            <w:r w:rsidRPr="00B23520">
              <w:t>10</w:t>
            </w:r>
          </w:p>
        </w:tc>
        <w:tc>
          <w:tcPr>
            <w:tcW w:w="1312" w:type="pct"/>
            <w:tcBorders>
              <w:top w:val="nil"/>
              <w:left w:val="nil"/>
              <w:bottom w:val="nil"/>
              <w:right w:val="single" w:sz="4" w:space="0" w:color="auto"/>
            </w:tcBorders>
            <w:noWrap/>
            <w:vAlign w:val="bottom"/>
            <w:hideMark/>
          </w:tcPr>
          <w:p w14:paraId="017FBD8D" w14:textId="77777777" w:rsidR="0018177A" w:rsidRPr="00B23520" w:rsidRDefault="0018177A" w:rsidP="00873BF0">
            <w:pPr>
              <w:pStyle w:val="Tabletext"/>
              <w:jc w:val="center"/>
            </w:pPr>
            <w:r w:rsidRPr="00B23520">
              <w:t>10</w:t>
            </w:r>
          </w:p>
        </w:tc>
        <w:tc>
          <w:tcPr>
            <w:tcW w:w="902" w:type="pct"/>
            <w:tcBorders>
              <w:top w:val="nil"/>
              <w:left w:val="nil"/>
              <w:bottom w:val="nil"/>
              <w:right w:val="single" w:sz="4" w:space="0" w:color="auto"/>
            </w:tcBorders>
            <w:vAlign w:val="bottom"/>
            <w:hideMark/>
          </w:tcPr>
          <w:p w14:paraId="1C9785B8" w14:textId="77777777" w:rsidR="0018177A" w:rsidRPr="00B23520" w:rsidRDefault="0018177A" w:rsidP="00873BF0">
            <w:pPr>
              <w:pStyle w:val="Tabletext"/>
              <w:jc w:val="center"/>
            </w:pPr>
            <w:r w:rsidRPr="00B23520">
              <w:t>0</w:t>
            </w:r>
          </w:p>
        </w:tc>
      </w:tr>
      <w:tr w:rsidR="0018177A" w:rsidRPr="00B23520" w14:paraId="19C8C463"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7F8EB337" w14:textId="77777777" w:rsidR="0018177A" w:rsidRPr="00B23520" w:rsidRDefault="0018177A" w:rsidP="00873BF0">
            <w:pPr>
              <w:pStyle w:val="Tabletext"/>
              <w:rPr>
                <w:b/>
              </w:rPr>
            </w:pPr>
            <w:bookmarkStart w:id="145" w:name="lt_pId551"/>
            <w:r w:rsidRPr="00B23520">
              <w:rPr>
                <w:b/>
              </w:rPr>
              <w:t>Suriname</w:t>
            </w:r>
            <w:bookmarkEnd w:id="145"/>
          </w:p>
        </w:tc>
        <w:tc>
          <w:tcPr>
            <w:tcW w:w="1066" w:type="pct"/>
            <w:tcBorders>
              <w:top w:val="nil"/>
              <w:left w:val="single" w:sz="4" w:space="0" w:color="auto"/>
              <w:bottom w:val="nil"/>
              <w:right w:val="single" w:sz="4" w:space="0" w:color="auto"/>
            </w:tcBorders>
            <w:noWrap/>
            <w:vAlign w:val="bottom"/>
            <w:hideMark/>
          </w:tcPr>
          <w:p w14:paraId="207E49FB"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27E8E58C"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2CBAEAA7" w14:textId="77777777" w:rsidR="0018177A" w:rsidRPr="00B23520" w:rsidRDefault="0018177A" w:rsidP="00873BF0">
            <w:pPr>
              <w:pStyle w:val="Tabletext"/>
              <w:jc w:val="center"/>
            </w:pPr>
            <w:r w:rsidRPr="00B23520">
              <w:t>0</w:t>
            </w:r>
          </w:p>
        </w:tc>
      </w:tr>
      <w:tr w:rsidR="0018177A" w:rsidRPr="00B23520" w14:paraId="08740EF9"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4622DAE3" w14:textId="77777777" w:rsidR="0018177A" w:rsidRPr="00B23520" w:rsidRDefault="0018177A" w:rsidP="00873BF0">
            <w:pPr>
              <w:pStyle w:val="Tabletext"/>
              <w:rPr>
                <w:b/>
              </w:rPr>
            </w:pPr>
            <w:bookmarkStart w:id="146" w:name="lt_pId567"/>
            <w:r w:rsidRPr="00B23520">
              <w:rPr>
                <w:b/>
              </w:rPr>
              <w:t>Tadjikistan</w:t>
            </w:r>
            <w:bookmarkEnd w:id="146"/>
          </w:p>
        </w:tc>
        <w:tc>
          <w:tcPr>
            <w:tcW w:w="1066" w:type="pct"/>
            <w:tcBorders>
              <w:top w:val="nil"/>
              <w:left w:val="single" w:sz="4" w:space="0" w:color="auto"/>
              <w:bottom w:val="nil"/>
              <w:right w:val="single" w:sz="4" w:space="0" w:color="auto"/>
            </w:tcBorders>
            <w:noWrap/>
            <w:vAlign w:val="bottom"/>
            <w:hideMark/>
          </w:tcPr>
          <w:p w14:paraId="423416E6"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635F46A0"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5925567E" w14:textId="77777777" w:rsidR="0018177A" w:rsidRPr="00B23520" w:rsidRDefault="0018177A" w:rsidP="00873BF0">
            <w:pPr>
              <w:pStyle w:val="Tabletext"/>
              <w:jc w:val="center"/>
            </w:pPr>
          </w:p>
        </w:tc>
      </w:tr>
      <w:tr w:rsidR="0018177A" w:rsidRPr="00B23520" w14:paraId="7B97D3AF"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676F08D9" w14:textId="77777777" w:rsidR="0018177A" w:rsidRPr="00B23520" w:rsidRDefault="0018177A" w:rsidP="00873BF0">
            <w:pPr>
              <w:pStyle w:val="Tabletext"/>
              <w:rPr>
                <w:b/>
              </w:rPr>
            </w:pPr>
            <w:bookmarkStart w:id="147" w:name="lt_pId570"/>
            <w:r w:rsidRPr="00B23520">
              <w:rPr>
                <w:b/>
              </w:rPr>
              <w:t>Tanzani</w:t>
            </w:r>
            <w:bookmarkEnd w:id="147"/>
            <w:r w:rsidRPr="00B23520">
              <w:rPr>
                <w:b/>
              </w:rPr>
              <w:t>e</w:t>
            </w:r>
          </w:p>
        </w:tc>
        <w:tc>
          <w:tcPr>
            <w:tcW w:w="1066" w:type="pct"/>
            <w:tcBorders>
              <w:top w:val="nil"/>
              <w:left w:val="single" w:sz="4" w:space="0" w:color="auto"/>
              <w:bottom w:val="nil"/>
              <w:right w:val="single" w:sz="4" w:space="0" w:color="auto"/>
            </w:tcBorders>
            <w:noWrap/>
            <w:vAlign w:val="bottom"/>
            <w:hideMark/>
          </w:tcPr>
          <w:p w14:paraId="29B354FC"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5FD00D74"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4BA10709" w14:textId="77777777" w:rsidR="0018177A" w:rsidRPr="00B23520" w:rsidRDefault="0018177A" w:rsidP="00873BF0">
            <w:pPr>
              <w:pStyle w:val="Tabletext"/>
              <w:jc w:val="center"/>
            </w:pPr>
            <w:r w:rsidRPr="00B23520">
              <w:t>0</w:t>
            </w:r>
          </w:p>
        </w:tc>
      </w:tr>
      <w:tr w:rsidR="0018177A" w:rsidRPr="00B23520" w14:paraId="051F6A64"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0AA0E49A" w14:textId="77777777" w:rsidR="0018177A" w:rsidRPr="00B23520" w:rsidRDefault="0018177A" w:rsidP="00873BF0">
            <w:pPr>
              <w:pStyle w:val="Tabletext"/>
              <w:rPr>
                <w:b/>
              </w:rPr>
            </w:pPr>
            <w:bookmarkStart w:id="148" w:name="lt_pId147"/>
            <w:r w:rsidRPr="00B23520">
              <w:rPr>
                <w:b/>
              </w:rPr>
              <w:t>Tchad</w:t>
            </w:r>
            <w:bookmarkEnd w:id="148"/>
          </w:p>
        </w:tc>
        <w:tc>
          <w:tcPr>
            <w:tcW w:w="1066" w:type="pct"/>
            <w:tcBorders>
              <w:top w:val="nil"/>
              <w:left w:val="single" w:sz="4" w:space="0" w:color="auto"/>
              <w:bottom w:val="nil"/>
              <w:right w:val="single" w:sz="4" w:space="0" w:color="auto"/>
            </w:tcBorders>
            <w:noWrap/>
            <w:vAlign w:val="bottom"/>
            <w:hideMark/>
          </w:tcPr>
          <w:p w14:paraId="596E9D85"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039DCC4A"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57B2E59C" w14:textId="77777777" w:rsidR="0018177A" w:rsidRPr="00B23520" w:rsidRDefault="0018177A" w:rsidP="00873BF0">
            <w:pPr>
              <w:pStyle w:val="Tabletext"/>
              <w:jc w:val="center"/>
            </w:pPr>
          </w:p>
        </w:tc>
      </w:tr>
      <w:tr w:rsidR="0018177A" w:rsidRPr="00B23520" w14:paraId="4672C5AF"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21413434" w14:textId="77777777" w:rsidR="0018177A" w:rsidRPr="00B23520" w:rsidRDefault="0018177A" w:rsidP="00873BF0">
            <w:pPr>
              <w:pStyle w:val="Tabletext"/>
              <w:rPr>
                <w:b/>
              </w:rPr>
            </w:pPr>
            <w:bookmarkStart w:id="149" w:name="lt_pId573"/>
            <w:r w:rsidRPr="00B23520">
              <w:rPr>
                <w:b/>
              </w:rPr>
              <w:t>Thaïland</w:t>
            </w:r>
            <w:bookmarkEnd w:id="149"/>
            <w:r w:rsidRPr="00B23520">
              <w:rPr>
                <w:b/>
              </w:rPr>
              <w:t>e</w:t>
            </w:r>
          </w:p>
        </w:tc>
        <w:tc>
          <w:tcPr>
            <w:tcW w:w="1066" w:type="pct"/>
            <w:tcBorders>
              <w:top w:val="nil"/>
              <w:left w:val="single" w:sz="4" w:space="0" w:color="auto"/>
              <w:bottom w:val="nil"/>
              <w:right w:val="single" w:sz="4" w:space="0" w:color="auto"/>
            </w:tcBorders>
            <w:noWrap/>
            <w:vAlign w:val="bottom"/>
            <w:hideMark/>
          </w:tcPr>
          <w:p w14:paraId="5D7C795E" w14:textId="77777777" w:rsidR="0018177A" w:rsidRPr="00B23520" w:rsidRDefault="0018177A" w:rsidP="00873BF0">
            <w:pPr>
              <w:pStyle w:val="Tabletext"/>
              <w:jc w:val="center"/>
            </w:pPr>
            <w:r w:rsidRPr="00B23520">
              <w:t>1 1/2</w:t>
            </w:r>
          </w:p>
        </w:tc>
        <w:tc>
          <w:tcPr>
            <w:tcW w:w="1312" w:type="pct"/>
            <w:tcBorders>
              <w:top w:val="nil"/>
              <w:left w:val="nil"/>
              <w:bottom w:val="nil"/>
              <w:right w:val="single" w:sz="4" w:space="0" w:color="auto"/>
            </w:tcBorders>
            <w:noWrap/>
            <w:vAlign w:val="bottom"/>
            <w:hideMark/>
          </w:tcPr>
          <w:p w14:paraId="0B48FA1F" w14:textId="77777777" w:rsidR="0018177A" w:rsidRPr="00B23520" w:rsidRDefault="0018177A" w:rsidP="00873BF0">
            <w:pPr>
              <w:pStyle w:val="Tabletext"/>
              <w:jc w:val="center"/>
            </w:pPr>
            <w:r w:rsidRPr="00B23520">
              <w:t>1 1/2</w:t>
            </w:r>
          </w:p>
        </w:tc>
        <w:tc>
          <w:tcPr>
            <w:tcW w:w="902" w:type="pct"/>
            <w:tcBorders>
              <w:top w:val="nil"/>
              <w:left w:val="nil"/>
              <w:bottom w:val="nil"/>
              <w:right w:val="single" w:sz="4" w:space="0" w:color="auto"/>
            </w:tcBorders>
            <w:vAlign w:val="bottom"/>
            <w:hideMark/>
          </w:tcPr>
          <w:p w14:paraId="09B02B1E" w14:textId="77777777" w:rsidR="0018177A" w:rsidRPr="00B23520" w:rsidRDefault="0018177A" w:rsidP="00873BF0">
            <w:pPr>
              <w:pStyle w:val="Tabletext"/>
              <w:jc w:val="center"/>
            </w:pPr>
          </w:p>
        </w:tc>
      </w:tr>
      <w:tr w:rsidR="0018177A" w:rsidRPr="00B23520" w14:paraId="7859858C"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3C16B5B9" w14:textId="77777777" w:rsidR="0018177A" w:rsidRPr="00B23520" w:rsidRDefault="0018177A" w:rsidP="00873BF0">
            <w:pPr>
              <w:pStyle w:val="Tabletext"/>
              <w:rPr>
                <w:b/>
              </w:rPr>
            </w:pPr>
            <w:bookmarkStart w:id="150" w:name="lt_pId576"/>
            <w:r w:rsidRPr="00B23520">
              <w:rPr>
                <w:b/>
              </w:rPr>
              <w:t>Timor-Leste</w:t>
            </w:r>
            <w:bookmarkEnd w:id="150"/>
          </w:p>
        </w:tc>
        <w:tc>
          <w:tcPr>
            <w:tcW w:w="1066" w:type="pct"/>
            <w:tcBorders>
              <w:top w:val="nil"/>
              <w:left w:val="single" w:sz="4" w:space="0" w:color="auto"/>
              <w:bottom w:val="nil"/>
              <w:right w:val="single" w:sz="4" w:space="0" w:color="auto"/>
            </w:tcBorders>
            <w:noWrap/>
            <w:vAlign w:val="bottom"/>
            <w:hideMark/>
          </w:tcPr>
          <w:p w14:paraId="4E464A4E"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799D72D7"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284BA083" w14:textId="77777777" w:rsidR="0018177A" w:rsidRPr="00B23520" w:rsidRDefault="0018177A" w:rsidP="00873BF0">
            <w:pPr>
              <w:pStyle w:val="Tabletext"/>
              <w:jc w:val="center"/>
            </w:pPr>
          </w:p>
        </w:tc>
      </w:tr>
      <w:tr w:rsidR="0018177A" w:rsidRPr="00B23520" w14:paraId="1B2DF191"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1D654266" w14:textId="77777777" w:rsidR="0018177A" w:rsidRPr="00B23520" w:rsidRDefault="0018177A" w:rsidP="00873BF0">
            <w:pPr>
              <w:pStyle w:val="Tabletext"/>
              <w:rPr>
                <w:b/>
              </w:rPr>
            </w:pPr>
            <w:bookmarkStart w:id="151" w:name="lt_pId579"/>
            <w:r w:rsidRPr="00B23520">
              <w:rPr>
                <w:b/>
              </w:rPr>
              <w:t>Togo</w:t>
            </w:r>
            <w:bookmarkEnd w:id="151"/>
            <w:r w:rsidRPr="00B23520">
              <w:rPr>
                <w:b/>
              </w:rPr>
              <w:t xml:space="preserve"> </w:t>
            </w:r>
          </w:p>
        </w:tc>
        <w:tc>
          <w:tcPr>
            <w:tcW w:w="1066" w:type="pct"/>
            <w:tcBorders>
              <w:top w:val="nil"/>
              <w:left w:val="single" w:sz="4" w:space="0" w:color="auto"/>
              <w:bottom w:val="nil"/>
              <w:right w:val="single" w:sz="4" w:space="0" w:color="auto"/>
            </w:tcBorders>
            <w:noWrap/>
            <w:vAlign w:val="bottom"/>
            <w:hideMark/>
          </w:tcPr>
          <w:p w14:paraId="50B10451"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31FF7949"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30DCA18A" w14:textId="77777777" w:rsidR="0018177A" w:rsidRPr="00B23520" w:rsidRDefault="0018177A" w:rsidP="00873BF0">
            <w:pPr>
              <w:pStyle w:val="Tabletext"/>
              <w:jc w:val="center"/>
            </w:pPr>
          </w:p>
        </w:tc>
      </w:tr>
      <w:tr w:rsidR="0018177A" w:rsidRPr="00B23520" w14:paraId="2D65BAC2"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4C9917A0" w14:textId="77777777" w:rsidR="0018177A" w:rsidRPr="00B23520" w:rsidRDefault="0018177A" w:rsidP="00873BF0">
            <w:pPr>
              <w:pStyle w:val="Tabletext"/>
              <w:rPr>
                <w:b/>
              </w:rPr>
            </w:pPr>
            <w:bookmarkStart w:id="152" w:name="lt_pId582"/>
            <w:r w:rsidRPr="00B23520">
              <w:rPr>
                <w:b/>
              </w:rPr>
              <w:t>Tonga</w:t>
            </w:r>
            <w:bookmarkEnd w:id="152"/>
          </w:p>
        </w:tc>
        <w:tc>
          <w:tcPr>
            <w:tcW w:w="1066" w:type="pct"/>
            <w:tcBorders>
              <w:top w:val="nil"/>
              <w:left w:val="single" w:sz="4" w:space="0" w:color="auto"/>
              <w:bottom w:val="nil"/>
              <w:right w:val="single" w:sz="4" w:space="0" w:color="auto"/>
            </w:tcBorders>
            <w:noWrap/>
            <w:vAlign w:val="bottom"/>
            <w:hideMark/>
          </w:tcPr>
          <w:p w14:paraId="282C27B3"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40FBB7F2"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13CCA86B" w14:textId="77777777" w:rsidR="0018177A" w:rsidRPr="00B23520" w:rsidRDefault="0018177A" w:rsidP="00873BF0">
            <w:pPr>
              <w:pStyle w:val="Tabletext"/>
              <w:jc w:val="center"/>
            </w:pPr>
          </w:p>
        </w:tc>
      </w:tr>
      <w:tr w:rsidR="0018177A" w:rsidRPr="00B23520" w14:paraId="7B20A35F" w14:textId="77777777" w:rsidTr="0007151D">
        <w:trPr>
          <w:trHeight w:val="300"/>
          <w:jc w:val="center"/>
        </w:trPr>
        <w:tc>
          <w:tcPr>
            <w:tcW w:w="1720" w:type="pct"/>
            <w:tcBorders>
              <w:top w:val="nil"/>
              <w:left w:val="single" w:sz="4" w:space="0" w:color="auto"/>
              <w:right w:val="single" w:sz="4" w:space="0" w:color="auto"/>
            </w:tcBorders>
            <w:shd w:val="clear" w:color="auto" w:fill="CCC0D9" w:themeFill="accent4" w:themeFillTint="66"/>
            <w:vAlign w:val="bottom"/>
            <w:hideMark/>
          </w:tcPr>
          <w:p w14:paraId="32BA6C8F" w14:textId="77777777" w:rsidR="0018177A" w:rsidRPr="00B23520" w:rsidRDefault="0018177A" w:rsidP="00873BF0">
            <w:pPr>
              <w:pStyle w:val="Tabletext"/>
              <w:rPr>
                <w:b/>
              </w:rPr>
            </w:pPr>
            <w:bookmarkStart w:id="153" w:name="lt_pId585"/>
            <w:r w:rsidRPr="00B23520">
              <w:rPr>
                <w:b/>
              </w:rPr>
              <w:t>Trinité-et-Tobago</w:t>
            </w:r>
            <w:bookmarkEnd w:id="153"/>
            <w:r w:rsidRPr="00B23520">
              <w:rPr>
                <w:b/>
              </w:rPr>
              <w:t xml:space="preserve"> </w:t>
            </w:r>
          </w:p>
        </w:tc>
        <w:tc>
          <w:tcPr>
            <w:tcW w:w="1066" w:type="pct"/>
            <w:tcBorders>
              <w:top w:val="nil"/>
              <w:left w:val="single" w:sz="4" w:space="0" w:color="auto"/>
              <w:right w:val="single" w:sz="4" w:space="0" w:color="auto"/>
            </w:tcBorders>
            <w:noWrap/>
            <w:vAlign w:val="bottom"/>
            <w:hideMark/>
          </w:tcPr>
          <w:p w14:paraId="34E379C0" w14:textId="77777777" w:rsidR="0018177A" w:rsidRPr="00B23520" w:rsidRDefault="0018177A" w:rsidP="00873BF0">
            <w:pPr>
              <w:pStyle w:val="Tabletext"/>
              <w:jc w:val="center"/>
            </w:pPr>
            <w:r w:rsidRPr="00B23520">
              <w:t>1/2</w:t>
            </w:r>
          </w:p>
        </w:tc>
        <w:tc>
          <w:tcPr>
            <w:tcW w:w="1312" w:type="pct"/>
            <w:tcBorders>
              <w:top w:val="nil"/>
              <w:left w:val="nil"/>
              <w:right w:val="single" w:sz="4" w:space="0" w:color="auto"/>
            </w:tcBorders>
            <w:noWrap/>
            <w:vAlign w:val="bottom"/>
            <w:hideMark/>
          </w:tcPr>
          <w:p w14:paraId="15C27F63" w14:textId="77777777" w:rsidR="0018177A" w:rsidRPr="00B23520" w:rsidRDefault="0018177A" w:rsidP="00873BF0">
            <w:pPr>
              <w:pStyle w:val="Tabletext"/>
              <w:jc w:val="center"/>
            </w:pPr>
            <w:r w:rsidRPr="00B23520">
              <w:t>1/2</w:t>
            </w:r>
          </w:p>
        </w:tc>
        <w:tc>
          <w:tcPr>
            <w:tcW w:w="902" w:type="pct"/>
            <w:tcBorders>
              <w:top w:val="nil"/>
              <w:left w:val="nil"/>
              <w:right w:val="single" w:sz="4" w:space="0" w:color="auto"/>
            </w:tcBorders>
            <w:vAlign w:val="bottom"/>
            <w:hideMark/>
          </w:tcPr>
          <w:p w14:paraId="619DBB20" w14:textId="77777777" w:rsidR="0018177A" w:rsidRPr="00B23520" w:rsidRDefault="0018177A" w:rsidP="00873BF0">
            <w:pPr>
              <w:pStyle w:val="Tabletext"/>
              <w:jc w:val="center"/>
            </w:pPr>
            <w:r w:rsidRPr="00B23520">
              <w:t>0</w:t>
            </w:r>
          </w:p>
        </w:tc>
      </w:tr>
      <w:tr w:rsidR="0018177A" w:rsidRPr="00B23520" w14:paraId="32391DC2" w14:textId="77777777" w:rsidTr="0007151D">
        <w:trPr>
          <w:trHeight w:val="300"/>
          <w:jc w:val="center"/>
        </w:trPr>
        <w:tc>
          <w:tcPr>
            <w:tcW w:w="1720" w:type="pct"/>
            <w:tcBorders>
              <w:top w:val="nil"/>
              <w:left w:val="single" w:sz="4" w:space="0" w:color="auto"/>
              <w:bottom w:val="single" w:sz="4" w:space="0" w:color="auto"/>
              <w:right w:val="single" w:sz="4" w:space="0" w:color="auto"/>
            </w:tcBorders>
            <w:vAlign w:val="bottom"/>
            <w:hideMark/>
          </w:tcPr>
          <w:p w14:paraId="2E28712B" w14:textId="77777777" w:rsidR="0018177A" w:rsidRPr="00B23520" w:rsidRDefault="0018177A" w:rsidP="00873BF0">
            <w:pPr>
              <w:pStyle w:val="Tabletext"/>
              <w:rPr>
                <w:b/>
              </w:rPr>
            </w:pPr>
            <w:bookmarkStart w:id="154" w:name="lt_pId588"/>
            <w:r w:rsidRPr="00B23520">
              <w:rPr>
                <w:b/>
              </w:rPr>
              <w:t>Tunisi</w:t>
            </w:r>
            <w:bookmarkEnd w:id="154"/>
            <w:r w:rsidRPr="00B23520">
              <w:rPr>
                <w:b/>
              </w:rPr>
              <w:t>e</w:t>
            </w:r>
          </w:p>
        </w:tc>
        <w:tc>
          <w:tcPr>
            <w:tcW w:w="1066" w:type="pct"/>
            <w:tcBorders>
              <w:top w:val="nil"/>
              <w:left w:val="single" w:sz="4" w:space="0" w:color="auto"/>
              <w:bottom w:val="single" w:sz="4" w:space="0" w:color="auto"/>
              <w:right w:val="single" w:sz="4" w:space="0" w:color="auto"/>
            </w:tcBorders>
            <w:noWrap/>
            <w:vAlign w:val="bottom"/>
            <w:hideMark/>
          </w:tcPr>
          <w:p w14:paraId="608A499F" w14:textId="77777777" w:rsidR="0018177A" w:rsidRPr="00B23520" w:rsidRDefault="0018177A" w:rsidP="00873BF0">
            <w:pPr>
              <w:pStyle w:val="Tabletext"/>
              <w:jc w:val="center"/>
            </w:pPr>
            <w:r w:rsidRPr="00B23520">
              <w:t>1/2</w:t>
            </w:r>
          </w:p>
        </w:tc>
        <w:tc>
          <w:tcPr>
            <w:tcW w:w="1312" w:type="pct"/>
            <w:tcBorders>
              <w:top w:val="nil"/>
              <w:left w:val="nil"/>
              <w:bottom w:val="single" w:sz="4" w:space="0" w:color="auto"/>
              <w:right w:val="single" w:sz="4" w:space="0" w:color="auto"/>
            </w:tcBorders>
            <w:noWrap/>
            <w:vAlign w:val="bottom"/>
            <w:hideMark/>
          </w:tcPr>
          <w:p w14:paraId="34375226" w14:textId="77777777" w:rsidR="0018177A" w:rsidRPr="00B23520" w:rsidRDefault="0018177A" w:rsidP="00873BF0">
            <w:pPr>
              <w:pStyle w:val="Tabletext"/>
              <w:jc w:val="center"/>
            </w:pPr>
            <w:r w:rsidRPr="00B23520">
              <w:t>1/2</w:t>
            </w:r>
          </w:p>
        </w:tc>
        <w:tc>
          <w:tcPr>
            <w:tcW w:w="902" w:type="pct"/>
            <w:tcBorders>
              <w:top w:val="nil"/>
              <w:left w:val="nil"/>
              <w:bottom w:val="single" w:sz="4" w:space="0" w:color="auto"/>
              <w:right w:val="single" w:sz="4" w:space="0" w:color="auto"/>
            </w:tcBorders>
            <w:vAlign w:val="bottom"/>
            <w:hideMark/>
          </w:tcPr>
          <w:p w14:paraId="4957392C" w14:textId="77777777" w:rsidR="0018177A" w:rsidRPr="00B23520" w:rsidRDefault="0018177A" w:rsidP="00873BF0">
            <w:pPr>
              <w:pStyle w:val="Tabletext"/>
              <w:jc w:val="center"/>
            </w:pPr>
          </w:p>
        </w:tc>
      </w:tr>
      <w:tr w:rsidR="0018177A" w:rsidRPr="00B23520" w14:paraId="12DF1A8A" w14:textId="77777777" w:rsidTr="0007151D">
        <w:trPr>
          <w:trHeight w:val="300"/>
          <w:jc w:val="center"/>
        </w:trPr>
        <w:tc>
          <w:tcPr>
            <w:tcW w:w="1720" w:type="pct"/>
            <w:tcBorders>
              <w:top w:val="single" w:sz="4" w:space="0" w:color="auto"/>
              <w:left w:val="single" w:sz="4" w:space="0" w:color="auto"/>
              <w:bottom w:val="nil"/>
              <w:right w:val="single" w:sz="4" w:space="0" w:color="auto"/>
            </w:tcBorders>
            <w:shd w:val="clear" w:color="auto" w:fill="CCC0D9" w:themeFill="accent4" w:themeFillTint="66"/>
            <w:vAlign w:val="bottom"/>
            <w:hideMark/>
          </w:tcPr>
          <w:p w14:paraId="54376DF9" w14:textId="77777777" w:rsidR="0018177A" w:rsidRPr="00B23520" w:rsidRDefault="0018177A" w:rsidP="00873BF0">
            <w:pPr>
              <w:pStyle w:val="Tabletext"/>
              <w:rPr>
                <w:b/>
              </w:rPr>
            </w:pPr>
            <w:bookmarkStart w:id="155" w:name="lt_pId591"/>
            <w:r w:rsidRPr="00B23520">
              <w:rPr>
                <w:b/>
              </w:rPr>
              <w:lastRenderedPageBreak/>
              <w:t>Tür</w:t>
            </w:r>
            <w:bookmarkEnd w:id="155"/>
            <w:r w:rsidRPr="00B23520">
              <w:rPr>
                <w:b/>
              </w:rPr>
              <w:t>kiye</w:t>
            </w:r>
          </w:p>
        </w:tc>
        <w:tc>
          <w:tcPr>
            <w:tcW w:w="1066" w:type="pct"/>
            <w:tcBorders>
              <w:top w:val="single" w:sz="4" w:space="0" w:color="auto"/>
              <w:left w:val="single" w:sz="4" w:space="0" w:color="auto"/>
              <w:bottom w:val="nil"/>
              <w:right w:val="single" w:sz="4" w:space="0" w:color="auto"/>
            </w:tcBorders>
            <w:noWrap/>
            <w:vAlign w:val="bottom"/>
            <w:hideMark/>
          </w:tcPr>
          <w:p w14:paraId="6D82C2C5" w14:textId="77777777" w:rsidR="0018177A" w:rsidRPr="00B23520" w:rsidRDefault="0018177A" w:rsidP="00873BF0">
            <w:pPr>
              <w:pStyle w:val="Tabletext"/>
              <w:jc w:val="center"/>
            </w:pPr>
            <w:r w:rsidRPr="00B23520">
              <w:t>1</w:t>
            </w:r>
          </w:p>
        </w:tc>
        <w:tc>
          <w:tcPr>
            <w:tcW w:w="1312" w:type="pct"/>
            <w:tcBorders>
              <w:top w:val="single" w:sz="4" w:space="0" w:color="auto"/>
              <w:left w:val="nil"/>
              <w:bottom w:val="nil"/>
              <w:right w:val="single" w:sz="4" w:space="0" w:color="auto"/>
            </w:tcBorders>
            <w:noWrap/>
            <w:vAlign w:val="bottom"/>
            <w:hideMark/>
          </w:tcPr>
          <w:p w14:paraId="4C76ED30" w14:textId="77777777" w:rsidR="0018177A" w:rsidRPr="00B23520" w:rsidRDefault="0018177A" w:rsidP="00873BF0">
            <w:pPr>
              <w:pStyle w:val="Tabletext"/>
              <w:jc w:val="center"/>
            </w:pPr>
            <w:r w:rsidRPr="00B23520">
              <w:t>1</w:t>
            </w:r>
          </w:p>
        </w:tc>
        <w:tc>
          <w:tcPr>
            <w:tcW w:w="902" w:type="pct"/>
            <w:tcBorders>
              <w:top w:val="single" w:sz="4" w:space="0" w:color="auto"/>
              <w:left w:val="nil"/>
              <w:bottom w:val="nil"/>
              <w:right w:val="single" w:sz="4" w:space="0" w:color="auto"/>
            </w:tcBorders>
            <w:vAlign w:val="bottom"/>
            <w:hideMark/>
          </w:tcPr>
          <w:p w14:paraId="09761A64" w14:textId="77777777" w:rsidR="0018177A" w:rsidRPr="00B23520" w:rsidRDefault="0018177A" w:rsidP="00873BF0">
            <w:pPr>
              <w:pStyle w:val="Tabletext"/>
              <w:jc w:val="center"/>
            </w:pPr>
            <w:r w:rsidRPr="00B23520">
              <w:t>0</w:t>
            </w:r>
          </w:p>
        </w:tc>
      </w:tr>
      <w:tr w:rsidR="0018177A" w:rsidRPr="00B23520" w14:paraId="0C062ECB"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1409DA0E" w14:textId="77777777" w:rsidR="0018177A" w:rsidRPr="00B23520" w:rsidRDefault="0018177A" w:rsidP="00873BF0">
            <w:pPr>
              <w:pStyle w:val="Tabletext"/>
              <w:rPr>
                <w:b/>
              </w:rPr>
            </w:pPr>
            <w:bookmarkStart w:id="156" w:name="lt_pId594"/>
            <w:r w:rsidRPr="00B23520">
              <w:rPr>
                <w:b/>
              </w:rPr>
              <w:t>Turkménistan</w:t>
            </w:r>
            <w:bookmarkEnd w:id="156"/>
          </w:p>
        </w:tc>
        <w:tc>
          <w:tcPr>
            <w:tcW w:w="1066" w:type="pct"/>
            <w:tcBorders>
              <w:top w:val="nil"/>
              <w:left w:val="single" w:sz="4" w:space="0" w:color="auto"/>
              <w:bottom w:val="nil"/>
              <w:right w:val="single" w:sz="4" w:space="0" w:color="auto"/>
            </w:tcBorders>
            <w:noWrap/>
            <w:vAlign w:val="bottom"/>
            <w:hideMark/>
          </w:tcPr>
          <w:p w14:paraId="58FF0E38"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4BD170F4"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3CE72F16" w14:textId="77777777" w:rsidR="0018177A" w:rsidRPr="00B23520" w:rsidRDefault="0018177A" w:rsidP="00873BF0">
            <w:pPr>
              <w:pStyle w:val="Tabletext"/>
              <w:jc w:val="center"/>
            </w:pPr>
          </w:p>
        </w:tc>
      </w:tr>
      <w:tr w:rsidR="0018177A" w:rsidRPr="00B23520" w14:paraId="6119F8BB"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643DE661" w14:textId="77777777" w:rsidR="0018177A" w:rsidRPr="00B23520" w:rsidRDefault="0018177A" w:rsidP="00873BF0">
            <w:pPr>
              <w:pStyle w:val="Tabletext"/>
              <w:rPr>
                <w:b/>
              </w:rPr>
            </w:pPr>
            <w:bookmarkStart w:id="157" w:name="lt_pId597"/>
            <w:r w:rsidRPr="00B23520">
              <w:rPr>
                <w:b/>
              </w:rPr>
              <w:t>Tuvalu</w:t>
            </w:r>
            <w:bookmarkEnd w:id="157"/>
          </w:p>
        </w:tc>
        <w:tc>
          <w:tcPr>
            <w:tcW w:w="1066" w:type="pct"/>
            <w:tcBorders>
              <w:top w:val="nil"/>
              <w:left w:val="single" w:sz="4" w:space="0" w:color="auto"/>
              <w:bottom w:val="nil"/>
              <w:right w:val="single" w:sz="4" w:space="0" w:color="auto"/>
            </w:tcBorders>
            <w:noWrap/>
            <w:vAlign w:val="bottom"/>
            <w:hideMark/>
          </w:tcPr>
          <w:p w14:paraId="35BBFFC4"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084FC498"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7735AC25" w14:textId="77777777" w:rsidR="0018177A" w:rsidRPr="00B23520" w:rsidRDefault="0018177A" w:rsidP="00873BF0">
            <w:pPr>
              <w:pStyle w:val="Tabletext"/>
              <w:jc w:val="center"/>
            </w:pPr>
          </w:p>
        </w:tc>
      </w:tr>
      <w:tr w:rsidR="0018177A" w:rsidRPr="00B23520" w14:paraId="2FBD1240"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3C68105A" w14:textId="77777777" w:rsidR="0018177A" w:rsidRPr="00B23520" w:rsidRDefault="0018177A" w:rsidP="00873BF0">
            <w:pPr>
              <w:pStyle w:val="Tabletext"/>
              <w:rPr>
                <w:b/>
              </w:rPr>
            </w:pPr>
            <w:bookmarkStart w:id="158" w:name="lt_pId603"/>
            <w:r w:rsidRPr="00B23520">
              <w:rPr>
                <w:b/>
              </w:rPr>
              <w:t>Ukraine</w:t>
            </w:r>
            <w:bookmarkEnd w:id="158"/>
          </w:p>
        </w:tc>
        <w:tc>
          <w:tcPr>
            <w:tcW w:w="1066" w:type="pct"/>
            <w:tcBorders>
              <w:top w:val="nil"/>
              <w:left w:val="single" w:sz="4" w:space="0" w:color="auto"/>
              <w:bottom w:val="nil"/>
              <w:right w:val="single" w:sz="4" w:space="0" w:color="auto"/>
            </w:tcBorders>
            <w:noWrap/>
            <w:vAlign w:val="bottom"/>
            <w:hideMark/>
          </w:tcPr>
          <w:p w14:paraId="7F480E2E"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0A54F17A"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77C0850C" w14:textId="77777777" w:rsidR="0018177A" w:rsidRPr="00B23520" w:rsidRDefault="0018177A" w:rsidP="00873BF0">
            <w:pPr>
              <w:pStyle w:val="Tabletext"/>
              <w:jc w:val="center"/>
            </w:pPr>
          </w:p>
        </w:tc>
      </w:tr>
      <w:tr w:rsidR="0018177A" w:rsidRPr="00B23520" w14:paraId="64B49C71"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0371E284" w14:textId="77777777" w:rsidR="0018177A" w:rsidRPr="00B23520" w:rsidRDefault="0018177A" w:rsidP="00873BF0">
            <w:pPr>
              <w:pStyle w:val="Tabletext"/>
              <w:rPr>
                <w:b/>
              </w:rPr>
            </w:pPr>
            <w:bookmarkStart w:id="159" w:name="lt_pId616"/>
            <w:r w:rsidRPr="00B23520">
              <w:rPr>
                <w:b/>
              </w:rPr>
              <w:t>Uruguay</w:t>
            </w:r>
            <w:bookmarkEnd w:id="159"/>
          </w:p>
        </w:tc>
        <w:tc>
          <w:tcPr>
            <w:tcW w:w="1066" w:type="pct"/>
            <w:tcBorders>
              <w:top w:val="nil"/>
              <w:left w:val="single" w:sz="4" w:space="0" w:color="auto"/>
              <w:bottom w:val="nil"/>
              <w:right w:val="single" w:sz="4" w:space="0" w:color="auto"/>
            </w:tcBorders>
            <w:noWrap/>
            <w:vAlign w:val="bottom"/>
            <w:hideMark/>
          </w:tcPr>
          <w:p w14:paraId="430B9D72"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vAlign w:val="bottom"/>
            <w:hideMark/>
          </w:tcPr>
          <w:p w14:paraId="2FA400CC"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41BF588B" w14:textId="77777777" w:rsidR="0018177A" w:rsidRPr="00B23520" w:rsidRDefault="0018177A" w:rsidP="00873BF0">
            <w:pPr>
              <w:pStyle w:val="Tabletext"/>
              <w:jc w:val="center"/>
            </w:pPr>
            <w:r w:rsidRPr="00B23520">
              <w:t>0</w:t>
            </w:r>
          </w:p>
        </w:tc>
      </w:tr>
      <w:tr w:rsidR="0018177A" w:rsidRPr="00B23520" w14:paraId="40C104DD"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7FE293FB" w14:textId="77777777" w:rsidR="0018177A" w:rsidRPr="00B23520" w:rsidRDefault="0018177A" w:rsidP="00873BF0">
            <w:pPr>
              <w:pStyle w:val="Tabletext"/>
              <w:rPr>
                <w:b/>
              </w:rPr>
            </w:pPr>
            <w:bookmarkStart w:id="160" w:name="lt_pId623"/>
            <w:r w:rsidRPr="00B23520">
              <w:rPr>
                <w:b/>
              </w:rPr>
              <w:t>Vanuatu</w:t>
            </w:r>
            <w:bookmarkEnd w:id="160"/>
          </w:p>
        </w:tc>
        <w:tc>
          <w:tcPr>
            <w:tcW w:w="1066" w:type="pct"/>
            <w:tcBorders>
              <w:top w:val="nil"/>
              <w:left w:val="single" w:sz="4" w:space="0" w:color="auto"/>
              <w:bottom w:val="nil"/>
              <w:right w:val="single" w:sz="4" w:space="0" w:color="auto"/>
            </w:tcBorders>
            <w:noWrap/>
            <w:vAlign w:val="bottom"/>
            <w:hideMark/>
          </w:tcPr>
          <w:p w14:paraId="32540AD5"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5D305097"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21908813" w14:textId="77777777" w:rsidR="0018177A" w:rsidRPr="00B23520" w:rsidRDefault="0018177A" w:rsidP="00873BF0">
            <w:pPr>
              <w:pStyle w:val="Tabletext"/>
              <w:jc w:val="center"/>
            </w:pPr>
          </w:p>
        </w:tc>
      </w:tr>
      <w:tr w:rsidR="0018177A" w:rsidRPr="00B23520" w14:paraId="7644EE38"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47E46275" w14:textId="77777777" w:rsidR="0018177A" w:rsidRPr="00B23520" w:rsidRDefault="0018177A" w:rsidP="00873BF0">
            <w:pPr>
              <w:pStyle w:val="Tabletext"/>
              <w:rPr>
                <w:b/>
              </w:rPr>
            </w:pPr>
            <w:bookmarkStart w:id="161" w:name="lt_pId626"/>
            <w:r w:rsidRPr="00B23520">
              <w:rPr>
                <w:b/>
              </w:rPr>
              <w:t>Vatican</w:t>
            </w:r>
            <w:bookmarkEnd w:id="161"/>
          </w:p>
        </w:tc>
        <w:tc>
          <w:tcPr>
            <w:tcW w:w="1066" w:type="pct"/>
            <w:tcBorders>
              <w:top w:val="nil"/>
              <w:left w:val="single" w:sz="4" w:space="0" w:color="auto"/>
              <w:bottom w:val="nil"/>
              <w:right w:val="single" w:sz="4" w:space="0" w:color="auto"/>
            </w:tcBorders>
            <w:noWrap/>
            <w:vAlign w:val="bottom"/>
            <w:hideMark/>
          </w:tcPr>
          <w:p w14:paraId="1FA209FB" w14:textId="77777777" w:rsidR="0018177A" w:rsidRPr="00B23520" w:rsidRDefault="0018177A" w:rsidP="00873BF0">
            <w:pPr>
              <w:pStyle w:val="Tabletext"/>
              <w:jc w:val="center"/>
            </w:pPr>
            <w:r w:rsidRPr="00B23520">
              <w:t>1/4</w:t>
            </w:r>
          </w:p>
        </w:tc>
        <w:tc>
          <w:tcPr>
            <w:tcW w:w="1312" w:type="pct"/>
            <w:tcBorders>
              <w:top w:val="nil"/>
              <w:left w:val="nil"/>
              <w:bottom w:val="nil"/>
              <w:right w:val="single" w:sz="4" w:space="0" w:color="auto"/>
            </w:tcBorders>
            <w:noWrap/>
            <w:vAlign w:val="bottom"/>
            <w:hideMark/>
          </w:tcPr>
          <w:p w14:paraId="2665B61B" w14:textId="77777777" w:rsidR="0018177A" w:rsidRPr="00B23520" w:rsidRDefault="0018177A" w:rsidP="00873BF0">
            <w:pPr>
              <w:pStyle w:val="Tabletext"/>
              <w:jc w:val="center"/>
            </w:pPr>
            <w:r w:rsidRPr="00B23520">
              <w:t>1/4</w:t>
            </w:r>
          </w:p>
        </w:tc>
        <w:tc>
          <w:tcPr>
            <w:tcW w:w="902" w:type="pct"/>
            <w:tcBorders>
              <w:top w:val="nil"/>
              <w:left w:val="nil"/>
              <w:bottom w:val="nil"/>
              <w:right w:val="single" w:sz="4" w:space="0" w:color="auto"/>
            </w:tcBorders>
            <w:vAlign w:val="bottom"/>
            <w:hideMark/>
          </w:tcPr>
          <w:p w14:paraId="2707EE12" w14:textId="77777777" w:rsidR="0018177A" w:rsidRPr="00B23520" w:rsidRDefault="0018177A" w:rsidP="00873BF0">
            <w:pPr>
              <w:pStyle w:val="Tabletext"/>
              <w:jc w:val="center"/>
            </w:pPr>
          </w:p>
        </w:tc>
      </w:tr>
      <w:tr w:rsidR="0018177A" w:rsidRPr="00B23520" w14:paraId="37C4672D"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4D73D7B3" w14:textId="77777777" w:rsidR="0018177A" w:rsidRPr="00B23520" w:rsidRDefault="0018177A" w:rsidP="00873BF0">
            <w:pPr>
              <w:pStyle w:val="Tabletext"/>
              <w:rPr>
                <w:b/>
              </w:rPr>
            </w:pPr>
            <w:bookmarkStart w:id="162" w:name="lt_pId629"/>
            <w:r w:rsidRPr="00B23520">
              <w:rPr>
                <w:b/>
              </w:rPr>
              <w:t>Venezuela</w:t>
            </w:r>
            <w:bookmarkEnd w:id="162"/>
          </w:p>
        </w:tc>
        <w:tc>
          <w:tcPr>
            <w:tcW w:w="1066" w:type="pct"/>
            <w:tcBorders>
              <w:top w:val="nil"/>
              <w:left w:val="single" w:sz="4" w:space="0" w:color="auto"/>
              <w:bottom w:val="nil"/>
              <w:right w:val="single" w:sz="4" w:space="0" w:color="auto"/>
            </w:tcBorders>
            <w:noWrap/>
            <w:vAlign w:val="bottom"/>
            <w:hideMark/>
          </w:tcPr>
          <w:p w14:paraId="7026C385" w14:textId="77777777" w:rsidR="0018177A" w:rsidRPr="00B23520" w:rsidRDefault="0018177A" w:rsidP="00873BF0">
            <w:pPr>
              <w:pStyle w:val="Tabletext"/>
              <w:jc w:val="center"/>
            </w:pPr>
            <w:r w:rsidRPr="00B23520">
              <w:t>1/2</w:t>
            </w:r>
          </w:p>
        </w:tc>
        <w:tc>
          <w:tcPr>
            <w:tcW w:w="1312" w:type="pct"/>
            <w:tcBorders>
              <w:top w:val="nil"/>
              <w:left w:val="nil"/>
              <w:bottom w:val="nil"/>
              <w:right w:val="single" w:sz="4" w:space="0" w:color="auto"/>
            </w:tcBorders>
            <w:noWrap/>
            <w:vAlign w:val="bottom"/>
            <w:hideMark/>
          </w:tcPr>
          <w:p w14:paraId="1A27A8D3" w14:textId="77777777" w:rsidR="0018177A" w:rsidRPr="00B23520" w:rsidRDefault="0018177A" w:rsidP="00873BF0">
            <w:pPr>
              <w:pStyle w:val="Tabletext"/>
              <w:jc w:val="center"/>
              <w:rPr>
                <w:color w:val="FF0000"/>
              </w:rPr>
            </w:pPr>
            <w:r w:rsidRPr="00B23520">
              <w:rPr>
                <w:color w:val="FF0000"/>
              </w:rPr>
              <w:t>1/4</w:t>
            </w:r>
          </w:p>
        </w:tc>
        <w:tc>
          <w:tcPr>
            <w:tcW w:w="902" w:type="pct"/>
            <w:tcBorders>
              <w:top w:val="nil"/>
              <w:left w:val="nil"/>
              <w:bottom w:val="nil"/>
              <w:right w:val="single" w:sz="4" w:space="0" w:color="auto"/>
            </w:tcBorders>
            <w:vAlign w:val="bottom"/>
            <w:hideMark/>
          </w:tcPr>
          <w:p w14:paraId="7E846284" w14:textId="77777777" w:rsidR="0018177A" w:rsidRPr="00B23520" w:rsidRDefault="0018177A" w:rsidP="00873BF0">
            <w:pPr>
              <w:pStyle w:val="Tabletext"/>
              <w:jc w:val="center"/>
              <w:rPr>
                <w:color w:val="FF0000"/>
              </w:rPr>
            </w:pPr>
            <w:r w:rsidRPr="00B23520">
              <w:rPr>
                <w:color w:val="FF0000"/>
              </w:rPr>
              <w:t>–1/4</w:t>
            </w:r>
          </w:p>
        </w:tc>
      </w:tr>
      <w:tr w:rsidR="0018177A" w:rsidRPr="00B23520" w14:paraId="15784561" w14:textId="77777777" w:rsidTr="0007151D">
        <w:trPr>
          <w:trHeight w:val="300"/>
          <w:jc w:val="center"/>
        </w:trPr>
        <w:tc>
          <w:tcPr>
            <w:tcW w:w="1720" w:type="pct"/>
            <w:tcBorders>
              <w:top w:val="nil"/>
              <w:left w:val="single" w:sz="4" w:space="0" w:color="auto"/>
              <w:bottom w:val="nil"/>
              <w:right w:val="single" w:sz="4" w:space="0" w:color="auto"/>
            </w:tcBorders>
            <w:shd w:val="clear" w:color="auto" w:fill="CCC0D9" w:themeFill="accent4" w:themeFillTint="66"/>
            <w:vAlign w:val="bottom"/>
            <w:hideMark/>
          </w:tcPr>
          <w:p w14:paraId="04B701B1" w14:textId="77777777" w:rsidR="0018177A" w:rsidRPr="00B23520" w:rsidRDefault="0018177A" w:rsidP="00873BF0">
            <w:pPr>
              <w:pStyle w:val="Tabletext"/>
              <w:rPr>
                <w:b/>
              </w:rPr>
            </w:pPr>
            <w:bookmarkStart w:id="163" w:name="lt_pId632"/>
            <w:r w:rsidRPr="00B23520">
              <w:rPr>
                <w:b/>
              </w:rPr>
              <w:t>Viet Nam</w:t>
            </w:r>
            <w:bookmarkEnd w:id="163"/>
          </w:p>
        </w:tc>
        <w:tc>
          <w:tcPr>
            <w:tcW w:w="1066" w:type="pct"/>
            <w:tcBorders>
              <w:top w:val="nil"/>
              <w:left w:val="single" w:sz="4" w:space="0" w:color="auto"/>
              <w:bottom w:val="nil"/>
              <w:right w:val="single" w:sz="4" w:space="0" w:color="auto"/>
            </w:tcBorders>
            <w:noWrap/>
            <w:vAlign w:val="bottom"/>
            <w:hideMark/>
          </w:tcPr>
          <w:p w14:paraId="7BC89CB1" w14:textId="77777777" w:rsidR="0018177A" w:rsidRPr="00B23520" w:rsidRDefault="0018177A" w:rsidP="00873BF0">
            <w:pPr>
              <w:pStyle w:val="Tabletext"/>
              <w:jc w:val="center"/>
            </w:pPr>
            <w:r w:rsidRPr="00B23520">
              <w:t>1/2</w:t>
            </w:r>
          </w:p>
        </w:tc>
        <w:tc>
          <w:tcPr>
            <w:tcW w:w="1312" w:type="pct"/>
            <w:tcBorders>
              <w:top w:val="nil"/>
              <w:left w:val="nil"/>
              <w:bottom w:val="nil"/>
              <w:right w:val="single" w:sz="4" w:space="0" w:color="auto"/>
            </w:tcBorders>
            <w:noWrap/>
            <w:vAlign w:val="bottom"/>
            <w:hideMark/>
          </w:tcPr>
          <w:p w14:paraId="5A3037BF" w14:textId="77777777" w:rsidR="0018177A" w:rsidRPr="00B23520" w:rsidRDefault="0018177A" w:rsidP="00873BF0">
            <w:pPr>
              <w:pStyle w:val="Tabletext"/>
              <w:jc w:val="center"/>
            </w:pPr>
            <w:r w:rsidRPr="00B23520">
              <w:t>1/2</w:t>
            </w:r>
          </w:p>
        </w:tc>
        <w:tc>
          <w:tcPr>
            <w:tcW w:w="902" w:type="pct"/>
            <w:tcBorders>
              <w:top w:val="nil"/>
              <w:left w:val="nil"/>
              <w:bottom w:val="nil"/>
              <w:right w:val="single" w:sz="4" w:space="0" w:color="auto"/>
            </w:tcBorders>
            <w:vAlign w:val="bottom"/>
            <w:hideMark/>
          </w:tcPr>
          <w:p w14:paraId="06D78790" w14:textId="77777777" w:rsidR="0018177A" w:rsidRPr="00B23520" w:rsidRDefault="0018177A" w:rsidP="00873BF0">
            <w:pPr>
              <w:pStyle w:val="Tabletext"/>
              <w:jc w:val="center"/>
            </w:pPr>
            <w:r w:rsidRPr="00B23520">
              <w:t>0</w:t>
            </w:r>
          </w:p>
        </w:tc>
      </w:tr>
      <w:tr w:rsidR="0018177A" w:rsidRPr="00B23520" w14:paraId="0A5829C3" w14:textId="77777777" w:rsidTr="0007151D">
        <w:trPr>
          <w:trHeight w:val="300"/>
          <w:jc w:val="center"/>
        </w:trPr>
        <w:tc>
          <w:tcPr>
            <w:tcW w:w="1720" w:type="pct"/>
            <w:tcBorders>
              <w:top w:val="nil"/>
              <w:left w:val="single" w:sz="4" w:space="0" w:color="auto"/>
              <w:bottom w:val="nil"/>
              <w:right w:val="single" w:sz="4" w:space="0" w:color="auto"/>
            </w:tcBorders>
            <w:vAlign w:val="bottom"/>
            <w:hideMark/>
          </w:tcPr>
          <w:p w14:paraId="420A5834" w14:textId="77777777" w:rsidR="0018177A" w:rsidRPr="00B23520" w:rsidRDefault="0018177A" w:rsidP="00873BF0">
            <w:pPr>
              <w:pStyle w:val="Tabletext"/>
              <w:rPr>
                <w:b/>
              </w:rPr>
            </w:pPr>
            <w:bookmarkStart w:id="164" w:name="lt_pId635"/>
            <w:r w:rsidRPr="00B23520">
              <w:rPr>
                <w:b/>
              </w:rPr>
              <w:t>Yémen</w:t>
            </w:r>
            <w:bookmarkEnd w:id="164"/>
          </w:p>
        </w:tc>
        <w:tc>
          <w:tcPr>
            <w:tcW w:w="1066" w:type="pct"/>
            <w:tcBorders>
              <w:top w:val="nil"/>
              <w:left w:val="single" w:sz="4" w:space="0" w:color="auto"/>
              <w:bottom w:val="nil"/>
              <w:right w:val="single" w:sz="4" w:space="0" w:color="auto"/>
            </w:tcBorders>
            <w:noWrap/>
            <w:vAlign w:val="bottom"/>
            <w:hideMark/>
          </w:tcPr>
          <w:p w14:paraId="21E6A50D" w14:textId="77777777" w:rsidR="0018177A" w:rsidRPr="00B23520" w:rsidRDefault="0018177A" w:rsidP="00873BF0">
            <w:pPr>
              <w:pStyle w:val="Tabletext"/>
              <w:jc w:val="center"/>
            </w:pPr>
            <w:r w:rsidRPr="00B23520">
              <w:t>1/16</w:t>
            </w:r>
          </w:p>
        </w:tc>
        <w:tc>
          <w:tcPr>
            <w:tcW w:w="1312" w:type="pct"/>
            <w:tcBorders>
              <w:top w:val="nil"/>
              <w:left w:val="nil"/>
              <w:bottom w:val="nil"/>
              <w:right w:val="single" w:sz="4" w:space="0" w:color="auto"/>
            </w:tcBorders>
            <w:noWrap/>
            <w:vAlign w:val="bottom"/>
            <w:hideMark/>
          </w:tcPr>
          <w:p w14:paraId="28569541" w14:textId="77777777" w:rsidR="0018177A" w:rsidRPr="00B23520" w:rsidRDefault="0018177A" w:rsidP="00873BF0">
            <w:pPr>
              <w:pStyle w:val="Tabletext"/>
              <w:jc w:val="center"/>
            </w:pPr>
            <w:r w:rsidRPr="00B23520">
              <w:t>1/16</w:t>
            </w:r>
          </w:p>
        </w:tc>
        <w:tc>
          <w:tcPr>
            <w:tcW w:w="902" w:type="pct"/>
            <w:tcBorders>
              <w:top w:val="nil"/>
              <w:left w:val="nil"/>
              <w:bottom w:val="nil"/>
              <w:right w:val="single" w:sz="4" w:space="0" w:color="auto"/>
            </w:tcBorders>
            <w:vAlign w:val="bottom"/>
            <w:hideMark/>
          </w:tcPr>
          <w:p w14:paraId="1CA89490" w14:textId="77777777" w:rsidR="0018177A" w:rsidRPr="00B23520" w:rsidRDefault="0018177A" w:rsidP="00873BF0">
            <w:pPr>
              <w:pStyle w:val="Tabletext"/>
              <w:jc w:val="center"/>
            </w:pPr>
          </w:p>
        </w:tc>
      </w:tr>
      <w:tr w:rsidR="0018177A" w:rsidRPr="00B23520" w14:paraId="74E236FA" w14:textId="77777777" w:rsidTr="0007151D">
        <w:trPr>
          <w:trHeight w:val="300"/>
          <w:jc w:val="center"/>
        </w:trPr>
        <w:tc>
          <w:tcPr>
            <w:tcW w:w="1720" w:type="pct"/>
            <w:tcBorders>
              <w:top w:val="nil"/>
              <w:left w:val="single" w:sz="4" w:space="0" w:color="auto"/>
              <w:right w:val="single" w:sz="4" w:space="0" w:color="auto"/>
            </w:tcBorders>
            <w:vAlign w:val="bottom"/>
            <w:hideMark/>
          </w:tcPr>
          <w:p w14:paraId="7346E252" w14:textId="77777777" w:rsidR="0018177A" w:rsidRPr="00B23520" w:rsidRDefault="0018177A" w:rsidP="00873BF0">
            <w:pPr>
              <w:pStyle w:val="Tabletext"/>
              <w:rPr>
                <w:b/>
              </w:rPr>
            </w:pPr>
            <w:bookmarkStart w:id="165" w:name="lt_pId638"/>
            <w:r w:rsidRPr="00B23520">
              <w:rPr>
                <w:b/>
              </w:rPr>
              <w:t>Zambi</w:t>
            </w:r>
            <w:bookmarkEnd w:id="165"/>
            <w:r w:rsidRPr="00B23520">
              <w:rPr>
                <w:b/>
              </w:rPr>
              <w:t>e</w:t>
            </w:r>
          </w:p>
        </w:tc>
        <w:tc>
          <w:tcPr>
            <w:tcW w:w="1066" w:type="pct"/>
            <w:tcBorders>
              <w:top w:val="nil"/>
              <w:left w:val="single" w:sz="4" w:space="0" w:color="auto"/>
              <w:right w:val="single" w:sz="4" w:space="0" w:color="auto"/>
            </w:tcBorders>
            <w:noWrap/>
            <w:vAlign w:val="bottom"/>
            <w:hideMark/>
          </w:tcPr>
          <w:p w14:paraId="016564BF" w14:textId="77777777" w:rsidR="0018177A" w:rsidRPr="00B23520" w:rsidRDefault="0018177A" w:rsidP="00873BF0">
            <w:pPr>
              <w:pStyle w:val="Tabletext"/>
              <w:jc w:val="center"/>
            </w:pPr>
            <w:r w:rsidRPr="00B23520">
              <w:t>1/8</w:t>
            </w:r>
          </w:p>
        </w:tc>
        <w:tc>
          <w:tcPr>
            <w:tcW w:w="1312" w:type="pct"/>
            <w:tcBorders>
              <w:top w:val="nil"/>
              <w:left w:val="nil"/>
              <w:right w:val="single" w:sz="4" w:space="0" w:color="auto"/>
            </w:tcBorders>
            <w:noWrap/>
            <w:vAlign w:val="bottom"/>
            <w:hideMark/>
          </w:tcPr>
          <w:p w14:paraId="29D697BB" w14:textId="77777777" w:rsidR="0018177A" w:rsidRPr="00B23520" w:rsidRDefault="0018177A" w:rsidP="00873BF0">
            <w:pPr>
              <w:pStyle w:val="Tabletext"/>
              <w:jc w:val="center"/>
            </w:pPr>
            <w:r w:rsidRPr="00B23520">
              <w:t>1/8</w:t>
            </w:r>
          </w:p>
        </w:tc>
        <w:tc>
          <w:tcPr>
            <w:tcW w:w="902" w:type="pct"/>
            <w:tcBorders>
              <w:top w:val="nil"/>
              <w:left w:val="nil"/>
              <w:right w:val="single" w:sz="4" w:space="0" w:color="auto"/>
            </w:tcBorders>
            <w:vAlign w:val="bottom"/>
            <w:hideMark/>
          </w:tcPr>
          <w:p w14:paraId="28879815" w14:textId="77777777" w:rsidR="0018177A" w:rsidRPr="00B23520" w:rsidRDefault="0018177A" w:rsidP="00873BF0">
            <w:pPr>
              <w:pStyle w:val="Tabletext"/>
              <w:jc w:val="center"/>
            </w:pPr>
          </w:p>
        </w:tc>
      </w:tr>
      <w:tr w:rsidR="0018177A" w:rsidRPr="00B23520" w14:paraId="4A22E44F" w14:textId="77777777" w:rsidTr="0007151D">
        <w:trPr>
          <w:trHeight w:val="300"/>
          <w:jc w:val="center"/>
        </w:trPr>
        <w:tc>
          <w:tcPr>
            <w:tcW w:w="1720" w:type="pct"/>
            <w:tcBorders>
              <w:left w:val="single" w:sz="4" w:space="0" w:color="auto"/>
              <w:right w:val="single" w:sz="4" w:space="0" w:color="auto"/>
            </w:tcBorders>
            <w:shd w:val="clear" w:color="000000" w:fill="CCC0DA"/>
            <w:vAlign w:val="bottom"/>
            <w:hideMark/>
          </w:tcPr>
          <w:p w14:paraId="2564191C" w14:textId="77777777" w:rsidR="0018177A" w:rsidRPr="00B23520" w:rsidRDefault="0018177A" w:rsidP="00873BF0">
            <w:pPr>
              <w:pStyle w:val="Tabletext"/>
              <w:rPr>
                <w:b/>
              </w:rPr>
            </w:pPr>
            <w:bookmarkStart w:id="166" w:name="lt_pId641"/>
            <w:r w:rsidRPr="00B23520">
              <w:rPr>
                <w:b/>
              </w:rPr>
              <w:t>Zimbabwe</w:t>
            </w:r>
            <w:bookmarkEnd w:id="166"/>
          </w:p>
        </w:tc>
        <w:tc>
          <w:tcPr>
            <w:tcW w:w="1066" w:type="pct"/>
            <w:tcBorders>
              <w:left w:val="single" w:sz="4" w:space="0" w:color="auto"/>
              <w:right w:val="single" w:sz="4" w:space="0" w:color="auto"/>
            </w:tcBorders>
            <w:noWrap/>
            <w:vAlign w:val="bottom"/>
            <w:hideMark/>
          </w:tcPr>
          <w:p w14:paraId="0C2401D8" w14:textId="77777777" w:rsidR="0018177A" w:rsidRPr="00B23520" w:rsidRDefault="0018177A" w:rsidP="00873BF0">
            <w:pPr>
              <w:pStyle w:val="Tabletext"/>
              <w:jc w:val="center"/>
            </w:pPr>
            <w:r w:rsidRPr="00B23520">
              <w:t>1/2</w:t>
            </w:r>
          </w:p>
        </w:tc>
        <w:tc>
          <w:tcPr>
            <w:tcW w:w="1312" w:type="pct"/>
            <w:tcBorders>
              <w:left w:val="nil"/>
              <w:right w:val="single" w:sz="4" w:space="0" w:color="auto"/>
            </w:tcBorders>
            <w:vAlign w:val="bottom"/>
            <w:hideMark/>
          </w:tcPr>
          <w:p w14:paraId="5C67778F" w14:textId="77777777" w:rsidR="0018177A" w:rsidRPr="00B23520" w:rsidRDefault="0018177A" w:rsidP="00873BF0">
            <w:pPr>
              <w:pStyle w:val="Tabletext"/>
              <w:jc w:val="center"/>
            </w:pPr>
            <w:r w:rsidRPr="00B23520">
              <w:t>1/2</w:t>
            </w:r>
          </w:p>
        </w:tc>
        <w:tc>
          <w:tcPr>
            <w:tcW w:w="902" w:type="pct"/>
            <w:tcBorders>
              <w:left w:val="nil"/>
              <w:right w:val="single" w:sz="4" w:space="0" w:color="auto"/>
            </w:tcBorders>
            <w:vAlign w:val="bottom"/>
            <w:hideMark/>
          </w:tcPr>
          <w:p w14:paraId="08629CB8" w14:textId="77777777" w:rsidR="0018177A" w:rsidRPr="00B23520" w:rsidRDefault="0018177A" w:rsidP="00873BF0">
            <w:pPr>
              <w:pStyle w:val="Tabletext"/>
              <w:jc w:val="center"/>
            </w:pPr>
            <w:r w:rsidRPr="00B23520">
              <w:t>0</w:t>
            </w:r>
          </w:p>
        </w:tc>
      </w:tr>
      <w:tr w:rsidR="009F39D4" w:rsidRPr="00B23520" w14:paraId="07F550CF" w14:textId="77777777" w:rsidTr="0007151D">
        <w:trPr>
          <w:trHeight w:val="81"/>
          <w:jc w:val="center"/>
        </w:trPr>
        <w:tc>
          <w:tcPr>
            <w:tcW w:w="1720" w:type="pct"/>
            <w:tcBorders>
              <w:left w:val="single" w:sz="4" w:space="0" w:color="auto"/>
              <w:bottom w:val="single" w:sz="4" w:space="0" w:color="auto"/>
              <w:right w:val="single" w:sz="4" w:space="0" w:color="auto"/>
            </w:tcBorders>
            <w:vAlign w:val="bottom"/>
          </w:tcPr>
          <w:p w14:paraId="72301872" w14:textId="77777777" w:rsidR="009F39D4" w:rsidRPr="00B23520" w:rsidRDefault="009F39D4" w:rsidP="00873BF0">
            <w:pPr>
              <w:pStyle w:val="Tabletext"/>
              <w:rPr>
                <w:b/>
                <w:sz w:val="10"/>
                <w:szCs w:val="8"/>
              </w:rPr>
            </w:pPr>
          </w:p>
        </w:tc>
        <w:tc>
          <w:tcPr>
            <w:tcW w:w="1066" w:type="pct"/>
            <w:tcBorders>
              <w:left w:val="single" w:sz="4" w:space="0" w:color="auto"/>
              <w:bottom w:val="single" w:sz="4" w:space="0" w:color="auto"/>
              <w:right w:val="single" w:sz="4" w:space="0" w:color="auto"/>
            </w:tcBorders>
            <w:noWrap/>
            <w:vAlign w:val="bottom"/>
          </w:tcPr>
          <w:p w14:paraId="3A26CA52" w14:textId="77777777" w:rsidR="009F39D4" w:rsidRPr="00B23520" w:rsidRDefault="009F39D4" w:rsidP="00873BF0">
            <w:pPr>
              <w:pStyle w:val="Tabletext"/>
              <w:jc w:val="center"/>
              <w:rPr>
                <w:sz w:val="10"/>
                <w:szCs w:val="8"/>
              </w:rPr>
            </w:pPr>
          </w:p>
        </w:tc>
        <w:tc>
          <w:tcPr>
            <w:tcW w:w="1312" w:type="pct"/>
            <w:tcBorders>
              <w:left w:val="nil"/>
              <w:bottom w:val="single" w:sz="4" w:space="0" w:color="auto"/>
              <w:right w:val="single" w:sz="4" w:space="0" w:color="auto"/>
            </w:tcBorders>
            <w:vAlign w:val="bottom"/>
          </w:tcPr>
          <w:p w14:paraId="7D2C7DD5" w14:textId="77777777" w:rsidR="009F39D4" w:rsidRPr="00B23520" w:rsidRDefault="009F39D4" w:rsidP="00873BF0">
            <w:pPr>
              <w:pStyle w:val="Tabletext"/>
              <w:jc w:val="center"/>
              <w:rPr>
                <w:sz w:val="10"/>
                <w:szCs w:val="8"/>
              </w:rPr>
            </w:pPr>
          </w:p>
        </w:tc>
        <w:tc>
          <w:tcPr>
            <w:tcW w:w="902" w:type="pct"/>
            <w:tcBorders>
              <w:left w:val="nil"/>
              <w:bottom w:val="single" w:sz="4" w:space="0" w:color="auto"/>
              <w:right w:val="single" w:sz="4" w:space="0" w:color="auto"/>
            </w:tcBorders>
            <w:vAlign w:val="bottom"/>
          </w:tcPr>
          <w:p w14:paraId="2EE4509D" w14:textId="77777777" w:rsidR="009F39D4" w:rsidRPr="00B23520" w:rsidRDefault="009F39D4" w:rsidP="00873BF0">
            <w:pPr>
              <w:pStyle w:val="Tabletext"/>
              <w:jc w:val="center"/>
              <w:rPr>
                <w:sz w:val="10"/>
                <w:szCs w:val="8"/>
              </w:rPr>
            </w:pPr>
          </w:p>
        </w:tc>
      </w:tr>
      <w:tr w:rsidR="003945AC" w:rsidRPr="00B23520" w14:paraId="78BB0F69" w14:textId="77777777" w:rsidTr="0007151D">
        <w:trPr>
          <w:trHeight w:val="420"/>
          <w:jc w:val="center"/>
        </w:trPr>
        <w:tc>
          <w:tcPr>
            <w:tcW w:w="1720" w:type="pct"/>
            <w:tcBorders>
              <w:top w:val="single" w:sz="4" w:space="0" w:color="auto"/>
              <w:left w:val="single" w:sz="4" w:space="0" w:color="auto"/>
              <w:bottom w:val="single" w:sz="4" w:space="0" w:color="auto"/>
              <w:right w:val="single" w:sz="4" w:space="0" w:color="auto"/>
            </w:tcBorders>
            <w:vAlign w:val="center"/>
            <w:hideMark/>
          </w:tcPr>
          <w:p w14:paraId="1799CC5E" w14:textId="282532D5" w:rsidR="003945AC" w:rsidRPr="00B23520" w:rsidRDefault="003945AC" w:rsidP="00873BF0">
            <w:pPr>
              <w:pStyle w:val="Tablehead"/>
              <w:jc w:val="left"/>
            </w:pPr>
            <w:bookmarkStart w:id="167" w:name="lt_pId645"/>
            <w:r w:rsidRPr="00B23520">
              <w:t>Total</w:t>
            </w:r>
            <w:bookmarkEnd w:id="167"/>
          </w:p>
        </w:tc>
        <w:tc>
          <w:tcPr>
            <w:tcW w:w="1066" w:type="pct"/>
            <w:tcBorders>
              <w:top w:val="single" w:sz="4" w:space="0" w:color="auto"/>
              <w:left w:val="single" w:sz="4" w:space="0" w:color="auto"/>
              <w:bottom w:val="single" w:sz="4" w:space="0" w:color="auto"/>
              <w:right w:val="single" w:sz="4" w:space="0" w:color="auto"/>
            </w:tcBorders>
            <w:noWrap/>
            <w:vAlign w:val="center"/>
            <w:hideMark/>
          </w:tcPr>
          <w:p w14:paraId="0241FE35" w14:textId="2D5E09C2" w:rsidR="003945AC" w:rsidRPr="00B23520" w:rsidRDefault="005C2611" w:rsidP="00873BF0">
            <w:pPr>
              <w:pStyle w:val="Tablehead"/>
            </w:pPr>
            <w:r w:rsidRPr="00B23520">
              <w:t>356</w:t>
            </w:r>
          </w:p>
        </w:tc>
        <w:tc>
          <w:tcPr>
            <w:tcW w:w="1312" w:type="pct"/>
            <w:tcBorders>
              <w:top w:val="single" w:sz="4" w:space="0" w:color="auto"/>
              <w:left w:val="nil"/>
              <w:bottom w:val="single" w:sz="4" w:space="0" w:color="auto"/>
              <w:right w:val="single" w:sz="4" w:space="0" w:color="auto"/>
            </w:tcBorders>
            <w:noWrap/>
            <w:vAlign w:val="center"/>
            <w:hideMark/>
          </w:tcPr>
          <w:p w14:paraId="38C1DDE1" w14:textId="1927432C" w:rsidR="003945AC" w:rsidRPr="00B23520" w:rsidRDefault="005C2611" w:rsidP="00873BF0">
            <w:pPr>
              <w:pStyle w:val="Tablehead"/>
            </w:pPr>
            <w:r w:rsidRPr="00B23520">
              <w:t>355 3/4</w:t>
            </w:r>
          </w:p>
        </w:tc>
        <w:tc>
          <w:tcPr>
            <w:tcW w:w="902" w:type="pct"/>
            <w:tcBorders>
              <w:top w:val="single" w:sz="4" w:space="0" w:color="auto"/>
              <w:left w:val="nil"/>
              <w:bottom w:val="single" w:sz="4" w:space="0" w:color="auto"/>
              <w:right w:val="single" w:sz="4" w:space="0" w:color="auto"/>
            </w:tcBorders>
            <w:noWrap/>
            <w:vAlign w:val="center"/>
            <w:hideMark/>
          </w:tcPr>
          <w:p w14:paraId="0069DFCB" w14:textId="2E79DC21" w:rsidR="003945AC" w:rsidRPr="00B23520" w:rsidRDefault="009F39D4" w:rsidP="00873BF0">
            <w:pPr>
              <w:pStyle w:val="Tablehead"/>
            </w:pPr>
            <w:r w:rsidRPr="00B23520">
              <w:t>–</w:t>
            </w:r>
            <w:r w:rsidR="005C2611" w:rsidRPr="00B23520">
              <w:t>1/4</w:t>
            </w:r>
          </w:p>
        </w:tc>
      </w:tr>
    </w:tbl>
    <w:p w14:paraId="10612F00" w14:textId="6E14CB4C" w:rsidR="006A11AE" w:rsidRPr="00B23520" w:rsidRDefault="00D9785B" w:rsidP="004F533A">
      <w:pPr>
        <w:tabs>
          <w:tab w:val="clear" w:pos="567"/>
          <w:tab w:val="clear" w:pos="1134"/>
          <w:tab w:val="clear" w:pos="1701"/>
          <w:tab w:val="clear" w:pos="2268"/>
          <w:tab w:val="clear" w:pos="2835"/>
        </w:tabs>
        <w:overflowPunct/>
        <w:autoSpaceDE/>
        <w:autoSpaceDN/>
        <w:adjustRightInd/>
        <w:spacing w:before="480"/>
        <w:jc w:val="center"/>
        <w:textAlignment w:val="auto"/>
      </w:pPr>
      <w:r w:rsidRPr="00B23520">
        <w:t>________________</w:t>
      </w:r>
    </w:p>
    <w:sectPr w:rsidR="006A11AE" w:rsidRPr="00B23520" w:rsidSect="00D72F49">
      <w:headerReference w:type="even" r:id="rId14"/>
      <w:footerReference w:type="even" r:id="rId15"/>
      <w:footerReference w:type="default" r:id="rId16"/>
      <w:headerReference w:type="first" r:id="rId17"/>
      <w:footerReference w:type="first" r:id="rId18"/>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039A3" w14:textId="77777777" w:rsidR="00512AFB" w:rsidRDefault="00512AFB">
      <w:r>
        <w:separator/>
      </w:r>
    </w:p>
  </w:endnote>
  <w:endnote w:type="continuationSeparator" w:id="0">
    <w:p w14:paraId="1525709C" w14:textId="77777777" w:rsidR="00512AFB" w:rsidRDefault="0051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517B" w14:textId="02843949" w:rsidR="00732045" w:rsidRDefault="00B23520">
    <w:pPr>
      <w:pStyle w:val="Footer"/>
    </w:pPr>
    <w:fldSimple w:instr=" FILENAME \p \* MERGEFORMAT ">
      <w:r w:rsidR="00512AFB">
        <w:t>Document3</w:t>
      </w:r>
    </w:fldSimple>
    <w:r w:rsidR="00732045">
      <w:tab/>
    </w:r>
    <w:r w:rsidR="002F1B76">
      <w:fldChar w:fldCharType="begin"/>
    </w:r>
    <w:r w:rsidR="00732045">
      <w:instrText xml:space="preserve"> savedate \@ dd.MM.yy </w:instrText>
    </w:r>
    <w:r w:rsidR="002F1B76">
      <w:fldChar w:fldCharType="separate"/>
    </w:r>
    <w:r w:rsidR="00FA46E4">
      <w:t>13.03.26</w:t>
    </w:r>
    <w:r w:rsidR="002F1B76">
      <w:fldChar w:fldCharType="end"/>
    </w:r>
    <w:r w:rsidR="00732045">
      <w:tab/>
    </w:r>
    <w:r w:rsidR="002F1B76">
      <w:fldChar w:fldCharType="begin"/>
    </w:r>
    <w:r w:rsidR="00732045">
      <w:instrText xml:space="preserve"> printdate \@ dd.MM.yy </w:instrText>
    </w:r>
    <w:r w:rsidR="002F1B76">
      <w:fldChar w:fldCharType="separate"/>
    </w:r>
    <w:r w:rsidR="00512AFB">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259DC285" w14:textId="77777777" w:rsidTr="00E31DCE">
      <w:trPr>
        <w:jc w:val="center"/>
      </w:trPr>
      <w:tc>
        <w:tcPr>
          <w:tcW w:w="1803" w:type="dxa"/>
          <w:vAlign w:val="center"/>
        </w:tcPr>
        <w:p w14:paraId="7FDF5EC2" w14:textId="3270BA96" w:rsidR="004F533A" w:rsidRDefault="004F533A" w:rsidP="004F533A">
          <w:pPr>
            <w:pStyle w:val="Header"/>
            <w:jc w:val="left"/>
            <w:rPr>
              <w:noProof/>
            </w:rPr>
          </w:pPr>
          <w:r>
            <w:rPr>
              <w:noProof/>
            </w:rPr>
            <w:t>2600513</w:t>
          </w:r>
        </w:p>
      </w:tc>
      <w:tc>
        <w:tcPr>
          <w:tcW w:w="8261" w:type="dxa"/>
        </w:tcPr>
        <w:p w14:paraId="374322E0" w14:textId="2314DFCE"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D9785B">
            <w:rPr>
              <w:bCs/>
            </w:rPr>
            <w:t>47</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303C254F"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A4F6C93" w14:textId="77777777" w:rsidTr="00E31DCE">
      <w:trPr>
        <w:jc w:val="center"/>
      </w:trPr>
      <w:tc>
        <w:tcPr>
          <w:tcW w:w="1803" w:type="dxa"/>
          <w:vAlign w:val="center"/>
        </w:tcPr>
        <w:p w14:paraId="6140845D"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0322D4EE" w14:textId="372626FB"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D9785B">
            <w:rPr>
              <w:bCs/>
            </w:rPr>
            <w:t>47</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04053380"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6F495" w14:textId="77777777" w:rsidR="00512AFB" w:rsidRDefault="00512AFB">
      <w:r>
        <w:t>____________________</w:t>
      </w:r>
    </w:p>
  </w:footnote>
  <w:footnote w:type="continuationSeparator" w:id="0">
    <w:p w14:paraId="73FB2511" w14:textId="77777777" w:rsidR="00512AFB" w:rsidRDefault="0051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83B1"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6FB2E5FB"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C65F" w14:textId="77777777" w:rsidR="00A51849" w:rsidRPr="001342E0" w:rsidRDefault="001342E0" w:rsidP="001342E0">
    <w:pPr>
      <w:pStyle w:val="Header"/>
    </w:pPr>
    <w:r>
      <w:rPr>
        <w:noProof/>
      </w:rPr>
      <w:drawing>
        <wp:inline distT="0" distB="0" distL="0" distR="0" wp14:anchorId="7D334676" wp14:editId="33232B28">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FB"/>
    <w:rsid w:val="0007151D"/>
    <w:rsid w:val="00076A2C"/>
    <w:rsid w:val="000D0D0A"/>
    <w:rsid w:val="00103163"/>
    <w:rsid w:val="00106B19"/>
    <w:rsid w:val="001133EF"/>
    <w:rsid w:val="00115D93"/>
    <w:rsid w:val="001247A8"/>
    <w:rsid w:val="001342E0"/>
    <w:rsid w:val="001370B2"/>
    <w:rsid w:val="001378C0"/>
    <w:rsid w:val="001658F9"/>
    <w:rsid w:val="0018177A"/>
    <w:rsid w:val="001846A7"/>
    <w:rsid w:val="0018694A"/>
    <w:rsid w:val="0019129B"/>
    <w:rsid w:val="001A3287"/>
    <w:rsid w:val="001A6508"/>
    <w:rsid w:val="001D4C31"/>
    <w:rsid w:val="001E4D21"/>
    <w:rsid w:val="00207CD1"/>
    <w:rsid w:val="00226657"/>
    <w:rsid w:val="00232908"/>
    <w:rsid w:val="002477A2"/>
    <w:rsid w:val="00263A51"/>
    <w:rsid w:val="00267E02"/>
    <w:rsid w:val="00271321"/>
    <w:rsid w:val="00277DEA"/>
    <w:rsid w:val="002A5D44"/>
    <w:rsid w:val="002C3F32"/>
    <w:rsid w:val="002C4E3D"/>
    <w:rsid w:val="002D2336"/>
    <w:rsid w:val="002D7729"/>
    <w:rsid w:val="002E0BC4"/>
    <w:rsid w:val="002F1B76"/>
    <w:rsid w:val="00332B5D"/>
    <w:rsid w:val="0033568E"/>
    <w:rsid w:val="00355FF5"/>
    <w:rsid w:val="00361350"/>
    <w:rsid w:val="003945AC"/>
    <w:rsid w:val="003C3FAE"/>
    <w:rsid w:val="00401093"/>
    <w:rsid w:val="004038CB"/>
    <w:rsid w:val="0040546F"/>
    <w:rsid w:val="004177BD"/>
    <w:rsid w:val="0042404A"/>
    <w:rsid w:val="0044618F"/>
    <w:rsid w:val="00465C35"/>
    <w:rsid w:val="0046769A"/>
    <w:rsid w:val="00475FB3"/>
    <w:rsid w:val="004C37A9"/>
    <w:rsid w:val="004D1D50"/>
    <w:rsid w:val="004F259E"/>
    <w:rsid w:val="004F533A"/>
    <w:rsid w:val="004F633A"/>
    <w:rsid w:val="00504C7F"/>
    <w:rsid w:val="00511F1D"/>
    <w:rsid w:val="00512AFB"/>
    <w:rsid w:val="00520F36"/>
    <w:rsid w:val="00524E8D"/>
    <w:rsid w:val="00527484"/>
    <w:rsid w:val="00534E13"/>
    <w:rsid w:val="00540615"/>
    <w:rsid w:val="00540A6D"/>
    <w:rsid w:val="00553536"/>
    <w:rsid w:val="00566679"/>
    <w:rsid w:val="00571EEA"/>
    <w:rsid w:val="00575417"/>
    <w:rsid w:val="005768E1"/>
    <w:rsid w:val="005B1938"/>
    <w:rsid w:val="005C2611"/>
    <w:rsid w:val="005C3890"/>
    <w:rsid w:val="005F7BFE"/>
    <w:rsid w:val="00600017"/>
    <w:rsid w:val="00602682"/>
    <w:rsid w:val="006235CA"/>
    <w:rsid w:val="0062366E"/>
    <w:rsid w:val="006643AB"/>
    <w:rsid w:val="006A11AE"/>
    <w:rsid w:val="006B224B"/>
    <w:rsid w:val="006F0A53"/>
    <w:rsid w:val="00711C21"/>
    <w:rsid w:val="0071402E"/>
    <w:rsid w:val="007210CD"/>
    <w:rsid w:val="00732045"/>
    <w:rsid w:val="0073275D"/>
    <w:rsid w:val="007369DB"/>
    <w:rsid w:val="0077110E"/>
    <w:rsid w:val="007844C6"/>
    <w:rsid w:val="007956C2"/>
    <w:rsid w:val="00796BDB"/>
    <w:rsid w:val="007A187E"/>
    <w:rsid w:val="007C72C2"/>
    <w:rsid w:val="007D4436"/>
    <w:rsid w:val="007F257A"/>
    <w:rsid w:val="007F3665"/>
    <w:rsid w:val="00800037"/>
    <w:rsid w:val="0082299A"/>
    <w:rsid w:val="0083391C"/>
    <w:rsid w:val="0084546D"/>
    <w:rsid w:val="00861D73"/>
    <w:rsid w:val="00882919"/>
    <w:rsid w:val="00897553"/>
    <w:rsid w:val="008A4E87"/>
    <w:rsid w:val="008D76E6"/>
    <w:rsid w:val="0092392D"/>
    <w:rsid w:val="0093234A"/>
    <w:rsid w:val="00956A78"/>
    <w:rsid w:val="0097363B"/>
    <w:rsid w:val="00973F53"/>
    <w:rsid w:val="0098348E"/>
    <w:rsid w:val="009A6BAA"/>
    <w:rsid w:val="009A76A8"/>
    <w:rsid w:val="009C307F"/>
    <w:rsid w:val="009C353C"/>
    <w:rsid w:val="009D5955"/>
    <w:rsid w:val="009E2252"/>
    <w:rsid w:val="009F0FB8"/>
    <w:rsid w:val="009F39D4"/>
    <w:rsid w:val="009F4936"/>
    <w:rsid w:val="00A01F4F"/>
    <w:rsid w:val="00A109AF"/>
    <w:rsid w:val="00A10C78"/>
    <w:rsid w:val="00A125FB"/>
    <w:rsid w:val="00A2113E"/>
    <w:rsid w:val="00A23A51"/>
    <w:rsid w:val="00A24607"/>
    <w:rsid w:val="00A25CD3"/>
    <w:rsid w:val="00A51849"/>
    <w:rsid w:val="00A709FE"/>
    <w:rsid w:val="00A73C60"/>
    <w:rsid w:val="00A82767"/>
    <w:rsid w:val="00A85B55"/>
    <w:rsid w:val="00AA332F"/>
    <w:rsid w:val="00AA7BBB"/>
    <w:rsid w:val="00AB64A8"/>
    <w:rsid w:val="00AC0266"/>
    <w:rsid w:val="00AC0F1D"/>
    <w:rsid w:val="00AD24EC"/>
    <w:rsid w:val="00B23520"/>
    <w:rsid w:val="00B27B00"/>
    <w:rsid w:val="00B309F9"/>
    <w:rsid w:val="00B32B60"/>
    <w:rsid w:val="00B51005"/>
    <w:rsid w:val="00B61619"/>
    <w:rsid w:val="00BB38C1"/>
    <w:rsid w:val="00BB4545"/>
    <w:rsid w:val="00BD5873"/>
    <w:rsid w:val="00BF4B60"/>
    <w:rsid w:val="00C049D7"/>
    <w:rsid w:val="00C04BE3"/>
    <w:rsid w:val="00C25D29"/>
    <w:rsid w:val="00C2625E"/>
    <w:rsid w:val="00C27A7C"/>
    <w:rsid w:val="00C42437"/>
    <w:rsid w:val="00C7264A"/>
    <w:rsid w:val="00CA08ED"/>
    <w:rsid w:val="00CC6EAA"/>
    <w:rsid w:val="00CE5172"/>
    <w:rsid w:val="00CF0534"/>
    <w:rsid w:val="00CF183B"/>
    <w:rsid w:val="00D375CD"/>
    <w:rsid w:val="00D37B53"/>
    <w:rsid w:val="00D553A2"/>
    <w:rsid w:val="00D72F49"/>
    <w:rsid w:val="00D774D3"/>
    <w:rsid w:val="00D904E8"/>
    <w:rsid w:val="00D9785B"/>
    <w:rsid w:val="00DA08C3"/>
    <w:rsid w:val="00DB5A3E"/>
    <w:rsid w:val="00DC22AA"/>
    <w:rsid w:val="00DD1A99"/>
    <w:rsid w:val="00DE62C6"/>
    <w:rsid w:val="00DF74DD"/>
    <w:rsid w:val="00E25AD0"/>
    <w:rsid w:val="00E4428F"/>
    <w:rsid w:val="00E4448E"/>
    <w:rsid w:val="00E47427"/>
    <w:rsid w:val="00E55563"/>
    <w:rsid w:val="00E93668"/>
    <w:rsid w:val="00E95647"/>
    <w:rsid w:val="00EB2D8A"/>
    <w:rsid w:val="00EB6350"/>
    <w:rsid w:val="00ED799B"/>
    <w:rsid w:val="00EF730D"/>
    <w:rsid w:val="00F15B57"/>
    <w:rsid w:val="00F35EF4"/>
    <w:rsid w:val="00F37FE5"/>
    <w:rsid w:val="00F404E2"/>
    <w:rsid w:val="00F427DB"/>
    <w:rsid w:val="00FA46E4"/>
    <w:rsid w:val="00FA5EB1"/>
    <w:rsid w:val="00FA7439"/>
    <w:rsid w:val="00FC18FC"/>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34D52"/>
  <w15:docId w15:val="{1682FF6D-C419-4C6D-828C-0F725332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ED799B"/>
    <w:pPr>
      <w:keepNext/>
      <w:keepLines/>
      <w:spacing w:before="360"/>
      <w:ind w:left="567" w:hanging="567"/>
      <w:outlineLvl w:val="0"/>
    </w:pPr>
    <w:rPr>
      <w:b/>
      <w:sz w:val="28"/>
    </w:rPr>
  </w:style>
  <w:style w:type="paragraph" w:styleId="Heading2">
    <w:name w:val="heading 2"/>
    <w:basedOn w:val="Heading1"/>
    <w:next w:val="Normal"/>
    <w:link w:val="Heading2Char"/>
    <w:qFormat/>
    <w:rsid w:val="00ED799B"/>
    <w:pPr>
      <w:spacing w:before="200"/>
      <w:outlineLvl w:val="1"/>
    </w:pPr>
    <w:rPr>
      <w:sz w:val="24"/>
    </w:rPr>
  </w:style>
  <w:style w:type="paragraph" w:styleId="Heading3">
    <w:name w:val="heading 3"/>
    <w:basedOn w:val="Heading1"/>
    <w:next w:val="Normal"/>
    <w:link w:val="Heading3Char"/>
    <w:uiPriority w:val="9"/>
    <w:qFormat/>
    <w:rsid w:val="00ED799B"/>
    <w:pPr>
      <w:spacing w:before="200"/>
      <w:outlineLvl w:val="2"/>
    </w:pPr>
    <w:rPr>
      <w:sz w:val="24"/>
    </w:rPr>
  </w:style>
  <w:style w:type="paragraph" w:styleId="Heading4">
    <w:name w:val="heading 4"/>
    <w:basedOn w:val="Heading3"/>
    <w:next w:val="Normal"/>
    <w:link w:val="Heading4Char"/>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qFormat/>
    <w:rsid w:val="009D5955"/>
    <w:pPr>
      <w:spacing w:before="80"/>
      <w:ind w:left="567" w:hanging="567"/>
    </w:pPr>
  </w:style>
  <w:style w:type="paragraph" w:customStyle="1" w:styleId="enumlev2">
    <w:name w:val="enumlev2"/>
    <w:basedOn w:val="enumlev1"/>
    <w:qFormat/>
    <w:rsid w:val="00732045"/>
    <w:pPr>
      <w:ind w:left="1134"/>
    </w:pPr>
  </w:style>
  <w:style w:type="paragraph" w:customStyle="1" w:styleId="enumlev3">
    <w:name w:val="enumlev3"/>
    <w:basedOn w:val="enumlev2"/>
    <w:qFormat/>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qFormat/>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uiPriority w:val="99"/>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uiPriority w:val="99"/>
    <w:rsid w:val="005C3890"/>
    <w:rPr>
      <w:color w:val="800080"/>
      <w:u w:val="single"/>
    </w:rPr>
  </w:style>
  <w:style w:type="paragraph" w:customStyle="1" w:styleId="AnnexNo">
    <w:name w:val="Annex_No"/>
    <w:basedOn w:val="Normal"/>
    <w:next w:val="Annexref"/>
    <w:qFormat/>
    <w:rsid w:val="00BB38C1"/>
    <w:pPr>
      <w:keepNext/>
      <w:keepLines/>
      <w:spacing w:before="720"/>
      <w:jc w:val="center"/>
    </w:pPr>
    <w:rPr>
      <w:caps/>
      <w:sz w:val="28"/>
    </w:rPr>
  </w:style>
  <w:style w:type="paragraph" w:customStyle="1" w:styleId="Annexref">
    <w:name w:val="Annex_ref"/>
    <w:basedOn w:val="Normal"/>
    <w:next w:val="Annextitle"/>
    <w:qFormat/>
    <w:rsid w:val="00BB38C1"/>
    <w:pPr>
      <w:keepNext/>
      <w:keepLines/>
      <w:jc w:val="center"/>
    </w:pPr>
    <w:rPr>
      <w:sz w:val="28"/>
    </w:rPr>
  </w:style>
  <w:style w:type="paragraph" w:customStyle="1" w:styleId="Annextitle">
    <w:name w:val="Annex_title"/>
    <w:basedOn w:val="Normal"/>
    <w:next w:val="Normalaftertitle"/>
    <w:qFormat/>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qFormat/>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qFormat/>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qFormat/>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qFormat/>
    <w:rsid w:val="00732045"/>
  </w:style>
  <w:style w:type="paragraph" w:customStyle="1" w:styleId="Chaptitle">
    <w:name w:val="Chap_title"/>
    <w:basedOn w:val="Arttitle"/>
    <w:next w:val="Normalaftertitle"/>
    <w:qFormat/>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qFormat/>
    <w:rsid w:val="009D5955"/>
    <w:pPr>
      <w:spacing w:after="240"/>
      <w:jc w:val="center"/>
    </w:pPr>
  </w:style>
  <w:style w:type="paragraph" w:customStyle="1" w:styleId="Figurelegend">
    <w:name w:val="Figure_legend"/>
    <w:basedOn w:val="Normal"/>
    <w:next w:val="Normal"/>
    <w:qFormat/>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qFormat/>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qFormat/>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numbering" w:customStyle="1" w:styleId="NoList1">
    <w:name w:val="No List1"/>
    <w:next w:val="NoList"/>
    <w:uiPriority w:val="99"/>
    <w:semiHidden/>
    <w:unhideWhenUsed/>
    <w:rsid w:val="00D9785B"/>
  </w:style>
  <w:style w:type="character" w:customStyle="1" w:styleId="Heading1Char">
    <w:name w:val="Heading 1 Char"/>
    <w:basedOn w:val="DefaultParagraphFont"/>
    <w:link w:val="Heading1"/>
    <w:rsid w:val="00D9785B"/>
    <w:rPr>
      <w:rFonts w:ascii="Calibri" w:hAnsi="Calibri"/>
      <w:b/>
      <w:sz w:val="28"/>
      <w:lang w:val="fr-FR" w:eastAsia="en-US"/>
    </w:rPr>
  </w:style>
  <w:style w:type="character" w:customStyle="1" w:styleId="Heading2Char">
    <w:name w:val="Heading 2 Char"/>
    <w:basedOn w:val="DefaultParagraphFont"/>
    <w:link w:val="Heading2"/>
    <w:rsid w:val="00D9785B"/>
    <w:rPr>
      <w:rFonts w:ascii="Calibri" w:hAnsi="Calibri"/>
      <w:b/>
      <w:sz w:val="24"/>
      <w:lang w:val="fr-FR" w:eastAsia="en-US"/>
    </w:rPr>
  </w:style>
  <w:style w:type="character" w:customStyle="1" w:styleId="Heading3Char">
    <w:name w:val="Heading 3 Char"/>
    <w:link w:val="Heading3"/>
    <w:uiPriority w:val="9"/>
    <w:rsid w:val="00D9785B"/>
    <w:rPr>
      <w:rFonts w:ascii="Calibri" w:hAnsi="Calibri"/>
      <w:b/>
      <w:sz w:val="24"/>
      <w:lang w:val="fr-FR" w:eastAsia="en-US"/>
    </w:rPr>
  </w:style>
  <w:style w:type="character" w:customStyle="1" w:styleId="Heading4Char">
    <w:name w:val="Heading 4 Char"/>
    <w:basedOn w:val="DefaultParagraphFont"/>
    <w:link w:val="Heading4"/>
    <w:rsid w:val="00D9785B"/>
    <w:rPr>
      <w:rFonts w:ascii="Calibri" w:hAnsi="Calibri"/>
      <w:b/>
      <w:sz w:val="24"/>
      <w:lang w:val="fr-FR" w:eastAsia="en-US"/>
    </w:rPr>
  </w:style>
  <w:style w:type="table" w:customStyle="1" w:styleId="TableGrid1">
    <w:name w:val="Table Grid1"/>
    <w:basedOn w:val="TableNormal"/>
    <w:next w:val="TableGrid"/>
    <w:rsid w:val="00D9785B"/>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D9785B"/>
    <w:pPr>
      <w:tabs>
        <w:tab w:val="clear" w:pos="567"/>
        <w:tab w:val="clear" w:pos="1134"/>
        <w:tab w:val="clear" w:pos="1701"/>
        <w:tab w:val="clear" w:pos="2268"/>
        <w:tab w:val="clear" w:pos="2835"/>
      </w:tabs>
      <w:overflowPunct/>
      <w:autoSpaceDE/>
      <w:autoSpaceDN/>
      <w:adjustRightInd/>
      <w:spacing w:before="0"/>
      <w:textAlignment w:val="auto"/>
    </w:pPr>
    <w:rPr>
      <w:rFonts w:ascii="Tahoma" w:eastAsia="SimSun" w:hAnsi="Tahoma" w:cs="Tahoma"/>
      <w:sz w:val="16"/>
      <w:szCs w:val="16"/>
      <w:lang w:val="en-US" w:eastAsia="zh-CN"/>
    </w:rPr>
  </w:style>
  <w:style w:type="character" w:customStyle="1" w:styleId="BalloonTextChar">
    <w:name w:val="Balloon Text Char"/>
    <w:basedOn w:val="DefaultParagraphFont"/>
    <w:link w:val="BalloonText"/>
    <w:semiHidden/>
    <w:rsid w:val="00D9785B"/>
    <w:rPr>
      <w:rFonts w:ascii="Tahoma" w:eastAsia="SimSun" w:hAnsi="Tahoma" w:cs="Tahoma"/>
      <w:sz w:val="16"/>
      <w:szCs w:val="16"/>
    </w:rPr>
  </w:style>
  <w:style w:type="character" w:customStyle="1" w:styleId="apple-style-span">
    <w:name w:val="apple-style-span"/>
    <w:basedOn w:val="DefaultParagraphFont"/>
    <w:rsid w:val="00D9785B"/>
  </w:style>
  <w:style w:type="paragraph" w:styleId="NormalWeb">
    <w:name w:val="Normal (Web)"/>
    <w:basedOn w:val="Normal"/>
    <w:uiPriority w:val="99"/>
    <w:rsid w:val="00D9785B"/>
    <w:pPr>
      <w:tabs>
        <w:tab w:val="clear" w:pos="567"/>
        <w:tab w:val="clear" w:pos="1134"/>
        <w:tab w:val="clear" w:pos="1701"/>
        <w:tab w:val="clear" w:pos="2268"/>
        <w:tab w:val="clear" w:pos="2835"/>
      </w:tabs>
      <w:overflowPunct/>
      <w:autoSpaceDE/>
      <w:autoSpaceDN/>
      <w:adjustRightInd/>
      <w:spacing w:before="0" w:after="150" w:line="348" w:lineRule="auto"/>
      <w:textAlignment w:val="auto"/>
    </w:pPr>
    <w:rPr>
      <w:rFonts w:ascii="Times New Roman" w:eastAsia="SimSun" w:hAnsi="Times New Roman"/>
      <w:color w:val="303030"/>
      <w:szCs w:val="24"/>
      <w:lang w:val="en-US" w:eastAsia="zh-CN"/>
    </w:rPr>
  </w:style>
  <w:style w:type="character" w:styleId="Strong">
    <w:name w:val="Strong"/>
    <w:uiPriority w:val="22"/>
    <w:qFormat/>
    <w:rsid w:val="00D9785B"/>
    <w:rPr>
      <w:b/>
      <w:bCs/>
    </w:rPr>
  </w:style>
  <w:style w:type="character" w:styleId="CommentReference">
    <w:name w:val="annotation reference"/>
    <w:semiHidden/>
    <w:rsid w:val="00D9785B"/>
    <w:rPr>
      <w:sz w:val="16"/>
      <w:szCs w:val="16"/>
    </w:rPr>
  </w:style>
  <w:style w:type="paragraph" w:styleId="CommentText">
    <w:name w:val="annotation text"/>
    <w:basedOn w:val="Normal"/>
    <w:link w:val="CommentTextChar"/>
    <w:semiHidden/>
    <w:rsid w:val="00D9785B"/>
    <w:pPr>
      <w:tabs>
        <w:tab w:val="clear" w:pos="567"/>
        <w:tab w:val="clear" w:pos="1134"/>
        <w:tab w:val="clear" w:pos="1701"/>
        <w:tab w:val="clear" w:pos="2268"/>
        <w:tab w:val="clear" w:pos="2835"/>
      </w:tabs>
      <w:overflowPunct/>
      <w:autoSpaceDE/>
      <w:autoSpaceDN/>
      <w:adjustRightInd/>
      <w:spacing w:before="0"/>
      <w:textAlignment w:val="auto"/>
    </w:pPr>
    <w:rPr>
      <w:rFonts w:ascii="Arial" w:eastAsia="SimSun" w:hAnsi="Arial"/>
      <w:sz w:val="20"/>
      <w:lang w:val="en-US" w:eastAsia="zh-CN"/>
    </w:rPr>
  </w:style>
  <w:style w:type="character" w:customStyle="1" w:styleId="CommentTextChar">
    <w:name w:val="Comment Text Char"/>
    <w:basedOn w:val="DefaultParagraphFont"/>
    <w:link w:val="CommentText"/>
    <w:semiHidden/>
    <w:rsid w:val="00D9785B"/>
    <w:rPr>
      <w:rFonts w:ascii="Arial" w:eastAsia="SimSun" w:hAnsi="Arial"/>
    </w:rPr>
  </w:style>
  <w:style w:type="paragraph" w:styleId="CommentSubject">
    <w:name w:val="annotation subject"/>
    <w:basedOn w:val="CommentText"/>
    <w:next w:val="CommentText"/>
    <w:link w:val="CommentSubjectChar"/>
    <w:semiHidden/>
    <w:rsid w:val="00D9785B"/>
    <w:rPr>
      <w:b/>
      <w:bCs/>
    </w:rPr>
  </w:style>
  <w:style w:type="character" w:customStyle="1" w:styleId="CommentSubjectChar">
    <w:name w:val="Comment Subject Char"/>
    <w:basedOn w:val="CommentTextChar"/>
    <w:link w:val="CommentSubject"/>
    <w:semiHidden/>
    <w:rsid w:val="00D9785B"/>
    <w:rPr>
      <w:rFonts w:ascii="Arial" w:eastAsia="SimSun" w:hAnsi="Arial"/>
      <w:b/>
      <w:bCs/>
    </w:rPr>
  </w:style>
  <w:style w:type="character" w:customStyle="1" w:styleId="stdnobr">
    <w:name w:val="std nobr"/>
    <w:basedOn w:val="DefaultParagraphFont"/>
    <w:rsid w:val="00D9785B"/>
  </w:style>
  <w:style w:type="paragraph" w:styleId="ListParagraph">
    <w:name w:val="List Paragraph"/>
    <w:basedOn w:val="Normal"/>
    <w:uiPriority w:val="34"/>
    <w:qFormat/>
    <w:rsid w:val="00D9785B"/>
    <w:pPr>
      <w:tabs>
        <w:tab w:val="clear" w:pos="567"/>
        <w:tab w:val="clear" w:pos="1134"/>
        <w:tab w:val="clear" w:pos="1701"/>
        <w:tab w:val="clear" w:pos="2268"/>
        <w:tab w:val="clear" w:pos="2835"/>
      </w:tabs>
      <w:overflowPunct/>
      <w:autoSpaceDE/>
      <w:autoSpaceDN/>
      <w:adjustRightInd/>
      <w:spacing w:before="0"/>
      <w:ind w:left="720"/>
      <w:textAlignment w:val="auto"/>
    </w:pPr>
    <w:rPr>
      <w:rFonts w:ascii="Arial" w:eastAsia="SimSun" w:hAnsi="Arial"/>
      <w:sz w:val="22"/>
      <w:szCs w:val="24"/>
      <w:lang w:val="en-US" w:eastAsia="zh-CN"/>
    </w:rPr>
  </w:style>
  <w:style w:type="character" w:customStyle="1" w:styleId="apple-converted-space">
    <w:name w:val="apple-converted-space"/>
    <w:basedOn w:val="DefaultParagraphFont"/>
    <w:rsid w:val="00D9785B"/>
  </w:style>
  <w:style w:type="character" w:styleId="Emphasis">
    <w:name w:val="Emphasis"/>
    <w:uiPriority w:val="20"/>
    <w:qFormat/>
    <w:rsid w:val="00D9785B"/>
    <w:rPr>
      <w:i/>
      <w:iCs/>
    </w:rPr>
  </w:style>
  <w:style w:type="paragraph" w:customStyle="1" w:styleId="text-sm-justify">
    <w:name w:val="text-sm-justify"/>
    <w:basedOn w:val="Normal"/>
    <w:rsid w:val="00D9785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US" w:eastAsia="zh-CN"/>
    </w:rPr>
  </w:style>
  <w:style w:type="character" w:customStyle="1" w:styleId="icon">
    <w:name w:val="icon"/>
    <w:basedOn w:val="DefaultParagraphFont"/>
    <w:rsid w:val="00D9785B"/>
  </w:style>
  <w:style w:type="paragraph" w:styleId="NoSpacing">
    <w:name w:val="No Spacing"/>
    <w:uiPriority w:val="1"/>
    <w:qFormat/>
    <w:rsid w:val="00D9785B"/>
    <w:pPr>
      <w:tabs>
        <w:tab w:val="left" w:pos="794"/>
        <w:tab w:val="left" w:pos="1191"/>
        <w:tab w:val="left" w:pos="1588"/>
        <w:tab w:val="left" w:pos="1985"/>
      </w:tabs>
      <w:overflowPunct w:val="0"/>
      <w:autoSpaceDE w:val="0"/>
      <w:autoSpaceDN w:val="0"/>
      <w:adjustRightInd w:val="0"/>
      <w:textAlignment w:val="baseline"/>
    </w:pPr>
    <w:rPr>
      <w:rFonts w:ascii="Times New Roman" w:hAnsi="Times New Roman"/>
      <w:sz w:val="24"/>
      <w:lang w:val="en-GB" w:eastAsia="en-US"/>
    </w:rPr>
  </w:style>
  <w:style w:type="paragraph" w:customStyle="1" w:styleId="Table">
    <w:name w:val="Table_#"/>
    <w:basedOn w:val="Normal"/>
    <w:next w:val="Normal"/>
    <w:rsid w:val="00D9785B"/>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xl65">
    <w:name w:val="xl65"/>
    <w:basedOn w:val="Normal"/>
    <w:rsid w:val="00D9785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 w:val="22"/>
      <w:szCs w:val="22"/>
      <w:lang w:val="en-US" w:eastAsia="zh-CN"/>
    </w:rPr>
  </w:style>
  <w:style w:type="paragraph" w:customStyle="1" w:styleId="xl66">
    <w:name w:val="xl66"/>
    <w:basedOn w:val="Normal"/>
    <w:rsid w:val="00D9785B"/>
    <w:pP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sz w:val="22"/>
      <w:szCs w:val="22"/>
      <w:lang w:val="en-US" w:eastAsia="zh-CN"/>
    </w:rPr>
  </w:style>
  <w:style w:type="paragraph" w:customStyle="1" w:styleId="xl67">
    <w:name w:val="xl67"/>
    <w:basedOn w:val="Normal"/>
    <w:rsid w:val="00D9785B"/>
    <w:pP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sz w:val="22"/>
      <w:szCs w:val="22"/>
      <w:lang w:val="en-US" w:eastAsia="zh-CN"/>
    </w:rPr>
  </w:style>
  <w:style w:type="paragraph" w:customStyle="1" w:styleId="xl68">
    <w:name w:val="xl68"/>
    <w:basedOn w:val="Normal"/>
    <w:rsid w:val="00D9785B"/>
    <w:pPr>
      <w:pBdr>
        <w:top w:val="single" w:sz="4" w:space="0" w:color="auto"/>
        <w:left w:val="single" w:sz="4" w:space="0" w:color="auto"/>
        <w:bottom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sz w:val="22"/>
      <w:szCs w:val="22"/>
      <w:lang w:val="en-US" w:eastAsia="zh-CN"/>
    </w:rPr>
  </w:style>
  <w:style w:type="paragraph" w:customStyle="1" w:styleId="xl69">
    <w:name w:val="xl69"/>
    <w:basedOn w:val="Normal"/>
    <w:rsid w:val="00D9785B"/>
    <w:pPr>
      <w:pBdr>
        <w:top w:val="single" w:sz="4" w:space="0" w:color="auto"/>
        <w:bottom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b/>
      <w:bCs/>
      <w:sz w:val="22"/>
      <w:szCs w:val="22"/>
      <w:lang w:val="en-US" w:eastAsia="zh-CN"/>
    </w:rPr>
  </w:style>
  <w:style w:type="paragraph" w:customStyle="1" w:styleId="xl70">
    <w:name w:val="xl70"/>
    <w:basedOn w:val="Normal"/>
    <w:rsid w:val="00D9785B"/>
    <w:pPr>
      <w:pBdr>
        <w:top w:val="single" w:sz="4" w:space="0" w:color="auto"/>
        <w:left w:val="single" w:sz="4" w:space="0" w:color="auto"/>
        <w:bottom w:val="single" w:sz="4" w:space="0" w:color="auto"/>
        <w:right w:val="single" w:sz="4" w:space="0" w:color="auto"/>
      </w:pBdr>
      <w:shd w:val="clear" w:color="000000" w:fill="CCC0DA"/>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b/>
      <w:bCs/>
      <w:sz w:val="22"/>
      <w:szCs w:val="22"/>
      <w:lang w:val="en-US" w:eastAsia="zh-CN"/>
    </w:rPr>
  </w:style>
  <w:style w:type="paragraph" w:customStyle="1" w:styleId="xl71">
    <w:name w:val="xl71"/>
    <w:basedOn w:val="Normal"/>
    <w:rsid w:val="00D9785B"/>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b/>
      <w:bCs/>
      <w:sz w:val="22"/>
      <w:szCs w:val="22"/>
      <w:lang w:val="en-US" w:eastAsia="zh-CN"/>
    </w:rPr>
  </w:style>
  <w:style w:type="paragraph" w:customStyle="1" w:styleId="xl72">
    <w:name w:val="xl72"/>
    <w:basedOn w:val="Normal"/>
    <w:rsid w:val="00D9785B"/>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b/>
      <w:bCs/>
      <w:sz w:val="22"/>
      <w:szCs w:val="22"/>
      <w:lang w:val="en-US" w:eastAsia="zh-CN"/>
    </w:rPr>
  </w:style>
  <w:style w:type="paragraph" w:customStyle="1" w:styleId="xl73">
    <w:name w:val="xl73"/>
    <w:basedOn w:val="Normal"/>
    <w:rsid w:val="00D9785B"/>
    <w:pPr>
      <w:pBdr>
        <w:lef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sz w:val="22"/>
      <w:szCs w:val="22"/>
      <w:lang w:val="en-US" w:eastAsia="zh-CN"/>
    </w:rPr>
  </w:style>
  <w:style w:type="paragraph" w:customStyle="1" w:styleId="xl74">
    <w:name w:val="xl74"/>
    <w:basedOn w:val="Normal"/>
    <w:rsid w:val="00D9785B"/>
    <w:pPr>
      <w:pBdr>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sz w:val="22"/>
      <w:szCs w:val="22"/>
      <w:lang w:val="en-US" w:eastAsia="zh-CN"/>
    </w:rPr>
  </w:style>
  <w:style w:type="paragraph" w:customStyle="1" w:styleId="xl75">
    <w:name w:val="xl75"/>
    <w:basedOn w:val="Normal"/>
    <w:rsid w:val="00D9785B"/>
    <w:pP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sz w:val="22"/>
      <w:szCs w:val="22"/>
      <w:lang w:val="en-US" w:eastAsia="zh-CN"/>
    </w:rPr>
  </w:style>
  <w:style w:type="paragraph" w:customStyle="1" w:styleId="xl76">
    <w:name w:val="xl76"/>
    <w:basedOn w:val="Normal"/>
    <w:rsid w:val="00D9785B"/>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sz w:val="22"/>
      <w:szCs w:val="22"/>
      <w:lang w:val="en-US" w:eastAsia="zh-CN"/>
    </w:rPr>
  </w:style>
  <w:style w:type="paragraph" w:customStyle="1" w:styleId="xl77">
    <w:name w:val="xl77"/>
    <w:basedOn w:val="Normal"/>
    <w:rsid w:val="00D9785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center"/>
    </w:pPr>
    <w:rPr>
      <w:sz w:val="22"/>
      <w:szCs w:val="22"/>
      <w:lang w:val="en-US" w:eastAsia="zh-CN"/>
    </w:rPr>
  </w:style>
  <w:style w:type="paragraph" w:customStyle="1" w:styleId="xl78">
    <w:name w:val="xl78"/>
    <w:basedOn w:val="Normal"/>
    <w:rsid w:val="00D9785B"/>
    <w:pPr>
      <w:pBdr>
        <w:lef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sz w:val="22"/>
      <w:szCs w:val="22"/>
      <w:lang w:val="en-US" w:eastAsia="zh-CN"/>
    </w:rPr>
  </w:style>
  <w:style w:type="paragraph" w:customStyle="1" w:styleId="xl79">
    <w:name w:val="xl79"/>
    <w:basedOn w:val="Normal"/>
    <w:rsid w:val="00D9785B"/>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sz w:val="22"/>
      <w:szCs w:val="22"/>
      <w:lang w:val="en-US" w:eastAsia="zh-CN"/>
    </w:rPr>
  </w:style>
  <w:style w:type="paragraph" w:customStyle="1" w:styleId="xl80">
    <w:name w:val="xl80"/>
    <w:basedOn w:val="Normal"/>
    <w:rsid w:val="00D9785B"/>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sz w:val="22"/>
      <w:szCs w:val="22"/>
      <w:lang w:val="en-US" w:eastAsia="zh-CN"/>
    </w:rPr>
  </w:style>
  <w:style w:type="paragraph" w:customStyle="1" w:styleId="xl81">
    <w:name w:val="xl81"/>
    <w:basedOn w:val="Normal"/>
    <w:rsid w:val="00D9785B"/>
    <w:pPr>
      <w:pBdr>
        <w:lef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sz w:val="22"/>
      <w:szCs w:val="22"/>
      <w:lang w:val="en-US" w:eastAsia="zh-CN"/>
    </w:rPr>
  </w:style>
  <w:style w:type="paragraph" w:customStyle="1" w:styleId="xl82">
    <w:name w:val="xl82"/>
    <w:basedOn w:val="Normal"/>
    <w:rsid w:val="00D9785B"/>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sz w:val="22"/>
      <w:szCs w:val="22"/>
      <w:lang w:val="en-US" w:eastAsia="zh-CN"/>
    </w:rPr>
  </w:style>
  <w:style w:type="paragraph" w:customStyle="1" w:styleId="xl83">
    <w:name w:val="xl83"/>
    <w:basedOn w:val="Normal"/>
    <w:rsid w:val="00D9785B"/>
    <w:pPr>
      <w:pBdr>
        <w:lef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 w:val="22"/>
      <w:szCs w:val="22"/>
      <w:lang w:val="en-US" w:eastAsia="zh-CN"/>
    </w:rPr>
  </w:style>
  <w:style w:type="paragraph" w:customStyle="1" w:styleId="xl84">
    <w:name w:val="xl84"/>
    <w:basedOn w:val="Normal"/>
    <w:rsid w:val="00D9785B"/>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b/>
      <w:bCs/>
      <w:color w:val="0070C0"/>
      <w:sz w:val="22"/>
      <w:szCs w:val="22"/>
      <w:lang w:val="en-US" w:eastAsia="zh-CN"/>
    </w:rPr>
  </w:style>
  <w:style w:type="paragraph" w:customStyle="1" w:styleId="xl85">
    <w:name w:val="xl85"/>
    <w:basedOn w:val="Normal"/>
    <w:rsid w:val="00D9785B"/>
    <w:pP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sz w:val="22"/>
      <w:szCs w:val="22"/>
      <w:lang w:val="en-US" w:eastAsia="zh-CN"/>
    </w:rPr>
  </w:style>
  <w:style w:type="paragraph" w:customStyle="1" w:styleId="xl86">
    <w:name w:val="xl86"/>
    <w:basedOn w:val="Normal"/>
    <w:rsid w:val="00D9785B"/>
    <w:pP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sz w:val="22"/>
      <w:szCs w:val="22"/>
      <w:lang w:val="en-US" w:eastAsia="zh-CN"/>
    </w:rPr>
  </w:style>
  <w:style w:type="paragraph" w:customStyle="1" w:styleId="xl87">
    <w:name w:val="xl87"/>
    <w:basedOn w:val="Normal"/>
    <w:rsid w:val="00D9785B"/>
    <w:pPr>
      <w:pBdr>
        <w:top w:val="single" w:sz="4" w:space="0" w:color="auto"/>
        <w:left w:val="single" w:sz="4" w:space="0" w:color="auto"/>
        <w:bottom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sz w:val="22"/>
      <w:szCs w:val="22"/>
      <w:lang w:val="en-US" w:eastAsia="zh-CN"/>
    </w:rPr>
  </w:style>
  <w:style w:type="paragraph" w:customStyle="1" w:styleId="xl88">
    <w:name w:val="xl88"/>
    <w:basedOn w:val="Normal"/>
    <w:rsid w:val="00D9785B"/>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b/>
      <w:bCs/>
      <w:sz w:val="22"/>
      <w:szCs w:val="22"/>
      <w:lang w:val="en-US" w:eastAsia="zh-CN"/>
    </w:rPr>
  </w:style>
  <w:style w:type="paragraph" w:customStyle="1" w:styleId="xl89">
    <w:name w:val="xl89"/>
    <w:basedOn w:val="Normal"/>
    <w:rsid w:val="00D9785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b/>
      <w:bCs/>
      <w:sz w:val="22"/>
      <w:szCs w:val="22"/>
      <w:lang w:val="en-US" w:eastAsia="zh-CN"/>
    </w:rPr>
  </w:style>
  <w:style w:type="paragraph" w:customStyle="1" w:styleId="xl90">
    <w:name w:val="xl90"/>
    <w:basedOn w:val="Normal"/>
    <w:rsid w:val="00D9785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 w:val="22"/>
      <w:szCs w:val="22"/>
      <w:lang w:val="en-US" w:eastAsia="zh-CN"/>
    </w:rPr>
  </w:style>
  <w:style w:type="paragraph" w:customStyle="1" w:styleId="xl91">
    <w:name w:val="xl91"/>
    <w:basedOn w:val="Normal"/>
    <w:rsid w:val="00D9785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b/>
      <w:bCs/>
      <w:sz w:val="22"/>
      <w:szCs w:val="22"/>
      <w:u w:val="single"/>
      <w:lang w:val="en-US" w:eastAsia="zh-CN"/>
    </w:rPr>
  </w:style>
  <w:style w:type="paragraph" w:customStyle="1" w:styleId="xl92">
    <w:name w:val="xl92"/>
    <w:basedOn w:val="Normal"/>
    <w:rsid w:val="00D9785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 w:val="22"/>
      <w:szCs w:val="22"/>
      <w:lang w:val="en-US" w:eastAsia="zh-CN"/>
    </w:rPr>
  </w:style>
  <w:style w:type="paragraph" w:customStyle="1" w:styleId="xl93">
    <w:name w:val="xl93"/>
    <w:basedOn w:val="Normal"/>
    <w:rsid w:val="00D9785B"/>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b/>
      <w:bCs/>
      <w:color w:val="FF0000"/>
      <w:sz w:val="22"/>
      <w:szCs w:val="22"/>
      <w:lang w:val="en-US" w:eastAsia="zh-CN"/>
    </w:rPr>
  </w:style>
  <w:style w:type="paragraph" w:customStyle="1" w:styleId="xl94">
    <w:name w:val="xl94"/>
    <w:basedOn w:val="Normal"/>
    <w:rsid w:val="00D9785B"/>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right"/>
      <w:textAlignment w:val="auto"/>
    </w:pPr>
    <w:rPr>
      <w:sz w:val="22"/>
      <w:szCs w:val="22"/>
      <w:lang w:val="en-US" w:eastAsia="zh-CN"/>
    </w:rPr>
  </w:style>
  <w:style w:type="paragraph" w:customStyle="1" w:styleId="xl95">
    <w:name w:val="xl95"/>
    <w:basedOn w:val="Normal"/>
    <w:rsid w:val="00D9785B"/>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color w:val="00B0F0"/>
      <w:sz w:val="22"/>
      <w:szCs w:val="22"/>
      <w:lang w:val="en-US" w:eastAsia="zh-CN"/>
    </w:rPr>
  </w:style>
  <w:style w:type="paragraph" w:customStyle="1" w:styleId="xl96">
    <w:name w:val="xl96"/>
    <w:basedOn w:val="Normal"/>
    <w:rsid w:val="00D9785B"/>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b/>
      <w:bCs/>
      <w:sz w:val="22"/>
      <w:szCs w:val="22"/>
      <w:lang w:val="en-US" w:eastAsia="zh-CN"/>
    </w:rPr>
  </w:style>
  <w:style w:type="paragraph" w:customStyle="1" w:styleId="xl97">
    <w:name w:val="xl97"/>
    <w:basedOn w:val="Normal"/>
    <w:rsid w:val="00D9785B"/>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b/>
      <w:bCs/>
      <w:sz w:val="22"/>
      <w:szCs w:val="22"/>
      <w:lang w:val="en-US" w:eastAsia="zh-CN"/>
    </w:rPr>
  </w:style>
  <w:style w:type="paragraph" w:customStyle="1" w:styleId="xl98">
    <w:name w:val="xl98"/>
    <w:basedOn w:val="Normal"/>
    <w:rsid w:val="00D9785B"/>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b/>
      <w:bCs/>
      <w:sz w:val="22"/>
      <w:szCs w:val="22"/>
      <w:lang w:val="en-US" w:eastAsia="zh-CN"/>
    </w:rPr>
  </w:style>
  <w:style w:type="paragraph" w:customStyle="1" w:styleId="xl99">
    <w:name w:val="xl99"/>
    <w:basedOn w:val="Normal"/>
    <w:rsid w:val="00D9785B"/>
    <w:pPr>
      <w:pBdr>
        <w:left w:val="single" w:sz="4" w:space="0" w:color="auto"/>
        <w:right w:val="single" w:sz="4" w:space="0" w:color="auto"/>
      </w:pBdr>
      <w:shd w:val="clear" w:color="000000" w:fill="CCC0DA"/>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b/>
      <w:bCs/>
      <w:sz w:val="22"/>
      <w:szCs w:val="22"/>
      <w:lang w:val="en-US" w:eastAsia="zh-CN"/>
    </w:rPr>
  </w:style>
  <w:style w:type="paragraph" w:customStyle="1" w:styleId="xl100">
    <w:name w:val="xl100"/>
    <w:basedOn w:val="Normal"/>
    <w:rsid w:val="00D9785B"/>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b/>
      <w:bCs/>
      <w:sz w:val="22"/>
      <w:szCs w:val="22"/>
      <w:lang w:val="en-US" w:eastAsia="zh-CN"/>
    </w:rPr>
  </w:style>
  <w:style w:type="paragraph" w:customStyle="1" w:styleId="xl101">
    <w:name w:val="xl101"/>
    <w:basedOn w:val="Normal"/>
    <w:rsid w:val="00D9785B"/>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textAlignment w:val="center"/>
    </w:pPr>
    <w:rPr>
      <w:b/>
      <w:bCs/>
      <w:sz w:val="22"/>
      <w:szCs w:val="22"/>
      <w:lang w:val="en-US" w:eastAsia="zh-CN"/>
    </w:rPr>
  </w:style>
  <w:style w:type="paragraph" w:customStyle="1" w:styleId="xl63">
    <w:name w:val="xl63"/>
    <w:basedOn w:val="Normal"/>
    <w:rsid w:val="00D9785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 w:val="22"/>
      <w:szCs w:val="22"/>
      <w:lang w:val="en-US" w:eastAsia="zh-CN"/>
    </w:rPr>
  </w:style>
  <w:style w:type="paragraph" w:customStyle="1" w:styleId="xl64">
    <w:name w:val="xl64"/>
    <w:basedOn w:val="Normal"/>
    <w:rsid w:val="00D9785B"/>
    <w:pP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sz w:val="22"/>
      <w:szCs w:val="22"/>
      <w:lang w:val="en-US" w:eastAsia="zh-CN"/>
    </w:rPr>
  </w:style>
  <w:style w:type="paragraph" w:customStyle="1" w:styleId="msonormal0">
    <w:name w:val="msonormal"/>
    <w:basedOn w:val="Normal"/>
    <w:rsid w:val="00D9785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GB" w:eastAsia="en-GB"/>
    </w:rPr>
  </w:style>
  <w:style w:type="paragraph" w:customStyle="1" w:styleId="xl102">
    <w:name w:val="xl102"/>
    <w:basedOn w:val="Normal"/>
    <w:rsid w:val="00D9785B"/>
    <w:pPr>
      <w:pBdr>
        <w:top w:val="single" w:sz="4" w:space="0" w:color="auto"/>
        <w:bottom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rFonts w:ascii="Times New Roman" w:hAnsi="Times New Roman"/>
      <w:b/>
      <w:bCs/>
      <w:szCs w:val="24"/>
      <w:lang w:val="en-GB" w:eastAsia="en-GB"/>
    </w:rPr>
  </w:style>
  <w:style w:type="paragraph" w:customStyle="1" w:styleId="xl103">
    <w:name w:val="xl103"/>
    <w:basedOn w:val="Normal"/>
    <w:rsid w:val="00D9785B"/>
    <w:pPr>
      <w:pBdr>
        <w:lef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val="en-GB" w:eastAsia="en-GB"/>
    </w:rPr>
  </w:style>
  <w:style w:type="paragraph" w:customStyle="1" w:styleId="xl104">
    <w:name w:val="xl104"/>
    <w:basedOn w:val="Normal"/>
    <w:rsid w:val="00D9785B"/>
    <w:pPr>
      <w:pBdr>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val="en-GB" w:eastAsia="en-GB"/>
    </w:rPr>
  </w:style>
  <w:style w:type="paragraph" w:customStyle="1" w:styleId="xl105">
    <w:name w:val="xl105"/>
    <w:basedOn w:val="Normal"/>
    <w:rsid w:val="00D9785B"/>
    <w:pPr>
      <w:pBdr>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right"/>
      <w:textAlignment w:val="auto"/>
    </w:pPr>
    <w:rPr>
      <w:rFonts w:ascii="Times New Roman" w:hAnsi="Times New Roman"/>
      <w:szCs w:val="24"/>
      <w:lang w:val="en-GB" w:eastAsia="en-GB"/>
    </w:rPr>
  </w:style>
  <w:style w:type="paragraph" w:customStyle="1" w:styleId="xl106">
    <w:name w:val="xl106"/>
    <w:basedOn w:val="Normal"/>
    <w:rsid w:val="00D9785B"/>
    <w:pPr>
      <w:pBdr>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rFonts w:ascii="Times New Roman" w:hAnsi="Times New Roman"/>
      <w:szCs w:val="24"/>
      <w:lang w:val="en-GB" w:eastAsia="en-GB"/>
    </w:rPr>
  </w:style>
  <w:style w:type="paragraph" w:customStyle="1" w:styleId="xl107">
    <w:name w:val="xl107"/>
    <w:basedOn w:val="Normal"/>
    <w:rsid w:val="00D9785B"/>
    <w:pPr>
      <w:pBdr>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val="en-GB" w:eastAsia="en-GB"/>
    </w:rPr>
  </w:style>
  <w:style w:type="paragraph" w:customStyle="1" w:styleId="xl108">
    <w:name w:val="xl108"/>
    <w:basedOn w:val="Normal"/>
    <w:rsid w:val="00D9785B"/>
    <w:pPr>
      <w:pBdr>
        <w:lef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val="en-GB" w:eastAsia="en-GB"/>
    </w:rPr>
  </w:style>
  <w:style w:type="paragraph" w:customStyle="1" w:styleId="xl109">
    <w:name w:val="xl109"/>
    <w:basedOn w:val="Normal"/>
    <w:rsid w:val="00D9785B"/>
    <w:pPr>
      <w:pBdr>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val="en-GB" w:eastAsia="en-GB"/>
    </w:rPr>
  </w:style>
  <w:style w:type="paragraph" w:customStyle="1" w:styleId="xl110">
    <w:name w:val="xl110"/>
    <w:basedOn w:val="Normal"/>
    <w:rsid w:val="00D9785B"/>
    <w:pPr>
      <w:pBdr>
        <w:lef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GB" w:eastAsia="en-GB"/>
    </w:rPr>
  </w:style>
  <w:style w:type="paragraph" w:customStyle="1" w:styleId="xl111">
    <w:name w:val="xl111"/>
    <w:basedOn w:val="Normal"/>
    <w:rsid w:val="00D9785B"/>
    <w:pPr>
      <w:pBdr>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GB" w:eastAsia="en-GB"/>
    </w:rPr>
  </w:style>
  <w:style w:type="paragraph" w:customStyle="1" w:styleId="xl112">
    <w:name w:val="xl112"/>
    <w:basedOn w:val="Normal"/>
    <w:rsid w:val="00D9785B"/>
    <w:pPr>
      <w:pBdr>
        <w:top w:val="single" w:sz="4" w:space="0" w:color="auto"/>
        <w:left w:val="single" w:sz="4" w:space="0" w:color="auto"/>
        <w:bottom w:val="single" w:sz="4" w:space="0" w:color="auto"/>
        <w:right w:val="single" w:sz="4" w:space="0" w:color="auto"/>
      </w:pBdr>
      <w:shd w:val="clear" w:color="000000" w:fill="CCCC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rFonts w:ascii="Times New Roman" w:hAnsi="Times New Roman"/>
      <w:b/>
      <w:bCs/>
      <w:szCs w:val="24"/>
      <w:lang w:val="en-GB" w:eastAsia="en-GB"/>
    </w:rPr>
  </w:style>
  <w:style w:type="paragraph" w:customStyle="1" w:styleId="xl113">
    <w:name w:val="xl113"/>
    <w:basedOn w:val="Normal"/>
    <w:rsid w:val="00D9785B"/>
    <w:pPr>
      <w:pBdr>
        <w:top w:val="single" w:sz="4" w:space="0" w:color="auto"/>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val="en-GB" w:eastAsia="en-GB"/>
    </w:rPr>
  </w:style>
  <w:style w:type="paragraph" w:customStyle="1" w:styleId="xl114">
    <w:name w:val="xl114"/>
    <w:basedOn w:val="Normal"/>
    <w:rsid w:val="00D9785B"/>
    <w:pPr>
      <w:pBdr>
        <w:top w:val="single" w:sz="4" w:space="0" w:color="auto"/>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rFonts w:ascii="Times New Roman" w:hAnsi="Times New Roman"/>
      <w:b/>
      <w:bCs/>
      <w:szCs w:val="24"/>
      <w:lang w:val="en-GB" w:eastAsia="en-GB"/>
    </w:rPr>
  </w:style>
  <w:style w:type="paragraph" w:customStyle="1" w:styleId="xl115">
    <w:name w:val="xl115"/>
    <w:basedOn w:val="Normal"/>
    <w:rsid w:val="00D9785B"/>
    <w:pPr>
      <w:pBdr>
        <w:top w:val="single" w:sz="4" w:space="0" w:color="auto"/>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val="en-GB" w:eastAsia="en-GB"/>
    </w:rPr>
  </w:style>
  <w:style w:type="paragraph" w:customStyle="1" w:styleId="xl116">
    <w:name w:val="xl116"/>
    <w:basedOn w:val="Normal"/>
    <w:rsid w:val="00D9785B"/>
    <w:pPr>
      <w:pBdr>
        <w:left w:val="single" w:sz="4" w:space="0" w:color="auto"/>
        <w:bottom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val="en-GB" w:eastAsia="en-GB"/>
    </w:rPr>
  </w:style>
  <w:style w:type="paragraph" w:customStyle="1" w:styleId="xl117">
    <w:name w:val="xl117"/>
    <w:basedOn w:val="Normal"/>
    <w:rsid w:val="00D9785B"/>
    <w:pPr>
      <w:pBdr>
        <w:left w:val="single" w:sz="4" w:space="0" w:color="auto"/>
        <w:bottom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right"/>
      <w:textAlignment w:val="auto"/>
    </w:pPr>
    <w:rPr>
      <w:rFonts w:ascii="Times New Roman" w:hAnsi="Times New Roman"/>
      <w:szCs w:val="24"/>
      <w:lang w:val="en-GB" w:eastAsia="en-GB"/>
    </w:rPr>
  </w:style>
  <w:style w:type="paragraph" w:customStyle="1" w:styleId="xl118">
    <w:name w:val="xl118"/>
    <w:basedOn w:val="Normal"/>
    <w:rsid w:val="00D9785B"/>
    <w:pPr>
      <w:pBdr>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color w:val="FF0000"/>
      <w:szCs w:val="24"/>
      <w:lang w:val="en-GB" w:eastAsia="en-GB"/>
    </w:rPr>
  </w:style>
  <w:style w:type="paragraph" w:customStyle="1" w:styleId="xl119">
    <w:name w:val="xl119"/>
    <w:basedOn w:val="Normal"/>
    <w:rsid w:val="00D9785B"/>
    <w:pPr>
      <w:pBdr>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b/>
      <w:bCs/>
      <w:szCs w:val="24"/>
      <w:lang w:val="en-GB" w:eastAsia="en-GB"/>
    </w:rPr>
  </w:style>
  <w:style w:type="paragraph" w:customStyle="1" w:styleId="xl120">
    <w:name w:val="xl120"/>
    <w:basedOn w:val="Normal"/>
    <w:rsid w:val="00D9785B"/>
    <w:pPr>
      <w:pBdr>
        <w:left w:val="single" w:sz="4" w:space="0" w:color="auto"/>
        <w:right w:val="single" w:sz="4" w:space="0" w:color="auto"/>
      </w:pBdr>
      <w:shd w:val="clear" w:color="000000" w:fill="CCCC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b/>
      <w:bCs/>
      <w:szCs w:val="24"/>
      <w:lang w:val="en-GB" w:eastAsia="en-GB"/>
    </w:rPr>
  </w:style>
  <w:style w:type="paragraph" w:customStyle="1" w:styleId="xl121">
    <w:name w:val="xl121"/>
    <w:basedOn w:val="Normal"/>
    <w:rsid w:val="00D9785B"/>
    <w:pPr>
      <w:pBdr>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b/>
      <w:bCs/>
      <w:szCs w:val="24"/>
      <w:lang w:val="en-GB" w:eastAsia="en-GB"/>
    </w:rPr>
  </w:style>
  <w:style w:type="paragraph" w:customStyle="1" w:styleId="xl122">
    <w:name w:val="xl122"/>
    <w:basedOn w:val="Normal"/>
    <w:rsid w:val="00D9785B"/>
    <w:pP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val="en-GB" w:eastAsia="en-GB"/>
    </w:rPr>
  </w:style>
  <w:style w:type="paragraph" w:customStyle="1" w:styleId="xl123">
    <w:name w:val="xl123"/>
    <w:basedOn w:val="Normal"/>
    <w:rsid w:val="00D9785B"/>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textAlignment w:val="center"/>
    </w:pPr>
    <w:rPr>
      <w:rFonts w:ascii="Times New Roman" w:hAnsi="Times New Roman"/>
      <w:b/>
      <w:bCs/>
      <w:szCs w:val="24"/>
      <w:lang w:val="en-GB" w:eastAsia="en-GB"/>
    </w:rPr>
  </w:style>
  <w:style w:type="paragraph" w:customStyle="1" w:styleId="xl124">
    <w:name w:val="xl124"/>
    <w:basedOn w:val="Normal"/>
    <w:rsid w:val="00D9785B"/>
    <w:pPr>
      <w:pBdr>
        <w:left w:val="single" w:sz="4" w:space="0" w:color="auto"/>
        <w:right w:val="single" w:sz="4" w:space="0" w:color="auto"/>
      </w:pBdr>
      <w:shd w:val="clear" w:color="000000" w:fill="CCCC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b/>
      <w:bCs/>
      <w:szCs w:val="24"/>
      <w:lang w:val="en-GB" w:eastAsia="en-GB"/>
    </w:rPr>
  </w:style>
  <w:style w:type="paragraph" w:customStyle="1" w:styleId="xl125">
    <w:name w:val="xl125"/>
    <w:basedOn w:val="Normal"/>
    <w:rsid w:val="00D9785B"/>
    <w:pPr>
      <w:pBdr>
        <w:left w:val="single" w:sz="4" w:space="0" w:color="auto"/>
      </w:pBdr>
      <w:shd w:val="clear" w:color="000000" w:fill="FFFF00"/>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val="en-GB" w:eastAsia="en-GB"/>
    </w:rPr>
  </w:style>
  <w:style w:type="paragraph" w:customStyle="1" w:styleId="xl126">
    <w:name w:val="xl126"/>
    <w:basedOn w:val="Normal"/>
    <w:rsid w:val="00D9785B"/>
    <w:pPr>
      <w:pBdr>
        <w:left w:val="single" w:sz="4" w:space="0" w:color="auto"/>
        <w:right w:val="single" w:sz="4" w:space="0" w:color="auto"/>
      </w:pBdr>
      <w:shd w:val="clear" w:color="000000" w:fill="FFFF00"/>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val="en-GB" w:eastAsia="en-GB"/>
    </w:rPr>
  </w:style>
  <w:style w:type="paragraph" w:customStyle="1" w:styleId="xl127">
    <w:name w:val="xl127"/>
    <w:basedOn w:val="Normal"/>
    <w:rsid w:val="00D9785B"/>
    <w:pPr>
      <w:pBdr>
        <w:right w:val="single" w:sz="4" w:space="0" w:color="auto"/>
      </w:pBdr>
      <w:shd w:val="clear" w:color="000000" w:fill="FFFF00"/>
      <w:tabs>
        <w:tab w:val="clear" w:pos="567"/>
        <w:tab w:val="clear" w:pos="1134"/>
        <w:tab w:val="clear" w:pos="1701"/>
        <w:tab w:val="clear" w:pos="2268"/>
        <w:tab w:val="clear" w:pos="2835"/>
      </w:tabs>
      <w:overflowPunct/>
      <w:autoSpaceDE/>
      <w:autoSpaceDN/>
      <w:adjustRightInd/>
      <w:spacing w:before="100" w:beforeAutospacing="1" w:after="100" w:afterAutospacing="1"/>
      <w:jc w:val="right"/>
      <w:textAlignment w:val="auto"/>
    </w:pPr>
    <w:rPr>
      <w:rFonts w:ascii="Times New Roman" w:hAnsi="Times New Roman"/>
      <w:szCs w:val="24"/>
      <w:lang w:val="en-GB" w:eastAsia="en-GB"/>
    </w:rPr>
  </w:style>
  <w:style w:type="paragraph" w:customStyle="1" w:styleId="xl128">
    <w:name w:val="xl128"/>
    <w:basedOn w:val="Normal"/>
    <w:rsid w:val="00D9785B"/>
    <w:pPr>
      <w:pBdr>
        <w:left w:val="single" w:sz="4" w:space="0" w:color="auto"/>
        <w:right w:val="single" w:sz="4" w:space="0" w:color="auto"/>
      </w:pBdr>
      <w:shd w:val="clear" w:color="000000" w:fill="FFFF00"/>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val="en-GB" w:eastAsia="en-GB"/>
    </w:rPr>
  </w:style>
  <w:style w:type="paragraph" w:customStyle="1" w:styleId="xl129">
    <w:name w:val="xl129"/>
    <w:basedOn w:val="Normal"/>
    <w:rsid w:val="00D9785B"/>
    <w:pPr>
      <w:pBdr>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val="en-GB" w:eastAsia="en-GB"/>
    </w:rPr>
  </w:style>
  <w:style w:type="paragraph" w:customStyle="1" w:styleId="xl130">
    <w:name w:val="xl130"/>
    <w:basedOn w:val="Normal"/>
    <w:rsid w:val="00D9785B"/>
    <w:pPr>
      <w:pBdr>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val="en-GB" w:eastAsia="en-GB"/>
    </w:rPr>
  </w:style>
  <w:style w:type="character" w:customStyle="1" w:styleId="UnresolvedMention1">
    <w:name w:val="Unresolved Mention1"/>
    <w:basedOn w:val="DefaultParagraphFont"/>
    <w:uiPriority w:val="99"/>
    <w:semiHidden/>
    <w:unhideWhenUsed/>
    <w:rsid w:val="003945AC"/>
    <w:rPr>
      <w:color w:val="605E5C"/>
      <w:shd w:val="clear" w:color="auto" w:fill="E1DFDD"/>
    </w:rPr>
  </w:style>
  <w:style w:type="table" w:styleId="GridTable1Light-Accent1">
    <w:name w:val="Grid Table 1 Light Accent 1"/>
    <w:basedOn w:val="TableNormal"/>
    <w:uiPriority w:val="46"/>
    <w:rsid w:val="003945AC"/>
    <w:rPr>
      <w:rFonts w:ascii="Times New Roman" w:eastAsia="SimSun" w:hAnsi="Times New Roman"/>
      <w:lang w:eastAsia="ja-JP"/>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17-CL-C-0057/fr" TargetMode="External"/><Relationship Id="rId13" Type="http://schemas.openxmlformats.org/officeDocument/2006/relationships/hyperlink" Target="https://www.itu.int/md/S10-CL-C-0067/fr" TargetMode="Externa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itu.int/md/S25-SG-CIR-0036/fr" TargetMode="External"/><Relationship Id="rId12" Type="http://schemas.openxmlformats.org/officeDocument/2006/relationships/hyperlink" Target="https://www.itu.int/md/S25-SG-CIR-0036/fr"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tu.int/md/S25-CL-C-0054/fr" TargetMode="External"/><Relationship Id="rId11" Type="http://schemas.openxmlformats.org/officeDocument/2006/relationships/hyperlink" Target="https://www.itu.int/md/S26-CWGFHR22-INF-0002/fr"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itu.int/en/council/Documents/basic-texts-2023/DEC-005-F.pdf"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tu.int/en/council/Documents/basic-texts/Constitution-F.pdf"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2</TotalTime>
  <Pages>9</Pages>
  <Words>1964</Words>
  <Characters>9822</Characters>
  <Application>Microsoft Office Word</Application>
  <DocSecurity>0</DocSecurity>
  <Lines>1091</Lines>
  <Paragraphs>906</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10880</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Unités contributives – Choix de la classe de contribution provisoire</dc:title>
  <dc:subject>Conseil 2026 de l'UIT</dc:subject>
  <cp:keywords>C26; C2026; Council 2026; PP26</cp:keywords>
  <dc:description/>
  <cp:lastPrinted>2000-07-18T08:55:00Z</cp:lastPrinted>
  <dcterms:created xsi:type="dcterms:W3CDTF">2026-04-02T09:04:00Z</dcterms:created>
  <dcterms:modified xsi:type="dcterms:W3CDTF">2026-04-02T09:07:00Z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