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C1D8C" w14:paraId="1F7C5970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A132117" w14:textId="44C7856F" w:rsidR="00796BD3" w:rsidRPr="00AC1D8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C1D8C">
              <w:rPr>
                <w:b/>
                <w:lang w:val="ru-RU"/>
              </w:rPr>
              <w:t>Пункт повестки дня:</w:t>
            </w:r>
            <w:r w:rsidR="00E92CC0" w:rsidRPr="00AC1D8C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3AE933FE" w14:textId="61A5BB57" w:rsidR="00796BD3" w:rsidRPr="00AC1D8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1D8C">
              <w:rPr>
                <w:b/>
                <w:lang w:val="ru-RU"/>
              </w:rPr>
              <w:t xml:space="preserve">Документ </w:t>
            </w:r>
            <w:r w:rsidR="00E92CC0" w:rsidRPr="00AC1D8C">
              <w:rPr>
                <w:b/>
                <w:lang w:val="ru-RU"/>
              </w:rPr>
              <w:t>C26/1</w:t>
            </w:r>
            <w:r w:rsidR="005A347E">
              <w:rPr>
                <w:b/>
              </w:rPr>
              <w:t>3</w:t>
            </w:r>
            <w:r w:rsidR="00796BD3" w:rsidRPr="00AC1D8C">
              <w:rPr>
                <w:b/>
                <w:lang w:val="ru-RU"/>
              </w:rPr>
              <w:t>-R</w:t>
            </w:r>
          </w:p>
        </w:tc>
      </w:tr>
      <w:tr w:rsidR="00796BD3" w:rsidRPr="00AC1D8C" w14:paraId="30AE1918" w14:textId="77777777" w:rsidTr="00D17718">
        <w:trPr>
          <w:cantSplit/>
        </w:trPr>
        <w:tc>
          <w:tcPr>
            <w:tcW w:w="3969" w:type="dxa"/>
            <w:vMerge/>
          </w:tcPr>
          <w:p w14:paraId="007FE014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4C41032" w14:textId="028E9ED0" w:rsidR="00796BD3" w:rsidRPr="00AC1D8C" w:rsidRDefault="005A347E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bCs/>
                <w:color w:val="000000"/>
              </w:rPr>
              <w:t>6</w:t>
            </w:r>
            <w:r w:rsidR="00E92CC0" w:rsidRPr="00AC1D8C">
              <w:rPr>
                <w:b/>
                <w:bCs/>
                <w:color w:val="000000"/>
                <w:lang w:val="ru-RU"/>
              </w:rPr>
              <w:t xml:space="preserve"> марта 2026 года</w:t>
            </w:r>
          </w:p>
        </w:tc>
      </w:tr>
      <w:tr w:rsidR="00796BD3" w:rsidRPr="00AC1D8C" w14:paraId="356ABC8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205853D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8D52EA1" w14:textId="77777777" w:rsidR="00796BD3" w:rsidRPr="00AC1D8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1D8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C1D8C" w14:paraId="19D75E4B" w14:textId="77777777" w:rsidTr="00D17718">
        <w:trPr>
          <w:cantSplit/>
          <w:trHeight w:val="23"/>
        </w:trPr>
        <w:tc>
          <w:tcPr>
            <w:tcW w:w="3969" w:type="dxa"/>
          </w:tcPr>
          <w:p w14:paraId="5ACFE31B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4486F01" w14:textId="77777777" w:rsidR="00796BD3" w:rsidRPr="00AC1D8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A347E" w14:paraId="70D65C6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649307F" w14:textId="71BC732E" w:rsidR="00796BD3" w:rsidRPr="00AC1D8C" w:rsidRDefault="005A347E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3010CC">
              <w:rPr>
                <w:bCs/>
                <w:color w:val="000000"/>
              </w:rPr>
              <w:t>Отчет Председателя РГС-Яз</w:t>
            </w:r>
          </w:p>
        </w:tc>
      </w:tr>
      <w:tr w:rsidR="00796BD3" w:rsidRPr="005C071B" w14:paraId="1467BAC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AA343AA" w14:textId="16CF230E" w:rsidR="00796BD3" w:rsidRPr="005A347E" w:rsidRDefault="005A347E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_Hlk94888833"/>
            <w:bookmarkStart w:id="7" w:name="dtitle1" w:colFirst="0" w:colLast="0"/>
            <w:bookmarkEnd w:id="5"/>
            <w:r w:rsidRPr="005A347E">
              <w:rPr>
                <w:color w:val="000000"/>
                <w:sz w:val="32"/>
              </w:rPr>
              <w:t>ЧЕТЫРЕХГОДИЧНЫЙ ОТЧЕТ РАБОЧЕЙ ГРУППЫ СОВЕТА ПО ЯЗЫКАМ</w:t>
            </w:r>
            <w:bookmarkEnd w:id="6"/>
          </w:p>
        </w:tc>
      </w:tr>
      <w:tr w:rsidR="00796BD3" w:rsidRPr="005A347E" w14:paraId="3A73153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A756551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4BCCC63" w14:textId="1B038B99" w:rsidR="00796BD3" w:rsidRPr="005C071B" w:rsidRDefault="005A347E" w:rsidP="00353BA5">
            <w:pPr>
              <w:spacing w:before="160"/>
              <w:jc w:val="both"/>
              <w:rPr>
                <w:lang w:val="ru-RU"/>
              </w:rPr>
            </w:pPr>
            <w:r w:rsidRPr="003010CC">
              <w:rPr>
                <w:color w:val="000000"/>
                <w:lang w:val="ru-RU"/>
              </w:rPr>
              <w:t>В настоящем отчете кратко представлены виды деятельности и достижения Рабочей группы Совета по языкам (РГС-Яз) за период 2023–2026 годов в соответствии с Резолюцией 154 (Пересм. Бухарест, 2022 г.) Полномочной конференции и Резолюцией 1372 (C15, последнее изменение C24) Совета.</w:t>
            </w:r>
          </w:p>
          <w:p w14:paraId="49F9C463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DEFDC50" w14:textId="36096C23" w:rsidR="00796BD3" w:rsidRPr="00AC1D8C" w:rsidRDefault="005A347E" w:rsidP="00353BA5">
            <w:pPr>
              <w:jc w:val="both"/>
              <w:rPr>
                <w:lang w:val="ru-RU"/>
              </w:rPr>
            </w:pPr>
            <w:r w:rsidRPr="003010CC">
              <w:rPr>
                <w:color w:val="000000"/>
                <w:lang w:val="ru-RU"/>
              </w:rPr>
              <w:t xml:space="preserve">Совету предлагается </w:t>
            </w:r>
            <w:r w:rsidRPr="003010CC">
              <w:rPr>
                <w:b/>
                <w:bCs/>
                <w:color w:val="000000"/>
                <w:lang w:val="ru-RU"/>
              </w:rPr>
              <w:t xml:space="preserve">рассмотреть </w:t>
            </w:r>
            <w:r w:rsidRPr="003010CC">
              <w:rPr>
                <w:color w:val="000000"/>
                <w:lang w:val="ru-RU"/>
              </w:rPr>
              <w:t>настоящий отчет и</w:t>
            </w:r>
            <w:r w:rsidRPr="005A347E">
              <w:rPr>
                <w:lang w:val="ru-RU"/>
              </w:rPr>
              <w:t xml:space="preserve"> </w:t>
            </w:r>
            <w:r w:rsidRPr="00AB5E17">
              <w:rPr>
                <w:color w:val="000000"/>
                <w:lang w:val="ru-RU"/>
              </w:rPr>
              <w:t xml:space="preserve">в случае необходимости </w:t>
            </w:r>
            <w:r w:rsidRPr="003010CC">
              <w:rPr>
                <w:b/>
                <w:bCs/>
                <w:color w:val="000000"/>
                <w:lang w:val="ru-RU"/>
              </w:rPr>
              <w:t>представить</w:t>
            </w:r>
            <w:r w:rsidRPr="00952CD9">
              <w:rPr>
                <w:color w:val="000000"/>
                <w:lang w:val="ru-RU"/>
              </w:rPr>
              <w:t xml:space="preserve"> </w:t>
            </w:r>
            <w:r w:rsidRPr="003010CC">
              <w:rPr>
                <w:color w:val="000000"/>
                <w:lang w:val="ru-RU"/>
              </w:rPr>
              <w:t>свои рекомендации Полномочной конференции.</w:t>
            </w:r>
          </w:p>
          <w:p w14:paraId="45E3B471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4B8E228D" w14:textId="638142BF" w:rsidR="00796BD3" w:rsidRPr="00AC1D8C" w:rsidRDefault="005A347E" w:rsidP="00D17718">
            <w:pPr>
              <w:rPr>
                <w:lang w:val="ru-RU"/>
              </w:rPr>
            </w:pPr>
            <w:r w:rsidRPr="003010CC">
              <w:rPr>
                <w:color w:val="000000"/>
                <w:lang w:val="ru-RU"/>
              </w:rPr>
              <w:t>Развитие людских ресурсов и организационные инновации</w:t>
            </w:r>
            <w:r w:rsidR="00E92CC0" w:rsidRPr="00AC1D8C">
              <w:rPr>
                <w:color w:val="000000"/>
                <w:lang w:val="ru-RU"/>
              </w:rPr>
              <w:t>.</w:t>
            </w:r>
          </w:p>
          <w:p w14:paraId="26D04A59" w14:textId="77777777" w:rsidR="00796BD3" w:rsidRPr="00AC1D8C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FC10AFB" w14:textId="18EA05D5" w:rsidR="00345D2A" w:rsidRPr="00AC1D8C" w:rsidRDefault="00E92CC0" w:rsidP="00D17718">
            <w:pPr>
              <w:spacing w:before="160"/>
              <w:rPr>
                <w:szCs w:val="22"/>
                <w:lang w:val="ru-RU"/>
              </w:rPr>
            </w:pPr>
            <w:r w:rsidRPr="00AC1D8C">
              <w:rPr>
                <w:color w:val="000000"/>
                <w:lang w:val="ru-RU"/>
              </w:rPr>
              <w:t>В рамках выделенного бюджета на 2025−2026 годы.</w:t>
            </w:r>
          </w:p>
          <w:p w14:paraId="4BCF0012" w14:textId="77777777" w:rsidR="00796BD3" w:rsidRPr="00AC1D8C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AC1D8C">
              <w:rPr>
                <w:sz w:val="20"/>
                <w:szCs w:val="18"/>
                <w:lang w:val="ru-RU"/>
              </w:rPr>
              <w:t>__________________</w:t>
            </w:r>
          </w:p>
          <w:p w14:paraId="5F4297EA" w14:textId="77777777" w:rsidR="00796BD3" w:rsidRPr="00AC1D8C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8CAE2FF" w14:textId="49E99F26" w:rsidR="00796BD3" w:rsidRPr="003E2DE1" w:rsidRDefault="005A347E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3E2DE1">
                <w:rPr>
                  <w:i/>
                  <w:iCs/>
                  <w:color w:val="4F81BD" w:themeColor="accent1"/>
                  <w:u w:val="single"/>
                  <w:lang w:val="ru-RU"/>
                </w:rPr>
                <w:t xml:space="preserve">Решение 11 (Пересм. Дубай, 2018 г.) </w:t>
              </w:r>
              <w:proofErr w:type="spellStart"/>
              <w:r w:rsidRPr="003E2DE1">
                <w:rPr>
                  <w:i/>
                  <w:iCs/>
                  <w:color w:val="4F81BD" w:themeColor="accent1"/>
                  <w:u w:val="single"/>
                </w:rPr>
                <w:t>Полномочной</w:t>
              </w:r>
              <w:proofErr w:type="spellEnd"/>
              <w:r w:rsidRPr="003E2DE1">
                <w:rPr>
                  <w:i/>
                  <w:iCs/>
                  <w:color w:val="4F81BD" w:themeColor="accent1"/>
                  <w:u w:val="single"/>
                </w:rPr>
                <w:t xml:space="preserve"> </w:t>
              </w:r>
              <w:proofErr w:type="spellStart"/>
              <w:r w:rsidRPr="003E2DE1">
                <w:rPr>
                  <w:i/>
                  <w:iCs/>
                  <w:color w:val="4F81BD" w:themeColor="accent1"/>
                  <w:u w:val="single"/>
                </w:rPr>
                <w:t>конференции</w:t>
              </w:r>
              <w:proofErr w:type="spellEnd"/>
            </w:hyperlink>
            <w:r w:rsidRPr="003E2DE1">
              <w:rPr>
                <w:i/>
                <w:iCs/>
                <w:color w:val="4F81BD" w:themeColor="accent1"/>
                <w:lang w:val="ru-RU"/>
              </w:rPr>
              <w:t xml:space="preserve">; </w:t>
            </w:r>
            <w:hyperlink r:id="rId8" w:anchor="/ru" w:history="1">
              <w:r w:rsidRPr="003E2DE1">
                <w:rPr>
                  <w:i/>
                  <w:iCs/>
                  <w:color w:val="4F81BD" w:themeColor="accent1"/>
                  <w:u w:val="single"/>
                </w:rPr>
                <w:t>веб-сайт РГС-Яз</w:t>
              </w:r>
            </w:hyperlink>
          </w:p>
        </w:tc>
      </w:tr>
      <w:bookmarkEnd w:id="2"/>
      <w:bookmarkEnd w:id="7"/>
    </w:tbl>
    <w:p w14:paraId="6C0100B8" w14:textId="77777777" w:rsidR="00796BD3" w:rsidRPr="00AC1D8C" w:rsidRDefault="00796BD3" w:rsidP="00796BD3">
      <w:pPr>
        <w:rPr>
          <w:lang w:val="ru-RU"/>
        </w:rPr>
      </w:pPr>
    </w:p>
    <w:p w14:paraId="7D857FB6" w14:textId="77777777" w:rsidR="00D17718" w:rsidRPr="00AC1D8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0581667A" w14:textId="77777777" w:rsidR="00165D06" w:rsidRPr="00AC1D8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C1D8C">
        <w:rPr>
          <w:lang w:val="ru-RU"/>
        </w:rPr>
        <w:br w:type="page"/>
      </w:r>
    </w:p>
    <w:p w14:paraId="1D8B1CB0" w14:textId="77777777" w:rsidR="00E92CC0" w:rsidRPr="00AC1D8C" w:rsidRDefault="00E92CC0" w:rsidP="00FA6ACF">
      <w:pPr>
        <w:pStyle w:val="Heading1"/>
        <w:rPr>
          <w:lang w:val="ru-RU"/>
        </w:rPr>
      </w:pPr>
      <w:r w:rsidRPr="00AC1D8C">
        <w:rPr>
          <w:lang w:val="ru-RU"/>
        </w:rPr>
        <w:lastRenderedPageBreak/>
        <w:t>I</w:t>
      </w:r>
      <w:r w:rsidRPr="00AC1D8C">
        <w:rPr>
          <w:lang w:val="ru-RU"/>
        </w:rPr>
        <w:tab/>
      </w:r>
      <w:r w:rsidRPr="00FA6ACF">
        <w:t>Введение</w:t>
      </w:r>
    </w:p>
    <w:p w14:paraId="3EE10930" w14:textId="77777777" w:rsidR="005A347E" w:rsidRPr="003010CC" w:rsidRDefault="005A347E" w:rsidP="00353BA5">
      <w:pPr>
        <w:jc w:val="both"/>
        <w:rPr>
          <w:rFonts w:cstheme="majorBidi"/>
          <w:lang w:val="ru-RU"/>
        </w:rPr>
      </w:pPr>
      <w:r w:rsidRPr="003010CC">
        <w:rPr>
          <w:lang w:val="ru-RU"/>
        </w:rPr>
        <w:t>В соответствии с Резолюцией 154 (Пересм. Бухарест, 2022 г.) Полномочной конференции и Резолюцией 1372 (C15, последнее изменение 2024 г.) Совета Рабочей группе Совета по языкам (РГС-Яз) поручено продолжать принимать все необходимые меры для обеспечения использования шести официальных языков Союза на равной основе, а также обеспечивать устный перевод и письменный перевод документов МСЭ.</w:t>
      </w:r>
    </w:p>
    <w:p w14:paraId="5A2A58F8" w14:textId="77777777" w:rsidR="005A347E" w:rsidRPr="003010CC" w:rsidRDefault="005A347E" w:rsidP="00353BA5">
      <w:pPr>
        <w:jc w:val="both"/>
        <w:rPr>
          <w:lang w:val="ru-RU"/>
        </w:rPr>
      </w:pPr>
      <w:r w:rsidRPr="003010CC">
        <w:rPr>
          <w:lang w:val="ru-RU"/>
        </w:rPr>
        <w:t xml:space="preserve">Председателем РГС-Яз в 2023 и 2024 годах была г-жа Шэрон Босир (Кения), в 2025 году временно исполняющей обязанности Председателя была г-жа Бланка Гонсалес (Испания), в 2026 году Председателем стала г-жа Ребекка Муките (Уганда); работа Группы </w:t>
      </w:r>
      <w:r w:rsidRPr="00AB5E17">
        <w:rPr>
          <w:lang w:val="ru-RU"/>
        </w:rPr>
        <w:t>проводилась по следующим направлениям</w:t>
      </w:r>
      <w:r w:rsidRPr="003010CC">
        <w:rPr>
          <w:lang w:val="ru-RU"/>
        </w:rPr>
        <w:t>:</w:t>
      </w:r>
    </w:p>
    <w:p w14:paraId="25A3F677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a)</w:t>
      </w:r>
      <w:r w:rsidRPr="003010CC">
        <w:rPr>
          <w:lang w:val="ru-RU"/>
        </w:rPr>
        <w:tab/>
        <w:t>анализ бюджетов на письменный и устный перевод на шесть официальных языков, а также объемов перевода</w:t>
      </w:r>
      <w:r>
        <w:rPr>
          <w:lang w:val="ru-RU"/>
        </w:rPr>
        <w:t>;</w:t>
      </w:r>
    </w:p>
    <w:p w14:paraId="1E32FAF0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b)</w:t>
      </w:r>
      <w:r w:rsidRPr="003010CC">
        <w:rPr>
          <w:lang w:val="ru-RU"/>
        </w:rPr>
        <w:tab/>
        <w:t>участие в межучрежденческих собраниях для оценки эффективности инструментов и процедур</w:t>
      </w:r>
      <w:r>
        <w:rPr>
          <w:lang w:val="ru-RU"/>
        </w:rPr>
        <w:t>;</w:t>
      </w:r>
    </w:p>
    <w:p w14:paraId="24D19C82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c)</w:t>
      </w:r>
      <w:r w:rsidRPr="003010CC">
        <w:rPr>
          <w:lang w:val="ru-RU"/>
        </w:rPr>
        <w:tab/>
        <w:t>оценка и использование новых технологий для повышения эффективности и рентабельности предоставления языковых услуг, включая машинный перевод и дистанционный синхронный перевод</w:t>
      </w:r>
      <w:r>
        <w:rPr>
          <w:lang w:val="ru-RU"/>
        </w:rPr>
        <w:t>;</w:t>
      </w:r>
    </w:p>
    <w:p w14:paraId="186E0078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d)</w:t>
      </w:r>
      <w:r w:rsidRPr="003010CC">
        <w:rPr>
          <w:lang w:val="ru-RU"/>
        </w:rPr>
        <w:tab/>
        <w:t>представление отчетов о проблемах и возможностях, связанных с устным переводом на основе ИИ и оценка испытаний в рамках собраний РГС-Яз</w:t>
      </w:r>
      <w:r>
        <w:rPr>
          <w:lang w:val="ru-RU"/>
        </w:rPr>
        <w:t>;</w:t>
      </w:r>
    </w:p>
    <w:p w14:paraId="4F14BBE2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e)</w:t>
      </w:r>
      <w:r w:rsidRPr="003010CC">
        <w:rPr>
          <w:lang w:val="ru-RU"/>
        </w:rPr>
        <w:tab/>
        <w:t>представление обновленной информации о деятельности Координационного комитета МСЭ по терминологии (ККТ</w:t>
      </w:r>
      <w:r>
        <w:rPr>
          <w:lang w:val="ru-RU"/>
        </w:rPr>
        <w:t xml:space="preserve"> МСЭ</w:t>
      </w:r>
      <w:r w:rsidRPr="003010CC">
        <w:rPr>
          <w:lang w:val="ru-RU"/>
        </w:rPr>
        <w:t>)</w:t>
      </w:r>
      <w:r>
        <w:rPr>
          <w:lang w:val="ru-RU"/>
        </w:rPr>
        <w:t>;</w:t>
      </w:r>
    </w:p>
    <w:p w14:paraId="6978A118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f)</w:t>
      </w:r>
      <w:r w:rsidRPr="003010CC">
        <w:rPr>
          <w:lang w:val="ru-RU"/>
        </w:rPr>
        <w:tab/>
        <w:t>усилия по совершенствованию использования веб-сайта МСЭ на равной основе и согласованию веб-сайта МСЭ</w:t>
      </w:r>
      <w:r>
        <w:rPr>
          <w:lang w:val="ru-RU"/>
        </w:rPr>
        <w:t>;</w:t>
      </w:r>
    </w:p>
    <w:p w14:paraId="53C9074F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g)</w:t>
      </w:r>
      <w:r w:rsidRPr="003010CC">
        <w:rPr>
          <w:lang w:val="ru-RU"/>
        </w:rPr>
        <w:tab/>
        <w:t>публикация и применение Руководства по существующим и будущим практическим методам реализации многоязычия в МСЭ и сопровождающих его руководящих указаний для персонала по использованию машинного перевода</w:t>
      </w:r>
      <w:r>
        <w:rPr>
          <w:lang w:val="ru-RU"/>
        </w:rPr>
        <w:t>;</w:t>
      </w:r>
    </w:p>
    <w:p w14:paraId="622A499F" w14:textId="0CBFF008" w:rsidR="005A347E" w:rsidRPr="003010CC" w:rsidRDefault="00353BA5" w:rsidP="00353BA5">
      <w:pPr>
        <w:pStyle w:val="enumlev1"/>
        <w:jc w:val="both"/>
        <w:rPr>
          <w:lang w:val="ru-RU"/>
        </w:rPr>
      </w:pPr>
      <w:r>
        <w:rPr>
          <w:lang w:val="es-ES"/>
        </w:rPr>
        <w:t>h</w:t>
      </w:r>
      <w:r w:rsidRPr="00353BA5">
        <w:rPr>
          <w:lang w:val="ru-RU"/>
        </w:rPr>
        <w:t>)</w:t>
      </w:r>
      <w:r w:rsidR="005A347E" w:rsidRPr="003010CC">
        <w:rPr>
          <w:lang w:val="ru-RU"/>
        </w:rPr>
        <w:tab/>
        <w:t>разработка новых языковых инструментов и инструментов публикаций на основе ИИ, включая инструмент редактирования МСЭ, субтитры на основе ИИ и инструмент электронных публикаций МСЭ.</w:t>
      </w:r>
    </w:p>
    <w:p w14:paraId="0B57567F" w14:textId="77777777" w:rsidR="005A347E" w:rsidRPr="003010CC" w:rsidRDefault="005A347E" w:rsidP="005A347E">
      <w:pPr>
        <w:pStyle w:val="Heading1"/>
        <w:rPr>
          <w:lang w:val="ru-RU"/>
        </w:rPr>
      </w:pPr>
      <w:r w:rsidRPr="003010CC">
        <w:rPr>
          <w:bCs/>
          <w:lang w:val="ru-RU"/>
        </w:rPr>
        <w:t>II</w:t>
      </w:r>
      <w:r w:rsidRPr="003010CC">
        <w:rPr>
          <w:lang w:val="ru-RU"/>
        </w:rPr>
        <w:tab/>
      </w:r>
      <w:r w:rsidRPr="003010CC">
        <w:rPr>
          <w:bCs/>
          <w:lang w:val="ru-RU"/>
        </w:rPr>
        <w:t>Деятельность РГС-Яз</w:t>
      </w:r>
    </w:p>
    <w:p w14:paraId="309DF1AC" w14:textId="21176A47" w:rsidR="005A347E" w:rsidRPr="00952CD9" w:rsidRDefault="005A347E" w:rsidP="00353BA5">
      <w:pPr>
        <w:jc w:val="both"/>
        <w:rPr>
          <w:lang w:val="ru-RU"/>
        </w:rPr>
      </w:pPr>
      <w:r w:rsidRPr="003010CC">
        <w:rPr>
          <w:lang w:val="ru-RU"/>
        </w:rPr>
        <w:t>1</w:t>
      </w:r>
      <w:r w:rsidRPr="003010CC">
        <w:rPr>
          <w:lang w:val="ru-RU"/>
        </w:rPr>
        <w:tab/>
        <w:t xml:space="preserve">Основные результаты </w:t>
      </w:r>
      <w:hyperlink r:id="rId9" w:history="1">
        <w:proofErr w:type="spellStart"/>
        <w:r w:rsidRPr="003E2DE1">
          <w:rPr>
            <w:rStyle w:val="StyleHyperlinkStyle582211CEOH"/>
          </w:rPr>
          <w:t>тринадцатого</w:t>
        </w:r>
        <w:proofErr w:type="spellEnd"/>
        <w:r w:rsidRPr="003E2DE1">
          <w:rPr>
            <w:rStyle w:val="StyleHyperlinkStyle582211CEOH"/>
          </w:rPr>
          <w:t xml:space="preserve"> </w:t>
        </w:r>
        <w:proofErr w:type="spellStart"/>
        <w:r w:rsidRPr="003E2DE1">
          <w:rPr>
            <w:rStyle w:val="StyleHyperlinkStyle582211CEOH"/>
          </w:rPr>
          <w:t>собрания</w:t>
        </w:r>
        <w:proofErr w:type="spellEnd"/>
      </w:hyperlink>
      <w:r w:rsidRPr="003010CC">
        <w:rPr>
          <w:lang w:val="ru-RU"/>
        </w:rPr>
        <w:t xml:space="preserve"> РГС-Яз, состоявшегося 9 октября 2023</w:t>
      </w:r>
      <w:r w:rsidR="00FA6ACF">
        <w:t> </w:t>
      </w:r>
      <w:r w:rsidRPr="003010CC">
        <w:rPr>
          <w:lang w:val="ru-RU"/>
        </w:rPr>
        <w:t xml:space="preserve">года: </w:t>
      </w:r>
      <w:hyperlink r:id="rId10" w:history="1"/>
    </w:p>
    <w:p w14:paraId="364D1B6B" w14:textId="77777777" w:rsidR="005A347E" w:rsidRPr="003010CC" w:rsidRDefault="005A347E" w:rsidP="00353BA5">
      <w:pPr>
        <w:pStyle w:val="enumlev1"/>
        <w:jc w:val="both"/>
        <w:rPr>
          <w:rFonts w:eastAsia="Calibri" w:cs="Arial"/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одобрение предложения секретариата о сотрудничестве в области терминологии между Департаментом конференций и публикаций МСЭ и заинтересованными Государствами-Членами и утверждение выпуска циркулярного письма, в котором содержится подробная информация для всех Государств-Членов</w:t>
      </w:r>
      <w:r>
        <w:rPr>
          <w:lang w:val="ru-RU"/>
        </w:rPr>
        <w:t>;</w:t>
      </w:r>
    </w:p>
    <w:p w14:paraId="472199BC" w14:textId="1748E05D" w:rsidR="005A347E" w:rsidRPr="003010CC" w:rsidRDefault="005A347E" w:rsidP="00353BA5">
      <w:pPr>
        <w:pStyle w:val="enumlev1"/>
        <w:jc w:val="both"/>
        <w:rPr>
          <w:rFonts w:eastAsia="Calibri" w:cs="Calibri"/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после первоначального представления Руководства по существующим и будущим практическим методам реализации многоязычия в адрес секретариата направлена просьба обновить этот документ для представления следующему собранию РГС-Яз, с</w:t>
      </w:r>
      <w:r w:rsidR="00FA6ACF">
        <w:t> </w:t>
      </w:r>
      <w:r w:rsidRPr="003010CC">
        <w:rPr>
          <w:lang w:val="ru-RU"/>
        </w:rPr>
        <w:t>тем чтобы отразить любые технические достижения и представить более подробную информацию о повышении доступности контента МСЭ на неофициальных языках в соответствии с замечаниями делегатов</w:t>
      </w:r>
      <w:r>
        <w:rPr>
          <w:lang w:val="ru-RU"/>
        </w:rPr>
        <w:t>;</w:t>
      </w:r>
    </w:p>
    <w:p w14:paraId="6F138E2C" w14:textId="77777777" w:rsidR="005A347E" w:rsidRPr="003010CC" w:rsidRDefault="005A347E" w:rsidP="00353BA5">
      <w:pPr>
        <w:pStyle w:val="enumlev1"/>
        <w:jc w:val="both"/>
        <w:rPr>
          <w:rFonts w:cs="Calibri"/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 xml:space="preserve">внесение редакционных изменений в Документ </w:t>
      </w:r>
      <w:hyperlink r:id="rId11" w:history="1">
        <w:r w:rsidRPr="003E2DE1">
          <w:rPr>
            <w:rStyle w:val="Hyperlink"/>
          </w:rPr>
          <w:t>CWG-LANG-13/6</w:t>
        </w:r>
      </w:hyperlink>
      <w:r w:rsidRPr="003010CC">
        <w:rPr>
          <w:lang w:val="ru-RU"/>
        </w:rPr>
        <w:t xml:space="preserve"> и предложение Совету одобрить проект пересмотренной Резолюции 1386 (C17, изм. С24) о Координационном комитете МСЭ по терминологии (ККТ МСЭ)</w:t>
      </w:r>
      <w:r>
        <w:rPr>
          <w:lang w:val="ru-RU"/>
        </w:rPr>
        <w:t>;</w:t>
      </w:r>
      <w:r>
        <w:fldChar w:fldCharType="begin"/>
      </w:r>
      <w:r>
        <w:instrText>HYPERLINK</w:instrText>
      </w:r>
      <w:r w:rsidRPr="005C071B">
        <w:rPr>
          <w:lang w:val="ru-RU"/>
        </w:rPr>
        <w:instrText xml:space="preserve"> "</w:instrText>
      </w:r>
      <w:r>
        <w:instrText>https</w:instrText>
      </w:r>
      <w:r w:rsidRPr="005C071B">
        <w:rPr>
          <w:lang w:val="ru-RU"/>
        </w:rPr>
        <w:instrText>://</w:instrText>
      </w:r>
      <w:r>
        <w:instrText>www</w:instrText>
      </w:r>
      <w:r w:rsidRPr="005C071B">
        <w:rPr>
          <w:lang w:val="ru-RU"/>
        </w:rPr>
        <w:instrText>.</w:instrText>
      </w:r>
      <w:r>
        <w:instrText>itu</w:instrText>
      </w:r>
      <w:r w:rsidRPr="005C071B">
        <w:rPr>
          <w:lang w:val="ru-RU"/>
        </w:rPr>
        <w:instrText>.</w:instrText>
      </w:r>
      <w:r>
        <w:instrText>int</w:instrText>
      </w:r>
      <w:r w:rsidRPr="005C071B">
        <w:rPr>
          <w:lang w:val="ru-RU"/>
        </w:rPr>
        <w:instrText>/</w:instrText>
      </w:r>
      <w:r>
        <w:instrText>md</w:instrText>
      </w:r>
      <w:r w:rsidRPr="005C071B">
        <w:rPr>
          <w:lang w:val="ru-RU"/>
        </w:rPr>
        <w:instrText>/</w:instrText>
      </w:r>
      <w:r>
        <w:instrText>S</w:instrText>
      </w:r>
      <w:r w:rsidRPr="005C071B">
        <w:rPr>
          <w:lang w:val="ru-RU"/>
        </w:rPr>
        <w:instrText>23-</w:instrText>
      </w:r>
      <w:r>
        <w:instrText>RCLCWGLANG</w:instrText>
      </w:r>
      <w:r w:rsidRPr="005C071B">
        <w:rPr>
          <w:lang w:val="ru-RU"/>
        </w:rPr>
        <w:instrText>13-</w:instrText>
      </w:r>
      <w:r>
        <w:instrText>C</w:instrText>
      </w:r>
      <w:r w:rsidRPr="005C071B">
        <w:rPr>
          <w:lang w:val="ru-RU"/>
        </w:rPr>
        <w:instrText>-0006/</w:instrText>
      </w:r>
      <w:r>
        <w:instrText>en</w:instrText>
      </w:r>
      <w:r w:rsidRPr="005C071B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5C4215C2" w14:textId="77777777" w:rsidR="005A347E" w:rsidRPr="003010CC" w:rsidRDefault="005A347E" w:rsidP="00353BA5">
      <w:pPr>
        <w:pStyle w:val="enumlev1"/>
        <w:jc w:val="both"/>
        <w:rPr>
          <w:rFonts w:cs="Calibri"/>
          <w:kern w:val="2"/>
          <w:lang w:val="ru-RU"/>
          <w14:ligatures w14:val="standardContextual"/>
        </w:rPr>
      </w:pPr>
      <w:r w:rsidRPr="003010CC">
        <w:rPr>
          <w:lang w:val="ru-RU"/>
        </w:rPr>
        <w:lastRenderedPageBreak/>
        <w:t>–</w:t>
      </w:r>
      <w:r w:rsidRPr="003010CC">
        <w:rPr>
          <w:lang w:val="ru-RU"/>
        </w:rPr>
        <w:tab/>
        <w:t>направление запрос</w:t>
      </w:r>
      <w:r>
        <w:rPr>
          <w:lang w:val="ru-RU"/>
        </w:rPr>
        <w:t>а</w:t>
      </w:r>
      <w:r w:rsidRPr="003010CC">
        <w:rPr>
          <w:lang w:val="ru-RU"/>
        </w:rPr>
        <w:t xml:space="preserve"> о представлении дополнительных вкладов и пересмотренных предложений для завершения подготовки проекта пересмотра Резолюции 1372 (C15, изм. C19) о РГС-Яз</w:t>
      </w:r>
      <w:r>
        <w:rPr>
          <w:lang w:val="ru-RU"/>
        </w:rPr>
        <w:t>;</w:t>
      </w:r>
    </w:p>
    <w:p w14:paraId="6E49A358" w14:textId="4492A90C" w:rsidR="005A347E" w:rsidRPr="003010CC" w:rsidRDefault="005A347E" w:rsidP="00353BA5">
      <w:pPr>
        <w:pStyle w:val="enumlev1"/>
        <w:jc w:val="both"/>
        <w:rPr>
          <w:rFonts w:cs="Calibri"/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направление в адрес секретариата просьбы объединить замечания РГС-Яз по вопросу о совершенствовании веб-сайта МСЭ в документе, который будет передан РГС-ФЛР до проведения в ней обсуждений по тому же вопросу</w:t>
      </w:r>
      <w:r>
        <w:rPr>
          <w:lang w:val="ru-RU"/>
        </w:rPr>
        <w:t>,</w:t>
      </w:r>
      <w:r w:rsidRPr="003010CC">
        <w:rPr>
          <w:lang w:val="ru-RU"/>
        </w:rPr>
        <w:t xml:space="preserve"> представить результат совместных обсуждений на следующем собрании РГС-Яз</w:t>
      </w:r>
      <w:r>
        <w:rPr>
          <w:lang w:val="ru-RU"/>
        </w:rPr>
        <w:t xml:space="preserve">, а также </w:t>
      </w:r>
      <w:r w:rsidRPr="003010CC">
        <w:rPr>
          <w:lang w:val="ru-RU"/>
        </w:rPr>
        <w:t>представить на следующем собрании РГС-Яз информационный документ о ходе работы по согласованию веб</w:t>
      </w:r>
      <w:r w:rsidR="00FA6ACF" w:rsidRPr="00FA6ACF">
        <w:rPr>
          <w:lang w:val="ru-RU"/>
        </w:rPr>
        <w:noBreakHyphen/>
      </w:r>
      <w:r w:rsidRPr="003010CC">
        <w:rPr>
          <w:lang w:val="ru-RU"/>
        </w:rPr>
        <w:t xml:space="preserve">сайта. </w:t>
      </w:r>
    </w:p>
    <w:p w14:paraId="1A0C4814" w14:textId="2F47C4D0" w:rsidR="005A347E" w:rsidRPr="00952CD9" w:rsidRDefault="005A347E" w:rsidP="00353BA5">
      <w:pPr>
        <w:jc w:val="both"/>
        <w:rPr>
          <w:rFonts w:cstheme="minorHAnsi"/>
          <w:szCs w:val="24"/>
          <w:lang w:val="ru-RU"/>
        </w:rPr>
      </w:pPr>
      <w:r w:rsidRPr="003010CC">
        <w:rPr>
          <w:lang w:val="ru-RU"/>
        </w:rPr>
        <w:t>2</w:t>
      </w:r>
      <w:r w:rsidRPr="003010CC">
        <w:rPr>
          <w:lang w:val="ru-RU"/>
        </w:rPr>
        <w:tab/>
        <w:t xml:space="preserve">Основные результаты </w:t>
      </w:r>
      <w:r w:rsidRPr="003E2DE1">
        <w:rPr>
          <w:rStyle w:val="Hyperlink"/>
        </w:rPr>
        <w:fldChar w:fldCharType="begin"/>
      </w:r>
      <w:r w:rsidRPr="003E2DE1">
        <w:rPr>
          <w:rStyle w:val="Hyperlink"/>
        </w:rPr>
        <w:instrText>HYPERLINK</w:instrText>
      </w:r>
      <w:r w:rsidRPr="003E2DE1">
        <w:rPr>
          <w:rStyle w:val="Hyperlink"/>
          <w:lang w:val="ru-RU"/>
        </w:rPr>
        <w:instrText xml:space="preserve"> "</w:instrText>
      </w:r>
      <w:r w:rsidRPr="003E2DE1">
        <w:rPr>
          <w:rStyle w:val="Hyperlink"/>
        </w:rPr>
        <w:instrText>https</w:instrText>
      </w:r>
      <w:r w:rsidRPr="003E2DE1">
        <w:rPr>
          <w:rStyle w:val="Hyperlink"/>
          <w:lang w:val="ru-RU"/>
        </w:rPr>
        <w:instrText>://</w:instrText>
      </w:r>
      <w:r w:rsidRPr="003E2DE1">
        <w:rPr>
          <w:rStyle w:val="Hyperlink"/>
        </w:rPr>
        <w:instrText>www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itu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int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md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S</w:instrText>
      </w:r>
      <w:r w:rsidRPr="003E2DE1">
        <w:rPr>
          <w:rStyle w:val="Hyperlink"/>
          <w:lang w:val="ru-RU"/>
        </w:rPr>
        <w:instrText>24-</w:instrText>
      </w:r>
      <w:r w:rsidRPr="003E2DE1">
        <w:rPr>
          <w:rStyle w:val="Hyperlink"/>
        </w:rPr>
        <w:instrText>RCLCWGLANG</w:instrText>
      </w:r>
      <w:r w:rsidRPr="003E2DE1">
        <w:rPr>
          <w:rStyle w:val="Hyperlink"/>
          <w:lang w:val="ru-RU"/>
        </w:rPr>
        <w:instrText>14-</w:instrText>
      </w:r>
      <w:r w:rsidRPr="003E2DE1">
        <w:rPr>
          <w:rStyle w:val="Hyperlink"/>
        </w:rPr>
        <w:instrText>C</w:instrText>
      </w:r>
      <w:r w:rsidRPr="003E2DE1">
        <w:rPr>
          <w:rStyle w:val="Hyperlink"/>
          <w:lang w:val="ru-RU"/>
        </w:rPr>
        <w:instrText>-0006/</w:instrText>
      </w:r>
      <w:r w:rsidRPr="003E2DE1">
        <w:rPr>
          <w:rStyle w:val="Hyperlink"/>
        </w:rPr>
        <w:instrText>en</w:instrText>
      </w:r>
      <w:r w:rsidRPr="003E2DE1">
        <w:rPr>
          <w:rStyle w:val="Hyperlink"/>
          <w:lang w:val="ru-RU"/>
        </w:rPr>
        <w:instrText>"</w:instrText>
      </w:r>
      <w:r w:rsidRPr="003E2DE1">
        <w:rPr>
          <w:rStyle w:val="Hyperlink"/>
        </w:rPr>
      </w:r>
      <w:r w:rsidRPr="003E2DE1">
        <w:rPr>
          <w:rStyle w:val="Hyperlink"/>
        </w:rPr>
        <w:fldChar w:fldCharType="separate"/>
      </w:r>
      <w:proofErr w:type="spellStart"/>
      <w:r w:rsidRPr="003E2DE1">
        <w:rPr>
          <w:rStyle w:val="Hyperlink"/>
        </w:rPr>
        <w:t>четырнадцатого</w:t>
      </w:r>
      <w:proofErr w:type="spellEnd"/>
      <w:r w:rsidRPr="003E2DE1">
        <w:rPr>
          <w:rStyle w:val="Hyperlink"/>
        </w:rPr>
        <w:t xml:space="preserve"> </w:t>
      </w:r>
      <w:proofErr w:type="spellStart"/>
      <w:r w:rsidRPr="003E2DE1">
        <w:rPr>
          <w:rStyle w:val="Hyperlink"/>
        </w:rPr>
        <w:t>собрания</w:t>
      </w:r>
      <w:proofErr w:type="spellEnd"/>
      <w:r w:rsidRPr="003E2DE1">
        <w:rPr>
          <w:rStyle w:val="Hyperlink"/>
        </w:rPr>
        <w:fldChar w:fldCharType="end"/>
      </w:r>
      <w:r w:rsidRPr="003E2DE1">
        <w:rPr>
          <w:rStyle w:val="Hyperlink"/>
        </w:rPr>
        <w:t xml:space="preserve"> </w:t>
      </w:r>
      <w:r w:rsidRPr="003010CC">
        <w:rPr>
          <w:lang w:val="ru-RU"/>
        </w:rPr>
        <w:t>РГС-Яз, состоявшегося 23 января 2024</w:t>
      </w:r>
      <w:r>
        <w:t> </w:t>
      </w:r>
      <w:r w:rsidRPr="003010CC">
        <w:rPr>
          <w:lang w:val="ru-RU"/>
        </w:rPr>
        <w:t>года:</w:t>
      </w:r>
      <w:r>
        <w:fldChar w:fldCharType="begin"/>
      </w:r>
      <w:r>
        <w:instrText>HYPERLINK</w:instrText>
      </w:r>
      <w:r w:rsidRPr="005C071B">
        <w:rPr>
          <w:lang w:val="ru-RU"/>
        </w:rPr>
        <w:instrText xml:space="preserve"> "</w:instrText>
      </w:r>
      <w:r>
        <w:instrText>https</w:instrText>
      </w:r>
      <w:r w:rsidRPr="005C071B">
        <w:rPr>
          <w:lang w:val="ru-RU"/>
        </w:rPr>
        <w:instrText>://</w:instrText>
      </w:r>
      <w:r>
        <w:instrText>www</w:instrText>
      </w:r>
      <w:r w:rsidRPr="005C071B">
        <w:rPr>
          <w:lang w:val="ru-RU"/>
        </w:rPr>
        <w:instrText>.</w:instrText>
      </w:r>
      <w:r>
        <w:instrText>itu</w:instrText>
      </w:r>
      <w:r w:rsidRPr="005C071B">
        <w:rPr>
          <w:lang w:val="ru-RU"/>
        </w:rPr>
        <w:instrText>.</w:instrText>
      </w:r>
      <w:r>
        <w:instrText>int</w:instrText>
      </w:r>
      <w:r w:rsidRPr="005C071B">
        <w:rPr>
          <w:lang w:val="ru-RU"/>
        </w:rPr>
        <w:instrText>/</w:instrText>
      </w:r>
      <w:r>
        <w:instrText>md</w:instrText>
      </w:r>
      <w:r w:rsidRPr="005C071B">
        <w:rPr>
          <w:lang w:val="ru-RU"/>
        </w:rPr>
        <w:instrText>/</w:instrText>
      </w:r>
      <w:r>
        <w:instrText>S</w:instrText>
      </w:r>
      <w:r w:rsidRPr="005C071B">
        <w:rPr>
          <w:lang w:val="ru-RU"/>
        </w:rPr>
        <w:instrText>24-</w:instrText>
      </w:r>
      <w:r>
        <w:instrText>RCLCWGLANG</w:instrText>
      </w:r>
      <w:r w:rsidRPr="005C071B">
        <w:rPr>
          <w:lang w:val="ru-RU"/>
        </w:rPr>
        <w:instrText>14-</w:instrText>
      </w:r>
      <w:r>
        <w:instrText>C</w:instrText>
      </w:r>
      <w:r w:rsidRPr="005C071B">
        <w:rPr>
          <w:lang w:val="ru-RU"/>
        </w:rPr>
        <w:instrText>-0006/</w:instrText>
      </w:r>
      <w:r>
        <w:instrText>en</w:instrText>
      </w:r>
      <w:r w:rsidRPr="005C071B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6435EA53" w14:textId="524F7CAF" w:rsidR="005A347E" w:rsidRPr="00952CD9" w:rsidRDefault="005A347E" w:rsidP="00353BA5">
      <w:pPr>
        <w:pStyle w:val="enumlev1"/>
        <w:jc w:val="both"/>
        <w:rPr>
          <w:bCs/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предложение Совету одобрить проект пересмотренной Резолюции 1372 (C15, изм.</w:t>
      </w:r>
      <w:r w:rsidR="00FA6ACF">
        <w:t> </w:t>
      </w:r>
      <w:r w:rsidRPr="003010CC">
        <w:rPr>
          <w:lang w:val="ru-RU"/>
        </w:rPr>
        <w:t xml:space="preserve">С24) о Рабочей группе Совета по языкам (РГС-Яз) (Документ </w:t>
      </w:r>
      <w:r w:rsidRPr="003E2DE1">
        <w:rPr>
          <w:rStyle w:val="Hyperlink"/>
        </w:rPr>
        <w:fldChar w:fldCharType="begin"/>
      </w:r>
      <w:r w:rsidRPr="003E2DE1">
        <w:rPr>
          <w:rStyle w:val="Hyperlink"/>
        </w:rPr>
        <w:instrText>HYPERLINK</w:instrText>
      </w:r>
      <w:r w:rsidRPr="003E2DE1">
        <w:rPr>
          <w:rStyle w:val="Hyperlink"/>
          <w:lang w:val="ru-RU"/>
        </w:rPr>
        <w:instrText xml:space="preserve"> "</w:instrText>
      </w:r>
      <w:r w:rsidRPr="003E2DE1">
        <w:rPr>
          <w:rStyle w:val="Hyperlink"/>
        </w:rPr>
        <w:instrText>https</w:instrText>
      </w:r>
      <w:r w:rsidRPr="003E2DE1">
        <w:rPr>
          <w:rStyle w:val="Hyperlink"/>
          <w:lang w:val="ru-RU"/>
        </w:rPr>
        <w:instrText>://</w:instrText>
      </w:r>
      <w:r w:rsidRPr="003E2DE1">
        <w:rPr>
          <w:rStyle w:val="Hyperlink"/>
        </w:rPr>
        <w:instrText>www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itu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int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md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S</w:instrText>
      </w:r>
      <w:r w:rsidRPr="003E2DE1">
        <w:rPr>
          <w:rStyle w:val="Hyperlink"/>
          <w:lang w:val="ru-RU"/>
        </w:rPr>
        <w:instrText>24-</w:instrText>
      </w:r>
      <w:r w:rsidRPr="003E2DE1">
        <w:rPr>
          <w:rStyle w:val="Hyperlink"/>
        </w:rPr>
        <w:instrText>RCLCWGLANG</w:instrText>
      </w:r>
      <w:r w:rsidRPr="003E2DE1">
        <w:rPr>
          <w:rStyle w:val="Hyperlink"/>
          <w:lang w:val="ru-RU"/>
        </w:rPr>
        <w:instrText>14-</w:instrText>
      </w:r>
      <w:r w:rsidRPr="003E2DE1">
        <w:rPr>
          <w:rStyle w:val="Hyperlink"/>
        </w:rPr>
        <w:instrText>C</w:instrText>
      </w:r>
      <w:r w:rsidRPr="003E2DE1">
        <w:rPr>
          <w:rStyle w:val="Hyperlink"/>
          <w:lang w:val="ru-RU"/>
        </w:rPr>
        <w:instrText>-0005/</w:instrText>
      </w:r>
      <w:r w:rsidRPr="003E2DE1">
        <w:rPr>
          <w:rStyle w:val="Hyperlink"/>
        </w:rPr>
        <w:instrText>en</w:instrText>
      </w:r>
      <w:r w:rsidRPr="003E2DE1">
        <w:rPr>
          <w:rStyle w:val="Hyperlink"/>
          <w:lang w:val="ru-RU"/>
        </w:rPr>
        <w:instrText>"</w:instrText>
      </w:r>
      <w:r w:rsidRPr="003E2DE1">
        <w:rPr>
          <w:rStyle w:val="Hyperlink"/>
        </w:rPr>
      </w:r>
      <w:r w:rsidRPr="003E2DE1">
        <w:rPr>
          <w:rStyle w:val="Hyperlink"/>
        </w:rPr>
        <w:fldChar w:fldCharType="separate"/>
      </w:r>
      <w:r w:rsidRPr="003E2DE1">
        <w:rPr>
          <w:rStyle w:val="Hyperlink"/>
        </w:rPr>
        <w:t>CWG-LANG/14/5</w:t>
      </w:r>
      <w:r w:rsidRPr="003E2DE1">
        <w:rPr>
          <w:rStyle w:val="Hyperlink"/>
        </w:rPr>
        <w:fldChar w:fldCharType="end"/>
      </w:r>
      <w:r w:rsidRPr="003010CC">
        <w:rPr>
          <w:lang w:val="ru-RU"/>
        </w:rPr>
        <w:t>)</w:t>
      </w:r>
      <w:r>
        <w:rPr>
          <w:lang w:val="ru-RU"/>
        </w:rPr>
        <w:t>;</w:t>
      </w:r>
      <w:hyperlink r:id="rId12" w:history="1"/>
    </w:p>
    <w:p w14:paraId="036B61CD" w14:textId="77777777" w:rsidR="005A347E" w:rsidRPr="00952CD9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 xml:space="preserve">предложение Совету одобрить обновленное Руководство по существующим и будущим практическим методам реализации многоязычия в МСЭ и сопровождающих его руководящих указаний для персонала по использованию машинного перевода (Документ </w:t>
      </w:r>
      <w:r w:rsidRPr="003E2DE1">
        <w:rPr>
          <w:rStyle w:val="Hyperlink"/>
        </w:rPr>
        <w:fldChar w:fldCharType="begin"/>
      </w:r>
      <w:r w:rsidRPr="003E2DE1">
        <w:rPr>
          <w:rStyle w:val="Hyperlink"/>
        </w:rPr>
        <w:instrText>HYPERLINK</w:instrText>
      </w:r>
      <w:r w:rsidRPr="003E2DE1">
        <w:rPr>
          <w:rStyle w:val="Hyperlink"/>
          <w:lang w:val="ru-RU"/>
        </w:rPr>
        <w:instrText xml:space="preserve"> "</w:instrText>
      </w:r>
      <w:r w:rsidRPr="003E2DE1">
        <w:rPr>
          <w:rStyle w:val="Hyperlink"/>
        </w:rPr>
        <w:instrText>https</w:instrText>
      </w:r>
      <w:r w:rsidRPr="003E2DE1">
        <w:rPr>
          <w:rStyle w:val="Hyperlink"/>
          <w:lang w:val="ru-RU"/>
        </w:rPr>
        <w:instrText>://</w:instrText>
      </w:r>
      <w:r w:rsidRPr="003E2DE1">
        <w:rPr>
          <w:rStyle w:val="Hyperlink"/>
        </w:rPr>
        <w:instrText>www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itu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int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md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S</w:instrText>
      </w:r>
      <w:r w:rsidRPr="003E2DE1">
        <w:rPr>
          <w:rStyle w:val="Hyperlink"/>
          <w:lang w:val="ru-RU"/>
        </w:rPr>
        <w:instrText>24-</w:instrText>
      </w:r>
      <w:r w:rsidRPr="003E2DE1">
        <w:rPr>
          <w:rStyle w:val="Hyperlink"/>
        </w:rPr>
        <w:instrText>RCLCWGLANG</w:instrText>
      </w:r>
      <w:r w:rsidRPr="003E2DE1">
        <w:rPr>
          <w:rStyle w:val="Hyperlink"/>
          <w:lang w:val="ru-RU"/>
        </w:rPr>
        <w:instrText>14-</w:instrText>
      </w:r>
      <w:r w:rsidRPr="003E2DE1">
        <w:rPr>
          <w:rStyle w:val="Hyperlink"/>
        </w:rPr>
        <w:instrText>C</w:instrText>
      </w:r>
      <w:r w:rsidRPr="003E2DE1">
        <w:rPr>
          <w:rStyle w:val="Hyperlink"/>
          <w:lang w:val="ru-RU"/>
        </w:rPr>
        <w:instrText>-0003/</w:instrText>
      </w:r>
      <w:r w:rsidRPr="003E2DE1">
        <w:rPr>
          <w:rStyle w:val="Hyperlink"/>
        </w:rPr>
        <w:instrText>en</w:instrText>
      </w:r>
      <w:r w:rsidRPr="003E2DE1">
        <w:rPr>
          <w:rStyle w:val="Hyperlink"/>
          <w:lang w:val="ru-RU"/>
        </w:rPr>
        <w:instrText>"</w:instrText>
      </w:r>
      <w:r w:rsidRPr="003E2DE1">
        <w:rPr>
          <w:rStyle w:val="Hyperlink"/>
        </w:rPr>
      </w:r>
      <w:r w:rsidRPr="003E2DE1">
        <w:rPr>
          <w:rStyle w:val="Hyperlink"/>
        </w:rPr>
        <w:fldChar w:fldCharType="separate"/>
      </w:r>
      <w:r w:rsidRPr="003E2DE1">
        <w:rPr>
          <w:rStyle w:val="Hyperlink"/>
        </w:rPr>
        <w:t>CWG-LANG/14/3</w:t>
      </w:r>
      <w:r w:rsidRPr="003E2DE1">
        <w:rPr>
          <w:rStyle w:val="Hyperlink"/>
        </w:rPr>
        <w:fldChar w:fldCharType="end"/>
      </w:r>
      <w:r w:rsidRPr="003010CC">
        <w:rPr>
          <w:lang w:val="ru-RU"/>
        </w:rPr>
        <w:t>)</w:t>
      </w:r>
      <w:r>
        <w:rPr>
          <w:lang w:val="ru-RU"/>
        </w:rPr>
        <w:t>;</w:t>
      </w:r>
      <w:r w:rsidRPr="003010CC">
        <w:rPr>
          <w:lang w:val="ru-RU"/>
        </w:rPr>
        <w:t xml:space="preserve"> </w:t>
      </w:r>
      <w:hyperlink r:id="rId13" w:history="1"/>
    </w:p>
    <w:p w14:paraId="49939B50" w14:textId="77777777" w:rsidR="005A347E" w:rsidRPr="003010CC" w:rsidRDefault="005A347E" w:rsidP="00353BA5">
      <w:pPr>
        <w:pStyle w:val="enumlev1"/>
        <w:jc w:val="both"/>
        <w:rPr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просьба в адрес МСЭ продолжать расширять доступность веб-страниц на всех официальных языках</w:t>
      </w:r>
      <w:r>
        <w:rPr>
          <w:lang w:val="ru-RU"/>
        </w:rPr>
        <w:t>;</w:t>
      </w:r>
    </w:p>
    <w:p w14:paraId="3EBA1B7D" w14:textId="77777777" w:rsidR="005A347E" w:rsidRPr="00952CD9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просьба в адрес МСЭ предоставить адрес электронной почты для отзывов и замечаний о машинном переводе (</w:t>
      </w:r>
      <w:r w:rsidRPr="003E2DE1">
        <w:rPr>
          <w:rStyle w:val="Hyperlink"/>
        </w:rPr>
        <w:fldChar w:fldCharType="begin"/>
      </w:r>
      <w:r w:rsidRPr="003E2DE1">
        <w:rPr>
          <w:rStyle w:val="Hyperlink"/>
        </w:rPr>
        <w:instrText>HYPERLINK</w:instrText>
      </w:r>
      <w:r w:rsidRPr="003E2DE1">
        <w:rPr>
          <w:rStyle w:val="Hyperlink"/>
          <w:lang w:val="ru-RU"/>
        </w:rPr>
        <w:instrText xml:space="preserve"> "</w:instrText>
      </w:r>
      <w:r w:rsidRPr="003E2DE1">
        <w:rPr>
          <w:rStyle w:val="Hyperlink"/>
        </w:rPr>
        <w:instrText>file</w:instrText>
      </w:r>
      <w:r w:rsidRPr="003E2DE1">
        <w:rPr>
          <w:rStyle w:val="Hyperlink"/>
          <w:lang w:val="ru-RU"/>
        </w:rPr>
        <w:instrText>:///</w:instrText>
      </w:r>
      <w:r w:rsidRPr="003E2DE1">
        <w:rPr>
          <w:rStyle w:val="Hyperlink"/>
        </w:rPr>
        <w:instrText>C</w:instrText>
      </w:r>
      <w:r w:rsidRPr="003E2DE1">
        <w:rPr>
          <w:rStyle w:val="Hyperlink"/>
          <w:lang w:val="ru-RU"/>
        </w:rPr>
        <w:instrText>:\\</w:instrText>
      </w:r>
      <w:r w:rsidRPr="003E2DE1">
        <w:rPr>
          <w:rStyle w:val="Hyperlink"/>
        </w:rPr>
        <w:instrText>Users</w:instrText>
      </w:r>
      <w:r w:rsidRPr="003E2DE1">
        <w:rPr>
          <w:rStyle w:val="Hyperlink"/>
          <w:lang w:val="ru-RU"/>
        </w:rPr>
        <w:instrText>\\</w:instrText>
      </w:r>
      <w:r w:rsidRPr="003E2DE1">
        <w:rPr>
          <w:rStyle w:val="Hyperlink"/>
        </w:rPr>
        <w:instrText>antipina</w:instrText>
      </w:r>
      <w:r w:rsidRPr="003E2DE1">
        <w:rPr>
          <w:rStyle w:val="Hyperlink"/>
          <w:lang w:val="ru-RU"/>
        </w:rPr>
        <w:instrText>\\</w:instrText>
      </w:r>
      <w:r w:rsidRPr="003E2DE1">
        <w:rPr>
          <w:rStyle w:val="Hyperlink"/>
        </w:rPr>
        <w:instrText>Downloads</w:instrText>
      </w:r>
      <w:r w:rsidRPr="003E2DE1">
        <w:rPr>
          <w:rStyle w:val="Hyperlink"/>
          <w:lang w:val="ru-RU"/>
        </w:rPr>
        <w:instrText>\\</w:instrText>
      </w:r>
      <w:r w:rsidRPr="003E2DE1">
        <w:rPr>
          <w:rStyle w:val="Hyperlink"/>
        </w:rPr>
        <w:instrText>ling</w:instrText>
      </w:r>
      <w:r w:rsidRPr="003E2DE1">
        <w:rPr>
          <w:rStyle w:val="Hyperlink"/>
          <w:lang w:val="ru-RU"/>
        </w:rPr>
        <w:instrText>-</w:instrText>
      </w:r>
      <w:r w:rsidRPr="003E2DE1">
        <w:rPr>
          <w:rStyle w:val="Hyperlink"/>
        </w:rPr>
        <w:instrText>it</w:instrText>
      </w:r>
      <w:r w:rsidRPr="003E2DE1">
        <w:rPr>
          <w:rStyle w:val="Hyperlink"/>
          <w:lang w:val="ru-RU"/>
        </w:rPr>
        <w:instrText>-</w:instrText>
      </w:r>
      <w:r w:rsidRPr="003E2DE1">
        <w:rPr>
          <w:rStyle w:val="Hyperlink"/>
        </w:rPr>
        <w:instrText>support</w:instrText>
      </w:r>
      <w:r w:rsidRPr="003E2DE1">
        <w:rPr>
          <w:rStyle w:val="Hyperlink"/>
          <w:lang w:val="ru-RU"/>
        </w:rPr>
        <w:instrText>@</w:instrText>
      </w:r>
      <w:r w:rsidRPr="003E2DE1">
        <w:rPr>
          <w:rStyle w:val="Hyperlink"/>
        </w:rPr>
        <w:instrText>itu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int</w:instrText>
      </w:r>
      <w:r w:rsidRPr="003E2DE1">
        <w:rPr>
          <w:rStyle w:val="Hyperlink"/>
          <w:lang w:val="ru-RU"/>
        </w:rPr>
        <w:instrText>"</w:instrText>
      </w:r>
      <w:r w:rsidRPr="003E2DE1">
        <w:rPr>
          <w:rStyle w:val="Hyperlink"/>
        </w:rPr>
      </w:r>
      <w:r w:rsidRPr="003E2DE1">
        <w:rPr>
          <w:rStyle w:val="Hyperlink"/>
        </w:rPr>
        <w:fldChar w:fldCharType="separate"/>
      </w:r>
      <w:proofErr w:type="spellStart"/>
      <w:r w:rsidRPr="003E2DE1">
        <w:rPr>
          <w:rStyle w:val="Hyperlink"/>
        </w:rPr>
        <w:t>ling-it-support@itu.int</w:t>
      </w:r>
      <w:proofErr w:type="spellEnd"/>
      <w:r w:rsidRPr="003E2DE1">
        <w:rPr>
          <w:rStyle w:val="Hyperlink"/>
        </w:rPr>
        <w:fldChar w:fldCharType="end"/>
      </w:r>
      <w:r w:rsidRPr="003010CC">
        <w:rPr>
          <w:lang w:val="ru-RU"/>
        </w:rPr>
        <w:t>)</w:t>
      </w:r>
      <w:r>
        <w:rPr>
          <w:lang w:val="ru-RU"/>
        </w:rPr>
        <w:t>;</w:t>
      </w:r>
      <w:hyperlink r:id="rId14" w:history="1"/>
    </w:p>
    <w:p w14:paraId="04BD5292" w14:textId="77777777" w:rsidR="005A347E" w:rsidRPr="003010CC" w:rsidRDefault="005A347E" w:rsidP="00353BA5">
      <w:pPr>
        <w:pStyle w:val="enumlev1"/>
        <w:jc w:val="both"/>
        <w:rPr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просьба в адрес секретариата подготовить на веб-сайте таблицу замечаний и вопросов с обзором достижений, невыполненных пунктов и последствий для бюджета</w:t>
      </w:r>
      <w:r>
        <w:rPr>
          <w:lang w:val="ru-RU"/>
        </w:rPr>
        <w:t>, а также</w:t>
      </w:r>
      <w:r w:rsidRPr="003010CC">
        <w:rPr>
          <w:lang w:val="ru-RU"/>
        </w:rPr>
        <w:t xml:space="preserve"> представить на сессии Совета 2024 года четкую дорожную карту шагов по совершенствованию функции поиска и согласования веб-сайта</w:t>
      </w:r>
      <w:r>
        <w:rPr>
          <w:lang w:val="ru-RU"/>
        </w:rPr>
        <w:t>;</w:t>
      </w:r>
    </w:p>
    <w:p w14:paraId="6E155B71" w14:textId="77777777" w:rsidR="005A347E" w:rsidRPr="003010CC" w:rsidRDefault="005A347E" w:rsidP="00353BA5">
      <w:pPr>
        <w:pStyle w:val="enumlev1"/>
        <w:jc w:val="both"/>
        <w:rPr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просьба в адрес секретариата подготовить к следующему собранию РГС-Яз отчет о проблемах и возможностях использования устного перевода на основе ИИ, с тем чтобы обеспечить обоснованность будущих решений или просьб к Совету</w:t>
      </w:r>
      <w:r>
        <w:rPr>
          <w:lang w:val="ru-RU"/>
        </w:rPr>
        <w:t>;</w:t>
      </w:r>
    </w:p>
    <w:p w14:paraId="4461E4ED" w14:textId="41559DE4" w:rsidR="005A347E" w:rsidRPr="005C071B" w:rsidRDefault="005A347E" w:rsidP="00353BA5">
      <w:pPr>
        <w:pStyle w:val="enumlev1"/>
        <w:jc w:val="both"/>
        <w:rPr>
          <w:kern w:val="2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проведение Францией в 2024 году в МСЭ мероприятия по французскому языку и технологии, финансируемого Организацией франкоязычных стран</w:t>
      </w:r>
      <w:r>
        <w:rPr>
          <w:lang w:val="ru-RU"/>
        </w:rPr>
        <w:t>;</w:t>
      </w:r>
      <w:r w:rsidRPr="003010CC">
        <w:rPr>
          <w:lang w:val="ru-RU"/>
        </w:rPr>
        <w:t xml:space="preserve"> предложение Канады сотрудничать с Региональным отделением в Бразилиа в целях содействия использованию языков коренных народов в конкретных проектах; объявление Государствами-Членами о конкретных мероприятиях по содействию многоязычию</w:t>
      </w:r>
      <w:r>
        <w:rPr>
          <w:lang w:val="ru-RU"/>
        </w:rPr>
        <w:t>.</w:t>
      </w:r>
    </w:p>
    <w:p w14:paraId="7A984112" w14:textId="1B7EBA3E" w:rsidR="005A347E" w:rsidRPr="003010CC" w:rsidRDefault="005A347E" w:rsidP="00353BA5">
      <w:pPr>
        <w:jc w:val="both"/>
        <w:rPr>
          <w:lang w:val="ru-RU"/>
        </w:rPr>
      </w:pPr>
      <w:r w:rsidRPr="003010CC">
        <w:rPr>
          <w:lang w:val="ru-RU"/>
        </w:rPr>
        <w:t>3</w:t>
      </w:r>
      <w:r w:rsidRPr="003010CC">
        <w:rPr>
          <w:lang w:val="ru-RU"/>
        </w:rPr>
        <w:tab/>
        <w:t>Пятнадцатое собрание РГС-Яз, первоначально запланированное на 30 сентября 2024</w:t>
      </w:r>
      <w:r w:rsidR="00FA6ACF">
        <w:t> </w:t>
      </w:r>
      <w:r w:rsidRPr="003010CC">
        <w:rPr>
          <w:lang w:val="ru-RU"/>
        </w:rPr>
        <w:t>года, было отменено.</w:t>
      </w:r>
    </w:p>
    <w:p w14:paraId="3E053BBC" w14:textId="22003CA1" w:rsidR="005A347E" w:rsidRPr="00952CD9" w:rsidRDefault="005A347E" w:rsidP="00353BA5">
      <w:pPr>
        <w:jc w:val="both"/>
        <w:rPr>
          <w:rFonts w:cstheme="minorBidi"/>
          <w:lang w:val="ru-RU"/>
        </w:rPr>
      </w:pPr>
      <w:r w:rsidRPr="003010CC">
        <w:rPr>
          <w:lang w:val="ru-RU"/>
        </w:rPr>
        <w:t>4</w:t>
      </w:r>
      <w:r w:rsidRPr="003010CC">
        <w:rPr>
          <w:lang w:val="ru-RU"/>
        </w:rPr>
        <w:tab/>
        <w:t xml:space="preserve">Основные результаты </w:t>
      </w:r>
      <w:hyperlink r:id="rId15" w:history="1">
        <w:proofErr w:type="spellStart"/>
        <w:r w:rsidRPr="003E2DE1">
          <w:rPr>
            <w:rStyle w:val="Hyperlink"/>
          </w:rPr>
          <w:t>шестнадцатого</w:t>
        </w:r>
        <w:proofErr w:type="spellEnd"/>
        <w:r w:rsidRPr="003E2DE1">
          <w:rPr>
            <w:rStyle w:val="Hyperlink"/>
          </w:rPr>
          <w:t xml:space="preserve"> </w:t>
        </w:r>
        <w:proofErr w:type="spellStart"/>
        <w:r w:rsidRPr="003E2DE1">
          <w:rPr>
            <w:rStyle w:val="Hyperlink"/>
          </w:rPr>
          <w:t>собрания</w:t>
        </w:r>
        <w:proofErr w:type="spellEnd"/>
      </w:hyperlink>
      <w:r w:rsidRPr="003010CC">
        <w:rPr>
          <w:lang w:val="ru-RU"/>
        </w:rPr>
        <w:t xml:space="preserve"> РГС-Яз, состоявшегося 12 февраля 2025</w:t>
      </w:r>
      <w:r w:rsidR="00FA6ACF">
        <w:t> </w:t>
      </w:r>
      <w:r w:rsidRPr="003010CC">
        <w:rPr>
          <w:lang w:val="ru-RU"/>
        </w:rPr>
        <w:t>года:</w:t>
      </w:r>
      <w:r>
        <w:fldChar w:fldCharType="begin"/>
      </w:r>
      <w:r>
        <w:instrText>HYPERLINK</w:instrText>
      </w:r>
      <w:r w:rsidRPr="005C071B">
        <w:rPr>
          <w:lang w:val="ru-RU"/>
        </w:rPr>
        <w:instrText xml:space="preserve"> "</w:instrText>
      </w:r>
      <w:r>
        <w:instrText>https</w:instrText>
      </w:r>
      <w:r w:rsidRPr="005C071B">
        <w:rPr>
          <w:lang w:val="ru-RU"/>
        </w:rPr>
        <w:instrText>://</w:instrText>
      </w:r>
      <w:r>
        <w:instrText>www</w:instrText>
      </w:r>
      <w:r w:rsidRPr="005C071B">
        <w:rPr>
          <w:lang w:val="ru-RU"/>
        </w:rPr>
        <w:instrText>.</w:instrText>
      </w:r>
      <w:r>
        <w:instrText>itu</w:instrText>
      </w:r>
      <w:r w:rsidRPr="005C071B">
        <w:rPr>
          <w:lang w:val="ru-RU"/>
        </w:rPr>
        <w:instrText>.</w:instrText>
      </w:r>
      <w:r>
        <w:instrText>int</w:instrText>
      </w:r>
      <w:r w:rsidRPr="005C071B">
        <w:rPr>
          <w:lang w:val="ru-RU"/>
        </w:rPr>
        <w:instrText>/</w:instrText>
      </w:r>
      <w:r>
        <w:instrText>md</w:instrText>
      </w:r>
      <w:r w:rsidRPr="005C071B">
        <w:rPr>
          <w:lang w:val="ru-RU"/>
        </w:rPr>
        <w:instrText>/</w:instrText>
      </w:r>
      <w:r>
        <w:instrText>S</w:instrText>
      </w:r>
      <w:r w:rsidRPr="005C071B">
        <w:rPr>
          <w:lang w:val="ru-RU"/>
        </w:rPr>
        <w:instrText>25-</w:instrText>
      </w:r>
      <w:r>
        <w:instrText>RCLCWGLANG</w:instrText>
      </w:r>
      <w:r w:rsidRPr="005C071B">
        <w:rPr>
          <w:lang w:val="ru-RU"/>
        </w:rPr>
        <w:instrText>16-</w:instrText>
      </w:r>
      <w:r>
        <w:instrText>C</w:instrText>
      </w:r>
      <w:r w:rsidRPr="005C071B">
        <w:rPr>
          <w:lang w:val="ru-RU"/>
        </w:rPr>
        <w:instrText>-0005/</w:instrText>
      </w:r>
      <w:r>
        <w:instrText>en</w:instrText>
      </w:r>
      <w:r w:rsidRPr="005C071B">
        <w:rPr>
          <w:lang w:val="ru-RU"/>
        </w:rPr>
        <w:instrText>" \</w:instrText>
      </w:r>
      <w:r>
        <w:instrText>h</w:instrText>
      </w:r>
      <w:r>
        <w:fldChar w:fldCharType="separate"/>
      </w:r>
      <w:r>
        <w:fldChar w:fldCharType="end"/>
      </w:r>
    </w:p>
    <w:p w14:paraId="69D18039" w14:textId="77777777" w:rsidR="005A347E" w:rsidRPr="00952CD9" w:rsidRDefault="005A347E" w:rsidP="00353BA5">
      <w:pPr>
        <w:pStyle w:val="enumlev1"/>
        <w:jc w:val="both"/>
        <w:rPr>
          <w:bCs/>
          <w:kern w:val="2"/>
          <w:szCs w:val="24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просьба в адрес секретариата предоставлять в будущих отчетах для РГС-Яз подробные данные о ежегодных расходах, соотнесенных с верхним пределом бюджета на языковые услуги в размере 85 млн</w:t>
      </w:r>
      <w:r>
        <w:rPr>
          <w:lang w:val="ru-RU"/>
        </w:rPr>
        <w:t>.</w:t>
      </w:r>
      <w:r w:rsidRPr="003010CC">
        <w:rPr>
          <w:lang w:val="ru-RU"/>
        </w:rPr>
        <w:t xml:space="preserve"> швейцарских франков, а также сноску, в которой 2022 год определяется как исключительный год по количеству проведенных конференций;</w:t>
      </w:r>
    </w:p>
    <w:p w14:paraId="2530FE40" w14:textId="77777777" w:rsidR="005A347E" w:rsidRPr="00952CD9" w:rsidRDefault="005A347E" w:rsidP="00353BA5">
      <w:pPr>
        <w:pStyle w:val="enumlev1"/>
        <w:jc w:val="both"/>
        <w:rPr>
          <w:szCs w:val="24"/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решение включать обновленную информацию о разработке веб-сайта и совершенствовании поисковой системы во все будущие отчеты для РГС-Яз, как это предусмотрено в Резолюции 154;</w:t>
      </w:r>
    </w:p>
    <w:p w14:paraId="6396942C" w14:textId="5D3CD6CE" w:rsidR="005A347E" w:rsidRPr="00952CD9" w:rsidRDefault="005A347E" w:rsidP="00353BA5">
      <w:pPr>
        <w:pStyle w:val="enumlev1"/>
        <w:jc w:val="both"/>
        <w:rPr>
          <w:kern w:val="2"/>
          <w:szCs w:val="24"/>
          <w:lang w:val="ru-RU"/>
          <w14:ligatures w14:val="standardContextual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принятие к сведению обновленной информации о реализации руководства по многоязычию, включая данные об использовании средств машинного перевода ITU</w:t>
      </w:r>
      <w:r w:rsidR="00FA6ACF">
        <w:t> </w:t>
      </w:r>
      <w:r w:rsidRPr="003010CC">
        <w:rPr>
          <w:lang w:val="ru-RU"/>
        </w:rPr>
        <w:t xml:space="preserve">Translate (Документ </w:t>
      </w:r>
      <w:r w:rsidRPr="003E2DE1">
        <w:rPr>
          <w:rStyle w:val="Hyperlink"/>
        </w:rPr>
        <w:fldChar w:fldCharType="begin"/>
      </w:r>
      <w:r w:rsidRPr="003E2DE1">
        <w:rPr>
          <w:rStyle w:val="Hyperlink"/>
        </w:rPr>
        <w:instrText>HYPERLINK</w:instrText>
      </w:r>
      <w:r w:rsidRPr="003E2DE1">
        <w:rPr>
          <w:rStyle w:val="Hyperlink"/>
          <w:lang w:val="ru-RU"/>
        </w:rPr>
        <w:instrText xml:space="preserve"> "</w:instrText>
      </w:r>
      <w:r w:rsidRPr="003E2DE1">
        <w:rPr>
          <w:rStyle w:val="Hyperlink"/>
        </w:rPr>
        <w:instrText>https</w:instrText>
      </w:r>
      <w:r w:rsidRPr="003E2DE1">
        <w:rPr>
          <w:rStyle w:val="Hyperlink"/>
          <w:lang w:val="ru-RU"/>
        </w:rPr>
        <w:instrText>://</w:instrText>
      </w:r>
      <w:r w:rsidRPr="003E2DE1">
        <w:rPr>
          <w:rStyle w:val="Hyperlink"/>
        </w:rPr>
        <w:instrText>www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itu</w:instrText>
      </w:r>
      <w:r w:rsidRPr="003E2DE1">
        <w:rPr>
          <w:rStyle w:val="Hyperlink"/>
          <w:lang w:val="ru-RU"/>
        </w:rPr>
        <w:instrText>.</w:instrText>
      </w:r>
      <w:r w:rsidRPr="003E2DE1">
        <w:rPr>
          <w:rStyle w:val="Hyperlink"/>
        </w:rPr>
        <w:instrText>int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md</w:instrText>
      </w:r>
      <w:r w:rsidRPr="003E2DE1">
        <w:rPr>
          <w:rStyle w:val="Hyperlink"/>
          <w:lang w:val="ru-RU"/>
        </w:rPr>
        <w:instrText>/</w:instrText>
      </w:r>
      <w:r w:rsidRPr="003E2DE1">
        <w:rPr>
          <w:rStyle w:val="Hyperlink"/>
        </w:rPr>
        <w:instrText>S</w:instrText>
      </w:r>
      <w:r w:rsidRPr="003E2DE1">
        <w:rPr>
          <w:rStyle w:val="Hyperlink"/>
          <w:lang w:val="ru-RU"/>
        </w:rPr>
        <w:instrText>25-</w:instrText>
      </w:r>
      <w:r w:rsidRPr="003E2DE1">
        <w:rPr>
          <w:rStyle w:val="Hyperlink"/>
        </w:rPr>
        <w:instrText>RCLCWGLANG</w:instrText>
      </w:r>
      <w:r w:rsidRPr="003E2DE1">
        <w:rPr>
          <w:rStyle w:val="Hyperlink"/>
          <w:lang w:val="ru-RU"/>
        </w:rPr>
        <w:instrText>16-</w:instrText>
      </w:r>
      <w:r w:rsidRPr="003E2DE1">
        <w:rPr>
          <w:rStyle w:val="Hyperlink"/>
        </w:rPr>
        <w:instrText>C</w:instrText>
      </w:r>
      <w:r w:rsidRPr="003E2DE1">
        <w:rPr>
          <w:rStyle w:val="Hyperlink"/>
          <w:lang w:val="ru-RU"/>
        </w:rPr>
        <w:instrText>-0003/</w:instrText>
      </w:r>
      <w:r w:rsidRPr="003E2DE1">
        <w:rPr>
          <w:rStyle w:val="Hyperlink"/>
        </w:rPr>
        <w:instrText>en</w:instrText>
      </w:r>
      <w:r w:rsidRPr="003E2DE1">
        <w:rPr>
          <w:rStyle w:val="Hyperlink"/>
          <w:lang w:val="ru-RU"/>
        </w:rPr>
        <w:instrText>"</w:instrText>
      </w:r>
      <w:r w:rsidRPr="003E2DE1">
        <w:rPr>
          <w:rStyle w:val="Hyperlink"/>
        </w:rPr>
      </w:r>
      <w:r w:rsidRPr="003E2DE1">
        <w:rPr>
          <w:rStyle w:val="Hyperlink"/>
        </w:rPr>
        <w:fldChar w:fldCharType="separate"/>
      </w:r>
      <w:r w:rsidRPr="003E2DE1">
        <w:rPr>
          <w:rStyle w:val="Hyperlink"/>
        </w:rPr>
        <w:t>CWG-LANG/16-3</w:t>
      </w:r>
      <w:r w:rsidRPr="003E2DE1">
        <w:rPr>
          <w:rStyle w:val="Hyperlink"/>
        </w:rPr>
        <w:fldChar w:fldCharType="end"/>
      </w:r>
      <w:r w:rsidRPr="003010CC">
        <w:rPr>
          <w:lang w:val="ru-RU"/>
        </w:rPr>
        <w:t>);</w:t>
      </w:r>
      <w:r>
        <w:fldChar w:fldCharType="begin"/>
      </w:r>
      <w:r>
        <w:instrText>HYPERLINK</w:instrText>
      </w:r>
      <w:r w:rsidRPr="005C071B">
        <w:rPr>
          <w:lang w:val="ru-RU"/>
        </w:rPr>
        <w:instrText xml:space="preserve"> "</w:instrText>
      </w:r>
      <w:r>
        <w:instrText>https</w:instrText>
      </w:r>
      <w:r w:rsidRPr="005C071B">
        <w:rPr>
          <w:lang w:val="ru-RU"/>
        </w:rPr>
        <w:instrText>://</w:instrText>
      </w:r>
      <w:r>
        <w:instrText>www</w:instrText>
      </w:r>
      <w:r w:rsidRPr="005C071B">
        <w:rPr>
          <w:lang w:val="ru-RU"/>
        </w:rPr>
        <w:instrText>.</w:instrText>
      </w:r>
      <w:r>
        <w:instrText>itu</w:instrText>
      </w:r>
      <w:r w:rsidRPr="005C071B">
        <w:rPr>
          <w:lang w:val="ru-RU"/>
        </w:rPr>
        <w:instrText>.</w:instrText>
      </w:r>
      <w:r>
        <w:instrText>int</w:instrText>
      </w:r>
      <w:r w:rsidRPr="005C071B">
        <w:rPr>
          <w:lang w:val="ru-RU"/>
        </w:rPr>
        <w:instrText>/</w:instrText>
      </w:r>
      <w:r>
        <w:instrText>md</w:instrText>
      </w:r>
      <w:r w:rsidRPr="005C071B">
        <w:rPr>
          <w:lang w:val="ru-RU"/>
        </w:rPr>
        <w:instrText>/</w:instrText>
      </w:r>
      <w:r>
        <w:instrText>S</w:instrText>
      </w:r>
      <w:r w:rsidRPr="005C071B">
        <w:rPr>
          <w:lang w:val="ru-RU"/>
        </w:rPr>
        <w:instrText>25-</w:instrText>
      </w:r>
      <w:r>
        <w:instrText>RCLCWGLANG</w:instrText>
      </w:r>
      <w:r w:rsidRPr="005C071B">
        <w:rPr>
          <w:lang w:val="ru-RU"/>
        </w:rPr>
        <w:instrText>16-</w:instrText>
      </w:r>
      <w:r>
        <w:instrText>C</w:instrText>
      </w:r>
      <w:r w:rsidRPr="005C071B">
        <w:rPr>
          <w:lang w:val="ru-RU"/>
        </w:rPr>
        <w:instrText>-0003/</w:instrText>
      </w:r>
      <w:r>
        <w:instrText>en</w:instrText>
      </w:r>
      <w:r w:rsidRPr="005C071B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22BF3B4C" w14:textId="77777777" w:rsidR="005A347E" w:rsidRPr="00040E48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lastRenderedPageBreak/>
        <w:t>–</w:t>
      </w:r>
      <w:r w:rsidRPr="003010CC">
        <w:rPr>
          <w:lang w:val="ru-RU"/>
        </w:rPr>
        <w:tab/>
        <w:t>решение представить Совету информационный документ, содержащий отчет о проблемах и возможностях использования устного перевода на основе ИИ в МСЭ (Документ</w:t>
      </w:r>
      <w:r w:rsidRPr="003E2DE1">
        <w:rPr>
          <w:rStyle w:val="Hyperlink"/>
        </w:rPr>
        <w:t xml:space="preserve"> </w:t>
      </w:r>
      <w:hyperlink r:id="rId16" w:history="1">
        <w:proofErr w:type="spellStart"/>
        <w:r w:rsidRPr="003E2DE1">
          <w:rPr>
            <w:rStyle w:val="Hyperlink"/>
          </w:rPr>
          <w:t>C25</w:t>
        </w:r>
        <w:proofErr w:type="spellEnd"/>
        <w:r w:rsidRPr="003E2DE1">
          <w:rPr>
            <w:rStyle w:val="Hyperlink"/>
          </w:rPr>
          <w:t>/INF/7</w:t>
        </w:r>
      </w:hyperlink>
      <w:r w:rsidRPr="003010CC">
        <w:rPr>
          <w:lang w:val="ru-RU"/>
        </w:rPr>
        <w:t>).</w:t>
      </w:r>
      <w:r>
        <w:fldChar w:fldCharType="begin"/>
      </w:r>
      <w:r>
        <w:instrText>HYPERLINK</w:instrText>
      </w:r>
      <w:r w:rsidRPr="005C071B">
        <w:rPr>
          <w:lang w:val="ru-RU"/>
        </w:rPr>
        <w:instrText xml:space="preserve"> "</w:instrText>
      </w:r>
      <w:r>
        <w:instrText>https</w:instrText>
      </w:r>
      <w:r w:rsidRPr="005C071B">
        <w:rPr>
          <w:lang w:val="ru-RU"/>
        </w:rPr>
        <w:instrText>://</w:instrText>
      </w:r>
      <w:r>
        <w:instrText>www</w:instrText>
      </w:r>
      <w:r w:rsidRPr="005C071B">
        <w:rPr>
          <w:lang w:val="ru-RU"/>
        </w:rPr>
        <w:instrText>.</w:instrText>
      </w:r>
      <w:r>
        <w:instrText>itu</w:instrText>
      </w:r>
      <w:r w:rsidRPr="005C071B">
        <w:rPr>
          <w:lang w:val="ru-RU"/>
        </w:rPr>
        <w:instrText>.</w:instrText>
      </w:r>
      <w:r>
        <w:instrText>int</w:instrText>
      </w:r>
      <w:r w:rsidRPr="005C071B">
        <w:rPr>
          <w:lang w:val="ru-RU"/>
        </w:rPr>
        <w:instrText>/</w:instrText>
      </w:r>
      <w:r>
        <w:instrText>md</w:instrText>
      </w:r>
      <w:r w:rsidRPr="005C071B">
        <w:rPr>
          <w:lang w:val="ru-RU"/>
        </w:rPr>
        <w:instrText>/</w:instrText>
      </w:r>
      <w:r>
        <w:instrText>S</w:instrText>
      </w:r>
      <w:r w:rsidRPr="005C071B">
        <w:rPr>
          <w:lang w:val="ru-RU"/>
        </w:rPr>
        <w:instrText>25-</w:instrText>
      </w:r>
      <w:r>
        <w:instrText>CL</w:instrText>
      </w:r>
      <w:r w:rsidRPr="005C071B">
        <w:rPr>
          <w:lang w:val="ru-RU"/>
        </w:rPr>
        <w:instrText>-</w:instrText>
      </w:r>
      <w:r>
        <w:instrText>INF</w:instrText>
      </w:r>
      <w:r w:rsidRPr="005C071B">
        <w:rPr>
          <w:lang w:val="ru-RU"/>
        </w:rPr>
        <w:instrText>-0007/</w:instrText>
      </w:r>
      <w:r>
        <w:instrText>en</w:instrText>
      </w:r>
      <w:r w:rsidRPr="005C071B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1D5287E3" w14:textId="57AAEDE6" w:rsidR="005A347E" w:rsidRPr="00952CD9" w:rsidRDefault="005A347E" w:rsidP="00353BA5">
      <w:pPr>
        <w:jc w:val="both"/>
        <w:rPr>
          <w:lang w:val="ru-RU"/>
        </w:rPr>
      </w:pPr>
      <w:r w:rsidRPr="003010CC">
        <w:rPr>
          <w:lang w:val="ru-RU"/>
        </w:rPr>
        <w:t>5</w:t>
      </w:r>
      <w:r w:rsidRPr="003010CC">
        <w:rPr>
          <w:lang w:val="ru-RU"/>
        </w:rPr>
        <w:tab/>
        <w:t xml:space="preserve">Основные результаты </w:t>
      </w:r>
      <w:hyperlink r:id="rId17" w:history="1">
        <w:proofErr w:type="spellStart"/>
        <w:r w:rsidRPr="003E2DE1">
          <w:rPr>
            <w:rStyle w:val="Hyperlink"/>
          </w:rPr>
          <w:t>семнадцатого</w:t>
        </w:r>
        <w:proofErr w:type="spellEnd"/>
        <w:r w:rsidRPr="003E2DE1">
          <w:rPr>
            <w:rStyle w:val="Hyperlink"/>
          </w:rPr>
          <w:t xml:space="preserve"> </w:t>
        </w:r>
        <w:proofErr w:type="spellStart"/>
        <w:r w:rsidRPr="003E2DE1">
          <w:rPr>
            <w:rStyle w:val="Hyperlink"/>
          </w:rPr>
          <w:t>собрания</w:t>
        </w:r>
        <w:proofErr w:type="spellEnd"/>
      </w:hyperlink>
      <w:r w:rsidRPr="003010CC">
        <w:rPr>
          <w:lang w:val="ru-RU"/>
        </w:rPr>
        <w:t xml:space="preserve"> РГС-Яз, состоявшегося 20 января 2026</w:t>
      </w:r>
      <w:r w:rsidR="00FA6ACF">
        <w:t> </w:t>
      </w:r>
      <w:r w:rsidRPr="003010CC">
        <w:rPr>
          <w:lang w:val="ru-RU"/>
        </w:rPr>
        <w:t xml:space="preserve">года: </w:t>
      </w:r>
      <w:hyperlink r:id="rId18"/>
    </w:p>
    <w:p w14:paraId="0233C890" w14:textId="06BEC98F" w:rsidR="005A347E" w:rsidRPr="00952CD9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 xml:space="preserve">просьба о рассмотрении ККТ </w:t>
      </w:r>
      <w:r>
        <w:rPr>
          <w:lang w:val="ru-RU"/>
        </w:rPr>
        <w:t xml:space="preserve">МСЭ </w:t>
      </w:r>
      <w:r w:rsidRPr="003010CC">
        <w:rPr>
          <w:lang w:val="ru-RU"/>
        </w:rPr>
        <w:t xml:space="preserve">на его сессии в феврале 2026 года содержащегося в Документе </w:t>
      </w:r>
      <w:hyperlink r:id="rId19" w:history="1">
        <w:r w:rsidRPr="003E2DE1">
          <w:rPr>
            <w:rStyle w:val="Hyperlink"/>
          </w:rPr>
          <w:t>CWG-LANG-17/5</w:t>
        </w:r>
      </w:hyperlink>
      <w:r w:rsidRPr="003010CC">
        <w:rPr>
          <w:lang w:val="ru-RU"/>
        </w:rPr>
        <w:t xml:space="preserve"> вклада по Резолюции 1386 Совета с поправками, внесенными РГС-Яз, и включении его в отчет Председателя для обсуждения и утверждения на Совете-26</w:t>
      </w:r>
      <w:r>
        <w:rPr>
          <w:lang w:val="ru-RU"/>
        </w:rPr>
        <w:t>;</w:t>
      </w:r>
      <w:hyperlink r:id="rId20" w:history="1"/>
    </w:p>
    <w:p w14:paraId="17A1FF87" w14:textId="60471663" w:rsidR="005A347E" w:rsidRPr="005C071B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решение рекомендовать передать Совету-26 предлагаемые изменения к Резолюции 154, согласованные в РГС-Яз, для рассмотрения и представления замечаний</w:t>
      </w:r>
      <w:r>
        <w:rPr>
          <w:lang w:val="ru-RU"/>
        </w:rPr>
        <w:t>;</w:t>
      </w:r>
    </w:p>
    <w:p w14:paraId="3CD48EE6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>решение рекомендовать направить Совету поправку к Резолюции 1372 Совета для рассмотрения и принятия</w:t>
      </w:r>
      <w:r>
        <w:rPr>
          <w:lang w:val="ru-RU"/>
        </w:rPr>
        <w:t>;</w:t>
      </w:r>
    </w:p>
    <w:p w14:paraId="417AE885" w14:textId="77777777" w:rsidR="005A347E" w:rsidRPr="003010CC" w:rsidRDefault="005A347E" w:rsidP="00353BA5">
      <w:pPr>
        <w:pStyle w:val="enumlev1"/>
        <w:jc w:val="both"/>
        <w:rPr>
          <w:lang w:val="ru-RU"/>
        </w:rPr>
      </w:pPr>
      <w:r w:rsidRPr="003010CC">
        <w:rPr>
          <w:lang w:val="ru-RU"/>
        </w:rPr>
        <w:t>–</w:t>
      </w:r>
      <w:r w:rsidRPr="003010CC">
        <w:rPr>
          <w:lang w:val="ru-RU"/>
        </w:rPr>
        <w:tab/>
        <w:t xml:space="preserve">подтверждение, что секретариат направит циркулярное письмо всем Государствам-Членам, а также РОЭ, с </w:t>
      </w:r>
      <w:r w:rsidRPr="005C071B">
        <w:rPr>
          <w:lang w:val="ru-RU"/>
        </w:rPr>
        <w:t>предложением</w:t>
      </w:r>
      <w:r w:rsidRPr="003010CC">
        <w:rPr>
          <w:lang w:val="ru-RU"/>
        </w:rPr>
        <w:t xml:space="preserve"> выражать заинтересованность в сотрудничестве по вопросу формирования реестра местных устных переводчиков.</w:t>
      </w:r>
    </w:p>
    <w:p w14:paraId="2336FD6D" w14:textId="77777777" w:rsidR="005A347E" w:rsidRPr="003010CC" w:rsidRDefault="005A347E" w:rsidP="00353BA5">
      <w:pPr>
        <w:pStyle w:val="Heading1"/>
        <w:jc w:val="both"/>
        <w:rPr>
          <w:lang w:val="ru-RU"/>
        </w:rPr>
      </w:pPr>
      <w:r w:rsidRPr="003010CC">
        <w:rPr>
          <w:bCs/>
          <w:lang w:val="ru-RU"/>
        </w:rPr>
        <w:t>III</w:t>
      </w:r>
      <w:r w:rsidRPr="003010CC">
        <w:rPr>
          <w:lang w:val="ru-RU"/>
        </w:rPr>
        <w:tab/>
      </w:r>
      <w:r w:rsidRPr="003010CC">
        <w:rPr>
          <w:bCs/>
          <w:lang w:val="ru-RU"/>
        </w:rPr>
        <w:t>Рекомендации для ПК-26</w:t>
      </w:r>
    </w:p>
    <w:p w14:paraId="0FA5008A" w14:textId="77777777" w:rsidR="005A347E" w:rsidRPr="003010CC" w:rsidRDefault="005A347E" w:rsidP="00353BA5">
      <w:pPr>
        <w:jc w:val="both"/>
        <w:rPr>
          <w:lang w:val="ru-RU"/>
        </w:rPr>
      </w:pPr>
      <w:r w:rsidRPr="003010CC">
        <w:rPr>
          <w:lang w:val="ru-RU"/>
        </w:rPr>
        <w:t xml:space="preserve">В соответствии с пунктами 4 и 5 раздела </w:t>
      </w:r>
      <w:r w:rsidRPr="003010CC">
        <w:rPr>
          <w:i/>
          <w:iCs/>
          <w:lang w:val="ru-RU"/>
        </w:rPr>
        <w:t xml:space="preserve">решает </w:t>
      </w:r>
      <w:r w:rsidRPr="003010CC">
        <w:rPr>
          <w:lang w:val="ru-RU"/>
        </w:rPr>
        <w:t>Решения 11 Полномочной конференции Совету предлагается рекомендовать Полномочной конференции сохранить Рабочую группу Совета по языкам в соответствии с Резолюцией 154 Полномочной конференции об использовании шести официальных языков Союза на равной основе.</w:t>
      </w:r>
      <w:bookmarkStart w:id="8" w:name="_Hlk94177355"/>
      <w:bookmarkEnd w:id="8"/>
    </w:p>
    <w:p w14:paraId="2384DC64" w14:textId="77777777" w:rsidR="00796BD3" w:rsidRPr="00AC1D8C" w:rsidRDefault="00C462C5" w:rsidP="005A347E">
      <w:pPr>
        <w:spacing w:before="720"/>
        <w:jc w:val="center"/>
        <w:rPr>
          <w:lang w:val="ru-RU"/>
        </w:rPr>
      </w:pPr>
      <w:r w:rsidRPr="00AC1D8C">
        <w:rPr>
          <w:lang w:val="ru-RU"/>
        </w:rPr>
        <w:t>______________</w:t>
      </w:r>
    </w:p>
    <w:sectPr w:rsidR="00796BD3" w:rsidRPr="00AC1D8C" w:rsidSect="00796BD3"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077A" w14:textId="77777777" w:rsidR="00ED3FE9" w:rsidRDefault="00ED3FE9">
      <w:r>
        <w:separator/>
      </w:r>
    </w:p>
  </w:endnote>
  <w:endnote w:type="continuationSeparator" w:id="0">
    <w:p w14:paraId="6BA46A01" w14:textId="77777777" w:rsidR="00ED3FE9" w:rsidRDefault="00ED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9972E3C" w14:textId="77777777" w:rsidTr="00E31DCE">
      <w:trPr>
        <w:jc w:val="center"/>
      </w:trPr>
      <w:tc>
        <w:tcPr>
          <w:tcW w:w="1803" w:type="dxa"/>
          <w:vAlign w:val="center"/>
        </w:tcPr>
        <w:p w14:paraId="5F324563" w14:textId="6392BAD9" w:rsidR="00672F8A" w:rsidRPr="005A347E" w:rsidRDefault="00345D2A" w:rsidP="00672F8A">
          <w:pPr>
            <w:pStyle w:val="Header"/>
            <w:jc w:val="left"/>
            <w:rPr>
              <w:noProof/>
              <w:lang w:val="en-GB"/>
            </w:rPr>
          </w:pPr>
          <w:r>
            <w:rPr>
              <w:noProof/>
            </w:rPr>
            <w:t xml:space="preserve">gDoc </w:t>
          </w:r>
          <w:r w:rsidR="00E92CC0">
            <w:rPr>
              <w:noProof/>
              <w:lang w:val="ru-RU"/>
            </w:rPr>
            <w:t>260045</w:t>
          </w:r>
          <w:r w:rsidR="005A347E">
            <w:rPr>
              <w:noProof/>
              <w:lang w:val="en-GB"/>
            </w:rPr>
            <w:t>2</w:t>
          </w:r>
        </w:p>
      </w:tc>
      <w:tc>
        <w:tcPr>
          <w:tcW w:w="8261" w:type="dxa"/>
        </w:tcPr>
        <w:p w14:paraId="269CD4A9" w14:textId="00F8C72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C1D8C">
            <w:rPr>
              <w:bCs/>
              <w:lang w:val="ru-RU"/>
            </w:rPr>
            <w:t>1</w:t>
          </w:r>
          <w:r w:rsidR="005A347E">
            <w:rPr>
              <w:bCs/>
              <w:lang w:val="en-GB"/>
            </w:rPr>
            <w:t>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D5A1A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B15B668" w14:textId="77777777" w:rsidTr="00E31DCE">
      <w:trPr>
        <w:jc w:val="center"/>
      </w:trPr>
      <w:tc>
        <w:tcPr>
          <w:tcW w:w="1803" w:type="dxa"/>
          <w:vAlign w:val="center"/>
        </w:tcPr>
        <w:p w14:paraId="094A254C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7C8590EC" w14:textId="0E28D4D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C1D8C">
            <w:rPr>
              <w:bCs/>
              <w:lang w:val="ru-RU"/>
            </w:rPr>
            <w:t>10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B03733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DE4F" w14:textId="77777777" w:rsidR="00ED3FE9" w:rsidRDefault="00ED3FE9">
      <w:r>
        <w:t>____________________</w:t>
      </w:r>
    </w:p>
  </w:footnote>
  <w:footnote w:type="continuationSeparator" w:id="0">
    <w:p w14:paraId="66A0543C" w14:textId="77777777" w:rsidR="00ED3FE9" w:rsidRDefault="00ED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9A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0"/>
    <w:rsid w:val="00005BE0"/>
    <w:rsid w:val="0002183E"/>
    <w:rsid w:val="00040E48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2F22D7"/>
    <w:rsid w:val="0033025A"/>
    <w:rsid w:val="00345D2A"/>
    <w:rsid w:val="00353BA5"/>
    <w:rsid w:val="00381936"/>
    <w:rsid w:val="003935CB"/>
    <w:rsid w:val="003E2DE1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67762"/>
    <w:rsid w:val="004918C4"/>
    <w:rsid w:val="00497703"/>
    <w:rsid w:val="004A0374"/>
    <w:rsid w:val="004A45B5"/>
    <w:rsid w:val="004D0129"/>
    <w:rsid w:val="00515795"/>
    <w:rsid w:val="005A347E"/>
    <w:rsid w:val="005A64D5"/>
    <w:rsid w:val="005B3DEC"/>
    <w:rsid w:val="005C071B"/>
    <w:rsid w:val="00601994"/>
    <w:rsid w:val="00660449"/>
    <w:rsid w:val="00672F8A"/>
    <w:rsid w:val="006E2D42"/>
    <w:rsid w:val="00703676"/>
    <w:rsid w:val="00707304"/>
    <w:rsid w:val="00716DEC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3575F"/>
    <w:rsid w:val="00940E96"/>
    <w:rsid w:val="00950A82"/>
    <w:rsid w:val="00952CD9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C1D8C"/>
    <w:rsid w:val="00AE1E7D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24F80"/>
    <w:rsid w:val="00D631AA"/>
    <w:rsid w:val="00D92EEA"/>
    <w:rsid w:val="00DA5D4E"/>
    <w:rsid w:val="00DA770A"/>
    <w:rsid w:val="00E05752"/>
    <w:rsid w:val="00E176BA"/>
    <w:rsid w:val="00E423EC"/>
    <w:rsid w:val="00E55121"/>
    <w:rsid w:val="00E92CC0"/>
    <w:rsid w:val="00EB4FCB"/>
    <w:rsid w:val="00EC6BC5"/>
    <w:rsid w:val="00ED3FE9"/>
    <w:rsid w:val="00F348D0"/>
    <w:rsid w:val="00F35898"/>
    <w:rsid w:val="00F5225B"/>
    <w:rsid w:val="00FA6ACF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A9867"/>
  <w15:docId w15:val="{8C6242CF-97F2-4301-9E34-D17CE311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StyleHyperlinkStyle582211CEOH">
    <w:name w:val="Style Hyperlink超级链接Style 58超?级链超????하이퍼링크2하이퍼링크21超链接1CEO_H..."/>
    <w:basedOn w:val="Hyperlink"/>
    <w:rsid w:val="003E2DE1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cwg-lang/Pages/default.aspx" TargetMode="External"/><Relationship Id="rId13" Type="http://schemas.openxmlformats.org/officeDocument/2006/relationships/hyperlink" Target="https://www.itu.int/md/S24-RCLCWGLANG14-C-0003/en" TargetMode="External"/><Relationship Id="rId18" Type="http://schemas.openxmlformats.org/officeDocument/2006/relationships/hyperlink" Target="https://www.itu.int/md/S26-RCLCWGLANG17-C-0009/e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itu.int/en/council/Documents/basic-texts/DEC-011-r.pdf" TargetMode="External"/><Relationship Id="rId12" Type="http://schemas.openxmlformats.org/officeDocument/2006/relationships/hyperlink" Target="https://www.itu.int/md/S24-RCLCWGLANG14-C-0005/en" TargetMode="External"/><Relationship Id="rId17" Type="http://schemas.openxmlformats.org/officeDocument/2006/relationships/hyperlink" Target="https://www.itu.int/md/S26-RCLCWGLANG17-C-0009/e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tu.int/md/S25-CL-INF-0007/en" TargetMode="External"/><Relationship Id="rId20" Type="http://schemas.openxmlformats.org/officeDocument/2006/relationships/hyperlink" Target="https://www.itu.int/md/S26-RCLCWGLANG17-C-0005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3-RCLCWGLANG13-C-0006/e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RCLCWGLANG16-C-0005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md/S23-RCLCWGLANG13-C-0007/en" TargetMode="External"/><Relationship Id="rId19" Type="http://schemas.openxmlformats.org/officeDocument/2006/relationships/hyperlink" Target="https://www.itu.int/md/S26-RCLCWGLANG17-C-0005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3-RCLCWGLANG13-C-0007/en" TargetMode="External"/><Relationship Id="rId14" Type="http://schemas.openxmlformats.org/officeDocument/2006/relationships/hyperlink" Target="mailto:ling-it-support@itu.int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16</TotalTime>
  <Pages>4</Pages>
  <Words>1023</Words>
  <Characters>8674</Characters>
  <Application>Microsoft Office Word</Application>
  <DocSecurity>0</DocSecurity>
  <Lines>152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Four-year Report of the Council Working Group on Languages</vt:lpstr>
    </vt:vector>
  </TitlesOfParts>
  <Manager>General Secretariat - Pool</Manager>
  <Company>International Telecommunication Union (ITU)</Company>
  <LinksUpToDate>false</LinksUpToDate>
  <CharactersWithSpaces>9648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Languages</dc:title>
  <dc:subject>ITU Council 2026</dc:subject>
  <cp:keywords>C26; C2026; Council 2026; PP26</cp:keywords>
  <dc:description/>
  <cp:lastPrinted>2006-03-28T16:12:00Z</cp:lastPrinted>
  <dcterms:created xsi:type="dcterms:W3CDTF">2026-04-13T12:12:00Z</dcterms:created>
  <dcterms:modified xsi:type="dcterms:W3CDTF">2026-04-13T12:28:00Z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