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8E069F" w14:paraId="0DB9D38E" w14:textId="77777777" w:rsidTr="00C4421B">
        <w:trPr>
          <w:cantSplit/>
          <w:trHeight w:val="23"/>
        </w:trPr>
        <w:tc>
          <w:tcPr>
            <w:tcW w:w="3969" w:type="dxa"/>
            <w:vMerge w:val="restart"/>
            <w:tcMar>
              <w:left w:w="0" w:type="dxa"/>
            </w:tcMar>
          </w:tcPr>
          <w:p w14:paraId="609738B0" w14:textId="740F2CD5" w:rsidR="00FE57F6" w:rsidRPr="00855709" w:rsidRDefault="00CC1FAF" w:rsidP="00C4421B">
            <w:pPr>
              <w:tabs>
                <w:tab w:val="left" w:pos="851"/>
              </w:tabs>
              <w:spacing w:before="0" w:line="240" w:lineRule="atLeast"/>
              <w:rPr>
                <w:b/>
                <w:lang w:val="es-ES"/>
              </w:rPr>
            </w:pPr>
            <w:bookmarkStart w:id="0" w:name="_Hlk133421839"/>
            <w:r w:rsidRPr="00855709">
              <w:rPr>
                <w:b/>
                <w:lang w:val="es-ES"/>
              </w:rPr>
              <w:t>Punto del o</w:t>
            </w:r>
            <w:r w:rsidR="00BB6FD8" w:rsidRPr="00855709">
              <w:rPr>
                <w:b/>
                <w:lang w:val="es-ES"/>
              </w:rPr>
              <w:t>rden del día</w:t>
            </w:r>
            <w:r w:rsidR="00FE57F6" w:rsidRPr="00855709">
              <w:rPr>
                <w:b/>
                <w:lang w:val="es-ES"/>
              </w:rPr>
              <w:t xml:space="preserve">: </w:t>
            </w:r>
            <w:r w:rsidR="00992585" w:rsidRPr="00855709">
              <w:rPr>
                <w:b/>
                <w:lang w:val="es-ES"/>
              </w:rPr>
              <w:t>ADM 1</w:t>
            </w:r>
          </w:p>
        </w:tc>
        <w:tc>
          <w:tcPr>
            <w:tcW w:w="5245" w:type="dxa"/>
          </w:tcPr>
          <w:p w14:paraId="4293EB34" w14:textId="50471E41" w:rsidR="00A04A0F" w:rsidRDefault="00A04A0F" w:rsidP="00C4421B">
            <w:pPr>
              <w:tabs>
                <w:tab w:val="left" w:pos="851"/>
              </w:tabs>
              <w:spacing w:before="0" w:line="240" w:lineRule="atLeast"/>
              <w:jc w:val="right"/>
              <w:rPr>
                <w:b/>
                <w:lang w:val="es-ES"/>
              </w:rPr>
            </w:pPr>
            <w:r>
              <w:rPr>
                <w:b/>
                <w:lang w:val="es-ES"/>
              </w:rPr>
              <w:t>Revisión 1 al</w:t>
            </w:r>
          </w:p>
          <w:p w14:paraId="24669048" w14:textId="618B6DC5" w:rsidR="00FE57F6" w:rsidRPr="00855709" w:rsidRDefault="00FE57F6" w:rsidP="00C4421B">
            <w:pPr>
              <w:tabs>
                <w:tab w:val="left" w:pos="851"/>
              </w:tabs>
              <w:spacing w:before="0" w:line="240" w:lineRule="atLeast"/>
              <w:jc w:val="right"/>
              <w:rPr>
                <w:b/>
                <w:lang w:val="es-ES"/>
              </w:rPr>
            </w:pPr>
            <w:r w:rsidRPr="00855709">
              <w:rPr>
                <w:b/>
                <w:lang w:val="es-ES"/>
              </w:rPr>
              <w:t>Document</w:t>
            </w:r>
            <w:r w:rsidR="00F24B71" w:rsidRPr="00855709">
              <w:rPr>
                <w:b/>
                <w:lang w:val="es-ES"/>
              </w:rPr>
              <w:t>o</w:t>
            </w:r>
            <w:r w:rsidRPr="00855709">
              <w:rPr>
                <w:b/>
                <w:lang w:val="es-ES"/>
              </w:rPr>
              <w:t xml:space="preserve"> C2</w:t>
            </w:r>
            <w:r w:rsidR="00F85E5C" w:rsidRPr="00855709">
              <w:rPr>
                <w:b/>
                <w:lang w:val="es-ES"/>
              </w:rPr>
              <w:t>6</w:t>
            </w:r>
            <w:r w:rsidRPr="00855709">
              <w:rPr>
                <w:b/>
                <w:lang w:val="es-ES"/>
              </w:rPr>
              <w:t>/</w:t>
            </w:r>
            <w:r w:rsidR="00992585" w:rsidRPr="00855709">
              <w:rPr>
                <w:b/>
                <w:lang w:val="es-ES"/>
              </w:rPr>
              <w:t>11</w:t>
            </w:r>
            <w:r w:rsidRPr="00855709">
              <w:rPr>
                <w:b/>
                <w:lang w:val="es-ES"/>
              </w:rPr>
              <w:t>-</w:t>
            </w:r>
            <w:r w:rsidR="00F24B71" w:rsidRPr="00855709">
              <w:rPr>
                <w:b/>
                <w:lang w:val="es-ES"/>
              </w:rPr>
              <w:t>S</w:t>
            </w:r>
          </w:p>
        </w:tc>
      </w:tr>
      <w:tr w:rsidR="00FE57F6" w:rsidRPr="00855709" w14:paraId="5C878FC8" w14:textId="77777777" w:rsidTr="00C4421B">
        <w:trPr>
          <w:cantSplit/>
        </w:trPr>
        <w:tc>
          <w:tcPr>
            <w:tcW w:w="3969" w:type="dxa"/>
            <w:vMerge/>
          </w:tcPr>
          <w:p w14:paraId="2CF5A74F" w14:textId="77777777" w:rsidR="00FE57F6" w:rsidRPr="00855709" w:rsidRDefault="00FE57F6" w:rsidP="00C4421B">
            <w:pPr>
              <w:tabs>
                <w:tab w:val="left" w:pos="851"/>
              </w:tabs>
              <w:spacing w:line="240" w:lineRule="atLeast"/>
              <w:rPr>
                <w:b/>
                <w:lang w:val="es-ES"/>
              </w:rPr>
            </w:pPr>
          </w:p>
        </w:tc>
        <w:tc>
          <w:tcPr>
            <w:tcW w:w="5245" w:type="dxa"/>
          </w:tcPr>
          <w:p w14:paraId="6720486E" w14:textId="7511C5F4" w:rsidR="00FE57F6" w:rsidRPr="00855709" w:rsidRDefault="00992585" w:rsidP="00A04A0F">
            <w:pPr>
              <w:tabs>
                <w:tab w:val="left" w:pos="851"/>
              </w:tabs>
              <w:spacing w:before="0"/>
              <w:jc w:val="right"/>
              <w:rPr>
                <w:b/>
                <w:lang w:val="es-ES"/>
              </w:rPr>
            </w:pPr>
            <w:r w:rsidRPr="00855709">
              <w:rPr>
                <w:b/>
                <w:lang w:val="es-ES"/>
              </w:rPr>
              <w:t xml:space="preserve">2 de </w:t>
            </w:r>
            <w:r w:rsidR="00A04A0F">
              <w:rPr>
                <w:b/>
                <w:lang w:val="es-ES"/>
              </w:rPr>
              <w:t>abril</w:t>
            </w:r>
            <w:r w:rsidR="00A04A0F" w:rsidRPr="00855709">
              <w:rPr>
                <w:b/>
                <w:lang w:val="es-ES"/>
              </w:rPr>
              <w:t xml:space="preserve"> </w:t>
            </w:r>
            <w:r w:rsidRPr="00855709">
              <w:rPr>
                <w:b/>
                <w:lang w:val="es-ES"/>
              </w:rPr>
              <w:t>de 2026</w:t>
            </w:r>
          </w:p>
        </w:tc>
      </w:tr>
      <w:tr w:rsidR="00FE57F6" w:rsidRPr="00855709" w14:paraId="629D0944" w14:textId="77777777" w:rsidTr="00C4421B">
        <w:trPr>
          <w:cantSplit/>
          <w:trHeight w:val="23"/>
        </w:trPr>
        <w:tc>
          <w:tcPr>
            <w:tcW w:w="3969" w:type="dxa"/>
            <w:vMerge/>
          </w:tcPr>
          <w:p w14:paraId="57A3D41B" w14:textId="77777777" w:rsidR="00FE57F6" w:rsidRPr="00855709" w:rsidRDefault="00FE57F6" w:rsidP="00C4421B">
            <w:pPr>
              <w:tabs>
                <w:tab w:val="left" w:pos="851"/>
              </w:tabs>
              <w:spacing w:line="240" w:lineRule="atLeast"/>
              <w:rPr>
                <w:b/>
                <w:lang w:val="es-ES"/>
              </w:rPr>
            </w:pPr>
          </w:p>
        </w:tc>
        <w:tc>
          <w:tcPr>
            <w:tcW w:w="5245" w:type="dxa"/>
          </w:tcPr>
          <w:p w14:paraId="430CF197" w14:textId="77777777" w:rsidR="00FE57F6" w:rsidRPr="00855709" w:rsidRDefault="00F24B71" w:rsidP="00C4421B">
            <w:pPr>
              <w:tabs>
                <w:tab w:val="left" w:pos="851"/>
              </w:tabs>
              <w:spacing w:before="0" w:line="240" w:lineRule="atLeast"/>
              <w:jc w:val="right"/>
              <w:rPr>
                <w:b/>
                <w:bCs/>
                <w:lang w:val="es-ES"/>
              </w:rPr>
            </w:pPr>
            <w:r w:rsidRPr="00855709">
              <w:rPr>
                <w:rFonts w:cstheme="minorHAnsi"/>
                <w:b/>
                <w:bCs/>
                <w:lang w:val="es-ES"/>
              </w:rPr>
              <w:t>Original: inglés</w:t>
            </w:r>
          </w:p>
        </w:tc>
      </w:tr>
      <w:tr w:rsidR="00FE57F6" w:rsidRPr="00855709" w14:paraId="663A0655" w14:textId="77777777" w:rsidTr="00C4421B">
        <w:trPr>
          <w:cantSplit/>
          <w:trHeight w:val="23"/>
        </w:trPr>
        <w:tc>
          <w:tcPr>
            <w:tcW w:w="3969" w:type="dxa"/>
          </w:tcPr>
          <w:p w14:paraId="3D79669F" w14:textId="77777777" w:rsidR="00FE57F6" w:rsidRPr="00855709" w:rsidRDefault="00FE57F6" w:rsidP="00C4421B">
            <w:pPr>
              <w:tabs>
                <w:tab w:val="left" w:pos="851"/>
              </w:tabs>
              <w:spacing w:line="240" w:lineRule="atLeast"/>
              <w:rPr>
                <w:b/>
                <w:lang w:val="es-ES"/>
              </w:rPr>
            </w:pPr>
          </w:p>
        </w:tc>
        <w:tc>
          <w:tcPr>
            <w:tcW w:w="5245" w:type="dxa"/>
          </w:tcPr>
          <w:p w14:paraId="7562B155" w14:textId="77777777" w:rsidR="00FE57F6" w:rsidRPr="00855709" w:rsidRDefault="00FE57F6" w:rsidP="00C4421B">
            <w:pPr>
              <w:tabs>
                <w:tab w:val="left" w:pos="851"/>
              </w:tabs>
              <w:spacing w:before="0" w:line="240" w:lineRule="atLeast"/>
              <w:jc w:val="right"/>
              <w:rPr>
                <w:b/>
                <w:lang w:val="es-ES"/>
              </w:rPr>
            </w:pPr>
          </w:p>
        </w:tc>
      </w:tr>
      <w:tr w:rsidR="00FE57F6" w:rsidRPr="008E069F" w14:paraId="57C529B3" w14:textId="77777777" w:rsidTr="00C4421B">
        <w:trPr>
          <w:cantSplit/>
        </w:trPr>
        <w:tc>
          <w:tcPr>
            <w:tcW w:w="9214" w:type="dxa"/>
            <w:gridSpan w:val="2"/>
            <w:tcMar>
              <w:left w:w="0" w:type="dxa"/>
            </w:tcMar>
          </w:tcPr>
          <w:p w14:paraId="5B11DFD7" w14:textId="77777777" w:rsidR="00FE57F6" w:rsidRPr="008E069F" w:rsidRDefault="00157AC4" w:rsidP="008E069F">
            <w:pPr>
              <w:pStyle w:val="Source"/>
              <w:framePr w:hSpace="0" w:wrap="auto" w:vAnchor="margin" w:hAnchor="text" w:xAlign="left" w:yAlign="inline"/>
              <w:spacing w:before="720"/>
            </w:pPr>
            <w:r w:rsidRPr="008E069F">
              <w:t>Informe de la Secretaria General</w:t>
            </w:r>
          </w:p>
        </w:tc>
      </w:tr>
      <w:tr w:rsidR="00992585" w:rsidRPr="008E069F" w14:paraId="6CC73C98" w14:textId="77777777" w:rsidTr="00C4421B">
        <w:trPr>
          <w:cantSplit/>
        </w:trPr>
        <w:tc>
          <w:tcPr>
            <w:tcW w:w="9214" w:type="dxa"/>
            <w:gridSpan w:val="2"/>
            <w:tcMar>
              <w:left w:w="0" w:type="dxa"/>
            </w:tcMar>
          </w:tcPr>
          <w:p w14:paraId="41DD95C3" w14:textId="048F3A3A" w:rsidR="00992585" w:rsidRPr="00855709" w:rsidRDefault="008E069F" w:rsidP="00992585">
            <w:pPr>
              <w:pStyle w:val="Subtitle"/>
              <w:framePr w:hSpace="0" w:wrap="auto" w:hAnchor="text" w:xAlign="left" w:yAlign="inline"/>
              <w:rPr>
                <w:lang w:val="es-ES"/>
              </w:rPr>
            </w:pPr>
            <w:r w:rsidRPr="00855709">
              <w:rPr>
                <w:lang w:val="es-ES"/>
              </w:rPr>
              <w:t>ATRASOS Y CUENTAS ESPECIALES DE ATRASOS</w:t>
            </w:r>
          </w:p>
        </w:tc>
      </w:tr>
      <w:tr w:rsidR="00992585" w:rsidRPr="008E069F" w14:paraId="3E5A0BE2" w14:textId="77777777" w:rsidTr="00C4421B">
        <w:trPr>
          <w:cantSplit/>
        </w:trPr>
        <w:tc>
          <w:tcPr>
            <w:tcW w:w="9214" w:type="dxa"/>
            <w:gridSpan w:val="2"/>
            <w:tcBorders>
              <w:top w:val="single" w:sz="4" w:space="0" w:color="auto"/>
              <w:bottom w:val="single" w:sz="4" w:space="0" w:color="auto"/>
            </w:tcBorders>
            <w:tcMar>
              <w:left w:w="0" w:type="dxa"/>
            </w:tcMar>
          </w:tcPr>
          <w:p w14:paraId="326C7C7F" w14:textId="77777777" w:rsidR="00992585" w:rsidRPr="00855709" w:rsidRDefault="00992585" w:rsidP="00992585">
            <w:pPr>
              <w:spacing w:before="160"/>
              <w:rPr>
                <w:b/>
                <w:bCs/>
                <w:sz w:val="26"/>
                <w:szCs w:val="26"/>
                <w:lang w:val="es-ES"/>
              </w:rPr>
            </w:pPr>
            <w:r w:rsidRPr="00855709">
              <w:rPr>
                <w:b/>
                <w:bCs/>
                <w:sz w:val="26"/>
                <w:szCs w:val="26"/>
                <w:lang w:val="es-ES"/>
              </w:rPr>
              <w:t>Finalidad</w:t>
            </w:r>
          </w:p>
          <w:p w14:paraId="06F0CF8F" w14:textId="66D36022" w:rsidR="00992585" w:rsidRPr="008E069F" w:rsidRDefault="00992585" w:rsidP="008E069F">
            <w:pPr>
              <w:jc w:val="both"/>
              <w:rPr>
                <w:spacing w:val="-2"/>
                <w:lang w:val="es-ES"/>
              </w:rPr>
            </w:pPr>
            <w:r w:rsidRPr="008E069F">
              <w:rPr>
                <w:spacing w:val="-2"/>
                <w:lang w:val="es-ES"/>
              </w:rPr>
              <w:t>La Conferencia de Plenipotenciarios (Dubái, 2018) encargó a la Secretaria General que informase anualmente al Consejo de la UIT sobre las medidas adoptadas y los avances registrados en relación con el cobro de las deudas de los Estados Miembros, Miembros de Sector, Asociados e Instituciones académicas con atrasos en sus pagos o con cuentas especiales de atrasos, así como sobre todos los casos de incumplimiento de las condiciones de liquidación acordadas. Anteriormente, en su reunión de 1999, el Consejo formuló directrices relativas a los planes de amortización para la liquidación de los atrasos y las cuentas especiales de atrasos.</w:t>
            </w:r>
          </w:p>
          <w:p w14:paraId="5F5755FF" w14:textId="77777777" w:rsidR="00992585" w:rsidRPr="00855709" w:rsidRDefault="00992585" w:rsidP="00DB45D9">
            <w:pPr>
              <w:spacing w:before="160"/>
              <w:rPr>
                <w:b/>
                <w:bCs/>
                <w:sz w:val="26"/>
                <w:szCs w:val="26"/>
                <w:lang w:val="es-ES"/>
              </w:rPr>
            </w:pPr>
            <w:r w:rsidRPr="00855709">
              <w:rPr>
                <w:b/>
                <w:bCs/>
                <w:sz w:val="26"/>
                <w:szCs w:val="26"/>
                <w:lang w:val="es-ES"/>
              </w:rPr>
              <w:t>Acción solicitada al Consejo</w:t>
            </w:r>
          </w:p>
          <w:p w14:paraId="407196D1" w14:textId="77777777" w:rsidR="00992585" w:rsidRPr="00855709" w:rsidRDefault="00992585" w:rsidP="00DB45D9">
            <w:pPr>
              <w:rPr>
                <w:lang w:val="es-ES"/>
              </w:rPr>
            </w:pPr>
            <w:r w:rsidRPr="00855709">
              <w:rPr>
                <w:lang w:val="es-ES"/>
              </w:rPr>
              <w:t>Se pide al Consejo:</w:t>
            </w:r>
          </w:p>
          <w:p w14:paraId="60B3A6D7" w14:textId="77777777" w:rsidR="00992585" w:rsidRPr="00855709" w:rsidRDefault="00992585" w:rsidP="00DB45D9">
            <w:pPr>
              <w:pStyle w:val="enumlev1"/>
              <w:rPr>
                <w:lang w:val="es-ES"/>
              </w:rPr>
            </w:pPr>
            <w:r w:rsidRPr="00855709">
              <w:rPr>
                <w:lang w:val="es-ES"/>
              </w:rPr>
              <w:t>1)</w:t>
            </w:r>
            <w:r w:rsidRPr="00855709">
              <w:rPr>
                <w:lang w:val="es-ES"/>
              </w:rPr>
              <w:tab/>
              <w:t xml:space="preserve">que </w:t>
            </w:r>
            <w:r w:rsidRPr="00855709">
              <w:rPr>
                <w:b/>
                <w:bCs/>
                <w:lang w:val="es-ES"/>
              </w:rPr>
              <w:t>tome nota</w:t>
            </w:r>
            <w:r w:rsidRPr="00855709">
              <w:rPr>
                <w:lang w:val="es-ES"/>
              </w:rPr>
              <w:t xml:space="preserve"> del presente documento;</w:t>
            </w:r>
          </w:p>
          <w:p w14:paraId="67147AEB" w14:textId="5A2FE198" w:rsidR="00992585" w:rsidRPr="00855709" w:rsidRDefault="00992585" w:rsidP="00DB45D9">
            <w:pPr>
              <w:pStyle w:val="enumlev1"/>
              <w:rPr>
                <w:lang w:val="es-ES"/>
              </w:rPr>
            </w:pPr>
            <w:r w:rsidRPr="00855709">
              <w:rPr>
                <w:lang w:val="es-ES"/>
              </w:rPr>
              <w:t>2)</w:t>
            </w:r>
            <w:r w:rsidRPr="00855709">
              <w:rPr>
                <w:lang w:val="es-ES"/>
              </w:rPr>
              <w:tab/>
              <w:t>que</w:t>
            </w:r>
            <w:r w:rsidRPr="00855709">
              <w:rPr>
                <w:b/>
                <w:bCs/>
                <w:lang w:val="es-ES"/>
              </w:rPr>
              <w:t xml:space="preserve"> autorice </w:t>
            </w:r>
            <w:r w:rsidRPr="00855709">
              <w:rPr>
                <w:lang w:val="es-ES"/>
              </w:rPr>
              <w:t>a la Secretaria General a pasar a pérdidas y ganancias el importe de</w:t>
            </w:r>
            <w:r w:rsidR="00A04A0F" w:rsidRPr="00A2092D">
              <w:rPr>
                <w:b/>
                <w:lang w:val="es-ES"/>
              </w:rPr>
              <w:t>566 815,60</w:t>
            </w:r>
            <w:r w:rsidRPr="00855709">
              <w:rPr>
                <w:b/>
                <w:bCs/>
                <w:lang w:val="es-ES"/>
              </w:rPr>
              <w:t> CHF</w:t>
            </w:r>
            <w:r w:rsidRPr="00855709">
              <w:rPr>
                <w:lang w:val="es-ES"/>
              </w:rPr>
              <w:t xml:space="preserve"> en concepto de intereses de mora y cantidades adeudadas incobrables; y</w:t>
            </w:r>
          </w:p>
          <w:p w14:paraId="348B088E" w14:textId="3325744D" w:rsidR="00992585" w:rsidRPr="00855709" w:rsidRDefault="00992585" w:rsidP="00DB45D9">
            <w:pPr>
              <w:spacing w:before="80"/>
              <w:rPr>
                <w:szCs w:val="24"/>
                <w:lang w:val="es-ES"/>
              </w:rPr>
            </w:pPr>
            <w:r w:rsidRPr="00855709">
              <w:rPr>
                <w:lang w:val="es-ES"/>
              </w:rPr>
              <w:t>3)</w:t>
            </w:r>
            <w:r w:rsidRPr="00855709">
              <w:rPr>
                <w:lang w:val="es-ES"/>
              </w:rPr>
              <w:tab/>
              <w:t xml:space="preserve">que </w:t>
            </w:r>
            <w:r w:rsidRPr="00855709">
              <w:rPr>
                <w:b/>
                <w:bCs/>
                <w:lang w:val="es-ES"/>
              </w:rPr>
              <w:t>adopte</w:t>
            </w:r>
            <w:r w:rsidRPr="00855709">
              <w:rPr>
                <w:lang w:val="es-ES"/>
              </w:rPr>
              <w:t xml:space="preserve"> el proyecto de Acuerdo que figura en el </w:t>
            </w:r>
            <w:hyperlink w:anchor="ANEXO_B" w:history="1">
              <w:r w:rsidRPr="00855709">
                <w:rPr>
                  <w:rStyle w:val="Hyperlink"/>
                  <w:u w:val="single"/>
                  <w:lang w:val="es-ES"/>
                </w:rPr>
                <w:t>Anexo B</w:t>
              </w:r>
            </w:hyperlink>
            <w:r w:rsidRPr="00855709">
              <w:rPr>
                <w:lang w:val="es-ES"/>
              </w:rPr>
              <w:t>.</w:t>
            </w:r>
          </w:p>
          <w:p w14:paraId="54D3FF29" w14:textId="77777777" w:rsidR="00992585" w:rsidRPr="00855709" w:rsidRDefault="00992585" w:rsidP="00DB45D9">
            <w:pPr>
              <w:spacing w:before="160"/>
              <w:rPr>
                <w:b/>
                <w:bCs/>
                <w:sz w:val="26"/>
                <w:szCs w:val="26"/>
                <w:lang w:val="es-ES"/>
              </w:rPr>
            </w:pPr>
            <w:r w:rsidRPr="00855709">
              <w:rPr>
                <w:b/>
                <w:bCs/>
                <w:sz w:val="26"/>
                <w:szCs w:val="26"/>
                <w:lang w:val="es-ES"/>
              </w:rPr>
              <w:t>Vínculo(s) pertinente(s) con el Plan Estratégico</w:t>
            </w:r>
          </w:p>
          <w:p w14:paraId="63F09DFC" w14:textId="3B21469F" w:rsidR="00992585" w:rsidRPr="00855709" w:rsidRDefault="00992585" w:rsidP="008E069F">
            <w:pPr>
              <w:rPr>
                <w:lang w:val="es-ES"/>
              </w:rPr>
            </w:pPr>
            <w:r w:rsidRPr="00855709">
              <w:rPr>
                <w:lang w:val="es-ES"/>
              </w:rPr>
              <w:t>La gestión financiera de los atrasos contribuye a la consecución de los dos objetivos estratégicos y las prioridades temáticas del Plan Estratégico.</w:t>
            </w:r>
          </w:p>
          <w:p w14:paraId="20E9C170" w14:textId="77777777" w:rsidR="00992585" w:rsidRPr="00855709" w:rsidRDefault="00992585" w:rsidP="00DB45D9">
            <w:pPr>
              <w:spacing w:before="160"/>
              <w:rPr>
                <w:b/>
                <w:bCs/>
                <w:sz w:val="26"/>
                <w:szCs w:val="26"/>
                <w:lang w:val="es-ES"/>
              </w:rPr>
            </w:pPr>
            <w:r w:rsidRPr="00855709">
              <w:rPr>
                <w:b/>
                <w:bCs/>
                <w:sz w:val="26"/>
                <w:szCs w:val="26"/>
                <w:lang w:val="es-ES"/>
              </w:rPr>
              <w:t>Repercusiones financieras</w:t>
            </w:r>
          </w:p>
          <w:p w14:paraId="7D4B9920" w14:textId="77777777" w:rsidR="00992585" w:rsidRDefault="00992585" w:rsidP="008E069F">
            <w:pPr>
              <w:rPr>
                <w:lang w:val="es-ES"/>
              </w:rPr>
            </w:pPr>
            <w:r w:rsidRPr="00855709">
              <w:rPr>
                <w:lang w:val="es-ES"/>
              </w:rPr>
              <w:t xml:space="preserve">El registro en pérdidas y ganancias de los atrasos y las cantidades adeudadas incobrables, por un importe total de </w:t>
            </w:r>
            <w:r w:rsidR="00A04A0F">
              <w:rPr>
                <w:lang w:val="es-ES"/>
              </w:rPr>
              <w:t>566 815,60</w:t>
            </w:r>
            <w:r w:rsidRPr="00855709">
              <w:rPr>
                <w:lang w:val="es-ES"/>
              </w:rPr>
              <w:t xml:space="preserve"> CHF, mediante la detracción de la Provisión para Cuentas Deudoras.</w:t>
            </w:r>
          </w:p>
          <w:p w14:paraId="583E5E47" w14:textId="77777777" w:rsidR="008E069F" w:rsidRPr="00855709" w:rsidRDefault="008E069F" w:rsidP="008E069F">
            <w:pPr>
              <w:spacing w:before="0"/>
              <w:rPr>
                <w:caps/>
                <w:sz w:val="22"/>
                <w:lang w:val="es-ES"/>
              </w:rPr>
            </w:pPr>
            <w:r w:rsidRPr="00855709">
              <w:rPr>
                <w:sz w:val="22"/>
                <w:lang w:val="es-ES"/>
              </w:rPr>
              <w:t>__________________</w:t>
            </w:r>
          </w:p>
          <w:p w14:paraId="6BB3BB28" w14:textId="77777777" w:rsidR="008E069F" w:rsidRPr="00855709" w:rsidRDefault="008E069F" w:rsidP="008E069F">
            <w:pPr>
              <w:rPr>
                <w:b/>
                <w:bCs/>
                <w:sz w:val="26"/>
                <w:szCs w:val="26"/>
                <w:lang w:val="es-ES"/>
              </w:rPr>
            </w:pPr>
            <w:r w:rsidRPr="00855709">
              <w:rPr>
                <w:b/>
                <w:bCs/>
                <w:sz w:val="26"/>
                <w:szCs w:val="26"/>
                <w:lang w:val="es-ES"/>
              </w:rPr>
              <w:t>Referencias</w:t>
            </w:r>
          </w:p>
          <w:p w14:paraId="1FB6AEBB" w14:textId="691FE6EA" w:rsidR="008E069F" w:rsidRPr="008E069F" w:rsidRDefault="008E069F" w:rsidP="008E069F">
            <w:pPr>
              <w:rPr>
                <w:i/>
                <w:iCs/>
                <w:sz w:val="22"/>
                <w:szCs w:val="22"/>
                <w:lang w:val="es-ES"/>
              </w:rPr>
            </w:pPr>
            <w:hyperlink r:id="rId8" w:history="1">
              <w:r w:rsidRPr="008E069F">
                <w:rPr>
                  <w:rStyle w:val="Hyperlink"/>
                  <w:i/>
                  <w:iCs/>
                  <w:sz w:val="22"/>
                  <w:lang w:val="es-ES"/>
                </w:rPr>
                <w:t>CS Número 169</w:t>
              </w:r>
            </w:hyperlink>
            <w:r w:rsidRPr="008E069F">
              <w:rPr>
                <w:rStyle w:val="Hyperlink"/>
                <w:color w:val="auto"/>
                <w:sz w:val="22"/>
                <w:lang w:val="es-ES"/>
              </w:rPr>
              <w:t xml:space="preserve">, </w:t>
            </w:r>
            <w:hyperlink r:id="rId9" w:history="1">
              <w:r w:rsidRPr="008E069F">
                <w:rPr>
                  <w:rStyle w:val="Hyperlink"/>
                  <w:i/>
                  <w:iCs/>
                  <w:sz w:val="22"/>
                  <w:lang w:val="es-ES"/>
                </w:rPr>
                <w:t>CV número 474</w:t>
              </w:r>
            </w:hyperlink>
            <w:r w:rsidRPr="008E069F">
              <w:rPr>
                <w:rStyle w:val="Hyperlink"/>
                <w:i/>
                <w:iCs/>
                <w:color w:val="auto"/>
                <w:sz w:val="22"/>
                <w:lang w:val="es-ES"/>
              </w:rPr>
              <w:t xml:space="preserve">; </w:t>
            </w:r>
            <w:r w:rsidRPr="008E069F">
              <w:rPr>
                <w:i/>
                <w:iCs/>
                <w:sz w:val="22"/>
                <w:szCs w:val="22"/>
                <w:lang w:val="es-ES"/>
              </w:rPr>
              <w:t xml:space="preserve">Resoluciones </w:t>
            </w:r>
            <w:hyperlink r:id="rId10" w:history="1">
              <w:r w:rsidRPr="008E069F">
                <w:rPr>
                  <w:rStyle w:val="Hyperlink"/>
                  <w:i/>
                  <w:iCs/>
                  <w:sz w:val="22"/>
                  <w:lang w:val="es-ES"/>
                </w:rPr>
                <w:t>41 (Rev. Dubái, 2018)</w:t>
              </w:r>
            </w:hyperlink>
            <w:r w:rsidRPr="008E069F">
              <w:rPr>
                <w:rStyle w:val="Hyperlink"/>
                <w:i/>
                <w:iCs/>
                <w:color w:val="auto"/>
                <w:sz w:val="22"/>
                <w:lang w:val="es-ES"/>
              </w:rPr>
              <w:t xml:space="preserve"> y </w:t>
            </w:r>
            <w:hyperlink r:id="rId11" w:history="1">
              <w:r w:rsidRPr="008E069F">
                <w:rPr>
                  <w:rStyle w:val="Hyperlink"/>
                  <w:i/>
                  <w:iCs/>
                  <w:sz w:val="22"/>
                  <w:lang w:val="es-ES"/>
                </w:rPr>
                <w:t>152 (Rev. Busán, 2014)</w:t>
              </w:r>
            </w:hyperlink>
            <w:r w:rsidRPr="008E069F">
              <w:rPr>
                <w:rStyle w:val="Hyperlink"/>
                <w:i/>
                <w:iCs/>
                <w:color w:val="auto"/>
                <w:sz w:val="22"/>
                <w:lang w:val="es-ES"/>
              </w:rPr>
              <w:t xml:space="preserve"> de la Conferencia de Plenipotenciarios; Documentos del Consejo </w:t>
            </w:r>
            <w:hyperlink r:id="rId12" w:history="1">
              <w:r w:rsidRPr="008E069F">
                <w:rPr>
                  <w:rStyle w:val="Hyperlink"/>
                  <w:i/>
                  <w:iCs/>
                  <w:sz w:val="22"/>
                  <w:lang w:val="es-ES"/>
                </w:rPr>
                <w:t>C99/27</w:t>
              </w:r>
            </w:hyperlink>
            <w:r w:rsidRPr="008E069F">
              <w:rPr>
                <w:rStyle w:val="Hyperlink"/>
                <w:i/>
                <w:iCs/>
                <w:color w:val="auto"/>
                <w:sz w:val="22"/>
                <w:lang w:val="es-ES"/>
              </w:rPr>
              <w:t xml:space="preserve">; </w:t>
            </w:r>
            <w:hyperlink r:id="rId13" w:history="1">
              <w:r w:rsidRPr="008E069F">
                <w:rPr>
                  <w:rStyle w:val="Hyperlink"/>
                  <w:i/>
                  <w:iCs/>
                  <w:sz w:val="22"/>
                  <w:lang w:val="es-ES"/>
                </w:rPr>
                <w:t>C14/26</w:t>
              </w:r>
            </w:hyperlink>
            <w:r w:rsidRPr="008E069F">
              <w:rPr>
                <w:rStyle w:val="Hyperlink"/>
                <w:i/>
                <w:iCs/>
                <w:color w:val="auto"/>
                <w:sz w:val="22"/>
                <w:lang w:val="es-ES"/>
              </w:rPr>
              <w:t xml:space="preserve">; </w:t>
            </w:r>
            <w:hyperlink r:id="rId14" w:history="1">
              <w:r w:rsidRPr="008E069F">
                <w:rPr>
                  <w:rStyle w:val="Hyperlink"/>
                  <w:i/>
                  <w:iCs/>
                  <w:sz w:val="22"/>
                  <w:lang w:val="es-ES"/>
                </w:rPr>
                <w:t>C15/50</w:t>
              </w:r>
            </w:hyperlink>
            <w:r w:rsidRPr="008E069F">
              <w:rPr>
                <w:rStyle w:val="Hyperlink"/>
                <w:i/>
                <w:iCs/>
                <w:color w:val="auto"/>
                <w:sz w:val="22"/>
                <w:lang w:val="es-ES"/>
              </w:rPr>
              <w:t xml:space="preserve">; </w:t>
            </w:r>
            <w:hyperlink r:id="rId15" w:history="1">
              <w:r w:rsidRPr="008E069F">
                <w:rPr>
                  <w:rStyle w:val="Hyperlink"/>
                  <w:i/>
                  <w:iCs/>
                  <w:sz w:val="22"/>
                  <w:lang w:val="es-ES"/>
                </w:rPr>
                <w:t>C16/42</w:t>
              </w:r>
            </w:hyperlink>
            <w:r w:rsidRPr="008E069F">
              <w:rPr>
                <w:rStyle w:val="Hyperlink"/>
                <w:i/>
                <w:iCs/>
                <w:color w:val="auto"/>
                <w:sz w:val="22"/>
                <w:lang w:val="es-ES"/>
              </w:rPr>
              <w:t xml:space="preserve">; </w:t>
            </w:r>
            <w:hyperlink r:id="rId16" w:history="1">
              <w:r w:rsidRPr="008E069F">
                <w:rPr>
                  <w:rStyle w:val="Hyperlink"/>
                  <w:i/>
                  <w:iCs/>
                  <w:sz w:val="22"/>
                  <w:lang w:val="es-ES"/>
                </w:rPr>
                <w:t>C17/42</w:t>
              </w:r>
            </w:hyperlink>
            <w:r w:rsidRPr="008E069F">
              <w:rPr>
                <w:rStyle w:val="Hyperlink"/>
                <w:i/>
                <w:iCs/>
                <w:color w:val="auto"/>
                <w:sz w:val="22"/>
                <w:lang w:val="es-ES"/>
              </w:rPr>
              <w:t xml:space="preserve">; </w:t>
            </w:r>
            <w:hyperlink r:id="rId17" w:history="1">
              <w:r w:rsidRPr="008E069F">
                <w:rPr>
                  <w:rStyle w:val="Hyperlink"/>
                  <w:i/>
                  <w:iCs/>
                  <w:sz w:val="22"/>
                  <w:lang w:val="es-ES"/>
                </w:rPr>
                <w:t>C18/42</w:t>
              </w:r>
            </w:hyperlink>
            <w:r w:rsidRPr="008E069F">
              <w:rPr>
                <w:rStyle w:val="Hyperlink"/>
                <w:i/>
                <w:iCs/>
                <w:color w:val="auto"/>
                <w:sz w:val="22"/>
                <w:lang w:val="es-ES"/>
              </w:rPr>
              <w:t xml:space="preserve">; </w:t>
            </w:r>
            <w:hyperlink r:id="rId18" w:history="1">
              <w:r w:rsidRPr="008E069F">
                <w:rPr>
                  <w:rStyle w:val="Hyperlink"/>
                  <w:i/>
                  <w:iCs/>
                  <w:sz w:val="22"/>
                  <w:lang w:val="es-ES"/>
                </w:rPr>
                <w:t>C19/42</w:t>
              </w:r>
            </w:hyperlink>
            <w:r w:rsidRPr="008E069F">
              <w:rPr>
                <w:rStyle w:val="Hyperlink"/>
                <w:i/>
                <w:iCs/>
                <w:color w:val="auto"/>
                <w:sz w:val="22"/>
                <w:lang w:val="es-ES"/>
              </w:rPr>
              <w:t xml:space="preserve">; </w:t>
            </w:r>
            <w:hyperlink r:id="rId19" w:history="1">
              <w:r w:rsidRPr="008E069F">
                <w:rPr>
                  <w:rStyle w:val="Hyperlink"/>
                  <w:i/>
                  <w:iCs/>
                  <w:sz w:val="22"/>
                  <w:lang w:val="es-ES"/>
                </w:rPr>
                <w:t>C20/42</w:t>
              </w:r>
            </w:hyperlink>
            <w:r w:rsidRPr="008E069F">
              <w:rPr>
                <w:rStyle w:val="Hyperlink"/>
                <w:i/>
                <w:iCs/>
                <w:color w:val="auto"/>
                <w:sz w:val="22"/>
                <w:lang w:val="es-ES"/>
              </w:rPr>
              <w:t xml:space="preserve">; </w:t>
            </w:r>
            <w:hyperlink r:id="rId20" w:history="1">
              <w:r w:rsidRPr="008E069F">
                <w:rPr>
                  <w:rStyle w:val="Hyperlink"/>
                  <w:i/>
                  <w:iCs/>
                  <w:sz w:val="22"/>
                  <w:lang w:val="es-ES"/>
                </w:rPr>
                <w:t>C21/42</w:t>
              </w:r>
            </w:hyperlink>
            <w:r w:rsidRPr="008E069F">
              <w:rPr>
                <w:rStyle w:val="Hyperlink"/>
                <w:i/>
                <w:iCs/>
                <w:color w:val="auto"/>
                <w:sz w:val="22"/>
                <w:lang w:val="es-ES"/>
              </w:rPr>
              <w:t xml:space="preserve">; </w:t>
            </w:r>
            <w:hyperlink r:id="rId21" w:history="1">
              <w:r w:rsidRPr="008E069F">
                <w:rPr>
                  <w:rStyle w:val="Hyperlink"/>
                  <w:i/>
                  <w:iCs/>
                  <w:sz w:val="22"/>
                  <w:lang w:val="es-ES"/>
                </w:rPr>
                <w:t>C22/43</w:t>
              </w:r>
            </w:hyperlink>
            <w:r w:rsidRPr="008E069F">
              <w:rPr>
                <w:rStyle w:val="Hyperlink"/>
                <w:i/>
                <w:iCs/>
                <w:color w:val="auto"/>
                <w:sz w:val="22"/>
                <w:lang w:val="es-ES"/>
              </w:rPr>
              <w:t xml:space="preserve">; </w:t>
            </w:r>
            <w:hyperlink r:id="rId22" w:history="1">
              <w:r w:rsidRPr="008E069F">
                <w:rPr>
                  <w:rStyle w:val="Hyperlink"/>
                  <w:i/>
                  <w:iCs/>
                  <w:sz w:val="22"/>
                  <w:lang w:val="es-ES"/>
                </w:rPr>
                <w:t>C24/40</w:t>
              </w:r>
            </w:hyperlink>
            <w:r w:rsidRPr="008E069F">
              <w:rPr>
                <w:i/>
                <w:iCs/>
                <w:sz w:val="22"/>
                <w:szCs w:val="22"/>
                <w:lang w:val="es-ES"/>
              </w:rPr>
              <w:t xml:space="preserve">, </w:t>
            </w:r>
            <w:hyperlink r:id="rId23" w:history="1">
              <w:r w:rsidRPr="008E069F">
                <w:rPr>
                  <w:rStyle w:val="Hyperlink"/>
                  <w:i/>
                  <w:iCs/>
                  <w:sz w:val="22"/>
                  <w:lang w:val="es-ES"/>
                </w:rPr>
                <w:t>C24/43</w:t>
              </w:r>
            </w:hyperlink>
            <w:r w:rsidRPr="008E069F">
              <w:rPr>
                <w:i/>
                <w:iCs/>
                <w:sz w:val="22"/>
                <w:szCs w:val="22"/>
                <w:lang w:val="es-ES"/>
              </w:rPr>
              <w:t xml:space="preserve">, </w:t>
            </w:r>
            <w:hyperlink r:id="rId24" w:history="1">
              <w:r w:rsidRPr="008E069F">
                <w:rPr>
                  <w:rStyle w:val="Hyperlink"/>
                  <w:i/>
                  <w:iCs/>
                  <w:sz w:val="22"/>
                  <w:lang w:val="es-ES"/>
                </w:rPr>
                <w:t>C24/INF/6</w:t>
              </w:r>
            </w:hyperlink>
            <w:r w:rsidRPr="008E069F">
              <w:rPr>
                <w:i/>
                <w:iCs/>
                <w:sz w:val="22"/>
                <w:szCs w:val="22"/>
                <w:lang w:val="es-ES"/>
              </w:rPr>
              <w:t xml:space="preserve">, y </w:t>
            </w:r>
            <w:hyperlink r:id="rId25" w:history="1">
              <w:r w:rsidRPr="008E069F">
                <w:rPr>
                  <w:rStyle w:val="Hyperlink"/>
                  <w:i/>
                  <w:iCs/>
                  <w:sz w:val="22"/>
                  <w:lang w:val="es-ES"/>
                </w:rPr>
                <w:t>C25/INF/11</w:t>
              </w:r>
            </w:hyperlink>
          </w:p>
        </w:tc>
      </w:tr>
    </w:tbl>
    <w:p w14:paraId="30D71676" w14:textId="1D89A2A0" w:rsidR="009108CF" w:rsidRPr="008E069F" w:rsidRDefault="009108CF" w:rsidP="008E069F">
      <w:pPr>
        <w:spacing w:before="0"/>
        <w:rPr>
          <w:sz w:val="10"/>
          <w:szCs w:val="10"/>
          <w:lang w:val="es-ES"/>
        </w:rPr>
      </w:pPr>
      <w:r w:rsidRPr="008E069F">
        <w:rPr>
          <w:sz w:val="10"/>
          <w:szCs w:val="10"/>
          <w:lang w:val="es-ES"/>
        </w:rPr>
        <w:br w:type="page"/>
      </w:r>
    </w:p>
    <w:bookmarkEnd w:id="0"/>
    <w:p w14:paraId="3AA9F338" w14:textId="77777777" w:rsidR="00992585" w:rsidRPr="00855709" w:rsidRDefault="00992585" w:rsidP="00653676">
      <w:pPr>
        <w:pStyle w:val="Heading1"/>
        <w:rPr>
          <w:lang w:val="es-ES"/>
        </w:rPr>
      </w:pPr>
      <w:r w:rsidRPr="00855709">
        <w:rPr>
          <w:lang w:val="es-ES"/>
        </w:rPr>
        <w:lastRenderedPageBreak/>
        <w:t>1</w:t>
      </w:r>
      <w:r w:rsidRPr="00855709">
        <w:rPr>
          <w:lang w:val="es-ES"/>
        </w:rPr>
        <w:tab/>
        <w:t>Situación relativa a los atrasos y las cuentas especiales de atrasos a 31 de diciembre de 2025</w:t>
      </w:r>
    </w:p>
    <w:p w14:paraId="24E47C45" w14:textId="77777777" w:rsidR="00992585" w:rsidRPr="00855709" w:rsidRDefault="00992585" w:rsidP="008E069F">
      <w:pPr>
        <w:jc w:val="both"/>
        <w:rPr>
          <w:lang w:val="es-ES"/>
        </w:rPr>
      </w:pPr>
      <w:r w:rsidRPr="00855709">
        <w:rPr>
          <w:lang w:val="es-ES"/>
        </w:rPr>
        <w:t>1.1</w:t>
      </w:r>
      <w:r w:rsidRPr="00855709">
        <w:rPr>
          <w:lang w:val="es-ES"/>
        </w:rPr>
        <w:tab/>
        <w:t xml:space="preserve">La evolución de los atrasos y las cuentas especiales de atrasos desde 2018 hasta el 31 de diciembre de 2025 se indica en el </w:t>
      </w:r>
      <w:hyperlink w:anchor="_ANEXO_A" w:history="1">
        <w:r w:rsidRPr="00855709">
          <w:rPr>
            <w:rStyle w:val="Hyperlink"/>
            <w:u w:val="single"/>
            <w:lang w:val="es-ES"/>
          </w:rPr>
          <w:t>Anexo A</w:t>
        </w:r>
      </w:hyperlink>
      <w:r w:rsidRPr="00855709">
        <w:rPr>
          <w:lang w:val="es-ES"/>
        </w:rPr>
        <w:t xml:space="preserve"> al presente documento.</w:t>
      </w:r>
    </w:p>
    <w:p w14:paraId="6C801D22" w14:textId="486FCBBC" w:rsidR="00992585" w:rsidRPr="00855709" w:rsidRDefault="00992585" w:rsidP="008E069F">
      <w:pPr>
        <w:jc w:val="both"/>
        <w:rPr>
          <w:lang w:val="es-ES"/>
        </w:rPr>
      </w:pPr>
      <w:r w:rsidRPr="00855709">
        <w:rPr>
          <w:lang w:val="es-ES"/>
        </w:rPr>
        <w:t>1.2</w:t>
      </w:r>
      <w:r w:rsidRPr="00855709">
        <w:rPr>
          <w:lang w:val="es-ES"/>
        </w:rPr>
        <w:tab/>
        <w:t>Las sanciones aplicadas y los esfuerzos desplegados para cobrar las cantidades adeudadas y cancelar las deudas incobrables han permitido frenar el aumento de los atrasos y obtener una reducción de los mismos de 2018 y 2025 (véase el Anexo A). Las tasas de recuperación fueron del 21 % en 2025, frente al 5 % en 2024 (cantidades pagadas con cargo a</w:t>
      </w:r>
      <w:r w:rsidR="00541FC7">
        <w:rPr>
          <w:lang w:val="es-ES"/>
        </w:rPr>
        <w:t> </w:t>
      </w:r>
      <w:r w:rsidRPr="00855709">
        <w:rPr>
          <w:lang w:val="es-ES"/>
        </w:rPr>
        <w:t>lo provisionado). Así, el total de atrasos, cuentas especiales de atrasos y cuentas especiales de atrasos suprimidas se redujo de 39,8 millones CHF al 31 de diciembre de 2018 a</w:t>
      </w:r>
      <w:r w:rsidR="00541FC7">
        <w:rPr>
          <w:lang w:val="es-ES"/>
        </w:rPr>
        <w:t> </w:t>
      </w:r>
      <w:r w:rsidRPr="00855709">
        <w:rPr>
          <w:lang w:val="es-ES"/>
        </w:rPr>
        <w:t>37,3 millones CHF al 31 de diciembre de 2025, lo que supone una disminución del 6 %.</w:t>
      </w:r>
    </w:p>
    <w:p w14:paraId="09EA98CA" w14:textId="77777777" w:rsidR="00992585" w:rsidRPr="00855709" w:rsidRDefault="00992585" w:rsidP="008E069F">
      <w:pPr>
        <w:jc w:val="both"/>
        <w:rPr>
          <w:lang w:val="es-ES"/>
        </w:rPr>
      </w:pPr>
      <w:bookmarkStart w:id="1" w:name="_Hlk40343077"/>
      <w:r w:rsidRPr="00855709">
        <w:rPr>
          <w:lang w:val="es-ES"/>
        </w:rPr>
        <w:t>1.3</w:t>
      </w:r>
      <w:r w:rsidRPr="00855709">
        <w:rPr>
          <w:lang w:val="es-ES"/>
        </w:rPr>
        <w:tab/>
        <w:t>A 31 de diciembre de 2025, el importe total de los atrasos era de 37,39 millones CHF frente a los 36,9 millones CHF registrados a 31 de diciembre de 2024, lo que representa un leve aumento del 1 %.</w:t>
      </w:r>
    </w:p>
    <w:bookmarkEnd w:id="1"/>
    <w:p w14:paraId="07F4458B" w14:textId="77777777" w:rsidR="00992585" w:rsidRPr="00855709" w:rsidRDefault="00992585" w:rsidP="00653676">
      <w:pPr>
        <w:pStyle w:val="Heading1"/>
        <w:rPr>
          <w:sz w:val="24"/>
          <w:szCs w:val="24"/>
          <w:u w:val="single"/>
          <w:lang w:val="es-ES"/>
        </w:rPr>
      </w:pPr>
      <w:r w:rsidRPr="00855709">
        <w:rPr>
          <w:lang w:val="es-ES"/>
        </w:rPr>
        <w:t>2</w:t>
      </w:r>
      <w:r w:rsidRPr="00855709">
        <w:rPr>
          <w:lang w:val="es-ES"/>
        </w:rPr>
        <w:tab/>
        <w:t xml:space="preserve">Medidas adoptadas para la liquidación de los atrasos y de las cuentas especiales de atrasos y aplicación de la </w:t>
      </w:r>
      <w:hyperlink r:id="rId26" w:history="1">
        <w:r w:rsidRPr="00855709">
          <w:rPr>
            <w:rStyle w:val="Hyperlink"/>
            <w:u w:val="single"/>
            <w:lang w:val="es-ES"/>
          </w:rPr>
          <w:t>Resolución 41 (Rev. Dubái, 2018)</w:t>
        </w:r>
      </w:hyperlink>
      <w:r w:rsidRPr="00855709">
        <w:rPr>
          <w:lang w:val="es-ES"/>
        </w:rPr>
        <w:t xml:space="preserve"> de la Conferencia de Plenipotenciarios</w:t>
      </w:r>
    </w:p>
    <w:p w14:paraId="411C95E6" w14:textId="77777777" w:rsidR="00992585" w:rsidRPr="00855709" w:rsidRDefault="00992585" w:rsidP="008E069F">
      <w:pPr>
        <w:jc w:val="both"/>
        <w:rPr>
          <w:lang w:val="es-ES"/>
        </w:rPr>
      </w:pPr>
      <w:bookmarkStart w:id="2" w:name="_Hlk134779814"/>
      <w:r w:rsidRPr="00855709">
        <w:rPr>
          <w:lang w:val="es-ES"/>
        </w:rPr>
        <w:t>2.1</w:t>
      </w:r>
      <w:r w:rsidRPr="00855709">
        <w:rPr>
          <w:lang w:val="es-ES"/>
        </w:rPr>
        <w:tab/>
        <w:t>De conformidad con el número 169 (Artículo 28) de la Constitución de la UIT, "Los Estados Miembros atrasados en sus pagos a la Unión perderán su derecho de voto… mientras la cuantía de sus atrasos sea igual o superior a la de las contribuciones correspondientes a los dos años precedentes". Con arreglo a lo dispuesto en la Resolución 41 (Rev. Dubái, 2018) de la Conferencia de Plenipotenciarios, a fin de liquidar sus atrasos, los Estados Miembros tienen la posibilidad de presentar y acordar con la Unión un acuerdo de amortización de conformidad con las directrices establecidas por el Consejo de la UIT en su reunión de 1999 (véase el Documento </w:t>
      </w:r>
      <w:hyperlink r:id="rId27" w:history="1">
        <w:r w:rsidRPr="00855709">
          <w:rPr>
            <w:rStyle w:val="Hyperlink"/>
            <w:u w:val="single"/>
            <w:lang w:val="es-ES"/>
          </w:rPr>
          <w:t>C99/114</w:t>
        </w:r>
      </w:hyperlink>
      <w:r w:rsidRPr="00855709">
        <w:rPr>
          <w:lang w:val="es-ES"/>
        </w:rPr>
        <w:t>).</w:t>
      </w:r>
    </w:p>
    <w:bookmarkEnd w:id="2"/>
    <w:p w14:paraId="00AF7F6F" w14:textId="77777777" w:rsidR="00992585" w:rsidRPr="00855709" w:rsidRDefault="00992585" w:rsidP="008E069F">
      <w:pPr>
        <w:jc w:val="both"/>
        <w:rPr>
          <w:lang w:val="es-ES"/>
        </w:rPr>
      </w:pPr>
      <w:r w:rsidRPr="00855709">
        <w:rPr>
          <w:lang w:val="es-ES"/>
        </w:rPr>
        <w:t>2.2</w:t>
      </w:r>
      <w:r w:rsidRPr="00855709">
        <w:rPr>
          <w:lang w:val="es-ES"/>
        </w:rPr>
        <w:tab/>
        <w:t>Además, el resuelve 6 de la Resolución 152 (Rev. Busán, 2014) de la Conferencia de Plenipotenciarios dispone que, en caso de atraso en los pagos, la participación en los trabajos de la UIT de un Miembro de Sector o de un Asociado "se suspendería seis meses (180 días) después de la expiración del plazo fijado para el pago de la contribución anual y que, en ausencia de un plan de amortización negociado y acordado, se procedería a anular la afiliación de un Miembro de Sector o un Asociado por motivo de impago tres meses (90 días) después de la fecha de recepción de la notificación de suspensión". Por otra parte, el resuelve 7 de la misma resolución dispone que "con objeto de preservar el número actual de miembros y recuperar deudas pendientes, la Secretaria General puede disponer de cierta flexibilidad al aplicar el resuelve 6 de la presente Resolución y al negociar planes de amortización con Miembros de Sector o Asociados".</w:t>
      </w:r>
    </w:p>
    <w:p w14:paraId="67B887DC" w14:textId="7042E1B3" w:rsidR="00992585" w:rsidRPr="00855709" w:rsidRDefault="00992585" w:rsidP="008E069F">
      <w:pPr>
        <w:jc w:val="both"/>
        <w:rPr>
          <w:lang w:val="es-ES"/>
        </w:rPr>
      </w:pPr>
      <w:r w:rsidRPr="00855709">
        <w:rPr>
          <w:lang w:val="es-ES"/>
        </w:rPr>
        <w:t>2.3</w:t>
      </w:r>
      <w:r w:rsidRPr="00855709">
        <w:rPr>
          <w:lang w:val="es-ES"/>
        </w:rPr>
        <w:tab/>
        <w:t>Por último, en el número 474 del Convenio de la UIT se señala que, "las sumas adeudadas devengarán intereses a partir del comienzo del cuarto mes de cada ejercicio económico de la Unión. Para estos intereses se fija el tipo de un 3</w:t>
      </w:r>
      <w:r w:rsidR="00FD4DE0" w:rsidRPr="00855709">
        <w:rPr>
          <w:lang w:val="es-ES"/>
        </w:rPr>
        <w:t> </w:t>
      </w:r>
      <w:r w:rsidRPr="00855709">
        <w:rPr>
          <w:lang w:val="es-ES"/>
        </w:rPr>
        <w:t>% (tres por ciento) anual durante los tres meses siguientes y de un 6 % (seis por ciento) anual a partir del principio del séptimo mes". A 31 de diciembre de 2025 se calcularon intereses de mora del orden de</w:t>
      </w:r>
      <w:r w:rsidR="00541FC7">
        <w:rPr>
          <w:lang w:val="es-ES"/>
        </w:rPr>
        <w:t> </w:t>
      </w:r>
      <w:r w:rsidRPr="00855709">
        <w:rPr>
          <w:lang w:val="es-ES"/>
        </w:rPr>
        <w:t>2 318 462,60 CHF sobre las contribuciones adeudadas.</w:t>
      </w:r>
    </w:p>
    <w:p w14:paraId="2D40E827" w14:textId="77777777" w:rsidR="00992585" w:rsidRPr="00855709" w:rsidRDefault="00992585" w:rsidP="008E069F">
      <w:pPr>
        <w:jc w:val="both"/>
        <w:rPr>
          <w:lang w:val="es-ES"/>
        </w:rPr>
      </w:pPr>
      <w:r w:rsidRPr="00855709">
        <w:rPr>
          <w:lang w:val="es-ES"/>
        </w:rPr>
        <w:lastRenderedPageBreak/>
        <w:t>2.4</w:t>
      </w:r>
      <w:r w:rsidRPr="00855709">
        <w:rPr>
          <w:lang w:val="es-ES"/>
        </w:rPr>
        <w:tab/>
        <w:t>Se envía un balance de cuenta a cada deudor al menos dos veces al año y las cantidades pendientes se consignan en la Carta Circular trimestral publicada por el Departamento de Gestión de Recursos Financieros de la UIT.</w:t>
      </w:r>
    </w:p>
    <w:p w14:paraId="2E16EE52" w14:textId="77777777" w:rsidR="00992585" w:rsidRPr="00855709" w:rsidRDefault="00992585" w:rsidP="008E069F">
      <w:pPr>
        <w:jc w:val="both"/>
        <w:rPr>
          <w:lang w:val="es-ES"/>
        </w:rPr>
      </w:pPr>
      <w:r w:rsidRPr="00855709">
        <w:rPr>
          <w:lang w:val="es-ES"/>
        </w:rPr>
        <w:t>2.5</w:t>
      </w:r>
      <w:r w:rsidRPr="00855709">
        <w:rPr>
          <w:lang w:val="es-ES"/>
        </w:rPr>
        <w:tab/>
        <w:t>Cada año se envía un recordatorio a los Estados Miembros que han perdido su derecho a voto o que pueden perderlo al año siguiente si no liquidan sus atrasos. También se recuerda a los Estados Miembros que tienen atrasos en el pago de las publicaciones que, a menos de que liquiden esos atrasos, recibirán las publicaciones únicamente si las pagan por adelantado.</w:t>
      </w:r>
    </w:p>
    <w:p w14:paraId="40C18493" w14:textId="77777777" w:rsidR="00992585" w:rsidRPr="00855709" w:rsidRDefault="00992585" w:rsidP="008E069F">
      <w:pPr>
        <w:jc w:val="both"/>
        <w:rPr>
          <w:lang w:val="es-ES"/>
        </w:rPr>
      </w:pPr>
      <w:r w:rsidRPr="00855709">
        <w:rPr>
          <w:lang w:val="es-ES"/>
        </w:rPr>
        <w:t>2.6</w:t>
      </w:r>
      <w:r w:rsidRPr="00855709">
        <w:rPr>
          <w:lang w:val="es-ES"/>
        </w:rPr>
        <w:tab/>
        <w:t>La Secretaria General ha adoptado todas las medidas posibles para reducir las cantidades pendientes, en particular enviando recordatorios especiales y adoptando medidas permanentes en todas las Oficinas Regionales de la Unión.</w:t>
      </w:r>
    </w:p>
    <w:p w14:paraId="5B07CB80" w14:textId="77777777" w:rsidR="00992585" w:rsidRPr="00855709" w:rsidRDefault="00992585" w:rsidP="008E069F">
      <w:pPr>
        <w:jc w:val="both"/>
        <w:rPr>
          <w:lang w:val="es-ES"/>
        </w:rPr>
      </w:pPr>
      <w:r w:rsidRPr="00855709">
        <w:rPr>
          <w:lang w:val="es-ES"/>
        </w:rPr>
        <w:t>2.7</w:t>
      </w:r>
      <w:r w:rsidRPr="00855709">
        <w:rPr>
          <w:lang w:val="es-ES"/>
        </w:rPr>
        <w:tab/>
        <w:t>Se solicita a los Estados Miembros con atrasos que presenten a la Secretaria General un plan de amortización y que cumplan estrictamente las condiciones de reembolso convenidas. A quienes no las han respetado se los ha informado de las sanciones impuestas inmediatamente contra ellos, entre las que cabe señalar la supresión de la cuenta especial de atrasos y la obligación de negociar un nuevo plan de amortización de la deuda según las directrices establecidas por el Consejo en 1999.</w:t>
      </w:r>
    </w:p>
    <w:p w14:paraId="5516CE02" w14:textId="77777777" w:rsidR="00992585" w:rsidRPr="00855709" w:rsidRDefault="00992585" w:rsidP="008E069F">
      <w:pPr>
        <w:jc w:val="both"/>
        <w:rPr>
          <w:lang w:val="es-ES"/>
        </w:rPr>
      </w:pPr>
      <w:r w:rsidRPr="00855709">
        <w:rPr>
          <w:lang w:val="es-ES"/>
        </w:rPr>
        <w:t>2.8</w:t>
      </w:r>
      <w:r w:rsidRPr="00855709">
        <w:rPr>
          <w:lang w:val="es-ES"/>
        </w:rPr>
        <w:tab/>
        <w:t>Se ha pedido también a los Miembros de Sector, a los Asociados y a las Instituciones Académicas atrasados en sus pagos que negocien planes de amortización. A quienes no lo han hecho o no han respetado las modalidades convenidas se los ha informado acerca de la suspensión de su participación en los trabajos del Sector o los Sectores correspondientes o, llegado el caso, de la Comisión o las Comisiones de Estudio correspondientes. Reciben periódicamente recordatorios de las cantidades que deben pagarse para recuperar el derecho a participar en los trabajos de la Unión.</w:t>
      </w:r>
    </w:p>
    <w:p w14:paraId="66E9FAC4" w14:textId="43992F1D" w:rsidR="00992585" w:rsidRPr="00855709" w:rsidRDefault="00992585" w:rsidP="008E069F">
      <w:pPr>
        <w:jc w:val="both"/>
        <w:rPr>
          <w:lang w:val="es-ES"/>
        </w:rPr>
      </w:pPr>
      <w:bookmarkStart w:id="3" w:name="_Hlk40343108"/>
      <w:bookmarkStart w:id="4" w:name="_Hlk40343128"/>
      <w:r w:rsidRPr="00855709">
        <w:rPr>
          <w:lang w:val="es-ES"/>
        </w:rPr>
        <w:t>2.9</w:t>
      </w:r>
      <w:r w:rsidRPr="00855709">
        <w:rPr>
          <w:lang w:val="es-ES"/>
        </w:rPr>
        <w:tab/>
        <w:t xml:space="preserve">De conformidad con la Resolución 41 (Rev. Dubái, 2018), </w:t>
      </w:r>
      <w:bookmarkEnd w:id="3"/>
      <w:r w:rsidRPr="00855709">
        <w:rPr>
          <w:lang w:val="es-ES"/>
        </w:rPr>
        <w:t>la Secretaria General abrió en</w:t>
      </w:r>
      <w:r w:rsidR="00541FC7">
        <w:rPr>
          <w:lang w:val="es-ES"/>
        </w:rPr>
        <w:t> </w:t>
      </w:r>
      <w:r w:rsidRPr="00855709">
        <w:rPr>
          <w:lang w:val="es-ES"/>
        </w:rPr>
        <w:t>2025 cinco nuevas cuentas especiales de atrasos con Estados Miembros y un Miembro de Sector. En consecuencia, la Secretaria General firmó un acuerdo de amortización con el Congo (Rep. Dem. de), Gabón, Gambia, Guinea-Bissau y la empresa Sudanese Mobile Telephone Company.</w:t>
      </w:r>
    </w:p>
    <w:bookmarkEnd w:id="4"/>
    <w:p w14:paraId="39461B74" w14:textId="77777777" w:rsidR="00992585" w:rsidRPr="00855709" w:rsidRDefault="00992585" w:rsidP="008E069F">
      <w:pPr>
        <w:jc w:val="both"/>
        <w:rPr>
          <w:lang w:val="es-ES"/>
        </w:rPr>
      </w:pPr>
      <w:r w:rsidRPr="00855709">
        <w:rPr>
          <w:lang w:val="es-ES"/>
        </w:rPr>
        <w:t>2.10</w:t>
      </w:r>
      <w:r w:rsidRPr="00855709">
        <w:rPr>
          <w:lang w:val="es-ES"/>
        </w:rPr>
        <w:tab/>
        <w:t>En 2025 se cancelaron dos acuerdos de reembolso por impago, relativos a los siguientes Estados miembros: Camerún y Somalia. Por otro lado, otras siete cuentas se habían cancelado antes de 2025. En consecuencia, los Estados Miembros (</w:t>
      </w:r>
      <w:r w:rsidRPr="00855709">
        <w:rPr>
          <w:rFonts w:eastAsia="SimSun"/>
          <w:lang w:val="es-ES" w:eastAsia="zh-CN"/>
        </w:rPr>
        <w:t>República Centroafricana, Dominica, Guinea Ecuatorial, Liberia, Sierra Leona y Yemen</w:t>
      </w:r>
      <w:r w:rsidRPr="00855709">
        <w:rPr>
          <w:lang w:val="es-ES"/>
        </w:rPr>
        <w:t>), así como las Organizaciones concernidas (</w:t>
      </w:r>
      <w:r w:rsidRPr="00855709">
        <w:rPr>
          <w:rFonts w:eastAsia="SimSun"/>
          <w:lang w:val="es-ES" w:eastAsia="zh-CN"/>
        </w:rPr>
        <w:t>Ellipsat Inc., de Estados Unidos de América</w:t>
      </w:r>
      <w:r w:rsidRPr="00855709">
        <w:rPr>
          <w:lang w:val="es-ES"/>
        </w:rPr>
        <w:t>) deberán negociar nuevos planes de amortización de sus deudas respectivas con arreglo a las directrices establecidas por el Consejo. Los demás Miembros han respetado estrictamente los planes de amortización convenidos.</w:t>
      </w:r>
    </w:p>
    <w:p w14:paraId="5197FA58" w14:textId="77777777" w:rsidR="00992585" w:rsidRPr="00855709" w:rsidRDefault="00992585" w:rsidP="008E069F">
      <w:pPr>
        <w:jc w:val="both"/>
        <w:rPr>
          <w:lang w:val="es-ES"/>
        </w:rPr>
      </w:pPr>
      <w:r w:rsidRPr="00855709">
        <w:rPr>
          <w:lang w:val="es-ES"/>
        </w:rPr>
        <w:t>2.11</w:t>
      </w:r>
      <w:r w:rsidRPr="00855709">
        <w:rPr>
          <w:lang w:val="es-ES"/>
        </w:rPr>
        <w:tab/>
        <w:t>En lo que respecta a la tramitación de notificaciones de redes de satélites (SNF), de conformidad con el Acuerdo 545 del Consejo (C07), de las 28 administraciones u operadores que tienen derecho a una revisión de sus facturas, 27 liquidaron su deuda y una entidad firmó un plan de amortización (Ellipsat, Inc., Estados Unidos de América, incluida la deuda de la antigua Virtual Geosatellite, adquirida por Ellipsat, Inc.). Sin embargo, el plan de amortización firmado por Ellipsat, Inc., se canceló en 2017 por impago. En la actualidad, Ellipsat Inc. tiene una deuda pendiente de SNF que asciende a 44 414 CHF al 31 de diciembre de 2025.</w:t>
      </w:r>
    </w:p>
    <w:p w14:paraId="4E6BED91" w14:textId="77777777" w:rsidR="00992585" w:rsidRPr="00855709" w:rsidRDefault="00992585" w:rsidP="008E069F">
      <w:pPr>
        <w:jc w:val="both"/>
        <w:rPr>
          <w:lang w:val="es-ES"/>
        </w:rPr>
      </w:pPr>
      <w:r w:rsidRPr="00855709">
        <w:rPr>
          <w:lang w:val="es-ES"/>
        </w:rPr>
        <w:t>2.12</w:t>
      </w:r>
      <w:r w:rsidRPr="00855709">
        <w:rPr>
          <w:lang w:val="es-ES"/>
        </w:rPr>
        <w:tab/>
        <w:t xml:space="preserve">Conforme a la Resolución 41 (Rev. Dubái, 2018), se ha encargado al Consejo que revise el nivel adecuado de la Provisión para Cuentas Deudoras a fin de garantizar la cobertura </w:t>
      </w:r>
      <w:r w:rsidRPr="00855709">
        <w:rPr>
          <w:lang w:val="es-ES"/>
        </w:rPr>
        <w:lastRenderedPageBreak/>
        <w:t>adecuada. A partir de 2009, debido a la introducción de las normas IPSAS, se aplicaron nuevos principios para el establecimiento de la Provisión para Cuentas Deudoras.</w:t>
      </w:r>
    </w:p>
    <w:p w14:paraId="1D85A739" w14:textId="15A2C360" w:rsidR="00992585" w:rsidRPr="00855709" w:rsidRDefault="00992585" w:rsidP="008E069F">
      <w:pPr>
        <w:jc w:val="both"/>
        <w:rPr>
          <w:lang w:val="es-ES"/>
        </w:rPr>
      </w:pPr>
      <w:r w:rsidRPr="00855709">
        <w:rPr>
          <w:lang w:val="es-ES"/>
        </w:rPr>
        <w:t>2.13</w:t>
      </w:r>
      <w:r w:rsidRPr="00855709">
        <w:rPr>
          <w:lang w:val="es-ES"/>
        </w:rPr>
        <w:tab/>
        <w:t>De esta forma, a 31 de diciembre de 2025, el importe de dicha Provisión ascendía a</w:t>
      </w:r>
      <w:r w:rsidR="008E069F">
        <w:rPr>
          <w:lang w:val="es-ES"/>
        </w:rPr>
        <w:t> </w:t>
      </w:r>
      <w:r w:rsidRPr="00855709">
        <w:rPr>
          <w:lang w:val="es-ES"/>
        </w:rPr>
        <w:t>37</w:t>
      </w:r>
      <w:r w:rsidR="00FD4DE0" w:rsidRPr="00855709">
        <w:rPr>
          <w:lang w:val="es-ES"/>
        </w:rPr>
        <w:t>,</w:t>
      </w:r>
      <w:r w:rsidRPr="00855709">
        <w:rPr>
          <w:lang w:val="es-ES"/>
        </w:rPr>
        <w:t>9 millones CHF y cubría el 100 % de las cantidades que se debían tener en cuenta en la Provisión según los nuevos principios mencionados. El saldo de la Provisión para cuentas deudoras se revisa sistemáticamente el 31 de diciembre de cada año. Cabe señalar que esta cobertura del 100% no exonera a los Miembros de sus compromisos con la Unión.</w:t>
      </w:r>
    </w:p>
    <w:p w14:paraId="2B6CFD7D" w14:textId="77777777" w:rsidR="00992585" w:rsidRPr="00855709" w:rsidRDefault="00992585" w:rsidP="008E069F">
      <w:pPr>
        <w:pStyle w:val="Heading1"/>
        <w:jc w:val="both"/>
        <w:rPr>
          <w:lang w:val="es-ES"/>
        </w:rPr>
      </w:pPr>
      <w:r w:rsidRPr="00855709">
        <w:rPr>
          <w:lang w:val="es-ES"/>
        </w:rPr>
        <w:t>3</w:t>
      </w:r>
      <w:r w:rsidRPr="00855709">
        <w:rPr>
          <w:lang w:val="es-ES"/>
        </w:rPr>
        <w:tab/>
        <w:t>Recomendación</w:t>
      </w:r>
    </w:p>
    <w:p w14:paraId="0F457EB4" w14:textId="13F4CABF" w:rsidR="00992585" w:rsidRPr="00855709" w:rsidRDefault="00992585" w:rsidP="008E069F">
      <w:pPr>
        <w:jc w:val="both"/>
        <w:rPr>
          <w:lang w:val="es-ES"/>
        </w:rPr>
      </w:pPr>
      <w:r w:rsidRPr="00855709">
        <w:rPr>
          <w:lang w:val="es-ES"/>
        </w:rPr>
        <w:t>3.1</w:t>
      </w:r>
      <w:r w:rsidRPr="00855709">
        <w:rPr>
          <w:lang w:val="es-ES"/>
        </w:rPr>
        <w:tab/>
        <w:t>Se ruega al Consejo que autorice el registro en pérdidas y ganancias de los intereses de mora y deudas incobrables, que ascienden a</w:t>
      </w:r>
      <w:r w:rsidR="00894BCF">
        <w:rPr>
          <w:lang w:val="es-ES"/>
        </w:rPr>
        <w:t xml:space="preserve"> </w:t>
      </w:r>
      <w:r w:rsidR="00A04A0F" w:rsidRPr="00A2092D">
        <w:rPr>
          <w:b/>
          <w:lang w:val="es-ES"/>
        </w:rPr>
        <w:t>566 815,60</w:t>
      </w:r>
      <w:r w:rsidRPr="00855709">
        <w:rPr>
          <w:b/>
          <w:bCs/>
          <w:lang w:val="es-ES"/>
        </w:rPr>
        <w:t> CHF</w:t>
      </w:r>
      <w:r w:rsidRPr="00855709">
        <w:rPr>
          <w:lang w:val="es-ES"/>
        </w:rPr>
        <w:t>, conforme a las directrices establecidas por el Consejo en 1999, mediante la detracción correspondiente de la Provisión para Cuentas Deudoras. A continuación, se detallan las deudas incobrables:</w:t>
      </w:r>
    </w:p>
    <w:p w14:paraId="781A6E25" w14:textId="77777777" w:rsidR="00992585" w:rsidRPr="00855709" w:rsidRDefault="00992585" w:rsidP="008E069F">
      <w:pPr>
        <w:pStyle w:val="enumlev1"/>
        <w:jc w:val="both"/>
        <w:rPr>
          <w:lang w:val="es-ES"/>
        </w:rPr>
      </w:pPr>
      <w:r w:rsidRPr="00855709">
        <w:rPr>
          <w:lang w:val="es-ES"/>
        </w:rPr>
        <w:t>–</w:t>
      </w:r>
      <w:r w:rsidRPr="00855709">
        <w:rPr>
          <w:lang w:val="es-ES"/>
        </w:rPr>
        <w:tab/>
        <w:t>organizaciones para las cuales está agotado el procedimiento de recuperación; y</w:t>
      </w:r>
    </w:p>
    <w:p w14:paraId="29006878" w14:textId="77777777" w:rsidR="00992585" w:rsidRPr="00855709" w:rsidRDefault="00992585" w:rsidP="008E069F">
      <w:pPr>
        <w:pStyle w:val="enumlev1"/>
        <w:jc w:val="both"/>
        <w:rPr>
          <w:lang w:val="es-ES"/>
        </w:rPr>
      </w:pPr>
      <w:r w:rsidRPr="00855709">
        <w:rPr>
          <w:lang w:val="es-ES"/>
        </w:rPr>
        <w:t>–</w:t>
      </w:r>
      <w:r w:rsidRPr="00855709">
        <w:rPr>
          <w:lang w:val="es-ES"/>
        </w:rPr>
        <w:tab/>
        <w:t>organizaciones en liquidación judicial, según las comunicaciones recibidas de las administraciones concernidas o de las autoridades nacionales competentes.</w:t>
      </w:r>
    </w:p>
    <w:p w14:paraId="0FB49425" w14:textId="558A6F4B" w:rsidR="00992585" w:rsidRPr="00855709" w:rsidRDefault="00992585" w:rsidP="008E069F">
      <w:pPr>
        <w:spacing w:after="120"/>
        <w:jc w:val="both"/>
        <w:rPr>
          <w:lang w:val="es-ES"/>
        </w:rPr>
      </w:pPr>
      <w:r w:rsidRPr="00855709">
        <w:rPr>
          <w:lang w:val="es-ES"/>
        </w:rPr>
        <w:t xml:space="preserve">Se trata de las organizaciones siguientes (en el </w:t>
      </w:r>
      <w:hyperlink w:anchor="ANEXO_B" w:history="1">
        <w:r w:rsidRPr="00855709">
          <w:rPr>
            <w:rStyle w:val="Hyperlink"/>
            <w:rFonts w:eastAsia="Times New Roman" w:cs="Times New Roman"/>
            <w:szCs w:val="20"/>
            <w:u w:val="single"/>
            <w:lang w:val="es-ES"/>
          </w:rPr>
          <w:t>Anexo B</w:t>
        </w:r>
      </w:hyperlink>
      <w:r w:rsidRPr="00855709">
        <w:rPr>
          <w:lang w:val="es-ES"/>
        </w:rPr>
        <w:t>, parte 2, figura información adicional al respecto):</w:t>
      </w:r>
    </w:p>
    <w:tbl>
      <w:tblPr>
        <w:tblW w:w="9640" w:type="dxa"/>
        <w:jc w:val="center"/>
        <w:tblLook w:val="04A0" w:firstRow="1" w:lastRow="0" w:firstColumn="1" w:lastColumn="0" w:noHBand="0" w:noVBand="1"/>
      </w:tblPr>
      <w:tblGrid>
        <w:gridCol w:w="2000"/>
        <w:gridCol w:w="5500"/>
        <w:gridCol w:w="960"/>
        <w:gridCol w:w="1180"/>
      </w:tblGrid>
      <w:tr w:rsidR="00992585" w:rsidRPr="00855709" w14:paraId="2A18D05F" w14:textId="77777777" w:rsidTr="008E069F">
        <w:trPr>
          <w:trHeight w:val="300"/>
          <w:jc w:val="center"/>
        </w:trPr>
        <w:tc>
          <w:tcPr>
            <w:tcW w:w="2000" w:type="dxa"/>
            <w:tcBorders>
              <w:top w:val="single" w:sz="8" w:space="0" w:color="auto"/>
              <w:left w:val="single" w:sz="4" w:space="0" w:color="auto"/>
              <w:bottom w:val="nil"/>
              <w:right w:val="single" w:sz="4" w:space="0" w:color="auto"/>
            </w:tcBorders>
            <w:shd w:val="clear" w:color="000000" w:fill="C0C0C0"/>
            <w:noWrap/>
            <w:vAlign w:val="center"/>
            <w:hideMark/>
          </w:tcPr>
          <w:p w14:paraId="1DA40D09" w14:textId="77777777" w:rsidR="00992585" w:rsidRPr="00855709" w:rsidRDefault="00992585" w:rsidP="00B95194">
            <w:pPr>
              <w:pStyle w:val="Tablehead"/>
              <w:rPr>
                <w:sz w:val="16"/>
                <w:szCs w:val="14"/>
                <w:lang w:val="es-ES" w:eastAsia="en-GB"/>
              </w:rPr>
            </w:pPr>
            <w:r w:rsidRPr="00855709">
              <w:rPr>
                <w:sz w:val="16"/>
                <w:szCs w:val="14"/>
                <w:lang w:val="es-ES" w:eastAsia="en-GB"/>
              </w:rPr>
              <w:t>País</w:t>
            </w:r>
          </w:p>
        </w:tc>
        <w:tc>
          <w:tcPr>
            <w:tcW w:w="5500" w:type="dxa"/>
            <w:tcBorders>
              <w:top w:val="single" w:sz="8" w:space="0" w:color="auto"/>
              <w:left w:val="nil"/>
              <w:bottom w:val="nil"/>
              <w:right w:val="single" w:sz="4" w:space="0" w:color="auto"/>
            </w:tcBorders>
            <w:shd w:val="clear" w:color="000000" w:fill="C0C0C0"/>
            <w:noWrap/>
            <w:vAlign w:val="center"/>
            <w:hideMark/>
          </w:tcPr>
          <w:p w14:paraId="3994D196" w14:textId="77777777" w:rsidR="00992585" w:rsidRPr="00855709" w:rsidRDefault="00992585" w:rsidP="00B95194">
            <w:pPr>
              <w:pStyle w:val="Tablehead"/>
              <w:rPr>
                <w:sz w:val="16"/>
                <w:szCs w:val="14"/>
                <w:lang w:val="es-ES" w:eastAsia="en-GB"/>
              </w:rPr>
            </w:pPr>
            <w:r w:rsidRPr="00855709">
              <w:rPr>
                <w:sz w:val="16"/>
                <w:szCs w:val="14"/>
                <w:lang w:val="es-ES" w:eastAsia="en-GB"/>
              </w:rPr>
              <w:t>Miembros de Sector y otras entidades</w:t>
            </w:r>
          </w:p>
        </w:tc>
        <w:tc>
          <w:tcPr>
            <w:tcW w:w="960" w:type="dxa"/>
            <w:tcBorders>
              <w:top w:val="single" w:sz="8" w:space="0" w:color="auto"/>
              <w:left w:val="nil"/>
              <w:bottom w:val="nil"/>
              <w:right w:val="single" w:sz="4" w:space="0" w:color="auto"/>
            </w:tcBorders>
            <w:shd w:val="clear" w:color="000000" w:fill="C0C0C0"/>
            <w:noWrap/>
            <w:vAlign w:val="center"/>
            <w:hideMark/>
          </w:tcPr>
          <w:p w14:paraId="1D392DA1" w14:textId="77777777" w:rsidR="00992585" w:rsidRPr="00855709" w:rsidRDefault="00992585" w:rsidP="00B95194">
            <w:pPr>
              <w:pStyle w:val="Tablehead"/>
              <w:rPr>
                <w:sz w:val="16"/>
                <w:szCs w:val="14"/>
                <w:lang w:val="es-ES" w:eastAsia="en-GB"/>
              </w:rPr>
            </w:pPr>
            <w:r w:rsidRPr="00855709">
              <w:rPr>
                <w:sz w:val="16"/>
                <w:szCs w:val="14"/>
                <w:lang w:val="es-ES" w:eastAsia="en-GB"/>
              </w:rPr>
              <w:t>Año</w:t>
            </w:r>
          </w:p>
        </w:tc>
        <w:tc>
          <w:tcPr>
            <w:tcW w:w="1180" w:type="dxa"/>
            <w:tcBorders>
              <w:top w:val="single" w:sz="8" w:space="0" w:color="auto"/>
              <w:left w:val="nil"/>
              <w:bottom w:val="nil"/>
              <w:right w:val="single" w:sz="8" w:space="0" w:color="auto"/>
            </w:tcBorders>
            <w:shd w:val="clear" w:color="000000" w:fill="C0C0C0"/>
            <w:noWrap/>
            <w:vAlign w:val="center"/>
            <w:hideMark/>
          </w:tcPr>
          <w:p w14:paraId="35982D90" w14:textId="77777777" w:rsidR="00992585" w:rsidRPr="00855709" w:rsidRDefault="00992585" w:rsidP="00B95194">
            <w:pPr>
              <w:pStyle w:val="Tablehead"/>
              <w:rPr>
                <w:sz w:val="16"/>
                <w:szCs w:val="14"/>
                <w:lang w:val="es-ES" w:eastAsia="en-GB"/>
              </w:rPr>
            </w:pPr>
            <w:r w:rsidRPr="00855709">
              <w:rPr>
                <w:sz w:val="16"/>
                <w:szCs w:val="14"/>
                <w:lang w:val="es-ES" w:eastAsia="en-GB"/>
              </w:rPr>
              <w:t>Total en CHF</w:t>
            </w:r>
          </w:p>
        </w:tc>
      </w:tr>
      <w:tr w:rsidR="00992585" w:rsidRPr="00855709" w14:paraId="1531349C" w14:textId="77777777" w:rsidTr="008E069F">
        <w:trPr>
          <w:trHeight w:val="300"/>
          <w:jc w:val="center"/>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14FE84F0"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Camboya</w:t>
            </w:r>
          </w:p>
        </w:tc>
        <w:tc>
          <w:tcPr>
            <w:tcW w:w="5500" w:type="dxa"/>
            <w:tcBorders>
              <w:top w:val="single" w:sz="4" w:space="0" w:color="auto"/>
              <w:left w:val="nil"/>
              <w:bottom w:val="single" w:sz="4" w:space="0" w:color="auto"/>
              <w:right w:val="single" w:sz="4" w:space="0" w:color="auto"/>
            </w:tcBorders>
            <w:shd w:val="clear" w:color="000000" w:fill="FFFFFF"/>
            <w:hideMark/>
          </w:tcPr>
          <w:p w14:paraId="033E960D" w14:textId="77777777" w:rsidR="00992585" w:rsidRPr="009108CF" w:rsidRDefault="00992585" w:rsidP="00B95194">
            <w:pPr>
              <w:pStyle w:val="Tabletext"/>
              <w:rPr>
                <w:rFonts w:cs="Calibri"/>
                <w:sz w:val="16"/>
                <w:szCs w:val="16"/>
                <w:lang w:val="en-US" w:eastAsia="en-GB"/>
              </w:rPr>
            </w:pPr>
            <w:r w:rsidRPr="009108CF">
              <w:rPr>
                <w:rFonts w:cs="Calibri"/>
                <w:sz w:val="16"/>
                <w:szCs w:val="16"/>
                <w:lang w:val="en-US" w:eastAsia="en-GB"/>
              </w:rPr>
              <w:t>CHUAN WEI (Camboya) Co Ltd, Phnom Penh</w:t>
            </w:r>
          </w:p>
        </w:tc>
        <w:tc>
          <w:tcPr>
            <w:tcW w:w="960" w:type="dxa"/>
            <w:tcBorders>
              <w:top w:val="single" w:sz="4" w:space="0" w:color="auto"/>
              <w:left w:val="nil"/>
              <w:bottom w:val="single" w:sz="4" w:space="0" w:color="auto"/>
              <w:right w:val="single" w:sz="4" w:space="0" w:color="auto"/>
            </w:tcBorders>
            <w:shd w:val="clear" w:color="000000" w:fill="FFFFFF"/>
            <w:hideMark/>
          </w:tcPr>
          <w:p w14:paraId="130F204E"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2020</w:t>
            </w:r>
          </w:p>
        </w:tc>
        <w:tc>
          <w:tcPr>
            <w:tcW w:w="1180" w:type="dxa"/>
            <w:tcBorders>
              <w:top w:val="single" w:sz="4" w:space="0" w:color="auto"/>
              <w:left w:val="nil"/>
              <w:bottom w:val="single" w:sz="4" w:space="0" w:color="auto"/>
              <w:right w:val="single" w:sz="4" w:space="0" w:color="auto"/>
            </w:tcBorders>
            <w:shd w:val="clear" w:color="000000" w:fill="FFFFFF"/>
            <w:hideMark/>
          </w:tcPr>
          <w:p w14:paraId="465710ED" w14:textId="50D65263"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10</w:t>
            </w:r>
            <w:r w:rsidR="00E51D2D">
              <w:rPr>
                <w:rFonts w:cs="Calibri"/>
                <w:sz w:val="16"/>
                <w:szCs w:val="16"/>
                <w:lang w:val="es-ES" w:eastAsia="en-GB"/>
              </w:rPr>
              <w:t> </w:t>
            </w:r>
            <w:r w:rsidRPr="00855709">
              <w:rPr>
                <w:rFonts w:cs="Calibri"/>
                <w:sz w:val="16"/>
                <w:szCs w:val="16"/>
                <w:lang w:val="es-ES" w:eastAsia="en-GB"/>
              </w:rPr>
              <w:t>718,75</w:t>
            </w:r>
          </w:p>
        </w:tc>
      </w:tr>
      <w:tr w:rsidR="00992585" w:rsidRPr="00855709" w14:paraId="6E4CFEDD"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1BBBF65A"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China</w:t>
            </w:r>
          </w:p>
        </w:tc>
        <w:tc>
          <w:tcPr>
            <w:tcW w:w="5500" w:type="dxa"/>
            <w:tcBorders>
              <w:top w:val="nil"/>
              <w:left w:val="nil"/>
              <w:bottom w:val="single" w:sz="4" w:space="0" w:color="auto"/>
              <w:right w:val="single" w:sz="4" w:space="0" w:color="auto"/>
            </w:tcBorders>
            <w:shd w:val="clear" w:color="000000" w:fill="FFFFFF"/>
            <w:hideMark/>
          </w:tcPr>
          <w:p w14:paraId="14E69E95"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Yong Xin Hua Yun Cultural, Pekín</w:t>
            </w:r>
          </w:p>
        </w:tc>
        <w:tc>
          <w:tcPr>
            <w:tcW w:w="960" w:type="dxa"/>
            <w:tcBorders>
              <w:top w:val="nil"/>
              <w:left w:val="nil"/>
              <w:bottom w:val="single" w:sz="4" w:space="0" w:color="auto"/>
              <w:right w:val="single" w:sz="4" w:space="0" w:color="auto"/>
            </w:tcBorders>
            <w:shd w:val="clear" w:color="000000" w:fill="FFFFFF"/>
            <w:noWrap/>
            <w:hideMark/>
          </w:tcPr>
          <w:p w14:paraId="6E5E8355"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2020</w:t>
            </w:r>
          </w:p>
        </w:tc>
        <w:tc>
          <w:tcPr>
            <w:tcW w:w="1180" w:type="dxa"/>
            <w:tcBorders>
              <w:top w:val="nil"/>
              <w:left w:val="nil"/>
              <w:bottom w:val="single" w:sz="4" w:space="0" w:color="auto"/>
              <w:right w:val="single" w:sz="4" w:space="0" w:color="auto"/>
            </w:tcBorders>
            <w:shd w:val="clear" w:color="000000" w:fill="FFFFFF"/>
            <w:hideMark/>
          </w:tcPr>
          <w:p w14:paraId="3AE13F7A" w14:textId="1EC78FD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42</w:t>
            </w:r>
            <w:r w:rsidR="00E51D2D">
              <w:rPr>
                <w:rFonts w:cs="Calibri"/>
                <w:sz w:val="16"/>
                <w:szCs w:val="16"/>
                <w:lang w:val="es-ES" w:eastAsia="en-GB"/>
              </w:rPr>
              <w:t> </w:t>
            </w:r>
            <w:r w:rsidRPr="00855709">
              <w:rPr>
                <w:rFonts w:cs="Calibri"/>
                <w:sz w:val="16"/>
                <w:szCs w:val="16"/>
                <w:lang w:val="es-ES" w:eastAsia="en-GB"/>
              </w:rPr>
              <w:t>874,70</w:t>
            </w:r>
          </w:p>
        </w:tc>
      </w:tr>
      <w:tr w:rsidR="00992585" w:rsidRPr="00855709" w14:paraId="3A5C843A"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noWrap/>
            <w:hideMark/>
          </w:tcPr>
          <w:p w14:paraId="1ADA526F"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Egipto</w:t>
            </w:r>
          </w:p>
        </w:tc>
        <w:tc>
          <w:tcPr>
            <w:tcW w:w="5500" w:type="dxa"/>
            <w:tcBorders>
              <w:top w:val="nil"/>
              <w:left w:val="nil"/>
              <w:bottom w:val="single" w:sz="4" w:space="0" w:color="auto"/>
              <w:right w:val="single" w:sz="4" w:space="0" w:color="auto"/>
            </w:tcBorders>
            <w:shd w:val="clear" w:color="000000" w:fill="FFFFFF"/>
            <w:hideMark/>
          </w:tcPr>
          <w:p w14:paraId="44992066" w14:textId="77777777" w:rsidR="00992585" w:rsidRPr="009108CF" w:rsidRDefault="00992585" w:rsidP="00B95194">
            <w:pPr>
              <w:pStyle w:val="Tabletext"/>
              <w:rPr>
                <w:rFonts w:cs="Calibri"/>
                <w:sz w:val="16"/>
                <w:szCs w:val="16"/>
                <w:lang w:val="en-US" w:eastAsia="en-GB"/>
              </w:rPr>
            </w:pPr>
            <w:r w:rsidRPr="009108CF">
              <w:rPr>
                <w:rFonts w:cs="Calibri"/>
                <w:sz w:val="16"/>
                <w:szCs w:val="16"/>
                <w:lang w:val="en-US" w:eastAsia="en-GB"/>
              </w:rPr>
              <w:t>Egypt-Japan Uni of Science &amp; Tech., Alexandria</w:t>
            </w:r>
          </w:p>
        </w:tc>
        <w:tc>
          <w:tcPr>
            <w:tcW w:w="960" w:type="dxa"/>
            <w:tcBorders>
              <w:top w:val="nil"/>
              <w:left w:val="nil"/>
              <w:bottom w:val="single" w:sz="4" w:space="0" w:color="auto"/>
              <w:right w:val="single" w:sz="4" w:space="0" w:color="auto"/>
            </w:tcBorders>
            <w:shd w:val="clear" w:color="000000" w:fill="FFFFFF"/>
            <w:noWrap/>
            <w:hideMark/>
          </w:tcPr>
          <w:p w14:paraId="417CCC1C"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2019</w:t>
            </w:r>
          </w:p>
        </w:tc>
        <w:tc>
          <w:tcPr>
            <w:tcW w:w="1180" w:type="dxa"/>
            <w:tcBorders>
              <w:top w:val="nil"/>
              <w:left w:val="nil"/>
              <w:bottom w:val="single" w:sz="4" w:space="0" w:color="auto"/>
              <w:right w:val="single" w:sz="4" w:space="0" w:color="auto"/>
            </w:tcBorders>
            <w:shd w:val="clear" w:color="000000" w:fill="FFFFFF"/>
            <w:noWrap/>
            <w:hideMark/>
          </w:tcPr>
          <w:p w14:paraId="6BAF2CF4" w14:textId="628DE4DB"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w:t>
            </w:r>
            <w:r w:rsidR="00E51D2D">
              <w:rPr>
                <w:rFonts w:cs="Calibri"/>
                <w:sz w:val="16"/>
                <w:szCs w:val="16"/>
                <w:lang w:val="es-ES" w:eastAsia="en-GB"/>
              </w:rPr>
              <w:t> </w:t>
            </w:r>
            <w:r w:rsidRPr="00855709">
              <w:rPr>
                <w:rFonts w:cs="Calibri"/>
                <w:sz w:val="16"/>
                <w:szCs w:val="16"/>
                <w:lang w:val="es-ES" w:eastAsia="en-GB"/>
              </w:rPr>
              <w:t>925,00</w:t>
            </w:r>
          </w:p>
        </w:tc>
      </w:tr>
      <w:tr w:rsidR="00992585" w:rsidRPr="00855709" w14:paraId="6958EABC"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noWrap/>
            <w:hideMark/>
          </w:tcPr>
          <w:p w14:paraId="0A497B04"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Egipto</w:t>
            </w:r>
          </w:p>
        </w:tc>
        <w:tc>
          <w:tcPr>
            <w:tcW w:w="5500" w:type="dxa"/>
            <w:tcBorders>
              <w:top w:val="nil"/>
              <w:left w:val="nil"/>
              <w:bottom w:val="single" w:sz="4" w:space="0" w:color="auto"/>
              <w:right w:val="single" w:sz="4" w:space="0" w:color="auto"/>
            </w:tcBorders>
            <w:shd w:val="clear" w:color="000000" w:fill="FFFFFF"/>
            <w:hideMark/>
          </w:tcPr>
          <w:p w14:paraId="4001090B"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Orange Egypt, Cairo</w:t>
            </w:r>
          </w:p>
        </w:tc>
        <w:tc>
          <w:tcPr>
            <w:tcW w:w="960" w:type="dxa"/>
            <w:tcBorders>
              <w:top w:val="nil"/>
              <w:left w:val="nil"/>
              <w:bottom w:val="single" w:sz="4" w:space="0" w:color="auto"/>
              <w:right w:val="single" w:sz="4" w:space="0" w:color="auto"/>
            </w:tcBorders>
            <w:shd w:val="clear" w:color="000000" w:fill="FFFFFF"/>
            <w:noWrap/>
            <w:hideMark/>
          </w:tcPr>
          <w:p w14:paraId="02C4B481"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2018-2019</w:t>
            </w:r>
          </w:p>
        </w:tc>
        <w:tc>
          <w:tcPr>
            <w:tcW w:w="1180" w:type="dxa"/>
            <w:tcBorders>
              <w:top w:val="nil"/>
              <w:left w:val="nil"/>
              <w:bottom w:val="single" w:sz="4" w:space="0" w:color="auto"/>
              <w:right w:val="single" w:sz="4" w:space="0" w:color="auto"/>
            </w:tcBorders>
            <w:shd w:val="clear" w:color="000000" w:fill="FFFFFF"/>
            <w:noWrap/>
            <w:hideMark/>
          </w:tcPr>
          <w:p w14:paraId="4F4D739B" w14:textId="688EA8AD"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w:t>
            </w:r>
            <w:r w:rsidR="00E51D2D">
              <w:rPr>
                <w:rFonts w:cs="Calibri"/>
                <w:sz w:val="16"/>
                <w:szCs w:val="16"/>
                <w:lang w:val="es-ES" w:eastAsia="en-GB"/>
              </w:rPr>
              <w:t> </w:t>
            </w:r>
            <w:r w:rsidRPr="00855709">
              <w:rPr>
                <w:rFonts w:cs="Calibri"/>
                <w:sz w:val="16"/>
                <w:szCs w:val="16"/>
                <w:lang w:val="es-ES" w:eastAsia="en-GB"/>
              </w:rPr>
              <w:t>998,85</w:t>
            </w:r>
          </w:p>
        </w:tc>
      </w:tr>
      <w:tr w:rsidR="00992585" w:rsidRPr="00855709" w14:paraId="055B7903"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noWrap/>
            <w:hideMark/>
          </w:tcPr>
          <w:p w14:paraId="13320E95"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Estonia</w:t>
            </w:r>
          </w:p>
        </w:tc>
        <w:tc>
          <w:tcPr>
            <w:tcW w:w="5500" w:type="dxa"/>
            <w:tcBorders>
              <w:top w:val="nil"/>
              <w:left w:val="nil"/>
              <w:bottom w:val="single" w:sz="4" w:space="0" w:color="auto"/>
              <w:right w:val="single" w:sz="4" w:space="0" w:color="auto"/>
            </w:tcBorders>
            <w:shd w:val="clear" w:color="000000" w:fill="FFFFFF"/>
            <w:hideMark/>
          </w:tcPr>
          <w:p w14:paraId="02662D45"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Clementvale Baltic, Tallinn</w:t>
            </w:r>
          </w:p>
        </w:tc>
        <w:tc>
          <w:tcPr>
            <w:tcW w:w="960" w:type="dxa"/>
            <w:tcBorders>
              <w:top w:val="nil"/>
              <w:left w:val="nil"/>
              <w:bottom w:val="single" w:sz="4" w:space="0" w:color="auto"/>
              <w:right w:val="single" w:sz="4" w:space="0" w:color="auto"/>
            </w:tcBorders>
            <w:shd w:val="clear" w:color="000000" w:fill="FFFFFF"/>
            <w:noWrap/>
            <w:hideMark/>
          </w:tcPr>
          <w:p w14:paraId="24E359F4"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2020</w:t>
            </w:r>
          </w:p>
        </w:tc>
        <w:tc>
          <w:tcPr>
            <w:tcW w:w="1180" w:type="dxa"/>
            <w:tcBorders>
              <w:top w:val="nil"/>
              <w:left w:val="nil"/>
              <w:bottom w:val="single" w:sz="4" w:space="0" w:color="auto"/>
              <w:right w:val="single" w:sz="4" w:space="0" w:color="auto"/>
            </w:tcBorders>
            <w:shd w:val="clear" w:color="000000" w:fill="FFFFFF"/>
            <w:noWrap/>
            <w:hideMark/>
          </w:tcPr>
          <w:p w14:paraId="40FEADB9" w14:textId="53A4EB46"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13</w:t>
            </w:r>
            <w:r w:rsidR="00E51D2D">
              <w:rPr>
                <w:rFonts w:cs="Calibri"/>
                <w:sz w:val="16"/>
                <w:szCs w:val="16"/>
                <w:lang w:val="es-ES" w:eastAsia="en-GB"/>
              </w:rPr>
              <w:t> </w:t>
            </w:r>
            <w:r w:rsidRPr="00855709">
              <w:rPr>
                <w:rFonts w:cs="Calibri"/>
                <w:sz w:val="16"/>
                <w:szCs w:val="16"/>
                <w:lang w:val="es-ES" w:eastAsia="en-GB"/>
              </w:rPr>
              <w:t>100,94</w:t>
            </w:r>
          </w:p>
        </w:tc>
      </w:tr>
      <w:tr w:rsidR="00992585" w:rsidRPr="00855709" w14:paraId="5F9B02ED"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noWrap/>
            <w:hideMark/>
          </w:tcPr>
          <w:p w14:paraId="213E23A9"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India</w:t>
            </w:r>
          </w:p>
        </w:tc>
        <w:tc>
          <w:tcPr>
            <w:tcW w:w="5500" w:type="dxa"/>
            <w:tcBorders>
              <w:top w:val="nil"/>
              <w:left w:val="nil"/>
              <w:bottom w:val="single" w:sz="4" w:space="0" w:color="auto"/>
              <w:right w:val="single" w:sz="4" w:space="0" w:color="auto"/>
            </w:tcBorders>
            <w:shd w:val="clear" w:color="000000" w:fill="FFFFFF"/>
            <w:hideMark/>
          </w:tcPr>
          <w:p w14:paraId="67EACD61" w14:textId="77777777" w:rsidR="00992585" w:rsidRPr="009108CF" w:rsidRDefault="00992585" w:rsidP="00B95194">
            <w:pPr>
              <w:pStyle w:val="Tabletext"/>
              <w:rPr>
                <w:rFonts w:cs="Calibri"/>
                <w:sz w:val="16"/>
                <w:szCs w:val="16"/>
                <w:lang w:val="en-US" w:eastAsia="en-GB"/>
              </w:rPr>
            </w:pPr>
            <w:r w:rsidRPr="009108CF">
              <w:rPr>
                <w:rFonts w:cs="Calibri"/>
                <w:sz w:val="16"/>
                <w:szCs w:val="16"/>
                <w:lang w:val="en-US" w:eastAsia="en-GB"/>
              </w:rPr>
              <w:t>Konkan Railway Corp Ltd, Navi Mumbai</w:t>
            </w:r>
          </w:p>
        </w:tc>
        <w:tc>
          <w:tcPr>
            <w:tcW w:w="960" w:type="dxa"/>
            <w:tcBorders>
              <w:top w:val="nil"/>
              <w:left w:val="nil"/>
              <w:bottom w:val="single" w:sz="4" w:space="0" w:color="auto"/>
              <w:right w:val="single" w:sz="4" w:space="0" w:color="auto"/>
            </w:tcBorders>
            <w:shd w:val="clear" w:color="000000" w:fill="FFFFFF"/>
            <w:noWrap/>
            <w:hideMark/>
          </w:tcPr>
          <w:p w14:paraId="35D5EAEA"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2019</w:t>
            </w:r>
          </w:p>
        </w:tc>
        <w:tc>
          <w:tcPr>
            <w:tcW w:w="1180" w:type="dxa"/>
            <w:tcBorders>
              <w:top w:val="nil"/>
              <w:left w:val="nil"/>
              <w:bottom w:val="single" w:sz="4" w:space="0" w:color="auto"/>
              <w:right w:val="single" w:sz="4" w:space="0" w:color="auto"/>
            </w:tcBorders>
            <w:shd w:val="clear" w:color="000000" w:fill="FFFFFF"/>
            <w:noWrap/>
            <w:hideMark/>
          </w:tcPr>
          <w:p w14:paraId="6AA1E354" w14:textId="7E05CA8F"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1</w:t>
            </w:r>
            <w:r w:rsidR="00E51D2D">
              <w:rPr>
                <w:rFonts w:cs="Calibri"/>
                <w:sz w:val="16"/>
                <w:szCs w:val="16"/>
                <w:lang w:val="es-ES" w:eastAsia="en-GB"/>
              </w:rPr>
              <w:t> </w:t>
            </w:r>
            <w:r w:rsidRPr="00855709">
              <w:rPr>
                <w:rFonts w:cs="Calibri"/>
                <w:sz w:val="16"/>
                <w:szCs w:val="16"/>
                <w:lang w:val="es-ES" w:eastAsia="en-GB"/>
              </w:rPr>
              <w:t>950,15</w:t>
            </w:r>
          </w:p>
        </w:tc>
      </w:tr>
      <w:tr w:rsidR="00992585" w:rsidRPr="00855709" w14:paraId="0F8525D3"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noWrap/>
            <w:hideMark/>
          </w:tcPr>
          <w:p w14:paraId="58CC3023"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Irán</w:t>
            </w:r>
          </w:p>
        </w:tc>
        <w:tc>
          <w:tcPr>
            <w:tcW w:w="5500" w:type="dxa"/>
            <w:tcBorders>
              <w:top w:val="nil"/>
              <w:left w:val="nil"/>
              <w:bottom w:val="single" w:sz="4" w:space="0" w:color="auto"/>
              <w:right w:val="single" w:sz="4" w:space="0" w:color="auto"/>
            </w:tcBorders>
            <w:shd w:val="clear" w:color="000000" w:fill="FFFFFF"/>
            <w:hideMark/>
          </w:tcPr>
          <w:p w14:paraId="2C5F9A17" w14:textId="77777777" w:rsidR="00992585" w:rsidRPr="009108CF" w:rsidRDefault="00992585" w:rsidP="00B95194">
            <w:pPr>
              <w:pStyle w:val="Tabletext"/>
              <w:rPr>
                <w:rFonts w:cs="Calibri"/>
                <w:sz w:val="16"/>
                <w:szCs w:val="16"/>
                <w:lang w:val="en-US" w:eastAsia="en-GB"/>
              </w:rPr>
            </w:pPr>
            <w:r w:rsidRPr="009108CF">
              <w:rPr>
                <w:rFonts w:cs="Calibri"/>
                <w:sz w:val="16"/>
                <w:szCs w:val="16"/>
                <w:lang w:val="en-US" w:eastAsia="en-GB"/>
              </w:rPr>
              <w:t>Fac. of Appl Science of P&amp;T, Tehran</w:t>
            </w:r>
          </w:p>
        </w:tc>
        <w:tc>
          <w:tcPr>
            <w:tcW w:w="960" w:type="dxa"/>
            <w:tcBorders>
              <w:top w:val="nil"/>
              <w:left w:val="nil"/>
              <w:bottom w:val="single" w:sz="4" w:space="0" w:color="auto"/>
              <w:right w:val="single" w:sz="4" w:space="0" w:color="auto"/>
            </w:tcBorders>
            <w:shd w:val="clear" w:color="000000" w:fill="FFFFFF"/>
            <w:noWrap/>
            <w:hideMark/>
          </w:tcPr>
          <w:p w14:paraId="6AA722FE"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2020</w:t>
            </w:r>
          </w:p>
        </w:tc>
        <w:tc>
          <w:tcPr>
            <w:tcW w:w="1180" w:type="dxa"/>
            <w:tcBorders>
              <w:top w:val="nil"/>
              <w:left w:val="nil"/>
              <w:bottom w:val="single" w:sz="4" w:space="0" w:color="auto"/>
              <w:right w:val="single" w:sz="4" w:space="0" w:color="auto"/>
            </w:tcBorders>
            <w:shd w:val="clear" w:color="000000" w:fill="FFFFFF"/>
            <w:noWrap/>
            <w:hideMark/>
          </w:tcPr>
          <w:p w14:paraId="28F664C8" w14:textId="10092ABE"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w:t>
            </w:r>
            <w:r w:rsidR="00E51D2D">
              <w:rPr>
                <w:rFonts w:cs="Calibri"/>
                <w:sz w:val="16"/>
                <w:szCs w:val="16"/>
                <w:lang w:val="es-ES" w:eastAsia="en-GB"/>
              </w:rPr>
              <w:t> </w:t>
            </w:r>
            <w:r w:rsidRPr="00855709">
              <w:rPr>
                <w:rFonts w:cs="Calibri"/>
                <w:sz w:val="16"/>
                <w:szCs w:val="16"/>
                <w:lang w:val="es-ES" w:eastAsia="en-GB"/>
              </w:rPr>
              <w:t>659,75</w:t>
            </w:r>
          </w:p>
        </w:tc>
      </w:tr>
      <w:tr w:rsidR="00992585" w:rsidRPr="00855709" w14:paraId="6511FAB7"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noWrap/>
            <w:hideMark/>
          </w:tcPr>
          <w:p w14:paraId="0208C8FA"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Irán</w:t>
            </w:r>
          </w:p>
        </w:tc>
        <w:tc>
          <w:tcPr>
            <w:tcW w:w="5500" w:type="dxa"/>
            <w:tcBorders>
              <w:top w:val="nil"/>
              <w:left w:val="nil"/>
              <w:bottom w:val="single" w:sz="4" w:space="0" w:color="auto"/>
              <w:right w:val="single" w:sz="4" w:space="0" w:color="auto"/>
            </w:tcBorders>
            <w:shd w:val="clear" w:color="000000" w:fill="FFFFFF"/>
            <w:hideMark/>
          </w:tcPr>
          <w:p w14:paraId="2612D093" w14:textId="77777777" w:rsidR="00992585" w:rsidRPr="00A2092D" w:rsidRDefault="00992585" w:rsidP="00B95194">
            <w:pPr>
              <w:pStyle w:val="Tabletext"/>
              <w:rPr>
                <w:rFonts w:cs="Calibri"/>
                <w:sz w:val="16"/>
                <w:szCs w:val="16"/>
                <w:lang w:val="en-GB" w:eastAsia="en-GB"/>
              </w:rPr>
            </w:pPr>
            <w:r w:rsidRPr="00A2092D">
              <w:rPr>
                <w:rFonts w:cs="Calibri"/>
                <w:sz w:val="16"/>
                <w:szCs w:val="16"/>
                <w:lang w:val="en-GB" w:eastAsia="en-GB"/>
              </w:rPr>
              <w:t>Iranian Net Com &amp; Elec Servs Co, Tehran</w:t>
            </w:r>
          </w:p>
        </w:tc>
        <w:tc>
          <w:tcPr>
            <w:tcW w:w="960" w:type="dxa"/>
            <w:tcBorders>
              <w:top w:val="nil"/>
              <w:left w:val="nil"/>
              <w:bottom w:val="single" w:sz="4" w:space="0" w:color="auto"/>
              <w:right w:val="single" w:sz="4" w:space="0" w:color="auto"/>
            </w:tcBorders>
            <w:shd w:val="clear" w:color="000000" w:fill="FFFFFF"/>
            <w:noWrap/>
            <w:hideMark/>
          </w:tcPr>
          <w:p w14:paraId="3AD86242"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2019</w:t>
            </w:r>
          </w:p>
        </w:tc>
        <w:tc>
          <w:tcPr>
            <w:tcW w:w="1180" w:type="dxa"/>
            <w:tcBorders>
              <w:top w:val="nil"/>
              <w:left w:val="nil"/>
              <w:bottom w:val="single" w:sz="4" w:space="0" w:color="auto"/>
              <w:right w:val="single" w:sz="4" w:space="0" w:color="auto"/>
            </w:tcBorders>
            <w:shd w:val="clear" w:color="000000" w:fill="FFFFFF"/>
            <w:noWrap/>
            <w:hideMark/>
          </w:tcPr>
          <w:p w14:paraId="1A3E5A11" w14:textId="6148EC9D"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w:t>
            </w:r>
            <w:r w:rsidR="00E51D2D">
              <w:rPr>
                <w:rFonts w:cs="Calibri"/>
                <w:sz w:val="16"/>
                <w:szCs w:val="16"/>
                <w:lang w:val="es-ES" w:eastAsia="en-GB"/>
              </w:rPr>
              <w:t> </w:t>
            </w:r>
            <w:r w:rsidRPr="00855709">
              <w:rPr>
                <w:rFonts w:cs="Calibri"/>
                <w:sz w:val="16"/>
                <w:szCs w:val="16"/>
                <w:lang w:val="es-ES" w:eastAsia="en-GB"/>
              </w:rPr>
              <w:t>925,00</w:t>
            </w:r>
          </w:p>
        </w:tc>
      </w:tr>
      <w:tr w:rsidR="00992585" w:rsidRPr="00855709" w14:paraId="57D3C412"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noWrap/>
            <w:hideMark/>
          </w:tcPr>
          <w:p w14:paraId="7DCC35B0"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Irán</w:t>
            </w:r>
          </w:p>
        </w:tc>
        <w:tc>
          <w:tcPr>
            <w:tcW w:w="5500" w:type="dxa"/>
            <w:tcBorders>
              <w:top w:val="nil"/>
              <w:left w:val="nil"/>
              <w:bottom w:val="single" w:sz="4" w:space="0" w:color="auto"/>
              <w:right w:val="single" w:sz="4" w:space="0" w:color="auto"/>
            </w:tcBorders>
            <w:shd w:val="clear" w:color="000000" w:fill="FFFFFF"/>
            <w:hideMark/>
          </w:tcPr>
          <w:p w14:paraId="1E34A0C4"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Monenco Iran, Tehran</w:t>
            </w:r>
          </w:p>
        </w:tc>
        <w:tc>
          <w:tcPr>
            <w:tcW w:w="960" w:type="dxa"/>
            <w:tcBorders>
              <w:top w:val="nil"/>
              <w:left w:val="nil"/>
              <w:bottom w:val="single" w:sz="4" w:space="0" w:color="auto"/>
              <w:right w:val="single" w:sz="4" w:space="0" w:color="auto"/>
            </w:tcBorders>
            <w:shd w:val="clear" w:color="000000" w:fill="FFFFFF"/>
            <w:noWrap/>
            <w:hideMark/>
          </w:tcPr>
          <w:p w14:paraId="6408548B"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2020</w:t>
            </w:r>
          </w:p>
        </w:tc>
        <w:tc>
          <w:tcPr>
            <w:tcW w:w="1180" w:type="dxa"/>
            <w:tcBorders>
              <w:top w:val="nil"/>
              <w:left w:val="nil"/>
              <w:bottom w:val="single" w:sz="4" w:space="0" w:color="auto"/>
              <w:right w:val="single" w:sz="4" w:space="0" w:color="auto"/>
            </w:tcBorders>
            <w:shd w:val="clear" w:color="000000" w:fill="FFFFFF"/>
            <w:noWrap/>
            <w:hideMark/>
          </w:tcPr>
          <w:p w14:paraId="2EA0546E" w14:textId="06EDD924"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w:t>
            </w:r>
            <w:r w:rsidR="00E51D2D">
              <w:rPr>
                <w:rFonts w:cs="Calibri"/>
                <w:sz w:val="16"/>
                <w:szCs w:val="16"/>
                <w:lang w:val="es-ES" w:eastAsia="en-GB"/>
              </w:rPr>
              <w:t> </w:t>
            </w:r>
            <w:r w:rsidRPr="00855709">
              <w:rPr>
                <w:rFonts w:cs="Calibri"/>
                <w:sz w:val="16"/>
                <w:szCs w:val="16"/>
                <w:lang w:val="es-ES" w:eastAsia="en-GB"/>
              </w:rPr>
              <w:t>659,75</w:t>
            </w:r>
          </w:p>
        </w:tc>
      </w:tr>
      <w:tr w:rsidR="00992585" w:rsidRPr="00855709" w14:paraId="4133C2F6"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noWrap/>
            <w:hideMark/>
          </w:tcPr>
          <w:p w14:paraId="7215C4A5"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Israel</w:t>
            </w:r>
          </w:p>
        </w:tc>
        <w:tc>
          <w:tcPr>
            <w:tcW w:w="5500" w:type="dxa"/>
            <w:tcBorders>
              <w:top w:val="nil"/>
              <w:left w:val="nil"/>
              <w:bottom w:val="single" w:sz="4" w:space="0" w:color="auto"/>
              <w:right w:val="single" w:sz="4" w:space="0" w:color="auto"/>
            </w:tcBorders>
            <w:shd w:val="clear" w:color="000000" w:fill="FFFFFF"/>
            <w:hideMark/>
          </w:tcPr>
          <w:p w14:paraId="4825F38A"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JpU Io Ltd, Petach Tikva</w:t>
            </w:r>
          </w:p>
        </w:tc>
        <w:tc>
          <w:tcPr>
            <w:tcW w:w="960" w:type="dxa"/>
            <w:tcBorders>
              <w:top w:val="nil"/>
              <w:left w:val="nil"/>
              <w:bottom w:val="single" w:sz="4" w:space="0" w:color="auto"/>
              <w:right w:val="single" w:sz="4" w:space="0" w:color="auto"/>
            </w:tcBorders>
            <w:shd w:val="clear" w:color="000000" w:fill="FFFFFF"/>
            <w:noWrap/>
            <w:hideMark/>
          </w:tcPr>
          <w:p w14:paraId="72FCC9E0"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2019</w:t>
            </w:r>
          </w:p>
        </w:tc>
        <w:tc>
          <w:tcPr>
            <w:tcW w:w="1180" w:type="dxa"/>
            <w:tcBorders>
              <w:top w:val="nil"/>
              <w:left w:val="nil"/>
              <w:bottom w:val="single" w:sz="4" w:space="0" w:color="auto"/>
              <w:right w:val="single" w:sz="4" w:space="0" w:color="auto"/>
            </w:tcBorders>
            <w:shd w:val="clear" w:color="000000" w:fill="FFFFFF"/>
            <w:noWrap/>
            <w:hideMark/>
          </w:tcPr>
          <w:p w14:paraId="66D980EC" w14:textId="75B4A876"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5</w:t>
            </w:r>
            <w:r w:rsidR="00E51D2D">
              <w:rPr>
                <w:rFonts w:cs="Calibri"/>
                <w:sz w:val="16"/>
                <w:szCs w:val="16"/>
                <w:lang w:val="es-ES" w:eastAsia="en-GB"/>
              </w:rPr>
              <w:t> </w:t>
            </w:r>
            <w:r w:rsidRPr="00855709">
              <w:rPr>
                <w:rFonts w:cs="Calibri"/>
                <w:sz w:val="16"/>
                <w:szCs w:val="16"/>
                <w:lang w:val="es-ES" w:eastAsia="en-GB"/>
              </w:rPr>
              <w:t>200,08</w:t>
            </w:r>
          </w:p>
        </w:tc>
      </w:tr>
      <w:tr w:rsidR="00992585" w:rsidRPr="00855709" w14:paraId="38F4FFC4"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noWrap/>
            <w:hideMark/>
          </w:tcPr>
          <w:p w14:paraId="79CB406A"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Israel</w:t>
            </w:r>
          </w:p>
        </w:tc>
        <w:tc>
          <w:tcPr>
            <w:tcW w:w="5500" w:type="dxa"/>
            <w:tcBorders>
              <w:top w:val="nil"/>
              <w:left w:val="nil"/>
              <w:bottom w:val="single" w:sz="4" w:space="0" w:color="auto"/>
              <w:right w:val="single" w:sz="4" w:space="0" w:color="auto"/>
            </w:tcBorders>
            <w:shd w:val="clear" w:color="000000" w:fill="FFFFFF"/>
            <w:hideMark/>
          </w:tcPr>
          <w:p w14:paraId="057315AD"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Sckipio Tech, Ramat Gan</w:t>
            </w:r>
          </w:p>
        </w:tc>
        <w:tc>
          <w:tcPr>
            <w:tcW w:w="960" w:type="dxa"/>
            <w:tcBorders>
              <w:top w:val="nil"/>
              <w:left w:val="nil"/>
              <w:bottom w:val="single" w:sz="4" w:space="0" w:color="auto"/>
              <w:right w:val="single" w:sz="4" w:space="0" w:color="auto"/>
            </w:tcBorders>
            <w:shd w:val="clear" w:color="000000" w:fill="FFFFFF"/>
            <w:noWrap/>
            <w:hideMark/>
          </w:tcPr>
          <w:p w14:paraId="2B13485E"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2020</w:t>
            </w:r>
          </w:p>
        </w:tc>
        <w:tc>
          <w:tcPr>
            <w:tcW w:w="1180" w:type="dxa"/>
            <w:tcBorders>
              <w:top w:val="nil"/>
              <w:left w:val="nil"/>
              <w:bottom w:val="single" w:sz="4" w:space="0" w:color="auto"/>
              <w:right w:val="single" w:sz="4" w:space="0" w:color="auto"/>
            </w:tcBorders>
            <w:shd w:val="clear" w:color="000000" w:fill="FFFFFF"/>
            <w:noWrap/>
            <w:hideMark/>
          </w:tcPr>
          <w:p w14:paraId="1DCC12AC" w14:textId="2F459351"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11</w:t>
            </w:r>
            <w:r w:rsidR="00E51D2D">
              <w:rPr>
                <w:rFonts w:cs="Calibri"/>
                <w:sz w:val="16"/>
                <w:szCs w:val="16"/>
                <w:lang w:val="es-ES" w:eastAsia="en-GB"/>
              </w:rPr>
              <w:t> </w:t>
            </w:r>
            <w:r w:rsidRPr="00855709">
              <w:rPr>
                <w:rFonts w:cs="Calibri"/>
                <w:sz w:val="16"/>
                <w:szCs w:val="16"/>
                <w:lang w:val="es-ES" w:eastAsia="en-GB"/>
              </w:rPr>
              <w:t>320,25</w:t>
            </w:r>
          </w:p>
        </w:tc>
      </w:tr>
      <w:tr w:rsidR="00992585" w:rsidRPr="00855709" w14:paraId="57EEA50F"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noWrap/>
            <w:hideMark/>
          </w:tcPr>
          <w:p w14:paraId="2A04CD48"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Corea</w:t>
            </w:r>
          </w:p>
        </w:tc>
        <w:tc>
          <w:tcPr>
            <w:tcW w:w="5500" w:type="dxa"/>
            <w:tcBorders>
              <w:top w:val="nil"/>
              <w:left w:val="nil"/>
              <w:bottom w:val="single" w:sz="4" w:space="0" w:color="auto"/>
              <w:right w:val="single" w:sz="4" w:space="0" w:color="auto"/>
            </w:tcBorders>
            <w:shd w:val="clear" w:color="000000" w:fill="FFFFFF"/>
            <w:hideMark/>
          </w:tcPr>
          <w:p w14:paraId="15441D26" w14:textId="77777777" w:rsidR="00992585" w:rsidRPr="009108CF" w:rsidRDefault="00992585" w:rsidP="00B95194">
            <w:pPr>
              <w:pStyle w:val="Tabletext"/>
              <w:rPr>
                <w:rFonts w:cs="Calibri"/>
                <w:sz w:val="16"/>
                <w:szCs w:val="16"/>
                <w:lang w:val="en-US" w:eastAsia="en-GB"/>
              </w:rPr>
            </w:pPr>
            <w:r w:rsidRPr="009108CF">
              <w:rPr>
                <w:rFonts w:cs="Calibri"/>
                <w:sz w:val="16"/>
                <w:szCs w:val="16"/>
                <w:lang w:val="en-US" w:eastAsia="en-GB"/>
              </w:rPr>
              <w:t>Grad School Seoul Nat. Uni, Seoul</w:t>
            </w:r>
          </w:p>
        </w:tc>
        <w:tc>
          <w:tcPr>
            <w:tcW w:w="960" w:type="dxa"/>
            <w:tcBorders>
              <w:top w:val="nil"/>
              <w:left w:val="nil"/>
              <w:bottom w:val="single" w:sz="4" w:space="0" w:color="auto"/>
              <w:right w:val="single" w:sz="4" w:space="0" w:color="auto"/>
            </w:tcBorders>
            <w:shd w:val="clear" w:color="000000" w:fill="FFFFFF"/>
            <w:noWrap/>
            <w:hideMark/>
          </w:tcPr>
          <w:p w14:paraId="711EF40C"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2019</w:t>
            </w:r>
          </w:p>
        </w:tc>
        <w:tc>
          <w:tcPr>
            <w:tcW w:w="1180" w:type="dxa"/>
            <w:tcBorders>
              <w:top w:val="nil"/>
              <w:left w:val="nil"/>
              <w:bottom w:val="single" w:sz="4" w:space="0" w:color="auto"/>
              <w:right w:val="single" w:sz="4" w:space="0" w:color="auto"/>
            </w:tcBorders>
            <w:shd w:val="clear" w:color="000000" w:fill="FFFFFF"/>
            <w:noWrap/>
            <w:hideMark/>
          </w:tcPr>
          <w:p w14:paraId="4B8567DF" w14:textId="49F4910A"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w:t>
            </w:r>
            <w:r w:rsidR="00E51D2D">
              <w:rPr>
                <w:rFonts w:cs="Calibri"/>
                <w:sz w:val="16"/>
                <w:szCs w:val="16"/>
                <w:lang w:val="es-ES" w:eastAsia="en-GB"/>
              </w:rPr>
              <w:t> </w:t>
            </w:r>
            <w:r w:rsidRPr="00855709">
              <w:rPr>
                <w:rFonts w:cs="Calibri"/>
                <w:sz w:val="16"/>
                <w:szCs w:val="16"/>
                <w:lang w:val="es-ES" w:eastAsia="en-GB"/>
              </w:rPr>
              <w:t>925,00</w:t>
            </w:r>
          </w:p>
        </w:tc>
      </w:tr>
      <w:tr w:rsidR="00992585" w:rsidRPr="00855709" w14:paraId="2365A131"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noWrap/>
            <w:hideMark/>
          </w:tcPr>
          <w:p w14:paraId="793F227D"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Corea</w:t>
            </w:r>
          </w:p>
        </w:tc>
        <w:tc>
          <w:tcPr>
            <w:tcW w:w="5500" w:type="dxa"/>
            <w:tcBorders>
              <w:top w:val="nil"/>
              <w:left w:val="nil"/>
              <w:bottom w:val="single" w:sz="4" w:space="0" w:color="auto"/>
              <w:right w:val="single" w:sz="4" w:space="0" w:color="auto"/>
            </w:tcBorders>
            <w:shd w:val="clear" w:color="000000" w:fill="FFFFFF"/>
            <w:hideMark/>
          </w:tcPr>
          <w:p w14:paraId="061B00C9" w14:textId="77777777" w:rsidR="00992585" w:rsidRPr="00A2092D" w:rsidRDefault="00992585" w:rsidP="00B95194">
            <w:pPr>
              <w:pStyle w:val="Tabletext"/>
              <w:rPr>
                <w:rFonts w:cs="Calibri"/>
                <w:sz w:val="16"/>
                <w:szCs w:val="16"/>
                <w:lang w:val="en-GB" w:eastAsia="en-GB"/>
              </w:rPr>
            </w:pPr>
            <w:r w:rsidRPr="00A2092D">
              <w:rPr>
                <w:rFonts w:cs="Calibri"/>
                <w:sz w:val="16"/>
                <w:szCs w:val="16"/>
                <w:lang w:val="en-GB" w:eastAsia="en-GB"/>
              </w:rPr>
              <w:t>Smart Quantum Comm ITRC, Seoul</w:t>
            </w:r>
          </w:p>
        </w:tc>
        <w:tc>
          <w:tcPr>
            <w:tcW w:w="960" w:type="dxa"/>
            <w:tcBorders>
              <w:top w:val="nil"/>
              <w:left w:val="nil"/>
              <w:bottom w:val="single" w:sz="4" w:space="0" w:color="auto"/>
              <w:right w:val="single" w:sz="4" w:space="0" w:color="auto"/>
            </w:tcBorders>
            <w:shd w:val="clear" w:color="000000" w:fill="FFFFFF"/>
            <w:noWrap/>
            <w:hideMark/>
          </w:tcPr>
          <w:p w14:paraId="54F9DDBC"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2020</w:t>
            </w:r>
          </w:p>
        </w:tc>
        <w:tc>
          <w:tcPr>
            <w:tcW w:w="1180" w:type="dxa"/>
            <w:tcBorders>
              <w:top w:val="nil"/>
              <w:left w:val="nil"/>
              <w:bottom w:val="single" w:sz="4" w:space="0" w:color="auto"/>
              <w:right w:val="single" w:sz="4" w:space="0" w:color="auto"/>
            </w:tcBorders>
            <w:shd w:val="clear" w:color="000000" w:fill="FFFFFF"/>
            <w:noWrap/>
            <w:hideMark/>
          </w:tcPr>
          <w:p w14:paraId="10BC506A" w14:textId="55F426A3"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w:t>
            </w:r>
            <w:r w:rsidR="00E51D2D">
              <w:rPr>
                <w:rFonts w:cs="Calibri"/>
                <w:sz w:val="16"/>
                <w:szCs w:val="16"/>
                <w:lang w:val="es-ES" w:eastAsia="en-GB"/>
              </w:rPr>
              <w:t> </w:t>
            </w:r>
            <w:r w:rsidRPr="00855709">
              <w:rPr>
                <w:rFonts w:cs="Calibri"/>
                <w:sz w:val="16"/>
                <w:szCs w:val="16"/>
                <w:lang w:val="es-ES" w:eastAsia="en-GB"/>
              </w:rPr>
              <w:t>438,03</w:t>
            </w:r>
          </w:p>
        </w:tc>
      </w:tr>
      <w:tr w:rsidR="00992585" w:rsidRPr="00855709" w14:paraId="7C12F549"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0CE58E80"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Kirguistán</w:t>
            </w:r>
          </w:p>
        </w:tc>
        <w:tc>
          <w:tcPr>
            <w:tcW w:w="5500" w:type="dxa"/>
            <w:tcBorders>
              <w:top w:val="nil"/>
              <w:left w:val="nil"/>
              <w:bottom w:val="single" w:sz="4" w:space="0" w:color="auto"/>
              <w:right w:val="single" w:sz="4" w:space="0" w:color="auto"/>
            </w:tcBorders>
            <w:shd w:val="clear" w:color="000000" w:fill="FFFFFF"/>
            <w:hideMark/>
          </w:tcPr>
          <w:p w14:paraId="5D9872BB"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Kyrgyztelecom OJSC, Bishkek</w:t>
            </w:r>
          </w:p>
        </w:tc>
        <w:tc>
          <w:tcPr>
            <w:tcW w:w="960" w:type="dxa"/>
            <w:tcBorders>
              <w:top w:val="nil"/>
              <w:left w:val="nil"/>
              <w:bottom w:val="single" w:sz="4" w:space="0" w:color="auto"/>
              <w:right w:val="single" w:sz="4" w:space="0" w:color="auto"/>
            </w:tcBorders>
            <w:shd w:val="clear" w:color="000000" w:fill="FFFFFF"/>
            <w:hideMark/>
          </w:tcPr>
          <w:p w14:paraId="3C764C8C"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2016-2017</w:t>
            </w:r>
          </w:p>
        </w:tc>
        <w:tc>
          <w:tcPr>
            <w:tcW w:w="1180" w:type="dxa"/>
            <w:tcBorders>
              <w:top w:val="nil"/>
              <w:left w:val="nil"/>
              <w:bottom w:val="single" w:sz="4" w:space="0" w:color="auto"/>
              <w:right w:val="single" w:sz="4" w:space="0" w:color="auto"/>
            </w:tcBorders>
            <w:shd w:val="clear" w:color="000000" w:fill="FFFFFF"/>
            <w:hideMark/>
          </w:tcPr>
          <w:p w14:paraId="21635DD2" w14:textId="41641CAA"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9</w:t>
            </w:r>
            <w:r w:rsidR="00E51D2D">
              <w:rPr>
                <w:rFonts w:cs="Calibri"/>
                <w:sz w:val="16"/>
                <w:szCs w:val="16"/>
                <w:lang w:val="es-ES" w:eastAsia="en-GB"/>
              </w:rPr>
              <w:t> </w:t>
            </w:r>
            <w:r w:rsidRPr="00855709">
              <w:rPr>
                <w:rFonts w:cs="Calibri"/>
                <w:sz w:val="16"/>
                <w:szCs w:val="16"/>
                <w:lang w:val="es-ES" w:eastAsia="en-GB"/>
              </w:rPr>
              <w:t>706,35</w:t>
            </w:r>
          </w:p>
        </w:tc>
      </w:tr>
      <w:tr w:rsidR="00992585" w:rsidRPr="00855709" w14:paraId="343F0CE6"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noWrap/>
            <w:hideMark/>
          </w:tcPr>
          <w:p w14:paraId="7E58F3F7"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Papúa Nueva Guinea</w:t>
            </w:r>
          </w:p>
        </w:tc>
        <w:tc>
          <w:tcPr>
            <w:tcW w:w="5500" w:type="dxa"/>
            <w:tcBorders>
              <w:top w:val="nil"/>
              <w:left w:val="nil"/>
              <w:bottom w:val="single" w:sz="4" w:space="0" w:color="auto"/>
              <w:right w:val="single" w:sz="4" w:space="0" w:color="auto"/>
            </w:tcBorders>
            <w:shd w:val="clear" w:color="000000" w:fill="FFFFFF"/>
            <w:hideMark/>
          </w:tcPr>
          <w:p w14:paraId="35945413" w14:textId="77777777" w:rsidR="00992585" w:rsidRPr="009108CF" w:rsidRDefault="00992585" w:rsidP="00B95194">
            <w:pPr>
              <w:pStyle w:val="Tabletext"/>
              <w:rPr>
                <w:rFonts w:cs="Calibri"/>
                <w:sz w:val="16"/>
                <w:szCs w:val="16"/>
                <w:lang w:val="en-US" w:eastAsia="en-GB"/>
              </w:rPr>
            </w:pPr>
            <w:r w:rsidRPr="009108CF">
              <w:rPr>
                <w:rFonts w:cs="Calibri"/>
                <w:sz w:val="16"/>
                <w:szCs w:val="16"/>
                <w:lang w:val="en-US" w:eastAsia="en-GB"/>
              </w:rPr>
              <w:t>Awal Telecom Corp Ltd, Port Moresby</w:t>
            </w:r>
          </w:p>
        </w:tc>
        <w:tc>
          <w:tcPr>
            <w:tcW w:w="960" w:type="dxa"/>
            <w:tcBorders>
              <w:top w:val="nil"/>
              <w:left w:val="nil"/>
              <w:bottom w:val="single" w:sz="4" w:space="0" w:color="auto"/>
              <w:right w:val="single" w:sz="4" w:space="0" w:color="auto"/>
            </w:tcBorders>
            <w:shd w:val="clear" w:color="000000" w:fill="FFFFFF"/>
            <w:noWrap/>
            <w:hideMark/>
          </w:tcPr>
          <w:p w14:paraId="166A34CC"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2017-2020</w:t>
            </w:r>
          </w:p>
        </w:tc>
        <w:tc>
          <w:tcPr>
            <w:tcW w:w="1180" w:type="dxa"/>
            <w:tcBorders>
              <w:top w:val="nil"/>
              <w:left w:val="nil"/>
              <w:bottom w:val="single" w:sz="4" w:space="0" w:color="auto"/>
              <w:right w:val="single" w:sz="4" w:space="0" w:color="auto"/>
            </w:tcBorders>
            <w:shd w:val="clear" w:color="000000" w:fill="FFFFFF"/>
            <w:noWrap/>
            <w:hideMark/>
          </w:tcPr>
          <w:p w14:paraId="03782C10" w14:textId="0E467251"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5</w:t>
            </w:r>
            <w:r w:rsidR="00E51D2D">
              <w:rPr>
                <w:rFonts w:cs="Calibri"/>
                <w:sz w:val="16"/>
                <w:szCs w:val="16"/>
                <w:lang w:val="es-ES" w:eastAsia="en-GB"/>
              </w:rPr>
              <w:t> </w:t>
            </w:r>
            <w:r w:rsidRPr="00855709">
              <w:rPr>
                <w:rFonts w:cs="Calibri"/>
                <w:sz w:val="16"/>
                <w:szCs w:val="16"/>
                <w:lang w:val="es-ES" w:eastAsia="en-GB"/>
              </w:rPr>
              <w:t>655,59</w:t>
            </w:r>
          </w:p>
        </w:tc>
      </w:tr>
      <w:tr w:rsidR="00992585" w:rsidRPr="00855709" w14:paraId="133A26E3"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71DE9809"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Santo Tomé y Príncipe</w:t>
            </w:r>
          </w:p>
        </w:tc>
        <w:tc>
          <w:tcPr>
            <w:tcW w:w="5500" w:type="dxa"/>
            <w:tcBorders>
              <w:top w:val="nil"/>
              <w:left w:val="nil"/>
              <w:bottom w:val="single" w:sz="4" w:space="0" w:color="auto"/>
              <w:right w:val="single" w:sz="4" w:space="0" w:color="auto"/>
            </w:tcBorders>
            <w:shd w:val="clear" w:color="000000" w:fill="FFFFFF"/>
            <w:hideMark/>
          </w:tcPr>
          <w:p w14:paraId="037B923A"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Unitel STP, Sao Tome</w:t>
            </w:r>
          </w:p>
        </w:tc>
        <w:tc>
          <w:tcPr>
            <w:tcW w:w="960" w:type="dxa"/>
            <w:tcBorders>
              <w:top w:val="nil"/>
              <w:left w:val="nil"/>
              <w:bottom w:val="single" w:sz="4" w:space="0" w:color="auto"/>
              <w:right w:val="single" w:sz="4" w:space="0" w:color="auto"/>
            </w:tcBorders>
            <w:shd w:val="clear" w:color="000000" w:fill="FFFFFF"/>
            <w:hideMark/>
          </w:tcPr>
          <w:p w14:paraId="36A55F69"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2020</w:t>
            </w:r>
          </w:p>
        </w:tc>
        <w:tc>
          <w:tcPr>
            <w:tcW w:w="1180" w:type="dxa"/>
            <w:tcBorders>
              <w:top w:val="nil"/>
              <w:left w:val="nil"/>
              <w:bottom w:val="single" w:sz="4" w:space="0" w:color="auto"/>
              <w:right w:val="single" w:sz="4" w:space="0" w:color="auto"/>
            </w:tcBorders>
            <w:shd w:val="clear" w:color="000000" w:fill="FFFFFF"/>
            <w:hideMark/>
          </w:tcPr>
          <w:p w14:paraId="014A1CA9" w14:textId="050AE068"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5</w:t>
            </w:r>
            <w:r w:rsidR="00E51D2D">
              <w:rPr>
                <w:rFonts w:cs="Calibri"/>
                <w:sz w:val="16"/>
                <w:szCs w:val="16"/>
                <w:lang w:val="es-ES" w:eastAsia="en-GB"/>
              </w:rPr>
              <w:t> </w:t>
            </w:r>
            <w:r w:rsidRPr="00855709">
              <w:rPr>
                <w:rFonts w:cs="Calibri"/>
                <w:sz w:val="16"/>
                <w:szCs w:val="16"/>
                <w:lang w:val="es-ES" w:eastAsia="en-GB"/>
              </w:rPr>
              <w:t>319,45</w:t>
            </w:r>
          </w:p>
        </w:tc>
      </w:tr>
      <w:tr w:rsidR="00992585" w:rsidRPr="00855709" w14:paraId="4BA64C7F"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38F27B61"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Suiza</w:t>
            </w:r>
          </w:p>
        </w:tc>
        <w:tc>
          <w:tcPr>
            <w:tcW w:w="5500" w:type="dxa"/>
            <w:tcBorders>
              <w:top w:val="nil"/>
              <w:left w:val="nil"/>
              <w:bottom w:val="single" w:sz="4" w:space="0" w:color="auto"/>
              <w:right w:val="single" w:sz="4" w:space="0" w:color="auto"/>
            </w:tcBorders>
            <w:shd w:val="clear" w:color="000000" w:fill="FFFFFF"/>
            <w:hideMark/>
          </w:tcPr>
          <w:p w14:paraId="4973FDF5" w14:textId="77777777" w:rsidR="00992585" w:rsidRPr="009108CF" w:rsidRDefault="00992585" w:rsidP="00B95194">
            <w:pPr>
              <w:pStyle w:val="Tabletext"/>
              <w:rPr>
                <w:rFonts w:cs="Calibri"/>
                <w:sz w:val="16"/>
                <w:szCs w:val="16"/>
                <w:lang w:eastAsia="en-GB"/>
              </w:rPr>
            </w:pPr>
            <w:r w:rsidRPr="009108CF">
              <w:rPr>
                <w:rFonts w:cs="Calibri"/>
                <w:sz w:val="16"/>
                <w:szCs w:val="16"/>
                <w:lang w:eastAsia="en-GB"/>
              </w:rPr>
              <w:t>Astrocast SA, Chavannes-près-Renens</w:t>
            </w:r>
          </w:p>
        </w:tc>
        <w:tc>
          <w:tcPr>
            <w:tcW w:w="960" w:type="dxa"/>
            <w:tcBorders>
              <w:top w:val="nil"/>
              <w:left w:val="nil"/>
              <w:bottom w:val="single" w:sz="4" w:space="0" w:color="auto"/>
              <w:right w:val="single" w:sz="4" w:space="0" w:color="auto"/>
            </w:tcBorders>
            <w:shd w:val="clear" w:color="000000" w:fill="FFFFFF"/>
            <w:hideMark/>
          </w:tcPr>
          <w:p w14:paraId="01E28DB4"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2023</w:t>
            </w:r>
          </w:p>
        </w:tc>
        <w:tc>
          <w:tcPr>
            <w:tcW w:w="1180" w:type="dxa"/>
            <w:tcBorders>
              <w:top w:val="nil"/>
              <w:left w:val="nil"/>
              <w:bottom w:val="single" w:sz="4" w:space="0" w:color="auto"/>
              <w:right w:val="single" w:sz="4" w:space="0" w:color="auto"/>
            </w:tcBorders>
            <w:shd w:val="clear" w:color="000000" w:fill="FFFFFF"/>
            <w:hideMark/>
          </w:tcPr>
          <w:p w14:paraId="6B62E2DE" w14:textId="4C335230"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4</w:t>
            </w:r>
            <w:r w:rsidR="00E51D2D">
              <w:rPr>
                <w:rFonts w:cs="Calibri"/>
                <w:sz w:val="16"/>
                <w:szCs w:val="16"/>
                <w:lang w:val="es-ES" w:eastAsia="en-GB"/>
              </w:rPr>
              <w:t> </w:t>
            </w:r>
            <w:r w:rsidRPr="00855709">
              <w:rPr>
                <w:rFonts w:cs="Calibri"/>
                <w:sz w:val="16"/>
                <w:szCs w:val="16"/>
                <w:lang w:val="es-ES" w:eastAsia="en-GB"/>
              </w:rPr>
              <w:t>633,80</w:t>
            </w:r>
          </w:p>
        </w:tc>
      </w:tr>
      <w:tr w:rsidR="00992585" w:rsidRPr="00855709" w14:paraId="15DAF267"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45D179A1"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Suiza</w:t>
            </w:r>
          </w:p>
        </w:tc>
        <w:tc>
          <w:tcPr>
            <w:tcW w:w="5500" w:type="dxa"/>
            <w:tcBorders>
              <w:top w:val="nil"/>
              <w:left w:val="nil"/>
              <w:bottom w:val="single" w:sz="4" w:space="0" w:color="auto"/>
              <w:right w:val="single" w:sz="4" w:space="0" w:color="auto"/>
            </w:tcBorders>
            <w:shd w:val="clear" w:color="000000" w:fill="FFFFFF"/>
            <w:hideMark/>
          </w:tcPr>
          <w:p w14:paraId="1033F8FF" w14:textId="77777777" w:rsidR="00992585" w:rsidRPr="009108CF" w:rsidRDefault="00992585" w:rsidP="00B95194">
            <w:pPr>
              <w:pStyle w:val="Tabletext"/>
              <w:rPr>
                <w:rFonts w:cs="Calibri"/>
                <w:sz w:val="16"/>
                <w:szCs w:val="16"/>
                <w:lang w:val="en-US" w:eastAsia="en-GB"/>
              </w:rPr>
            </w:pPr>
            <w:r w:rsidRPr="009108CF">
              <w:rPr>
                <w:rFonts w:cs="Calibri"/>
                <w:sz w:val="16"/>
                <w:szCs w:val="16"/>
                <w:lang w:val="en-US" w:eastAsia="en-GB"/>
              </w:rPr>
              <w:t>High-Tech Bridge SA, Geneva</w:t>
            </w:r>
          </w:p>
        </w:tc>
        <w:tc>
          <w:tcPr>
            <w:tcW w:w="960" w:type="dxa"/>
            <w:tcBorders>
              <w:top w:val="nil"/>
              <w:left w:val="nil"/>
              <w:bottom w:val="single" w:sz="4" w:space="0" w:color="auto"/>
              <w:right w:val="single" w:sz="4" w:space="0" w:color="auto"/>
            </w:tcBorders>
            <w:shd w:val="clear" w:color="000000" w:fill="FFFFFF"/>
            <w:noWrap/>
            <w:hideMark/>
          </w:tcPr>
          <w:p w14:paraId="34E40A81"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2020</w:t>
            </w:r>
          </w:p>
        </w:tc>
        <w:tc>
          <w:tcPr>
            <w:tcW w:w="1180" w:type="dxa"/>
            <w:tcBorders>
              <w:top w:val="nil"/>
              <w:left w:val="nil"/>
              <w:bottom w:val="single" w:sz="4" w:space="0" w:color="auto"/>
              <w:right w:val="single" w:sz="4" w:space="0" w:color="auto"/>
            </w:tcBorders>
            <w:shd w:val="clear" w:color="000000" w:fill="FFFFFF"/>
            <w:hideMark/>
          </w:tcPr>
          <w:p w14:paraId="2B73D5B9" w14:textId="0891AB0F"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5</w:t>
            </w:r>
            <w:r w:rsidR="00E51D2D">
              <w:rPr>
                <w:rFonts w:cs="Calibri"/>
                <w:sz w:val="16"/>
                <w:szCs w:val="16"/>
                <w:lang w:val="es-ES" w:eastAsia="en-GB"/>
              </w:rPr>
              <w:t> </w:t>
            </w:r>
            <w:r w:rsidRPr="00855709">
              <w:rPr>
                <w:rFonts w:cs="Calibri"/>
                <w:sz w:val="16"/>
                <w:szCs w:val="16"/>
                <w:lang w:val="es-ES" w:eastAsia="en-GB"/>
              </w:rPr>
              <w:t>319,45</w:t>
            </w:r>
          </w:p>
        </w:tc>
      </w:tr>
      <w:tr w:rsidR="00992585" w:rsidRPr="00855709" w14:paraId="17ACB3EB"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0B9204E1" w14:textId="08BB691D"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Tanzan</w:t>
            </w:r>
            <w:r w:rsidR="00FD4DE0" w:rsidRPr="00855709">
              <w:rPr>
                <w:rFonts w:cs="Calibri"/>
                <w:sz w:val="16"/>
                <w:szCs w:val="16"/>
                <w:lang w:val="es-ES" w:eastAsia="en-GB"/>
              </w:rPr>
              <w:t>í</w:t>
            </w:r>
            <w:r w:rsidRPr="00855709">
              <w:rPr>
                <w:rFonts w:cs="Calibri"/>
                <w:sz w:val="16"/>
                <w:szCs w:val="16"/>
                <w:lang w:val="es-ES" w:eastAsia="en-GB"/>
              </w:rPr>
              <w:t>a</w:t>
            </w:r>
          </w:p>
        </w:tc>
        <w:tc>
          <w:tcPr>
            <w:tcW w:w="5500" w:type="dxa"/>
            <w:tcBorders>
              <w:top w:val="nil"/>
              <w:left w:val="nil"/>
              <w:bottom w:val="single" w:sz="4" w:space="0" w:color="auto"/>
              <w:right w:val="single" w:sz="4" w:space="0" w:color="auto"/>
            </w:tcBorders>
            <w:shd w:val="clear" w:color="000000" w:fill="FFFFFF"/>
            <w:hideMark/>
          </w:tcPr>
          <w:p w14:paraId="7BD1ECB3" w14:textId="77777777" w:rsidR="00992585" w:rsidRPr="009108CF" w:rsidRDefault="00992585" w:rsidP="00B95194">
            <w:pPr>
              <w:pStyle w:val="Tabletext"/>
              <w:rPr>
                <w:rFonts w:cs="Calibri"/>
                <w:sz w:val="16"/>
                <w:szCs w:val="16"/>
                <w:lang w:val="en-US" w:eastAsia="en-GB"/>
              </w:rPr>
            </w:pPr>
            <w:r w:rsidRPr="009108CF">
              <w:rPr>
                <w:rFonts w:cs="Calibri"/>
                <w:sz w:val="16"/>
                <w:szCs w:val="16"/>
                <w:lang w:val="en-US" w:eastAsia="en-GB"/>
              </w:rPr>
              <w:t>The Uni of Dodoma, Dodoma</w:t>
            </w:r>
          </w:p>
        </w:tc>
        <w:tc>
          <w:tcPr>
            <w:tcW w:w="960" w:type="dxa"/>
            <w:tcBorders>
              <w:top w:val="nil"/>
              <w:left w:val="nil"/>
              <w:bottom w:val="single" w:sz="4" w:space="0" w:color="auto"/>
              <w:right w:val="single" w:sz="4" w:space="0" w:color="auto"/>
            </w:tcBorders>
            <w:shd w:val="clear" w:color="000000" w:fill="FFFFFF"/>
            <w:noWrap/>
            <w:hideMark/>
          </w:tcPr>
          <w:p w14:paraId="3F727B60"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2020</w:t>
            </w:r>
          </w:p>
        </w:tc>
        <w:tc>
          <w:tcPr>
            <w:tcW w:w="1180" w:type="dxa"/>
            <w:tcBorders>
              <w:top w:val="nil"/>
              <w:left w:val="nil"/>
              <w:bottom w:val="single" w:sz="4" w:space="0" w:color="auto"/>
              <w:right w:val="single" w:sz="4" w:space="0" w:color="auto"/>
            </w:tcBorders>
            <w:shd w:val="clear" w:color="000000" w:fill="FFFFFF"/>
            <w:hideMark/>
          </w:tcPr>
          <w:p w14:paraId="25F3DE87" w14:textId="1A87389E"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w:t>
            </w:r>
            <w:r w:rsidR="00E51D2D">
              <w:rPr>
                <w:rFonts w:cs="Calibri"/>
                <w:sz w:val="16"/>
                <w:szCs w:val="16"/>
                <w:lang w:val="es-ES" w:eastAsia="en-GB"/>
              </w:rPr>
              <w:t> </w:t>
            </w:r>
            <w:r w:rsidRPr="00855709">
              <w:rPr>
                <w:rFonts w:cs="Calibri"/>
                <w:sz w:val="16"/>
                <w:szCs w:val="16"/>
                <w:lang w:val="es-ES" w:eastAsia="en-GB"/>
              </w:rPr>
              <w:t>438,03</w:t>
            </w:r>
          </w:p>
        </w:tc>
      </w:tr>
      <w:tr w:rsidR="00992585" w:rsidRPr="00855709" w14:paraId="3BF8A1EF"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577EEDCD"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Túnez</w:t>
            </w:r>
          </w:p>
        </w:tc>
        <w:tc>
          <w:tcPr>
            <w:tcW w:w="5500" w:type="dxa"/>
            <w:tcBorders>
              <w:top w:val="nil"/>
              <w:left w:val="nil"/>
              <w:bottom w:val="single" w:sz="4" w:space="0" w:color="auto"/>
              <w:right w:val="single" w:sz="4" w:space="0" w:color="auto"/>
            </w:tcBorders>
            <w:shd w:val="clear" w:color="000000" w:fill="FFFFFF"/>
            <w:hideMark/>
          </w:tcPr>
          <w:p w14:paraId="3B75AA7D" w14:textId="77777777" w:rsidR="00992585" w:rsidRPr="009108CF" w:rsidRDefault="00992585" w:rsidP="00B95194">
            <w:pPr>
              <w:pStyle w:val="Tabletext"/>
              <w:rPr>
                <w:rFonts w:cs="Calibri"/>
                <w:sz w:val="16"/>
                <w:szCs w:val="16"/>
                <w:lang w:eastAsia="en-GB"/>
              </w:rPr>
            </w:pPr>
            <w:r w:rsidRPr="009108CF">
              <w:rPr>
                <w:rFonts w:cs="Calibri"/>
                <w:sz w:val="16"/>
                <w:szCs w:val="16"/>
                <w:lang w:eastAsia="en-GB"/>
              </w:rPr>
              <w:t>Agence Tunisienne d'Internet (ATI), Tunis</w:t>
            </w:r>
          </w:p>
        </w:tc>
        <w:tc>
          <w:tcPr>
            <w:tcW w:w="960" w:type="dxa"/>
            <w:tcBorders>
              <w:top w:val="nil"/>
              <w:left w:val="nil"/>
              <w:bottom w:val="single" w:sz="4" w:space="0" w:color="auto"/>
              <w:right w:val="single" w:sz="4" w:space="0" w:color="auto"/>
            </w:tcBorders>
            <w:shd w:val="clear" w:color="000000" w:fill="FFFFFF"/>
            <w:noWrap/>
            <w:hideMark/>
          </w:tcPr>
          <w:p w14:paraId="2C1A4F29"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2018-2019</w:t>
            </w:r>
          </w:p>
        </w:tc>
        <w:tc>
          <w:tcPr>
            <w:tcW w:w="1180" w:type="dxa"/>
            <w:tcBorders>
              <w:top w:val="nil"/>
              <w:left w:val="nil"/>
              <w:bottom w:val="single" w:sz="4" w:space="0" w:color="auto"/>
              <w:right w:val="single" w:sz="4" w:space="0" w:color="auto"/>
            </w:tcBorders>
            <w:shd w:val="clear" w:color="000000" w:fill="FFFFFF"/>
            <w:hideMark/>
          </w:tcPr>
          <w:p w14:paraId="085B91E5" w14:textId="48DE72FE"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19</w:t>
            </w:r>
            <w:r w:rsidR="00E51D2D">
              <w:rPr>
                <w:rFonts w:cs="Calibri"/>
                <w:sz w:val="16"/>
                <w:szCs w:val="16"/>
                <w:lang w:val="es-ES" w:eastAsia="en-GB"/>
              </w:rPr>
              <w:t> </w:t>
            </w:r>
            <w:r w:rsidRPr="00855709">
              <w:rPr>
                <w:rFonts w:cs="Calibri"/>
                <w:sz w:val="16"/>
                <w:szCs w:val="16"/>
                <w:lang w:val="es-ES" w:eastAsia="en-GB"/>
              </w:rPr>
              <w:t>260,10</w:t>
            </w:r>
          </w:p>
        </w:tc>
      </w:tr>
      <w:tr w:rsidR="00992585" w:rsidRPr="00855709" w14:paraId="4E6EE1B4"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4C6919F3"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Emiratos Árabes Unidos</w:t>
            </w:r>
          </w:p>
        </w:tc>
        <w:tc>
          <w:tcPr>
            <w:tcW w:w="5500" w:type="dxa"/>
            <w:tcBorders>
              <w:top w:val="nil"/>
              <w:left w:val="nil"/>
              <w:bottom w:val="single" w:sz="4" w:space="0" w:color="auto"/>
              <w:right w:val="single" w:sz="4" w:space="0" w:color="auto"/>
            </w:tcBorders>
            <w:shd w:val="clear" w:color="000000" w:fill="FFFFFF"/>
            <w:hideMark/>
          </w:tcPr>
          <w:p w14:paraId="77156E18"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Teralight FZ LLC, Dubai</w:t>
            </w:r>
          </w:p>
        </w:tc>
        <w:tc>
          <w:tcPr>
            <w:tcW w:w="960" w:type="dxa"/>
            <w:tcBorders>
              <w:top w:val="nil"/>
              <w:left w:val="nil"/>
              <w:bottom w:val="single" w:sz="4" w:space="0" w:color="auto"/>
              <w:right w:val="single" w:sz="4" w:space="0" w:color="auto"/>
            </w:tcBorders>
            <w:shd w:val="clear" w:color="000000" w:fill="FFFFFF"/>
            <w:noWrap/>
            <w:hideMark/>
          </w:tcPr>
          <w:p w14:paraId="0C2D815D"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2016</w:t>
            </w:r>
          </w:p>
        </w:tc>
        <w:tc>
          <w:tcPr>
            <w:tcW w:w="1180" w:type="dxa"/>
            <w:tcBorders>
              <w:top w:val="nil"/>
              <w:left w:val="nil"/>
              <w:bottom w:val="single" w:sz="4" w:space="0" w:color="auto"/>
              <w:right w:val="single" w:sz="4" w:space="0" w:color="auto"/>
            </w:tcBorders>
            <w:shd w:val="clear" w:color="000000" w:fill="FFFFFF"/>
            <w:hideMark/>
          </w:tcPr>
          <w:p w14:paraId="48C87CF7" w14:textId="3DBC1B0E"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6</w:t>
            </w:r>
            <w:r w:rsidR="00E51D2D">
              <w:rPr>
                <w:rFonts w:cs="Calibri"/>
                <w:sz w:val="16"/>
                <w:szCs w:val="16"/>
                <w:lang w:val="es-ES" w:eastAsia="en-GB"/>
              </w:rPr>
              <w:t> </w:t>
            </w:r>
            <w:r w:rsidRPr="00855709">
              <w:rPr>
                <w:rFonts w:cs="Calibri"/>
                <w:sz w:val="16"/>
                <w:szCs w:val="16"/>
                <w:lang w:val="es-ES" w:eastAsia="en-GB"/>
              </w:rPr>
              <w:t>967,55</w:t>
            </w:r>
          </w:p>
        </w:tc>
      </w:tr>
      <w:tr w:rsidR="00992585" w:rsidRPr="00855709" w14:paraId="0EDBF7FF"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noWrap/>
            <w:hideMark/>
          </w:tcPr>
          <w:p w14:paraId="0ED5854B"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Reino Unido</w:t>
            </w:r>
          </w:p>
        </w:tc>
        <w:tc>
          <w:tcPr>
            <w:tcW w:w="5500" w:type="dxa"/>
            <w:tcBorders>
              <w:top w:val="nil"/>
              <w:left w:val="nil"/>
              <w:bottom w:val="single" w:sz="4" w:space="0" w:color="auto"/>
              <w:right w:val="single" w:sz="4" w:space="0" w:color="auto"/>
            </w:tcBorders>
            <w:shd w:val="clear" w:color="000000" w:fill="FFFFFF"/>
            <w:hideMark/>
          </w:tcPr>
          <w:p w14:paraId="30674BFD" w14:textId="77777777" w:rsidR="00992585" w:rsidRPr="009108CF" w:rsidRDefault="00992585" w:rsidP="00B95194">
            <w:pPr>
              <w:pStyle w:val="Tabletext"/>
              <w:rPr>
                <w:rFonts w:cs="Calibri"/>
                <w:sz w:val="16"/>
                <w:szCs w:val="16"/>
                <w:lang w:eastAsia="en-GB"/>
              </w:rPr>
            </w:pPr>
            <w:r w:rsidRPr="009108CF">
              <w:rPr>
                <w:rFonts w:cs="Calibri"/>
                <w:sz w:val="16"/>
                <w:szCs w:val="16"/>
                <w:lang w:eastAsia="en-GB"/>
              </w:rPr>
              <w:t>PTGI International Carrier (Ex. Primus Telecommunications Ltd.), London</w:t>
            </w:r>
          </w:p>
        </w:tc>
        <w:tc>
          <w:tcPr>
            <w:tcW w:w="960" w:type="dxa"/>
            <w:tcBorders>
              <w:top w:val="nil"/>
              <w:left w:val="nil"/>
              <w:bottom w:val="single" w:sz="4" w:space="0" w:color="auto"/>
              <w:right w:val="single" w:sz="4" w:space="0" w:color="auto"/>
            </w:tcBorders>
            <w:shd w:val="clear" w:color="000000" w:fill="FFFFFF"/>
            <w:noWrap/>
            <w:hideMark/>
          </w:tcPr>
          <w:p w14:paraId="05DAF62A"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2018-2024</w:t>
            </w:r>
          </w:p>
        </w:tc>
        <w:tc>
          <w:tcPr>
            <w:tcW w:w="1180" w:type="dxa"/>
            <w:tcBorders>
              <w:top w:val="nil"/>
              <w:left w:val="nil"/>
              <w:bottom w:val="single" w:sz="4" w:space="0" w:color="auto"/>
              <w:right w:val="single" w:sz="4" w:space="0" w:color="auto"/>
            </w:tcBorders>
            <w:shd w:val="clear" w:color="000000" w:fill="FFFFFF"/>
            <w:noWrap/>
            <w:hideMark/>
          </w:tcPr>
          <w:p w14:paraId="3C226726" w14:textId="21B945E2"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w:t>
            </w:r>
            <w:r w:rsidR="00E51D2D">
              <w:rPr>
                <w:rFonts w:cs="Calibri"/>
                <w:sz w:val="16"/>
                <w:szCs w:val="16"/>
                <w:lang w:val="es-ES" w:eastAsia="en-GB"/>
              </w:rPr>
              <w:t> </w:t>
            </w:r>
            <w:r w:rsidRPr="00855709">
              <w:rPr>
                <w:rFonts w:cs="Calibri"/>
                <w:sz w:val="16"/>
                <w:szCs w:val="16"/>
                <w:lang w:val="es-ES" w:eastAsia="en-GB"/>
              </w:rPr>
              <w:t>100,00</w:t>
            </w:r>
          </w:p>
        </w:tc>
      </w:tr>
      <w:tr w:rsidR="00992585" w:rsidRPr="00855709" w14:paraId="48772C13"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27C5A74A"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Estados Unidos</w:t>
            </w:r>
          </w:p>
        </w:tc>
        <w:tc>
          <w:tcPr>
            <w:tcW w:w="5500" w:type="dxa"/>
            <w:tcBorders>
              <w:top w:val="nil"/>
              <w:left w:val="nil"/>
              <w:bottom w:val="single" w:sz="4" w:space="0" w:color="auto"/>
              <w:right w:val="single" w:sz="4" w:space="0" w:color="auto"/>
            </w:tcBorders>
            <w:shd w:val="clear" w:color="000000" w:fill="FFFFFF"/>
            <w:hideMark/>
          </w:tcPr>
          <w:p w14:paraId="64AF7774" w14:textId="77777777" w:rsidR="00992585" w:rsidRPr="009108CF" w:rsidRDefault="00992585" w:rsidP="00B95194">
            <w:pPr>
              <w:pStyle w:val="Tabletext"/>
              <w:rPr>
                <w:rFonts w:cs="Calibri"/>
                <w:sz w:val="16"/>
                <w:szCs w:val="16"/>
                <w:lang w:val="en-US" w:eastAsia="en-GB"/>
              </w:rPr>
            </w:pPr>
            <w:r w:rsidRPr="009108CF">
              <w:rPr>
                <w:rFonts w:cs="Calibri"/>
                <w:sz w:val="16"/>
                <w:szCs w:val="16"/>
                <w:lang w:val="en-US" w:eastAsia="en-GB"/>
              </w:rPr>
              <w:t>Aumovio Systems Inc. (Ex. Continental Automotive Systems Inc.), Deer Park</w:t>
            </w:r>
          </w:p>
        </w:tc>
        <w:tc>
          <w:tcPr>
            <w:tcW w:w="960" w:type="dxa"/>
            <w:tcBorders>
              <w:top w:val="nil"/>
              <w:left w:val="nil"/>
              <w:bottom w:val="single" w:sz="4" w:space="0" w:color="auto"/>
              <w:right w:val="single" w:sz="4" w:space="0" w:color="auto"/>
            </w:tcBorders>
            <w:shd w:val="clear" w:color="000000" w:fill="FFFFFF"/>
            <w:noWrap/>
            <w:hideMark/>
          </w:tcPr>
          <w:p w14:paraId="3A869879"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2020</w:t>
            </w:r>
          </w:p>
        </w:tc>
        <w:tc>
          <w:tcPr>
            <w:tcW w:w="1180" w:type="dxa"/>
            <w:tcBorders>
              <w:top w:val="nil"/>
              <w:left w:val="nil"/>
              <w:bottom w:val="single" w:sz="4" w:space="0" w:color="auto"/>
              <w:right w:val="single" w:sz="4" w:space="0" w:color="auto"/>
            </w:tcBorders>
            <w:shd w:val="clear" w:color="000000" w:fill="FFFFFF"/>
            <w:hideMark/>
          </w:tcPr>
          <w:p w14:paraId="5894330C" w14:textId="20A2E85A"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8</w:t>
            </w:r>
            <w:r w:rsidR="00E51D2D">
              <w:rPr>
                <w:rFonts w:cs="Calibri"/>
                <w:sz w:val="16"/>
                <w:szCs w:val="16"/>
                <w:lang w:val="es-ES" w:eastAsia="en-GB"/>
              </w:rPr>
              <w:t> </w:t>
            </w:r>
            <w:r w:rsidRPr="00855709">
              <w:rPr>
                <w:rFonts w:cs="Calibri"/>
                <w:sz w:val="16"/>
                <w:szCs w:val="16"/>
                <w:lang w:val="es-ES" w:eastAsia="en-GB"/>
              </w:rPr>
              <w:t>274,68</w:t>
            </w:r>
          </w:p>
        </w:tc>
      </w:tr>
      <w:tr w:rsidR="00992585" w:rsidRPr="00855709" w14:paraId="6691357E"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1EE2B124"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Estados Unidos</w:t>
            </w:r>
          </w:p>
        </w:tc>
        <w:tc>
          <w:tcPr>
            <w:tcW w:w="5500" w:type="dxa"/>
            <w:tcBorders>
              <w:top w:val="nil"/>
              <w:left w:val="nil"/>
              <w:bottom w:val="single" w:sz="4" w:space="0" w:color="auto"/>
              <w:right w:val="single" w:sz="4" w:space="0" w:color="auto"/>
            </w:tcBorders>
            <w:shd w:val="clear" w:color="000000" w:fill="FFFFFF"/>
            <w:hideMark/>
          </w:tcPr>
          <w:p w14:paraId="79B27C8E"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eCurrency, Oakland</w:t>
            </w:r>
          </w:p>
        </w:tc>
        <w:tc>
          <w:tcPr>
            <w:tcW w:w="960" w:type="dxa"/>
            <w:tcBorders>
              <w:top w:val="nil"/>
              <w:left w:val="nil"/>
              <w:bottom w:val="single" w:sz="4" w:space="0" w:color="auto"/>
              <w:right w:val="single" w:sz="4" w:space="0" w:color="auto"/>
            </w:tcBorders>
            <w:shd w:val="clear" w:color="000000" w:fill="FFFFFF"/>
            <w:noWrap/>
            <w:hideMark/>
          </w:tcPr>
          <w:p w14:paraId="4F61428E"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2019</w:t>
            </w:r>
          </w:p>
        </w:tc>
        <w:tc>
          <w:tcPr>
            <w:tcW w:w="1180" w:type="dxa"/>
            <w:tcBorders>
              <w:top w:val="nil"/>
              <w:left w:val="nil"/>
              <w:bottom w:val="single" w:sz="4" w:space="0" w:color="auto"/>
              <w:right w:val="single" w:sz="4" w:space="0" w:color="auto"/>
            </w:tcBorders>
            <w:shd w:val="clear" w:color="000000" w:fill="FFFFFF"/>
            <w:hideMark/>
          </w:tcPr>
          <w:p w14:paraId="61431BDF" w14:textId="2D92EF0D"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46</w:t>
            </w:r>
            <w:r w:rsidR="00E51D2D">
              <w:rPr>
                <w:rFonts w:cs="Calibri"/>
                <w:sz w:val="16"/>
                <w:szCs w:val="16"/>
                <w:lang w:val="es-ES" w:eastAsia="en-GB"/>
              </w:rPr>
              <w:t> </w:t>
            </w:r>
            <w:r w:rsidRPr="00855709">
              <w:rPr>
                <w:rFonts w:cs="Calibri"/>
                <w:sz w:val="16"/>
                <w:szCs w:val="16"/>
                <w:lang w:val="es-ES" w:eastAsia="en-GB"/>
              </w:rPr>
              <w:t>887,90</w:t>
            </w:r>
          </w:p>
        </w:tc>
      </w:tr>
      <w:tr w:rsidR="00992585" w:rsidRPr="00855709" w14:paraId="0C567A79"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6BBE09CC"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lastRenderedPageBreak/>
              <w:t>Estados Unidos</w:t>
            </w:r>
          </w:p>
        </w:tc>
        <w:tc>
          <w:tcPr>
            <w:tcW w:w="5500" w:type="dxa"/>
            <w:tcBorders>
              <w:top w:val="nil"/>
              <w:left w:val="nil"/>
              <w:bottom w:val="single" w:sz="4" w:space="0" w:color="auto"/>
              <w:right w:val="single" w:sz="4" w:space="0" w:color="auto"/>
            </w:tcBorders>
            <w:shd w:val="clear" w:color="000000" w:fill="FFFFFF"/>
            <w:hideMark/>
          </w:tcPr>
          <w:p w14:paraId="748ACDF1"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Oration Technologies Inc, Omaha</w:t>
            </w:r>
          </w:p>
        </w:tc>
        <w:tc>
          <w:tcPr>
            <w:tcW w:w="960" w:type="dxa"/>
            <w:tcBorders>
              <w:top w:val="nil"/>
              <w:left w:val="nil"/>
              <w:bottom w:val="single" w:sz="4" w:space="0" w:color="auto"/>
              <w:right w:val="single" w:sz="4" w:space="0" w:color="auto"/>
            </w:tcBorders>
            <w:shd w:val="clear" w:color="000000" w:fill="FFFFFF"/>
            <w:noWrap/>
            <w:hideMark/>
          </w:tcPr>
          <w:p w14:paraId="0C0B9A0E"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2020</w:t>
            </w:r>
          </w:p>
        </w:tc>
        <w:tc>
          <w:tcPr>
            <w:tcW w:w="1180" w:type="dxa"/>
            <w:tcBorders>
              <w:top w:val="nil"/>
              <w:left w:val="nil"/>
              <w:bottom w:val="single" w:sz="4" w:space="0" w:color="auto"/>
              <w:right w:val="single" w:sz="4" w:space="0" w:color="auto"/>
            </w:tcBorders>
            <w:shd w:val="clear" w:color="000000" w:fill="FFFFFF"/>
            <w:hideMark/>
          </w:tcPr>
          <w:p w14:paraId="3421B62C" w14:textId="490B445F"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14</w:t>
            </w:r>
            <w:r w:rsidR="00E51D2D">
              <w:rPr>
                <w:rFonts w:cs="Calibri"/>
                <w:sz w:val="16"/>
                <w:szCs w:val="16"/>
                <w:lang w:val="es-ES" w:eastAsia="en-GB"/>
              </w:rPr>
              <w:t> </w:t>
            </w:r>
            <w:r w:rsidRPr="00855709">
              <w:rPr>
                <w:rFonts w:cs="Calibri"/>
                <w:sz w:val="16"/>
                <w:szCs w:val="16"/>
                <w:lang w:val="es-ES" w:eastAsia="en-GB"/>
              </w:rPr>
              <w:t>291,50</w:t>
            </w:r>
          </w:p>
        </w:tc>
      </w:tr>
      <w:tr w:rsidR="00992585" w:rsidRPr="00855709" w14:paraId="15AF9329"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6CA5282E"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Estados Unidos</w:t>
            </w:r>
          </w:p>
        </w:tc>
        <w:tc>
          <w:tcPr>
            <w:tcW w:w="5500" w:type="dxa"/>
            <w:tcBorders>
              <w:top w:val="nil"/>
              <w:left w:val="nil"/>
              <w:bottom w:val="single" w:sz="4" w:space="0" w:color="auto"/>
              <w:right w:val="single" w:sz="4" w:space="0" w:color="auto"/>
            </w:tcBorders>
            <w:shd w:val="clear" w:color="000000" w:fill="FFFFFF"/>
            <w:hideMark/>
          </w:tcPr>
          <w:p w14:paraId="17035DB5"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Space Systems Loral, Palo Alto</w:t>
            </w:r>
          </w:p>
        </w:tc>
        <w:tc>
          <w:tcPr>
            <w:tcW w:w="960" w:type="dxa"/>
            <w:tcBorders>
              <w:top w:val="nil"/>
              <w:left w:val="nil"/>
              <w:bottom w:val="single" w:sz="4" w:space="0" w:color="auto"/>
              <w:right w:val="single" w:sz="4" w:space="0" w:color="auto"/>
            </w:tcBorders>
            <w:shd w:val="clear" w:color="000000" w:fill="FFFFFF"/>
            <w:noWrap/>
            <w:hideMark/>
          </w:tcPr>
          <w:p w14:paraId="772E98EE"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2019</w:t>
            </w:r>
          </w:p>
        </w:tc>
        <w:tc>
          <w:tcPr>
            <w:tcW w:w="1180" w:type="dxa"/>
            <w:tcBorders>
              <w:top w:val="nil"/>
              <w:left w:val="nil"/>
              <w:bottom w:val="single" w:sz="4" w:space="0" w:color="auto"/>
              <w:right w:val="single" w:sz="4" w:space="0" w:color="auto"/>
            </w:tcBorders>
            <w:shd w:val="clear" w:color="000000" w:fill="FFFFFF"/>
            <w:hideMark/>
          </w:tcPr>
          <w:p w14:paraId="51ADDACC" w14:textId="023FAB3E"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15</w:t>
            </w:r>
            <w:r w:rsidR="00E51D2D">
              <w:rPr>
                <w:rFonts w:cs="Calibri"/>
                <w:sz w:val="16"/>
                <w:szCs w:val="16"/>
                <w:lang w:val="es-ES" w:eastAsia="en-GB"/>
              </w:rPr>
              <w:t> </w:t>
            </w:r>
            <w:r w:rsidRPr="00855709">
              <w:rPr>
                <w:rFonts w:cs="Calibri"/>
                <w:sz w:val="16"/>
                <w:szCs w:val="16"/>
                <w:lang w:val="es-ES" w:eastAsia="en-GB"/>
              </w:rPr>
              <w:t>600,20</w:t>
            </w:r>
          </w:p>
        </w:tc>
      </w:tr>
      <w:tr w:rsidR="00992585" w:rsidRPr="00855709" w14:paraId="3D940071"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0BAD5793"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Estados Unidos</w:t>
            </w:r>
          </w:p>
        </w:tc>
        <w:tc>
          <w:tcPr>
            <w:tcW w:w="5500" w:type="dxa"/>
            <w:tcBorders>
              <w:top w:val="nil"/>
              <w:left w:val="nil"/>
              <w:bottom w:val="single" w:sz="4" w:space="0" w:color="auto"/>
              <w:right w:val="single" w:sz="4" w:space="0" w:color="auto"/>
            </w:tcBorders>
            <w:shd w:val="clear" w:color="000000" w:fill="FFFFFF"/>
            <w:hideMark/>
          </w:tcPr>
          <w:p w14:paraId="1405676A"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Tektronix Inc, Beaverton</w:t>
            </w:r>
          </w:p>
        </w:tc>
        <w:tc>
          <w:tcPr>
            <w:tcW w:w="960" w:type="dxa"/>
            <w:tcBorders>
              <w:top w:val="nil"/>
              <w:left w:val="nil"/>
              <w:bottom w:val="single" w:sz="4" w:space="0" w:color="auto"/>
              <w:right w:val="single" w:sz="4" w:space="0" w:color="auto"/>
            </w:tcBorders>
            <w:shd w:val="clear" w:color="000000" w:fill="FFFFFF"/>
            <w:noWrap/>
            <w:hideMark/>
          </w:tcPr>
          <w:p w14:paraId="2E5D0C26"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2017-2019</w:t>
            </w:r>
          </w:p>
        </w:tc>
        <w:tc>
          <w:tcPr>
            <w:tcW w:w="1180" w:type="dxa"/>
            <w:tcBorders>
              <w:top w:val="nil"/>
              <w:left w:val="nil"/>
              <w:bottom w:val="single" w:sz="4" w:space="0" w:color="auto"/>
              <w:right w:val="single" w:sz="4" w:space="0" w:color="auto"/>
            </w:tcBorders>
            <w:shd w:val="clear" w:color="000000" w:fill="FFFFFF"/>
            <w:hideMark/>
          </w:tcPr>
          <w:p w14:paraId="42A7E1F3" w14:textId="51CC1BB4"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16</w:t>
            </w:r>
            <w:r w:rsidR="00E51D2D">
              <w:rPr>
                <w:rFonts w:cs="Calibri"/>
                <w:sz w:val="16"/>
                <w:szCs w:val="16"/>
                <w:lang w:val="es-ES" w:eastAsia="en-GB"/>
              </w:rPr>
              <w:t> </w:t>
            </w:r>
            <w:r w:rsidRPr="00855709">
              <w:rPr>
                <w:rFonts w:cs="Calibri"/>
                <w:sz w:val="16"/>
                <w:szCs w:val="16"/>
                <w:lang w:val="es-ES" w:eastAsia="en-GB"/>
              </w:rPr>
              <w:t>223,80</w:t>
            </w:r>
          </w:p>
        </w:tc>
      </w:tr>
      <w:tr w:rsidR="00992585" w:rsidRPr="00855709" w14:paraId="65018B7D"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71E1CEBB"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Estados Unidos</w:t>
            </w:r>
          </w:p>
        </w:tc>
        <w:tc>
          <w:tcPr>
            <w:tcW w:w="5500" w:type="dxa"/>
            <w:tcBorders>
              <w:top w:val="nil"/>
              <w:left w:val="nil"/>
              <w:bottom w:val="single" w:sz="4" w:space="0" w:color="auto"/>
              <w:right w:val="single" w:sz="4" w:space="0" w:color="auto"/>
            </w:tcBorders>
            <w:shd w:val="clear" w:color="000000" w:fill="FFFFFF"/>
            <w:hideMark/>
          </w:tcPr>
          <w:p w14:paraId="7EC4DA69"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Toda Network Corporation, San Francisco</w:t>
            </w:r>
          </w:p>
        </w:tc>
        <w:tc>
          <w:tcPr>
            <w:tcW w:w="960" w:type="dxa"/>
            <w:tcBorders>
              <w:top w:val="nil"/>
              <w:left w:val="nil"/>
              <w:bottom w:val="single" w:sz="4" w:space="0" w:color="auto"/>
              <w:right w:val="single" w:sz="4" w:space="0" w:color="auto"/>
            </w:tcBorders>
            <w:shd w:val="clear" w:color="000000" w:fill="FFFFFF"/>
            <w:noWrap/>
            <w:hideMark/>
          </w:tcPr>
          <w:p w14:paraId="60FBDF5C"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2019</w:t>
            </w:r>
          </w:p>
        </w:tc>
        <w:tc>
          <w:tcPr>
            <w:tcW w:w="1180" w:type="dxa"/>
            <w:tcBorders>
              <w:top w:val="nil"/>
              <w:left w:val="nil"/>
              <w:bottom w:val="single" w:sz="4" w:space="0" w:color="auto"/>
              <w:right w:val="single" w:sz="4" w:space="0" w:color="auto"/>
            </w:tcBorders>
            <w:shd w:val="clear" w:color="000000" w:fill="FFFFFF"/>
            <w:hideMark/>
          </w:tcPr>
          <w:p w14:paraId="39B4B7F2" w14:textId="2C3DC803"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7</w:t>
            </w:r>
            <w:r w:rsidR="00E51D2D">
              <w:rPr>
                <w:rFonts w:cs="Calibri"/>
                <w:sz w:val="16"/>
                <w:szCs w:val="16"/>
                <w:lang w:val="es-ES" w:eastAsia="en-GB"/>
              </w:rPr>
              <w:t> </w:t>
            </w:r>
            <w:r w:rsidRPr="00855709">
              <w:rPr>
                <w:rFonts w:cs="Calibri"/>
                <w:sz w:val="16"/>
                <w:szCs w:val="16"/>
                <w:lang w:val="es-ES" w:eastAsia="en-GB"/>
              </w:rPr>
              <w:t>800,05</w:t>
            </w:r>
          </w:p>
        </w:tc>
      </w:tr>
      <w:tr w:rsidR="00992585" w:rsidRPr="00855709" w14:paraId="517DD93D" w14:textId="77777777" w:rsidTr="008E069F">
        <w:trPr>
          <w:trHeight w:val="300"/>
          <w:jc w:val="center"/>
        </w:trPr>
        <w:tc>
          <w:tcPr>
            <w:tcW w:w="2000" w:type="dxa"/>
            <w:tcBorders>
              <w:top w:val="nil"/>
              <w:left w:val="single" w:sz="4" w:space="0" w:color="auto"/>
              <w:bottom w:val="single" w:sz="4" w:space="0" w:color="auto"/>
              <w:right w:val="single" w:sz="4" w:space="0" w:color="auto"/>
            </w:tcBorders>
            <w:shd w:val="clear" w:color="000000" w:fill="FFFFFF"/>
            <w:hideMark/>
          </w:tcPr>
          <w:p w14:paraId="07512CAE"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Venezuela</w:t>
            </w:r>
          </w:p>
        </w:tc>
        <w:tc>
          <w:tcPr>
            <w:tcW w:w="5500" w:type="dxa"/>
            <w:tcBorders>
              <w:top w:val="nil"/>
              <w:left w:val="nil"/>
              <w:bottom w:val="single" w:sz="4" w:space="0" w:color="auto"/>
              <w:right w:val="single" w:sz="4" w:space="0" w:color="auto"/>
            </w:tcBorders>
            <w:shd w:val="clear" w:color="000000" w:fill="FFFFFF"/>
            <w:hideMark/>
          </w:tcPr>
          <w:p w14:paraId="502BC2C3"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CANTV, Caracas</w:t>
            </w:r>
          </w:p>
        </w:tc>
        <w:tc>
          <w:tcPr>
            <w:tcW w:w="960" w:type="dxa"/>
            <w:tcBorders>
              <w:top w:val="nil"/>
              <w:left w:val="nil"/>
              <w:bottom w:val="single" w:sz="4" w:space="0" w:color="auto"/>
              <w:right w:val="single" w:sz="4" w:space="0" w:color="auto"/>
            </w:tcBorders>
            <w:shd w:val="clear" w:color="000000" w:fill="FFFFFF"/>
            <w:noWrap/>
            <w:hideMark/>
          </w:tcPr>
          <w:p w14:paraId="39DB8B7B"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2018-2019</w:t>
            </w:r>
          </w:p>
        </w:tc>
        <w:tc>
          <w:tcPr>
            <w:tcW w:w="1180" w:type="dxa"/>
            <w:tcBorders>
              <w:top w:val="nil"/>
              <w:left w:val="nil"/>
              <w:bottom w:val="single" w:sz="4" w:space="0" w:color="auto"/>
              <w:right w:val="single" w:sz="4" w:space="0" w:color="auto"/>
            </w:tcBorders>
            <w:shd w:val="clear" w:color="000000" w:fill="FFFFFF"/>
            <w:hideMark/>
          </w:tcPr>
          <w:p w14:paraId="3682C2F4" w14:textId="3F089E7D"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117</w:t>
            </w:r>
            <w:r w:rsidR="00E51D2D">
              <w:rPr>
                <w:rFonts w:cs="Calibri"/>
                <w:sz w:val="16"/>
                <w:szCs w:val="16"/>
                <w:lang w:val="es-ES" w:eastAsia="en-GB"/>
              </w:rPr>
              <w:t> </w:t>
            </w:r>
            <w:r w:rsidRPr="00855709">
              <w:rPr>
                <w:rFonts w:cs="Calibri"/>
                <w:sz w:val="16"/>
                <w:szCs w:val="16"/>
                <w:lang w:val="es-ES" w:eastAsia="en-GB"/>
              </w:rPr>
              <w:t>663,75</w:t>
            </w:r>
          </w:p>
        </w:tc>
      </w:tr>
      <w:tr w:rsidR="00992585" w:rsidRPr="00855709" w14:paraId="5D619AFC" w14:textId="77777777" w:rsidTr="008E069F">
        <w:trPr>
          <w:trHeight w:val="300"/>
          <w:jc w:val="center"/>
        </w:trPr>
        <w:tc>
          <w:tcPr>
            <w:tcW w:w="2000" w:type="dxa"/>
            <w:tcBorders>
              <w:top w:val="nil"/>
              <w:left w:val="single" w:sz="4" w:space="0" w:color="auto"/>
              <w:bottom w:val="nil"/>
              <w:right w:val="single" w:sz="4" w:space="0" w:color="auto"/>
            </w:tcBorders>
            <w:shd w:val="clear" w:color="000000" w:fill="FFFFFF"/>
            <w:hideMark/>
          </w:tcPr>
          <w:p w14:paraId="6403E7C1" w14:textId="05B11F74"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 xml:space="preserve">Resolución 99 (Rev. Dubái, 2018) </w:t>
            </w:r>
            <w:r w:rsidR="00B95194" w:rsidRPr="00855709">
              <w:rPr>
                <w:rFonts w:cs="Calibri"/>
                <w:sz w:val="16"/>
                <w:szCs w:val="16"/>
                <w:lang w:val="es-ES" w:eastAsia="en-GB"/>
              </w:rPr>
              <w:t>–</w:t>
            </w:r>
            <w:r w:rsidRPr="00855709">
              <w:rPr>
                <w:rFonts w:cs="Calibri"/>
                <w:sz w:val="16"/>
                <w:szCs w:val="16"/>
                <w:lang w:val="es-ES" w:eastAsia="en-GB"/>
              </w:rPr>
              <w:t xml:space="preserve"> Palestina</w:t>
            </w:r>
          </w:p>
        </w:tc>
        <w:tc>
          <w:tcPr>
            <w:tcW w:w="5500" w:type="dxa"/>
            <w:tcBorders>
              <w:top w:val="nil"/>
              <w:left w:val="nil"/>
              <w:bottom w:val="nil"/>
              <w:right w:val="single" w:sz="4" w:space="0" w:color="auto"/>
            </w:tcBorders>
            <w:shd w:val="clear" w:color="000000" w:fill="FFFFFF"/>
            <w:hideMark/>
          </w:tcPr>
          <w:p w14:paraId="04DEB4DA" w14:textId="77777777" w:rsidR="00992585" w:rsidRPr="00855709" w:rsidRDefault="00992585" w:rsidP="00B95194">
            <w:pPr>
              <w:pStyle w:val="Tabletext"/>
              <w:rPr>
                <w:rFonts w:cs="Calibri"/>
                <w:sz w:val="16"/>
                <w:szCs w:val="16"/>
                <w:lang w:val="es-ES" w:eastAsia="en-GB"/>
              </w:rPr>
            </w:pPr>
            <w:r w:rsidRPr="00855709">
              <w:rPr>
                <w:rFonts w:cs="Calibri"/>
                <w:sz w:val="16"/>
                <w:szCs w:val="16"/>
                <w:lang w:val="es-ES" w:eastAsia="en-GB"/>
              </w:rPr>
              <w:t>Palestine Technical University, Tulkarem</w:t>
            </w:r>
          </w:p>
        </w:tc>
        <w:tc>
          <w:tcPr>
            <w:tcW w:w="960" w:type="dxa"/>
            <w:tcBorders>
              <w:top w:val="nil"/>
              <w:left w:val="nil"/>
              <w:bottom w:val="nil"/>
              <w:right w:val="single" w:sz="4" w:space="0" w:color="auto"/>
            </w:tcBorders>
            <w:shd w:val="clear" w:color="000000" w:fill="FFFFFF"/>
            <w:noWrap/>
            <w:hideMark/>
          </w:tcPr>
          <w:p w14:paraId="6ECCCB96" w14:textId="77777777"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2019</w:t>
            </w:r>
          </w:p>
        </w:tc>
        <w:tc>
          <w:tcPr>
            <w:tcW w:w="1180" w:type="dxa"/>
            <w:tcBorders>
              <w:top w:val="nil"/>
              <w:left w:val="nil"/>
              <w:bottom w:val="nil"/>
              <w:right w:val="single" w:sz="4" w:space="0" w:color="auto"/>
            </w:tcBorders>
            <w:shd w:val="clear" w:color="000000" w:fill="FFFFFF"/>
            <w:hideMark/>
          </w:tcPr>
          <w:p w14:paraId="41AB22C4" w14:textId="7480FF35" w:rsidR="00992585" w:rsidRPr="00855709" w:rsidRDefault="00992585" w:rsidP="00B95194">
            <w:pPr>
              <w:pStyle w:val="Tabletext"/>
              <w:jc w:val="center"/>
              <w:rPr>
                <w:rFonts w:cs="Calibri"/>
                <w:sz w:val="16"/>
                <w:szCs w:val="16"/>
                <w:lang w:val="es-ES" w:eastAsia="en-GB"/>
              </w:rPr>
            </w:pPr>
            <w:r w:rsidRPr="00855709">
              <w:rPr>
                <w:rFonts w:cs="Calibri"/>
                <w:sz w:val="16"/>
                <w:szCs w:val="16"/>
                <w:lang w:val="es-ES" w:eastAsia="en-GB"/>
              </w:rPr>
              <w:t>2</w:t>
            </w:r>
            <w:r w:rsidR="00E51D2D">
              <w:rPr>
                <w:rFonts w:cs="Calibri"/>
                <w:sz w:val="16"/>
                <w:szCs w:val="16"/>
                <w:lang w:val="es-ES" w:eastAsia="en-GB"/>
              </w:rPr>
              <w:t> </w:t>
            </w:r>
            <w:r w:rsidRPr="00855709">
              <w:rPr>
                <w:rFonts w:cs="Calibri"/>
                <w:sz w:val="16"/>
                <w:szCs w:val="16"/>
                <w:lang w:val="es-ES" w:eastAsia="en-GB"/>
              </w:rPr>
              <w:t>925,00</w:t>
            </w:r>
          </w:p>
        </w:tc>
      </w:tr>
      <w:tr w:rsidR="00992585" w:rsidRPr="00855709" w14:paraId="779FE84E" w14:textId="77777777" w:rsidTr="008E069F">
        <w:trPr>
          <w:trHeight w:val="315"/>
          <w:jc w:val="center"/>
        </w:trPr>
        <w:tc>
          <w:tcPr>
            <w:tcW w:w="8460" w:type="dxa"/>
            <w:gridSpan w:val="3"/>
            <w:tcBorders>
              <w:top w:val="single" w:sz="8" w:space="0" w:color="auto"/>
              <w:left w:val="single" w:sz="4" w:space="0" w:color="auto"/>
              <w:bottom w:val="single" w:sz="8" w:space="0" w:color="auto"/>
              <w:right w:val="single" w:sz="4" w:space="0" w:color="000000"/>
            </w:tcBorders>
            <w:noWrap/>
            <w:vAlign w:val="center"/>
            <w:hideMark/>
          </w:tcPr>
          <w:p w14:paraId="048390F7" w14:textId="1A6B69CB" w:rsidR="00992585" w:rsidRPr="00855709" w:rsidRDefault="00992585" w:rsidP="00B95194">
            <w:pPr>
              <w:pStyle w:val="Tabletext"/>
              <w:jc w:val="center"/>
              <w:rPr>
                <w:rFonts w:cs="Calibri"/>
                <w:b/>
                <w:i/>
                <w:iCs/>
                <w:color w:val="000000"/>
                <w:sz w:val="16"/>
                <w:szCs w:val="16"/>
                <w:lang w:val="es-ES" w:eastAsia="en-GB"/>
              </w:rPr>
            </w:pPr>
            <w:r w:rsidRPr="00855709">
              <w:rPr>
                <w:rFonts w:cs="Calibri"/>
                <w:b/>
                <w:i/>
                <w:iCs/>
                <w:color w:val="000000"/>
                <w:sz w:val="16"/>
                <w:szCs w:val="16"/>
                <w:lang w:val="es-ES" w:eastAsia="en-GB"/>
              </w:rPr>
              <w:t>TOTAL</w:t>
            </w:r>
          </w:p>
        </w:tc>
        <w:tc>
          <w:tcPr>
            <w:tcW w:w="1180" w:type="dxa"/>
            <w:tcBorders>
              <w:top w:val="single" w:sz="8" w:space="0" w:color="auto"/>
              <w:left w:val="nil"/>
              <w:bottom w:val="single" w:sz="8" w:space="0" w:color="auto"/>
              <w:right w:val="single" w:sz="8" w:space="0" w:color="auto"/>
            </w:tcBorders>
            <w:noWrap/>
            <w:vAlign w:val="center"/>
            <w:hideMark/>
          </w:tcPr>
          <w:p w14:paraId="465CF7EC" w14:textId="0F04087A" w:rsidR="00992585" w:rsidRPr="00855709" w:rsidRDefault="00992585" w:rsidP="00B95194">
            <w:pPr>
              <w:pStyle w:val="Tabletext"/>
              <w:jc w:val="center"/>
              <w:rPr>
                <w:rFonts w:cs="Calibri"/>
                <w:b/>
                <w:color w:val="000000"/>
                <w:sz w:val="16"/>
                <w:szCs w:val="16"/>
                <w:lang w:val="es-ES" w:eastAsia="en-GB"/>
              </w:rPr>
            </w:pPr>
            <w:r w:rsidRPr="00855709">
              <w:rPr>
                <w:rFonts w:cs="Calibri"/>
                <w:b/>
                <w:color w:val="000000"/>
                <w:sz w:val="16"/>
                <w:szCs w:val="16"/>
                <w:lang w:val="es-ES" w:eastAsia="en-GB"/>
              </w:rPr>
              <w:t>395</w:t>
            </w:r>
            <w:r w:rsidR="00E51D2D">
              <w:rPr>
                <w:rFonts w:cs="Calibri"/>
                <w:b/>
                <w:color w:val="000000"/>
                <w:sz w:val="16"/>
                <w:szCs w:val="16"/>
                <w:lang w:val="es-ES" w:eastAsia="en-GB"/>
              </w:rPr>
              <w:t> </w:t>
            </w:r>
            <w:r w:rsidRPr="00855709">
              <w:rPr>
                <w:rFonts w:cs="Calibri"/>
                <w:b/>
                <w:color w:val="000000"/>
                <w:sz w:val="16"/>
                <w:szCs w:val="16"/>
                <w:lang w:val="es-ES" w:eastAsia="en-GB"/>
              </w:rPr>
              <w:t>763,45</w:t>
            </w:r>
          </w:p>
        </w:tc>
      </w:tr>
    </w:tbl>
    <w:p w14:paraId="3FA66083" w14:textId="5D698AD4" w:rsidR="00B95194" w:rsidRPr="00855709" w:rsidRDefault="00B95194">
      <w:pPr>
        <w:tabs>
          <w:tab w:val="clear" w:pos="567"/>
          <w:tab w:val="clear" w:pos="1134"/>
          <w:tab w:val="clear" w:pos="1701"/>
          <w:tab w:val="clear" w:pos="2268"/>
          <w:tab w:val="clear" w:pos="2835"/>
        </w:tabs>
        <w:overflowPunct/>
        <w:autoSpaceDE/>
        <w:autoSpaceDN/>
        <w:adjustRightInd/>
        <w:spacing w:before="0"/>
        <w:textAlignment w:val="auto"/>
        <w:rPr>
          <w:lang w:val="es-ES"/>
        </w:rPr>
      </w:pPr>
      <w:r w:rsidRPr="00855709">
        <w:rPr>
          <w:lang w:val="es-ES"/>
        </w:rPr>
        <w:br w:type="page"/>
      </w:r>
    </w:p>
    <w:p w14:paraId="6F465F40" w14:textId="6852BEE0" w:rsidR="00B95194" w:rsidRPr="00855709" w:rsidRDefault="00B95194" w:rsidP="002206E6">
      <w:pPr>
        <w:pStyle w:val="AnnexNo"/>
        <w:rPr>
          <w:lang w:val="es-ES"/>
        </w:rPr>
      </w:pPr>
      <w:r w:rsidRPr="00855709">
        <w:rPr>
          <w:lang w:val="es-ES"/>
        </w:rPr>
        <w:lastRenderedPageBreak/>
        <w:t>ANEX</w:t>
      </w:r>
      <w:r w:rsidR="002206E6" w:rsidRPr="00855709">
        <w:rPr>
          <w:lang w:val="es-ES"/>
        </w:rPr>
        <w:t>O</w:t>
      </w:r>
      <w:r w:rsidRPr="00855709">
        <w:rPr>
          <w:lang w:val="es-ES"/>
        </w:rPr>
        <w:t xml:space="preserve"> A</w:t>
      </w:r>
    </w:p>
    <w:p w14:paraId="79C10060" w14:textId="422F1743" w:rsidR="00B95194" w:rsidRPr="00855709" w:rsidRDefault="00D561B1" w:rsidP="00D561B1">
      <w:pPr>
        <w:pStyle w:val="Annextitle"/>
        <w:rPr>
          <w:b w:val="0"/>
          <w:bCs/>
          <w:sz w:val="22"/>
          <w:szCs w:val="24"/>
          <w:lang w:val="es-ES"/>
        </w:rPr>
      </w:pPr>
      <w:r w:rsidRPr="00855709">
        <w:rPr>
          <w:lang w:val="es-ES"/>
        </w:rPr>
        <w:t>Evolución de los atrasos y de las cuentas especiales de atrasos</w:t>
      </w:r>
      <w:r w:rsidR="00B95194" w:rsidRPr="00855709">
        <w:rPr>
          <w:lang w:val="es-ES"/>
        </w:rPr>
        <w:br/>
      </w:r>
      <w:r w:rsidR="00B95194" w:rsidRPr="00855709">
        <w:rPr>
          <w:bCs/>
          <w:sz w:val="22"/>
          <w:szCs w:val="24"/>
          <w:lang w:val="es-ES"/>
        </w:rPr>
        <w:t>(</w:t>
      </w:r>
      <w:r w:rsidRPr="00855709">
        <w:rPr>
          <w:bCs/>
          <w:sz w:val="22"/>
          <w:szCs w:val="24"/>
          <w:lang w:val="es-ES"/>
        </w:rPr>
        <w:t>en miles de CHF</w:t>
      </w:r>
      <w:r w:rsidR="00B95194" w:rsidRPr="00855709">
        <w:rPr>
          <w:bCs/>
          <w:sz w:val="22"/>
          <w:szCs w:val="24"/>
          <w:lang w:val="es-ES"/>
        </w:rPr>
        <w:t>)</w:t>
      </w:r>
    </w:p>
    <w:tbl>
      <w:tblPr>
        <w:tblStyle w:val="TableGrid"/>
        <w:tblW w:w="10180" w:type="dxa"/>
        <w:jc w:val="center"/>
        <w:tblLook w:val="04A0" w:firstRow="1" w:lastRow="0" w:firstColumn="1" w:lastColumn="0" w:noHBand="0" w:noVBand="1"/>
      </w:tblPr>
      <w:tblGrid>
        <w:gridCol w:w="3396"/>
        <w:gridCol w:w="848"/>
        <w:gridCol w:w="848"/>
        <w:gridCol w:w="848"/>
        <w:gridCol w:w="848"/>
        <w:gridCol w:w="848"/>
        <w:gridCol w:w="848"/>
        <w:gridCol w:w="848"/>
        <w:gridCol w:w="848"/>
      </w:tblGrid>
      <w:tr w:rsidR="00992585" w:rsidRPr="00855709" w14:paraId="45360D7F" w14:textId="77777777" w:rsidTr="00A04A0F">
        <w:trPr>
          <w:jc w:val="center"/>
        </w:trPr>
        <w:tc>
          <w:tcPr>
            <w:tcW w:w="3396" w:type="dxa"/>
            <w:noWrap/>
            <w:hideMark/>
          </w:tcPr>
          <w:p w14:paraId="2F7EDE59" w14:textId="77777777" w:rsidR="00992585" w:rsidRPr="00855709" w:rsidRDefault="00992585" w:rsidP="00A04A0F">
            <w:pPr>
              <w:pStyle w:val="Tablehead"/>
              <w:rPr>
                <w:lang w:val="es-ES" w:eastAsia="en-GB"/>
              </w:rPr>
            </w:pPr>
            <w:r w:rsidRPr="00855709">
              <w:rPr>
                <w:lang w:val="es-ES" w:eastAsia="en-GB"/>
              </w:rPr>
              <w:t xml:space="preserve">Situación a 31 de diciembre </w:t>
            </w:r>
          </w:p>
        </w:tc>
        <w:tc>
          <w:tcPr>
            <w:tcW w:w="848" w:type="dxa"/>
            <w:hideMark/>
          </w:tcPr>
          <w:p w14:paraId="3124C490" w14:textId="77777777" w:rsidR="00992585" w:rsidRPr="00855709" w:rsidRDefault="00992585" w:rsidP="002F3E08">
            <w:pPr>
              <w:pStyle w:val="Tablehead"/>
              <w:rPr>
                <w:lang w:val="es-ES" w:eastAsia="en-GB"/>
              </w:rPr>
            </w:pPr>
            <w:r w:rsidRPr="00855709">
              <w:rPr>
                <w:lang w:val="es-ES" w:eastAsia="en-GB"/>
              </w:rPr>
              <w:t>2018</w:t>
            </w:r>
          </w:p>
        </w:tc>
        <w:tc>
          <w:tcPr>
            <w:tcW w:w="848" w:type="dxa"/>
            <w:hideMark/>
          </w:tcPr>
          <w:p w14:paraId="6A95A60C" w14:textId="77777777" w:rsidR="00992585" w:rsidRPr="00855709" w:rsidRDefault="00992585" w:rsidP="002F3E08">
            <w:pPr>
              <w:pStyle w:val="Tablehead"/>
              <w:rPr>
                <w:lang w:val="es-ES" w:eastAsia="en-GB"/>
              </w:rPr>
            </w:pPr>
            <w:r w:rsidRPr="00855709">
              <w:rPr>
                <w:lang w:val="es-ES" w:eastAsia="en-GB"/>
              </w:rPr>
              <w:t>2019</w:t>
            </w:r>
          </w:p>
        </w:tc>
        <w:tc>
          <w:tcPr>
            <w:tcW w:w="848" w:type="dxa"/>
            <w:hideMark/>
          </w:tcPr>
          <w:p w14:paraId="0A0FFD1E" w14:textId="77777777" w:rsidR="00992585" w:rsidRPr="00855709" w:rsidRDefault="00992585" w:rsidP="002F3E08">
            <w:pPr>
              <w:pStyle w:val="Tablehead"/>
              <w:rPr>
                <w:lang w:val="es-ES" w:eastAsia="en-GB"/>
              </w:rPr>
            </w:pPr>
            <w:r w:rsidRPr="00855709">
              <w:rPr>
                <w:lang w:val="es-ES" w:eastAsia="en-GB"/>
              </w:rPr>
              <w:t>2020</w:t>
            </w:r>
          </w:p>
        </w:tc>
        <w:tc>
          <w:tcPr>
            <w:tcW w:w="848" w:type="dxa"/>
            <w:hideMark/>
          </w:tcPr>
          <w:p w14:paraId="226E2AD0" w14:textId="77777777" w:rsidR="00992585" w:rsidRPr="00855709" w:rsidRDefault="00992585" w:rsidP="002F3E08">
            <w:pPr>
              <w:pStyle w:val="Tablehead"/>
              <w:rPr>
                <w:lang w:val="es-ES" w:eastAsia="en-GB"/>
              </w:rPr>
            </w:pPr>
            <w:r w:rsidRPr="00855709">
              <w:rPr>
                <w:lang w:val="es-ES" w:eastAsia="en-GB"/>
              </w:rPr>
              <w:t>2021</w:t>
            </w:r>
          </w:p>
        </w:tc>
        <w:tc>
          <w:tcPr>
            <w:tcW w:w="848" w:type="dxa"/>
            <w:hideMark/>
          </w:tcPr>
          <w:p w14:paraId="776D28E7" w14:textId="77777777" w:rsidR="00992585" w:rsidRPr="00855709" w:rsidRDefault="00992585" w:rsidP="002F3E08">
            <w:pPr>
              <w:pStyle w:val="Tablehead"/>
              <w:rPr>
                <w:lang w:val="es-ES" w:eastAsia="en-GB"/>
              </w:rPr>
            </w:pPr>
            <w:r w:rsidRPr="00855709">
              <w:rPr>
                <w:lang w:val="es-ES" w:eastAsia="en-GB"/>
              </w:rPr>
              <w:t>2022</w:t>
            </w:r>
          </w:p>
        </w:tc>
        <w:tc>
          <w:tcPr>
            <w:tcW w:w="848" w:type="dxa"/>
            <w:hideMark/>
          </w:tcPr>
          <w:p w14:paraId="31C720BA" w14:textId="77777777" w:rsidR="00992585" w:rsidRPr="00855709" w:rsidRDefault="00992585" w:rsidP="002F3E08">
            <w:pPr>
              <w:pStyle w:val="Tablehead"/>
              <w:rPr>
                <w:lang w:val="es-ES" w:eastAsia="en-GB"/>
              </w:rPr>
            </w:pPr>
            <w:r w:rsidRPr="00855709">
              <w:rPr>
                <w:lang w:val="es-ES" w:eastAsia="en-GB"/>
              </w:rPr>
              <w:t>2023</w:t>
            </w:r>
          </w:p>
        </w:tc>
        <w:tc>
          <w:tcPr>
            <w:tcW w:w="848" w:type="dxa"/>
            <w:hideMark/>
          </w:tcPr>
          <w:p w14:paraId="3F3F4E52" w14:textId="77777777" w:rsidR="00992585" w:rsidRPr="00855709" w:rsidRDefault="00992585" w:rsidP="002F3E08">
            <w:pPr>
              <w:pStyle w:val="Tablehead"/>
              <w:rPr>
                <w:lang w:val="es-ES" w:eastAsia="en-GB"/>
              </w:rPr>
            </w:pPr>
            <w:r w:rsidRPr="00855709">
              <w:rPr>
                <w:lang w:val="es-ES" w:eastAsia="en-GB"/>
              </w:rPr>
              <w:t>2024</w:t>
            </w:r>
          </w:p>
        </w:tc>
        <w:tc>
          <w:tcPr>
            <w:tcW w:w="848" w:type="dxa"/>
            <w:hideMark/>
          </w:tcPr>
          <w:p w14:paraId="7AAC75F4" w14:textId="77777777" w:rsidR="00992585" w:rsidRPr="00855709" w:rsidRDefault="00992585" w:rsidP="002F3E08">
            <w:pPr>
              <w:pStyle w:val="Tablehead"/>
              <w:rPr>
                <w:lang w:val="es-ES" w:eastAsia="en-GB"/>
              </w:rPr>
            </w:pPr>
            <w:r w:rsidRPr="00855709">
              <w:rPr>
                <w:lang w:val="es-ES" w:eastAsia="en-GB"/>
              </w:rPr>
              <w:t>2025</w:t>
            </w:r>
          </w:p>
        </w:tc>
      </w:tr>
      <w:tr w:rsidR="00992585" w:rsidRPr="00855709" w14:paraId="6606CC5C" w14:textId="77777777" w:rsidTr="00A04A0F">
        <w:trPr>
          <w:jc w:val="center"/>
        </w:trPr>
        <w:tc>
          <w:tcPr>
            <w:tcW w:w="3396" w:type="dxa"/>
            <w:noWrap/>
            <w:hideMark/>
          </w:tcPr>
          <w:p w14:paraId="45B0A4B7" w14:textId="77777777" w:rsidR="00992585" w:rsidRPr="00855709" w:rsidRDefault="00992585" w:rsidP="00A04A0F">
            <w:pPr>
              <w:pStyle w:val="Tabletext"/>
              <w:rPr>
                <w:sz w:val="10"/>
                <w:szCs w:val="10"/>
                <w:lang w:val="es-ES" w:eastAsia="en-GB"/>
              </w:rPr>
            </w:pPr>
          </w:p>
        </w:tc>
        <w:tc>
          <w:tcPr>
            <w:tcW w:w="848" w:type="dxa"/>
            <w:hideMark/>
          </w:tcPr>
          <w:p w14:paraId="24ABE9AF" w14:textId="77777777" w:rsidR="00992585" w:rsidRPr="00855709" w:rsidRDefault="00992585" w:rsidP="002F3E08">
            <w:pPr>
              <w:pStyle w:val="Tabletext"/>
              <w:jc w:val="center"/>
              <w:rPr>
                <w:rFonts w:ascii="Times New Roman" w:hAnsi="Times New Roman"/>
                <w:sz w:val="10"/>
                <w:szCs w:val="10"/>
                <w:lang w:val="es-ES" w:eastAsia="en-GB"/>
              </w:rPr>
            </w:pPr>
          </w:p>
        </w:tc>
        <w:tc>
          <w:tcPr>
            <w:tcW w:w="848" w:type="dxa"/>
            <w:hideMark/>
          </w:tcPr>
          <w:p w14:paraId="723092F2" w14:textId="77777777" w:rsidR="00992585" w:rsidRPr="00855709" w:rsidRDefault="00992585" w:rsidP="002F3E08">
            <w:pPr>
              <w:pStyle w:val="Tabletext"/>
              <w:jc w:val="center"/>
              <w:rPr>
                <w:rFonts w:ascii="Times New Roman" w:hAnsi="Times New Roman"/>
                <w:sz w:val="10"/>
                <w:szCs w:val="10"/>
                <w:lang w:val="es-ES" w:eastAsia="en-GB"/>
              </w:rPr>
            </w:pPr>
          </w:p>
        </w:tc>
        <w:tc>
          <w:tcPr>
            <w:tcW w:w="848" w:type="dxa"/>
            <w:hideMark/>
          </w:tcPr>
          <w:p w14:paraId="4C824CD8" w14:textId="77777777" w:rsidR="00992585" w:rsidRPr="00855709" w:rsidRDefault="00992585" w:rsidP="002F3E08">
            <w:pPr>
              <w:pStyle w:val="Tabletext"/>
              <w:jc w:val="center"/>
              <w:rPr>
                <w:rFonts w:ascii="Times New Roman" w:hAnsi="Times New Roman"/>
                <w:sz w:val="10"/>
                <w:szCs w:val="10"/>
                <w:lang w:val="es-ES" w:eastAsia="en-GB"/>
              </w:rPr>
            </w:pPr>
          </w:p>
        </w:tc>
        <w:tc>
          <w:tcPr>
            <w:tcW w:w="848" w:type="dxa"/>
            <w:hideMark/>
          </w:tcPr>
          <w:p w14:paraId="3DCAC8EB" w14:textId="77777777" w:rsidR="00992585" w:rsidRPr="00855709" w:rsidRDefault="00992585" w:rsidP="002F3E08">
            <w:pPr>
              <w:pStyle w:val="Tabletext"/>
              <w:jc w:val="center"/>
              <w:rPr>
                <w:rFonts w:ascii="Times New Roman" w:hAnsi="Times New Roman"/>
                <w:sz w:val="10"/>
                <w:szCs w:val="10"/>
                <w:lang w:val="es-ES" w:eastAsia="en-GB"/>
              </w:rPr>
            </w:pPr>
          </w:p>
        </w:tc>
        <w:tc>
          <w:tcPr>
            <w:tcW w:w="848" w:type="dxa"/>
            <w:hideMark/>
          </w:tcPr>
          <w:p w14:paraId="278AC008" w14:textId="77777777" w:rsidR="00992585" w:rsidRPr="00855709" w:rsidRDefault="00992585" w:rsidP="002F3E08">
            <w:pPr>
              <w:pStyle w:val="Tabletext"/>
              <w:jc w:val="center"/>
              <w:rPr>
                <w:rFonts w:ascii="Times New Roman" w:hAnsi="Times New Roman"/>
                <w:sz w:val="10"/>
                <w:szCs w:val="10"/>
                <w:lang w:val="es-ES" w:eastAsia="en-GB"/>
              </w:rPr>
            </w:pPr>
          </w:p>
        </w:tc>
        <w:tc>
          <w:tcPr>
            <w:tcW w:w="848" w:type="dxa"/>
            <w:hideMark/>
          </w:tcPr>
          <w:p w14:paraId="10F5B286" w14:textId="77777777" w:rsidR="00992585" w:rsidRPr="00855709" w:rsidRDefault="00992585" w:rsidP="002F3E08">
            <w:pPr>
              <w:pStyle w:val="Tabletext"/>
              <w:jc w:val="center"/>
              <w:rPr>
                <w:rFonts w:ascii="Times New Roman" w:hAnsi="Times New Roman"/>
                <w:sz w:val="10"/>
                <w:szCs w:val="10"/>
                <w:lang w:val="es-ES" w:eastAsia="en-GB"/>
              </w:rPr>
            </w:pPr>
          </w:p>
        </w:tc>
        <w:tc>
          <w:tcPr>
            <w:tcW w:w="848" w:type="dxa"/>
            <w:hideMark/>
          </w:tcPr>
          <w:p w14:paraId="3CCE7A53" w14:textId="77777777" w:rsidR="00992585" w:rsidRPr="00855709" w:rsidRDefault="00992585" w:rsidP="002F3E08">
            <w:pPr>
              <w:pStyle w:val="Tabletext"/>
              <w:jc w:val="center"/>
              <w:rPr>
                <w:rFonts w:ascii="Times New Roman" w:hAnsi="Times New Roman"/>
                <w:sz w:val="10"/>
                <w:szCs w:val="10"/>
                <w:lang w:val="es-ES" w:eastAsia="en-GB"/>
              </w:rPr>
            </w:pPr>
          </w:p>
        </w:tc>
        <w:tc>
          <w:tcPr>
            <w:tcW w:w="848" w:type="dxa"/>
            <w:hideMark/>
          </w:tcPr>
          <w:p w14:paraId="58378C1B" w14:textId="77777777" w:rsidR="00992585" w:rsidRPr="00855709" w:rsidRDefault="00992585" w:rsidP="002F3E08">
            <w:pPr>
              <w:pStyle w:val="Tabletext"/>
              <w:jc w:val="center"/>
              <w:rPr>
                <w:rFonts w:ascii="Times New Roman" w:hAnsi="Times New Roman"/>
                <w:sz w:val="10"/>
                <w:szCs w:val="10"/>
                <w:lang w:val="es-ES" w:eastAsia="en-GB"/>
              </w:rPr>
            </w:pPr>
          </w:p>
        </w:tc>
      </w:tr>
      <w:tr w:rsidR="00992585" w:rsidRPr="00855709" w14:paraId="33652960" w14:textId="77777777" w:rsidTr="00A04A0F">
        <w:trPr>
          <w:jc w:val="center"/>
        </w:trPr>
        <w:tc>
          <w:tcPr>
            <w:tcW w:w="3396" w:type="dxa"/>
            <w:noWrap/>
            <w:hideMark/>
          </w:tcPr>
          <w:p w14:paraId="2DDADC7C" w14:textId="77777777" w:rsidR="00992585" w:rsidRPr="00855709" w:rsidRDefault="00992585" w:rsidP="00A04A0F">
            <w:pPr>
              <w:pStyle w:val="Tabletext"/>
              <w:rPr>
                <w:b/>
                <w:bCs/>
                <w:lang w:val="es-ES" w:eastAsia="en-GB"/>
              </w:rPr>
            </w:pPr>
            <w:r w:rsidRPr="00855709">
              <w:rPr>
                <w:b/>
                <w:bCs/>
                <w:lang w:val="es-ES" w:eastAsia="en-GB"/>
              </w:rPr>
              <w:t>Estados miembros</w:t>
            </w:r>
          </w:p>
        </w:tc>
        <w:tc>
          <w:tcPr>
            <w:tcW w:w="848" w:type="dxa"/>
            <w:hideMark/>
          </w:tcPr>
          <w:p w14:paraId="40494C93" w14:textId="77777777" w:rsidR="00992585" w:rsidRPr="00855709" w:rsidRDefault="00992585" w:rsidP="002F3E08">
            <w:pPr>
              <w:pStyle w:val="Tabletext"/>
              <w:jc w:val="center"/>
              <w:rPr>
                <w:lang w:val="es-ES" w:eastAsia="en-GB"/>
              </w:rPr>
            </w:pPr>
          </w:p>
        </w:tc>
        <w:tc>
          <w:tcPr>
            <w:tcW w:w="848" w:type="dxa"/>
            <w:hideMark/>
          </w:tcPr>
          <w:p w14:paraId="570B80D6" w14:textId="77777777" w:rsidR="00992585" w:rsidRPr="00855709" w:rsidRDefault="00992585" w:rsidP="002F3E08">
            <w:pPr>
              <w:pStyle w:val="Tabletext"/>
              <w:jc w:val="center"/>
              <w:rPr>
                <w:rFonts w:ascii="Times New Roman" w:hAnsi="Times New Roman"/>
                <w:sz w:val="20"/>
                <w:lang w:val="es-ES" w:eastAsia="en-GB"/>
              </w:rPr>
            </w:pPr>
          </w:p>
        </w:tc>
        <w:tc>
          <w:tcPr>
            <w:tcW w:w="848" w:type="dxa"/>
            <w:hideMark/>
          </w:tcPr>
          <w:p w14:paraId="6F5A7EFC" w14:textId="77777777" w:rsidR="00992585" w:rsidRPr="00855709" w:rsidRDefault="00992585" w:rsidP="002F3E08">
            <w:pPr>
              <w:pStyle w:val="Tabletext"/>
              <w:jc w:val="center"/>
              <w:rPr>
                <w:rFonts w:ascii="Times New Roman" w:hAnsi="Times New Roman"/>
                <w:sz w:val="20"/>
                <w:lang w:val="es-ES" w:eastAsia="en-GB"/>
              </w:rPr>
            </w:pPr>
          </w:p>
        </w:tc>
        <w:tc>
          <w:tcPr>
            <w:tcW w:w="848" w:type="dxa"/>
            <w:hideMark/>
          </w:tcPr>
          <w:p w14:paraId="7DC6834D" w14:textId="77777777" w:rsidR="00992585" w:rsidRPr="00855709" w:rsidRDefault="00992585" w:rsidP="002F3E08">
            <w:pPr>
              <w:pStyle w:val="Tabletext"/>
              <w:jc w:val="center"/>
              <w:rPr>
                <w:rFonts w:ascii="Times New Roman" w:hAnsi="Times New Roman"/>
                <w:sz w:val="20"/>
                <w:lang w:val="es-ES" w:eastAsia="en-GB"/>
              </w:rPr>
            </w:pPr>
          </w:p>
        </w:tc>
        <w:tc>
          <w:tcPr>
            <w:tcW w:w="848" w:type="dxa"/>
            <w:hideMark/>
          </w:tcPr>
          <w:p w14:paraId="43A8279E" w14:textId="77777777" w:rsidR="00992585" w:rsidRPr="00855709" w:rsidRDefault="00992585" w:rsidP="002F3E08">
            <w:pPr>
              <w:pStyle w:val="Tabletext"/>
              <w:jc w:val="center"/>
              <w:rPr>
                <w:rFonts w:ascii="Times New Roman" w:hAnsi="Times New Roman"/>
                <w:sz w:val="20"/>
                <w:lang w:val="es-ES" w:eastAsia="en-GB"/>
              </w:rPr>
            </w:pPr>
          </w:p>
        </w:tc>
        <w:tc>
          <w:tcPr>
            <w:tcW w:w="848" w:type="dxa"/>
            <w:hideMark/>
          </w:tcPr>
          <w:p w14:paraId="2504C1F9" w14:textId="77777777" w:rsidR="00992585" w:rsidRPr="00855709" w:rsidRDefault="00992585" w:rsidP="002F3E08">
            <w:pPr>
              <w:pStyle w:val="Tabletext"/>
              <w:jc w:val="center"/>
              <w:rPr>
                <w:rFonts w:ascii="Times New Roman" w:hAnsi="Times New Roman"/>
                <w:sz w:val="20"/>
                <w:lang w:val="es-ES" w:eastAsia="en-GB"/>
              </w:rPr>
            </w:pPr>
          </w:p>
        </w:tc>
        <w:tc>
          <w:tcPr>
            <w:tcW w:w="848" w:type="dxa"/>
            <w:hideMark/>
          </w:tcPr>
          <w:p w14:paraId="429244AC" w14:textId="77777777" w:rsidR="00992585" w:rsidRPr="00855709" w:rsidRDefault="00992585" w:rsidP="002F3E08">
            <w:pPr>
              <w:pStyle w:val="Tabletext"/>
              <w:jc w:val="center"/>
              <w:rPr>
                <w:rFonts w:ascii="Times New Roman" w:hAnsi="Times New Roman"/>
                <w:sz w:val="20"/>
                <w:lang w:val="es-ES" w:eastAsia="en-GB"/>
              </w:rPr>
            </w:pPr>
          </w:p>
        </w:tc>
        <w:tc>
          <w:tcPr>
            <w:tcW w:w="848" w:type="dxa"/>
            <w:hideMark/>
          </w:tcPr>
          <w:p w14:paraId="006164D0" w14:textId="77777777" w:rsidR="00992585" w:rsidRPr="00855709" w:rsidRDefault="00992585" w:rsidP="002F3E08">
            <w:pPr>
              <w:pStyle w:val="Tabletext"/>
              <w:jc w:val="center"/>
              <w:rPr>
                <w:rFonts w:ascii="Times New Roman" w:hAnsi="Times New Roman"/>
                <w:sz w:val="20"/>
                <w:lang w:val="es-ES" w:eastAsia="en-GB"/>
              </w:rPr>
            </w:pPr>
          </w:p>
        </w:tc>
      </w:tr>
      <w:tr w:rsidR="00992585" w:rsidRPr="00855709" w14:paraId="753C768D" w14:textId="77777777" w:rsidTr="00A04A0F">
        <w:trPr>
          <w:jc w:val="center"/>
        </w:trPr>
        <w:tc>
          <w:tcPr>
            <w:tcW w:w="3396" w:type="dxa"/>
            <w:noWrap/>
            <w:hideMark/>
          </w:tcPr>
          <w:p w14:paraId="4AF108FD" w14:textId="77777777" w:rsidR="00992585" w:rsidRPr="00855709" w:rsidRDefault="00992585" w:rsidP="00A04A0F">
            <w:pPr>
              <w:pStyle w:val="Tabletext"/>
              <w:rPr>
                <w:sz w:val="10"/>
                <w:szCs w:val="10"/>
                <w:lang w:val="es-ES" w:eastAsia="en-GB"/>
              </w:rPr>
            </w:pPr>
          </w:p>
        </w:tc>
        <w:tc>
          <w:tcPr>
            <w:tcW w:w="848" w:type="dxa"/>
            <w:hideMark/>
          </w:tcPr>
          <w:p w14:paraId="1BF2B438" w14:textId="77777777" w:rsidR="00992585" w:rsidRPr="00855709" w:rsidRDefault="00992585" w:rsidP="002F3E08">
            <w:pPr>
              <w:pStyle w:val="Tabletext"/>
              <w:jc w:val="center"/>
              <w:rPr>
                <w:sz w:val="10"/>
                <w:szCs w:val="10"/>
                <w:lang w:val="es-ES" w:eastAsia="en-GB"/>
              </w:rPr>
            </w:pPr>
          </w:p>
        </w:tc>
        <w:tc>
          <w:tcPr>
            <w:tcW w:w="848" w:type="dxa"/>
            <w:hideMark/>
          </w:tcPr>
          <w:p w14:paraId="48F887CF" w14:textId="77777777" w:rsidR="00992585" w:rsidRPr="00855709" w:rsidRDefault="00992585" w:rsidP="002F3E08">
            <w:pPr>
              <w:pStyle w:val="Tabletext"/>
              <w:jc w:val="center"/>
              <w:rPr>
                <w:sz w:val="10"/>
                <w:szCs w:val="10"/>
                <w:lang w:val="es-ES" w:eastAsia="en-GB"/>
              </w:rPr>
            </w:pPr>
          </w:p>
        </w:tc>
        <w:tc>
          <w:tcPr>
            <w:tcW w:w="848" w:type="dxa"/>
            <w:hideMark/>
          </w:tcPr>
          <w:p w14:paraId="017EE446" w14:textId="77777777" w:rsidR="00992585" w:rsidRPr="00855709" w:rsidRDefault="00992585" w:rsidP="002F3E08">
            <w:pPr>
              <w:pStyle w:val="Tabletext"/>
              <w:jc w:val="center"/>
              <w:rPr>
                <w:sz w:val="10"/>
                <w:szCs w:val="10"/>
                <w:lang w:val="es-ES" w:eastAsia="en-GB"/>
              </w:rPr>
            </w:pPr>
          </w:p>
        </w:tc>
        <w:tc>
          <w:tcPr>
            <w:tcW w:w="848" w:type="dxa"/>
            <w:hideMark/>
          </w:tcPr>
          <w:p w14:paraId="7C07FD42" w14:textId="77777777" w:rsidR="00992585" w:rsidRPr="00855709" w:rsidRDefault="00992585" w:rsidP="002F3E08">
            <w:pPr>
              <w:pStyle w:val="Tabletext"/>
              <w:jc w:val="center"/>
              <w:rPr>
                <w:sz w:val="10"/>
                <w:szCs w:val="10"/>
                <w:lang w:val="es-ES" w:eastAsia="en-GB"/>
              </w:rPr>
            </w:pPr>
          </w:p>
        </w:tc>
        <w:tc>
          <w:tcPr>
            <w:tcW w:w="848" w:type="dxa"/>
            <w:hideMark/>
          </w:tcPr>
          <w:p w14:paraId="598BD725" w14:textId="77777777" w:rsidR="00992585" w:rsidRPr="00855709" w:rsidRDefault="00992585" w:rsidP="002F3E08">
            <w:pPr>
              <w:pStyle w:val="Tabletext"/>
              <w:jc w:val="center"/>
              <w:rPr>
                <w:sz w:val="10"/>
                <w:szCs w:val="10"/>
                <w:lang w:val="es-ES" w:eastAsia="en-GB"/>
              </w:rPr>
            </w:pPr>
          </w:p>
        </w:tc>
        <w:tc>
          <w:tcPr>
            <w:tcW w:w="848" w:type="dxa"/>
            <w:hideMark/>
          </w:tcPr>
          <w:p w14:paraId="64C989B8" w14:textId="77777777" w:rsidR="00992585" w:rsidRPr="00855709" w:rsidRDefault="00992585" w:rsidP="002F3E08">
            <w:pPr>
              <w:pStyle w:val="Tabletext"/>
              <w:jc w:val="center"/>
              <w:rPr>
                <w:sz w:val="10"/>
                <w:szCs w:val="10"/>
                <w:lang w:val="es-ES" w:eastAsia="en-GB"/>
              </w:rPr>
            </w:pPr>
          </w:p>
        </w:tc>
        <w:tc>
          <w:tcPr>
            <w:tcW w:w="848" w:type="dxa"/>
            <w:hideMark/>
          </w:tcPr>
          <w:p w14:paraId="22B54B89" w14:textId="77777777" w:rsidR="00992585" w:rsidRPr="00855709" w:rsidRDefault="00992585" w:rsidP="002F3E08">
            <w:pPr>
              <w:pStyle w:val="Tabletext"/>
              <w:jc w:val="center"/>
              <w:rPr>
                <w:sz w:val="10"/>
                <w:szCs w:val="10"/>
                <w:lang w:val="es-ES" w:eastAsia="en-GB"/>
              </w:rPr>
            </w:pPr>
          </w:p>
        </w:tc>
        <w:tc>
          <w:tcPr>
            <w:tcW w:w="848" w:type="dxa"/>
            <w:hideMark/>
          </w:tcPr>
          <w:p w14:paraId="201F8BA2" w14:textId="77777777" w:rsidR="00992585" w:rsidRPr="00855709" w:rsidRDefault="00992585" w:rsidP="002F3E08">
            <w:pPr>
              <w:pStyle w:val="Tabletext"/>
              <w:jc w:val="center"/>
              <w:rPr>
                <w:sz w:val="10"/>
                <w:szCs w:val="10"/>
                <w:lang w:val="es-ES" w:eastAsia="en-GB"/>
              </w:rPr>
            </w:pPr>
          </w:p>
        </w:tc>
      </w:tr>
      <w:tr w:rsidR="00992585" w:rsidRPr="00855709" w14:paraId="5D6CD302" w14:textId="77777777" w:rsidTr="00A04A0F">
        <w:trPr>
          <w:jc w:val="center"/>
        </w:trPr>
        <w:tc>
          <w:tcPr>
            <w:tcW w:w="3396" w:type="dxa"/>
            <w:noWrap/>
            <w:hideMark/>
          </w:tcPr>
          <w:p w14:paraId="2B9D01F9" w14:textId="77777777" w:rsidR="00992585" w:rsidRPr="00855709" w:rsidRDefault="00992585" w:rsidP="00A04A0F">
            <w:pPr>
              <w:pStyle w:val="Tabletext"/>
              <w:rPr>
                <w:lang w:val="es-ES" w:eastAsia="en-GB"/>
              </w:rPr>
            </w:pPr>
            <w:r w:rsidRPr="00855709">
              <w:rPr>
                <w:lang w:val="es-ES" w:eastAsia="en-GB"/>
              </w:rPr>
              <w:t>Contribuciones</w:t>
            </w:r>
          </w:p>
        </w:tc>
        <w:tc>
          <w:tcPr>
            <w:tcW w:w="848" w:type="dxa"/>
            <w:hideMark/>
          </w:tcPr>
          <w:p w14:paraId="416185F3" w14:textId="41C3BF95" w:rsidR="00992585" w:rsidRPr="00855709" w:rsidRDefault="00992585" w:rsidP="002F3E08">
            <w:pPr>
              <w:pStyle w:val="Tabletext"/>
              <w:jc w:val="center"/>
              <w:rPr>
                <w:lang w:val="es-ES" w:eastAsia="en-GB"/>
              </w:rPr>
            </w:pPr>
            <w:r w:rsidRPr="00855709">
              <w:rPr>
                <w:lang w:val="es-ES" w:eastAsia="en-GB"/>
              </w:rPr>
              <w:t>8</w:t>
            </w:r>
            <w:r w:rsidR="00E51D2D">
              <w:rPr>
                <w:lang w:val="es-ES" w:eastAsia="en-GB"/>
              </w:rPr>
              <w:t> </w:t>
            </w:r>
            <w:r w:rsidRPr="00855709">
              <w:rPr>
                <w:lang w:val="es-ES" w:eastAsia="en-GB"/>
              </w:rPr>
              <w:t>683</w:t>
            </w:r>
          </w:p>
        </w:tc>
        <w:tc>
          <w:tcPr>
            <w:tcW w:w="848" w:type="dxa"/>
            <w:hideMark/>
          </w:tcPr>
          <w:p w14:paraId="555C829C" w14:textId="3341C2A9" w:rsidR="00992585" w:rsidRPr="00855709" w:rsidRDefault="00992585" w:rsidP="002F3E08">
            <w:pPr>
              <w:pStyle w:val="Tabletext"/>
              <w:jc w:val="center"/>
              <w:rPr>
                <w:lang w:val="es-ES" w:eastAsia="en-GB"/>
              </w:rPr>
            </w:pPr>
            <w:r w:rsidRPr="00855709">
              <w:rPr>
                <w:lang w:val="es-ES" w:eastAsia="en-GB"/>
              </w:rPr>
              <w:t>8</w:t>
            </w:r>
            <w:r w:rsidR="00E51D2D">
              <w:rPr>
                <w:lang w:val="es-ES" w:eastAsia="en-GB"/>
              </w:rPr>
              <w:t> </w:t>
            </w:r>
            <w:r w:rsidRPr="00855709">
              <w:rPr>
                <w:lang w:val="es-ES" w:eastAsia="en-GB"/>
              </w:rPr>
              <w:t>965</w:t>
            </w:r>
          </w:p>
        </w:tc>
        <w:tc>
          <w:tcPr>
            <w:tcW w:w="848" w:type="dxa"/>
            <w:hideMark/>
          </w:tcPr>
          <w:p w14:paraId="590B7183" w14:textId="26F67147" w:rsidR="00992585" w:rsidRPr="00855709" w:rsidRDefault="00992585" w:rsidP="002F3E08">
            <w:pPr>
              <w:pStyle w:val="Tabletext"/>
              <w:jc w:val="center"/>
              <w:rPr>
                <w:lang w:val="es-ES" w:eastAsia="en-GB"/>
              </w:rPr>
            </w:pPr>
            <w:r w:rsidRPr="00855709">
              <w:rPr>
                <w:lang w:val="es-ES" w:eastAsia="en-GB"/>
              </w:rPr>
              <w:t>11</w:t>
            </w:r>
            <w:r w:rsidR="00E51D2D">
              <w:rPr>
                <w:lang w:val="es-ES" w:eastAsia="en-GB"/>
              </w:rPr>
              <w:t> </w:t>
            </w:r>
            <w:r w:rsidRPr="00855709">
              <w:rPr>
                <w:lang w:val="es-ES" w:eastAsia="en-GB"/>
              </w:rPr>
              <w:t>068</w:t>
            </w:r>
          </w:p>
        </w:tc>
        <w:tc>
          <w:tcPr>
            <w:tcW w:w="848" w:type="dxa"/>
            <w:hideMark/>
          </w:tcPr>
          <w:p w14:paraId="270E9C70" w14:textId="73B2387C" w:rsidR="00992585" w:rsidRPr="00855709" w:rsidRDefault="00992585" w:rsidP="002F3E08">
            <w:pPr>
              <w:pStyle w:val="Tabletext"/>
              <w:jc w:val="center"/>
              <w:rPr>
                <w:lang w:val="es-ES" w:eastAsia="en-GB"/>
              </w:rPr>
            </w:pPr>
            <w:r w:rsidRPr="00855709">
              <w:rPr>
                <w:lang w:val="es-ES" w:eastAsia="en-GB"/>
              </w:rPr>
              <w:t>12</w:t>
            </w:r>
            <w:r w:rsidR="00E51D2D">
              <w:rPr>
                <w:lang w:val="es-ES" w:eastAsia="en-GB"/>
              </w:rPr>
              <w:t> </w:t>
            </w:r>
            <w:r w:rsidRPr="00855709">
              <w:rPr>
                <w:lang w:val="es-ES" w:eastAsia="en-GB"/>
              </w:rPr>
              <w:t>362</w:t>
            </w:r>
          </w:p>
        </w:tc>
        <w:tc>
          <w:tcPr>
            <w:tcW w:w="848" w:type="dxa"/>
            <w:hideMark/>
          </w:tcPr>
          <w:p w14:paraId="7694331A" w14:textId="18989EC1" w:rsidR="00992585" w:rsidRPr="00855709" w:rsidRDefault="00992585" w:rsidP="002F3E08">
            <w:pPr>
              <w:pStyle w:val="Tabletext"/>
              <w:jc w:val="center"/>
              <w:rPr>
                <w:lang w:val="es-ES" w:eastAsia="en-GB"/>
              </w:rPr>
            </w:pPr>
            <w:r w:rsidRPr="00855709">
              <w:rPr>
                <w:lang w:val="es-ES" w:eastAsia="en-GB"/>
              </w:rPr>
              <w:t>8</w:t>
            </w:r>
            <w:r w:rsidR="00E51D2D">
              <w:rPr>
                <w:lang w:val="es-ES" w:eastAsia="en-GB"/>
              </w:rPr>
              <w:t> </w:t>
            </w:r>
            <w:r w:rsidRPr="00855709">
              <w:rPr>
                <w:lang w:val="es-ES" w:eastAsia="en-GB"/>
              </w:rPr>
              <w:t>927</w:t>
            </w:r>
          </w:p>
        </w:tc>
        <w:tc>
          <w:tcPr>
            <w:tcW w:w="848" w:type="dxa"/>
            <w:hideMark/>
          </w:tcPr>
          <w:p w14:paraId="2E79520D" w14:textId="1CD63E26" w:rsidR="00992585" w:rsidRPr="00855709" w:rsidRDefault="00992585" w:rsidP="002F3E08">
            <w:pPr>
              <w:pStyle w:val="Tabletext"/>
              <w:jc w:val="center"/>
              <w:rPr>
                <w:lang w:val="es-ES" w:eastAsia="en-GB"/>
              </w:rPr>
            </w:pPr>
            <w:r w:rsidRPr="00855709">
              <w:rPr>
                <w:lang w:val="es-ES" w:eastAsia="en-GB"/>
              </w:rPr>
              <w:t>12</w:t>
            </w:r>
            <w:r w:rsidR="00E51D2D">
              <w:rPr>
                <w:lang w:val="es-ES" w:eastAsia="en-GB"/>
              </w:rPr>
              <w:t> </w:t>
            </w:r>
            <w:r w:rsidRPr="00855709">
              <w:rPr>
                <w:lang w:val="es-ES" w:eastAsia="en-GB"/>
              </w:rPr>
              <w:t>281</w:t>
            </w:r>
          </w:p>
        </w:tc>
        <w:tc>
          <w:tcPr>
            <w:tcW w:w="848" w:type="dxa"/>
            <w:hideMark/>
          </w:tcPr>
          <w:p w14:paraId="7F4D7BE2" w14:textId="4FEE3A5E" w:rsidR="00992585" w:rsidRPr="00855709" w:rsidRDefault="00992585" w:rsidP="002F3E08">
            <w:pPr>
              <w:pStyle w:val="Tabletext"/>
              <w:jc w:val="center"/>
              <w:rPr>
                <w:lang w:val="es-ES" w:eastAsia="en-GB"/>
              </w:rPr>
            </w:pPr>
            <w:r w:rsidRPr="00855709">
              <w:rPr>
                <w:lang w:val="es-ES" w:eastAsia="en-GB"/>
              </w:rPr>
              <w:t>12</w:t>
            </w:r>
            <w:r w:rsidR="00E51D2D">
              <w:rPr>
                <w:lang w:val="es-ES" w:eastAsia="en-GB"/>
              </w:rPr>
              <w:t> </w:t>
            </w:r>
            <w:r w:rsidRPr="00855709">
              <w:rPr>
                <w:lang w:val="es-ES" w:eastAsia="en-GB"/>
              </w:rPr>
              <w:t>649</w:t>
            </w:r>
          </w:p>
        </w:tc>
        <w:tc>
          <w:tcPr>
            <w:tcW w:w="848" w:type="dxa"/>
            <w:hideMark/>
          </w:tcPr>
          <w:p w14:paraId="5A969206" w14:textId="778411D0" w:rsidR="00992585" w:rsidRPr="00855709" w:rsidRDefault="00992585" w:rsidP="002F3E08">
            <w:pPr>
              <w:pStyle w:val="Tabletext"/>
              <w:jc w:val="center"/>
              <w:rPr>
                <w:lang w:val="es-ES" w:eastAsia="en-GB"/>
              </w:rPr>
            </w:pPr>
            <w:r w:rsidRPr="00855709">
              <w:rPr>
                <w:lang w:val="es-ES" w:eastAsia="en-GB"/>
              </w:rPr>
              <w:t>13</w:t>
            </w:r>
            <w:r w:rsidR="00E51D2D">
              <w:rPr>
                <w:lang w:val="es-ES" w:eastAsia="en-GB"/>
              </w:rPr>
              <w:t> </w:t>
            </w:r>
            <w:r w:rsidRPr="00855709">
              <w:rPr>
                <w:lang w:val="es-ES" w:eastAsia="en-GB"/>
              </w:rPr>
              <w:t>220</w:t>
            </w:r>
          </w:p>
        </w:tc>
      </w:tr>
      <w:tr w:rsidR="00992585" w:rsidRPr="00855709" w14:paraId="14F926C9" w14:textId="77777777" w:rsidTr="00A04A0F">
        <w:trPr>
          <w:jc w:val="center"/>
        </w:trPr>
        <w:tc>
          <w:tcPr>
            <w:tcW w:w="3396" w:type="dxa"/>
            <w:noWrap/>
            <w:hideMark/>
          </w:tcPr>
          <w:p w14:paraId="32E7E3F8" w14:textId="77777777" w:rsidR="00992585" w:rsidRPr="00855709" w:rsidRDefault="00992585" w:rsidP="00A04A0F">
            <w:pPr>
              <w:pStyle w:val="Tabletext"/>
              <w:rPr>
                <w:sz w:val="10"/>
                <w:szCs w:val="10"/>
                <w:lang w:val="es-ES" w:eastAsia="en-GB"/>
              </w:rPr>
            </w:pPr>
          </w:p>
        </w:tc>
        <w:tc>
          <w:tcPr>
            <w:tcW w:w="848" w:type="dxa"/>
            <w:hideMark/>
          </w:tcPr>
          <w:p w14:paraId="05217EAF" w14:textId="77777777" w:rsidR="00992585" w:rsidRPr="00855709" w:rsidRDefault="00992585" w:rsidP="002F3E08">
            <w:pPr>
              <w:pStyle w:val="Tabletext"/>
              <w:jc w:val="center"/>
              <w:rPr>
                <w:sz w:val="10"/>
                <w:szCs w:val="10"/>
                <w:lang w:val="es-ES" w:eastAsia="en-GB"/>
              </w:rPr>
            </w:pPr>
          </w:p>
        </w:tc>
        <w:tc>
          <w:tcPr>
            <w:tcW w:w="848" w:type="dxa"/>
            <w:hideMark/>
          </w:tcPr>
          <w:p w14:paraId="7105AE07" w14:textId="77777777" w:rsidR="00992585" w:rsidRPr="00855709" w:rsidRDefault="00992585" w:rsidP="002F3E08">
            <w:pPr>
              <w:pStyle w:val="Tabletext"/>
              <w:jc w:val="center"/>
              <w:rPr>
                <w:sz w:val="10"/>
                <w:szCs w:val="10"/>
                <w:lang w:val="es-ES" w:eastAsia="en-GB"/>
              </w:rPr>
            </w:pPr>
          </w:p>
        </w:tc>
        <w:tc>
          <w:tcPr>
            <w:tcW w:w="848" w:type="dxa"/>
            <w:hideMark/>
          </w:tcPr>
          <w:p w14:paraId="01F23410" w14:textId="77777777" w:rsidR="00992585" w:rsidRPr="00855709" w:rsidRDefault="00992585" w:rsidP="002F3E08">
            <w:pPr>
              <w:pStyle w:val="Tabletext"/>
              <w:jc w:val="center"/>
              <w:rPr>
                <w:sz w:val="10"/>
                <w:szCs w:val="10"/>
                <w:lang w:val="es-ES" w:eastAsia="en-GB"/>
              </w:rPr>
            </w:pPr>
          </w:p>
        </w:tc>
        <w:tc>
          <w:tcPr>
            <w:tcW w:w="848" w:type="dxa"/>
            <w:hideMark/>
          </w:tcPr>
          <w:p w14:paraId="43C4047B" w14:textId="77777777" w:rsidR="00992585" w:rsidRPr="00855709" w:rsidRDefault="00992585" w:rsidP="002F3E08">
            <w:pPr>
              <w:pStyle w:val="Tabletext"/>
              <w:jc w:val="center"/>
              <w:rPr>
                <w:sz w:val="10"/>
                <w:szCs w:val="10"/>
                <w:lang w:val="es-ES" w:eastAsia="en-GB"/>
              </w:rPr>
            </w:pPr>
          </w:p>
        </w:tc>
        <w:tc>
          <w:tcPr>
            <w:tcW w:w="848" w:type="dxa"/>
            <w:hideMark/>
          </w:tcPr>
          <w:p w14:paraId="51ECC524" w14:textId="77777777" w:rsidR="00992585" w:rsidRPr="00855709" w:rsidRDefault="00992585" w:rsidP="002F3E08">
            <w:pPr>
              <w:pStyle w:val="Tabletext"/>
              <w:jc w:val="center"/>
              <w:rPr>
                <w:sz w:val="10"/>
                <w:szCs w:val="10"/>
                <w:lang w:val="es-ES" w:eastAsia="en-GB"/>
              </w:rPr>
            </w:pPr>
          </w:p>
        </w:tc>
        <w:tc>
          <w:tcPr>
            <w:tcW w:w="848" w:type="dxa"/>
            <w:hideMark/>
          </w:tcPr>
          <w:p w14:paraId="0353DA7C" w14:textId="77777777" w:rsidR="00992585" w:rsidRPr="00855709" w:rsidRDefault="00992585" w:rsidP="002F3E08">
            <w:pPr>
              <w:pStyle w:val="Tabletext"/>
              <w:jc w:val="center"/>
              <w:rPr>
                <w:sz w:val="10"/>
                <w:szCs w:val="10"/>
                <w:lang w:val="es-ES" w:eastAsia="en-GB"/>
              </w:rPr>
            </w:pPr>
          </w:p>
        </w:tc>
        <w:tc>
          <w:tcPr>
            <w:tcW w:w="848" w:type="dxa"/>
            <w:hideMark/>
          </w:tcPr>
          <w:p w14:paraId="42F189CF" w14:textId="77777777" w:rsidR="00992585" w:rsidRPr="00855709" w:rsidRDefault="00992585" w:rsidP="002F3E08">
            <w:pPr>
              <w:pStyle w:val="Tabletext"/>
              <w:jc w:val="center"/>
              <w:rPr>
                <w:sz w:val="10"/>
                <w:szCs w:val="10"/>
                <w:lang w:val="es-ES" w:eastAsia="en-GB"/>
              </w:rPr>
            </w:pPr>
          </w:p>
        </w:tc>
        <w:tc>
          <w:tcPr>
            <w:tcW w:w="848" w:type="dxa"/>
            <w:hideMark/>
          </w:tcPr>
          <w:p w14:paraId="47409DF9" w14:textId="77777777" w:rsidR="00992585" w:rsidRPr="00855709" w:rsidRDefault="00992585" w:rsidP="002F3E08">
            <w:pPr>
              <w:pStyle w:val="Tabletext"/>
              <w:jc w:val="center"/>
              <w:rPr>
                <w:sz w:val="10"/>
                <w:szCs w:val="10"/>
                <w:lang w:val="es-ES" w:eastAsia="en-GB"/>
              </w:rPr>
            </w:pPr>
          </w:p>
        </w:tc>
      </w:tr>
      <w:tr w:rsidR="00992585" w:rsidRPr="00855709" w14:paraId="392B68FC" w14:textId="77777777" w:rsidTr="00A04A0F">
        <w:trPr>
          <w:jc w:val="center"/>
        </w:trPr>
        <w:tc>
          <w:tcPr>
            <w:tcW w:w="3396" w:type="dxa"/>
            <w:hideMark/>
          </w:tcPr>
          <w:p w14:paraId="3551B1E1" w14:textId="77777777" w:rsidR="00992585" w:rsidRPr="00855709" w:rsidRDefault="00992585" w:rsidP="00A04A0F">
            <w:pPr>
              <w:pStyle w:val="Tabletext"/>
              <w:rPr>
                <w:lang w:val="es-ES" w:eastAsia="en-GB"/>
              </w:rPr>
            </w:pPr>
            <w:r w:rsidRPr="00855709">
              <w:rPr>
                <w:lang w:val="es-ES" w:eastAsia="en-GB"/>
              </w:rPr>
              <w:t>Publicaciones</w:t>
            </w:r>
          </w:p>
        </w:tc>
        <w:tc>
          <w:tcPr>
            <w:tcW w:w="848" w:type="dxa"/>
            <w:hideMark/>
          </w:tcPr>
          <w:p w14:paraId="1A21DBCF" w14:textId="77777777" w:rsidR="00992585" w:rsidRPr="00855709" w:rsidRDefault="00992585" w:rsidP="002F3E08">
            <w:pPr>
              <w:pStyle w:val="Tabletext"/>
              <w:jc w:val="center"/>
              <w:rPr>
                <w:u w:val="single"/>
                <w:lang w:val="es-ES" w:eastAsia="en-GB"/>
              </w:rPr>
            </w:pPr>
            <w:r w:rsidRPr="00855709">
              <w:rPr>
                <w:u w:val="single"/>
                <w:lang w:val="es-ES" w:eastAsia="en-GB"/>
              </w:rPr>
              <w:t>40</w:t>
            </w:r>
          </w:p>
        </w:tc>
        <w:tc>
          <w:tcPr>
            <w:tcW w:w="848" w:type="dxa"/>
            <w:hideMark/>
          </w:tcPr>
          <w:p w14:paraId="1FFA4A3A" w14:textId="77777777" w:rsidR="00992585" w:rsidRPr="00855709" w:rsidRDefault="00992585" w:rsidP="002F3E08">
            <w:pPr>
              <w:pStyle w:val="Tabletext"/>
              <w:jc w:val="center"/>
              <w:rPr>
                <w:u w:val="single"/>
                <w:lang w:val="es-ES" w:eastAsia="en-GB"/>
              </w:rPr>
            </w:pPr>
            <w:r w:rsidRPr="00855709">
              <w:rPr>
                <w:u w:val="single"/>
                <w:lang w:val="es-ES" w:eastAsia="en-GB"/>
              </w:rPr>
              <w:t>41</w:t>
            </w:r>
          </w:p>
        </w:tc>
        <w:tc>
          <w:tcPr>
            <w:tcW w:w="848" w:type="dxa"/>
            <w:hideMark/>
          </w:tcPr>
          <w:p w14:paraId="5FFE451F" w14:textId="77777777" w:rsidR="00992585" w:rsidRPr="00855709" w:rsidRDefault="00992585" w:rsidP="002F3E08">
            <w:pPr>
              <w:pStyle w:val="Tabletext"/>
              <w:jc w:val="center"/>
              <w:rPr>
                <w:u w:val="single"/>
                <w:lang w:val="es-ES" w:eastAsia="en-GB"/>
              </w:rPr>
            </w:pPr>
            <w:r w:rsidRPr="00855709">
              <w:rPr>
                <w:u w:val="single"/>
                <w:lang w:val="es-ES" w:eastAsia="en-GB"/>
              </w:rPr>
              <w:t>47</w:t>
            </w:r>
          </w:p>
        </w:tc>
        <w:tc>
          <w:tcPr>
            <w:tcW w:w="848" w:type="dxa"/>
            <w:hideMark/>
          </w:tcPr>
          <w:p w14:paraId="38AE9CFD" w14:textId="77777777" w:rsidR="00992585" w:rsidRPr="00855709" w:rsidRDefault="00992585" w:rsidP="002F3E08">
            <w:pPr>
              <w:pStyle w:val="Tabletext"/>
              <w:jc w:val="center"/>
              <w:rPr>
                <w:u w:val="single"/>
                <w:lang w:val="es-ES" w:eastAsia="en-GB"/>
              </w:rPr>
            </w:pPr>
            <w:r w:rsidRPr="00855709">
              <w:rPr>
                <w:u w:val="single"/>
                <w:lang w:val="es-ES" w:eastAsia="en-GB"/>
              </w:rPr>
              <w:t>46</w:t>
            </w:r>
          </w:p>
        </w:tc>
        <w:tc>
          <w:tcPr>
            <w:tcW w:w="848" w:type="dxa"/>
            <w:hideMark/>
          </w:tcPr>
          <w:p w14:paraId="1DC970E0" w14:textId="77777777" w:rsidR="00992585" w:rsidRPr="00855709" w:rsidRDefault="00992585" w:rsidP="002F3E08">
            <w:pPr>
              <w:pStyle w:val="Tabletext"/>
              <w:jc w:val="center"/>
              <w:rPr>
                <w:u w:val="single"/>
                <w:lang w:val="es-ES" w:eastAsia="en-GB"/>
              </w:rPr>
            </w:pPr>
            <w:r w:rsidRPr="00855709">
              <w:rPr>
                <w:u w:val="single"/>
                <w:lang w:val="es-ES" w:eastAsia="en-GB"/>
              </w:rPr>
              <w:t>49</w:t>
            </w:r>
          </w:p>
        </w:tc>
        <w:tc>
          <w:tcPr>
            <w:tcW w:w="848" w:type="dxa"/>
            <w:hideMark/>
          </w:tcPr>
          <w:p w14:paraId="53FC087B" w14:textId="77777777" w:rsidR="00992585" w:rsidRPr="00855709" w:rsidRDefault="00992585" w:rsidP="002F3E08">
            <w:pPr>
              <w:pStyle w:val="Tabletext"/>
              <w:jc w:val="center"/>
              <w:rPr>
                <w:u w:val="single"/>
                <w:lang w:val="es-ES" w:eastAsia="en-GB"/>
              </w:rPr>
            </w:pPr>
            <w:r w:rsidRPr="00855709">
              <w:rPr>
                <w:u w:val="single"/>
                <w:lang w:val="es-ES" w:eastAsia="en-GB"/>
              </w:rPr>
              <w:t>52</w:t>
            </w:r>
          </w:p>
        </w:tc>
        <w:tc>
          <w:tcPr>
            <w:tcW w:w="848" w:type="dxa"/>
            <w:hideMark/>
          </w:tcPr>
          <w:p w14:paraId="06DE3EFD" w14:textId="77777777" w:rsidR="00992585" w:rsidRPr="00855709" w:rsidRDefault="00992585" w:rsidP="002F3E08">
            <w:pPr>
              <w:pStyle w:val="Tabletext"/>
              <w:jc w:val="center"/>
              <w:rPr>
                <w:u w:val="single"/>
                <w:lang w:val="es-ES" w:eastAsia="en-GB"/>
              </w:rPr>
            </w:pPr>
            <w:r w:rsidRPr="00855709">
              <w:rPr>
                <w:u w:val="single"/>
                <w:lang w:val="es-ES" w:eastAsia="en-GB"/>
              </w:rPr>
              <w:t>55</w:t>
            </w:r>
          </w:p>
        </w:tc>
        <w:tc>
          <w:tcPr>
            <w:tcW w:w="848" w:type="dxa"/>
            <w:hideMark/>
          </w:tcPr>
          <w:p w14:paraId="17231D65" w14:textId="77777777" w:rsidR="00992585" w:rsidRPr="00855709" w:rsidRDefault="00992585" w:rsidP="002F3E08">
            <w:pPr>
              <w:pStyle w:val="Tabletext"/>
              <w:jc w:val="center"/>
              <w:rPr>
                <w:u w:val="single"/>
                <w:lang w:val="es-ES" w:eastAsia="en-GB"/>
              </w:rPr>
            </w:pPr>
            <w:r w:rsidRPr="00855709">
              <w:rPr>
                <w:u w:val="single"/>
                <w:lang w:val="es-ES" w:eastAsia="en-GB"/>
              </w:rPr>
              <w:t>59</w:t>
            </w:r>
          </w:p>
        </w:tc>
      </w:tr>
      <w:tr w:rsidR="00992585" w:rsidRPr="00855709" w14:paraId="595E3617" w14:textId="77777777" w:rsidTr="00A04A0F">
        <w:trPr>
          <w:jc w:val="center"/>
        </w:trPr>
        <w:tc>
          <w:tcPr>
            <w:tcW w:w="3396" w:type="dxa"/>
            <w:hideMark/>
          </w:tcPr>
          <w:p w14:paraId="5167555A" w14:textId="77777777" w:rsidR="00992585" w:rsidRPr="00855709" w:rsidRDefault="00992585" w:rsidP="00A04A0F">
            <w:pPr>
              <w:pStyle w:val="Tabletext"/>
              <w:rPr>
                <w:sz w:val="10"/>
                <w:szCs w:val="10"/>
                <w:lang w:val="es-ES" w:eastAsia="en-GB"/>
              </w:rPr>
            </w:pPr>
          </w:p>
        </w:tc>
        <w:tc>
          <w:tcPr>
            <w:tcW w:w="848" w:type="dxa"/>
            <w:hideMark/>
          </w:tcPr>
          <w:p w14:paraId="04423451" w14:textId="77777777" w:rsidR="00992585" w:rsidRPr="00855709" w:rsidRDefault="00992585" w:rsidP="002F3E08">
            <w:pPr>
              <w:pStyle w:val="Tabletext"/>
              <w:jc w:val="center"/>
              <w:rPr>
                <w:sz w:val="10"/>
                <w:szCs w:val="10"/>
                <w:lang w:val="es-ES" w:eastAsia="en-GB"/>
              </w:rPr>
            </w:pPr>
          </w:p>
        </w:tc>
        <w:tc>
          <w:tcPr>
            <w:tcW w:w="848" w:type="dxa"/>
            <w:hideMark/>
          </w:tcPr>
          <w:p w14:paraId="7ADDBA00" w14:textId="77777777" w:rsidR="00992585" w:rsidRPr="00855709" w:rsidRDefault="00992585" w:rsidP="002F3E08">
            <w:pPr>
              <w:pStyle w:val="Tabletext"/>
              <w:jc w:val="center"/>
              <w:rPr>
                <w:sz w:val="10"/>
                <w:szCs w:val="10"/>
                <w:lang w:val="es-ES" w:eastAsia="en-GB"/>
              </w:rPr>
            </w:pPr>
          </w:p>
        </w:tc>
        <w:tc>
          <w:tcPr>
            <w:tcW w:w="848" w:type="dxa"/>
            <w:hideMark/>
          </w:tcPr>
          <w:p w14:paraId="27358325" w14:textId="77777777" w:rsidR="00992585" w:rsidRPr="00855709" w:rsidRDefault="00992585" w:rsidP="002F3E08">
            <w:pPr>
              <w:pStyle w:val="Tabletext"/>
              <w:jc w:val="center"/>
              <w:rPr>
                <w:sz w:val="10"/>
                <w:szCs w:val="10"/>
                <w:lang w:val="es-ES" w:eastAsia="en-GB"/>
              </w:rPr>
            </w:pPr>
          </w:p>
        </w:tc>
        <w:tc>
          <w:tcPr>
            <w:tcW w:w="848" w:type="dxa"/>
            <w:hideMark/>
          </w:tcPr>
          <w:p w14:paraId="4AF4E0B5" w14:textId="77777777" w:rsidR="00992585" w:rsidRPr="00855709" w:rsidRDefault="00992585" w:rsidP="002F3E08">
            <w:pPr>
              <w:pStyle w:val="Tabletext"/>
              <w:jc w:val="center"/>
              <w:rPr>
                <w:sz w:val="10"/>
                <w:szCs w:val="10"/>
                <w:lang w:val="es-ES" w:eastAsia="en-GB"/>
              </w:rPr>
            </w:pPr>
          </w:p>
        </w:tc>
        <w:tc>
          <w:tcPr>
            <w:tcW w:w="848" w:type="dxa"/>
            <w:hideMark/>
          </w:tcPr>
          <w:p w14:paraId="2F5D576C" w14:textId="77777777" w:rsidR="00992585" w:rsidRPr="00855709" w:rsidRDefault="00992585" w:rsidP="002F3E08">
            <w:pPr>
              <w:pStyle w:val="Tabletext"/>
              <w:jc w:val="center"/>
              <w:rPr>
                <w:sz w:val="10"/>
                <w:szCs w:val="10"/>
                <w:lang w:val="es-ES" w:eastAsia="en-GB"/>
              </w:rPr>
            </w:pPr>
          </w:p>
        </w:tc>
        <w:tc>
          <w:tcPr>
            <w:tcW w:w="848" w:type="dxa"/>
            <w:hideMark/>
          </w:tcPr>
          <w:p w14:paraId="2AEF91A5" w14:textId="77777777" w:rsidR="00992585" w:rsidRPr="00855709" w:rsidRDefault="00992585" w:rsidP="002F3E08">
            <w:pPr>
              <w:pStyle w:val="Tabletext"/>
              <w:jc w:val="center"/>
              <w:rPr>
                <w:sz w:val="10"/>
                <w:szCs w:val="10"/>
                <w:lang w:val="es-ES" w:eastAsia="en-GB"/>
              </w:rPr>
            </w:pPr>
          </w:p>
        </w:tc>
        <w:tc>
          <w:tcPr>
            <w:tcW w:w="848" w:type="dxa"/>
            <w:hideMark/>
          </w:tcPr>
          <w:p w14:paraId="43B31E63" w14:textId="77777777" w:rsidR="00992585" w:rsidRPr="00855709" w:rsidRDefault="00992585" w:rsidP="002F3E08">
            <w:pPr>
              <w:pStyle w:val="Tabletext"/>
              <w:jc w:val="center"/>
              <w:rPr>
                <w:sz w:val="10"/>
                <w:szCs w:val="10"/>
                <w:lang w:val="es-ES" w:eastAsia="en-GB"/>
              </w:rPr>
            </w:pPr>
          </w:p>
        </w:tc>
        <w:tc>
          <w:tcPr>
            <w:tcW w:w="848" w:type="dxa"/>
            <w:hideMark/>
          </w:tcPr>
          <w:p w14:paraId="49A1A5B0" w14:textId="77777777" w:rsidR="00992585" w:rsidRPr="00855709" w:rsidRDefault="00992585" w:rsidP="002F3E08">
            <w:pPr>
              <w:pStyle w:val="Tabletext"/>
              <w:jc w:val="center"/>
              <w:rPr>
                <w:sz w:val="10"/>
                <w:szCs w:val="10"/>
                <w:lang w:val="es-ES" w:eastAsia="en-GB"/>
              </w:rPr>
            </w:pPr>
          </w:p>
        </w:tc>
      </w:tr>
      <w:tr w:rsidR="00992585" w:rsidRPr="00855709" w14:paraId="2D4F3B76" w14:textId="77777777" w:rsidTr="00A04A0F">
        <w:trPr>
          <w:jc w:val="center"/>
        </w:trPr>
        <w:tc>
          <w:tcPr>
            <w:tcW w:w="3396" w:type="dxa"/>
            <w:noWrap/>
            <w:hideMark/>
          </w:tcPr>
          <w:p w14:paraId="0E4DF271" w14:textId="77777777" w:rsidR="00992585" w:rsidRPr="00855709" w:rsidRDefault="00992585" w:rsidP="00A04A0F">
            <w:pPr>
              <w:pStyle w:val="Tabletext"/>
              <w:jc w:val="right"/>
              <w:rPr>
                <w:lang w:val="es-ES" w:eastAsia="en-GB"/>
              </w:rPr>
            </w:pPr>
            <w:r w:rsidRPr="00855709">
              <w:rPr>
                <w:b/>
                <w:bCs/>
                <w:lang w:val="es-ES" w:eastAsia="en-GB"/>
              </w:rPr>
              <w:t>Total</w:t>
            </w:r>
          </w:p>
        </w:tc>
        <w:tc>
          <w:tcPr>
            <w:tcW w:w="848" w:type="dxa"/>
            <w:hideMark/>
          </w:tcPr>
          <w:p w14:paraId="5F5A839C" w14:textId="43D8A264" w:rsidR="00992585" w:rsidRPr="00855709" w:rsidRDefault="00992585" w:rsidP="002F3E08">
            <w:pPr>
              <w:pStyle w:val="Tabletext"/>
              <w:jc w:val="center"/>
              <w:rPr>
                <w:lang w:val="es-ES" w:eastAsia="en-GB"/>
              </w:rPr>
            </w:pPr>
            <w:r w:rsidRPr="00855709">
              <w:rPr>
                <w:lang w:val="es-ES" w:eastAsia="en-GB"/>
              </w:rPr>
              <w:t>8</w:t>
            </w:r>
            <w:r w:rsidR="00E51D2D">
              <w:rPr>
                <w:lang w:val="es-ES" w:eastAsia="en-GB"/>
              </w:rPr>
              <w:t> </w:t>
            </w:r>
            <w:r w:rsidRPr="00855709">
              <w:rPr>
                <w:lang w:val="es-ES" w:eastAsia="en-GB"/>
              </w:rPr>
              <w:t>723</w:t>
            </w:r>
          </w:p>
        </w:tc>
        <w:tc>
          <w:tcPr>
            <w:tcW w:w="848" w:type="dxa"/>
            <w:hideMark/>
          </w:tcPr>
          <w:p w14:paraId="2E77D81B" w14:textId="23EF988D" w:rsidR="00992585" w:rsidRPr="00855709" w:rsidRDefault="00992585" w:rsidP="002F3E08">
            <w:pPr>
              <w:pStyle w:val="Tabletext"/>
              <w:jc w:val="center"/>
              <w:rPr>
                <w:lang w:val="es-ES" w:eastAsia="en-GB"/>
              </w:rPr>
            </w:pPr>
            <w:r w:rsidRPr="00855709">
              <w:rPr>
                <w:lang w:val="es-ES" w:eastAsia="en-GB"/>
              </w:rPr>
              <w:t>9</w:t>
            </w:r>
            <w:r w:rsidR="00E51D2D">
              <w:rPr>
                <w:lang w:val="es-ES" w:eastAsia="en-GB"/>
              </w:rPr>
              <w:t> </w:t>
            </w:r>
            <w:r w:rsidRPr="00855709">
              <w:rPr>
                <w:lang w:val="es-ES" w:eastAsia="en-GB"/>
              </w:rPr>
              <w:t>006</w:t>
            </w:r>
          </w:p>
        </w:tc>
        <w:tc>
          <w:tcPr>
            <w:tcW w:w="848" w:type="dxa"/>
            <w:hideMark/>
          </w:tcPr>
          <w:p w14:paraId="46AA54E2" w14:textId="69D61D6D" w:rsidR="00992585" w:rsidRPr="00855709" w:rsidRDefault="00992585" w:rsidP="002F3E08">
            <w:pPr>
              <w:pStyle w:val="Tabletext"/>
              <w:jc w:val="center"/>
              <w:rPr>
                <w:lang w:val="es-ES" w:eastAsia="en-GB"/>
              </w:rPr>
            </w:pPr>
            <w:r w:rsidRPr="00855709">
              <w:rPr>
                <w:lang w:val="es-ES" w:eastAsia="en-GB"/>
              </w:rPr>
              <w:t>11</w:t>
            </w:r>
            <w:r w:rsidR="00E51D2D">
              <w:rPr>
                <w:lang w:val="es-ES" w:eastAsia="en-GB"/>
              </w:rPr>
              <w:t> </w:t>
            </w:r>
            <w:r w:rsidRPr="00855709">
              <w:rPr>
                <w:lang w:val="es-ES" w:eastAsia="en-GB"/>
              </w:rPr>
              <w:t>115</w:t>
            </w:r>
          </w:p>
        </w:tc>
        <w:tc>
          <w:tcPr>
            <w:tcW w:w="848" w:type="dxa"/>
            <w:hideMark/>
          </w:tcPr>
          <w:p w14:paraId="0F872A1C" w14:textId="19B978C8" w:rsidR="00992585" w:rsidRPr="00855709" w:rsidRDefault="00992585" w:rsidP="002F3E08">
            <w:pPr>
              <w:pStyle w:val="Tabletext"/>
              <w:jc w:val="center"/>
              <w:rPr>
                <w:lang w:val="es-ES" w:eastAsia="en-GB"/>
              </w:rPr>
            </w:pPr>
            <w:r w:rsidRPr="00855709">
              <w:rPr>
                <w:lang w:val="es-ES" w:eastAsia="en-GB"/>
              </w:rPr>
              <w:t>12</w:t>
            </w:r>
            <w:r w:rsidR="00E51D2D">
              <w:rPr>
                <w:lang w:val="es-ES" w:eastAsia="en-GB"/>
              </w:rPr>
              <w:t> </w:t>
            </w:r>
            <w:r w:rsidRPr="00855709">
              <w:rPr>
                <w:lang w:val="es-ES" w:eastAsia="en-GB"/>
              </w:rPr>
              <w:t>408</w:t>
            </w:r>
          </w:p>
        </w:tc>
        <w:tc>
          <w:tcPr>
            <w:tcW w:w="848" w:type="dxa"/>
            <w:hideMark/>
          </w:tcPr>
          <w:p w14:paraId="4F673D00" w14:textId="2B4EF136" w:rsidR="00992585" w:rsidRPr="00855709" w:rsidRDefault="00992585" w:rsidP="002F3E08">
            <w:pPr>
              <w:pStyle w:val="Tabletext"/>
              <w:jc w:val="center"/>
              <w:rPr>
                <w:lang w:val="es-ES" w:eastAsia="en-GB"/>
              </w:rPr>
            </w:pPr>
            <w:r w:rsidRPr="00855709">
              <w:rPr>
                <w:lang w:val="es-ES" w:eastAsia="en-GB"/>
              </w:rPr>
              <w:t>8</w:t>
            </w:r>
            <w:r w:rsidR="00E51D2D">
              <w:rPr>
                <w:lang w:val="es-ES" w:eastAsia="en-GB"/>
              </w:rPr>
              <w:t> </w:t>
            </w:r>
            <w:r w:rsidRPr="00855709">
              <w:rPr>
                <w:lang w:val="es-ES" w:eastAsia="en-GB"/>
              </w:rPr>
              <w:t>976</w:t>
            </w:r>
          </w:p>
        </w:tc>
        <w:tc>
          <w:tcPr>
            <w:tcW w:w="848" w:type="dxa"/>
            <w:hideMark/>
          </w:tcPr>
          <w:p w14:paraId="469C181E" w14:textId="546702B9" w:rsidR="00992585" w:rsidRPr="00855709" w:rsidRDefault="00992585" w:rsidP="002F3E08">
            <w:pPr>
              <w:pStyle w:val="Tabletext"/>
              <w:jc w:val="center"/>
              <w:rPr>
                <w:lang w:val="es-ES" w:eastAsia="en-GB"/>
              </w:rPr>
            </w:pPr>
            <w:r w:rsidRPr="00855709">
              <w:rPr>
                <w:lang w:val="es-ES" w:eastAsia="en-GB"/>
              </w:rPr>
              <w:t>12</w:t>
            </w:r>
            <w:r w:rsidR="00E51D2D">
              <w:rPr>
                <w:lang w:val="es-ES" w:eastAsia="en-GB"/>
              </w:rPr>
              <w:t> </w:t>
            </w:r>
            <w:r w:rsidRPr="00855709">
              <w:rPr>
                <w:lang w:val="es-ES" w:eastAsia="en-GB"/>
              </w:rPr>
              <w:t>333</w:t>
            </w:r>
          </w:p>
        </w:tc>
        <w:tc>
          <w:tcPr>
            <w:tcW w:w="848" w:type="dxa"/>
            <w:hideMark/>
          </w:tcPr>
          <w:p w14:paraId="6D561F0C" w14:textId="090E91E6" w:rsidR="00992585" w:rsidRPr="00855709" w:rsidRDefault="00992585" w:rsidP="002F3E08">
            <w:pPr>
              <w:pStyle w:val="Tabletext"/>
              <w:jc w:val="center"/>
              <w:rPr>
                <w:lang w:val="es-ES" w:eastAsia="en-GB"/>
              </w:rPr>
            </w:pPr>
            <w:r w:rsidRPr="00855709">
              <w:rPr>
                <w:lang w:val="es-ES" w:eastAsia="en-GB"/>
              </w:rPr>
              <w:t>12</w:t>
            </w:r>
            <w:r w:rsidR="00E51D2D">
              <w:rPr>
                <w:lang w:val="es-ES" w:eastAsia="en-GB"/>
              </w:rPr>
              <w:t> </w:t>
            </w:r>
            <w:r w:rsidRPr="00855709">
              <w:rPr>
                <w:lang w:val="es-ES" w:eastAsia="en-GB"/>
              </w:rPr>
              <w:t>704</w:t>
            </w:r>
          </w:p>
        </w:tc>
        <w:tc>
          <w:tcPr>
            <w:tcW w:w="848" w:type="dxa"/>
            <w:hideMark/>
          </w:tcPr>
          <w:p w14:paraId="1BF1FBA2" w14:textId="1F7EA9C6" w:rsidR="00992585" w:rsidRPr="00855709" w:rsidRDefault="00992585" w:rsidP="002F3E08">
            <w:pPr>
              <w:pStyle w:val="Tabletext"/>
              <w:jc w:val="center"/>
              <w:rPr>
                <w:lang w:val="es-ES" w:eastAsia="en-GB"/>
              </w:rPr>
            </w:pPr>
            <w:r w:rsidRPr="00855709">
              <w:rPr>
                <w:lang w:val="es-ES" w:eastAsia="en-GB"/>
              </w:rPr>
              <w:t>13</w:t>
            </w:r>
            <w:r w:rsidR="00E51D2D">
              <w:rPr>
                <w:lang w:val="es-ES" w:eastAsia="en-GB"/>
              </w:rPr>
              <w:t> </w:t>
            </w:r>
            <w:r w:rsidRPr="00855709">
              <w:rPr>
                <w:lang w:val="es-ES" w:eastAsia="en-GB"/>
              </w:rPr>
              <w:t>279</w:t>
            </w:r>
          </w:p>
        </w:tc>
      </w:tr>
      <w:tr w:rsidR="00992585" w:rsidRPr="00855709" w14:paraId="3AC01DC7" w14:textId="77777777" w:rsidTr="00A04A0F">
        <w:trPr>
          <w:jc w:val="center"/>
        </w:trPr>
        <w:tc>
          <w:tcPr>
            <w:tcW w:w="3396" w:type="dxa"/>
            <w:noWrap/>
            <w:hideMark/>
          </w:tcPr>
          <w:p w14:paraId="53A8EDE4" w14:textId="77777777" w:rsidR="00992585" w:rsidRPr="00855709" w:rsidRDefault="00992585" w:rsidP="00A04A0F">
            <w:pPr>
              <w:pStyle w:val="Tabletext"/>
              <w:rPr>
                <w:sz w:val="10"/>
                <w:szCs w:val="10"/>
                <w:lang w:val="es-ES" w:eastAsia="en-GB"/>
              </w:rPr>
            </w:pPr>
          </w:p>
        </w:tc>
        <w:tc>
          <w:tcPr>
            <w:tcW w:w="848" w:type="dxa"/>
            <w:hideMark/>
          </w:tcPr>
          <w:p w14:paraId="12BB1D5F" w14:textId="77777777" w:rsidR="00992585" w:rsidRPr="00855709" w:rsidRDefault="00992585" w:rsidP="002F3E08">
            <w:pPr>
              <w:pStyle w:val="Tabletext"/>
              <w:jc w:val="center"/>
              <w:rPr>
                <w:sz w:val="10"/>
                <w:szCs w:val="10"/>
                <w:lang w:val="es-ES" w:eastAsia="en-GB"/>
              </w:rPr>
            </w:pPr>
          </w:p>
        </w:tc>
        <w:tc>
          <w:tcPr>
            <w:tcW w:w="848" w:type="dxa"/>
            <w:hideMark/>
          </w:tcPr>
          <w:p w14:paraId="2F627B50" w14:textId="77777777" w:rsidR="00992585" w:rsidRPr="00855709" w:rsidRDefault="00992585" w:rsidP="002F3E08">
            <w:pPr>
              <w:pStyle w:val="Tabletext"/>
              <w:jc w:val="center"/>
              <w:rPr>
                <w:sz w:val="10"/>
                <w:szCs w:val="10"/>
                <w:lang w:val="es-ES" w:eastAsia="en-GB"/>
              </w:rPr>
            </w:pPr>
          </w:p>
        </w:tc>
        <w:tc>
          <w:tcPr>
            <w:tcW w:w="848" w:type="dxa"/>
            <w:hideMark/>
          </w:tcPr>
          <w:p w14:paraId="70216F92" w14:textId="77777777" w:rsidR="00992585" w:rsidRPr="00855709" w:rsidRDefault="00992585" w:rsidP="002F3E08">
            <w:pPr>
              <w:pStyle w:val="Tabletext"/>
              <w:jc w:val="center"/>
              <w:rPr>
                <w:sz w:val="10"/>
                <w:szCs w:val="10"/>
                <w:lang w:val="es-ES" w:eastAsia="en-GB"/>
              </w:rPr>
            </w:pPr>
          </w:p>
        </w:tc>
        <w:tc>
          <w:tcPr>
            <w:tcW w:w="848" w:type="dxa"/>
            <w:hideMark/>
          </w:tcPr>
          <w:p w14:paraId="4DC22721" w14:textId="77777777" w:rsidR="00992585" w:rsidRPr="00855709" w:rsidRDefault="00992585" w:rsidP="002F3E08">
            <w:pPr>
              <w:pStyle w:val="Tabletext"/>
              <w:jc w:val="center"/>
              <w:rPr>
                <w:sz w:val="10"/>
                <w:szCs w:val="10"/>
                <w:lang w:val="es-ES" w:eastAsia="en-GB"/>
              </w:rPr>
            </w:pPr>
          </w:p>
        </w:tc>
        <w:tc>
          <w:tcPr>
            <w:tcW w:w="848" w:type="dxa"/>
            <w:hideMark/>
          </w:tcPr>
          <w:p w14:paraId="2C63F6D4" w14:textId="77777777" w:rsidR="00992585" w:rsidRPr="00855709" w:rsidRDefault="00992585" w:rsidP="002F3E08">
            <w:pPr>
              <w:pStyle w:val="Tabletext"/>
              <w:jc w:val="center"/>
              <w:rPr>
                <w:sz w:val="10"/>
                <w:szCs w:val="10"/>
                <w:lang w:val="es-ES" w:eastAsia="en-GB"/>
              </w:rPr>
            </w:pPr>
          </w:p>
        </w:tc>
        <w:tc>
          <w:tcPr>
            <w:tcW w:w="848" w:type="dxa"/>
            <w:hideMark/>
          </w:tcPr>
          <w:p w14:paraId="1200F4B1" w14:textId="77777777" w:rsidR="00992585" w:rsidRPr="00855709" w:rsidRDefault="00992585" w:rsidP="002F3E08">
            <w:pPr>
              <w:pStyle w:val="Tabletext"/>
              <w:jc w:val="center"/>
              <w:rPr>
                <w:sz w:val="10"/>
                <w:szCs w:val="10"/>
                <w:lang w:val="es-ES" w:eastAsia="en-GB"/>
              </w:rPr>
            </w:pPr>
          </w:p>
        </w:tc>
        <w:tc>
          <w:tcPr>
            <w:tcW w:w="848" w:type="dxa"/>
            <w:hideMark/>
          </w:tcPr>
          <w:p w14:paraId="49B7DD54" w14:textId="77777777" w:rsidR="00992585" w:rsidRPr="00855709" w:rsidRDefault="00992585" w:rsidP="002F3E08">
            <w:pPr>
              <w:pStyle w:val="Tabletext"/>
              <w:jc w:val="center"/>
              <w:rPr>
                <w:sz w:val="10"/>
                <w:szCs w:val="10"/>
                <w:lang w:val="es-ES" w:eastAsia="en-GB"/>
              </w:rPr>
            </w:pPr>
          </w:p>
        </w:tc>
        <w:tc>
          <w:tcPr>
            <w:tcW w:w="848" w:type="dxa"/>
            <w:hideMark/>
          </w:tcPr>
          <w:p w14:paraId="2DB2ADBE" w14:textId="77777777" w:rsidR="00992585" w:rsidRPr="00855709" w:rsidRDefault="00992585" w:rsidP="002F3E08">
            <w:pPr>
              <w:pStyle w:val="Tabletext"/>
              <w:jc w:val="center"/>
              <w:rPr>
                <w:sz w:val="10"/>
                <w:szCs w:val="10"/>
                <w:lang w:val="es-ES" w:eastAsia="en-GB"/>
              </w:rPr>
            </w:pPr>
          </w:p>
        </w:tc>
      </w:tr>
      <w:tr w:rsidR="00992585" w:rsidRPr="008E069F" w14:paraId="66AA5F53" w14:textId="77777777" w:rsidTr="00A04A0F">
        <w:trPr>
          <w:jc w:val="center"/>
        </w:trPr>
        <w:tc>
          <w:tcPr>
            <w:tcW w:w="3396" w:type="dxa"/>
            <w:noWrap/>
            <w:hideMark/>
          </w:tcPr>
          <w:p w14:paraId="77432744" w14:textId="77777777" w:rsidR="00992585" w:rsidRPr="00855709" w:rsidRDefault="00992585" w:rsidP="00A04A0F">
            <w:pPr>
              <w:pStyle w:val="Tabletext"/>
              <w:rPr>
                <w:b/>
                <w:bCs/>
                <w:lang w:val="es-ES" w:eastAsia="en-GB"/>
              </w:rPr>
            </w:pPr>
            <w:r w:rsidRPr="00855709">
              <w:rPr>
                <w:b/>
                <w:bCs/>
                <w:lang w:val="es-ES" w:eastAsia="en-GB"/>
              </w:rPr>
              <w:t>Miembros de Sector y otros</w:t>
            </w:r>
          </w:p>
        </w:tc>
        <w:tc>
          <w:tcPr>
            <w:tcW w:w="848" w:type="dxa"/>
            <w:hideMark/>
          </w:tcPr>
          <w:p w14:paraId="664662F2" w14:textId="77777777" w:rsidR="00992585" w:rsidRPr="00855709" w:rsidRDefault="00992585" w:rsidP="002F3E08">
            <w:pPr>
              <w:pStyle w:val="Tabletext"/>
              <w:jc w:val="center"/>
              <w:rPr>
                <w:lang w:val="es-ES" w:eastAsia="en-GB"/>
              </w:rPr>
            </w:pPr>
          </w:p>
        </w:tc>
        <w:tc>
          <w:tcPr>
            <w:tcW w:w="848" w:type="dxa"/>
            <w:hideMark/>
          </w:tcPr>
          <w:p w14:paraId="354ED8DF" w14:textId="77777777" w:rsidR="00992585" w:rsidRPr="00855709" w:rsidRDefault="00992585" w:rsidP="002F3E08">
            <w:pPr>
              <w:pStyle w:val="Tabletext"/>
              <w:jc w:val="center"/>
              <w:rPr>
                <w:rFonts w:ascii="Times New Roman" w:hAnsi="Times New Roman"/>
                <w:sz w:val="20"/>
                <w:lang w:val="es-ES" w:eastAsia="en-GB"/>
              </w:rPr>
            </w:pPr>
          </w:p>
        </w:tc>
        <w:tc>
          <w:tcPr>
            <w:tcW w:w="848" w:type="dxa"/>
            <w:hideMark/>
          </w:tcPr>
          <w:p w14:paraId="2CE2BFA0" w14:textId="77777777" w:rsidR="00992585" w:rsidRPr="00855709" w:rsidRDefault="00992585" w:rsidP="002F3E08">
            <w:pPr>
              <w:pStyle w:val="Tabletext"/>
              <w:jc w:val="center"/>
              <w:rPr>
                <w:rFonts w:ascii="Times New Roman" w:hAnsi="Times New Roman"/>
                <w:sz w:val="20"/>
                <w:lang w:val="es-ES" w:eastAsia="en-GB"/>
              </w:rPr>
            </w:pPr>
          </w:p>
        </w:tc>
        <w:tc>
          <w:tcPr>
            <w:tcW w:w="848" w:type="dxa"/>
            <w:hideMark/>
          </w:tcPr>
          <w:p w14:paraId="11DE2416" w14:textId="77777777" w:rsidR="00992585" w:rsidRPr="00855709" w:rsidRDefault="00992585" w:rsidP="002F3E08">
            <w:pPr>
              <w:pStyle w:val="Tabletext"/>
              <w:jc w:val="center"/>
              <w:rPr>
                <w:rFonts w:ascii="Times New Roman" w:hAnsi="Times New Roman"/>
                <w:sz w:val="20"/>
                <w:lang w:val="es-ES" w:eastAsia="en-GB"/>
              </w:rPr>
            </w:pPr>
          </w:p>
        </w:tc>
        <w:tc>
          <w:tcPr>
            <w:tcW w:w="848" w:type="dxa"/>
            <w:hideMark/>
          </w:tcPr>
          <w:p w14:paraId="121B13FF" w14:textId="77777777" w:rsidR="00992585" w:rsidRPr="00855709" w:rsidRDefault="00992585" w:rsidP="002F3E08">
            <w:pPr>
              <w:pStyle w:val="Tabletext"/>
              <w:jc w:val="center"/>
              <w:rPr>
                <w:rFonts w:ascii="Times New Roman" w:hAnsi="Times New Roman"/>
                <w:sz w:val="20"/>
                <w:lang w:val="es-ES" w:eastAsia="en-GB"/>
              </w:rPr>
            </w:pPr>
          </w:p>
        </w:tc>
        <w:tc>
          <w:tcPr>
            <w:tcW w:w="848" w:type="dxa"/>
            <w:hideMark/>
          </w:tcPr>
          <w:p w14:paraId="33DAD35D" w14:textId="77777777" w:rsidR="00992585" w:rsidRPr="00855709" w:rsidRDefault="00992585" w:rsidP="002F3E08">
            <w:pPr>
              <w:pStyle w:val="Tabletext"/>
              <w:jc w:val="center"/>
              <w:rPr>
                <w:rFonts w:ascii="Times New Roman" w:hAnsi="Times New Roman"/>
                <w:sz w:val="20"/>
                <w:lang w:val="es-ES" w:eastAsia="en-GB"/>
              </w:rPr>
            </w:pPr>
          </w:p>
        </w:tc>
        <w:tc>
          <w:tcPr>
            <w:tcW w:w="848" w:type="dxa"/>
            <w:hideMark/>
          </w:tcPr>
          <w:p w14:paraId="6CEB5353" w14:textId="77777777" w:rsidR="00992585" w:rsidRPr="00855709" w:rsidRDefault="00992585" w:rsidP="002F3E08">
            <w:pPr>
              <w:pStyle w:val="Tabletext"/>
              <w:jc w:val="center"/>
              <w:rPr>
                <w:rFonts w:ascii="Times New Roman" w:hAnsi="Times New Roman"/>
                <w:sz w:val="20"/>
                <w:lang w:val="es-ES" w:eastAsia="en-GB"/>
              </w:rPr>
            </w:pPr>
          </w:p>
        </w:tc>
        <w:tc>
          <w:tcPr>
            <w:tcW w:w="848" w:type="dxa"/>
            <w:hideMark/>
          </w:tcPr>
          <w:p w14:paraId="1AE88E5E" w14:textId="77777777" w:rsidR="00992585" w:rsidRPr="00855709" w:rsidRDefault="00992585" w:rsidP="002F3E08">
            <w:pPr>
              <w:pStyle w:val="Tabletext"/>
              <w:jc w:val="center"/>
              <w:rPr>
                <w:rFonts w:ascii="Times New Roman" w:hAnsi="Times New Roman"/>
                <w:sz w:val="20"/>
                <w:lang w:val="es-ES" w:eastAsia="en-GB"/>
              </w:rPr>
            </w:pPr>
          </w:p>
        </w:tc>
      </w:tr>
      <w:tr w:rsidR="00992585" w:rsidRPr="008E069F" w14:paraId="3B7BFF96" w14:textId="77777777" w:rsidTr="00A04A0F">
        <w:trPr>
          <w:jc w:val="center"/>
        </w:trPr>
        <w:tc>
          <w:tcPr>
            <w:tcW w:w="3396" w:type="dxa"/>
            <w:noWrap/>
            <w:hideMark/>
          </w:tcPr>
          <w:p w14:paraId="3117CF51" w14:textId="77777777" w:rsidR="00992585" w:rsidRPr="00855709" w:rsidRDefault="00992585" w:rsidP="00A04A0F">
            <w:pPr>
              <w:pStyle w:val="Tabletext"/>
              <w:rPr>
                <w:sz w:val="10"/>
                <w:szCs w:val="10"/>
                <w:lang w:val="es-ES" w:eastAsia="en-GB"/>
              </w:rPr>
            </w:pPr>
          </w:p>
        </w:tc>
        <w:tc>
          <w:tcPr>
            <w:tcW w:w="848" w:type="dxa"/>
            <w:hideMark/>
          </w:tcPr>
          <w:p w14:paraId="797919EF" w14:textId="77777777" w:rsidR="00992585" w:rsidRPr="00855709" w:rsidRDefault="00992585" w:rsidP="002F3E08">
            <w:pPr>
              <w:pStyle w:val="Tabletext"/>
              <w:jc w:val="center"/>
              <w:rPr>
                <w:sz w:val="10"/>
                <w:szCs w:val="10"/>
                <w:lang w:val="es-ES" w:eastAsia="en-GB"/>
              </w:rPr>
            </w:pPr>
          </w:p>
        </w:tc>
        <w:tc>
          <w:tcPr>
            <w:tcW w:w="848" w:type="dxa"/>
            <w:hideMark/>
          </w:tcPr>
          <w:p w14:paraId="35E4D8EA" w14:textId="77777777" w:rsidR="00992585" w:rsidRPr="00855709" w:rsidRDefault="00992585" w:rsidP="002F3E08">
            <w:pPr>
              <w:pStyle w:val="Tabletext"/>
              <w:jc w:val="center"/>
              <w:rPr>
                <w:sz w:val="10"/>
                <w:szCs w:val="10"/>
                <w:lang w:val="es-ES" w:eastAsia="en-GB"/>
              </w:rPr>
            </w:pPr>
          </w:p>
        </w:tc>
        <w:tc>
          <w:tcPr>
            <w:tcW w:w="848" w:type="dxa"/>
            <w:hideMark/>
          </w:tcPr>
          <w:p w14:paraId="276262D9" w14:textId="77777777" w:rsidR="00992585" w:rsidRPr="00855709" w:rsidRDefault="00992585" w:rsidP="002F3E08">
            <w:pPr>
              <w:pStyle w:val="Tabletext"/>
              <w:jc w:val="center"/>
              <w:rPr>
                <w:sz w:val="10"/>
                <w:szCs w:val="10"/>
                <w:lang w:val="es-ES" w:eastAsia="en-GB"/>
              </w:rPr>
            </w:pPr>
          </w:p>
        </w:tc>
        <w:tc>
          <w:tcPr>
            <w:tcW w:w="848" w:type="dxa"/>
            <w:hideMark/>
          </w:tcPr>
          <w:p w14:paraId="0476F082" w14:textId="77777777" w:rsidR="00992585" w:rsidRPr="00855709" w:rsidRDefault="00992585" w:rsidP="002F3E08">
            <w:pPr>
              <w:pStyle w:val="Tabletext"/>
              <w:jc w:val="center"/>
              <w:rPr>
                <w:sz w:val="10"/>
                <w:szCs w:val="10"/>
                <w:lang w:val="es-ES" w:eastAsia="en-GB"/>
              </w:rPr>
            </w:pPr>
          </w:p>
        </w:tc>
        <w:tc>
          <w:tcPr>
            <w:tcW w:w="848" w:type="dxa"/>
            <w:hideMark/>
          </w:tcPr>
          <w:p w14:paraId="61F55E40" w14:textId="77777777" w:rsidR="00992585" w:rsidRPr="00855709" w:rsidRDefault="00992585" w:rsidP="002F3E08">
            <w:pPr>
              <w:pStyle w:val="Tabletext"/>
              <w:jc w:val="center"/>
              <w:rPr>
                <w:sz w:val="10"/>
                <w:szCs w:val="10"/>
                <w:lang w:val="es-ES" w:eastAsia="en-GB"/>
              </w:rPr>
            </w:pPr>
          </w:p>
        </w:tc>
        <w:tc>
          <w:tcPr>
            <w:tcW w:w="848" w:type="dxa"/>
            <w:hideMark/>
          </w:tcPr>
          <w:p w14:paraId="1D2DB1D7" w14:textId="77777777" w:rsidR="00992585" w:rsidRPr="00855709" w:rsidRDefault="00992585" w:rsidP="002F3E08">
            <w:pPr>
              <w:pStyle w:val="Tabletext"/>
              <w:jc w:val="center"/>
              <w:rPr>
                <w:sz w:val="10"/>
                <w:szCs w:val="10"/>
                <w:lang w:val="es-ES" w:eastAsia="en-GB"/>
              </w:rPr>
            </w:pPr>
          </w:p>
        </w:tc>
        <w:tc>
          <w:tcPr>
            <w:tcW w:w="848" w:type="dxa"/>
            <w:hideMark/>
          </w:tcPr>
          <w:p w14:paraId="7D0C50DB" w14:textId="77777777" w:rsidR="00992585" w:rsidRPr="00855709" w:rsidRDefault="00992585" w:rsidP="002F3E08">
            <w:pPr>
              <w:pStyle w:val="Tabletext"/>
              <w:jc w:val="center"/>
              <w:rPr>
                <w:sz w:val="10"/>
                <w:szCs w:val="10"/>
                <w:lang w:val="es-ES" w:eastAsia="en-GB"/>
              </w:rPr>
            </w:pPr>
          </w:p>
        </w:tc>
        <w:tc>
          <w:tcPr>
            <w:tcW w:w="848" w:type="dxa"/>
            <w:hideMark/>
          </w:tcPr>
          <w:p w14:paraId="5C86D3E6" w14:textId="77777777" w:rsidR="00992585" w:rsidRPr="00855709" w:rsidRDefault="00992585" w:rsidP="002F3E08">
            <w:pPr>
              <w:pStyle w:val="Tabletext"/>
              <w:jc w:val="center"/>
              <w:rPr>
                <w:sz w:val="10"/>
                <w:szCs w:val="10"/>
                <w:lang w:val="es-ES" w:eastAsia="en-GB"/>
              </w:rPr>
            </w:pPr>
          </w:p>
        </w:tc>
      </w:tr>
      <w:tr w:rsidR="00992585" w:rsidRPr="00855709" w14:paraId="517D82DB" w14:textId="77777777" w:rsidTr="00A04A0F">
        <w:trPr>
          <w:jc w:val="center"/>
        </w:trPr>
        <w:tc>
          <w:tcPr>
            <w:tcW w:w="3396" w:type="dxa"/>
            <w:noWrap/>
            <w:hideMark/>
          </w:tcPr>
          <w:p w14:paraId="1F08FFF3" w14:textId="77777777" w:rsidR="00992585" w:rsidRPr="00855709" w:rsidRDefault="00992585" w:rsidP="00A04A0F">
            <w:pPr>
              <w:pStyle w:val="Tabletext"/>
              <w:rPr>
                <w:lang w:val="es-ES" w:eastAsia="en-GB"/>
              </w:rPr>
            </w:pPr>
            <w:r w:rsidRPr="00855709">
              <w:rPr>
                <w:lang w:val="es-ES" w:eastAsia="en-GB"/>
              </w:rPr>
              <w:t>Contribuciones</w:t>
            </w:r>
          </w:p>
        </w:tc>
        <w:tc>
          <w:tcPr>
            <w:tcW w:w="848" w:type="dxa"/>
            <w:hideMark/>
          </w:tcPr>
          <w:p w14:paraId="374FDAAE" w14:textId="29918455" w:rsidR="00992585" w:rsidRPr="00855709" w:rsidRDefault="00992585" w:rsidP="002F3E08">
            <w:pPr>
              <w:pStyle w:val="Tabletext"/>
              <w:jc w:val="center"/>
              <w:rPr>
                <w:lang w:val="es-ES" w:eastAsia="en-GB"/>
              </w:rPr>
            </w:pPr>
            <w:r w:rsidRPr="00855709">
              <w:rPr>
                <w:lang w:val="es-ES" w:eastAsia="en-GB"/>
              </w:rPr>
              <w:t>11</w:t>
            </w:r>
            <w:r w:rsidR="00E51D2D">
              <w:rPr>
                <w:lang w:val="es-ES" w:eastAsia="en-GB"/>
              </w:rPr>
              <w:t> </w:t>
            </w:r>
            <w:r w:rsidRPr="00855709">
              <w:rPr>
                <w:lang w:val="es-ES" w:eastAsia="en-GB"/>
              </w:rPr>
              <w:t>213</w:t>
            </w:r>
          </w:p>
        </w:tc>
        <w:tc>
          <w:tcPr>
            <w:tcW w:w="848" w:type="dxa"/>
            <w:hideMark/>
          </w:tcPr>
          <w:p w14:paraId="0D85110B" w14:textId="2F6EE15B" w:rsidR="00992585" w:rsidRPr="00855709" w:rsidRDefault="00992585" w:rsidP="002F3E08">
            <w:pPr>
              <w:pStyle w:val="Tabletext"/>
              <w:jc w:val="center"/>
              <w:rPr>
                <w:lang w:val="es-ES" w:eastAsia="en-GB"/>
              </w:rPr>
            </w:pPr>
            <w:r w:rsidRPr="00855709">
              <w:rPr>
                <w:lang w:val="es-ES" w:eastAsia="en-GB"/>
              </w:rPr>
              <w:t>11</w:t>
            </w:r>
            <w:r w:rsidR="00E51D2D">
              <w:rPr>
                <w:lang w:val="es-ES" w:eastAsia="en-GB"/>
              </w:rPr>
              <w:t> </w:t>
            </w:r>
            <w:r w:rsidRPr="00855709">
              <w:rPr>
                <w:lang w:val="es-ES" w:eastAsia="en-GB"/>
              </w:rPr>
              <w:t>193</w:t>
            </w:r>
          </w:p>
        </w:tc>
        <w:tc>
          <w:tcPr>
            <w:tcW w:w="848" w:type="dxa"/>
            <w:hideMark/>
          </w:tcPr>
          <w:p w14:paraId="44EB7F94" w14:textId="30EB9BBF" w:rsidR="00992585" w:rsidRPr="00855709" w:rsidRDefault="00992585" w:rsidP="002F3E08">
            <w:pPr>
              <w:pStyle w:val="Tabletext"/>
              <w:jc w:val="center"/>
              <w:rPr>
                <w:lang w:val="es-ES" w:eastAsia="en-GB"/>
              </w:rPr>
            </w:pPr>
            <w:r w:rsidRPr="00855709">
              <w:rPr>
                <w:lang w:val="es-ES" w:eastAsia="en-GB"/>
              </w:rPr>
              <w:t>9</w:t>
            </w:r>
            <w:r w:rsidR="00E51D2D">
              <w:rPr>
                <w:lang w:val="es-ES" w:eastAsia="en-GB"/>
              </w:rPr>
              <w:t> </w:t>
            </w:r>
            <w:r w:rsidRPr="00855709">
              <w:rPr>
                <w:lang w:val="es-ES" w:eastAsia="en-GB"/>
              </w:rPr>
              <w:t>356</w:t>
            </w:r>
          </w:p>
        </w:tc>
        <w:tc>
          <w:tcPr>
            <w:tcW w:w="848" w:type="dxa"/>
            <w:hideMark/>
          </w:tcPr>
          <w:p w14:paraId="198A2D88" w14:textId="1E44B35D" w:rsidR="00992585" w:rsidRPr="00855709" w:rsidRDefault="00992585" w:rsidP="002F3E08">
            <w:pPr>
              <w:pStyle w:val="Tabletext"/>
              <w:jc w:val="center"/>
              <w:rPr>
                <w:lang w:val="es-ES" w:eastAsia="en-GB"/>
              </w:rPr>
            </w:pPr>
            <w:r w:rsidRPr="00855709">
              <w:rPr>
                <w:lang w:val="es-ES" w:eastAsia="en-GB"/>
              </w:rPr>
              <w:t>7</w:t>
            </w:r>
            <w:r w:rsidR="00E51D2D">
              <w:rPr>
                <w:lang w:val="es-ES" w:eastAsia="en-GB"/>
              </w:rPr>
              <w:t> </w:t>
            </w:r>
            <w:r w:rsidRPr="00855709">
              <w:rPr>
                <w:lang w:val="es-ES" w:eastAsia="en-GB"/>
              </w:rPr>
              <w:t>550</w:t>
            </w:r>
          </w:p>
        </w:tc>
        <w:tc>
          <w:tcPr>
            <w:tcW w:w="848" w:type="dxa"/>
            <w:hideMark/>
          </w:tcPr>
          <w:p w14:paraId="650168EF" w14:textId="0DFEE8A5" w:rsidR="00992585" w:rsidRPr="00855709" w:rsidRDefault="00992585" w:rsidP="002F3E08">
            <w:pPr>
              <w:pStyle w:val="Tabletext"/>
              <w:jc w:val="center"/>
              <w:rPr>
                <w:lang w:val="es-ES" w:eastAsia="en-GB"/>
              </w:rPr>
            </w:pPr>
            <w:r w:rsidRPr="00855709">
              <w:rPr>
                <w:lang w:val="es-ES" w:eastAsia="en-GB"/>
              </w:rPr>
              <w:t>3</w:t>
            </w:r>
            <w:r w:rsidR="00E51D2D">
              <w:rPr>
                <w:lang w:val="es-ES" w:eastAsia="en-GB"/>
              </w:rPr>
              <w:t> </w:t>
            </w:r>
            <w:r w:rsidRPr="00855709">
              <w:rPr>
                <w:lang w:val="es-ES" w:eastAsia="en-GB"/>
              </w:rPr>
              <w:t>655</w:t>
            </w:r>
          </w:p>
        </w:tc>
        <w:tc>
          <w:tcPr>
            <w:tcW w:w="848" w:type="dxa"/>
            <w:hideMark/>
          </w:tcPr>
          <w:p w14:paraId="02239150" w14:textId="7A507A52" w:rsidR="00992585" w:rsidRPr="00855709" w:rsidRDefault="00992585" w:rsidP="002F3E08">
            <w:pPr>
              <w:pStyle w:val="Tabletext"/>
              <w:jc w:val="center"/>
              <w:rPr>
                <w:lang w:val="es-ES" w:eastAsia="en-GB"/>
              </w:rPr>
            </w:pPr>
            <w:r w:rsidRPr="00855709">
              <w:rPr>
                <w:lang w:val="es-ES" w:eastAsia="en-GB"/>
              </w:rPr>
              <w:t>1</w:t>
            </w:r>
            <w:r w:rsidR="00E51D2D">
              <w:rPr>
                <w:lang w:val="es-ES" w:eastAsia="en-GB"/>
              </w:rPr>
              <w:t> </w:t>
            </w:r>
            <w:r w:rsidRPr="00855709">
              <w:rPr>
                <w:lang w:val="es-ES" w:eastAsia="en-GB"/>
              </w:rPr>
              <w:t>562</w:t>
            </w:r>
          </w:p>
        </w:tc>
        <w:tc>
          <w:tcPr>
            <w:tcW w:w="848" w:type="dxa"/>
            <w:hideMark/>
          </w:tcPr>
          <w:p w14:paraId="298A6089" w14:textId="2666DC8F" w:rsidR="00992585" w:rsidRPr="00855709" w:rsidRDefault="00992585" w:rsidP="002F3E08">
            <w:pPr>
              <w:pStyle w:val="Tabletext"/>
              <w:jc w:val="center"/>
              <w:rPr>
                <w:lang w:val="es-ES" w:eastAsia="en-GB"/>
              </w:rPr>
            </w:pPr>
            <w:r w:rsidRPr="00855709">
              <w:rPr>
                <w:lang w:val="es-ES" w:eastAsia="en-GB"/>
              </w:rPr>
              <w:t>1</w:t>
            </w:r>
            <w:r w:rsidR="00E51D2D">
              <w:rPr>
                <w:lang w:val="es-ES" w:eastAsia="en-GB"/>
              </w:rPr>
              <w:t> </w:t>
            </w:r>
            <w:r w:rsidRPr="00855709">
              <w:rPr>
                <w:lang w:val="es-ES" w:eastAsia="en-GB"/>
              </w:rPr>
              <w:t>206</w:t>
            </w:r>
          </w:p>
        </w:tc>
        <w:tc>
          <w:tcPr>
            <w:tcW w:w="848" w:type="dxa"/>
            <w:hideMark/>
          </w:tcPr>
          <w:p w14:paraId="3CA643A2" w14:textId="4D736356" w:rsidR="00992585" w:rsidRPr="00855709" w:rsidRDefault="00992585" w:rsidP="002F3E08">
            <w:pPr>
              <w:pStyle w:val="Tabletext"/>
              <w:jc w:val="center"/>
              <w:rPr>
                <w:lang w:val="es-ES" w:eastAsia="en-GB"/>
              </w:rPr>
            </w:pPr>
            <w:r w:rsidRPr="00855709">
              <w:rPr>
                <w:lang w:val="es-ES" w:eastAsia="en-GB"/>
              </w:rPr>
              <w:t>1</w:t>
            </w:r>
            <w:r w:rsidR="00E51D2D">
              <w:rPr>
                <w:lang w:val="es-ES" w:eastAsia="en-GB"/>
              </w:rPr>
              <w:t> </w:t>
            </w:r>
            <w:r w:rsidRPr="00855709">
              <w:rPr>
                <w:lang w:val="es-ES" w:eastAsia="en-GB"/>
              </w:rPr>
              <w:t>026</w:t>
            </w:r>
          </w:p>
        </w:tc>
      </w:tr>
      <w:tr w:rsidR="00992585" w:rsidRPr="00855709" w14:paraId="38F79D3E" w14:textId="77777777" w:rsidTr="00A04A0F">
        <w:trPr>
          <w:jc w:val="center"/>
        </w:trPr>
        <w:tc>
          <w:tcPr>
            <w:tcW w:w="3396" w:type="dxa"/>
            <w:noWrap/>
            <w:hideMark/>
          </w:tcPr>
          <w:p w14:paraId="5711DFB4" w14:textId="77777777" w:rsidR="00992585" w:rsidRPr="00855709" w:rsidRDefault="00992585" w:rsidP="00A04A0F">
            <w:pPr>
              <w:pStyle w:val="Tabletext"/>
              <w:rPr>
                <w:sz w:val="10"/>
                <w:szCs w:val="10"/>
                <w:lang w:val="es-ES" w:eastAsia="en-GB"/>
              </w:rPr>
            </w:pPr>
          </w:p>
        </w:tc>
        <w:tc>
          <w:tcPr>
            <w:tcW w:w="848" w:type="dxa"/>
            <w:hideMark/>
          </w:tcPr>
          <w:p w14:paraId="63BFD58E" w14:textId="77777777" w:rsidR="00992585" w:rsidRPr="00855709" w:rsidRDefault="00992585" w:rsidP="002F3E08">
            <w:pPr>
              <w:pStyle w:val="Tabletext"/>
              <w:jc w:val="center"/>
              <w:rPr>
                <w:sz w:val="10"/>
                <w:szCs w:val="10"/>
                <w:lang w:val="es-ES" w:eastAsia="en-GB"/>
              </w:rPr>
            </w:pPr>
          </w:p>
        </w:tc>
        <w:tc>
          <w:tcPr>
            <w:tcW w:w="848" w:type="dxa"/>
            <w:hideMark/>
          </w:tcPr>
          <w:p w14:paraId="51708845" w14:textId="77777777" w:rsidR="00992585" w:rsidRPr="00855709" w:rsidRDefault="00992585" w:rsidP="002F3E08">
            <w:pPr>
              <w:pStyle w:val="Tabletext"/>
              <w:jc w:val="center"/>
              <w:rPr>
                <w:sz w:val="10"/>
                <w:szCs w:val="10"/>
                <w:lang w:val="es-ES" w:eastAsia="en-GB"/>
              </w:rPr>
            </w:pPr>
          </w:p>
        </w:tc>
        <w:tc>
          <w:tcPr>
            <w:tcW w:w="848" w:type="dxa"/>
            <w:hideMark/>
          </w:tcPr>
          <w:p w14:paraId="6528972E" w14:textId="77777777" w:rsidR="00992585" w:rsidRPr="00855709" w:rsidRDefault="00992585" w:rsidP="002F3E08">
            <w:pPr>
              <w:pStyle w:val="Tabletext"/>
              <w:jc w:val="center"/>
              <w:rPr>
                <w:sz w:val="10"/>
                <w:szCs w:val="10"/>
                <w:lang w:val="es-ES" w:eastAsia="en-GB"/>
              </w:rPr>
            </w:pPr>
          </w:p>
        </w:tc>
        <w:tc>
          <w:tcPr>
            <w:tcW w:w="848" w:type="dxa"/>
            <w:hideMark/>
          </w:tcPr>
          <w:p w14:paraId="613CB0ED" w14:textId="77777777" w:rsidR="00992585" w:rsidRPr="00855709" w:rsidRDefault="00992585" w:rsidP="002F3E08">
            <w:pPr>
              <w:pStyle w:val="Tabletext"/>
              <w:jc w:val="center"/>
              <w:rPr>
                <w:sz w:val="10"/>
                <w:szCs w:val="10"/>
                <w:lang w:val="es-ES" w:eastAsia="en-GB"/>
              </w:rPr>
            </w:pPr>
          </w:p>
        </w:tc>
        <w:tc>
          <w:tcPr>
            <w:tcW w:w="848" w:type="dxa"/>
            <w:hideMark/>
          </w:tcPr>
          <w:p w14:paraId="705C5F8B" w14:textId="77777777" w:rsidR="00992585" w:rsidRPr="00855709" w:rsidRDefault="00992585" w:rsidP="002F3E08">
            <w:pPr>
              <w:pStyle w:val="Tabletext"/>
              <w:jc w:val="center"/>
              <w:rPr>
                <w:sz w:val="10"/>
                <w:szCs w:val="10"/>
                <w:lang w:val="es-ES" w:eastAsia="en-GB"/>
              </w:rPr>
            </w:pPr>
          </w:p>
        </w:tc>
        <w:tc>
          <w:tcPr>
            <w:tcW w:w="848" w:type="dxa"/>
            <w:hideMark/>
          </w:tcPr>
          <w:p w14:paraId="22CA4378" w14:textId="77777777" w:rsidR="00992585" w:rsidRPr="00855709" w:rsidRDefault="00992585" w:rsidP="002F3E08">
            <w:pPr>
              <w:pStyle w:val="Tabletext"/>
              <w:jc w:val="center"/>
              <w:rPr>
                <w:sz w:val="10"/>
                <w:szCs w:val="10"/>
                <w:lang w:val="es-ES" w:eastAsia="en-GB"/>
              </w:rPr>
            </w:pPr>
          </w:p>
        </w:tc>
        <w:tc>
          <w:tcPr>
            <w:tcW w:w="848" w:type="dxa"/>
            <w:hideMark/>
          </w:tcPr>
          <w:p w14:paraId="448B22B1" w14:textId="77777777" w:rsidR="00992585" w:rsidRPr="00855709" w:rsidRDefault="00992585" w:rsidP="002F3E08">
            <w:pPr>
              <w:pStyle w:val="Tabletext"/>
              <w:jc w:val="center"/>
              <w:rPr>
                <w:sz w:val="10"/>
                <w:szCs w:val="10"/>
                <w:lang w:val="es-ES" w:eastAsia="en-GB"/>
              </w:rPr>
            </w:pPr>
          </w:p>
        </w:tc>
        <w:tc>
          <w:tcPr>
            <w:tcW w:w="848" w:type="dxa"/>
            <w:hideMark/>
          </w:tcPr>
          <w:p w14:paraId="28BEC0CF" w14:textId="77777777" w:rsidR="00992585" w:rsidRPr="00855709" w:rsidRDefault="00992585" w:rsidP="002F3E08">
            <w:pPr>
              <w:pStyle w:val="Tabletext"/>
              <w:jc w:val="center"/>
              <w:rPr>
                <w:sz w:val="10"/>
                <w:szCs w:val="10"/>
                <w:lang w:val="es-ES" w:eastAsia="en-GB"/>
              </w:rPr>
            </w:pPr>
          </w:p>
        </w:tc>
      </w:tr>
      <w:tr w:rsidR="00992585" w:rsidRPr="00855709" w14:paraId="17182E50" w14:textId="77777777" w:rsidTr="00A04A0F">
        <w:trPr>
          <w:jc w:val="center"/>
        </w:trPr>
        <w:tc>
          <w:tcPr>
            <w:tcW w:w="3396" w:type="dxa"/>
            <w:noWrap/>
            <w:hideMark/>
          </w:tcPr>
          <w:p w14:paraId="0E581769" w14:textId="77777777" w:rsidR="00992585" w:rsidRPr="00855709" w:rsidRDefault="00992585" w:rsidP="00A04A0F">
            <w:pPr>
              <w:pStyle w:val="Tabletext"/>
              <w:rPr>
                <w:lang w:val="es-ES" w:eastAsia="en-GB"/>
              </w:rPr>
            </w:pPr>
            <w:r w:rsidRPr="00855709">
              <w:rPr>
                <w:lang w:val="es-ES" w:eastAsia="en-GB"/>
              </w:rPr>
              <w:t>Publicaciones</w:t>
            </w:r>
          </w:p>
        </w:tc>
        <w:tc>
          <w:tcPr>
            <w:tcW w:w="848" w:type="dxa"/>
            <w:hideMark/>
          </w:tcPr>
          <w:p w14:paraId="6486E059" w14:textId="77777777" w:rsidR="00992585" w:rsidRPr="00855709" w:rsidRDefault="00992585" w:rsidP="002F3E08">
            <w:pPr>
              <w:pStyle w:val="Tabletext"/>
              <w:jc w:val="center"/>
              <w:rPr>
                <w:u w:val="single"/>
                <w:lang w:val="es-ES" w:eastAsia="en-GB"/>
              </w:rPr>
            </w:pPr>
            <w:r w:rsidRPr="00855709">
              <w:rPr>
                <w:u w:val="single"/>
                <w:lang w:val="es-ES" w:eastAsia="en-GB"/>
              </w:rPr>
              <w:t>52</w:t>
            </w:r>
          </w:p>
        </w:tc>
        <w:tc>
          <w:tcPr>
            <w:tcW w:w="848" w:type="dxa"/>
            <w:hideMark/>
          </w:tcPr>
          <w:p w14:paraId="2559A1EE" w14:textId="77777777" w:rsidR="00992585" w:rsidRPr="00855709" w:rsidRDefault="00992585" w:rsidP="002F3E08">
            <w:pPr>
              <w:pStyle w:val="Tabletext"/>
              <w:jc w:val="center"/>
              <w:rPr>
                <w:u w:val="single"/>
                <w:lang w:val="es-ES" w:eastAsia="en-GB"/>
              </w:rPr>
            </w:pPr>
            <w:r w:rsidRPr="00855709">
              <w:rPr>
                <w:u w:val="single"/>
                <w:lang w:val="es-ES" w:eastAsia="en-GB"/>
              </w:rPr>
              <w:t>52</w:t>
            </w:r>
          </w:p>
        </w:tc>
        <w:tc>
          <w:tcPr>
            <w:tcW w:w="848" w:type="dxa"/>
            <w:hideMark/>
          </w:tcPr>
          <w:p w14:paraId="7AA5FB01" w14:textId="77777777" w:rsidR="00992585" w:rsidRPr="00855709" w:rsidRDefault="00992585" w:rsidP="002F3E08">
            <w:pPr>
              <w:pStyle w:val="Tabletext"/>
              <w:jc w:val="center"/>
              <w:rPr>
                <w:u w:val="single"/>
                <w:lang w:val="es-ES" w:eastAsia="en-GB"/>
              </w:rPr>
            </w:pPr>
            <w:r w:rsidRPr="00855709">
              <w:rPr>
                <w:u w:val="single"/>
                <w:lang w:val="es-ES" w:eastAsia="en-GB"/>
              </w:rPr>
              <w:t>50</w:t>
            </w:r>
          </w:p>
        </w:tc>
        <w:tc>
          <w:tcPr>
            <w:tcW w:w="848" w:type="dxa"/>
            <w:hideMark/>
          </w:tcPr>
          <w:p w14:paraId="4C9B4382" w14:textId="77777777" w:rsidR="00992585" w:rsidRPr="00855709" w:rsidRDefault="00992585" w:rsidP="002F3E08">
            <w:pPr>
              <w:pStyle w:val="Tabletext"/>
              <w:jc w:val="center"/>
              <w:rPr>
                <w:u w:val="single"/>
                <w:lang w:val="es-ES" w:eastAsia="en-GB"/>
              </w:rPr>
            </w:pPr>
            <w:r w:rsidRPr="00855709">
              <w:rPr>
                <w:u w:val="single"/>
                <w:lang w:val="es-ES" w:eastAsia="en-GB"/>
              </w:rPr>
              <w:t>53</w:t>
            </w:r>
          </w:p>
        </w:tc>
        <w:tc>
          <w:tcPr>
            <w:tcW w:w="848" w:type="dxa"/>
            <w:hideMark/>
          </w:tcPr>
          <w:p w14:paraId="7B79ACA9" w14:textId="77777777" w:rsidR="00992585" w:rsidRPr="00855709" w:rsidRDefault="00992585" w:rsidP="002F3E08">
            <w:pPr>
              <w:pStyle w:val="Tabletext"/>
              <w:jc w:val="center"/>
              <w:rPr>
                <w:u w:val="single"/>
                <w:lang w:val="es-ES" w:eastAsia="en-GB"/>
              </w:rPr>
            </w:pPr>
            <w:r w:rsidRPr="00855709">
              <w:rPr>
                <w:u w:val="single"/>
                <w:lang w:val="es-ES" w:eastAsia="en-GB"/>
              </w:rPr>
              <w:t>196</w:t>
            </w:r>
          </w:p>
        </w:tc>
        <w:tc>
          <w:tcPr>
            <w:tcW w:w="848" w:type="dxa"/>
            <w:hideMark/>
          </w:tcPr>
          <w:p w14:paraId="05E1D8D1" w14:textId="77777777" w:rsidR="00992585" w:rsidRPr="00855709" w:rsidRDefault="00992585" w:rsidP="002F3E08">
            <w:pPr>
              <w:pStyle w:val="Tabletext"/>
              <w:jc w:val="center"/>
              <w:rPr>
                <w:u w:val="single"/>
                <w:lang w:val="es-ES" w:eastAsia="en-GB"/>
              </w:rPr>
            </w:pPr>
            <w:r w:rsidRPr="00855709">
              <w:rPr>
                <w:u w:val="single"/>
                <w:lang w:val="es-ES" w:eastAsia="en-GB"/>
              </w:rPr>
              <w:t>154</w:t>
            </w:r>
          </w:p>
        </w:tc>
        <w:tc>
          <w:tcPr>
            <w:tcW w:w="848" w:type="dxa"/>
            <w:hideMark/>
          </w:tcPr>
          <w:p w14:paraId="4447827F" w14:textId="77777777" w:rsidR="00992585" w:rsidRPr="00855709" w:rsidRDefault="00992585" w:rsidP="002F3E08">
            <w:pPr>
              <w:pStyle w:val="Tabletext"/>
              <w:jc w:val="center"/>
              <w:rPr>
                <w:u w:val="single"/>
                <w:lang w:val="es-ES" w:eastAsia="en-GB"/>
              </w:rPr>
            </w:pPr>
            <w:r w:rsidRPr="00855709">
              <w:rPr>
                <w:u w:val="single"/>
                <w:lang w:val="es-ES" w:eastAsia="en-GB"/>
              </w:rPr>
              <w:t>200</w:t>
            </w:r>
          </w:p>
        </w:tc>
        <w:tc>
          <w:tcPr>
            <w:tcW w:w="848" w:type="dxa"/>
            <w:hideMark/>
          </w:tcPr>
          <w:p w14:paraId="0666214D" w14:textId="77777777" w:rsidR="00992585" w:rsidRPr="00855709" w:rsidRDefault="00992585" w:rsidP="002F3E08">
            <w:pPr>
              <w:pStyle w:val="Tabletext"/>
              <w:jc w:val="center"/>
              <w:rPr>
                <w:u w:val="single"/>
                <w:lang w:val="es-ES" w:eastAsia="en-GB"/>
              </w:rPr>
            </w:pPr>
            <w:r w:rsidRPr="00855709">
              <w:rPr>
                <w:u w:val="single"/>
                <w:lang w:val="es-ES" w:eastAsia="en-GB"/>
              </w:rPr>
              <w:t>39</w:t>
            </w:r>
          </w:p>
        </w:tc>
      </w:tr>
      <w:tr w:rsidR="00992585" w:rsidRPr="00855709" w14:paraId="66019A51" w14:textId="77777777" w:rsidTr="00A04A0F">
        <w:trPr>
          <w:jc w:val="center"/>
        </w:trPr>
        <w:tc>
          <w:tcPr>
            <w:tcW w:w="3396" w:type="dxa"/>
            <w:noWrap/>
            <w:hideMark/>
          </w:tcPr>
          <w:p w14:paraId="15B57467" w14:textId="77777777" w:rsidR="00992585" w:rsidRPr="00855709" w:rsidRDefault="00992585" w:rsidP="00A04A0F">
            <w:pPr>
              <w:pStyle w:val="Tabletext"/>
              <w:rPr>
                <w:sz w:val="10"/>
                <w:szCs w:val="10"/>
                <w:lang w:val="es-ES" w:eastAsia="en-GB"/>
              </w:rPr>
            </w:pPr>
          </w:p>
        </w:tc>
        <w:tc>
          <w:tcPr>
            <w:tcW w:w="848" w:type="dxa"/>
            <w:hideMark/>
          </w:tcPr>
          <w:p w14:paraId="6D3F55E0" w14:textId="77777777" w:rsidR="00992585" w:rsidRPr="00855709" w:rsidRDefault="00992585" w:rsidP="002F3E08">
            <w:pPr>
              <w:pStyle w:val="Tabletext"/>
              <w:jc w:val="center"/>
              <w:rPr>
                <w:sz w:val="10"/>
                <w:szCs w:val="10"/>
                <w:lang w:val="es-ES" w:eastAsia="en-GB"/>
              </w:rPr>
            </w:pPr>
          </w:p>
        </w:tc>
        <w:tc>
          <w:tcPr>
            <w:tcW w:w="848" w:type="dxa"/>
            <w:hideMark/>
          </w:tcPr>
          <w:p w14:paraId="31CE7700" w14:textId="77777777" w:rsidR="00992585" w:rsidRPr="00855709" w:rsidRDefault="00992585" w:rsidP="002F3E08">
            <w:pPr>
              <w:pStyle w:val="Tabletext"/>
              <w:jc w:val="center"/>
              <w:rPr>
                <w:sz w:val="10"/>
                <w:szCs w:val="10"/>
                <w:lang w:val="es-ES" w:eastAsia="en-GB"/>
              </w:rPr>
            </w:pPr>
          </w:p>
        </w:tc>
        <w:tc>
          <w:tcPr>
            <w:tcW w:w="848" w:type="dxa"/>
            <w:hideMark/>
          </w:tcPr>
          <w:p w14:paraId="58B801F5" w14:textId="77777777" w:rsidR="00992585" w:rsidRPr="00855709" w:rsidRDefault="00992585" w:rsidP="002F3E08">
            <w:pPr>
              <w:pStyle w:val="Tabletext"/>
              <w:jc w:val="center"/>
              <w:rPr>
                <w:sz w:val="10"/>
                <w:szCs w:val="10"/>
                <w:lang w:val="es-ES" w:eastAsia="en-GB"/>
              </w:rPr>
            </w:pPr>
          </w:p>
        </w:tc>
        <w:tc>
          <w:tcPr>
            <w:tcW w:w="848" w:type="dxa"/>
            <w:hideMark/>
          </w:tcPr>
          <w:p w14:paraId="262FEE5F" w14:textId="77777777" w:rsidR="00992585" w:rsidRPr="00855709" w:rsidRDefault="00992585" w:rsidP="002F3E08">
            <w:pPr>
              <w:pStyle w:val="Tabletext"/>
              <w:jc w:val="center"/>
              <w:rPr>
                <w:sz w:val="10"/>
                <w:szCs w:val="10"/>
                <w:lang w:val="es-ES" w:eastAsia="en-GB"/>
              </w:rPr>
            </w:pPr>
          </w:p>
        </w:tc>
        <w:tc>
          <w:tcPr>
            <w:tcW w:w="848" w:type="dxa"/>
            <w:hideMark/>
          </w:tcPr>
          <w:p w14:paraId="17D8683D" w14:textId="77777777" w:rsidR="00992585" w:rsidRPr="00855709" w:rsidRDefault="00992585" w:rsidP="002F3E08">
            <w:pPr>
              <w:pStyle w:val="Tabletext"/>
              <w:jc w:val="center"/>
              <w:rPr>
                <w:sz w:val="10"/>
                <w:szCs w:val="10"/>
                <w:lang w:val="es-ES" w:eastAsia="en-GB"/>
              </w:rPr>
            </w:pPr>
          </w:p>
        </w:tc>
        <w:tc>
          <w:tcPr>
            <w:tcW w:w="848" w:type="dxa"/>
            <w:hideMark/>
          </w:tcPr>
          <w:p w14:paraId="6423A8B3" w14:textId="77777777" w:rsidR="00992585" w:rsidRPr="00855709" w:rsidRDefault="00992585" w:rsidP="002F3E08">
            <w:pPr>
              <w:pStyle w:val="Tabletext"/>
              <w:jc w:val="center"/>
              <w:rPr>
                <w:sz w:val="10"/>
                <w:szCs w:val="10"/>
                <w:lang w:val="es-ES" w:eastAsia="en-GB"/>
              </w:rPr>
            </w:pPr>
          </w:p>
        </w:tc>
        <w:tc>
          <w:tcPr>
            <w:tcW w:w="848" w:type="dxa"/>
            <w:hideMark/>
          </w:tcPr>
          <w:p w14:paraId="470BD23D" w14:textId="77777777" w:rsidR="00992585" w:rsidRPr="00855709" w:rsidRDefault="00992585" w:rsidP="002F3E08">
            <w:pPr>
              <w:pStyle w:val="Tabletext"/>
              <w:jc w:val="center"/>
              <w:rPr>
                <w:sz w:val="10"/>
                <w:szCs w:val="10"/>
                <w:lang w:val="es-ES" w:eastAsia="en-GB"/>
              </w:rPr>
            </w:pPr>
          </w:p>
        </w:tc>
        <w:tc>
          <w:tcPr>
            <w:tcW w:w="848" w:type="dxa"/>
            <w:hideMark/>
          </w:tcPr>
          <w:p w14:paraId="2B8D47A0" w14:textId="77777777" w:rsidR="00992585" w:rsidRPr="00855709" w:rsidRDefault="00992585" w:rsidP="002F3E08">
            <w:pPr>
              <w:pStyle w:val="Tabletext"/>
              <w:jc w:val="center"/>
              <w:rPr>
                <w:sz w:val="10"/>
                <w:szCs w:val="10"/>
                <w:lang w:val="es-ES" w:eastAsia="en-GB"/>
              </w:rPr>
            </w:pPr>
          </w:p>
        </w:tc>
      </w:tr>
      <w:tr w:rsidR="00992585" w:rsidRPr="00855709" w14:paraId="326A64C4" w14:textId="77777777" w:rsidTr="00A04A0F">
        <w:trPr>
          <w:jc w:val="center"/>
        </w:trPr>
        <w:tc>
          <w:tcPr>
            <w:tcW w:w="3396" w:type="dxa"/>
            <w:noWrap/>
            <w:hideMark/>
          </w:tcPr>
          <w:p w14:paraId="668A036B" w14:textId="77777777" w:rsidR="00992585" w:rsidRPr="00855709" w:rsidRDefault="00992585" w:rsidP="00A04A0F">
            <w:pPr>
              <w:pStyle w:val="Tabletext"/>
              <w:jc w:val="right"/>
              <w:rPr>
                <w:b/>
                <w:bCs/>
                <w:lang w:val="es-ES" w:eastAsia="en-GB"/>
              </w:rPr>
            </w:pPr>
            <w:r w:rsidRPr="00855709">
              <w:rPr>
                <w:b/>
                <w:bCs/>
                <w:lang w:val="es-ES" w:eastAsia="en-GB"/>
              </w:rPr>
              <w:t>Total</w:t>
            </w:r>
          </w:p>
        </w:tc>
        <w:tc>
          <w:tcPr>
            <w:tcW w:w="848" w:type="dxa"/>
            <w:hideMark/>
          </w:tcPr>
          <w:p w14:paraId="57B21296" w14:textId="60B6F23E" w:rsidR="00992585" w:rsidRPr="00855709" w:rsidRDefault="00992585" w:rsidP="002F3E08">
            <w:pPr>
              <w:pStyle w:val="Tabletext"/>
              <w:jc w:val="center"/>
              <w:rPr>
                <w:b/>
                <w:bCs/>
                <w:lang w:val="es-ES" w:eastAsia="en-GB"/>
              </w:rPr>
            </w:pPr>
            <w:r w:rsidRPr="00855709">
              <w:rPr>
                <w:b/>
                <w:bCs/>
                <w:lang w:val="es-ES" w:eastAsia="en-GB"/>
              </w:rPr>
              <w:t>11</w:t>
            </w:r>
            <w:r w:rsidR="00E51D2D">
              <w:rPr>
                <w:b/>
                <w:bCs/>
                <w:lang w:val="es-ES" w:eastAsia="en-GB"/>
              </w:rPr>
              <w:t> </w:t>
            </w:r>
            <w:r w:rsidRPr="00855709">
              <w:rPr>
                <w:b/>
                <w:bCs/>
                <w:lang w:val="es-ES" w:eastAsia="en-GB"/>
              </w:rPr>
              <w:t>265</w:t>
            </w:r>
          </w:p>
        </w:tc>
        <w:tc>
          <w:tcPr>
            <w:tcW w:w="848" w:type="dxa"/>
            <w:hideMark/>
          </w:tcPr>
          <w:p w14:paraId="657FE1DA" w14:textId="54C3E679" w:rsidR="00992585" w:rsidRPr="00855709" w:rsidRDefault="00992585" w:rsidP="002F3E08">
            <w:pPr>
              <w:pStyle w:val="Tabletext"/>
              <w:jc w:val="center"/>
              <w:rPr>
                <w:b/>
                <w:bCs/>
                <w:lang w:val="es-ES" w:eastAsia="en-GB"/>
              </w:rPr>
            </w:pPr>
            <w:r w:rsidRPr="00855709">
              <w:rPr>
                <w:b/>
                <w:bCs/>
                <w:lang w:val="es-ES" w:eastAsia="en-GB"/>
              </w:rPr>
              <w:t>11</w:t>
            </w:r>
            <w:r w:rsidR="00E51D2D">
              <w:rPr>
                <w:b/>
                <w:bCs/>
                <w:lang w:val="es-ES" w:eastAsia="en-GB"/>
              </w:rPr>
              <w:t> </w:t>
            </w:r>
            <w:r w:rsidRPr="00855709">
              <w:rPr>
                <w:b/>
                <w:bCs/>
                <w:lang w:val="es-ES" w:eastAsia="en-GB"/>
              </w:rPr>
              <w:t>245</w:t>
            </w:r>
          </w:p>
        </w:tc>
        <w:tc>
          <w:tcPr>
            <w:tcW w:w="848" w:type="dxa"/>
            <w:hideMark/>
          </w:tcPr>
          <w:p w14:paraId="76084E78" w14:textId="4323348D" w:rsidR="00992585" w:rsidRPr="00855709" w:rsidRDefault="00992585" w:rsidP="002F3E08">
            <w:pPr>
              <w:pStyle w:val="Tabletext"/>
              <w:jc w:val="center"/>
              <w:rPr>
                <w:b/>
                <w:bCs/>
                <w:lang w:val="es-ES" w:eastAsia="en-GB"/>
              </w:rPr>
            </w:pPr>
            <w:r w:rsidRPr="00855709">
              <w:rPr>
                <w:b/>
                <w:bCs/>
                <w:lang w:val="es-ES" w:eastAsia="en-GB"/>
              </w:rPr>
              <w:t>9</w:t>
            </w:r>
            <w:r w:rsidR="00E51D2D">
              <w:rPr>
                <w:b/>
                <w:bCs/>
                <w:lang w:val="es-ES" w:eastAsia="en-GB"/>
              </w:rPr>
              <w:t> </w:t>
            </w:r>
            <w:r w:rsidRPr="00855709">
              <w:rPr>
                <w:b/>
                <w:bCs/>
                <w:lang w:val="es-ES" w:eastAsia="en-GB"/>
              </w:rPr>
              <w:t>406</w:t>
            </w:r>
          </w:p>
        </w:tc>
        <w:tc>
          <w:tcPr>
            <w:tcW w:w="848" w:type="dxa"/>
            <w:hideMark/>
          </w:tcPr>
          <w:p w14:paraId="37B74F79" w14:textId="5CE7F55C" w:rsidR="00992585" w:rsidRPr="00855709" w:rsidRDefault="00992585" w:rsidP="002F3E08">
            <w:pPr>
              <w:pStyle w:val="Tabletext"/>
              <w:jc w:val="center"/>
              <w:rPr>
                <w:b/>
                <w:bCs/>
                <w:lang w:val="es-ES" w:eastAsia="en-GB"/>
              </w:rPr>
            </w:pPr>
            <w:r w:rsidRPr="00855709">
              <w:rPr>
                <w:b/>
                <w:bCs/>
                <w:lang w:val="es-ES" w:eastAsia="en-GB"/>
              </w:rPr>
              <w:t>7</w:t>
            </w:r>
            <w:r w:rsidR="00E51D2D">
              <w:rPr>
                <w:b/>
                <w:bCs/>
                <w:lang w:val="es-ES" w:eastAsia="en-GB"/>
              </w:rPr>
              <w:t> </w:t>
            </w:r>
            <w:r w:rsidRPr="00855709">
              <w:rPr>
                <w:b/>
                <w:bCs/>
                <w:lang w:val="es-ES" w:eastAsia="en-GB"/>
              </w:rPr>
              <w:t>603</w:t>
            </w:r>
          </w:p>
        </w:tc>
        <w:tc>
          <w:tcPr>
            <w:tcW w:w="848" w:type="dxa"/>
            <w:hideMark/>
          </w:tcPr>
          <w:p w14:paraId="0E70B4CB" w14:textId="0A5F87B0" w:rsidR="00992585" w:rsidRPr="00855709" w:rsidRDefault="00992585" w:rsidP="002F3E08">
            <w:pPr>
              <w:pStyle w:val="Tabletext"/>
              <w:jc w:val="center"/>
              <w:rPr>
                <w:b/>
                <w:bCs/>
                <w:lang w:val="es-ES" w:eastAsia="en-GB"/>
              </w:rPr>
            </w:pPr>
            <w:r w:rsidRPr="00855709">
              <w:rPr>
                <w:b/>
                <w:bCs/>
                <w:lang w:val="es-ES" w:eastAsia="en-GB"/>
              </w:rPr>
              <w:t>3</w:t>
            </w:r>
            <w:r w:rsidR="00E51D2D">
              <w:rPr>
                <w:b/>
                <w:bCs/>
                <w:lang w:val="es-ES" w:eastAsia="en-GB"/>
              </w:rPr>
              <w:t> </w:t>
            </w:r>
            <w:r w:rsidRPr="00855709">
              <w:rPr>
                <w:b/>
                <w:bCs/>
                <w:lang w:val="es-ES" w:eastAsia="en-GB"/>
              </w:rPr>
              <w:t>851</w:t>
            </w:r>
          </w:p>
        </w:tc>
        <w:tc>
          <w:tcPr>
            <w:tcW w:w="848" w:type="dxa"/>
            <w:hideMark/>
          </w:tcPr>
          <w:p w14:paraId="14D48F70" w14:textId="742BA99D" w:rsidR="00992585" w:rsidRPr="00855709" w:rsidRDefault="00992585" w:rsidP="002F3E08">
            <w:pPr>
              <w:pStyle w:val="Tabletext"/>
              <w:jc w:val="center"/>
              <w:rPr>
                <w:b/>
                <w:bCs/>
                <w:lang w:val="es-ES" w:eastAsia="en-GB"/>
              </w:rPr>
            </w:pPr>
            <w:r w:rsidRPr="00855709">
              <w:rPr>
                <w:b/>
                <w:bCs/>
                <w:lang w:val="es-ES" w:eastAsia="en-GB"/>
              </w:rPr>
              <w:t>1</w:t>
            </w:r>
            <w:r w:rsidR="00E51D2D">
              <w:rPr>
                <w:b/>
                <w:bCs/>
                <w:lang w:val="es-ES" w:eastAsia="en-GB"/>
              </w:rPr>
              <w:t> </w:t>
            </w:r>
            <w:r w:rsidRPr="00855709">
              <w:rPr>
                <w:b/>
                <w:bCs/>
                <w:lang w:val="es-ES" w:eastAsia="en-GB"/>
              </w:rPr>
              <w:t>716</w:t>
            </w:r>
          </w:p>
        </w:tc>
        <w:tc>
          <w:tcPr>
            <w:tcW w:w="848" w:type="dxa"/>
            <w:hideMark/>
          </w:tcPr>
          <w:p w14:paraId="398F7E4D" w14:textId="5AE11EB6" w:rsidR="00992585" w:rsidRPr="00855709" w:rsidRDefault="00992585" w:rsidP="002F3E08">
            <w:pPr>
              <w:pStyle w:val="Tabletext"/>
              <w:jc w:val="center"/>
              <w:rPr>
                <w:b/>
                <w:bCs/>
                <w:lang w:val="es-ES" w:eastAsia="en-GB"/>
              </w:rPr>
            </w:pPr>
            <w:r w:rsidRPr="00855709">
              <w:rPr>
                <w:b/>
                <w:bCs/>
                <w:lang w:val="es-ES" w:eastAsia="en-GB"/>
              </w:rPr>
              <w:t>1</w:t>
            </w:r>
            <w:r w:rsidR="00E51D2D">
              <w:rPr>
                <w:b/>
                <w:bCs/>
                <w:lang w:val="es-ES" w:eastAsia="en-GB"/>
              </w:rPr>
              <w:t> </w:t>
            </w:r>
            <w:r w:rsidRPr="00855709">
              <w:rPr>
                <w:b/>
                <w:bCs/>
                <w:lang w:val="es-ES" w:eastAsia="en-GB"/>
              </w:rPr>
              <w:t>406</w:t>
            </w:r>
          </w:p>
        </w:tc>
        <w:tc>
          <w:tcPr>
            <w:tcW w:w="848" w:type="dxa"/>
            <w:hideMark/>
          </w:tcPr>
          <w:p w14:paraId="50ED15CE" w14:textId="7F52BD05" w:rsidR="00992585" w:rsidRPr="00855709" w:rsidRDefault="00992585" w:rsidP="002F3E08">
            <w:pPr>
              <w:pStyle w:val="Tabletext"/>
              <w:jc w:val="center"/>
              <w:rPr>
                <w:b/>
                <w:bCs/>
                <w:lang w:val="es-ES" w:eastAsia="en-GB"/>
              </w:rPr>
            </w:pPr>
            <w:r w:rsidRPr="00855709">
              <w:rPr>
                <w:b/>
                <w:bCs/>
                <w:lang w:val="es-ES" w:eastAsia="en-GB"/>
              </w:rPr>
              <w:t>1</w:t>
            </w:r>
            <w:r w:rsidR="00E51D2D">
              <w:rPr>
                <w:b/>
                <w:bCs/>
                <w:lang w:val="es-ES" w:eastAsia="en-GB"/>
              </w:rPr>
              <w:t> </w:t>
            </w:r>
            <w:r w:rsidRPr="00855709">
              <w:rPr>
                <w:b/>
                <w:bCs/>
                <w:lang w:val="es-ES" w:eastAsia="en-GB"/>
              </w:rPr>
              <w:t>065</w:t>
            </w:r>
          </w:p>
        </w:tc>
      </w:tr>
      <w:tr w:rsidR="00992585" w:rsidRPr="00855709" w14:paraId="10C8BEB5" w14:textId="77777777" w:rsidTr="00A04A0F">
        <w:trPr>
          <w:jc w:val="center"/>
        </w:trPr>
        <w:tc>
          <w:tcPr>
            <w:tcW w:w="3396" w:type="dxa"/>
            <w:noWrap/>
            <w:hideMark/>
          </w:tcPr>
          <w:p w14:paraId="36A88061" w14:textId="77777777" w:rsidR="00992585" w:rsidRPr="00855709" w:rsidRDefault="00992585" w:rsidP="00A04A0F">
            <w:pPr>
              <w:pStyle w:val="Tabletext"/>
              <w:rPr>
                <w:sz w:val="10"/>
                <w:szCs w:val="10"/>
                <w:lang w:val="es-ES" w:eastAsia="en-GB"/>
              </w:rPr>
            </w:pPr>
          </w:p>
        </w:tc>
        <w:tc>
          <w:tcPr>
            <w:tcW w:w="848" w:type="dxa"/>
            <w:hideMark/>
          </w:tcPr>
          <w:p w14:paraId="7951E685" w14:textId="77777777" w:rsidR="00992585" w:rsidRPr="00855709" w:rsidRDefault="00992585" w:rsidP="002F3E08">
            <w:pPr>
              <w:pStyle w:val="Tabletext"/>
              <w:jc w:val="center"/>
              <w:rPr>
                <w:sz w:val="10"/>
                <w:szCs w:val="10"/>
                <w:lang w:val="es-ES" w:eastAsia="en-GB"/>
              </w:rPr>
            </w:pPr>
          </w:p>
        </w:tc>
        <w:tc>
          <w:tcPr>
            <w:tcW w:w="848" w:type="dxa"/>
            <w:hideMark/>
          </w:tcPr>
          <w:p w14:paraId="560581FD" w14:textId="77777777" w:rsidR="00992585" w:rsidRPr="00855709" w:rsidRDefault="00992585" w:rsidP="002F3E08">
            <w:pPr>
              <w:pStyle w:val="Tabletext"/>
              <w:jc w:val="center"/>
              <w:rPr>
                <w:sz w:val="10"/>
                <w:szCs w:val="10"/>
                <w:lang w:val="es-ES" w:eastAsia="en-GB"/>
              </w:rPr>
            </w:pPr>
          </w:p>
        </w:tc>
        <w:tc>
          <w:tcPr>
            <w:tcW w:w="848" w:type="dxa"/>
            <w:hideMark/>
          </w:tcPr>
          <w:p w14:paraId="2C58A28D" w14:textId="77777777" w:rsidR="00992585" w:rsidRPr="00855709" w:rsidRDefault="00992585" w:rsidP="002F3E08">
            <w:pPr>
              <w:pStyle w:val="Tabletext"/>
              <w:jc w:val="center"/>
              <w:rPr>
                <w:sz w:val="10"/>
                <w:szCs w:val="10"/>
                <w:lang w:val="es-ES" w:eastAsia="en-GB"/>
              </w:rPr>
            </w:pPr>
          </w:p>
        </w:tc>
        <w:tc>
          <w:tcPr>
            <w:tcW w:w="848" w:type="dxa"/>
            <w:hideMark/>
          </w:tcPr>
          <w:p w14:paraId="5F60B451" w14:textId="77777777" w:rsidR="00992585" w:rsidRPr="00855709" w:rsidRDefault="00992585" w:rsidP="002F3E08">
            <w:pPr>
              <w:pStyle w:val="Tabletext"/>
              <w:jc w:val="center"/>
              <w:rPr>
                <w:sz w:val="10"/>
                <w:szCs w:val="10"/>
                <w:lang w:val="es-ES" w:eastAsia="en-GB"/>
              </w:rPr>
            </w:pPr>
          </w:p>
        </w:tc>
        <w:tc>
          <w:tcPr>
            <w:tcW w:w="848" w:type="dxa"/>
            <w:hideMark/>
          </w:tcPr>
          <w:p w14:paraId="1BF27101" w14:textId="77777777" w:rsidR="00992585" w:rsidRPr="00855709" w:rsidRDefault="00992585" w:rsidP="002F3E08">
            <w:pPr>
              <w:pStyle w:val="Tabletext"/>
              <w:jc w:val="center"/>
              <w:rPr>
                <w:sz w:val="10"/>
                <w:szCs w:val="10"/>
                <w:lang w:val="es-ES" w:eastAsia="en-GB"/>
              </w:rPr>
            </w:pPr>
          </w:p>
        </w:tc>
        <w:tc>
          <w:tcPr>
            <w:tcW w:w="848" w:type="dxa"/>
            <w:hideMark/>
          </w:tcPr>
          <w:p w14:paraId="3EE5E438" w14:textId="77777777" w:rsidR="00992585" w:rsidRPr="00855709" w:rsidRDefault="00992585" w:rsidP="002F3E08">
            <w:pPr>
              <w:pStyle w:val="Tabletext"/>
              <w:jc w:val="center"/>
              <w:rPr>
                <w:sz w:val="10"/>
                <w:szCs w:val="10"/>
                <w:lang w:val="es-ES" w:eastAsia="en-GB"/>
              </w:rPr>
            </w:pPr>
          </w:p>
        </w:tc>
        <w:tc>
          <w:tcPr>
            <w:tcW w:w="848" w:type="dxa"/>
            <w:hideMark/>
          </w:tcPr>
          <w:p w14:paraId="1470FC4F" w14:textId="77777777" w:rsidR="00992585" w:rsidRPr="00855709" w:rsidRDefault="00992585" w:rsidP="002F3E08">
            <w:pPr>
              <w:pStyle w:val="Tabletext"/>
              <w:jc w:val="center"/>
              <w:rPr>
                <w:sz w:val="10"/>
                <w:szCs w:val="10"/>
                <w:lang w:val="es-ES" w:eastAsia="en-GB"/>
              </w:rPr>
            </w:pPr>
          </w:p>
        </w:tc>
        <w:tc>
          <w:tcPr>
            <w:tcW w:w="848" w:type="dxa"/>
            <w:hideMark/>
          </w:tcPr>
          <w:p w14:paraId="4D8C0C82" w14:textId="77777777" w:rsidR="00992585" w:rsidRPr="00855709" w:rsidRDefault="00992585" w:rsidP="002F3E08">
            <w:pPr>
              <w:pStyle w:val="Tabletext"/>
              <w:jc w:val="center"/>
              <w:rPr>
                <w:sz w:val="10"/>
                <w:szCs w:val="10"/>
                <w:lang w:val="es-ES" w:eastAsia="en-GB"/>
              </w:rPr>
            </w:pPr>
          </w:p>
        </w:tc>
      </w:tr>
      <w:tr w:rsidR="00992585" w:rsidRPr="00855709" w14:paraId="2C3C5DF0" w14:textId="77777777" w:rsidTr="00A04A0F">
        <w:trPr>
          <w:jc w:val="center"/>
        </w:trPr>
        <w:tc>
          <w:tcPr>
            <w:tcW w:w="3396" w:type="dxa"/>
            <w:noWrap/>
            <w:hideMark/>
          </w:tcPr>
          <w:p w14:paraId="0048D351" w14:textId="77777777" w:rsidR="00992585" w:rsidRPr="00855709" w:rsidRDefault="00992585" w:rsidP="00A04A0F">
            <w:pPr>
              <w:pStyle w:val="Tabletext"/>
              <w:rPr>
                <w:b/>
                <w:bCs/>
                <w:i/>
                <w:iCs/>
                <w:lang w:val="es-ES" w:eastAsia="en-GB"/>
              </w:rPr>
            </w:pPr>
            <w:r w:rsidRPr="00855709">
              <w:rPr>
                <w:b/>
                <w:bCs/>
                <w:i/>
                <w:iCs/>
                <w:lang w:val="es-ES" w:eastAsia="en-GB"/>
              </w:rPr>
              <w:t>Contribuciones</w:t>
            </w:r>
          </w:p>
        </w:tc>
        <w:tc>
          <w:tcPr>
            <w:tcW w:w="848" w:type="dxa"/>
            <w:hideMark/>
          </w:tcPr>
          <w:p w14:paraId="04DF6853" w14:textId="67C61873" w:rsidR="00992585" w:rsidRPr="00855709" w:rsidRDefault="00992585" w:rsidP="002F3E08">
            <w:pPr>
              <w:pStyle w:val="Tabletext"/>
              <w:jc w:val="center"/>
              <w:rPr>
                <w:b/>
                <w:bCs/>
                <w:i/>
                <w:iCs/>
                <w:lang w:val="es-ES" w:eastAsia="en-GB"/>
              </w:rPr>
            </w:pPr>
            <w:r w:rsidRPr="00855709">
              <w:rPr>
                <w:b/>
                <w:bCs/>
                <w:i/>
                <w:iCs/>
                <w:lang w:val="es-ES" w:eastAsia="en-GB"/>
              </w:rPr>
              <w:t>19</w:t>
            </w:r>
            <w:r w:rsidR="00E51D2D">
              <w:rPr>
                <w:b/>
                <w:bCs/>
                <w:i/>
                <w:iCs/>
                <w:lang w:val="es-ES" w:eastAsia="en-GB"/>
              </w:rPr>
              <w:t> </w:t>
            </w:r>
            <w:r w:rsidRPr="00855709">
              <w:rPr>
                <w:b/>
                <w:bCs/>
                <w:i/>
                <w:iCs/>
                <w:lang w:val="es-ES" w:eastAsia="en-GB"/>
              </w:rPr>
              <w:t>896</w:t>
            </w:r>
          </w:p>
        </w:tc>
        <w:tc>
          <w:tcPr>
            <w:tcW w:w="848" w:type="dxa"/>
            <w:hideMark/>
          </w:tcPr>
          <w:p w14:paraId="09B1FDD7" w14:textId="3EFC96FB" w:rsidR="00992585" w:rsidRPr="00855709" w:rsidRDefault="00992585" w:rsidP="002F3E08">
            <w:pPr>
              <w:pStyle w:val="Tabletext"/>
              <w:jc w:val="center"/>
              <w:rPr>
                <w:b/>
                <w:bCs/>
                <w:i/>
                <w:iCs/>
                <w:lang w:val="es-ES" w:eastAsia="en-GB"/>
              </w:rPr>
            </w:pPr>
            <w:r w:rsidRPr="00855709">
              <w:rPr>
                <w:b/>
                <w:bCs/>
                <w:i/>
                <w:iCs/>
                <w:lang w:val="es-ES" w:eastAsia="en-GB"/>
              </w:rPr>
              <w:t>20</w:t>
            </w:r>
            <w:r w:rsidR="00E51D2D">
              <w:rPr>
                <w:b/>
                <w:bCs/>
                <w:i/>
                <w:iCs/>
                <w:lang w:val="es-ES" w:eastAsia="en-GB"/>
              </w:rPr>
              <w:t> </w:t>
            </w:r>
            <w:r w:rsidRPr="00855709">
              <w:rPr>
                <w:b/>
                <w:bCs/>
                <w:i/>
                <w:iCs/>
                <w:lang w:val="es-ES" w:eastAsia="en-GB"/>
              </w:rPr>
              <w:t>158</w:t>
            </w:r>
          </w:p>
        </w:tc>
        <w:tc>
          <w:tcPr>
            <w:tcW w:w="848" w:type="dxa"/>
            <w:hideMark/>
          </w:tcPr>
          <w:p w14:paraId="0C63E01C" w14:textId="5E48DE25" w:rsidR="00992585" w:rsidRPr="00855709" w:rsidRDefault="00992585" w:rsidP="002F3E08">
            <w:pPr>
              <w:pStyle w:val="Tabletext"/>
              <w:jc w:val="center"/>
              <w:rPr>
                <w:b/>
                <w:bCs/>
                <w:i/>
                <w:iCs/>
                <w:lang w:val="es-ES" w:eastAsia="en-GB"/>
              </w:rPr>
            </w:pPr>
            <w:r w:rsidRPr="00855709">
              <w:rPr>
                <w:b/>
                <w:bCs/>
                <w:i/>
                <w:iCs/>
                <w:lang w:val="es-ES" w:eastAsia="en-GB"/>
              </w:rPr>
              <w:t>20</w:t>
            </w:r>
            <w:r w:rsidR="00E51D2D">
              <w:rPr>
                <w:b/>
                <w:bCs/>
                <w:i/>
                <w:iCs/>
                <w:lang w:val="es-ES" w:eastAsia="en-GB"/>
              </w:rPr>
              <w:t> </w:t>
            </w:r>
            <w:r w:rsidRPr="00855709">
              <w:rPr>
                <w:b/>
                <w:bCs/>
                <w:i/>
                <w:iCs/>
                <w:lang w:val="es-ES" w:eastAsia="en-GB"/>
              </w:rPr>
              <w:t>424</w:t>
            </w:r>
          </w:p>
        </w:tc>
        <w:tc>
          <w:tcPr>
            <w:tcW w:w="848" w:type="dxa"/>
            <w:hideMark/>
          </w:tcPr>
          <w:p w14:paraId="6E994BE7" w14:textId="7B9FCD45" w:rsidR="00992585" w:rsidRPr="00855709" w:rsidRDefault="00992585" w:rsidP="002F3E08">
            <w:pPr>
              <w:pStyle w:val="Tabletext"/>
              <w:jc w:val="center"/>
              <w:rPr>
                <w:b/>
                <w:bCs/>
                <w:i/>
                <w:iCs/>
                <w:lang w:val="es-ES" w:eastAsia="en-GB"/>
              </w:rPr>
            </w:pPr>
            <w:r w:rsidRPr="00855709">
              <w:rPr>
                <w:b/>
                <w:bCs/>
                <w:i/>
                <w:iCs/>
                <w:lang w:val="es-ES" w:eastAsia="en-GB"/>
              </w:rPr>
              <w:t>19</w:t>
            </w:r>
            <w:r w:rsidR="00E51D2D">
              <w:rPr>
                <w:b/>
                <w:bCs/>
                <w:i/>
                <w:iCs/>
                <w:lang w:val="es-ES" w:eastAsia="en-GB"/>
              </w:rPr>
              <w:t> </w:t>
            </w:r>
            <w:r w:rsidRPr="00855709">
              <w:rPr>
                <w:b/>
                <w:bCs/>
                <w:i/>
                <w:iCs/>
                <w:lang w:val="es-ES" w:eastAsia="en-GB"/>
              </w:rPr>
              <w:t>912</w:t>
            </w:r>
          </w:p>
        </w:tc>
        <w:tc>
          <w:tcPr>
            <w:tcW w:w="848" w:type="dxa"/>
            <w:hideMark/>
          </w:tcPr>
          <w:p w14:paraId="0A01C82E" w14:textId="326E5CDB" w:rsidR="00992585" w:rsidRPr="00855709" w:rsidRDefault="00992585" w:rsidP="002F3E08">
            <w:pPr>
              <w:pStyle w:val="Tabletext"/>
              <w:jc w:val="center"/>
              <w:rPr>
                <w:b/>
                <w:bCs/>
                <w:i/>
                <w:iCs/>
                <w:lang w:val="es-ES" w:eastAsia="en-GB"/>
              </w:rPr>
            </w:pPr>
            <w:r w:rsidRPr="00855709">
              <w:rPr>
                <w:b/>
                <w:bCs/>
                <w:i/>
                <w:iCs/>
                <w:lang w:val="es-ES" w:eastAsia="en-GB"/>
              </w:rPr>
              <w:t>12</w:t>
            </w:r>
            <w:r w:rsidR="00E51D2D">
              <w:rPr>
                <w:b/>
                <w:bCs/>
                <w:i/>
                <w:iCs/>
                <w:lang w:val="es-ES" w:eastAsia="en-GB"/>
              </w:rPr>
              <w:t> </w:t>
            </w:r>
            <w:r w:rsidRPr="00855709">
              <w:rPr>
                <w:b/>
                <w:bCs/>
                <w:i/>
                <w:iCs/>
                <w:lang w:val="es-ES" w:eastAsia="en-GB"/>
              </w:rPr>
              <w:t>582</w:t>
            </w:r>
          </w:p>
        </w:tc>
        <w:tc>
          <w:tcPr>
            <w:tcW w:w="848" w:type="dxa"/>
            <w:hideMark/>
          </w:tcPr>
          <w:p w14:paraId="0169541F" w14:textId="5385800D" w:rsidR="00992585" w:rsidRPr="00855709" w:rsidRDefault="00992585" w:rsidP="002F3E08">
            <w:pPr>
              <w:pStyle w:val="Tabletext"/>
              <w:jc w:val="center"/>
              <w:rPr>
                <w:b/>
                <w:bCs/>
                <w:i/>
                <w:iCs/>
                <w:lang w:val="es-ES" w:eastAsia="en-GB"/>
              </w:rPr>
            </w:pPr>
            <w:r w:rsidRPr="00855709">
              <w:rPr>
                <w:b/>
                <w:bCs/>
                <w:i/>
                <w:iCs/>
                <w:lang w:val="es-ES" w:eastAsia="en-GB"/>
              </w:rPr>
              <w:t>13</w:t>
            </w:r>
            <w:r w:rsidR="00E51D2D">
              <w:rPr>
                <w:b/>
                <w:bCs/>
                <w:i/>
                <w:iCs/>
                <w:lang w:val="es-ES" w:eastAsia="en-GB"/>
              </w:rPr>
              <w:t> </w:t>
            </w:r>
            <w:r w:rsidRPr="00855709">
              <w:rPr>
                <w:b/>
                <w:bCs/>
                <w:i/>
                <w:iCs/>
                <w:lang w:val="es-ES" w:eastAsia="en-GB"/>
              </w:rPr>
              <w:t>843</w:t>
            </w:r>
          </w:p>
        </w:tc>
        <w:tc>
          <w:tcPr>
            <w:tcW w:w="848" w:type="dxa"/>
            <w:hideMark/>
          </w:tcPr>
          <w:p w14:paraId="40CCE0B5" w14:textId="7DCE577B" w:rsidR="00992585" w:rsidRPr="00855709" w:rsidRDefault="00992585" w:rsidP="002F3E08">
            <w:pPr>
              <w:pStyle w:val="Tabletext"/>
              <w:jc w:val="center"/>
              <w:rPr>
                <w:b/>
                <w:bCs/>
                <w:i/>
                <w:iCs/>
                <w:lang w:val="es-ES" w:eastAsia="en-GB"/>
              </w:rPr>
            </w:pPr>
            <w:r w:rsidRPr="00855709">
              <w:rPr>
                <w:b/>
                <w:bCs/>
                <w:i/>
                <w:iCs/>
                <w:lang w:val="es-ES" w:eastAsia="en-GB"/>
              </w:rPr>
              <w:t>13</w:t>
            </w:r>
            <w:r w:rsidR="00E51D2D">
              <w:rPr>
                <w:b/>
                <w:bCs/>
                <w:i/>
                <w:iCs/>
                <w:lang w:val="es-ES" w:eastAsia="en-GB"/>
              </w:rPr>
              <w:t> </w:t>
            </w:r>
            <w:r w:rsidRPr="00855709">
              <w:rPr>
                <w:b/>
                <w:bCs/>
                <w:i/>
                <w:iCs/>
                <w:lang w:val="es-ES" w:eastAsia="en-GB"/>
              </w:rPr>
              <w:t>855</w:t>
            </w:r>
          </w:p>
        </w:tc>
        <w:tc>
          <w:tcPr>
            <w:tcW w:w="848" w:type="dxa"/>
            <w:hideMark/>
          </w:tcPr>
          <w:p w14:paraId="0ED5697B" w14:textId="032D4632" w:rsidR="00992585" w:rsidRPr="00855709" w:rsidRDefault="00992585" w:rsidP="002F3E08">
            <w:pPr>
              <w:pStyle w:val="Tabletext"/>
              <w:jc w:val="center"/>
              <w:rPr>
                <w:b/>
                <w:bCs/>
                <w:i/>
                <w:iCs/>
                <w:lang w:val="es-ES" w:eastAsia="en-GB"/>
              </w:rPr>
            </w:pPr>
            <w:r w:rsidRPr="00855709">
              <w:rPr>
                <w:b/>
                <w:bCs/>
                <w:i/>
                <w:iCs/>
                <w:lang w:val="es-ES" w:eastAsia="en-GB"/>
              </w:rPr>
              <w:t>14</w:t>
            </w:r>
            <w:r w:rsidR="00E51D2D">
              <w:rPr>
                <w:b/>
                <w:bCs/>
                <w:i/>
                <w:iCs/>
                <w:lang w:val="es-ES" w:eastAsia="en-GB"/>
              </w:rPr>
              <w:t> </w:t>
            </w:r>
            <w:r w:rsidRPr="00855709">
              <w:rPr>
                <w:b/>
                <w:bCs/>
                <w:i/>
                <w:iCs/>
                <w:lang w:val="es-ES" w:eastAsia="en-GB"/>
              </w:rPr>
              <w:t>246</w:t>
            </w:r>
          </w:p>
        </w:tc>
      </w:tr>
      <w:tr w:rsidR="00992585" w:rsidRPr="00855709" w14:paraId="553A1785" w14:textId="77777777" w:rsidTr="00A04A0F">
        <w:trPr>
          <w:jc w:val="center"/>
        </w:trPr>
        <w:tc>
          <w:tcPr>
            <w:tcW w:w="3396" w:type="dxa"/>
            <w:noWrap/>
            <w:hideMark/>
          </w:tcPr>
          <w:p w14:paraId="22EC9A41" w14:textId="77777777" w:rsidR="00992585" w:rsidRPr="00855709" w:rsidRDefault="00992585" w:rsidP="00A04A0F">
            <w:pPr>
              <w:pStyle w:val="Tabletext"/>
              <w:rPr>
                <w:sz w:val="10"/>
                <w:szCs w:val="10"/>
                <w:lang w:val="es-ES" w:eastAsia="en-GB"/>
              </w:rPr>
            </w:pPr>
          </w:p>
        </w:tc>
        <w:tc>
          <w:tcPr>
            <w:tcW w:w="848" w:type="dxa"/>
            <w:hideMark/>
          </w:tcPr>
          <w:p w14:paraId="69E66FD3" w14:textId="77777777" w:rsidR="00992585" w:rsidRPr="00855709" w:rsidRDefault="00992585" w:rsidP="002F3E08">
            <w:pPr>
              <w:pStyle w:val="Tabletext"/>
              <w:jc w:val="center"/>
              <w:rPr>
                <w:sz w:val="10"/>
                <w:szCs w:val="10"/>
                <w:lang w:val="es-ES" w:eastAsia="en-GB"/>
              </w:rPr>
            </w:pPr>
          </w:p>
        </w:tc>
        <w:tc>
          <w:tcPr>
            <w:tcW w:w="848" w:type="dxa"/>
            <w:hideMark/>
          </w:tcPr>
          <w:p w14:paraId="485CE50B" w14:textId="77777777" w:rsidR="00992585" w:rsidRPr="00855709" w:rsidRDefault="00992585" w:rsidP="002F3E08">
            <w:pPr>
              <w:pStyle w:val="Tabletext"/>
              <w:jc w:val="center"/>
              <w:rPr>
                <w:sz w:val="10"/>
                <w:szCs w:val="10"/>
                <w:lang w:val="es-ES" w:eastAsia="en-GB"/>
              </w:rPr>
            </w:pPr>
          </w:p>
        </w:tc>
        <w:tc>
          <w:tcPr>
            <w:tcW w:w="848" w:type="dxa"/>
            <w:hideMark/>
          </w:tcPr>
          <w:p w14:paraId="2ECBA659" w14:textId="77777777" w:rsidR="00992585" w:rsidRPr="00855709" w:rsidRDefault="00992585" w:rsidP="002F3E08">
            <w:pPr>
              <w:pStyle w:val="Tabletext"/>
              <w:jc w:val="center"/>
              <w:rPr>
                <w:sz w:val="10"/>
                <w:szCs w:val="10"/>
                <w:lang w:val="es-ES" w:eastAsia="en-GB"/>
              </w:rPr>
            </w:pPr>
          </w:p>
        </w:tc>
        <w:tc>
          <w:tcPr>
            <w:tcW w:w="848" w:type="dxa"/>
            <w:hideMark/>
          </w:tcPr>
          <w:p w14:paraId="55B96585" w14:textId="77777777" w:rsidR="00992585" w:rsidRPr="00855709" w:rsidRDefault="00992585" w:rsidP="002F3E08">
            <w:pPr>
              <w:pStyle w:val="Tabletext"/>
              <w:jc w:val="center"/>
              <w:rPr>
                <w:sz w:val="10"/>
                <w:szCs w:val="10"/>
                <w:lang w:val="es-ES" w:eastAsia="en-GB"/>
              </w:rPr>
            </w:pPr>
          </w:p>
        </w:tc>
        <w:tc>
          <w:tcPr>
            <w:tcW w:w="848" w:type="dxa"/>
            <w:hideMark/>
          </w:tcPr>
          <w:p w14:paraId="44787A34" w14:textId="77777777" w:rsidR="00992585" w:rsidRPr="00855709" w:rsidRDefault="00992585" w:rsidP="002F3E08">
            <w:pPr>
              <w:pStyle w:val="Tabletext"/>
              <w:jc w:val="center"/>
              <w:rPr>
                <w:sz w:val="10"/>
                <w:szCs w:val="10"/>
                <w:lang w:val="es-ES" w:eastAsia="en-GB"/>
              </w:rPr>
            </w:pPr>
          </w:p>
        </w:tc>
        <w:tc>
          <w:tcPr>
            <w:tcW w:w="848" w:type="dxa"/>
            <w:hideMark/>
          </w:tcPr>
          <w:p w14:paraId="5CF50364" w14:textId="77777777" w:rsidR="00992585" w:rsidRPr="00855709" w:rsidRDefault="00992585" w:rsidP="002F3E08">
            <w:pPr>
              <w:pStyle w:val="Tabletext"/>
              <w:jc w:val="center"/>
              <w:rPr>
                <w:sz w:val="10"/>
                <w:szCs w:val="10"/>
                <w:lang w:val="es-ES" w:eastAsia="en-GB"/>
              </w:rPr>
            </w:pPr>
          </w:p>
        </w:tc>
        <w:tc>
          <w:tcPr>
            <w:tcW w:w="848" w:type="dxa"/>
            <w:hideMark/>
          </w:tcPr>
          <w:p w14:paraId="3E8FFFC0" w14:textId="77777777" w:rsidR="00992585" w:rsidRPr="00855709" w:rsidRDefault="00992585" w:rsidP="002F3E08">
            <w:pPr>
              <w:pStyle w:val="Tabletext"/>
              <w:jc w:val="center"/>
              <w:rPr>
                <w:sz w:val="10"/>
                <w:szCs w:val="10"/>
                <w:lang w:val="es-ES" w:eastAsia="en-GB"/>
              </w:rPr>
            </w:pPr>
          </w:p>
        </w:tc>
        <w:tc>
          <w:tcPr>
            <w:tcW w:w="848" w:type="dxa"/>
            <w:hideMark/>
          </w:tcPr>
          <w:p w14:paraId="35533C39" w14:textId="77777777" w:rsidR="00992585" w:rsidRPr="00855709" w:rsidRDefault="00992585" w:rsidP="002F3E08">
            <w:pPr>
              <w:pStyle w:val="Tabletext"/>
              <w:jc w:val="center"/>
              <w:rPr>
                <w:sz w:val="10"/>
                <w:szCs w:val="10"/>
                <w:lang w:val="es-ES" w:eastAsia="en-GB"/>
              </w:rPr>
            </w:pPr>
          </w:p>
        </w:tc>
      </w:tr>
      <w:tr w:rsidR="00992585" w:rsidRPr="00855709" w14:paraId="2C44CBFD" w14:textId="77777777" w:rsidTr="00A04A0F">
        <w:trPr>
          <w:jc w:val="center"/>
        </w:trPr>
        <w:tc>
          <w:tcPr>
            <w:tcW w:w="3396" w:type="dxa"/>
            <w:noWrap/>
            <w:hideMark/>
          </w:tcPr>
          <w:p w14:paraId="30A527BA" w14:textId="77777777" w:rsidR="00992585" w:rsidRPr="00855709" w:rsidRDefault="00992585" w:rsidP="00A04A0F">
            <w:pPr>
              <w:pStyle w:val="Tabletext"/>
              <w:rPr>
                <w:b/>
                <w:bCs/>
                <w:i/>
                <w:iCs/>
                <w:lang w:val="es-ES" w:eastAsia="en-GB"/>
              </w:rPr>
            </w:pPr>
            <w:r w:rsidRPr="00855709">
              <w:rPr>
                <w:b/>
                <w:bCs/>
                <w:i/>
                <w:iCs/>
                <w:lang w:val="es-ES" w:eastAsia="en-GB"/>
              </w:rPr>
              <w:t>Publicaciones</w:t>
            </w:r>
          </w:p>
        </w:tc>
        <w:tc>
          <w:tcPr>
            <w:tcW w:w="848" w:type="dxa"/>
            <w:hideMark/>
          </w:tcPr>
          <w:p w14:paraId="4AF1DF50" w14:textId="77777777" w:rsidR="00992585" w:rsidRPr="00855709" w:rsidRDefault="00992585" w:rsidP="002F3E08">
            <w:pPr>
              <w:pStyle w:val="Tabletext"/>
              <w:jc w:val="center"/>
              <w:rPr>
                <w:b/>
                <w:bCs/>
                <w:i/>
                <w:iCs/>
                <w:lang w:val="es-ES" w:eastAsia="en-GB"/>
              </w:rPr>
            </w:pPr>
            <w:r w:rsidRPr="00855709">
              <w:rPr>
                <w:b/>
                <w:bCs/>
                <w:i/>
                <w:iCs/>
                <w:lang w:val="es-ES" w:eastAsia="en-GB"/>
              </w:rPr>
              <w:t>92</w:t>
            </w:r>
          </w:p>
        </w:tc>
        <w:tc>
          <w:tcPr>
            <w:tcW w:w="848" w:type="dxa"/>
            <w:hideMark/>
          </w:tcPr>
          <w:p w14:paraId="3C10EA9C" w14:textId="77777777" w:rsidR="00992585" w:rsidRPr="00855709" w:rsidRDefault="00992585" w:rsidP="002F3E08">
            <w:pPr>
              <w:pStyle w:val="Tabletext"/>
              <w:jc w:val="center"/>
              <w:rPr>
                <w:b/>
                <w:bCs/>
                <w:i/>
                <w:iCs/>
                <w:lang w:val="es-ES" w:eastAsia="en-GB"/>
              </w:rPr>
            </w:pPr>
            <w:r w:rsidRPr="00855709">
              <w:rPr>
                <w:b/>
                <w:bCs/>
                <w:i/>
                <w:iCs/>
                <w:lang w:val="es-ES" w:eastAsia="en-GB"/>
              </w:rPr>
              <w:t>93</w:t>
            </w:r>
          </w:p>
        </w:tc>
        <w:tc>
          <w:tcPr>
            <w:tcW w:w="848" w:type="dxa"/>
            <w:hideMark/>
          </w:tcPr>
          <w:p w14:paraId="700547BF" w14:textId="77777777" w:rsidR="00992585" w:rsidRPr="00855709" w:rsidRDefault="00992585" w:rsidP="002F3E08">
            <w:pPr>
              <w:pStyle w:val="Tabletext"/>
              <w:jc w:val="center"/>
              <w:rPr>
                <w:b/>
                <w:bCs/>
                <w:i/>
                <w:iCs/>
                <w:lang w:val="es-ES" w:eastAsia="en-GB"/>
              </w:rPr>
            </w:pPr>
            <w:r w:rsidRPr="00855709">
              <w:rPr>
                <w:b/>
                <w:bCs/>
                <w:i/>
                <w:iCs/>
                <w:lang w:val="es-ES" w:eastAsia="en-GB"/>
              </w:rPr>
              <w:t>97</w:t>
            </w:r>
          </w:p>
        </w:tc>
        <w:tc>
          <w:tcPr>
            <w:tcW w:w="848" w:type="dxa"/>
            <w:hideMark/>
          </w:tcPr>
          <w:p w14:paraId="159E6BDE" w14:textId="77777777" w:rsidR="00992585" w:rsidRPr="00855709" w:rsidRDefault="00992585" w:rsidP="002F3E08">
            <w:pPr>
              <w:pStyle w:val="Tabletext"/>
              <w:jc w:val="center"/>
              <w:rPr>
                <w:b/>
                <w:bCs/>
                <w:i/>
                <w:iCs/>
                <w:lang w:val="es-ES" w:eastAsia="en-GB"/>
              </w:rPr>
            </w:pPr>
            <w:r w:rsidRPr="00855709">
              <w:rPr>
                <w:b/>
                <w:bCs/>
                <w:i/>
                <w:iCs/>
                <w:lang w:val="es-ES" w:eastAsia="en-GB"/>
              </w:rPr>
              <w:t>99</w:t>
            </w:r>
          </w:p>
        </w:tc>
        <w:tc>
          <w:tcPr>
            <w:tcW w:w="848" w:type="dxa"/>
            <w:hideMark/>
          </w:tcPr>
          <w:p w14:paraId="799CD253" w14:textId="77777777" w:rsidR="00992585" w:rsidRPr="00855709" w:rsidRDefault="00992585" w:rsidP="002F3E08">
            <w:pPr>
              <w:pStyle w:val="Tabletext"/>
              <w:jc w:val="center"/>
              <w:rPr>
                <w:b/>
                <w:bCs/>
                <w:i/>
                <w:iCs/>
                <w:lang w:val="es-ES" w:eastAsia="en-GB"/>
              </w:rPr>
            </w:pPr>
            <w:r w:rsidRPr="00855709">
              <w:rPr>
                <w:b/>
                <w:bCs/>
                <w:i/>
                <w:iCs/>
                <w:lang w:val="es-ES" w:eastAsia="en-GB"/>
              </w:rPr>
              <w:t>245</w:t>
            </w:r>
          </w:p>
        </w:tc>
        <w:tc>
          <w:tcPr>
            <w:tcW w:w="848" w:type="dxa"/>
            <w:hideMark/>
          </w:tcPr>
          <w:p w14:paraId="103DC094" w14:textId="77777777" w:rsidR="00992585" w:rsidRPr="00855709" w:rsidRDefault="00992585" w:rsidP="002F3E08">
            <w:pPr>
              <w:pStyle w:val="Tabletext"/>
              <w:jc w:val="center"/>
              <w:rPr>
                <w:b/>
                <w:bCs/>
                <w:i/>
                <w:iCs/>
                <w:lang w:val="es-ES" w:eastAsia="en-GB"/>
              </w:rPr>
            </w:pPr>
            <w:r w:rsidRPr="00855709">
              <w:rPr>
                <w:b/>
                <w:bCs/>
                <w:i/>
                <w:iCs/>
                <w:lang w:val="es-ES" w:eastAsia="en-GB"/>
              </w:rPr>
              <w:t>206</w:t>
            </w:r>
          </w:p>
        </w:tc>
        <w:tc>
          <w:tcPr>
            <w:tcW w:w="848" w:type="dxa"/>
            <w:hideMark/>
          </w:tcPr>
          <w:p w14:paraId="2C119C26" w14:textId="77777777" w:rsidR="00992585" w:rsidRPr="00855709" w:rsidRDefault="00992585" w:rsidP="002F3E08">
            <w:pPr>
              <w:pStyle w:val="Tabletext"/>
              <w:jc w:val="center"/>
              <w:rPr>
                <w:b/>
                <w:bCs/>
                <w:i/>
                <w:iCs/>
                <w:lang w:val="es-ES" w:eastAsia="en-GB"/>
              </w:rPr>
            </w:pPr>
            <w:r w:rsidRPr="00855709">
              <w:rPr>
                <w:b/>
                <w:bCs/>
                <w:i/>
                <w:iCs/>
                <w:lang w:val="es-ES" w:eastAsia="en-GB"/>
              </w:rPr>
              <w:t>255</w:t>
            </w:r>
          </w:p>
        </w:tc>
        <w:tc>
          <w:tcPr>
            <w:tcW w:w="848" w:type="dxa"/>
            <w:hideMark/>
          </w:tcPr>
          <w:p w14:paraId="3AA021FD" w14:textId="77777777" w:rsidR="00992585" w:rsidRPr="00855709" w:rsidRDefault="00992585" w:rsidP="002F3E08">
            <w:pPr>
              <w:pStyle w:val="Tabletext"/>
              <w:jc w:val="center"/>
              <w:rPr>
                <w:b/>
                <w:bCs/>
                <w:i/>
                <w:iCs/>
                <w:lang w:val="es-ES" w:eastAsia="en-GB"/>
              </w:rPr>
            </w:pPr>
            <w:r w:rsidRPr="00855709">
              <w:rPr>
                <w:b/>
                <w:bCs/>
                <w:i/>
                <w:iCs/>
                <w:lang w:val="es-ES" w:eastAsia="en-GB"/>
              </w:rPr>
              <w:t>98</w:t>
            </w:r>
          </w:p>
        </w:tc>
      </w:tr>
      <w:tr w:rsidR="00992585" w:rsidRPr="00855709" w14:paraId="71E2C081" w14:textId="77777777" w:rsidTr="00A04A0F">
        <w:trPr>
          <w:jc w:val="center"/>
        </w:trPr>
        <w:tc>
          <w:tcPr>
            <w:tcW w:w="3396" w:type="dxa"/>
            <w:noWrap/>
            <w:hideMark/>
          </w:tcPr>
          <w:p w14:paraId="66528405" w14:textId="77777777" w:rsidR="00992585" w:rsidRPr="00855709" w:rsidRDefault="00992585" w:rsidP="00A04A0F">
            <w:pPr>
              <w:pStyle w:val="Tabletext"/>
              <w:rPr>
                <w:sz w:val="10"/>
                <w:szCs w:val="10"/>
                <w:lang w:val="es-ES" w:eastAsia="en-GB"/>
              </w:rPr>
            </w:pPr>
          </w:p>
        </w:tc>
        <w:tc>
          <w:tcPr>
            <w:tcW w:w="848" w:type="dxa"/>
            <w:hideMark/>
          </w:tcPr>
          <w:p w14:paraId="069FAF3A" w14:textId="77777777" w:rsidR="00992585" w:rsidRPr="00855709" w:rsidRDefault="00992585" w:rsidP="002F3E08">
            <w:pPr>
              <w:pStyle w:val="Tabletext"/>
              <w:jc w:val="center"/>
              <w:rPr>
                <w:sz w:val="10"/>
                <w:szCs w:val="10"/>
                <w:lang w:val="es-ES" w:eastAsia="en-GB"/>
              </w:rPr>
            </w:pPr>
          </w:p>
        </w:tc>
        <w:tc>
          <w:tcPr>
            <w:tcW w:w="848" w:type="dxa"/>
            <w:hideMark/>
          </w:tcPr>
          <w:p w14:paraId="3711FDC4" w14:textId="77777777" w:rsidR="00992585" w:rsidRPr="00855709" w:rsidRDefault="00992585" w:rsidP="002F3E08">
            <w:pPr>
              <w:pStyle w:val="Tabletext"/>
              <w:jc w:val="center"/>
              <w:rPr>
                <w:sz w:val="10"/>
                <w:szCs w:val="10"/>
                <w:lang w:val="es-ES" w:eastAsia="en-GB"/>
              </w:rPr>
            </w:pPr>
          </w:p>
        </w:tc>
        <w:tc>
          <w:tcPr>
            <w:tcW w:w="848" w:type="dxa"/>
            <w:hideMark/>
          </w:tcPr>
          <w:p w14:paraId="48411CCC" w14:textId="77777777" w:rsidR="00992585" w:rsidRPr="00855709" w:rsidRDefault="00992585" w:rsidP="002F3E08">
            <w:pPr>
              <w:pStyle w:val="Tabletext"/>
              <w:jc w:val="center"/>
              <w:rPr>
                <w:sz w:val="10"/>
                <w:szCs w:val="10"/>
                <w:lang w:val="es-ES" w:eastAsia="en-GB"/>
              </w:rPr>
            </w:pPr>
          </w:p>
        </w:tc>
        <w:tc>
          <w:tcPr>
            <w:tcW w:w="848" w:type="dxa"/>
            <w:hideMark/>
          </w:tcPr>
          <w:p w14:paraId="04FA9ABA" w14:textId="77777777" w:rsidR="00992585" w:rsidRPr="00855709" w:rsidRDefault="00992585" w:rsidP="002F3E08">
            <w:pPr>
              <w:pStyle w:val="Tabletext"/>
              <w:jc w:val="center"/>
              <w:rPr>
                <w:sz w:val="10"/>
                <w:szCs w:val="10"/>
                <w:lang w:val="es-ES" w:eastAsia="en-GB"/>
              </w:rPr>
            </w:pPr>
          </w:p>
        </w:tc>
        <w:tc>
          <w:tcPr>
            <w:tcW w:w="848" w:type="dxa"/>
            <w:hideMark/>
          </w:tcPr>
          <w:p w14:paraId="1D0E722B" w14:textId="77777777" w:rsidR="00992585" w:rsidRPr="00855709" w:rsidRDefault="00992585" w:rsidP="002F3E08">
            <w:pPr>
              <w:pStyle w:val="Tabletext"/>
              <w:jc w:val="center"/>
              <w:rPr>
                <w:sz w:val="10"/>
                <w:szCs w:val="10"/>
                <w:lang w:val="es-ES" w:eastAsia="en-GB"/>
              </w:rPr>
            </w:pPr>
          </w:p>
        </w:tc>
        <w:tc>
          <w:tcPr>
            <w:tcW w:w="848" w:type="dxa"/>
            <w:hideMark/>
          </w:tcPr>
          <w:p w14:paraId="4E3E8F9F" w14:textId="77777777" w:rsidR="00992585" w:rsidRPr="00855709" w:rsidRDefault="00992585" w:rsidP="002F3E08">
            <w:pPr>
              <w:pStyle w:val="Tabletext"/>
              <w:jc w:val="center"/>
              <w:rPr>
                <w:sz w:val="10"/>
                <w:szCs w:val="10"/>
                <w:lang w:val="es-ES" w:eastAsia="en-GB"/>
              </w:rPr>
            </w:pPr>
          </w:p>
        </w:tc>
        <w:tc>
          <w:tcPr>
            <w:tcW w:w="848" w:type="dxa"/>
            <w:hideMark/>
          </w:tcPr>
          <w:p w14:paraId="5118A2D9" w14:textId="77777777" w:rsidR="00992585" w:rsidRPr="00855709" w:rsidRDefault="00992585" w:rsidP="002F3E08">
            <w:pPr>
              <w:pStyle w:val="Tabletext"/>
              <w:jc w:val="center"/>
              <w:rPr>
                <w:sz w:val="10"/>
                <w:szCs w:val="10"/>
                <w:lang w:val="es-ES" w:eastAsia="en-GB"/>
              </w:rPr>
            </w:pPr>
          </w:p>
        </w:tc>
        <w:tc>
          <w:tcPr>
            <w:tcW w:w="848" w:type="dxa"/>
            <w:hideMark/>
          </w:tcPr>
          <w:p w14:paraId="392C41BD" w14:textId="77777777" w:rsidR="00992585" w:rsidRPr="00855709" w:rsidRDefault="00992585" w:rsidP="002F3E08">
            <w:pPr>
              <w:pStyle w:val="Tabletext"/>
              <w:jc w:val="center"/>
              <w:rPr>
                <w:sz w:val="10"/>
                <w:szCs w:val="10"/>
                <w:lang w:val="es-ES" w:eastAsia="en-GB"/>
              </w:rPr>
            </w:pPr>
          </w:p>
        </w:tc>
      </w:tr>
      <w:tr w:rsidR="00992585" w:rsidRPr="00855709" w14:paraId="4C948332" w14:textId="77777777" w:rsidTr="00A04A0F">
        <w:trPr>
          <w:jc w:val="center"/>
        </w:trPr>
        <w:tc>
          <w:tcPr>
            <w:tcW w:w="3396" w:type="dxa"/>
            <w:noWrap/>
            <w:hideMark/>
          </w:tcPr>
          <w:p w14:paraId="230014B1" w14:textId="77777777" w:rsidR="00992585" w:rsidRPr="00855709" w:rsidRDefault="00992585" w:rsidP="00A04A0F">
            <w:pPr>
              <w:pStyle w:val="Tabletext"/>
              <w:jc w:val="right"/>
              <w:rPr>
                <w:b/>
                <w:bCs/>
                <w:lang w:val="es-ES" w:eastAsia="en-GB"/>
              </w:rPr>
            </w:pPr>
            <w:r w:rsidRPr="00855709">
              <w:rPr>
                <w:b/>
                <w:bCs/>
                <w:lang w:val="es-ES" w:eastAsia="en-GB"/>
              </w:rPr>
              <w:t>Total de atrasos</w:t>
            </w:r>
          </w:p>
        </w:tc>
        <w:tc>
          <w:tcPr>
            <w:tcW w:w="848" w:type="dxa"/>
            <w:hideMark/>
          </w:tcPr>
          <w:p w14:paraId="55269FA5" w14:textId="37DDF49F" w:rsidR="00992585" w:rsidRPr="00855709" w:rsidRDefault="00992585" w:rsidP="002F3E08">
            <w:pPr>
              <w:pStyle w:val="Tabletext"/>
              <w:jc w:val="center"/>
              <w:rPr>
                <w:b/>
                <w:bCs/>
                <w:lang w:val="es-ES" w:eastAsia="en-GB"/>
              </w:rPr>
            </w:pPr>
            <w:r w:rsidRPr="00855709">
              <w:rPr>
                <w:b/>
                <w:bCs/>
                <w:lang w:val="es-ES" w:eastAsia="en-GB"/>
              </w:rPr>
              <w:t>19</w:t>
            </w:r>
            <w:r w:rsidR="00E51D2D">
              <w:rPr>
                <w:b/>
                <w:bCs/>
                <w:lang w:val="es-ES" w:eastAsia="en-GB"/>
              </w:rPr>
              <w:t> </w:t>
            </w:r>
            <w:r w:rsidRPr="00855709">
              <w:rPr>
                <w:b/>
                <w:bCs/>
                <w:lang w:val="es-ES" w:eastAsia="en-GB"/>
              </w:rPr>
              <w:t>988</w:t>
            </w:r>
          </w:p>
        </w:tc>
        <w:tc>
          <w:tcPr>
            <w:tcW w:w="848" w:type="dxa"/>
            <w:hideMark/>
          </w:tcPr>
          <w:p w14:paraId="45C75282" w14:textId="469164CF" w:rsidR="00992585" w:rsidRPr="00855709" w:rsidRDefault="00992585" w:rsidP="002F3E08">
            <w:pPr>
              <w:pStyle w:val="Tabletext"/>
              <w:jc w:val="center"/>
              <w:rPr>
                <w:b/>
                <w:bCs/>
                <w:lang w:val="es-ES" w:eastAsia="en-GB"/>
              </w:rPr>
            </w:pPr>
            <w:r w:rsidRPr="00855709">
              <w:rPr>
                <w:b/>
                <w:bCs/>
                <w:lang w:val="es-ES" w:eastAsia="en-GB"/>
              </w:rPr>
              <w:t>20</w:t>
            </w:r>
            <w:r w:rsidR="00E51D2D">
              <w:rPr>
                <w:b/>
                <w:bCs/>
                <w:lang w:val="es-ES" w:eastAsia="en-GB"/>
              </w:rPr>
              <w:t> </w:t>
            </w:r>
            <w:r w:rsidRPr="00855709">
              <w:rPr>
                <w:b/>
                <w:bCs/>
                <w:lang w:val="es-ES" w:eastAsia="en-GB"/>
              </w:rPr>
              <w:t>251</w:t>
            </w:r>
          </w:p>
        </w:tc>
        <w:tc>
          <w:tcPr>
            <w:tcW w:w="848" w:type="dxa"/>
            <w:hideMark/>
          </w:tcPr>
          <w:p w14:paraId="0AB52FB4" w14:textId="49F02C63" w:rsidR="00992585" w:rsidRPr="00855709" w:rsidRDefault="00992585" w:rsidP="002F3E08">
            <w:pPr>
              <w:pStyle w:val="Tabletext"/>
              <w:jc w:val="center"/>
              <w:rPr>
                <w:b/>
                <w:bCs/>
                <w:lang w:val="es-ES" w:eastAsia="en-GB"/>
              </w:rPr>
            </w:pPr>
            <w:r w:rsidRPr="00855709">
              <w:rPr>
                <w:b/>
                <w:bCs/>
                <w:lang w:val="es-ES" w:eastAsia="en-GB"/>
              </w:rPr>
              <w:t>20</w:t>
            </w:r>
            <w:r w:rsidR="00E51D2D">
              <w:rPr>
                <w:b/>
                <w:bCs/>
                <w:lang w:val="es-ES" w:eastAsia="en-GB"/>
              </w:rPr>
              <w:t> </w:t>
            </w:r>
            <w:r w:rsidRPr="00855709">
              <w:rPr>
                <w:b/>
                <w:bCs/>
                <w:lang w:val="es-ES" w:eastAsia="en-GB"/>
              </w:rPr>
              <w:t>521</w:t>
            </w:r>
          </w:p>
        </w:tc>
        <w:tc>
          <w:tcPr>
            <w:tcW w:w="848" w:type="dxa"/>
            <w:hideMark/>
          </w:tcPr>
          <w:p w14:paraId="63F3C423" w14:textId="211A72B6" w:rsidR="00992585" w:rsidRPr="00855709" w:rsidRDefault="00992585" w:rsidP="002F3E08">
            <w:pPr>
              <w:pStyle w:val="Tabletext"/>
              <w:jc w:val="center"/>
              <w:rPr>
                <w:b/>
                <w:bCs/>
                <w:lang w:val="es-ES" w:eastAsia="en-GB"/>
              </w:rPr>
            </w:pPr>
            <w:r w:rsidRPr="00855709">
              <w:rPr>
                <w:b/>
                <w:bCs/>
                <w:lang w:val="es-ES" w:eastAsia="en-GB"/>
              </w:rPr>
              <w:t>20</w:t>
            </w:r>
            <w:r w:rsidR="00E51D2D">
              <w:rPr>
                <w:b/>
                <w:bCs/>
                <w:lang w:val="es-ES" w:eastAsia="en-GB"/>
              </w:rPr>
              <w:t> </w:t>
            </w:r>
            <w:r w:rsidRPr="00855709">
              <w:rPr>
                <w:b/>
                <w:bCs/>
                <w:lang w:val="es-ES" w:eastAsia="en-GB"/>
              </w:rPr>
              <w:t>011</w:t>
            </w:r>
          </w:p>
        </w:tc>
        <w:tc>
          <w:tcPr>
            <w:tcW w:w="848" w:type="dxa"/>
            <w:hideMark/>
          </w:tcPr>
          <w:p w14:paraId="19B851F4" w14:textId="3C409B32" w:rsidR="00992585" w:rsidRPr="00855709" w:rsidRDefault="00992585" w:rsidP="002F3E08">
            <w:pPr>
              <w:pStyle w:val="Tabletext"/>
              <w:jc w:val="center"/>
              <w:rPr>
                <w:b/>
                <w:bCs/>
                <w:lang w:val="es-ES" w:eastAsia="en-GB"/>
              </w:rPr>
            </w:pPr>
            <w:r w:rsidRPr="00855709">
              <w:rPr>
                <w:b/>
                <w:bCs/>
                <w:lang w:val="es-ES" w:eastAsia="en-GB"/>
              </w:rPr>
              <w:t>12</w:t>
            </w:r>
            <w:r w:rsidR="00E51D2D">
              <w:rPr>
                <w:b/>
                <w:bCs/>
                <w:lang w:val="es-ES" w:eastAsia="en-GB"/>
              </w:rPr>
              <w:t> </w:t>
            </w:r>
            <w:r w:rsidRPr="00855709">
              <w:rPr>
                <w:b/>
                <w:bCs/>
                <w:lang w:val="es-ES" w:eastAsia="en-GB"/>
              </w:rPr>
              <w:t>827</w:t>
            </w:r>
          </w:p>
        </w:tc>
        <w:tc>
          <w:tcPr>
            <w:tcW w:w="848" w:type="dxa"/>
            <w:hideMark/>
          </w:tcPr>
          <w:p w14:paraId="4F2CABF2" w14:textId="409058E9" w:rsidR="00992585" w:rsidRPr="00855709" w:rsidRDefault="00992585" w:rsidP="002F3E08">
            <w:pPr>
              <w:pStyle w:val="Tabletext"/>
              <w:jc w:val="center"/>
              <w:rPr>
                <w:b/>
                <w:bCs/>
                <w:lang w:val="es-ES" w:eastAsia="en-GB"/>
              </w:rPr>
            </w:pPr>
            <w:r w:rsidRPr="00855709">
              <w:rPr>
                <w:b/>
                <w:bCs/>
                <w:lang w:val="es-ES" w:eastAsia="en-GB"/>
              </w:rPr>
              <w:t>14</w:t>
            </w:r>
            <w:r w:rsidR="00E51D2D">
              <w:rPr>
                <w:b/>
                <w:bCs/>
                <w:lang w:val="es-ES" w:eastAsia="en-GB"/>
              </w:rPr>
              <w:t> </w:t>
            </w:r>
            <w:r w:rsidRPr="00855709">
              <w:rPr>
                <w:b/>
                <w:bCs/>
                <w:lang w:val="es-ES" w:eastAsia="en-GB"/>
              </w:rPr>
              <w:t>049</w:t>
            </w:r>
          </w:p>
        </w:tc>
        <w:tc>
          <w:tcPr>
            <w:tcW w:w="848" w:type="dxa"/>
            <w:hideMark/>
          </w:tcPr>
          <w:p w14:paraId="7FCD467D" w14:textId="567945A8" w:rsidR="00992585" w:rsidRPr="00855709" w:rsidRDefault="00992585" w:rsidP="002F3E08">
            <w:pPr>
              <w:pStyle w:val="Tabletext"/>
              <w:jc w:val="center"/>
              <w:rPr>
                <w:b/>
                <w:bCs/>
                <w:lang w:val="es-ES" w:eastAsia="en-GB"/>
              </w:rPr>
            </w:pPr>
            <w:r w:rsidRPr="00855709">
              <w:rPr>
                <w:b/>
                <w:bCs/>
                <w:lang w:val="es-ES" w:eastAsia="en-GB"/>
              </w:rPr>
              <w:t>14</w:t>
            </w:r>
            <w:r w:rsidR="00E51D2D">
              <w:rPr>
                <w:b/>
                <w:bCs/>
                <w:lang w:val="es-ES" w:eastAsia="en-GB"/>
              </w:rPr>
              <w:t> </w:t>
            </w:r>
            <w:r w:rsidRPr="00855709">
              <w:rPr>
                <w:b/>
                <w:bCs/>
                <w:lang w:val="es-ES" w:eastAsia="en-GB"/>
              </w:rPr>
              <w:t>110</w:t>
            </w:r>
          </w:p>
        </w:tc>
        <w:tc>
          <w:tcPr>
            <w:tcW w:w="848" w:type="dxa"/>
            <w:hideMark/>
          </w:tcPr>
          <w:p w14:paraId="011638FA" w14:textId="4314CE67" w:rsidR="00992585" w:rsidRPr="00855709" w:rsidRDefault="00992585" w:rsidP="002F3E08">
            <w:pPr>
              <w:pStyle w:val="Tabletext"/>
              <w:jc w:val="center"/>
              <w:rPr>
                <w:b/>
                <w:bCs/>
                <w:lang w:val="es-ES" w:eastAsia="en-GB"/>
              </w:rPr>
            </w:pPr>
            <w:r w:rsidRPr="00855709">
              <w:rPr>
                <w:b/>
                <w:bCs/>
                <w:lang w:val="es-ES" w:eastAsia="en-GB"/>
              </w:rPr>
              <w:t>14</w:t>
            </w:r>
            <w:r w:rsidR="00E51D2D">
              <w:rPr>
                <w:b/>
                <w:bCs/>
                <w:lang w:val="es-ES" w:eastAsia="en-GB"/>
              </w:rPr>
              <w:t> </w:t>
            </w:r>
            <w:r w:rsidRPr="00855709">
              <w:rPr>
                <w:b/>
                <w:bCs/>
                <w:lang w:val="es-ES" w:eastAsia="en-GB"/>
              </w:rPr>
              <w:t>344</w:t>
            </w:r>
          </w:p>
        </w:tc>
      </w:tr>
      <w:tr w:rsidR="00992585" w:rsidRPr="00855709" w14:paraId="2DE2C00F" w14:textId="77777777" w:rsidTr="00A04A0F">
        <w:trPr>
          <w:jc w:val="center"/>
        </w:trPr>
        <w:tc>
          <w:tcPr>
            <w:tcW w:w="3396" w:type="dxa"/>
            <w:noWrap/>
            <w:hideMark/>
          </w:tcPr>
          <w:p w14:paraId="7879EDBA" w14:textId="77777777" w:rsidR="00992585" w:rsidRPr="00855709" w:rsidRDefault="00992585" w:rsidP="00A04A0F">
            <w:pPr>
              <w:pStyle w:val="Tabletext"/>
              <w:rPr>
                <w:sz w:val="10"/>
                <w:szCs w:val="10"/>
                <w:lang w:val="es-ES" w:eastAsia="en-GB"/>
              </w:rPr>
            </w:pPr>
          </w:p>
        </w:tc>
        <w:tc>
          <w:tcPr>
            <w:tcW w:w="848" w:type="dxa"/>
            <w:hideMark/>
          </w:tcPr>
          <w:p w14:paraId="78A1F8B2" w14:textId="77777777" w:rsidR="00992585" w:rsidRPr="00855709" w:rsidRDefault="00992585" w:rsidP="002F3E08">
            <w:pPr>
              <w:pStyle w:val="Tabletext"/>
              <w:jc w:val="center"/>
              <w:rPr>
                <w:sz w:val="10"/>
                <w:szCs w:val="10"/>
                <w:lang w:val="es-ES" w:eastAsia="en-GB"/>
              </w:rPr>
            </w:pPr>
          </w:p>
        </w:tc>
        <w:tc>
          <w:tcPr>
            <w:tcW w:w="848" w:type="dxa"/>
            <w:hideMark/>
          </w:tcPr>
          <w:p w14:paraId="78CEB5E1" w14:textId="77777777" w:rsidR="00992585" w:rsidRPr="00855709" w:rsidRDefault="00992585" w:rsidP="002F3E08">
            <w:pPr>
              <w:pStyle w:val="Tabletext"/>
              <w:jc w:val="center"/>
              <w:rPr>
                <w:sz w:val="10"/>
                <w:szCs w:val="10"/>
                <w:lang w:val="es-ES" w:eastAsia="en-GB"/>
              </w:rPr>
            </w:pPr>
          </w:p>
        </w:tc>
        <w:tc>
          <w:tcPr>
            <w:tcW w:w="848" w:type="dxa"/>
            <w:hideMark/>
          </w:tcPr>
          <w:p w14:paraId="2D246443" w14:textId="77777777" w:rsidR="00992585" w:rsidRPr="00855709" w:rsidRDefault="00992585" w:rsidP="002F3E08">
            <w:pPr>
              <w:pStyle w:val="Tabletext"/>
              <w:jc w:val="center"/>
              <w:rPr>
                <w:sz w:val="10"/>
                <w:szCs w:val="10"/>
                <w:lang w:val="es-ES" w:eastAsia="en-GB"/>
              </w:rPr>
            </w:pPr>
          </w:p>
        </w:tc>
        <w:tc>
          <w:tcPr>
            <w:tcW w:w="848" w:type="dxa"/>
            <w:hideMark/>
          </w:tcPr>
          <w:p w14:paraId="68272AFD" w14:textId="77777777" w:rsidR="00992585" w:rsidRPr="00855709" w:rsidRDefault="00992585" w:rsidP="002F3E08">
            <w:pPr>
              <w:pStyle w:val="Tabletext"/>
              <w:jc w:val="center"/>
              <w:rPr>
                <w:sz w:val="10"/>
                <w:szCs w:val="10"/>
                <w:lang w:val="es-ES" w:eastAsia="en-GB"/>
              </w:rPr>
            </w:pPr>
          </w:p>
        </w:tc>
        <w:tc>
          <w:tcPr>
            <w:tcW w:w="848" w:type="dxa"/>
            <w:hideMark/>
          </w:tcPr>
          <w:p w14:paraId="41A92525" w14:textId="77777777" w:rsidR="00992585" w:rsidRPr="00855709" w:rsidRDefault="00992585" w:rsidP="002F3E08">
            <w:pPr>
              <w:pStyle w:val="Tabletext"/>
              <w:jc w:val="center"/>
              <w:rPr>
                <w:sz w:val="10"/>
                <w:szCs w:val="10"/>
                <w:lang w:val="es-ES" w:eastAsia="en-GB"/>
              </w:rPr>
            </w:pPr>
          </w:p>
        </w:tc>
        <w:tc>
          <w:tcPr>
            <w:tcW w:w="848" w:type="dxa"/>
            <w:hideMark/>
          </w:tcPr>
          <w:p w14:paraId="1102D23D" w14:textId="77777777" w:rsidR="00992585" w:rsidRPr="00855709" w:rsidRDefault="00992585" w:rsidP="002F3E08">
            <w:pPr>
              <w:pStyle w:val="Tabletext"/>
              <w:jc w:val="center"/>
              <w:rPr>
                <w:sz w:val="10"/>
                <w:szCs w:val="10"/>
                <w:lang w:val="es-ES" w:eastAsia="en-GB"/>
              </w:rPr>
            </w:pPr>
          </w:p>
        </w:tc>
        <w:tc>
          <w:tcPr>
            <w:tcW w:w="848" w:type="dxa"/>
            <w:hideMark/>
          </w:tcPr>
          <w:p w14:paraId="344820D0" w14:textId="77777777" w:rsidR="00992585" w:rsidRPr="00855709" w:rsidRDefault="00992585" w:rsidP="002F3E08">
            <w:pPr>
              <w:pStyle w:val="Tabletext"/>
              <w:jc w:val="center"/>
              <w:rPr>
                <w:sz w:val="10"/>
                <w:szCs w:val="10"/>
                <w:lang w:val="es-ES" w:eastAsia="en-GB"/>
              </w:rPr>
            </w:pPr>
          </w:p>
        </w:tc>
        <w:tc>
          <w:tcPr>
            <w:tcW w:w="848" w:type="dxa"/>
            <w:hideMark/>
          </w:tcPr>
          <w:p w14:paraId="4E1F9D4F" w14:textId="77777777" w:rsidR="00992585" w:rsidRPr="00855709" w:rsidRDefault="00992585" w:rsidP="002F3E08">
            <w:pPr>
              <w:pStyle w:val="Tabletext"/>
              <w:jc w:val="center"/>
              <w:rPr>
                <w:sz w:val="10"/>
                <w:szCs w:val="10"/>
                <w:lang w:val="es-ES" w:eastAsia="en-GB"/>
              </w:rPr>
            </w:pPr>
          </w:p>
        </w:tc>
      </w:tr>
      <w:tr w:rsidR="00992585" w:rsidRPr="00855709" w14:paraId="0DC65938" w14:textId="77777777" w:rsidTr="00A04A0F">
        <w:trPr>
          <w:jc w:val="center"/>
        </w:trPr>
        <w:tc>
          <w:tcPr>
            <w:tcW w:w="3396" w:type="dxa"/>
            <w:hideMark/>
          </w:tcPr>
          <w:p w14:paraId="6EEEC98D" w14:textId="77777777" w:rsidR="00992585" w:rsidRPr="00855709" w:rsidRDefault="00992585" w:rsidP="00A04A0F">
            <w:pPr>
              <w:pStyle w:val="Tabletext"/>
              <w:rPr>
                <w:b/>
                <w:bCs/>
                <w:lang w:val="es-ES" w:eastAsia="en-GB"/>
              </w:rPr>
            </w:pPr>
            <w:r w:rsidRPr="00855709">
              <w:rPr>
                <w:b/>
                <w:bCs/>
                <w:lang w:val="es-ES" w:eastAsia="en-GB"/>
              </w:rPr>
              <w:t>Acuerdos de amortización</w:t>
            </w:r>
          </w:p>
        </w:tc>
        <w:tc>
          <w:tcPr>
            <w:tcW w:w="848" w:type="dxa"/>
            <w:hideMark/>
          </w:tcPr>
          <w:p w14:paraId="59B718B6" w14:textId="3679E779" w:rsidR="00992585" w:rsidRPr="00855709" w:rsidRDefault="00992585" w:rsidP="002F3E08">
            <w:pPr>
              <w:pStyle w:val="Tabletext"/>
              <w:jc w:val="center"/>
              <w:rPr>
                <w:b/>
                <w:bCs/>
                <w:lang w:val="es-ES" w:eastAsia="en-GB"/>
              </w:rPr>
            </w:pPr>
            <w:r w:rsidRPr="00855709">
              <w:rPr>
                <w:b/>
                <w:bCs/>
                <w:lang w:val="es-ES" w:eastAsia="en-GB"/>
              </w:rPr>
              <w:t>17</w:t>
            </w:r>
            <w:r w:rsidR="00E51D2D">
              <w:rPr>
                <w:b/>
                <w:bCs/>
                <w:lang w:val="es-ES" w:eastAsia="en-GB"/>
              </w:rPr>
              <w:t> </w:t>
            </w:r>
            <w:r w:rsidRPr="00855709">
              <w:rPr>
                <w:b/>
                <w:bCs/>
                <w:lang w:val="es-ES" w:eastAsia="en-GB"/>
              </w:rPr>
              <w:t>229</w:t>
            </w:r>
          </w:p>
        </w:tc>
        <w:tc>
          <w:tcPr>
            <w:tcW w:w="848" w:type="dxa"/>
            <w:hideMark/>
          </w:tcPr>
          <w:p w14:paraId="603BECEF" w14:textId="30F44214" w:rsidR="00992585" w:rsidRPr="00855709" w:rsidRDefault="00992585" w:rsidP="002F3E08">
            <w:pPr>
              <w:pStyle w:val="Tabletext"/>
              <w:jc w:val="center"/>
              <w:rPr>
                <w:b/>
                <w:bCs/>
                <w:lang w:val="es-ES" w:eastAsia="en-GB"/>
              </w:rPr>
            </w:pPr>
            <w:r w:rsidRPr="00855709">
              <w:rPr>
                <w:b/>
                <w:bCs/>
                <w:lang w:val="es-ES" w:eastAsia="en-GB"/>
              </w:rPr>
              <w:t>4</w:t>
            </w:r>
            <w:r w:rsidR="00E51D2D">
              <w:rPr>
                <w:b/>
                <w:bCs/>
                <w:lang w:val="es-ES" w:eastAsia="en-GB"/>
              </w:rPr>
              <w:t> </w:t>
            </w:r>
            <w:r w:rsidRPr="00855709">
              <w:rPr>
                <w:b/>
                <w:bCs/>
                <w:lang w:val="es-ES" w:eastAsia="en-GB"/>
              </w:rPr>
              <w:t>550</w:t>
            </w:r>
          </w:p>
        </w:tc>
        <w:tc>
          <w:tcPr>
            <w:tcW w:w="848" w:type="dxa"/>
            <w:hideMark/>
          </w:tcPr>
          <w:p w14:paraId="75FD7F76" w14:textId="689342CD" w:rsidR="00992585" w:rsidRPr="00855709" w:rsidRDefault="00992585" w:rsidP="002F3E08">
            <w:pPr>
              <w:pStyle w:val="Tabletext"/>
              <w:jc w:val="center"/>
              <w:rPr>
                <w:b/>
                <w:bCs/>
                <w:lang w:val="es-ES" w:eastAsia="en-GB"/>
              </w:rPr>
            </w:pPr>
            <w:r w:rsidRPr="00855709">
              <w:rPr>
                <w:b/>
                <w:bCs/>
                <w:lang w:val="es-ES" w:eastAsia="en-GB"/>
              </w:rPr>
              <w:t>6</w:t>
            </w:r>
            <w:r w:rsidR="00E51D2D">
              <w:rPr>
                <w:b/>
                <w:bCs/>
                <w:lang w:val="es-ES" w:eastAsia="en-GB"/>
              </w:rPr>
              <w:t> </w:t>
            </w:r>
            <w:r w:rsidRPr="00855709">
              <w:rPr>
                <w:b/>
                <w:bCs/>
                <w:lang w:val="es-ES" w:eastAsia="en-GB"/>
              </w:rPr>
              <w:t>712</w:t>
            </w:r>
          </w:p>
        </w:tc>
        <w:tc>
          <w:tcPr>
            <w:tcW w:w="848" w:type="dxa"/>
            <w:hideMark/>
          </w:tcPr>
          <w:p w14:paraId="190FCEA0" w14:textId="033FDCD8" w:rsidR="00992585" w:rsidRPr="00855709" w:rsidRDefault="00992585" w:rsidP="002F3E08">
            <w:pPr>
              <w:pStyle w:val="Tabletext"/>
              <w:jc w:val="center"/>
              <w:rPr>
                <w:b/>
                <w:bCs/>
                <w:lang w:val="es-ES" w:eastAsia="en-GB"/>
              </w:rPr>
            </w:pPr>
            <w:r w:rsidRPr="00855709">
              <w:rPr>
                <w:b/>
                <w:bCs/>
                <w:lang w:val="es-ES" w:eastAsia="en-GB"/>
              </w:rPr>
              <w:t>6</w:t>
            </w:r>
            <w:r w:rsidR="00E51D2D">
              <w:rPr>
                <w:b/>
                <w:bCs/>
                <w:lang w:val="es-ES" w:eastAsia="en-GB"/>
              </w:rPr>
              <w:t> </w:t>
            </w:r>
            <w:r w:rsidRPr="00855709">
              <w:rPr>
                <w:b/>
                <w:bCs/>
                <w:lang w:val="es-ES" w:eastAsia="en-GB"/>
              </w:rPr>
              <w:t>191</w:t>
            </w:r>
          </w:p>
        </w:tc>
        <w:tc>
          <w:tcPr>
            <w:tcW w:w="848" w:type="dxa"/>
            <w:hideMark/>
          </w:tcPr>
          <w:p w14:paraId="0E76943D" w14:textId="63D0DBB0" w:rsidR="00992585" w:rsidRPr="00855709" w:rsidRDefault="00992585" w:rsidP="002F3E08">
            <w:pPr>
              <w:pStyle w:val="Tabletext"/>
              <w:jc w:val="center"/>
              <w:rPr>
                <w:b/>
                <w:bCs/>
                <w:lang w:val="es-ES" w:eastAsia="en-GB"/>
              </w:rPr>
            </w:pPr>
            <w:r w:rsidRPr="00855709">
              <w:rPr>
                <w:b/>
                <w:bCs/>
                <w:lang w:val="es-ES" w:eastAsia="en-GB"/>
              </w:rPr>
              <w:t>15</w:t>
            </w:r>
            <w:r w:rsidR="00E51D2D">
              <w:rPr>
                <w:b/>
                <w:bCs/>
                <w:lang w:val="es-ES" w:eastAsia="en-GB"/>
              </w:rPr>
              <w:t> </w:t>
            </w:r>
            <w:r w:rsidRPr="00855709">
              <w:rPr>
                <w:b/>
                <w:bCs/>
                <w:lang w:val="es-ES" w:eastAsia="en-GB"/>
              </w:rPr>
              <w:t>259</w:t>
            </w:r>
          </w:p>
        </w:tc>
        <w:tc>
          <w:tcPr>
            <w:tcW w:w="848" w:type="dxa"/>
            <w:hideMark/>
          </w:tcPr>
          <w:p w14:paraId="76219FE7" w14:textId="2FF62F46" w:rsidR="00992585" w:rsidRPr="00855709" w:rsidRDefault="00992585" w:rsidP="002F3E08">
            <w:pPr>
              <w:pStyle w:val="Tabletext"/>
              <w:jc w:val="center"/>
              <w:rPr>
                <w:b/>
                <w:bCs/>
                <w:lang w:val="es-ES" w:eastAsia="en-GB"/>
              </w:rPr>
            </w:pPr>
            <w:r w:rsidRPr="00855709">
              <w:rPr>
                <w:b/>
                <w:bCs/>
                <w:lang w:val="es-ES" w:eastAsia="en-GB"/>
              </w:rPr>
              <w:t>6</w:t>
            </w:r>
            <w:r w:rsidR="00E51D2D">
              <w:rPr>
                <w:b/>
                <w:bCs/>
                <w:lang w:val="es-ES" w:eastAsia="en-GB"/>
              </w:rPr>
              <w:t> </w:t>
            </w:r>
            <w:r w:rsidRPr="00855709">
              <w:rPr>
                <w:b/>
                <w:bCs/>
                <w:lang w:val="es-ES" w:eastAsia="en-GB"/>
              </w:rPr>
              <w:t>736</w:t>
            </w:r>
          </w:p>
        </w:tc>
        <w:tc>
          <w:tcPr>
            <w:tcW w:w="848" w:type="dxa"/>
            <w:hideMark/>
          </w:tcPr>
          <w:p w14:paraId="03006685" w14:textId="3CA1B8DE" w:rsidR="00992585" w:rsidRPr="00855709" w:rsidRDefault="00992585" w:rsidP="002F3E08">
            <w:pPr>
              <w:pStyle w:val="Tabletext"/>
              <w:jc w:val="center"/>
              <w:rPr>
                <w:b/>
                <w:bCs/>
                <w:lang w:val="es-ES" w:eastAsia="en-GB"/>
              </w:rPr>
            </w:pPr>
            <w:r w:rsidRPr="00855709">
              <w:rPr>
                <w:b/>
                <w:bCs/>
                <w:lang w:val="es-ES" w:eastAsia="en-GB"/>
              </w:rPr>
              <w:t>6</w:t>
            </w:r>
            <w:r w:rsidR="00E51D2D">
              <w:rPr>
                <w:b/>
                <w:bCs/>
                <w:lang w:val="es-ES" w:eastAsia="en-GB"/>
              </w:rPr>
              <w:t> </w:t>
            </w:r>
            <w:r w:rsidRPr="00855709">
              <w:rPr>
                <w:b/>
                <w:bCs/>
                <w:lang w:val="es-ES" w:eastAsia="en-GB"/>
              </w:rPr>
              <w:t>451</w:t>
            </w:r>
          </w:p>
        </w:tc>
        <w:tc>
          <w:tcPr>
            <w:tcW w:w="848" w:type="dxa"/>
            <w:hideMark/>
          </w:tcPr>
          <w:p w14:paraId="4169AAB2" w14:textId="3506C7A9" w:rsidR="00992585" w:rsidRPr="00855709" w:rsidRDefault="00992585" w:rsidP="002F3E08">
            <w:pPr>
              <w:pStyle w:val="Tabletext"/>
              <w:jc w:val="center"/>
              <w:rPr>
                <w:b/>
                <w:bCs/>
                <w:lang w:val="es-ES" w:eastAsia="en-GB"/>
              </w:rPr>
            </w:pPr>
            <w:r w:rsidRPr="00855709">
              <w:rPr>
                <w:b/>
                <w:bCs/>
                <w:lang w:val="es-ES" w:eastAsia="en-GB"/>
              </w:rPr>
              <w:t>9</w:t>
            </w:r>
            <w:r w:rsidR="00E51D2D">
              <w:rPr>
                <w:b/>
                <w:bCs/>
                <w:lang w:val="es-ES" w:eastAsia="en-GB"/>
              </w:rPr>
              <w:t> </w:t>
            </w:r>
            <w:r w:rsidRPr="00855709">
              <w:rPr>
                <w:b/>
                <w:bCs/>
                <w:lang w:val="es-ES" w:eastAsia="en-GB"/>
              </w:rPr>
              <w:t>532</w:t>
            </w:r>
          </w:p>
        </w:tc>
      </w:tr>
      <w:tr w:rsidR="00992585" w:rsidRPr="00855709" w14:paraId="6C1E3BCA" w14:textId="77777777" w:rsidTr="00A04A0F">
        <w:trPr>
          <w:jc w:val="center"/>
        </w:trPr>
        <w:tc>
          <w:tcPr>
            <w:tcW w:w="3396" w:type="dxa"/>
            <w:noWrap/>
            <w:hideMark/>
          </w:tcPr>
          <w:p w14:paraId="0D5968B4" w14:textId="77777777" w:rsidR="00992585" w:rsidRPr="00855709" w:rsidRDefault="00992585" w:rsidP="00A04A0F">
            <w:pPr>
              <w:pStyle w:val="Tabletext"/>
              <w:rPr>
                <w:sz w:val="10"/>
                <w:szCs w:val="10"/>
                <w:lang w:val="es-ES" w:eastAsia="en-GB"/>
              </w:rPr>
            </w:pPr>
          </w:p>
        </w:tc>
        <w:tc>
          <w:tcPr>
            <w:tcW w:w="848" w:type="dxa"/>
            <w:hideMark/>
          </w:tcPr>
          <w:p w14:paraId="3A126D13" w14:textId="77777777" w:rsidR="00992585" w:rsidRPr="00855709" w:rsidRDefault="00992585" w:rsidP="002F3E08">
            <w:pPr>
              <w:pStyle w:val="Tabletext"/>
              <w:jc w:val="center"/>
              <w:rPr>
                <w:sz w:val="10"/>
                <w:szCs w:val="10"/>
                <w:lang w:val="es-ES" w:eastAsia="en-GB"/>
              </w:rPr>
            </w:pPr>
          </w:p>
        </w:tc>
        <w:tc>
          <w:tcPr>
            <w:tcW w:w="848" w:type="dxa"/>
            <w:hideMark/>
          </w:tcPr>
          <w:p w14:paraId="6FEF47C4" w14:textId="77777777" w:rsidR="00992585" w:rsidRPr="00855709" w:rsidRDefault="00992585" w:rsidP="002F3E08">
            <w:pPr>
              <w:pStyle w:val="Tabletext"/>
              <w:jc w:val="center"/>
              <w:rPr>
                <w:sz w:val="10"/>
                <w:szCs w:val="10"/>
                <w:lang w:val="es-ES" w:eastAsia="en-GB"/>
              </w:rPr>
            </w:pPr>
          </w:p>
        </w:tc>
        <w:tc>
          <w:tcPr>
            <w:tcW w:w="848" w:type="dxa"/>
            <w:hideMark/>
          </w:tcPr>
          <w:p w14:paraId="49A1308D" w14:textId="77777777" w:rsidR="00992585" w:rsidRPr="00855709" w:rsidRDefault="00992585" w:rsidP="002F3E08">
            <w:pPr>
              <w:pStyle w:val="Tabletext"/>
              <w:jc w:val="center"/>
              <w:rPr>
                <w:sz w:val="10"/>
                <w:szCs w:val="10"/>
                <w:lang w:val="es-ES" w:eastAsia="en-GB"/>
              </w:rPr>
            </w:pPr>
          </w:p>
        </w:tc>
        <w:tc>
          <w:tcPr>
            <w:tcW w:w="848" w:type="dxa"/>
            <w:hideMark/>
          </w:tcPr>
          <w:p w14:paraId="47D05EEC" w14:textId="77777777" w:rsidR="00992585" w:rsidRPr="00855709" w:rsidRDefault="00992585" w:rsidP="002F3E08">
            <w:pPr>
              <w:pStyle w:val="Tabletext"/>
              <w:jc w:val="center"/>
              <w:rPr>
                <w:sz w:val="10"/>
                <w:szCs w:val="10"/>
                <w:lang w:val="es-ES" w:eastAsia="en-GB"/>
              </w:rPr>
            </w:pPr>
          </w:p>
        </w:tc>
        <w:tc>
          <w:tcPr>
            <w:tcW w:w="848" w:type="dxa"/>
            <w:hideMark/>
          </w:tcPr>
          <w:p w14:paraId="1FD66B70" w14:textId="77777777" w:rsidR="00992585" w:rsidRPr="00855709" w:rsidRDefault="00992585" w:rsidP="002F3E08">
            <w:pPr>
              <w:pStyle w:val="Tabletext"/>
              <w:jc w:val="center"/>
              <w:rPr>
                <w:sz w:val="10"/>
                <w:szCs w:val="10"/>
                <w:lang w:val="es-ES" w:eastAsia="en-GB"/>
              </w:rPr>
            </w:pPr>
          </w:p>
        </w:tc>
        <w:tc>
          <w:tcPr>
            <w:tcW w:w="848" w:type="dxa"/>
            <w:hideMark/>
          </w:tcPr>
          <w:p w14:paraId="7FE46A25" w14:textId="77777777" w:rsidR="00992585" w:rsidRPr="00855709" w:rsidRDefault="00992585" w:rsidP="002F3E08">
            <w:pPr>
              <w:pStyle w:val="Tabletext"/>
              <w:jc w:val="center"/>
              <w:rPr>
                <w:sz w:val="10"/>
                <w:szCs w:val="10"/>
                <w:lang w:val="es-ES" w:eastAsia="en-GB"/>
              </w:rPr>
            </w:pPr>
          </w:p>
        </w:tc>
        <w:tc>
          <w:tcPr>
            <w:tcW w:w="848" w:type="dxa"/>
            <w:hideMark/>
          </w:tcPr>
          <w:p w14:paraId="78C91210" w14:textId="77777777" w:rsidR="00992585" w:rsidRPr="00855709" w:rsidRDefault="00992585" w:rsidP="002F3E08">
            <w:pPr>
              <w:pStyle w:val="Tabletext"/>
              <w:jc w:val="center"/>
              <w:rPr>
                <w:sz w:val="10"/>
                <w:szCs w:val="10"/>
                <w:lang w:val="es-ES" w:eastAsia="en-GB"/>
              </w:rPr>
            </w:pPr>
          </w:p>
        </w:tc>
        <w:tc>
          <w:tcPr>
            <w:tcW w:w="848" w:type="dxa"/>
            <w:hideMark/>
          </w:tcPr>
          <w:p w14:paraId="54C6DD22" w14:textId="77777777" w:rsidR="00992585" w:rsidRPr="00855709" w:rsidRDefault="00992585" w:rsidP="002F3E08">
            <w:pPr>
              <w:pStyle w:val="Tabletext"/>
              <w:jc w:val="center"/>
              <w:rPr>
                <w:sz w:val="10"/>
                <w:szCs w:val="10"/>
                <w:lang w:val="es-ES" w:eastAsia="en-GB"/>
              </w:rPr>
            </w:pPr>
          </w:p>
        </w:tc>
      </w:tr>
      <w:tr w:rsidR="00992585" w:rsidRPr="00855709" w14:paraId="5A327C5C" w14:textId="77777777" w:rsidTr="00A04A0F">
        <w:trPr>
          <w:jc w:val="center"/>
        </w:trPr>
        <w:tc>
          <w:tcPr>
            <w:tcW w:w="3396" w:type="dxa"/>
            <w:hideMark/>
          </w:tcPr>
          <w:p w14:paraId="5EE89770" w14:textId="77777777" w:rsidR="00992585" w:rsidRPr="00855709" w:rsidRDefault="00992585" w:rsidP="00A04A0F">
            <w:pPr>
              <w:pStyle w:val="Tabletext"/>
              <w:rPr>
                <w:b/>
                <w:bCs/>
                <w:lang w:val="es-ES" w:eastAsia="en-GB"/>
              </w:rPr>
            </w:pPr>
            <w:r w:rsidRPr="00855709">
              <w:rPr>
                <w:b/>
                <w:bCs/>
                <w:lang w:val="es-ES" w:eastAsia="en-GB"/>
              </w:rPr>
              <w:t>Acuerdos de amortización suprimidos</w:t>
            </w:r>
          </w:p>
        </w:tc>
        <w:tc>
          <w:tcPr>
            <w:tcW w:w="848" w:type="dxa"/>
            <w:hideMark/>
          </w:tcPr>
          <w:p w14:paraId="1C0682A0" w14:textId="212408DE" w:rsidR="00992585" w:rsidRPr="00855709" w:rsidRDefault="00992585" w:rsidP="002F3E08">
            <w:pPr>
              <w:pStyle w:val="Tabletext"/>
              <w:jc w:val="center"/>
              <w:rPr>
                <w:b/>
                <w:bCs/>
                <w:lang w:val="es-ES" w:eastAsia="en-GB"/>
              </w:rPr>
            </w:pPr>
            <w:r w:rsidRPr="00855709">
              <w:rPr>
                <w:b/>
                <w:bCs/>
                <w:lang w:val="es-ES" w:eastAsia="en-GB"/>
              </w:rPr>
              <w:t>2</w:t>
            </w:r>
            <w:r w:rsidR="00E51D2D">
              <w:rPr>
                <w:b/>
                <w:bCs/>
                <w:lang w:val="es-ES" w:eastAsia="en-GB"/>
              </w:rPr>
              <w:t> </w:t>
            </w:r>
            <w:r w:rsidRPr="00855709">
              <w:rPr>
                <w:b/>
                <w:bCs/>
                <w:lang w:val="es-ES" w:eastAsia="en-GB"/>
              </w:rPr>
              <w:t>111</w:t>
            </w:r>
          </w:p>
        </w:tc>
        <w:tc>
          <w:tcPr>
            <w:tcW w:w="848" w:type="dxa"/>
            <w:hideMark/>
          </w:tcPr>
          <w:p w14:paraId="40CDECEC" w14:textId="447FEF60" w:rsidR="00992585" w:rsidRPr="00855709" w:rsidRDefault="00992585" w:rsidP="002F3E08">
            <w:pPr>
              <w:pStyle w:val="Tabletext"/>
              <w:jc w:val="center"/>
              <w:rPr>
                <w:b/>
                <w:bCs/>
                <w:lang w:val="es-ES" w:eastAsia="en-GB"/>
              </w:rPr>
            </w:pPr>
            <w:r w:rsidRPr="00855709">
              <w:rPr>
                <w:b/>
                <w:bCs/>
                <w:lang w:val="es-ES" w:eastAsia="en-GB"/>
              </w:rPr>
              <w:t>14</w:t>
            </w:r>
            <w:r w:rsidR="00E51D2D">
              <w:rPr>
                <w:b/>
                <w:bCs/>
                <w:lang w:val="es-ES" w:eastAsia="en-GB"/>
              </w:rPr>
              <w:t> </w:t>
            </w:r>
            <w:r w:rsidRPr="00855709">
              <w:rPr>
                <w:b/>
                <w:bCs/>
                <w:lang w:val="es-ES" w:eastAsia="en-GB"/>
              </w:rPr>
              <w:t>644</w:t>
            </w:r>
          </w:p>
        </w:tc>
        <w:tc>
          <w:tcPr>
            <w:tcW w:w="848" w:type="dxa"/>
            <w:hideMark/>
          </w:tcPr>
          <w:p w14:paraId="3706E770" w14:textId="235A9447" w:rsidR="00992585" w:rsidRPr="00855709" w:rsidRDefault="00992585" w:rsidP="002F3E08">
            <w:pPr>
              <w:pStyle w:val="Tabletext"/>
              <w:jc w:val="center"/>
              <w:rPr>
                <w:b/>
                <w:bCs/>
                <w:lang w:val="es-ES" w:eastAsia="en-GB"/>
              </w:rPr>
            </w:pPr>
            <w:r w:rsidRPr="00855709">
              <w:rPr>
                <w:b/>
                <w:bCs/>
                <w:lang w:val="es-ES" w:eastAsia="en-GB"/>
              </w:rPr>
              <w:t>12</w:t>
            </w:r>
            <w:r w:rsidR="00E51D2D">
              <w:rPr>
                <w:b/>
                <w:bCs/>
                <w:lang w:val="es-ES" w:eastAsia="en-GB"/>
              </w:rPr>
              <w:t> </w:t>
            </w:r>
            <w:r w:rsidRPr="00855709">
              <w:rPr>
                <w:b/>
                <w:bCs/>
                <w:lang w:val="es-ES" w:eastAsia="en-GB"/>
              </w:rPr>
              <w:t>948</w:t>
            </w:r>
          </w:p>
        </w:tc>
        <w:tc>
          <w:tcPr>
            <w:tcW w:w="848" w:type="dxa"/>
            <w:hideMark/>
          </w:tcPr>
          <w:p w14:paraId="1EE97507" w14:textId="7611FE31" w:rsidR="00992585" w:rsidRPr="00855709" w:rsidRDefault="00992585" w:rsidP="002F3E08">
            <w:pPr>
              <w:pStyle w:val="Tabletext"/>
              <w:jc w:val="center"/>
              <w:rPr>
                <w:b/>
                <w:bCs/>
                <w:lang w:val="es-ES" w:eastAsia="en-GB"/>
              </w:rPr>
            </w:pPr>
            <w:r w:rsidRPr="00855709">
              <w:rPr>
                <w:b/>
                <w:bCs/>
                <w:lang w:val="es-ES" w:eastAsia="en-GB"/>
              </w:rPr>
              <w:t>13</w:t>
            </w:r>
            <w:r w:rsidR="00E51D2D">
              <w:rPr>
                <w:b/>
                <w:bCs/>
                <w:lang w:val="es-ES" w:eastAsia="en-GB"/>
              </w:rPr>
              <w:t> </w:t>
            </w:r>
            <w:r w:rsidRPr="00855709">
              <w:rPr>
                <w:b/>
                <w:bCs/>
                <w:lang w:val="es-ES" w:eastAsia="en-GB"/>
              </w:rPr>
              <w:t>301</w:t>
            </w:r>
          </w:p>
        </w:tc>
        <w:tc>
          <w:tcPr>
            <w:tcW w:w="848" w:type="dxa"/>
            <w:hideMark/>
          </w:tcPr>
          <w:p w14:paraId="7D3B5000" w14:textId="409AFF63" w:rsidR="00992585" w:rsidRPr="00855709" w:rsidRDefault="00992585" w:rsidP="002F3E08">
            <w:pPr>
              <w:pStyle w:val="Tabletext"/>
              <w:jc w:val="center"/>
              <w:rPr>
                <w:b/>
                <w:bCs/>
                <w:lang w:val="es-ES" w:eastAsia="en-GB"/>
              </w:rPr>
            </w:pPr>
            <w:r w:rsidRPr="00855709">
              <w:rPr>
                <w:b/>
                <w:bCs/>
                <w:lang w:val="es-ES" w:eastAsia="en-GB"/>
              </w:rPr>
              <w:t>5</w:t>
            </w:r>
            <w:r w:rsidR="00E51D2D">
              <w:rPr>
                <w:b/>
                <w:bCs/>
                <w:lang w:val="es-ES" w:eastAsia="en-GB"/>
              </w:rPr>
              <w:t> </w:t>
            </w:r>
            <w:r w:rsidRPr="00855709">
              <w:rPr>
                <w:b/>
                <w:bCs/>
                <w:lang w:val="es-ES" w:eastAsia="en-GB"/>
              </w:rPr>
              <w:t>607</w:t>
            </w:r>
          </w:p>
        </w:tc>
        <w:tc>
          <w:tcPr>
            <w:tcW w:w="848" w:type="dxa"/>
            <w:hideMark/>
          </w:tcPr>
          <w:p w14:paraId="6779149F" w14:textId="16AEF105" w:rsidR="00992585" w:rsidRPr="00855709" w:rsidRDefault="00992585" w:rsidP="002F3E08">
            <w:pPr>
              <w:pStyle w:val="Tabletext"/>
              <w:jc w:val="center"/>
              <w:rPr>
                <w:b/>
                <w:bCs/>
                <w:lang w:val="es-ES" w:eastAsia="en-GB"/>
              </w:rPr>
            </w:pPr>
            <w:r w:rsidRPr="00855709">
              <w:rPr>
                <w:b/>
                <w:bCs/>
                <w:lang w:val="es-ES" w:eastAsia="en-GB"/>
              </w:rPr>
              <w:t>14</w:t>
            </w:r>
            <w:r w:rsidR="00E51D2D">
              <w:rPr>
                <w:b/>
                <w:bCs/>
                <w:lang w:val="es-ES" w:eastAsia="en-GB"/>
              </w:rPr>
              <w:t> </w:t>
            </w:r>
            <w:r w:rsidRPr="00855709">
              <w:rPr>
                <w:b/>
                <w:bCs/>
                <w:lang w:val="es-ES" w:eastAsia="en-GB"/>
              </w:rPr>
              <w:t>044</w:t>
            </w:r>
          </w:p>
        </w:tc>
        <w:tc>
          <w:tcPr>
            <w:tcW w:w="848" w:type="dxa"/>
            <w:hideMark/>
          </w:tcPr>
          <w:p w14:paraId="2B190515" w14:textId="742C09D4" w:rsidR="00992585" w:rsidRPr="00855709" w:rsidRDefault="00992585" w:rsidP="002F3E08">
            <w:pPr>
              <w:pStyle w:val="Tabletext"/>
              <w:jc w:val="center"/>
              <w:rPr>
                <w:b/>
                <w:bCs/>
                <w:lang w:val="es-ES" w:eastAsia="en-GB"/>
              </w:rPr>
            </w:pPr>
            <w:r w:rsidRPr="00855709">
              <w:rPr>
                <w:b/>
                <w:bCs/>
                <w:lang w:val="es-ES" w:eastAsia="en-GB"/>
              </w:rPr>
              <w:t>15</w:t>
            </w:r>
            <w:r w:rsidR="00E51D2D">
              <w:rPr>
                <w:b/>
                <w:bCs/>
                <w:lang w:val="es-ES" w:eastAsia="en-GB"/>
              </w:rPr>
              <w:t> </w:t>
            </w:r>
            <w:r w:rsidRPr="00855709">
              <w:rPr>
                <w:b/>
                <w:bCs/>
                <w:lang w:val="es-ES" w:eastAsia="en-GB"/>
              </w:rPr>
              <w:t>751</w:t>
            </w:r>
          </w:p>
        </w:tc>
        <w:tc>
          <w:tcPr>
            <w:tcW w:w="848" w:type="dxa"/>
            <w:hideMark/>
          </w:tcPr>
          <w:p w14:paraId="79E4D0FD" w14:textId="64A51A70" w:rsidR="00992585" w:rsidRPr="00855709" w:rsidRDefault="00992585" w:rsidP="002F3E08">
            <w:pPr>
              <w:pStyle w:val="Tabletext"/>
              <w:jc w:val="center"/>
              <w:rPr>
                <w:b/>
                <w:bCs/>
                <w:lang w:val="es-ES" w:eastAsia="en-GB"/>
              </w:rPr>
            </w:pPr>
            <w:r w:rsidRPr="00855709">
              <w:rPr>
                <w:b/>
                <w:bCs/>
                <w:lang w:val="es-ES" w:eastAsia="en-GB"/>
              </w:rPr>
              <w:t>12</w:t>
            </w:r>
            <w:r w:rsidR="00E51D2D">
              <w:rPr>
                <w:b/>
                <w:bCs/>
                <w:lang w:val="es-ES" w:eastAsia="en-GB"/>
              </w:rPr>
              <w:t> </w:t>
            </w:r>
            <w:r w:rsidRPr="00855709">
              <w:rPr>
                <w:b/>
                <w:bCs/>
                <w:lang w:val="es-ES" w:eastAsia="en-GB"/>
              </w:rPr>
              <w:t>898</w:t>
            </w:r>
          </w:p>
        </w:tc>
      </w:tr>
      <w:tr w:rsidR="00992585" w:rsidRPr="00855709" w14:paraId="3D592264" w14:textId="77777777" w:rsidTr="00A04A0F">
        <w:trPr>
          <w:jc w:val="center"/>
        </w:trPr>
        <w:tc>
          <w:tcPr>
            <w:tcW w:w="3396" w:type="dxa"/>
            <w:noWrap/>
            <w:hideMark/>
          </w:tcPr>
          <w:p w14:paraId="5DD9B867" w14:textId="77777777" w:rsidR="00992585" w:rsidRPr="00855709" w:rsidRDefault="00992585" w:rsidP="00A04A0F">
            <w:pPr>
              <w:pStyle w:val="Tabletext"/>
              <w:rPr>
                <w:sz w:val="10"/>
                <w:szCs w:val="10"/>
                <w:lang w:val="es-ES" w:eastAsia="en-GB"/>
              </w:rPr>
            </w:pPr>
          </w:p>
        </w:tc>
        <w:tc>
          <w:tcPr>
            <w:tcW w:w="848" w:type="dxa"/>
            <w:hideMark/>
          </w:tcPr>
          <w:p w14:paraId="04841F3D" w14:textId="77777777" w:rsidR="00992585" w:rsidRPr="00855709" w:rsidRDefault="00992585" w:rsidP="002F3E08">
            <w:pPr>
              <w:pStyle w:val="Tabletext"/>
              <w:jc w:val="center"/>
              <w:rPr>
                <w:sz w:val="10"/>
                <w:szCs w:val="10"/>
                <w:lang w:val="es-ES" w:eastAsia="en-GB"/>
              </w:rPr>
            </w:pPr>
          </w:p>
        </w:tc>
        <w:tc>
          <w:tcPr>
            <w:tcW w:w="848" w:type="dxa"/>
            <w:hideMark/>
          </w:tcPr>
          <w:p w14:paraId="5BAF1624" w14:textId="77777777" w:rsidR="00992585" w:rsidRPr="00855709" w:rsidRDefault="00992585" w:rsidP="002F3E08">
            <w:pPr>
              <w:pStyle w:val="Tabletext"/>
              <w:jc w:val="center"/>
              <w:rPr>
                <w:sz w:val="10"/>
                <w:szCs w:val="10"/>
                <w:lang w:val="es-ES" w:eastAsia="en-GB"/>
              </w:rPr>
            </w:pPr>
          </w:p>
        </w:tc>
        <w:tc>
          <w:tcPr>
            <w:tcW w:w="848" w:type="dxa"/>
            <w:hideMark/>
          </w:tcPr>
          <w:p w14:paraId="66F138A5" w14:textId="77777777" w:rsidR="00992585" w:rsidRPr="00855709" w:rsidRDefault="00992585" w:rsidP="002F3E08">
            <w:pPr>
              <w:pStyle w:val="Tabletext"/>
              <w:jc w:val="center"/>
              <w:rPr>
                <w:sz w:val="10"/>
                <w:szCs w:val="10"/>
                <w:lang w:val="es-ES" w:eastAsia="en-GB"/>
              </w:rPr>
            </w:pPr>
          </w:p>
        </w:tc>
        <w:tc>
          <w:tcPr>
            <w:tcW w:w="848" w:type="dxa"/>
            <w:hideMark/>
          </w:tcPr>
          <w:p w14:paraId="4F16FC6A" w14:textId="77777777" w:rsidR="00992585" w:rsidRPr="00855709" w:rsidRDefault="00992585" w:rsidP="002F3E08">
            <w:pPr>
              <w:pStyle w:val="Tabletext"/>
              <w:jc w:val="center"/>
              <w:rPr>
                <w:sz w:val="10"/>
                <w:szCs w:val="10"/>
                <w:lang w:val="es-ES" w:eastAsia="en-GB"/>
              </w:rPr>
            </w:pPr>
          </w:p>
        </w:tc>
        <w:tc>
          <w:tcPr>
            <w:tcW w:w="848" w:type="dxa"/>
            <w:hideMark/>
          </w:tcPr>
          <w:p w14:paraId="3FDE4C9E" w14:textId="77777777" w:rsidR="00992585" w:rsidRPr="00855709" w:rsidRDefault="00992585" w:rsidP="002F3E08">
            <w:pPr>
              <w:pStyle w:val="Tabletext"/>
              <w:jc w:val="center"/>
              <w:rPr>
                <w:sz w:val="10"/>
                <w:szCs w:val="10"/>
                <w:lang w:val="es-ES" w:eastAsia="en-GB"/>
              </w:rPr>
            </w:pPr>
          </w:p>
        </w:tc>
        <w:tc>
          <w:tcPr>
            <w:tcW w:w="848" w:type="dxa"/>
            <w:hideMark/>
          </w:tcPr>
          <w:p w14:paraId="4E2E28A2" w14:textId="77777777" w:rsidR="00992585" w:rsidRPr="00855709" w:rsidRDefault="00992585" w:rsidP="002F3E08">
            <w:pPr>
              <w:pStyle w:val="Tabletext"/>
              <w:jc w:val="center"/>
              <w:rPr>
                <w:sz w:val="10"/>
                <w:szCs w:val="10"/>
                <w:lang w:val="es-ES" w:eastAsia="en-GB"/>
              </w:rPr>
            </w:pPr>
          </w:p>
        </w:tc>
        <w:tc>
          <w:tcPr>
            <w:tcW w:w="848" w:type="dxa"/>
            <w:hideMark/>
          </w:tcPr>
          <w:p w14:paraId="5BD9A385" w14:textId="77777777" w:rsidR="00992585" w:rsidRPr="00855709" w:rsidRDefault="00992585" w:rsidP="002F3E08">
            <w:pPr>
              <w:pStyle w:val="Tabletext"/>
              <w:jc w:val="center"/>
              <w:rPr>
                <w:sz w:val="10"/>
                <w:szCs w:val="10"/>
                <w:lang w:val="es-ES" w:eastAsia="en-GB"/>
              </w:rPr>
            </w:pPr>
          </w:p>
        </w:tc>
        <w:tc>
          <w:tcPr>
            <w:tcW w:w="848" w:type="dxa"/>
            <w:hideMark/>
          </w:tcPr>
          <w:p w14:paraId="476308E5" w14:textId="77777777" w:rsidR="00992585" w:rsidRPr="00855709" w:rsidRDefault="00992585" w:rsidP="002F3E08">
            <w:pPr>
              <w:pStyle w:val="Tabletext"/>
              <w:jc w:val="center"/>
              <w:rPr>
                <w:sz w:val="10"/>
                <w:szCs w:val="10"/>
                <w:lang w:val="es-ES" w:eastAsia="en-GB"/>
              </w:rPr>
            </w:pPr>
          </w:p>
        </w:tc>
      </w:tr>
      <w:tr w:rsidR="00992585" w:rsidRPr="00855709" w14:paraId="6BB30ABB" w14:textId="77777777" w:rsidTr="00A04A0F">
        <w:trPr>
          <w:jc w:val="center"/>
        </w:trPr>
        <w:tc>
          <w:tcPr>
            <w:tcW w:w="3396" w:type="dxa"/>
            <w:noWrap/>
            <w:hideMark/>
          </w:tcPr>
          <w:p w14:paraId="1F893112" w14:textId="77777777" w:rsidR="00992585" w:rsidRPr="00855709" w:rsidRDefault="00992585" w:rsidP="00A04A0F">
            <w:pPr>
              <w:pStyle w:val="Tabletext"/>
              <w:rPr>
                <w:b/>
                <w:bCs/>
                <w:lang w:val="es-ES" w:eastAsia="en-GB"/>
              </w:rPr>
            </w:pPr>
            <w:r w:rsidRPr="00855709">
              <w:rPr>
                <w:b/>
                <w:bCs/>
                <w:lang w:val="es-ES" w:eastAsia="en-GB"/>
              </w:rPr>
              <w:t>Notificaciones de redes de satélites</w:t>
            </w:r>
          </w:p>
        </w:tc>
        <w:tc>
          <w:tcPr>
            <w:tcW w:w="848" w:type="dxa"/>
            <w:hideMark/>
          </w:tcPr>
          <w:p w14:paraId="6D2C31BD" w14:textId="77777777" w:rsidR="00992585" w:rsidRPr="00855709" w:rsidRDefault="00992585" w:rsidP="002F3E08">
            <w:pPr>
              <w:pStyle w:val="Tabletext"/>
              <w:jc w:val="center"/>
              <w:rPr>
                <w:b/>
                <w:bCs/>
                <w:lang w:val="es-ES" w:eastAsia="en-GB"/>
              </w:rPr>
            </w:pPr>
            <w:r w:rsidRPr="00855709">
              <w:rPr>
                <w:b/>
                <w:bCs/>
                <w:lang w:val="es-ES" w:eastAsia="en-GB"/>
              </w:rPr>
              <w:t>384</w:t>
            </w:r>
          </w:p>
        </w:tc>
        <w:tc>
          <w:tcPr>
            <w:tcW w:w="848" w:type="dxa"/>
            <w:hideMark/>
          </w:tcPr>
          <w:p w14:paraId="537D1453" w14:textId="77777777" w:rsidR="00992585" w:rsidRPr="00855709" w:rsidRDefault="00992585" w:rsidP="002F3E08">
            <w:pPr>
              <w:pStyle w:val="Tabletext"/>
              <w:jc w:val="center"/>
              <w:rPr>
                <w:b/>
                <w:bCs/>
                <w:lang w:val="es-ES" w:eastAsia="en-GB"/>
              </w:rPr>
            </w:pPr>
            <w:r w:rsidRPr="00855709">
              <w:rPr>
                <w:b/>
                <w:bCs/>
                <w:lang w:val="es-ES" w:eastAsia="en-GB"/>
              </w:rPr>
              <w:t>263</w:t>
            </w:r>
          </w:p>
        </w:tc>
        <w:tc>
          <w:tcPr>
            <w:tcW w:w="848" w:type="dxa"/>
            <w:hideMark/>
          </w:tcPr>
          <w:p w14:paraId="008186F4" w14:textId="77777777" w:rsidR="00992585" w:rsidRPr="00855709" w:rsidRDefault="00992585" w:rsidP="002F3E08">
            <w:pPr>
              <w:pStyle w:val="Tabletext"/>
              <w:jc w:val="center"/>
              <w:rPr>
                <w:b/>
                <w:bCs/>
                <w:lang w:val="es-ES" w:eastAsia="en-GB"/>
              </w:rPr>
            </w:pPr>
            <w:r w:rsidRPr="00855709">
              <w:rPr>
                <w:b/>
                <w:bCs/>
                <w:lang w:val="es-ES" w:eastAsia="en-GB"/>
              </w:rPr>
              <w:t>253</w:t>
            </w:r>
          </w:p>
        </w:tc>
        <w:tc>
          <w:tcPr>
            <w:tcW w:w="848" w:type="dxa"/>
            <w:hideMark/>
          </w:tcPr>
          <w:p w14:paraId="0422E71B" w14:textId="77777777" w:rsidR="00992585" w:rsidRPr="00855709" w:rsidRDefault="00992585" w:rsidP="002F3E08">
            <w:pPr>
              <w:pStyle w:val="Tabletext"/>
              <w:jc w:val="center"/>
              <w:rPr>
                <w:b/>
                <w:bCs/>
                <w:lang w:val="es-ES" w:eastAsia="en-GB"/>
              </w:rPr>
            </w:pPr>
            <w:r w:rsidRPr="00855709">
              <w:rPr>
                <w:b/>
                <w:bCs/>
                <w:lang w:val="es-ES" w:eastAsia="en-GB"/>
              </w:rPr>
              <w:t>267</w:t>
            </w:r>
          </w:p>
        </w:tc>
        <w:tc>
          <w:tcPr>
            <w:tcW w:w="848" w:type="dxa"/>
            <w:hideMark/>
          </w:tcPr>
          <w:p w14:paraId="4A08AD95" w14:textId="77777777" w:rsidR="00992585" w:rsidRPr="00855709" w:rsidRDefault="00992585" w:rsidP="002F3E08">
            <w:pPr>
              <w:pStyle w:val="Tabletext"/>
              <w:jc w:val="center"/>
              <w:rPr>
                <w:b/>
                <w:bCs/>
                <w:lang w:val="es-ES" w:eastAsia="en-GB"/>
              </w:rPr>
            </w:pPr>
            <w:r w:rsidRPr="00855709">
              <w:rPr>
                <w:b/>
                <w:bCs/>
                <w:lang w:val="es-ES" w:eastAsia="en-GB"/>
              </w:rPr>
              <w:t>283</w:t>
            </w:r>
          </w:p>
        </w:tc>
        <w:tc>
          <w:tcPr>
            <w:tcW w:w="848" w:type="dxa"/>
            <w:hideMark/>
          </w:tcPr>
          <w:p w14:paraId="49F809FF" w14:textId="77777777" w:rsidR="00992585" w:rsidRPr="00855709" w:rsidRDefault="00992585" w:rsidP="002F3E08">
            <w:pPr>
              <w:pStyle w:val="Tabletext"/>
              <w:jc w:val="center"/>
              <w:rPr>
                <w:b/>
                <w:bCs/>
                <w:lang w:val="es-ES" w:eastAsia="en-GB"/>
              </w:rPr>
            </w:pPr>
            <w:r w:rsidRPr="00855709">
              <w:rPr>
                <w:b/>
                <w:bCs/>
                <w:lang w:val="es-ES" w:eastAsia="en-GB"/>
              </w:rPr>
              <w:t>300</w:t>
            </w:r>
          </w:p>
        </w:tc>
        <w:tc>
          <w:tcPr>
            <w:tcW w:w="848" w:type="dxa"/>
            <w:hideMark/>
          </w:tcPr>
          <w:p w14:paraId="4BA4668F" w14:textId="77777777" w:rsidR="00992585" w:rsidRPr="00855709" w:rsidRDefault="00992585" w:rsidP="002F3E08">
            <w:pPr>
              <w:pStyle w:val="Tabletext"/>
              <w:jc w:val="center"/>
              <w:rPr>
                <w:b/>
                <w:bCs/>
                <w:lang w:val="es-ES" w:eastAsia="en-GB"/>
              </w:rPr>
            </w:pPr>
            <w:r w:rsidRPr="00855709">
              <w:rPr>
                <w:b/>
                <w:bCs/>
                <w:lang w:val="es-ES" w:eastAsia="en-GB"/>
              </w:rPr>
              <w:t>341</w:t>
            </w:r>
          </w:p>
        </w:tc>
        <w:tc>
          <w:tcPr>
            <w:tcW w:w="848" w:type="dxa"/>
            <w:hideMark/>
          </w:tcPr>
          <w:p w14:paraId="7CFF5D81" w14:textId="77777777" w:rsidR="00992585" w:rsidRPr="00855709" w:rsidRDefault="00992585" w:rsidP="002F3E08">
            <w:pPr>
              <w:pStyle w:val="Tabletext"/>
              <w:jc w:val="center"/>
              <w:rPr>
                <w:b/>
                <w:bCs/>
                <w:lang w:val="es-ES" w:eastAsia="en-GB"/>
              </w:rPr>
            </w:pPr>
            <w:r w:rsidRPr="00855709">
              <w:rPr>
                <w:b/>
                <w:bCs/>
                <w:lang w:val="es-ES" w:eastAsia="en-GB"/>
              </w:rPr>
              <w:t>362</w:t>
            </w:r>
          </w:p>
        </w:tc>
      </w:tr>
      <w:tr w:rsidR="00992585" w:rsidRPr="00855709" w14:paraId="4D8211B3" w14:textId="77777777" w:rsidTr="00A04A0F">
        <w:trPr>
          <w:jc w:val="center"/>
        </w:trPr>
        <w:tc>
          <w:tcPr>
            <w:tcW w:w="3396" w:type="dxa"/>
            <w:noWrap/>
            <w:hideMark/>
          </w:tcPr>
          <w:p w14:paraId="4EAFA54A" w14:textId="77777777" w:rsidR="00992585" w:rsidRPr="00855709" w:rsidRDefault="00992585" w:rsidP="00A04A0F">
            <w:pPr>
              <w:pStyle w:val="Tabletext"/>
              <w:rPr>
                <w:sz w:val="10"/>
                <w:szCs w:val="10"/>
                <w:lang w:val="es-ES" w:eastAsia="en-GB"/>
              </w:rPr>
            </w:pPr>
          </w:p>
        </w:tc>
        <w:tc>
          <w:tcPr>
            <w:tcW w:w="848" w:type="dxa"/>
            <w:hideMark/>
          </w:tcPr>
          <w:p w14:paraId="4364DD60" w14:textId="77777777" w:rsidR="00992585" w:rsidRPr="00855709" w:rsidRDefault="00992585" w:rsidP="002F3E08">
            <w:pPr>
              <w:pStyle w:val="Tabletext"/>
              <w:jc w:val="center"/>
              <w:rPr>
                <w:sz w:val="10"/>
                <w:szCs w:val="10"/>
                <w:lang w:val="es-ES" w:eastAsia="en-GB"/>
              </w:rPr>
            </w:pPr>
          </w:p>
        </w:tc>
        <w:tc>
          <w:tcPr>
            <w:tcW w:w="848" w:type="dxa"/>
            <w:hideMark/>
          </w:tcPr>
          <w:p w14:paraId="0F8D8F62" w14:textId="77777777" w:rsidR="00992585" w:rsidRPr="00855709" w:rsidRDefault="00992585" w:rsidP="002F3E08">
            <w:pPr>
              <w:pStyle w:val="Tabletext"/>
              <w:jc w:val="center"/>
              <w:rPr>
                <w:sz w:val="10"/>
                <w:szCs w:val="10"/>
                <w:lang w:val="es-ES" w:eastAsia="en-GB"/>
              </w:rPr>
            </w:pPr>
          </w:p>
        </w:tc>
        <w:tc>
          <w:tcPr>
            <w:tcW w:w="848" w:type="dxa"/>
            <w:hideMark/>
          </w:tcPr>
          <w:p w14:paraId="44C25E78" w14:textId="77777777" w:rsidR="00992585" w:rsidRPr="00855709" w:rsidRDefault="00992585" w:rsidP="002F3E08">
            <w:pPr>
              <w:pStyle w:val="Tabletext"/>
              <w:jc w:val="center"/>
              <w:rPr>
                <w:sz w:val="10"/>
                <w:szCs w:val="10"/>
                <w:lang w:val="es-ES" w:eastAsia="en-GB"/>
              </w:rPr>
            </w:pPr>
          </w:p>
        </w:tc>
        <w:tc>
          <w:tcPr>
            <w:tcW w:w="848" w:type="dxa"/>
            <w:hideMark/>
          </w:tcPr>
          <w:p w14:paraId="6FAF0073" w14:textId="77777777" w:rsidR="00992585" w:rsidRPr="00855709" w:rsidRDefault="00992585" w:rsidP="002F3E08">
            <w:pPr>
              <w:pStyle w:val="Tabletext"/>
              <w:jc w:val="center"/>
              <w:rPr>
                <w:sz w:val="10"/>
                <w:szCs w:val="10"/>
                <w:lang w:val="es-ES" w:eastAsia="en-GB"/>
              </w:rPr>
            </w:pPr>
          </w:p>
        </w:tc>
        <w:tc>
          <w:tcPr>
            <w:tcW w:w="848" w:type="dxa"/>
            <w:hideMark/>
          </w:tcPr>
          <w:p w14:paraId="27B13A55" w14:textId="77777777" w:rsidR="00992585" w:rsidRPr="00855709" w:rsidRDefault="00992585" w:rsidP="002F3E08">
            <w:pPr>
              <w:pStyle w:val="Tabletext"/>
              <w:jc w:val="center"/>
              <w:rPr>
                <w:sz w:val="10"/>
                <w:szCs w:val="10"/>
                <w:lang w:val="es-ES" w:eastAsia="en-GB"/>
              </w:rPr>
            </w:pPr>
          </w:p>
        </w:tc>
        <w:tc>
          <w:tcPr>
            <w:tcW w:w="848" w:type="dxa"/>
            <w:hideMark/>
          </w:tcPr>
          <w:p w14:paraId="5517A0C6" w14:textId="77777777" w:rsidR="00992585" w:rsidRPr="00855709" w:rsidRDefault="00992585" w:rsidP="002F3E08">
            <w:pPr>
              <w:pStyle w:val="Tabletext"/>
              <w:jc w:val="center"/>
              <w:rPr>
                <w:sz w:val="10"/>
                <w:szCs w:val="10"/>
                <w:lang w:val="es-ES" w:eastAsia="en-GB"/>
              </w:rPr>
            </w:pPr>
          </w:p>
        </w:tc>
        <w:tc>
          <w:tcPr>
            <w:tcW w:w="848" w:type="dxa"/>
            <w:hideMark/>
          </w:tcPr>
          <w:p w14:paraId="067FBA3A" w14:textId="77777777" w:rsidR="00992585" w:rsidRPr="00855709" w:rsidRDefault="00992585" w:rsidP="002F3E08">
            <w:pPr>
              <w:pStyle w:val="Tabletext"/>
              <w:jc w:val="center"/>
              <w:rPr>
                <w:sz w:val="10"/>
                <w:szCs w:val="10"/>
                <w:lang w:val="es-ES" w:eastAsia="en-GB"/>
              </w:rPr>
            </w:pPr>
          </w:p>
        </w:tc>
        <w:tc>
          <w:tcPr>
            <w:tcW w:w="848" w:type="dxa"/>
            <w:hideMark/>
          </w:tcPr>
          <w:p w14:paraId="6D1804EE" w14:textId="77777777" w:rsidR="00992585" w:rsidRPr="00855709" w:rsidRDefault="00992585" w:rsidP="002F3E08">
            <w:pPr>
              <w:pStyle w:val="Tabletext"/>
              <w:jc w:val="center"/>
              <w:rPr>
                <w:sz w:val="10"/>
                <w:szCs w:val="10"/>
                <w:lang w:val="es-ES" w:eastAsia="en-GB"/>
              </w:rPr>
            </w:pPr>
          </w:p>
        </w:tc>
      </w:tr>
      <w:tr w:rsidR="00992585" w:rsidRPr="00855709" w14:paraId="2A266F9C" w14:textId="77777777" w:rsidTr="00A04A0F">
        <w:trPr>
          <w:jc w:val="center"/>
        </w:trPr>
        <w:tc>
          <w:tcPr>
            <w:tcW w:w="3396" w:type="dxa"/>
            <w:noWrap/>
            <w:hideMark/>
          </w:tcPr>
          <w:p w14:paraId="11EDE7F5" w14:textId="77777777" w:rsidR="00992585" w:rsidRPr="00855709" w:rsidRDefault="00992585" w:rsidP="00A04A0F">
            <w:pPr>
              <w:pStyle w:val="Tabletext"/>
              <w:rPr>
                <w:b/>
                <w:bCs/>
                <w:lang w:val="es-ES" w:eastAsia="en-GB"/>
              </w:rPr>
            </w:pPr>
            <w:r w:rsidRPr="00855709">
              <w:rPr>
                <w:b/>
                <w:bCs/>
                <w:lang w:val="es-ES" w:eastAsia="en-GB"/>
              </w:rPr>
              <w:t>Facturas diversas</w:t>
            </w:r>
          </w:p>
        </w:tc>
        <w:tc>
          <w:tcPr>
            <w:tcW w:w="848" w:type="dxa"/>
            <w:hideMark/>
          </w:tcPr>
          <w:p w14:paraId="6EE85301" w14:textId="77777777" w:rsidR="00992585" w:rsidRPr="00855709" w:rsidRDefault="00992585" w:rsidP="002F3E08">
            <w:pPr>
              <w:pStyle w:val="Tabletext"/>
              <w:jc w:val="center"/>
              <w:rPr>
                <w:b/>
                <w:bCs/>
                <w:lang w:val="es-ES" w:eastAsia="en-GB"/>
              </w:rPr>
            </w:pPr>
            <w:r w:rsidRPr="00855709">
              <w:rPr>
                <w:b/>
                <w:bCs/>
                <w:lang w:val="es-ES" w:eastAsia="en-GB"/>
              </w:rPr>
              <w:t>63</w:t>
            </w:r>
          </w:p>
        </w:tc>
        <w:tc>
          <w:tcPr>
            <w:tcW w:w="848" w:type="dxa"/>
            <w:hideMark/>
          </w:tcPr>
          <w:p w14:paraId="61C5459F" w14:textId="77777777" w:rsidR="00992585" w:rsidRPr="00855709" w:rsidRDefault="00992585" w:rsidP="002F3E08">
            <w:pPr>
              <w:pStyle w:val="Tabletext"/>
              <w:jc w:val="center"/>
              <w:rPr>
                <w:b/>
                <w:bCs/>
                <w:lang w:val="es-ES" w:eastAsia="en-GB"/>
              </w:rPr>
            </w:pPr>
            <w:r w:rsidRPr="00855709">
              <w:rPr>
                <w:b/>
                <w:bCs/>
                <w:lang w:val="es-ES" w:eastAsia="en-GB"/>
              </w:rPr>
              <w:t>63</w:t>
            </w:r>
          </w:p>
        </w:tc>
        <w:tc>
          <w:tcPr>
            <w:tcW w:w="848" w:type="dxa"/>
            <w:hideMark/>
          </w:tcPr>
          <w:p w14:paraId="680CD321" w14:textId="77777777" w:rsidR="00992585" w:rsidRPr="00855709" w:rsidRDefault="00992585" w:rsidP="002F3E08">
            <w:pPr>
              <w:pStyle w:val="Tabletext"/>
              <w:jc w:val="center"/>
              <w:rPr>
                <w:b/>
                <w:bCs/>
                <w:lang w:val="es-ES" w:eastAsia="en-GB"/>
              </w:rPr>
            </w:pPr>
            <w:r w:rsidRPr="00855709">
              <w:rPr>
                <w:b/>
                <w:bCs/>
                <w:lang w:val="es-ES" w:eastAsia="en-GB"/>
              </w:rPr>
              <w:t>63</w:t>
            </w:r>
          </w:p>
        </w:tc>
        <w:tc>
          <w:tcPr>
            <w:tcW w:w="848" w:type="dxa"/>
            <w:hideMark/>
          </w:tcPr>
          <w:p w14:paraId="4F0C882E" w14:textId="77777777" w:rsidR="00992585" w:rsidRPr="00855709" w:rsidRDefault="00992585" w:rsidP="002F3E08">
            <w:pPr>
              <w:pStyle w:val="Tabletext"/>
              <w:jc w:val="center"/>
              <w:rPr>
                <w:b/>
                <w:bCs/>
                <w:lang w:val="es-ES" w:eastAsia="en-GB"/>
              </w:rPr>
            </w:pPr>
            <w:r w:rsidRPr="00855709">
              <w:rPr>
                <w:b/>
                <w:bCs/>
                <w:lang w:val="es-ES" w:eastAsia="en-GB"/>
              </w:rPr>
              <w:t>143</w:t>
            </w:r>
          </w:p>
        </w:tc>
        <w:tc>
          <w:tcPr>
            <w:tcW w:w="848" w:type="dxa"/>
            <w:hideMark/>
          </w:tcPr>
          <w:p w14:paraId="2ED13BD5" w14:textId="77777777" w:rsidR="00992585" w:rsidRPr="00855709" w:rsidRDefault="00992585" w:rsidP="002F3E08">
            <w:pPr>
              <w:pStyle w:val="Tabletext"/>
              <w:jc w:val="center"/>
              <w:rPr>
                <w:b/>
                <w:bCs/>
                <w:lang w:val="es-ES" w:eastAsia="en-GB"/>
              </w:rPr>
            </w:pPr>
            <w:r w:rsidRPr="00855709">
              <w:rPr>
                <w:b/>
                <w:bCs/>
                <w:lang w:val="es-ES" w:eastAsia="en-GB"/>
              </w:rPr>
              <w:t>65</w:t>
            </w:r>
          </w:p>
        </w:tc>
        <w:tc>
          <w:tcPr>
            <w:tcW w:w="848" w:type="dxa"/>
            <w:hideMark/>
          </w:tcPr>
          <w:p w14:paraId="2BF11C2B" w14:textId="77777777" w:rsidR="00992585" w:rsidRPr="00855709" w:rsidRDefault="00992585" w:rsidP="002F3E08">
            <w:pPr>
              <w:pStyle w:val="Tabletext"/>
              <w:jc w:val="center"/>
              <w:rPr>
                <w:b/>
                <w:bCs/>
                <w:lang w:val="es-ES" w:eastAsia="en-GB"/>
              </w:rPr>
            </w:pPr>
            <w:r w:rsidRPr="00855709">
              <w:rPr>
                <w:b/>
                <w:bCs/>
                <w:lang w:val="es-ES" w:eastAsia="en-GB"/>
              </w:rPr>
              <w:t>76</w:t>
            </w:r>
          </w:p>
        </w:tc>
        <w:tc>
          <w:tcPr>
            <w:tcW w:w="848" w:type="dxa"/>
            <w:hideMark/>
          </w:tcPr>
          <w:p w14:paraId="5BD26387" w14:textId="77777777" w:rsidR="00992585" w:rsidRPr="00855709" w:rsidRDefault="00992585" w:rsidP="002F3E08">
            <w:pPr>
              <w:pStyle w:val="Tabletext"/>
              <w:jc w:val="center"/>
              <w:rPr>
                <w:b/>
                <w:bCs/>
                <w:lang w:val="es-ES" w:eastAsia="en-GB"/>
              </w:rPr>
            </w:pPr>
            <w:r w:rsidRPr="00855709">
              <w:rPr>
                <w:b/>
                <w:bCs/>
                <w:lang w:val="es-ES" w:eastAsia="en-GB"/>
              </w:rPr>
              <w:t>76</w:t>
            </w:r>
          </w:p>
        </w:tc>
        <w:tc>
          <w:tcPr>
            <w:tcW w:w="848" w:type="dxa"/>
            <w:hideMark/>
          </w:tcPr>
          <w:p w14:paraId="31411DF1" w14:textId="77777777" w:rsidR="00992585" w:rsidRPr="00855709" w:rsidRDefault="00992585" w:rsidP="002F3E08">
            <w:pPr>
              <w:pStyle w:val="Tabletext"/>
              <w:jc w:val="center"/>
              <w:rPr>
                <w:b/>
                <w:bCs/>
                <w:lang w:val="es-ES" w:eastAsia="en-GB"/>
              </w:rPr>
            </w:pPr>
            <w:r w:rsidRPr="00855709">
              <w:rPr>
                <w:b/>
                <w:bCs/>
                <w:lang w:val="es-ES" w:eastAsia="en-GB"/>
              </w:rPr>
              <w:t>20</w:t>
            </w:r>
          </w:p>
        </w:tc>
      </w:tr>
      <w:tr w:rsidR="00992585" w:rsidRPr="00855709" w14:paraId="200B4EAE" w14:textId="77777777" w:rsidTr="00A04A0F">
        <w:trPr>
          <w:jc w:val="center"/>
        </w:trPr>
        <w:tc>
          <w:tcPr>
            <w:tcW w:w="3396" w:type="dxa"/>
            <w:noWrap/>
            <w:hideMark/>
          </w:tcPr>
          <w:p w14:paraId="1F946AF9" w14:textId="77777777" w:rsidR="00992585" w:rsidRPr="00855709" w:rsidRDefault="00992585" w:rsidP="00A04A0F">
            <w:pPr>
              <w:pStyle w:val="Tabletext"/>
              <w:rPr>
                <w:sz w:val="10"/>
                <w:szCs w:val="10"/>
                <w:lang w:val="es-ES" w:eastAsia="en-GB"/>
              </w:rPr>
            </w:pPr>
          </w:p>
        </w:tc>
        <w:tc>
          <w:tcPr>
            <w:tcW w:w="848" w:type="dxa"/>
            <w:hideMark/>
          </w:tcPr>
          <w:p w14:paraId="1BD887E2" w14:textId="77777777" w:rsidR="00992585" w:rsidRPr="00855709" w:rsidRDefault="00992585" w:rsidP="002F3E08">
            <w:pPr>
              <w:pStyle w:val="Tabletext"/>
              <w:jc w:val="center"/>
              <w:rPr>
                <w:sz w:val="10"/>
                <w:szCs w:val="10"/>
                <w:lang w:val="es-ES" w:eastAsia="en-GB"/>
              </w:rPr>
            </w:pPr>
          </w:p>
        </w:tc>
        <w:tc>
          <w:tcPr>
            <w:tcW w:w="848" w:type="dxa"/>
            <w:hideMark/>
          </w:tcPr>
          <w:p w14:paraId="5CE1B022" w14:textId="77777777" w:rsidR="00992585" w:rsidRPr="00855709" w:rsidRDefault="00992585" w:rsidP="002F3E08">
            <w:pPr>
              <w:pStyle w:val="Tabletext"/>
              <w:jc w:val="center"/>
              <w:rPr>
                <w:sz w:val="10"/>
                <w:szCs w:val="10"/>
                <w:lang w:val="es-ES" w:eastAsia="en-GB"/>
              </w:rPr>
            </w:pPr>
          </w:p>
        </w:tc>
        <w:tc>
          <w:tcPr>
            <w:tcW w:w="848" w:type="dxa"/>
            <w:hideMark/>
          </w:tcPr>
          <w:p w14:paraId="592EE9AF" w14:textId="77777777" w:rsidR="00992585" w:rsidRPr="00855709" w:rsidRDefault="00992585" w:rsidP="002F3E08">
            <w:pPr>
              <w:pStyle w:val="Tabletext"/>
              <w:jc w:val="center"/>
              <w:rPr>
                <w:sz w:val="10"/>
                <w:szCs w:val="10"/>
                <w:lang w:val="es-ES" w:eastAsia="en-GB"/>
              </w:rPr>
            </w:pPr>
          </w:p>
        </w:tc>
        <w:tc>
          <w:tcPr>
            <w:tcW w:w="848" w:type="dxa"/>
            <w:hideMark/>
          </w:tcPr>
          <w:p w14:paraId="77C7B689" w14:textId="77777777" w:rsidR="00992585" w:rsidRPr="00855709" w:rsidRDefault="00992585" w:rsidP="002F3E08">
            <w:pPr>
              <w:pStyle w:val="Tabletext"/>
              <w:jc w:val="center"/>
              <w:rPr>
                <w:sz w:val="10"/>
                <w:szCs w:val="10"/>
                <w:lang w:val="es-ES" w:eastAsia="en-GB"/>
              </w:rPr>
            </w:pPr>
          </w:p>
        </w:tc>
        <w:tc>
          <w:tcPr>
            <w:tcW w:w="848" w:type="dxa"/>
            <w:hideMark/>
          </w:tcPr>
          <w:p w14:paraId="43B2AF6A" w14:textId="77777777" w:rsidR="00992585" w:rsidRPr="00855709" w:rsidRDefault="00992585" w:rsidP="002F3E08">
            <w:pPr>
              <w:pStyle w:val="Tabletext"/>
              <w:jc w:val="center"/>
              <w:rPr>
                <w:sz w:val="10"/>
                <w:szCs w:val="10"/>
                <w:lang w:val="es-ES" w:eastAsia="en-GB"/>
              </w:rPr>
            </w:pPr>
          </w:p>
        </w:tc>
        <w:tc>
          <w:tcPr>
            <w:tcW w:w="848" w:type="dxa"/>
            <w:hideMark/>
          </w:tcPr>
          <w:p w14:paraId="390042E9" w14:textId="77777777" w:rsidR="00992585" w:rsidRPr="00855709" w:rsidRDefault="00992585" w:rsidP="002F3E08">
            <w:pPr>
              <w:pStyle w:val="Tabletext"/>
              <w:jc w:val="center"/>
              <w:rPr>
                <w:sz w:val="10"/>
                <w:szCs w:val="10"/>
                <w:lang w:val="es-ES" w:eastAsia="en-GB"/>
              </w:rPr>
            </w:pPr>
          </w:p>
        </w:tc>
        <w:tc>
          <w:tcPr>
            <w:tcW w:w="848" w:type="dxa"/>
            <w:hideMark/>
          </w:tcPr>
          <w:p w14:paraId="5A13B078" w14:textId="77777777" w:rsidR="00992585" w:rsidRPr="00855709" w:rsidRDefault="00992585" w:rsidP="002F3E08">
            <w:pPr>
              <w:pStyle w:val="Tabletext"/>
              <w:jc w:val="center"/>
              <w:rPr>
                <w:sz w:val="10"/>
                <w:szCs w:val="10"/>
                <w:lang w:val="es-ES" w:eastAsia="en-GB"/>
              </w:rPr>
            </w:pPr>
          </w:p>
        </w:tc>
        <w:tc>
          <w:tcPr>
            <w:tcW w:w="848" w:type="dxa"/>
            <w:hideMark/>
          </w:tcPr>
          <w:p w14:paraId="4065E4E7" w14:textId="77777777" w:rsidR="00992585" w:rsidRPr="00855709" w:rsidRDefault="00992585" w:rsidP="002F3E08">
            <w:pPr>
              <w:pStyle w:val="Tabletext"/>
              <w:jc w:val="center"/>
              <w:rPr>
                <w:sz w:val="10"/>
                <w:szCs w:val="10"/>
                <w:lang w:val="es-ES" w:eastAsia="en-GB"/>
              </w:rPr>
            </w:pPr>
          </w:p>
        </w:tc>
      </w:tr>
      <w:tr w:rsidR="00992585" w:rsidRPr="00855709" w14:paraId="5745D2CD" w14:textId="77777777" w:rsidTr="00A04A0F">
        <w:trPr>
          <w:jc w:val="center"/>
        </w:trPr>
        <w:tc>
          <w:tcPr>
            <w:tcW w:w="3396" w:type="dxa"/>
            <w:noWrap/>
            <w:hideMark/>
          </w:tcPr>
          <w:p w14:paraId="6CD63E1A" w14:textId="77777777" w:rsidR="00992585" w:rsidRPr="00855709" w:rsidRDefault="00992585" w:rsidP="00A04A0F">
            <w:pPr>
              <w:pStyle w:val="Tabletext"/>
              <w:rPr>
                <w:b/>
                <w:bCs/>
                <w:lang w:val="es-ES" w:eastAsia="en-GB"/>
              </w:rPr>
            </w:pPr>
            <w:r w:rsidRPr="00855709">
              <w:rPr>
                <w:b/>
                <w:bCs/>
                <w:lang w:val="es-ES" w:eastAsia="en-GB"/>
              </w:rPr>
              <w:t>Cuotas de mantenimiento de la UIFN</w:t>
            </w:r>
          </w:p>
        </w:tc>
        <w:tc>
          <w:tcPr>
            <w:tcW w:w="848" w:type="dxa"/>
            <w:hideMark/>
          </w:tcPr>
          <w:p w14:paraId="721963ED" w14:textId="77777777" w:rsidR="00992585" w:rsidRPr="00855709" w:rsidRDefault="00992585" w:rsidP="002F3E08">
            <w:pPr>
              <w:pStyle w:val="Tabletext"/>
              <w:jc w:val="center"/>
              <w:rPr>
                <w:b/>
                <w:bCs/>
                <w:lang w:val="es-ES" w:eastAsia="en-GB"/>
              </w:rPr>
            </w:pPr>
            <w:r w:rsidRPr="00855709">
              <w:rPr>
                <w:b/>
                <w:bCs/>
                <w:lang w:val="es-ES" w:eastAsia="en-GB"/>
              </w:rPr>
              <w:t>—</w:t>
            </w:r>
          </w:p>
        </w:tc>
        <w:tc>
          <w:tcPr>
            <w:tcW w:w="848" w:type="dxa"/>
            <w:hideMark/>
          </w:tcPr>
          <w:p w14:paraId="531B7E4C" w14:textId="77777777" w:rsidR="00992585" w:rsidRPr="00855709" w:rsidRDefault="00992585" w:rsidP="002F3E08">
            <w:pPr>
              <w:pStyle w:val="Tabletext"/>
              <w:jc w:val="center"/>
              <w:rPr>
                <w:b/>
                <w:bCs/>
                <w:lang w:val="es-ES" w:eastAsia="en-GB"/>
              </w:rPr>
            </w:pPr>
            <w:r w:rsidRPr="00855709">
              <w:rPr>
                <w:b/>
                <w:bCs/>
                <w:lang w:val="es-ES" w:eastAsia="en-GB"/>
              </w:rPr>
              <w:t>29</w:t>
            </w:r>
          </w:p>
        </w:tc>
        <w:tc>
          <w:tcPr>
            <w:tcW w:w="848" w:type="dxa"/>
            <w:hideMark/>
          </w:tcPr>
          <w:p w14:paraId="60C9058B" w14:textId="77777777" w:rsidR="00992585" w:rsidRPr="00855709" w:rsidRDefault="00992585" w:rsidP="002F3E08">
            <w:pPr>
              <w:pStyle w:val="Tabletext"/>
              <w:jc w:val="center"/>
              <w:rPr>
                <w:b/>
                <w:bCs/>
                <w:lang w:val="es-ES" w:eastAsia="en-GB"/>
              </w:rPr>
            </w:pPr>
            <w:r w:rsidRPr="00855709">
              <w:rPr>
                <w:b/>
                <w:bCs/>
                <w:lang w:val="es-ES" w:eastAsia="en-GB"/>
              </w:rPr>
              <w:t>78</w:t>
            </w:r>
          </w:p>
        </w:tc>
        <w:tc>
          <w:tcPr>
            <w:tcW w:w="848" w:type="dxa"/>
            <w:hideMark/>
          </w:tcPr>
          <w:p w14:paraId="1AE6A0D5" w14:textId="77777777" w:rsidR="00992585" w:rsidRPr="00855709" w:rsidRDefault="00992585" w:rsidP="002F3E08">
            <w:pPr>
              <w:pStyle w:val="Tabletext"/>
              <w:jc w:val="center"/>
              <w:rPr>
                <w:b/>
                <w:bCs/>
                <w:lang w:val="es-ES" w:eastAsia="en-GB"/>
              </w:rPr>
            </w:pPr>
            <w:r w:rsidRPr="00855709">
              <w:rPr>
                <w:b/>
                <w:bCs/>
                <w:lang w:val="es-ES" w:eastAsia="en-GB"/>
              </w:rPr>
              <w:t>77</w:t>
            </w:r>
          </w:p>
        </w:tc>
        <w:tc>
          <w:tcPr>
            <w:tcW w:w="848" w:type="dxa"/>
            <w:hideMark/>
          </w:tcPr>
          <w:p w14:paraId="1CB4BE1C" w14:textId="77777777" w:rsidR="00992585" w:rsidRPr="00855709" w:rsidRDefault="00992585" w:rsidP="002F3E08">
            <w:pPr>
              <w:pStyle w:val="Tabletext"/>
              <w:jc w:val="center"/>
              <w:rPr>
                <w:b/>
                <w:bCs/>
                <w:lang w:val="es-ES" w:eastAsia="en-GB"/>
              </w:rPr>
            </w:pPr>
            <w:r w:rsidRPr="00855709">
              <w:rPr>
                <w:b/>
                <w:bCs/>
                <w:lang w:val="es-ES" w:eastAsia="en-GB"/>
              </w:rPr>
              <w:t>53</w:t>
            </w:r>
          </w:p>
        </w:tc>
        <w:tc>
          <w:tcPr>
            <w:tcW w:w="848" w:type="dxa"/>
            <w:hideMark/>
          </w:tcPr>
          <w:p w14:paraId="5CEDEA86" w14:textId="77777777" w:rsidR="00992585" w:rsidRPr="00855709" w:rsidRDefault="00992585" w:rsidP="002F3E08">
            <w:pPr>
              <w:pStyle w:val="Tabletext"/>
              <w:jc w:val="center"/>
              <w:rPr>
                <w:b/>
                <w:bCs/>
                <w:lang w:val="es-ES" w:eastAsia="en-GB"/>
              </w:rPr>
            </w:pPr>
            <w:r w:rsidRPr="00855709">
              <w:rPr>
                <w:b/>
                <w:bCs/>
                <w:lang w:val="es-ES" w:eastAsia="en-GB"/>
              </w:rPr>
              <w:t>73</w:t>
            </w:r>
          </w:p>
        </w:tc>
        <w:tc>
          <w:tcPr>
            <w:tcW w:w="848" w:type="dxa"/>
            <w:hideMark/>
          </w:tcPr>
          <w:p w14:paraId="2E4AF2EB" w14:textId="77777777" w:rsidR="00992585" w:rsidRPr="00855709" w:rsidRDefault="00992585" w:rsidP="002F3E08">
            <w:pPr>
              <w:pStyle w:val="Tabletext"/>
              <w:jc w:val="center"/>
              <w:rPr>
                <w:b/>
                <w:bCs/>
                <w:lang w:val="es-ES" w:eastAsia="en-GB"/>
              </w:rPr>
            </w:pPr>
            <w:r w:rsidRPr="00855709">
              <w:rPr>
                <w:b/>
                <w:bCs/>
                <w:lang w:val="es-ES" w:eastAsia="en-GB"/>
              </w:rPr>
              <w:t>125</w:t>
            </w:r>
          </w:p>
        </w:tc>
        <w:tc>
          <w:tcPr>
            <w:tcW w:w="848" w:type="dxa"/>
            <w:hideMark/>
          </w:tcPr>
          <w:p w14:paraId="0C55EBDA" w14:textId="77777777" w:rsidR="00992585" w:rsidRPr="00855709" w:rsidRDefault="00992585" w:rsidP="002F3E08">
            <w:pPr>
              <w:pStyle w:val="Tabletext"/>
              <w:jc w:val="center"/>
              <w:rPr>
                <w:b/>
                <w:bCs/>
                <w:lang w:val="es-ES" w:eastAsia="en-GB"/>
              </w:rPr>
            </w:pPr>
            <w:r w:rsidRPr="00855709">
              <w:rPr>
                <w:b/>
                <w:bCs/>
                <w:lang w:val="es-ES" w:eastAsia="en-GB"/>
              </w:rPr>
              <w:t>97</w:t>
            </w:r>
          </w:p>
        </w:tc>
      </w:tr>
      <w:tr w:rsidR="00992585" w:rsidRPr="00855709" w14:paraId="1BF8661E" w14:textId="77777777" w:rsidTr="00A04A0F">
        <w:trPr>
          <w:jc w:val="center"/>
        </w:trPr>
        <w:tc>
          <w:tcPr>
            <w:tcW w:w="3396" w:type="dxa"/>
            <w:noWrap/>
            <w:hideMark/>
          </w:tcPr>
          <w:p w14:paraId="2CB4DCB0" w14:textId="77777777" w:rsidR="00992585" w:rsidRPr="00855709" w:rsidRDefault="00992585" w:rsidP="00A04A0F">
            <w:pPr>
              <w:pStyle w:val="Tabletext"/>
              <w:rPr>
                <w:sz w:val="10"/>
                <w:szCs w:val="10"/>
                <w:lang w:val="es-ES" w:eastAsia="en-GB"/>
              </w:rPr>
            </w:pPr>
          </w:p>
        </w:tc>
        <w:tc>
          <w:tcPr>
            <w:tcW w:w="848" w:type="dxa"/>
            <w:hideMark/>
          </w:tcPr>
          <w:p w14:paraId="31831A17" w14:textId="77777777" w:rsidR="00992585" w:rsidRPr="00855709" w:rsidRDefault="00992585" w:rsidP="002F3E08">
            <w:pPr>
              <w:pStyle w:val="Tabletext"/>
              <w:jc w:val="center"/>
              <w:rPr>
                <w:sz w:val="10"/>
                <w:szCs w:val="10"/>
                <w:lang w:val="es-ES" w:eastAsia="en-GB"/>
              </w:rPr>
            </w:pPr>
          </w:p>
        </w:tc>
        <w:tc>
          <w:tcPr>
            <w:tcW w:w="848" w:type="dxa"/>
            <w:hideMark/>
          </w:tcPr>
          <w:p w14:paraId="0D8CA925" w14:textId="77777777" w:rsidR="00992585" w:rsidRPr="00855709" w:rsidRDefault="00992585" w:rsidP="002F3E08">
            <w:pPr>
              <w:pStyle w:val="Tabletext"/>
              <w:jc w:val="center"/>
              <w:rPr>
                <w:sz w:val="10"/>
                <w:szCs w:val="10"/>
                <w:lang w:val="es-ES" w:eastAsia="en-GB"/>
              </w:rPr>
            </w:pPr>
          </w:p>
        </w:tc>
        <w:tc>
          <w:tcPr>
            <w:tcW w:w="848" w:type="dxa"/>
            <w:hideMark/>
          </w:tcPr>
          <w:p w14:paraId="68419A2D" w14:textId="77777777" w:rsidR="00992585" w:rsidRPr="00855709" w:rsidRDefault="00992585" w:rsidP="002F3E08">
            <w:pPr>
              <w:pStyle w:val="Tabletext"/>
              <w:jc w:val="center"/>
              <w:rPr>
                <w:sz w:val="10"/>
                <w:szCs w:val="10"/>
                <w:lang w:val="es-ES" w:eastAsia="en-GB"/>
              </w:rPr>
            </w:pPr>
          </w:p>
        </w:tc>
        <w:tc>
          <w:tcPr>
            <w:tcW w:w="848" w:type="dxa"/>
            <w:hideMark/>
          </w:tcPr>
          <w:p w14:paraId="37C490DB" w14:textId="77777777" w:rsidR="00992585" w:rsidRPr="00855709" w:rsidRDefault="00992585" w:rsidP="002F3E08">
            <w:pPr>
              <w:pStyle w:val="Tabletext"/>
              <w:jc w:val="center"/>
              <w:rPr>
                <w:sz w:val="10"/>
                <w:szCs w:val="10"/>
                <w:lang w:val="es-ES" w:eastAsia="en-GB"/>
              </w:rPr>
            </w:pPr>
          </w:p>
        </w:tc>
        <w:tc>
          <w:tcPr>
            <w:tcW w:w="848" w:type="dxa"/>
            <w:hideMark/>
          </w:tcPr>
          <w:p w14:paraId="0AF5F99A" w14:textId="77777777" w:rsidR="00992585" w:rsidRPr="00855709" w:rsidRDefault="00992585" w:rsidP="002F3E08">
            <w:pPr>
              <w:pStyle w:val="Tabletext"/>
              <w:jc w:val="center"/>
              <w:rPr>
                <w:sz w:val="10"/>
                <w:szCs w:val="10"/>
                <w:lang w:val="es-ES" w:eastAsia="en-GB"/>
              </w:rPr>
            </w:pPr>
          </w:p>
        </w:tc>
        <w:tc>
          <w:tcPr>
            <w:tcW w:w="848" w:type="dxa"/>
            <w:hideMark/>
          </w:tcPr>
          <w:p w14:paraId="19754CD5" w14:textId="77777777" w:rsidR="00992585" w:rsidRPr="00855709" w:rsidRDefault="00992585" w:rsidP="002F3E08">
            <w:pPr>
              <w:pStyle w:val="Tabletext"/>
              <w:jc w:val="center"/>
              <w:rPr>
                <w:sz w:val="10"/>
                <w:szCs w:val="10"/>
                <w:lang w:val="es-ES" w:eastAsia="en-GB"/>
              </w:rPr>
            </w:pPr>
          </w:p>
        </w:tc>
        <w:tc>
          <w:tcPr>
            <w:tcW w:w="848" w:type="dxa"/>
            <w:hideMark/>
          </w:tcPr>
          <w:p w14:paraId="44115095" w14:textId="77777777" w:rsidR="00992585" w:rsidRPr="00855709" w:rsidRDefault="00992585" w:rsidP="002F3E08">
            <w:pPr>
              <w:pStyle w:val="Tabletext"/>
              <w:jc w:val="center"/>
              <w:rPr>
                <w:sz w:val="10"/>
                <w:szCs w:val="10"/>
                <w:lang w:val="es-ES" w:eastAsia="en-GB"/>
              </w:rPr>
            </w:pPr>
          </w:p>
        </w:tc>
        <w:tc>
          <w:tcPr>
            <w:tcW w:w="848" w:type="dxa"/>
            <w:hideMark/>
          </w:tcPr>
          <w:p w14:paraId="674D4FB9" w14:textId="77777777" w:rsidR="00992585" w:rsidRPr="00855709" w:rsidRDefault="00992585" w:rsidP="002F3E08">
            <w:pPr>
              <w:pStyle w:val="Tabletext"/>
              <w:jc w:val="center"/>
              <w:rPr>
                <w:sz w:val="10"/>
                <w:szCs w:val="10"/>
                <w:lang w:val="es-ES" w:eastAsia="en-GB"/>
              </w:rPr>
            </w:pPr>
          </w:p>
        </w:tc>
      </w:tr>
      <w:tr w:rsidR="00992585" w:rsidRPr="00855709" w14:paraId="34EE3863" w14:textId="77777777" w:rsidTr="00A04A0F">
        <w:trPr>
          <w:jc w:val="center"/>
        </w:trPr>
        <w:tc>
          <w:tcPr>
            <w:tcW w:w="3396" w:type="dxa"/>
            <w:noWrap/>
            <w:hideMark/>
          </w:tcPr>
          <w:p w14:paraId="237254AF" w14:textId="77777777" w:rsidR="00992585" w:rsidRPr="00855709" w:rsidRDefault="00992585" w:rsidP="00A04A0F">
            <w:pPr>
              <w:pStyle w:val="Tabletext"/>
              <w:rPr>
                <w:lang w:val="es-ES" w:eastAsia="en-GB"/>
              </w:rPr>
            </w:pPr>
            <w:r w:rsidRPr="00855709">
              <w:rPr>
                <w:b/>
                <w:bCs/>
                <w:lang w:val="es-ES" w:eastAsia="en-GB"/>
              </w:rPr>
              <w:t>GMPCS</w:t>
            </w:r>
          </w:p>
        </w:tc>
        <w:tc>
          <w:tcPr>
            <w:tcW w:w="848" w:type="dxa"/>
            <w:hideMark/>
          </w:tcPr>
          <w:p w14:paraId="7427717F" w14:textId="77777777" w:rsidR="00992585" w:rsidRPr="00855709" w:rsidRDefault="00992585" w:rsidP="002F3E08">
            <w:pPr>
              <w:pStyle w:val="Tabletext"/>
              <w:jc w:val="center"/>
              <w:rPr>
                <w:b/>
                <w:bCs/>
                <w:lang w:val="es-ES" w:eastAsia="en-GB"/>
              </w:rPr>
            </w:pPr>
            <w:r w:rsidRPr="00855709">
              <w:rPr>
                <w:b/>
                <w:bCs/>
                <w:lang w:val="es-ES" w:eastAsia="en-GB"/>
              </w:rPr>
              <w:t>—</w:t>
            </w:r>
          </w:p>
        </w:tc>
        <w:tc>
          <w:tcPr>
            <w:tcW w:w="848" w:type="dxa"/>
            <w:hideMark/>
          </w:tcPr>
          <w:p w14:paraId="283A109F" w14:textId="77777777" w:rsidR="00992585" w:rsidRPr="00855709" w:rsidRDefault="00992585" w:rsidP="002F3E08">
            <w:pPr>
              <w:pStyle w:val="Tabletext"/>
              <w:jc w:val="center"/>
              <w:rPr>
                <w:b/>
                <w:bCs/>
                <w:lang w:val="es-ES" w:eastAsia="en-GB"/>
              </w:rPr>
            </w:pPr>
            <w:r w:rsidRPr="00855709">
              <w:rPr>
                <w:b/>
                <w:bCs/>
                <w:lang w:val="es-ES" w:eastAsia="en-GB"/>
              </w:rPr>
              <w:t>—</w:t>
            </w:r>
          </w:p>
        </w:tc>
        <w:tc>
          <w:tcPr>
            <w:tcW w:w="848" w:type="dxa"/>
            <w:hideMark/>
          </w:tcPr>
          <w:p w14:paraId="569C646C" w14:textId="77777777" w:rsidR="00992585" w:rsidRPr="00855709" w:rsidRDefault="00992585" w:rsidP="002F3E08">
            <w:pPr>
              <w:pStyle w:val="Tabletext"/>
              <w:jc w:val="center"/>
              <w:rPr>
                <w:b/>
                <w:bCs/>
                <w:lang w:val="es-ES" w:eastAsia="en-GB"/>
              </w:rPr>
            </w:pPr>
            <w:r w:rsidRPr="00855709">
              <w:rPr>
                <w:b/>
                <w:bCs/>
                <w:lang w:val="es-ES" w:eastAsia="en-GB"/>
              </w:rPr>
              <w:t>—</w:t>
            </w:r>
          </w:p>
        </w:tc>
        <w:tc>
          <w:tcPr>
            <w:tcW w:w="848" w:type="dxa"/>
            <w:hideMark/>
          </w:tcPr>
          <w:p w14:paraId="48C57A12" w14:textId="77777777" w:rsidR="00992585" w:rsidRPr="00855709" w:rsidRDefault="00992585" w:rsidP="002F3E08">
            <w:pPr>
              <w:pStyle w:val="Tabletext"/>
              <w:jc w:val="center"/>
              <w:rPr>
                <w:b/>
                <w:bCs/>
                <w:lang w:val="es-ES" w:eastAsia="en-GB"/>
              </w:rPr>
            </w:pPr>
            <w:r w:rsidRPr="00855709">
              <w:rPr>
                <w:b/>
                <w:bCs/>
                <w:lang w:val="es-ES" w:eastAsia="en-GB"/>
              </w:rPr>
              <w:t>2</w:t>
            </w:r>
          </w:p>
        </w:tc>
        <w:tc>
          <w:tcPr>
            <w:tcW w:w="848" w:type="dxa"/>
            <w:hideMark/>
          </w:tcPr>
          <w:p w14:paraId="5AE8E186" w14:textId="77777777" w:rsidR="00992585" w:rsidRPr="00855709" w:rsidRDefault="00992585" w:rsidP="002F3E08">
            <w:pPr>
              <w:pStyle w:val="Tabletext"/>
              <w:jc w:val="center"/>
              <w:rPr>
                <w:b/>
                <w:bCs/>
                <w:lang w:val="es-ES" w:eastAsia="en-GB"/>
              </w:rPr>
            </w:pPr>
            <w:r w:rsidRPr="00855709">
              <w:rPr>
                <w:b/>
                <w:bCs/>
                <w:lang w:val="es-ES" w:eastAsia="en-GB"/>
              </w:rPr>
              <w:t>0</w:t>
            </w:r>
          </w:p>
        </w:tc>
        <w:tc>
          <w:tcPr>
            <w:tcW w:w="848" w:type="dxa"/>
            <w:hideMark/>
          </w:tcPr>
          <w:p w14:paraId="3320BB7B" w14:textId="77777777" w:rsidR="00992585" w:rsidRPr="00855709" w:rsidRDefault="00992585" w:rsidP="002F3E08">
            <w:pPr>
              <w:pStyle w:val="Tabletext"/>
              <w:jc w:val="center"/>
              <w:rPr>
                <w:b/>
                <w:bCs/>
                <w:lang w:val="es-ES" w:eastAsia="en-GB"/>
              </w:rPr>
            </w:pPr>
            <w:r w:rsidRPr="00855709">
              <w:rPr>
                <w:b/>
                <w:bCs/>
                <w:lang w:val="es-ES" w:eastAsia="en-GB"/>
              </w:rPr>
              <w:t>0</w:t>
            </w:r>
          </w:p>
        </w:tc>
        <w:tc>
          <w:tcPr>
            <w:tcW w:w="848" w:type="dxa"/>
            <w:hideMark/>
          </w:tcPr>
          <w:p w14:paraId="09C52372" w14:textId="77777777" w:rsidR="00992585" w:rsidRPr="00855709" w:rsidRDefault="00992585" w:rsidP="002F3E08">
            <w:pPr>
              <w:pStyle w:val="Tabletext"/>
              <w:jc w:val="center"/>
              <w:rPr>
                <w:b/>
                <w:bCs/>
                <w:lang w:val="es-ES" w:eastAsia="en-GB"/>
              </w:rPr>
            </w:pPr>
            <w:r w:rsidRPr="00855709">
              <w:rPr>
                <w:b/>
                <w:bCs/>
                <w:lang w:val="es-ES" w:eastAsia="en-GB"/>
              </w:rPr>
              <w:t>0</w:t>
            </w:r>
          </w:p>
        </w:tc>
        <w:tc>
          <w:tcPr>
            <w:tcW w:w="848" w:type="dxa"/>
            <w:hideMark/>
          </w:tcPr>
          <w:p w14:paraId="6AED8402" w14:textId="77777777" w:rsidR="00992585" w:rsidRPr="00855709" w:rsidRDefault="00992585" w:rsidP="002F3E08">
            <w:pPr>
              <w:pStyle w:val="Tabletext"/>
              <w:jc w:val="center"/>
              <w:rPr>
                <w:b/>
                <w:bCs/>
                <w:lang w:val="es-ES" w:eastAsia="en-GB"/>
              </w:rPr>
            </w:pPr>
            <w:r w:rsidRPr="00855709">
              <w:rPr>
                <w:b/>
                <w:bCs/>
                <w:lang w:val="es-ES" w:eastAsia="en-GB"/>
              </w:rPr>
              <w:t>0</w:t>
            </w:r>
          </w:p>
        </w:tc>
      </w:tr>
      <w:tr w:rsidR="00992585" w:rsidRPr="00855709" w14:paraId="184C003B" w14:textId="77777777" w:rsidTr="00A04A0F">
        <w:trPr>
          <w:jc w:val="center"/>
        </w:trPr>
        <w:tc>
          <w:tcPr>
            <w:tcW w:w="3396" w:type="dxa"/>
            <w:noWrap/>
            <w:hideMark/>
          </w:tcPr>
          <w:p w14:paraId="31F60AF4" w14:textId="77777777" w:rsidR="00992585" w:rsidRPr="00855709" w:rsidRDefault="00992585" w:rsidP="00A04A0F">
            <w:pPr>
              <w:pStyle w:val="Tabletext"/>
              <w:rPr>
                <w:sz w:val="10"/>
                <w:szCs w:val="10"/>
                <w:lang w:val="es-ES" w:eastAsia="en-GB"/>
              </w:rPr>
            </w:pPr>
          </w:p>
        </w:tc>
        <w:tc>
          <w:tcPr>
            <w:tcW w:w="848" w:type="dxa"/>
            <w:hideMark/>
          </w:tcPr>
          <w:p w14:paraId="470EF613" w14:textId="77777777" w:rsidR="00992585" w:rsidRPr="00855709" w:rsidRDefault="00992585" w:rsidP="002F3E08">
            <w:pPr>
              <w:pStyle w:val="Tabletext"/>
              <w:jc w:val="center"/>
              <w:rPr>
                <w:sz w:val="10"/>
                <w:szCs w:val="10"/>
                <w:lang w:val="es-ES" w:eastAsia="en-GB"/>
              </w:rPr>
            </w:pPr>
          </w:p>
        </w:tc>
        <w:tc>
          <w:tcPr>
            <w:tcW w:w="848" w:type="dxa"/>
            <w:hideMark/>
          </w:tcPr>
          <w:p w14:paraId="24032307" w14:textId="77777777" w:rsidR="00992585" w:rsidRPr="00855709" w:rsidRDefault="00992585" w:rsidP="002F3E08">
            <w:pPr>
              <w:pStyle w:val="Tabletext"/>
              <w:jc w:val="center"/>
              <w:rPr>
                <w:sz w:val="10"/>
                <w:szCs w:val="10"/>
                <w:lang w:val="es-ES" w:eastAsia="en-GB"/>
              </w:rPr>
            </w:pPr>
          </w:p>
        </w:tc>
        <w:tc>
          <w:tcPr>
            <w:tcW w:w="848" w:type="dxa"/>
            <w:hideMark/>
          </w:tcPr>
          <w:p w14:paraId="27637B24" w14:textId="77777777" w:rsidR="00992585" w:rsidRPr="00855709" w:rsidRDefault="00992585" w:rsidP="002F3E08">
            <w:pPr>
              <w:pStyle w:val="Tabletext"/>
              <w:jc w:val="center"/>
              <w:rPr>
                <w:sz w:val="10"/>
                <w:szCs w:val="10"/>
                <w:lang w:val="es-ES" w:eastAsia="en-GB"/>
              </w:rPr>
            </w:pPr>
          </w:p>
        </w:tc>
        <w:tc>
          <w:tcPr>
            <w:tcW w:w="848" w:type="dxa"/>
            <w:hideMark/>
          </w:tcPr>
          <w:p w14:paraId="2E77E560" w14:textId="77777777" w:rsidR="00992585" w:rsidRPr="00855709" w:rsidRDefault="00992585" w:rsidP="002F3E08">
            <w:pPr>
              <w:pStyle w:val="Tabletext"/>
              <w:jc w:val="center"/>
              <w:rPr>
                <w:sz w:val="10"/>
                <w:szCs w:val="10"/>
                <w:lang w:val="es-ES" w:eastAsia="en-GB"/>
              </w:rPr>
            </w:pPr>
          </w:p>
        </w:tc>
        <w:tc>
          <w:tcPr>
            <w:tcW w:w="848" w:type="dxa"/>
            <w:hideMark/>
          </w:tcPr>
          <w:p w14:paraId="48A770C9" w14:textId="77777777" w:rsidR="00992585" w:rsidRPr="00855709" w:rsidRDefault="00992585" w:rsidP="002F3E08">
            <w:pPr>
              <w:pStyle w:val="Tabletext"/>
              <w:jc w:val="center"/>
              <w:rPr>
                <w:sz w:val="10"/>
                <w:szCs w:val="10"/>
                <w:lang w:val="es-ES" w:eastAsia="en-GB"/>
              </w:rPr>
            </w:pPr>
          </w:p>
        </w:tc>
        <w:tc>
          <w:tcPr>
            <w:tcW w:w="848" w:type="dxa"/>
            <w:hideMark/>
          </w:tcPr>
          <w:p w14:paraId="5A9EB1D9" w14:textId="77777777" w:rsidR="00992585" w:rsidRPr="00855709" w:rsidRDefault="00992585" w:rsidP="002F3E08">
            <w:pPr>
              <w:pStyle w:val="Tabletext"/>
              <w:jc w:val="center"/>
              <w:rPr>
                <w:sz w:val="10"/>
                <w:szCs w:val="10"/>
                <w:lang w:val="es-ES" w:eastAsia="en-GB"/>
              </w:rPr>
            </w:pPr>
          </w:p>
        </w:tc>
        <w:tc>
          <w:tcPr>
            <w:tcW w:w="848" w:type="dxa"/>
            <w:hideMark/>
          </w:tcPr>
          <w:p w14:paraId="1519C214" w14:textId="77777777" w:rsidR="00992585" w:rsidRPr="00855709" w:rsidRDefault="00992585" w:rsidP="002F3E08">
            <w:pPr>
              <w:pStyle w:val="Tabletext"/>
              <w:jc w:val="center"/>
              <w:rPr>
                <w:sz w:val="10"/>
                <w:szCs w:val="10"/>
                <w:lang w:val="es-ES" w:eastAsia="en-GB"/>
              </w:rPr>
            </w:pPr>
          </w:p>
        </w:tc>
        <w:tc>
          <w:tcPr>
            <w:tcW w:w="848" w:type="dxa"/>
            <w:hideMark/>
          </w:tcPr>
          <w:p w14:paraId="1837307E" w14:textId="77777777" w:rsidR="00992585" w:rsidRPr="00855709" w:rsidRDefault="00992585" w:rsidP="002F3E08">
            <w:pPr>
              <w:pStyle w:val="Tabletext"/>
              <w:jc w:val="center"/>
              <w:rPr>
                <w:sz w:val="10"/>
                <w:szCs w:val="10"/>
                <w:lang w:val="es-ES" w:eastAsia="en-GB"/>
              </w:rPr>
            </w:pPr>
          </w:p>
        </w:tc>
      </w:tr>
      <w:tr w:rsidR="00992585" w:rsidRPr="00855709" w14:paraId="185CE6AE" w14:textId="77777777" w:rsidTr="00A04A0F">
        <w:trPr>
          <w:jc w:val="center"/>
        </w:trPr>
        <w:tc>
          <w:tcPr>
            <w:tcW w:w="3396" w:type="dxa"/>
            <w:noWrap/>
            <w:hideMark/>
          </w:tcPr>
          <w:p w14:paraId="36B1A296" w14:textId="77777777" w:rsidR="00992585" w:rsidRPr="00855709" w:rsidRDefault="00992585" w:rsidP="00A04A0F">
            <w:pPr>
              <w:pStyle w:val="Tabletext"/>
              <w:rPr>
                <w:b/>
                <w:bCs/>
                <w:lang w:val="es-ES" w:eastAsia="en-GB"/>
              </w:rPr>
            </w:pPr>
            <w:r w:rsidRPr="00855709">
              <w:rPr>
                <w:b/>
                <w:bCs/>
                <w:lang w:val="es-ES" w:eastAsia="en-GB"/>
              </w:rPr>
              <w:t>Total</w:t>
            </w:r>
          </w:p>
        </w:tc>
        <w:tc>
          <w:tcPr>
            <w:tcW w:w="848" w:type="dxa"/>
            <w:hideMark/>
          </w:tcPr>
          <w:p w14:paraId="57B73573" w14:textId="78B0A4B8" w:rsidR="00992585" w:rsidRPr="00855709" w:rsidRDefault="00992585" w:rsidP="002F3E08">
            <w:pPr>
              <w:pStyle w:val="Tabletext"/>
              <w:jc w:val="center"/>
              <w:rPr>
                <w:b/>
                <w:bCs/>
                <w:u w:val="double"/>
                <w:lang w:val="es-ES" w:eastAsia="en-GB"/>
              </w:rPr>
            </w:pPr>
            <w:r w:rsidRPr="00855709">
              <w:rPr>
                <w:b/>
                <w:bCs/>
                <w:u w:val="double"/>
                <w:lang w:val="es-ES" w:eastAsia="en-GB"/>
              </w:rPr>
              <w:t>39</w:t>
            </w:r>
            <w:r w:rsidR="00E51D2D">
              <w:rPr>
                <w:b/>
                <w:bCs/>
                <w:u w:val="double"/>
                <w:lang w:val="es-ES" w:eastAsia="en-GB"/>
              </w:rPr>
              <w:t> </w:t>
            </w:r>
            <w:r w:rsidRPr="00855709">
              <w:rPr>
                <w:b/>
                <w:bCs/>
                <w:u w:val="double"/>
                <w:lang w:val="es-ES" w:eastAsia="en-GB"/>
              </w:rPr>
              <w:t>775</w:t>
            </w:r>
          </w:p>
        </w:tc>
        <w:tc>
          <w:tcPr>
            <w:tcW w:w="848" w:type="dxa"/>
            <w:hideMark/>
          </w:tcPr>
          <w:p w14:paraId="2A8A5844" w14:textId="5AF29AAF" w:rsidR="00992585" w:rsidRPr="00855709" w:rsidRDefault="00992585" w:rsidP="002F3E08">
            <w:pPr>
              <w:pStyle w:val="Tabletext"/>
              <w:jc w:val="center"/>
              <w:rPr>
                <w:b/>
                <w:bCs/>
                <w:u w:val="double"/>
                <w:lang w:val="es-ES" w:eastAsia="en-GB"/>
              </w:rPr>
            </w:pPr>
            <w:r w:rsidRPr="00855709">
              <w:rPr>
                <w:b/>
                <w:bCs/>
                <w:u w:val="double"/>
                <w:lang w:val="es-ES" w:eastAsia="en-GB"/>
              </w:rPr>
              <w:t>39</w:t>
            </w:r>
            <w:r w:rsidR="00E51D2D">
              <w:rPr>
                <w:b/>
                <w:bCs/>
                <w:u w:val="double"/>
                <w:lang w:val="es-ES" w:eastAsia="en-GB"/>
              </w:rPr>
              <w:t> </w:t>
            </w:r>
            <w:r w:rsidRPr="00855709">
              <w:rPr>
                <w:b/>
                <w:bCs/>
                <w:u w:val="double"/>
                <w:lang w:val="es-ES" w:eastAsia="en-GB"/>
              </w:rPr>
              <w:t>800</w:t>
            </w:r>
          </w:p>
        </w:tc>
        <w:tc>
          <w:tcPr>
            <w:tcW w:w="848" w:type="dxa"/>
            <w:hideMark/>
          </w:tcPr>
          <w:p w14:paraId="1868FA3A" w14:textId="79FCC23D" w:rsidR="00992585" w:rsidRPr="00855709" w:rsidRDefault="00992585" w:rsidP="002F3E08">
            <w:pPr>
              <w:pStyle w:val="Tabletext"/>
              <w:jc w:val="center"/>
              <w:rPr>
                <w:b/>
                <w:bCs/>
                <w:u w:val="double"/>
                <w:lang w:val="es-ES" w:eastAsia="en-GB"/>
              </w:rPr>
            </w:pPr>
            <w:r w:rsidRPr="00855709">
              <w:rPr>
                <w:b/>
                <w:bCs/>
                <w:u w:val="double"/>
                <w:lang w:val="es-ES" w:eastAsia="en-GB"/>
              </w:rPr>
              <w:t>40</w:t>
            </w:r>
            <w:r w:rsidR="00E51D2D">
              <w:rPr>
                <w:b/>
                <w:bCs/>
                <w:u w:val="double"/>
                <w:lang w:val="es-ES" w:eastAsia="en-GB"/>
              </w:rPr>
              <w:t> </w:t>
            </w:r>
            <w:r w:rsidRPr="00855709">
              <w:rPr>
                <w:b/>
                <w:bCs/>
                <w:u w:val="double"/>
                <w:lang w:val="es-ES" w:eastAsia="en-GB"/>
              </w:rPr>
              <w:t>575</w:t>
            </w:r>
          </w:p>
        </w:tc>
        <w:tc>
          <w:tcPr>
            <w:tcW w:w="848" w:type="dxa"/>
            <w:hideMark/>
          </w:tcPr>
          <w:p w14:paraId="0E544E87" w14:textId="7A6CB326" w:rsidR="00992585" w:rsidRPr="00855709" w:rsidRDefault="00992585" w:rsidP="002F3E08">
            <w:pPr>
              <w:pStyle w:val="Tabletext"/>
              <w:jc w:val="center"/>
              <w:rPr>
                <w:b/>
                <w:bCs/>
                <w:u w:val="double"/>
                <w:lang w:val="es-ES" w:eastAsia="en-GB"/>
              </w:rPr>
            </w:pPr>
            <w:r w:rsidRPr="00855709">
              <w:rPr>
                <w:b/>
                <w:bCs/>
                <w:u w:val="double"/>
                <w:lang w:val="es-ES" w:eastAsia="en-GB"/>
              </w:rPr>
              <w:t>39</w:t>
            </w:r>
            <w:r w:rsidR="00E51D2D">
              <w:rPr>
                <w:b/>
                <w:bCs/>
                <w:u w:val="double"/>
                <w:lang w:val="es-ES" w:eastAsia="en-GB"/>
              </w:rPr>
              <w:t> </w:t>
            </w:r>
            <w:r w:rsidRPr="00855709">
              <w:rPr>
                <w:b/>
                <w:bCs/>
                <w:u w:val="double"/>
                <w:lang w:val="es-ES" w:eastAsia="en-GB"/>
              </w:rPr>
              <w:t>992</w:t>
            </w:r>
          </w:p>
        </w:tc>
        <w:tc>
          <w:tcPr>
            <w:tcW w:w="848" w:type="dxa"/>
            <w:hideMark/>
          </w:tcPr>
          <w:p w14:paraId="53554125" w14:textId="77344284" w:rsidR="00992585" w:rsidRPr="00855709" w:rsidRDefault="00992585" w:rsidP="002F3E08">
            <w:pPr>
              <w:pStyle w:val="Tabletext"/>
              <w:jc w:val="center"/>
              <w:rPr>
                <w:b/>
                <w:bCs/>
                <w:u w:val="double"/>
                <w:lang w:val="es-ES" w:eastAsia="en-GB"/>
              </w:rPr>
            </w:pPr>
            <w:r w:rsidRPr="00855709">
              <w:rPr>
                <w:b/>
                <w:bCs/>
                <w:u w:val="double"/>
                <w:lang w:val="es-ES" w:eastAsia="en-GB"/>
              </w:rPr>
              <w:t>34</w:t>
            </w:r>
            <w:r w:rsidR="00E51D2D">
              <w:rPr>
                <w:b/>
                <w:bCs/>
                <w:u w:val="double"/>
                <w:lang w:val="es-ES" w:eastAsia="en-GB"/>
              </w:rPr>
              <w:t> </w:t>
            </w:r>
            <w:r w:rsidRPr="00855709">
              <w:rPr>
                <w:b/>
                <w:bCs/>
                <w:u w:val="double"/>
                <w:lang w:val="es-ES" w:eastAsia="en-GB"/>
              </w:rPr>
              <w:t>094</w:t>
            </w:r>
          </w:p>
        </w:tc>
        <w:tc>
          <w:tcPr>
            <w:tcW w:w="848" w:type="dxa"/>
            <w:hideMark/>
          </w:tcPr>
          <w:p w14:paraId="08B119D0" w14:textId="5DED3939" w:rsidR="00992585" w:rsidRPr="00855709" w:rsidRDefault="00992585" w:rsidP="002F3E08">
            <w:pPr>
              <w:pStyle w:val="Tabletext"/>
              <w:jc w:val="center"/>
              <w:rPr>
                <w:b/>
                <w:bCs/>
                <w:u w:val="double"/>
                <w:lang w:val="es-ES" w:eastAsia="en-GB"/>
              </w:rPr>
            </w:pPr>
            <w:r w:rsidRPr="00855709">
              <w:rPr>
                <w:b/>
                <w:bCs/>
                <w:u w:val="double"/>
                <w:lang w:val="es-ES" w:eastAsia="en-GB"/>
              </w:rPr>
              <w:t>35</w:t>
            </w:r>
            <w:r w:rsidR="00E51D2D">
              <w:rPr>
                <w:b/>
                <w:bCs/>
                <w:u w:val="double"/>
                <w:lang w:val="es-ES" w:eastAsia="en-GB"/>
              </w:rPr>
              <w:t> </w:t>
            </w:r>
            <w:r w:rsidRPr="00855709">
              <w:rPr>
                <w:b/>
                <w:bCs/>
                <w:u w:val="double"/>
                <w:lang w:val="es-ES" w:eastAsia="en-GB"/>
              </w:rPr>
              <w:t>278</w:t>
            </w:r>
          </w:p>
        </w:tc>
        <w:tc>
          <w:tcPr>
            <w:tcW w:w="848" w:type="dxa"/>
            <w:hideMark/>
          </w:tcPr>
          <w:p w14:paraId="0D37ED39" w14:textId="2A457EFD" w:rsidR="00992585" w:rsidRPr="00855709" w:rsidRDefault="00992585" w:rsidP="002F3E08">
            <w:pPr>
              <w:pStyle w:val="Tabletext"/>
              <w:jc w:val="center"/>
              <w:rPr>
                <w:b/>
                <w:bCs/>
                <w:u w:val="double"/>
                <w:lang w:val="es-ES" w:eastAsia="en-GB"/>
              </w:rPr>
            </w:pPr>
            <w:r w:rsidRPr="00855709">
              <w:rPr>
                <w:b/>
                <w:bCs/>
                <w:u w:val="double"/>
                <w:lang w:val="es-ES" w:eastAsia="en-GB"/>
              </w:rPr>
              <w:t>36</w:t>
            </w:r>
            <w:r w:rsidR="00E51D2D">
              <w:rPr>
                <w:b/>
                <w:bCs/>
                <w:u w:val="double"/>
                <w:lang w:val="es-ES" w:eastAsia="en-GB"/>
              </w:rPr>
              <w:t> </w:t>
            </w:r>
            <w:r w:rsidRPr="00855709">
              <w:rPr>
                <w:b/>
                <w:bCs/>
                <w:u w:val="double"/>
                <w:lang w:val="es-ES" w:eastAsia="en-GB"/>
              </w:rPr>
              <w:t>854</w:t>
            </w:r>
          </w:p>
        </w:tc>
        <w:tc>
          <w:tcPr>
            <w:tcW w:w="848" w:type="dxa"/>
            <w:hideMark/>
          </w:tcPr>
          <w:p w14:paraId="35946113" w14:textId="46F3A0C2" w:rsidR="00992585" w:rsidRPr="00855709" w:rsidRDefault="00992585" w:rsidP="002F3E08">
            <w:pPr>
              <w:pStyle w:val="Tabletext"/>
              <w:jc w:val="center"/>
              <w:rPr>
                <w:b/>
                <w:bCs/>
                <w:u w:val="double"/>
                <w:lang w:val="es-ES" w:eastAsia="en-GB"/>
              </w:rPr>
            </w:pPr>
            <w:r w:rsidRPr="00855709">
              <w:rPr>
                <w:b/>
                <w:bCs/>
                <w:u w:val="double"/>
                <w:lang w:val="es-ES" w:eastAsia="en-GB"/>
              </w:rPr>
              <w:t>37</w:t>
            </w:r>
            <w:r w:rsidR="00E51D2D">
              <w:rPr>
                <w:b/>
                <w:bCs/>
                <w:u w:val="double"/>
                <w:lang w:val="es-ES" w:eastAsia="en-GB"/>
              </w:rPr>
              <w:t> </w:t>
            </w:r>
            <w:r w:rsidRPr="00855709">
              <w:rPr>
                <w:b/>
                <w:bCs/>
                <w:u w:val="double"/>
                <w:lang w:val="es-ES" w:eastAsia="en-GB"/>
              </w:rPr>
              <w:t>253</w:t>
            </w:r>
          </w:p>
        </w:tc>
      </w:tr>
    </w:tbl>
    <w:p w14:paraId="09460249" w14:textId="77777777" w:rsidR="00992585" w:rsidRPr="00855709" w:rsidRDefault="00992585" w:rsidP="00992585">
      <w:pPr>
        <w:rPr>
          <w:lang w:val="es-ES"/>
        </w:rPr>
      </w:pPr>
      <w:bookmarkStart w:id="5" w:name="_ANEXO_A"/>
      <w:bookmarkEnd w:id="5"/>
      <w:r w:rsidRPr="00855709">
        <w:rPr>
          <w:lang w:val="es-ES"/>
        </w:rPr>
        <w:br w:type="page"/>
      </w:r>
    </w:p>
    <w:p w14:paraId="5DD271C6" w14:textId="77777777" w:rsidR="00992585" w:rsidRPr="00855709" w:rsidRDefault="00992585" w:rsidP="00B4312F">
      <w:pPr>
        <w:pStyle w:val="AnnexNo"/>
        <w:rPr>
          <w:lang w:val="es-ES"/>
        </w:rPr>
      </w:pPr>
      <w:bookmarkStart w:id="6" w:name="_ANEXO_B"/>
      <w:bookmarkStart w:id="7" w:name="ANEXO_B"/>
      <w:r w:rsidRPr="00855709">
        <w:rPr>
          <w:lang w:val="es-ES"/>
        </w:rPr>
        <w:lastRenderedPageBreak/>
        <w:t>ANEXO B</w:t>
      </w:r>
      <w:bookmarkEnd w:id="6"/>
      <w:bookmarkEnd w:id="7"/>
    </w:p>
    <w:p w14:paraId="6D63AF2A" w14:textId="77777777" w:rsidR="00992585" w:rsidRPr="00855709" w:rsidRDefault="00992585" w:rsidP="002D6CDC">
      <w:pPr>
        <w:pStyle w:val="DecNo"/>
      </w:pPr>
      <w:r w:rsidRPr="00855709">
        <w:t>Proyecto de acuerdo […]</w:t>
      </w:r>
    </w:p>
    <w:p w14:paraId="2443D03A" w14:textId="77777777" w:rsidR="00992585" w:rsidRPr="00855709" w:rsidRDefault="00992585" w:rsidP="002D6CDC">
      <w:pPr>
        <w:pStyle w:val="Dectitle"/>
      </w:pPr>
      <w:r w:rsidRPr="00855709">
        <w:t xml:space="preserve">Registro en pérdidas y ganancias de los intereses de mora </w:t>
      </w:r>
      <w:r w:rsidRPr="00855709">
        <w:br/>
        <w:t>y las cantidades adeudadas incobrables</w:t>
      </w:r>
    </w:p>
    <w:p w14:paraId="5897FF2F" w14:textId="77777777" w:rsidR="00992585" w:rsidRPr="00855709" w:rsidRDefault="00992585" w:rsidP="00B814C3">
      <w:pPr>
        <w:pStyle w:val="Normalaftertitle"/>
        <w:rPr>
          <w:lang w:val="es-ES"/>
        </w:rPr>
      </w:pPr>
      <w:r w:rsidRPr="00855709">
        <w:rPr>
          <w:lang w:val="es-ES"/>
        </w:rPr>
        <w:t>El Consejo de la UIT,</w:t>
      </w:r>
    </w:p>
    <w:p w14:paraId="5A259E2A" w14:textId="77777777" w:rsidR="00992585" w:rsidRPr="00855709" w:rsidRDefault="00992585" w:rsidP="00B814C3">
      <w:pPr>
        <w:pStyle w:val="Call"/>
        <w:rPr>
          <w:lang w:val="es-ES"/>
        </w:rPr>
      </w:pPr>
      <w:r w:rsidRPr="00855709">
        <w:rPr>
          <w:lang w:val="es-ES"/>
        </w:rPr>
        <w:t>habiendo examinado</w:t>
      </w:r>
    </w:p>
    <w:p w14:paraId="7031A744" w14:textId="58E149FF" w:rsidR="00992585" w:rsidRPr="00855709" w:rsidRDefault="00992585" w:rsidP="002D6CDC">
      <w:pPr>
        <w:jc w:val="both"/>
        <w:rPr>
          <w:lang w:val="es-ES"/>
        </w:rPr>
      </w:pPr>
      <w:r w:rsidRPr="00855709">
        <w:rPr>
          <w:lang w:val="es-ES"/>
        </w:rPr>
        <w:t>el Informe de la Secretaria General sobre atrasos y cuentas especiales de atrasos (Documento </w:t>
      </w:r>
      <w:hyperlink r:id="rId28" w:history="1">
        <w:r w:rsidRPr="00855709">
          <w:rPr>
            <w:rStyle w:val="Hyperlink"/>
            <w:u w:val="single"/>
            <w:lang w:val="es-ES"/>
          </w:rPr>
          <w:t>C2</w:t>
        </w:r>
        <w:r w:rsidR="001561D2" w:rsidRPr="00855709">
          <w:rPr>
            <w:rStyle w:val="Hyperlink"/>
            <w:u w:val="single"/>
            <w:lang w:val="es-ES"/>
          </w:rPr>
          <w:t>6</w:t>
        </w:r>
        <w:r w:rsidRPr="00855709">
          <w:rPr>
            <w:rStyle w:val="Hyperlink"/>
            <w:u w:val="single"/>
            <w:lang w:val="es-ES"/>
          </w:rPr>
          <w:t>/11</w:t>
        </w:r>
      </w:hyperlink>
      <w:r w:rsidRPr="00855709">
        <w:rPr>
          <w:lang w:val="es-ES"/>
        </w:rPr>
        <w:t>),</w:t>
      </w:r>
    </w:p>
    <w:p w14:paraId="3BEADF21" w14:textId="77777777" w:rsidR="00992585" w:rsidRPr="00855709" w:rsidRDefault="00992585" w:rsidP="00B814C3">
      <w:pPr>
        <w:pStyle w:val="Call"/>
        <w:rPr>
          <w:lang w:val="es-ES"/>
        </w:rPr>
      </w:pPr>
      <w:r w:rsidRPr="00855709">
        <w:rPr>
          <w:lang w:val="es-ES"/>
        </w:rPr>
        <w:t>decide</w:t>
      </w:r>
    </w:p>
    <w:p w14:paraId="3C7EBF8B" w14:textId="302CB6BA" w:rsidR="00992585" w:rsidRDefault="007462A0" w:rsidP="002D6CDC">
      <w:pPr>
        <w:spacing w:after="120"/>
        <w:jc w:val="both"/>
        <w:rPr>
          <w:color w:val="000000"/>
          <w:lang w:val="es-ES"/>
        </w:rPr>
      </w:pPr>
      <w:r w:rsidRPr="008E069F">
        <w:rPr>
          <w:color w:val="000000"/>
          <w:lang w:val="es-ES"/>
        </w:rPr>
        <w:t xml:space="preserve">aprobar el registro en pérdidas y ganancias de los intereses de mora y las cantidades adeudadas incobrables, por un importe total de </w:t>
      </w:r>
      <w:r w:rsidRPr="008E069F">
        <w:rPr>
          <w:b/>
          <w:bCs/>
          <w:color w:val="000000"/>
          <w:lang w:val="es-ES"/>
        </w:rPr>
        <w:t>566 815,60</w:t>
      </w:r>
      <w:r w:rsidRPr="008E069F">
        <w:rPr>
          <w:color w:val="000000"/>
          <w:lang w:val="es-ES"/>
        </w:rPr>
        <w:t xml:space="preserve"> CHF, mediante la detracción de la Provisión para Cuentas Deudoras. Consúltese la información pormenorizada en el cuadro que figura a continuación:</w:t>
      </w:r>
    </w:p>
    <w:tbl>
      <w:tblPr>
        <w:tblW w:w="10338" w:type="dxa"/>
        <w:jc w:val="center"/>
        <w:tblLook w:val="04A0" w:firstRow="1" w:lastRow="0" w:firstColumn="1" w:lastColumn="0" w:noHBand="0" w:noVBand="1"/>
      </w:tblPr>
      <w:tblGrid>
        <w:gridCol w:w="1027"/>
        <w:gridCol w:w="1231"/>
        <w:gridCol w:w="3266"/>
        <w:gridCol w:w="1276"/>
        <w:gridCol w:w="992"/>
        <w:gridCol w:w="1270"/>
        <w:gridCol w:w="1276"/>
      </w:tblGrid>
      <w:tr w:rsidR="008E069F" w:rsidRPr="00855709" w14:paraId="5BB2AFCE" w14:textId="77777777" w:rsidTr="002D6CDC">
        <w:trPr>
          <w:trHeight w:val="300"/>
          <w:tblHeader/>
          <w:jc w:val="center"/>
        </w:trPr>
        <w:tc>
          <w:tcPr>
            <w:tcW w:w="1027" w:type="dxa"/>
            <w:tcBorders>
              <w:top w:val="single" w:sz="8" w:space="0" w:color="auto"/>
              <w:left w:val="single" w:sz="8" w:space="0" w:color="auto"/>
              <w:bottom w:val="nil"/>
              <w:right w:val="single" w:sz="4" w:space="0" w:color="auto"/>
            </w:tcBorders>
            <w:shd w:val="clear" w:color="auto" w:fill="C0C0C0"/>
          </w:tcPr>
          <w:p w14:paraId="5491AD3D" w14:textId="418B532D" w:rsidR="008E069F" w:rsidRPr="00855709" w:rsidRDefault="00541FC7" w:rsidP="00B0057D">
            <w:pPr>
              <w:pStyle w:val="Tablehead"/>
              <w:rPr>
                <w:sz w:val="16"/>
                <w:szCs w:val="14"/>
                <w:lang w:val="es-ES" w:eastAsia="en-GB"/>
              </w:rPr>
            </w:pPr>
            <w:r>
              <w:rPr>
                <w:sz w:val="16"/>
                <w:szCs w:val="14"/>
                <w:lang w:val="es-ES" w:eastAsia="en-GB"/>
              </w:rPr>
              <w:t>Nro</w:t>
            </w:r>
            <w:r w:rsidR="008E069F">
              <w:rPr>
                <w:sz w:val="16"/>
                <w:szCs w:val="14"/>
                <w:lang w:val="es-ES" w:eastAsia="en-GB"/>
              </w:rPr>
              <w:t>. Cuenta</w:t>
            </w:r>
          </w:p>
        </w:tc>
        <w:tc>
          <w:tcPr>
            <w:tcW w:w="1231" w:type="dxa"/>
            <w:tcBorders>
              <w:top w:val="single" w:sz="8" w:space="0" w:color="auto"/>
              <w:left w:val="single" w:sz="8" w:space="0" w:color="auto"/>
              <w:bottom w:val="nil"/>
              <w:right w:val="single" w:sz="4" w:space="0" w:color="auto"/>
            </w:tcBorders>
            <w:shd w:val="clear" w:color="auto" w:fill="C0C0C0"/>
            <w:noWrap/>
            <w:vAlign w:val="center"/>
            <w:hideMark/>
          </w:tcPr>
          <w:p w14:paraId="73AFD400" w14:textId="77777777" w:rsidR="008E069F" w:rsidRPr="00855709" w:rsidRDefault="008E069F" w:rsidP="00B0057D">
            <w:pPr>
              <w:pStyle w:val="Tablehead"/>
              <w:rPr>
                <w:sz w:val="16"/>
                <w:szCs w:val="14"/>
                <w:lang w:val="es-ES" w:eastAsia="en-GB"/>
              </w:rPr>
            </w:pPr>
            <w:r w:rsidRPr="00855709">
              <w:rPr>
                <w:sz w:val="16"/>
                <w:szCs w:val="14"/>
                <w:lang w:val="es-ES" w:eastAsia="en-GB"/>
              </w:rPr>
              <w:t>País</w:t>
            </w:r>
          </w:p>
        </w:tc>
        <w:tc>
          <w:tcPr>
            <w:tcW w:w="3266" w:type="dxa"/>
            <w:tcBorders>
              <w:top w:val="single" w:sz="8" w:space="0" w:color="auto"/>
              <w:left w:val="nil"/>
              <w:bottom w:val="nil"/>
              <w:right w:val="single" w:sz="4" w:space="0" w:color="auto"/>
            </w:tcBorders>
            <w:shd w:val="clear" w:color="auto" w:fill="C0C0C0"/>
            <w:noWrap/>
            <w:vAlign w:val="center"/>
            <w:hideMark/>
          </w:tcPr>
          <w:p w14:paraId="3B64F1D8" w14:textId="77777777" w:rsidR="008E069F" w:rsidRPr="00855709" w:rsidRDefault="008E069F" w:rsidP="00B0057D">
            <w:pPr>
              <w:pStyle w:val="Tablehead"/>
              <w:rPr>
                <w:sz w:val="16"/>
                <w:szCs w:val="14"/>
                <w:lang w:val="es-ES" w:eastAsia="en-GB"/>
              </w:rPr>
            </w:pPr>
            <w:r w:rsidRPr="00855709">
              <w:rPr>
                <w:sz w:val="16"/>
                <w:szCs w:val="14"/>
                <w:lang w:val="es-ES" w:eastAsia="en-GB"/>
              </w:rPr>
              <w:t>Nombre de la organización</w:t>
            </w:r>
          </w:p>
        </w:tc>
        <w:tc>
          <w:tcPr>
            <w:tcW w:w="1276" w:type="dxa"/>
            <w:tcBorders>
              <w:top w:val="single" w:sz="8" w:space="0" w:color="auto"/>
              <w:left w:val="nil"/>
              <w:bottom w:val="nil"/>
              <w:right w:val="single" w:sz="4" w:space="0" w:color="auto"/>
            </w:tcBorders>
            <w:shd w:val="clear" w:color="auto" w:fill="C0C0C0"/>
            <w:noWrap/>
            <w:vAlign w:val="center"/>
            <w:hideMark/>
          </w:tcPr>
          <w:p w14:paraId="2A9ED066" w14:textId="77777777" w:rsidR="008E069F" w:rsidRPr="00855709" w:rsidRDefault="008E069F" w:rsidP="00B0057D">
            <w:pPr>
              <w:pStyle w:val="Tablehead"/>
              <w:rPr>
                <w:sz w:val="16"/>
                <w:szCs w:val="14"/>
                <w:lang w:val="es-ES" w:eastAsia="en-GB"/>
              </w:rPr>
            </w:pPr>
            <w:r w:rsidRPr="00855709">
              <w:rPr>
                <w:sz w:val="16"/>
                <w:szCs w:val="14"/>
                <w:lang w:val="es-ES" w:eastAsia="en-GB"/>
              </w:rPr>
              <w:t>Año</w:t>
            </w:r>
          </w:p>
        </w:tc>
        <w:tc>
          <w:tcPr>
            <w:tcW w:w="992" w:type="dxa"/>
            <w:tcBorders>
              <w:top w:val="single" w:sz="8" w:space="0" w:color="auto"/>
              <w:left w:val="nil"/>
              <w:bottom w:val="nil"/>
              <w:right w:val="single" w:sz="4" w:space="0" w:color="auto"/>
            </w:tcBorders>
            <w:shd w:val="clear" w:color="auto" w:fill="C0C0C0"/>
            <w:noWrap/>
            <w:vAlign w:val="center"/>
            <w:hideMark/>
          </w:tcPr>
          <w:p w14:paraId="29ADA63C" w14:textId="77777777" w:rsidR="008E069F" w:rsidRPr="00855709" w:rsidRDefault="008E069F" w:rsidP="00B0057D">
            <w:pPr>
              <w:pStyle w:val="Tablehead"/>
              <w:rPr>
                <w:sz w:val="16"/>
                <w:szCs w:val="14"/>
                <w:lang w:val="es-ES" w:eastAsia="en-GB"/>
              </w:rPr>
            </w:pPr>
            <w:r w:rsidRPr="00855709">
              <w:rPr>
                <w:sz w:val="16"/>
                <w:szCs w:val="14"/>
                <w:lang w:val="es-ES" w:eastAsia="en-GB"/>
              </w:rPr>
              <w:t>Principal</w:t>
            </w:r>
          </w:p>
        </w:tc>
        <w:tc>
          <w:tcPr>
            <w:tcW w:w="1270" w:type="dxa"/>
            <w:tcBorders>
              <w:top w:val="single" w:sz="8" w:space="0" w:color="auto"/>
              <w:left w:val="nil"/>
              <w:bottom w:val="nil"/>
              <w:right w:val="single" w:sz="4" w:space="0" w:color="auto"/>
            </w:tcBorders>
            <w:shd w:val="clear" w:color="auto" w:fill="C0C0C0"/>
            <w:noWrap/>
            <w:vAlign w:val="center"/>
            <w:hideMark/>
          </w:tcPr>
          <w:p w14:paraId="05CF02B9" w14:textId="77777777" w:rsidR="008E069F" w:rsidRPr="00855709" w:rsidRDefault="008E069F" w:rsidP="00B0057D">
            <w:pPr>
              <w:pStyle w:val="Tablehead"/>
              <w:rPr>
                <w:sz w:val="16"/>
                <w:szCs w:val="14"/>
                <w:lang w:val="es-ES" w:eastAsia="en-GB"/>
              </w:rPr>
            </w:pPr>
            <w:r w:rsidRPr="00855709">
              <w:rPr>
                <w:sz w:val="16"/>
                <w:szCs w:val="14"/>
                <w:lang w:val="es-ES" w:eastAsia="en-GB"/>
              </w:rPr>
              <w:t>Intereses</w:t>
            </w:r>
          </w:p>
        </w:tc>
        <w:tc>
          <w:tcPr>
            <w:tcW w:w="1276" w:type="dxa"/>
            <w:tcBorders>
              <w:top w:val="single" w:sz="8" w:space="0" w:color="auto"/>
              <w:left w:val="nil"/>
              <w:bottom w:val="nil"/>
              <w:right w:val="single" w:sz="8" w:space="0" w:color="auto"/>
            </w:tcBorders>
            <w:shd w:val="clear" w:color="auto" w:fill="C0C0C0"/>
            <w:noWrap/>
            <w:vAlign w:val="center"/>
            <w:hideMark/>
          </w:tcPr>
          <w:p w14:paraId="71A82C26" w14:textId="77777777" w:rsidR="008E069F" w:rsidRPr="00855709" w:rsidRDefault="008E069F" w:rsidP="00B0057D">
            <w:pPr>
              <w:pStyle w:val="Tablehead"/>
              <w:ind w:right="112"/>
              <w:rPr>
                <w:sz w:val="16"/>
                <w:szCs w:val="14"/>
                <w:lang w:val="es-ES" w:eastAsia="en-GB"/>
              </w:rPr>
            </w:pPr>
            <w:r w:rsidRPr="00855709">
              <w:rPr>
                <w:sz w:val="16"/>
                <w:szCs w:val="14"/>
                <w:lang w:val="es-ES" w:eastAsia="en-GB"/>
              </w:rPr>
              <w:t>Total</w:t>
            </w:r>
          </w:p>
        </w:tc>
      </w:tr>
      <w:tr w:rsidR="008E069F" w:rsidRPr="00855709" w14:paraId="35B612E6" w14:textId="77777777" w:rsidTr="008E069F">
        <w:trPr>
          <w:trHeight w:val="450"/>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tcPr>
          <w:p w14:paraId="710F515E" w14:textId="77777777" w:rsidR="008E069F" w:rsidRPr="00855709" w:rsidRDefault="008E069F" w:rsidP="00B0057D">
            <w:pPr>
              <w:pStyle w:val="Tabletext"/>
              <w:jc w:val="center"/>
              <w:rPr>
                <w:sz w:val="16"/>
                <w:szCs w:val="16"/>
                <w:lang w:val="es-ES" w:eastAsia="en-GB"/>
              </w:rPr>
            </w:pPr>
            <w:r w:rsidRPr="002C7A5A">
              <w:rPr>
                <w:sz w:val="16"/>
                <w:szCs w:val="16"/>
                <w:lang w:eastAsia="en-GB"/>
              </w:rPr>
              <w:t>53305</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3B173B0"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Côte d'Ivoire</w:t>
            </w:r>
          </w:p>
        </w:tc>
        <w:tc>
          <w:tcPr>
            <w:tcW w:w="3266" w:type="dxa"/>
            <w:tcBorders>
              <w:top w:val="single" w:sz="4" w:space="0" w:color="auto"/>
              <w:left w:val="nil"/>
              <w:bottom w:val="single" w:sz="4" w:space="0" w:color="auto"/>
              <w:right w:val="single" w:sz="4" w:space="0" w:color="auto"/>
            </w:tcBorders>
            <w:shd w:val="clear" w:color="auto" w:fill="FFFFFF" w:themeFill="background1"/>
            <w:hideMark/>
          </w:tcPr>
          <w:p w14:paraId="79B0208B" w14:textId="77777777" w:rsidR="008E069F" w:rsidRPr="009108CF" w:rsidRDefault="008E069F" w:rsidP="00B0057D">
            <w:pPr>
              <w:pStyle w:val="Tabletext"/>
              <w:rPr>
                <w:sz w:val="16"/>
                <w:szCs w:val="16"/>
                <w:lang w:eastAsia="en-GB"/>
              </w:rPr>
            </w:pPr>
            <w:r w:rsidRPr="009108CF">
              <w:rPr>
                <w:sz w:val="16"/>
                <w:szCs w:val="16"/>
                <w:lang w:eastAsia="en-GB"/>
              </w:rPr>
              <w:t>Autorité de Régulation des Télécommunications de Côte d'Ivoire (ARTCI)</w:t>
            </w:r>
          </w:p>
        </w:tc>
        <w:tc>
          <w:tcPr>
            <w:tcW w:w="1276" w:type="dxa"/>
            <w:tcBorders>
              <w:top w:val="single" w:sz="4" w:space="0" w:color="auto"/>
              <w:left w:val="nil"/>
              <w:bottom w:val="single" w:sz="4" w:space="0" w:color="auto"/>
              <w:right w:val="single" w:sz="4" w:space="0" w:color="auto"/>
            </w:tcBorders>
            <w:shd w:val="clear" w:color="auto" w:fill="FFFFFF" w:themeFill="background1"/>
            <w:noWrap/>
            <w:hideMark/>
          </w:tcPr>
          <w:p w14:paraId="74DD6D34"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2023-2025</w:t>
            </w:r>
          </w:p>
        </w:tc>
        <w:tc>
          <w:tcPr>
            <w:tcW w:w="992" w:type="dxa"/>
            <w:tcBorders>
              <w:top w:val="single" w:sz="4" w:space="0" w:color="auto"/>
              <w:left w:val="nil"/>
              <w:bottom w:val="single" w:sz="4" w:space="0" w:color="auto"/>
              <w:right w:val="single" w:sz="4" w:space="0" w:color="auto"/>
            </w:tcBorders>
            <w:shd w:val="clear" w:color="auto" w:fill="FFFFFF" w:themeFill="background1"/>
            <w:noWrap/>
            <w:hideMark/>
          </w:tcPr>
          <w:p w14:paraId="6DB355B4"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0,00</w:t>
            </w:r>
          </w:p>
        </w:tc>
        <w:tc>
          <w:tcPr>
            <w:tcW w:w="1270" w:type="dxa"/>
            <w:tcBorders>
              <w:top w:val="single" w:sz="4" w:space="0" w:color="auto"/>
              <w:left w:val="nil"/>
              <w:bottom w:val="single" w:sz="4" w:space="0" w:color="auto"/>
              <w:right w:val="single" w:sz="4" w:space="0" w:color="auto"/>
            </w:tcBorders>
            <w:shd w:val="clear" w:color="auto" w:fill="FFFFFF" w:themeFill="background1"/>
            <w:noWrap/>
            <w:hideMark/>
          </w:tcPr>
          <w:p w14:paraId="13EBD74D"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91 315,30</w:t>
            </w:r>
          </w:p>
        </w:tc>
        <w:tc>
          <w:tcPr>
            <w:tcW w:w="1276" w:type="dxa"/>
            <w:tcBorders>
              <w:top w:val="single" w:sz="4" w:space="0" w:color="auto"/>
              <w:left w:val="nil"/>
              <w:bottom w:val="single" w:sz="4" w:space="0" w:color="auto"/>
              <w:right w:val="single" w:sz="4" w:space="0" w:color="auto"/>
            </w:tcBorders>
            <w:shd w:val="clear" w:color="auto" w:fill="FFFFFF" w:themeFill="background1"/>
            <w:noWrap/>
            <w:hideMark/>
          </w:tcPr>
          <w:p w14:paraId="59AF50A8"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91 315,30</w:t>
            </w:r>
          </w:p>
        </w:tc>
      </w:tr>
      <w:tr w:rsidR="008E069F" w:rsidRPr="00855709" w14:paraId="4226BB76" w14:textId="77777777" w:rsidTr="008E069F">
        <w:trPr>
          <w:trHeight w:val="300"/>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24FFE18A" w14:textId="77777777" w:rsidR="008E069F" w:rsidRPr="00855709" w:rsidRDefault="008E069F" w:rsidP="00B0057D">
            <w:pPr>
              <w:pStyle w:val="Tabletext"/>
              <w:jc w:val="center"/>
              <w:rPr>
                <w:sz w:val="16"/>
                <w:szCs w:val="16"/>
                <w:lang w:val="es-ES" w:eastAsia="en-GB"/>
              </w:rPr>
            </w:pPr>
            <w:r w:rsidRPr="002C7A5A">
              <w:rPr>
                <w:sz w:val="16"/>
                <w:szCs w:val="16"/>
                <w:lang w:eastAsia="en-GB"/>
              </w:rPr>
              <w:t>131</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077C38C3"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Israel</w:t>
            </w:r>
          </w:p>
        </w:tc>
        <w:tc>
          <w:tcPr>
            <w:tcW w:w="3266" w:type="dxa"/>
            <w:tcBorders>
              <w:top w:val="nil"/>
              <w:left w:val="nil"/>
              <w:bottom w:val="single" w:sz="4" w:space="0" w:color="auto"/>
              <w:right w:val="single" w:sz="4" w:space="0" w:color="auto"/>
            </w:tcBorders>
            <w:shd w:val="clear" w:color="auto" w:fill="FFFFFF" w:themeFill="background1"/>
            <w:hideMark/>
          </w:tcPr>
          <w:p w14:paraId="439A4B36" w14:textId="77777777" w:rsidR="008E069F" w:rsidRPr="00855709" w:rsidRDefault="008E069F" w:rsidP="00B0057D">
            <w:pPr>
              <w:pStyle w:val="Tabletext"/>
              <w:rPr>
                <w:sz w:val="16"/>
                <w:szCs w:val="16"/>
                <w:lang w:val="es-ES" w:eastAsia="en-GB"/>
              </w:rPr>
            </w:pPr>
            <w:r w:rsidRPr="00855709">
              <w:rPr>
                <w:sz w:val="16"/>
                <w:szCs w:val="16"/>
                <w:lang w:val="es-ES" w:eastAsia="en-GB"/>
              </w:rPr>
              <w:t>Ministry of Communications</w:t>
            </w:r>
          </w:p>
        </w:tc>
        <w:tc>
          <w:tcPr>
            <w:tcW w:w="1276" w:type="dxa"/>
            <w:tcBorders>
              <w:top w:val="nil"/>
              <w:left w:val="nil"/>
              <w:bottom w:val="single" w:sz="4" w:space="0" w:color="auto"/>
              <w:right w:val="single" w:sz="4" w:space="0" w:color="auto"/>
            </w:tcBorders>
            <w:shd w:val="clear" w:color="auto" w:fill="FFFFFF" w:themeFill="background1"/>
            <w:noWrap/>
            <w:hideMark/>
          </w:tcPr>
          <w:p w14:paraId="11441D34"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2025</w:t>
            </w:r>
          </w:p>
        </w:tc>
        <w:tc>
          <w:tcPr>
            <w:tcW w:w="992" w:type="dxa"/>
            <w:tcBorders>
              <w:top w:val="nil"/>
              <w:left w:val="nil"/>
              <w:bottom w:val="single" w:sz="4" w:space="0" w:color="auto"/>
              <w:right w:val="single" w:sz="4" w:space="0" w:color="auto"/>
            </w:tcBorders>
            <w:shd w:val="clear" w:color="auto" w:fill="FFFFFF" w:themeFill="background1"/>
            <w:noWrap/>
            <w:hideMark/>
          </w:tcPr>
          <w:p w14:paraId="7D210B69"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0,00</w:t>
            </w:r>
          </w:p>
        </w:tc>
        <w:tc>
          <w:tcPr>
            <w:tcW w:w="1270" w:type="dxa"/>
            <w:tcBorders>
              <w:top w:val="nil"/>
              <w:left w:val="nil"/>
              <w:bottom w:val="single" w:sz="4" w:space="0" w:color="auto"/>
              <w:right w:val="single" w:sz="4" w:space="0" w:color="auto"/>
            </w:tcBorders>
            <w:shd w:val="clear" w:color="auto" w:fill="FFFFFF" w:themeFill="background1"/>
            <w:noWrap/>
            <w:hideMark/>
          </w:tcPr>
          <w:p w14:paraId="77BFABD5"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7 314,00</w:t>
            </w:r>
          </w:p>
        </w:tc>
        <w:tc>
          <w:tcPr>
            <w:tcW w:w="1276" w:type="dxa"/>
            <w:tcBorders>
              <w:top w:val="nil"/>
              <w:left w:val="nil"/>
              <w:bottom w:val="single" w:sz="4" w:space="0" w:color="auto"/>
              <w:right w:val="single" w:sz="4" w:space="0" w:color="auto"/>
            </w:tcBorders>
            <w:shd w:val="clear" w:color="auto" w:fill="FFFFFF" w:themeFill="background1"/>
            <w:noWrap/>
            <w:hideMark/>
          </w:tcPr>
          <w:p w14:paraId="0F3011C7"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7 314,00</w:t>
            </w:r>
          </w:p>
        </w:tc>
      </w:tr>
      <w:tr w:rsidR="008E069F" w:rsidRPr="00855709" w14:paraId="3E18DB12" w14:textId="77777777" w:rsidTr="008E069F">
        <w:trPr>
          <w:trHeight w:val="450"/>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62F2723C" w14:textId="77777777" w:rsidR="008E069F" w:rsidRPr="00855709" w:rsidRDefault="008E069F" w:rsidP="00B0057D">
            <w:pPr>
              <w:pStyle w:val="Tabletext"/>
              <w:jc w:val="center"/>
              <w:rPr>
                <w:sz w:val="16"/>
                <w:szCs w:val="16"/>
                <w:lang w:val="es-ES" w:eastAsia="en-GB"/>
              </w:rPr>
            </w:pPr>
            <w:r w:rsidRPr="002C7A5A">
              <w:rPr>
                <w:sz w:val="16"/>
                <w:szCs w:val="16"/>
                <w:lang w:eastAsia="en-GB"/>
              </w:rPr>
              <w:t>14794</w:t>
            </w:r>
          </w:p>
        </w:tc>
        <w:tc>
          <w:tcPr>
            <w:tcW w:w="1231" w:type="dxa"/>
            <w:tcBorders>
              <w:top w:val="nil"/>
              <w:left w:val="single" w:sz="4" w:space="0" w:color="auto"/>
              <w:bottom w:val="single" w:sz="4" w:space="0" w:color="auto"/>
              <w:right w:val="single" w:sz="4" w:space="0" w:color="auto"/>
            </w:tcBorders>
            <w:shd w:val="clear" w:color="auto" w:fill="FFFFFF" w:themeFill="background1"/>
            <w:noWrap/>
          </w:tcPr>
          <w:p w14:paraId="0A1555DF" w14:textId="77777777" w:rsidR="008E069F" w:rsidRPr="00855709" w:rsidRDefault="008E069F" w:rsidP="00B0057D">
            <w:pPr>
              <w:pStyle w:val="Tabletext"/>
              <w:jc w:val="center"/>
              <w:rPr>
                <w:sz w:val="16"/>
                <w:szCs w:val="16"/>
                <w:lang w:val="es-ES" w:eastAsia="en-GB"/>
              </w:rPr>
            </w:pPr>
            <w:r>
              <w:rPr>
                <w:sz w:val="16"/>
                <w:szCs w:val="16"/>
                <w:lang w:val="es-ES" w:eastAsia="en-GB"/>
              </w:rPr>
              <w:t>Kazajstán</w:t>
            </w:r>
          </w:p>
        </w:tc>
        <w:tc>
          <w:tcPr>
            <w:tcW w:w="3266" w:type="dxa"/>
            <w:tcBorders>
              <w:top w:val="nil"/>
              <w:left w:val="nil"/>
              <w:bottom w:val="single" w:sz="4" w:space="0" w:color="auto"/>
              <w:right w:val="single" w:sz="4" w:space="0" w:color="auto"/>
            </w:tcBorders>
            <w:shd w:val="clear" w:color="auto" w:fill="FFFFFF" w:themeFill="background1"/>
          </w:tcPr>
          <w:p w14:paraId="6F8BF8F7" w14:textId="77777777" w:rsidR="008E069F" w:rsidRPr="009108CF" w:rsidRDefault="008E069F" w:rsidP="00B0057D">
            <w:pPr>
              <w:pStyle w:val="Tabletext"/>
              <w:rPr>
                <w:sz w:val="16"/>
                <w:szCs w:val="16"/>
                <w:lang w:val="en-US" w:eastAsia="en-GB"/>
              </w:rPr>
            </w:pPr>
            <w:r w:rsidRPr="008E069F">
              <w:rPr>
                <w:sz w:val="16"/>
                <w:szCs w:val="16"/>
                <w:lang w:val="en-GB" w:eastAsia="en-GB"/>
              </w:rPr>
              <w:t>Ministry of Artificial Intelligence and Digital Development</w:t>
            </w:r>
          </w:p>
        </w:tc>
        <w:tc>
          <w:tcPr>
            <w:tcW w:w="1276" w:type="dxa"/>
            <w:tcBorders>
              <w:top w:val="nil"/>
              <w:left w:val="nil"/>
              <w:bottom w:val="single" w:sz="4" w:space="0" w:color="auto"/>
              <w:right w:val="single" w:sz="4" w:space="0" w:color="auto"/>
            </w:tcBorders>
            <w:shd w:val="clear" w:color="auto" w:fill="FFFFFF" w:themeFill="background1"/>
            <w:noWrap/>
          </w:tcPr>
          <w:p w14:paraId="67DB1B55" w14:textId="77777777" w:rsidR="008E069F" w:rsidRPr="00855709" w:rsidRDefault="008E069F" w:rsidP="00B0057D">
            <w:pPr>
              <w:pStyle w:val="Tabletext"/>
              <w:jc w:val="center"/>
              <w:rPr>
                <w:sz w:val="16"/>
                <w:szCs w:val="16"/>
                <w:lang w:val="es-ES" w:eastAsia="en-GB"/>
              </w:rPr>
            </w:pPr>
            <w:r w:rsidRPr="002C7A5A">
              <w:rPr>
                <w:sz w:val="16"/>
                <w:szCs w:val="16"/>
                <w:lang w:eastAsia="en-GB"/>
              </w:rPr>
              <w:t>2024-2025</w:t>
            </w:r>
          </w:p>
        </w:tc>
        <w:tc>
          <w:tcPr>
            <w:tcW w:w="992" w:type="dxa"/>
            <w:tcBorders>
              <w:top w:val="nil"/>
              <w:left w:val="nil"/>
              <w:bottom w:val="single" w:sz="4" w:space="0" w:color="auto"/>
              <w:right w:val="single" w:sz="4" w:space="0" w:color="auto"/>
            </w:tcBorders>
            <w:shd w:val="clear" w:color="auto" w:fill="FFFFFF" w:themeFill="background1"/>
            <w:noWrap/>
          </w:tcPr>
          <w:p w14:paraId="5BB4729B" w14:textId="77777777" w:rsidR="008E069F" w:rsidRPr="00855709" w:rsidRDefault="008E069F" w:rsidP="00B0057D">
            <w:pPr>
              <w:pStyle w:val="Tabletext"/>
              <w:jc w:val="center"/>
              <w:rPr>
                <w:sz w:val="16"/>
                <w:szCs w:val="16"/>
                <w:lang w:val="es-ES" w:eastAsia="en-GB"/>
              </w:rPr>
            </w:pPr>
            <w:r>
              <w:rPr>
                <w:sz w:val="16"/>
                <w:szCs w:val="16"/>
                <w:lang w:eastAsia="en-GB"/>
              </w:rPr>
              <w:t>0,</w:t>
            </w:r>
            <w:r w:rsidRPr="002C7A5A">
              <w:rPr>
                <w:sz w:val="16"/>
                <w:szCs w:val="16"/>
                <w:lang w:eastAsia="en-GB"/>
              </w:rPr>
              <w:t>00</w:t>
            </w:r>
          </w:p>
        </w:tc>
        <w:tc>
          <w:tcPr>
            <w:tcW w:w="1270" w:type="dxa"/>
            <w:tcBorders>
              <w:top w:val="nil"/>
              <w:left w:val="nil"/>
              <w:bottom w:val="single" w:sz="4" w:space="0" w:color="auto"/>
              <w:right w:val="single" w:sz="4" w:space="0" w:color="auto"/>
            </w:tcBorders>
            <w:shd w:val="clear" w:color="auto" w:fill="FFFFFF" w:themeFill="background1"/>
            <w:noWrap/>
          </w:tcPr>
          <w:p w14:paraId="349D7F46" w14:textId="77777777" w:rsidR="008E069F" w:rsidRPr="00855709" w:rsidRDefault="008E069F" w:rsidP="00B0057D">
            <w:pPr>
              <w:pStyle w:val="Tabletext"/>
              <w:jc w:val="center"/>
              <w:rPr>
                <w:sz w:val="16"/>
                <w:szCs w:val="16"/>
                <w:lang w:val="es-ES" w:eastAsia="en-GB"/>
              </w:rPr>
            </w:pPr>
            <w:r w:rsidRPr="002C7A5A">
              <w:rPr>
                <w:sz w:val="16"/>
                <w:szCs w:val="16"/>
                <w:lang w:eastAsia="en-GB"/>
              </w:rPr>
              <w:t>5 </w:t>
            </w:r>
            <w:r>
              <w:rPr>
                <w:sz w:val="16"/>
                <w:szCs w:val="16"/>
                <w:lang w:eastAsia="en-GB"/>
              </w:rPr>
              <w:t>313,</w:t>
            </w:r>
            <w:r w:rsidRPr="002C7A5A">
              <w:rPr>
                <w:sz w:val="16"/>
                <w:szCs w:val="16"/>
                <w:lang w:eastAsia="en-GB"/>
              </w:rPr>
              <w:t>25</w:t>
            </w:r>
          </w:p>
        </w:tc>
        <w:tc>
          <w:tcPr>
            <w:tcW w:w="1276" w:type="dxa"/>
            <w:tcBorders>
              <w:top w:val="nil"/>
              <w:left w:val="nil"/>
              <w:bottom w:val="single" w:sz="4" w:space="0" w:color="auto"/>
              <w:right w:val="single" w:sz="4" w:space="0" w:color="auto"/>
            </w:tcBorders>
            <w:shd w:val="clear" w:color="auto" w:fill="FFFFFF" w:themeFill="background1"/>
            <w:noWrap/>
          </w:tcPr>
          <w:p w14:paraId="1928678A" w14:textId="77777777" w:rsidR="008E069F" w:rsidRPr="00855709" w:rsidRDefault="008E069F" w:rsidP="00B0057D">
            <w:pPr>
              <w:pStyle w:val="Tabletext"/>
              <w:jc w:val="center"/>
              <w:rPr>
                <w:sz w:val="16"/>
                <w:szCs w:val="16"/>
                <w:lang w:val="es-ES" w:eastAsia="en-GB"/>
              </w:rPr>
            </w:pPr>
            <w:r w:rsidRPr="002C7A5A">
              <w:rPr>
                <w:sz w:val="16"/>
                <w:szCs w:val="16"/>
                <w:lang w:eastAsia="en-GB"/>
              </w:rPr>
              <w:t>5 </w:t>
            </w:r>
            <w:r>
              <w:rPr>
                <w:sz w:val="16"/>
                <w:szCs w:val="16"/>
                <w:lang w:eastAsia="en-GB"/>
              </w:rPr>
              <w:t>313,</w:t>
            </w:r>
            <w:r w:rsidRPr="002C7A5A">
              <w:rPr>
                <w:sz w:val="16"/>
                <w:szCs w:val="16"/>
                <w:lang w:eastAsia="en-GB"/>
              </w:rPr>
              <w:t>25</w:t>
            </w:r>
          </w:p>
        </w:tc>
      </w:tr>
      <w:tr w:rsidR="008E069F" w:rsidRPr="00855709" w14:paraId="4C8C5184" w14:textId="77777777" w:rsidTr="008E069F">
        <w:trPr>
          <w:trHeight w:val="450"/>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5A991562" w14:textId="77777777" w:rsidR="008E069F" w:rsidRPr="00855709" w:rsidRDefault="008E069F" w:rsidP="00B0057D">
            <w:pPr>
              <w:pStyle w:val="Tabletext"/>
              <w:jc w:val="center"/>
              <w:rPr>
                <w:sz w:val="16"/>
                <w:szCs w:val="16"/>
                <w:lang w:val="es-ES" w:eastAsia="en-GB"/>
              </w:rPr>
            </w:pPr>
            <w:r w:rsidRPr="002C7A5A">
              <w:rPr>
                <w:sz w:val="16"/>
                <w:szCs w:val="16"/>
                <w:lang w:eastAsia="en-GB"/>
              </w:rPr>
              <w:t>181</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3DD63442"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Nigeria</w:t>
            </w:r>
          </w:p>
        </w:tc>
        <w:tc>
          <w:tcPr>
            <w:tcW w:w="3266" w:type="dxa"/>
            <w:tcBorders>
              <w:top w:val="nil"/>
              <w:left w:val="nil"/>
              <w:bottom w:val="single" w:sz="4" w:space="0" w:color="auto"/>
              <w:right w:val="single" w:sz="4" w:space="0" w:color="auto"/>
            </w:tcBorders>
            <w:shd w:val="clear" w:color="auto" w:fill="FFFFFF" w:themeFill="background1"/>
            <w:hideMark/>
          </w:tcPr>
          <w:p w14:paraId="5D9F91C8" w14:textId="77777777" w:rsidR="008E069F" w:rsidRPr="009108CF" w:rsidRDefault="008E069F" w:rsidP="00B0057D">
            <w:pPr>
              <w:pStyle w:val="Tabletext"/>
              <w:rPr>
                <w:sz w:val="16"/>
                <w:szCs w:val="16"/>
                <w:lang w:val="en-US" w:eastAsia="en-GB"/>
              </w:rPr>
            </w:pPr>
            <w:r w:rsidRPr="009108CF">
              <w:rPr>
                <w:sz w:val="16"/>
                <w:szCs w:val="16"/>
                <w:lang w:val="en-US" w:eastAsia="en-GB"/>
              </w:rPr>
              <w:t>Federal Ministry of Communications and Digital Economy</w:t>
            </w:r>
          </w:p>
        </w:tc>
        <w:tc>
          <w:tcPr>
            <w:tcW w:w="1276" w:type="dxa"/>
            <w:tcBorders>
              <w:top w:val="nil"/>
              <w:left w:val="nil"/>
              <w:bottom w:val="single" w:sz="4" w:space="0" w:color="auto"/>
              <w:right w:val="single" w:sz="4" w:space="0" w:color="auto"/>
            </w:tcBorders>
            <w:shd w:val="clear" w:color="auto" w:fill="FFFFFF" w:themeFill="background1"/>
            <w:noWrap/>
            <w:hideMark/>
          </w:tcPr>
          <w:p w14:paraId="4DA87C46"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2024-2025</w:t>
            </w:r>
          </w:p>
        </w:tc>
        <w:tc>
          <w:tcPr>
            <w:tcW w:w="992" w:type="dxa"/>
            <w:tcBorders>
              <w:top w:val="nil"/>
              <w:left w:val="nil"/>
              <w:bottom w:val="single" w:sz="4" w:space="0" w:color="auto"/>
              <w:right w:val="single" w:sz="4" w:space="0" w:color="auto"/>
            </w:tcBorders>
            <w:shd w:val="clear" w:color="auto" w:fill="FFFFFF" w:themeFill="background1"/>
            <w:noWrap/>
            <w:hideMark/>
          </w:tcPr>
          <w:p w14:paraId="53B4625E"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0,00</w:t>
            </w:r>
          </w:p>
        </w:tc>
        <w:tc>
          <w:tcPr>
            <w:tcW w:w="1270" w:type="dxa"/>
            <w:tcBorders>
              <w:top w:val="nil"/>
              <w:left w:val="nil"/>
              <w:bottom w:val="single" w:sz="4" w:space="0" w:color="auto"/>
              <w:right w:val="single" w:sz="4" w:space="0" w:color="auto"/>
            </w:tcBorders>
            <w:shd w:val="clear" w:color="auto" w:fill="FFFFFF" w:themeFill="background1"/>
            <w:noWrap/>
            <w:hideMark/>
          </w:tcPr>
          <w:p w14:paraId="4A2EA14A"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65 137,00</w:t>
            </w:r>
          </w:p>
        </w:tc>
        <w:tc>
          <w:tcPr>
            <w:tcW w:w="1276" w:type="dxa"/>
            <w:tcBorders>
              <w:top w:val="nil"/>
              <w:left w:val="nil"/>
              <w:bottom w:val="single" w:sz="4" w:space="0" w:color="auto"/>
              <w:right w:val="single" w:sz="4" w:space="0" w:color="auto"/>
            </w:tcBorders>
            <w:shd w:val="clear" w:color="auto" w:fill="FFFFFF" w:themeFill="background1"/>
            <w:noWrap/>
            <w:hideMark/>
          </w:tcPr>
          <w:p w14:paraId="79EE785C"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65 137,00</w:t>
            </w:r>
          </w:p>
        </w:tc>
      </w:tr>
      <w:tr w:rsidR="008E069F" w:rsidRPr="00855709" w14:paraId="65F1E2D4" w14:textId="77777777" w:rsidTr="008E069F">
        <w:trPr>
          <w:trHeight w:val="315"/>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3E20049A" w14:textId="77777777" w:rsidR="008E069F" w:rsidRPr="00855709" w:rsidRDefault="008E069F" w:rsidP="00B0057D">
            <w:pPr>
              <w:pStyle w:val="Tabletext"/>
              <w:jc w:val="center"/>
              <w:rPr>
                <w:sz w:val="16"/>
                <w:szCs w:val="16"/>
                <w:lang w:val="es-ES" w:eastAsia="en-GB"/>
              </w:rPr>
            </w:pPr>
            <w:r w:rsidRPr="002C7A5A">
              <w:rPr>
                <w:sz w:val="16"/>
                <w:szCs w:val="16"/>
                <w:lang w:eastAsia="en-GB"/>
              </w:rPr>
              <w:t>195</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6D5D6501"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Pakistán</w:t>
            </w:r>
          </w:p>
        </w:tc>
        <w:tc>
          <w:tcPr>
            <w:tcW w:w="3266" w:type="dxa"/>
            <w:tcBorders>
              <w:top w:val="nil"/>
              <w:left w:val="nil"/>
              <w:bottom w:val="single" w:sz="4" w:space="0" w:color="auto"/>
              <w:right w:val="single" w:sz="4" w:space="0" w:color="auto"/>
            </w:tcBorders>
            <w:shd w:val="clear" w:color="auto" w:fill="FFFFFF" w:themeFill="background1"/>
            <w:hideMark/>
          </w:tcPr>
          <w:p w14:paraId="32F8C822" w14:textId="77777777" w:rsidR="008E069F" w:rsidRPr="00855709" w:rsidRDefault="008E069F" w:rsidP="00B0057D">
            <w:pPr>
              <w:pStyle w:val="Tabletext"/>
              <w:rPr>
                <w:sz w:val="16"/>
                <w:szCs w:val="16"/>
                <w:lang w:val="es-ES" w:eastAsia="en-GB"/>
              </w:rPr>
            </w:pPr>
            <w:r w:rsidRPr="00855709">
              <w:rPr>
                <w:sz w:val="16"/>
                <w:szCs w:val="16"/>
                <w:lang w:val="es-ES" w:eastAsia="en-GB"/>
              </w:rPr>
              <w:t>Ministry of Information Technology</w:t>
            </w:r>
          </w:p>
        </w:tc>
        <w:tc>
          <w:tcPr>
            <w:tcW w:w="1276" w:type="dxa"/>
            <w:tcBorders>
              <w:top w:val="nil"/>
              <w:left w:val="nil"/>
              <w:bottom w:val="single" w:sz="4" w:space="0" w:color="auto"/>
              <w:right w:val="single" w:sz="4" w:space="0" w:color="auto"/>
            </w:tcBorders>
            <w:shd w:val="clear" w:color="auto" w:fill="FFFFFF" w:themeFill="background1"/>
            <w:noWrap/>
            <w:hideMark/>
          </w:tcPr>
          <w:p w14:paraId="0D228211"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2025</w:t>
            </w:r>
          </w:p>
        </w:tc>
        <w:tc>
          <w:tcPr>
            <w:tcW w:w="992" w:type="dxa"/>
            <w:tcBorders>
              <w:top w:val="nil"/>
              <w:left w:val="nil"/>
              <w:bottom w:val="single" w:sz="4" w:space="0" w:color="auto"/>
              <w:right w:val="single" w:sz="4" w:space="0" w:color="auto"/>
            </w:tcBorders>
            <w:shd w:val="clear" w:color="auto" w:fill="FFFFFF" w:themeFill="background1"/>
            <w:noWrap/>
            <w:hideMark/>
          </w:tcPr>
          <w:p w14:paraId="7FE4851D"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0,00</w:t>
            </w:r>
          </w:p>
        </w:tc>
        <w:tc>
          <w:tcPr>
            <w:tcW w:w="1270" w:type="dxa"/>
            <w:tcBorders>
              <w:top w:val="nil"/>
              <w:left w:val="nil"/>
              <w:bottom w:val="single" w:sz="4" w:space="0" w:color="auto"/>
              <w:right w:val="single" w:sz="4" w:space="0" w:color="auto"/>
            </w:tcBorders>
            <w:shd w:val="clear" w:color="auto" w:fill="FFFFFF" w:themeFill="background1"/>
            <w:noWrap/>
            <w:hideMark/>
          </w:tcPr>
          <w:p w14:paraId="7CD3998D"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1 972,60</w:t>
            </w:r>
          </w:p>
        </w:tc>
        <w:tc>
          <w:tcPr>
            <w:tcW w:w="1276" w:type="dxa"/>
            <w:tcBorders>
              <w:top w:val="nil"/>
              <w:left w:val="nil"/>
              <w:bottom w:val="single" w:sz="4" w:space="0" w:color="auto"/>
              <w:right w:val="single" w:sz="4" w:space="0" w:color="auto"/>
            </w:tcBorders>
            <w:shd w:val="clear" w:color="auto" w:fill="FFFFFF" w:themeFill="background1"/>
            <w:noWrap/>
            <w:hideMark/>
          </w:tcPr>
          <w:p w14:paraId="5CB6A557"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1 972,60</w:t>
            </w:r>
          </w:p>
        </w:tc>
      </w:tr>
      <w:tr w:rsidR="008E069F" w:rsidRPr="00855709" w14:paraId="7A6F8894" w14:textId="77777777" w:rsidTr="008E069F">
        <w:trPr>
          <w:trHeight w:val="315"/>
          <w:jc w:val="center"/>
        </w:trPr>
        <w:tc>
          <w:tcPr>
            <w:tcW w:w="6800" w:type="dxa"/>
            <w:gridSpan w:val="4"/>
            <w:tcBorders>
              <w:top w:val="single" w:sz="8" w:space="0" w:color="auto"/>
              <w:left w:val="single" w:sz="8" w:space="0" w:color="auto"/>
              <w:bottom w:val="single" w:sz="8" w:space="0" w:color="000000" w:themeColor="text1"/>
              <w:right w:val="single" w:sz="8" w:space="0" w:color="000000" w:themeColor="text1"/>
            </w:tcBorders>
          </w:tcPr>
          <w:p w14:paraId="0B97D242" w14:textId="77777777" w:rsidR="008E069F" w:rsidRPr="00855709" w:rsidRDefault="008E069F" w:rsidP="00B0057D">
            <w:pPr>
              <w:pStyle w:val="Tabletext"/>
              <w:jc w:val="center"/>
              <w:rPr>
                <w:b/>
                <w:bCs/>
                <w:i/>
                <w:iCs/>
                <w:sz w:val="16"/>
                <w:szCs w:val="16"/>
                <w:lang w:val="es-ES" w:eastAsia="en-GB"/>
              </w:rPr>
            </w:pPr>
            <w:r w:rsidRPr="00855709">
              <w:rPr>
                <w:b/>
                <w:bCs/>
                <w:i/>
                <w:iCs/>
                <w:sz w:val="16"/>
                <w:szCs w:val="16"/>
                <w:lang w:val="es-ES" w:eastAsia="en-GB"/>
              </w:rPr>
              <w:t>1. Subtotal: Administraciones</w:t>
            </w:r>
          </w:p>
        </w:tc>
        <w:tc>
          <w:tcPr>
            <w:tcW w:w="992" w:type="dxa"/>
            <w:tcBorders>
              <w:top w:val="single" w:sz="8" w:space="0" w:color="auto"/>
              <w:left w:val="nil"/>
              <w:bottom w:val="single" w:sz="8" w:space="0" w:color="auto"/>
              <w:right w:val="single" w:sz="8" w:space="0" w:color="auto"/>
            </w:tcBorders>
            <w:noWrap/>
            <w:vAlign w:val="center"/>
            <w:hideMark/>
          </w:tcPr>
          <w:p w14:paraId="5A69EF63" w14:textId="77777777" w:rsidR="008E069F" w:rsidRPr="00855709" w:rsidRDefault="008E069F" w:rsidP="00B0057D">
            <w:pPr>
              <w:pStyle w:val="Tabletext"/>
              <w:jc w:val="center"/>
              <w:rPr>
                <w:b/>
                <w:bCs/>
                <w:sz w:val="16"/>
                <w:szCs w:val="16"/>
                <w:lang w:val="es-ES" w:eastAsia="en-GB"/>
              </w:rPr>
            </w:pPr>
            <w:r w:rsidRPr="00855709">
              <w:rPr>
                <w:b/>
                <w:bCs/>
                <w:sz w:val="16"/>
                <w:szCs w:val="16"/>
                <w:lang w:val="es-ES" w:eastAsia="en-GB"/>
              </w:rPr>
              <w:t>0,00</w:t>
            </w:r>
          </w:p>
        </w:tc>
        <w:tc>
          <w:tcPr>
            <w:tcW w:w="1270" w:type="dxa"/>
            <w:tcBorders>
              <w:top w:val="single" w:sz="8" w:space="0" w:color="auto"/>
              <w:left w:val="nil"/>
              <w:bottom w:val="single" w:sz="8" w:space="0" w:color="auto"/>
              <w:right w:val="single" w:sz="8" w:space="0" w:color="auto"/>
            </w:tcBorders>
            <w:noWrap/>
            <w:vAlign w:val="center"/>
            <w:hideMark/>
          </w:tcPr>
          <w:p w14:paraId="2D1198C2" w14:textId="77777777" w:rsidR="008E069F" w:rsidRPr="00855709" w:rsidRDefault="008E069F" w:rsidP="00B0057D">
            <w:pPr>
              <w:pStyle w:val="Tabletext"/>
              <w:jc w:val="center"/>
              <w:rPr>
                <w:b/>
                <w:bCs/>
                <w:sz w:val="16"/>
                <w:szCs w:val="16"/>
                <w:lang w:val="es-ES" w:eastAsia="en-GB"/>
              </w:rPr>
            </w:pPr>
            <w:r>
              <w:rPr>
                <w:b/>
                <w:bCs/>
                <w:sz w:val="16"/>
                <w:szCs w:val="16"/>
                <w:lang w:val="es-ES" w:eastAsia="en-GB"/>
              </w:rPr>
              <w:t>171 052,15</w:t>
            </w:r>
          </w:p>
        </w:tc>
        <w:tc>
          <w:tcPr>
            <w:tcW w:w="1276" w:type="dxa"/>
            <w:tcBorders>
              <w:top w:val="single" w:sz="8" w:space="0" w:color="auto"/>
              <w:left w:val="nil"/>
              <w:bottom w:val="single" w:sz="8" w:space="0" w:color="auto"/>
              <w:right w:val="single" w:sz="8" w:space="0" w:color="auto"/>
            </w:tcBorders>
            <w:noWrap/>
            <w:vAlign w:val="center"/>
            <w:hideMark/>
          </w:tcPr>
          <w:p w14:paraId="171E249E" w14:textId="77777777" w:rsidR="008E069F" w:rsidRPr="00855709" w:rsidRDefault="008E069F" w:rsidP="00B0057D">
            <w:pPr>
              <w:pStyle w:val="Tabletext"/>
              <w:jc w:val="center"/>
              <w:rPr>
                <w:b/>
                <w:bCs/>
                <w:sz w:val="16"/>
                <w:szCs w:val="16"/>
                <w:lang w:val="es-ES" w:eastAsia="en-GB"/>
              </w:rPr>
            </w:pPr>
            <w:r>
              <w:rPr>
                <w:b/>
                <w:bCs/>
                <w:sz w:val="16"/>
                <w:szCs w:val="16"/>
                <w:lang w:val="es-ES" w:eastAsia="en-GB"/>
              </w:rPr>
              <w:t>171 052,15</w:t>
            </w:r>
          </w:p>
        </w:tc>
      </w:tr>
      <w:tr w:rsidR="008E069F" w:rsidRPr="00855709" w14:paraId="3D251A48" w14:textId="77777777" w:rsidTr="008E069F">
        <w:trPr>
          <w:trHeight w:val="289"/>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8509" w14:textId="77777777" w:rsidR="008E069F" w:rsidRPr="00855709" w:rsidRDefault="008E069F" w:rsidP="00B0057D">
            <w:pPr>
              <w:pStyle w:val="Tabletext"/>
              <w:jc w:val="center"/>
              <w:rPr>
                <w:sz w:val="16"/>
                <w:szCs w:val="16"/>
                <w:lang w:val="es-ES"/>
              </w:rPr>
            </w:pPr>
            <w:r w:rsidRPr="002C7A5A">
              <w:rPr>
                <w:sz w:val="16"/>
                <w:szCs w:val="16"/>
                <w:lang w:eastAsia="en-GB"/>
              </w:rPr>
              <w:t>62460</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177A12" w14:textId="77777777" w:rsidR="008E069F" w:rsidRPr="00855709" w:rsidRDefault="008E069F" w:rsidP="00B0057D">
            <w:pPr>
              <w:pStyle w:val="Tabletext"/>
              <w:jc w:val="center"/>
              <w:rPr>
                <w:sz w:val="16"/>
                <w:szCs w:val="16"/>
                <w:lang w:val="es-ES" w:eastAsia="en-GB"/>
              </w:rPr>
            </w:pPr>
            <w:r w:rsidRPr="00855709">
              <w:rPr>
                <w:sz w:val="16"/>
                <w:szCs w:val="16"/>
                <w:lang w:val="es-ES"/>
              </w:rPr>
              <w:t>Camboya</w:t>
            </w:r>
          </w:p>
        </w:tc>
        <w:tc>
          <w:tcPr>
            <w:tcW w:w="3266" w:type="dxa"/>
            <w:tcBorders>
              <w:top w:val="single" w:sz="4" w:space="0" w:color="auto"/>
              <w:left w:val="nil"/>
              <w:bottom w:val="single" w:sz="4" w:space="0" w:color="auto"/>
              <w:right w:val="single" w:sz="4" w:space="0" w:color="auto"/>
            </w:tcBorders>
            <w:shd w:val="clear" w:color="auto" w:fill="FFFFFF" w:themeFill="background1"/>
            <w:hideMark/>
          </w:tcPr>
          <w:p w14:paraId="05B2C92D" w14:textId="77777777" w:rsidR="008E069F" w:rsidRPr="009108CF" w:rsidRDefault="008E069F" w:rsidP="00B0057D">
            <w:pPr>
              <w:pStyle w:val="Tabletext"/>
              <w:rPr>
                <w:sz w:val="16"/>
                <w:szCs w:val="16"/>
                <w:lang w:val="en-US" w:eastAsia="en-GB"/>
              </w:rPr>
            </w:pPr>
            <w:r w:rsidRPr="009108CF">
              <w:rPr>
                <w:sz w:val="16"/>
                <w:szCs w:val="16"/>
                <w:lang w:val="en-US" w:eastAsia="en-GB"/>
              </w:rPr>
              <w:t>CHUAN WEI (Cambodia) Co Ltd, Phnom Penh</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14:paraId="36DC8583"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2020</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44FAB4FA"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7 950,00</w:t>
            </w:r>
          </w:p>
        </w:tc>
        <w:tc>
          <w:tcPr>
            <w:tcW w:w="1270" w:type="dxa"/>
            <w:tcBorders>
              <w:top w:val="single" w:sz="4" w:space="0" w:color="auto"/>
              <w:left w:val="nil"/>
              <w:bottom w:val="single" w:sz="4" w:space="0" w:color="auto"/>
              <w:right w:val="single" w:sz="4" w:space="0" w:color="auto"/>
            </w:tcBorders>
            <w:shd w:val="clear" w:color="auto" w:fill="FFFFFF" w:themeFill="background1"/>
            <w:noWrap/>
            <w:hideMark/>
          </w:tcPr>
          <w:p w14:paraId="60FDB21C"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2 768,75</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14:paraId="7FA6CD76"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10 718,75</w:t>
            </w:r>
          </w:p>
        </w:tc>
      </w:tr>
      <w:tr w:rsidR="008E069F" w:rsidRPr="00855709" w14:paraId="0F0B13C3"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536E2415" w14:textId="77777777" w:rsidR="008E069F" w:rsidRPr="00855709" w:rsidRDefault="008E069F" w:rsidP="00B0057D">
            <w:pPr>
              <w:pStyle w:val="Tabletext"/>
              <w:jc w:val="center"/>
              <w:rPr>
                <w:sz w:val="16"/>
                <w:szCs w:val="16"/>
                <w:lang w:val="es-ES"/>
              </w:rPr>
            </w:pPr>
            <w:r w:rsidRPr="002C7A5A">
              <w:rPr>
                <w:sz w:val="16"/>
                <w:szCs w:val="16"/>
                <w:lang w:eastAsia="en-GB"/>
              </w:rPr>
              <w:t>1200173860</w:t>
            </w:r>
          </w:p>
        </w:tc>
        <w:tc>
          <w:tcPr>
            <w:tcW w:w="1231" w:type="dxa"/>
            <w:tcBorders>
              <w:top w:val="nil"/>
              <w:left w:val="single" w:sz="4" w:space="0" w:color="auto"/>
              <w:bottom w:val="single" w:sz="4" w:space="0" w:color="auto"/>
              <w:right w:val="single" w:sz="4" w:space="0" w:color="auto"/>
            </w:tcBorders>
            <w:shd w:val="clear" w:color="auto" w:fill="FFFFFF" w:themeFill="background1"/>
            <w:hideMark/>
          </w:tcPr>
          <w:p w14:paraId="436B10FF" w14:textId="77777777" w:rsidR="008E069F" w:rsidRPr="00855709" w:rsidRDefault="008E069F" w:rsidP="00B0057D">
            <w:pPr>
              <w:pStyle w:val="Tabletext"/>
              <w:jc w:val="center"/>
              <w:rPr>
                <w:sz w:val="16"/>
                <w:szCs w:val="16"/>
                <w:lang w:val="es-ES" w:eastAsia="en-GB"/>
              </w:rPr>
            </w:pPr>
            <w:r w:rsidRPr="00855709">
              <w:rPr>
                <w:sz w:val="16"/>
                <w:szCs w:val="16"/>
                <w:lang w:val="es-ES"/>
              </w:rPr>
              <w:t>China</w:t>
            </w:r>
          </w:p>
        </w:tc>
        <w:tc>
          <w:tcPr>
            <w:tcW w:w="3266" w:type="dxa"/>
            <w:tcBorders>
              <w:top w:val="nil"/>
              <w:left w:val="nil"/>
              <w:bottom w:val="single" w:sz="4" w:space="0" w:color="auto"/>
              <w:right w:val="single" w:sz="4" w:space="0" w:color="auto"/>
            </w:tcBorders>
            <w:shd w:val="clear" w:color="auto" w:fill="FFFFFF" w:themeFill="background1"/>
            <w:hideMark/>
          </w:tcPr>
          <w:p w14:paraId="7D77D888" w14:textId="77777777" w:rsidR="008E069F" w:rsidRPr="00855709" w:rsidRDefault="008E069F" w:rsidP="00B0057D">
            <w:pPr>
              <w:pStyle w:val="Tabletext"/>
              <w:rPr>
                <w:sz w:val="16"/>
                <w:szCs w:val="16"/>
                <w:lang w:val="es-ES" w:eastAsia="en-GB"/>
              </w:rPr>
            </w:pPr>
            <w:r w:rsidRPr="00855709">
              <w:rPr>
                <w:sz w:val="16"/>
                <w:szCs w:val="16"/>
                <w:lang w:val="es-ES" w:eastAsia="en-GB"/>
              </w:rPr>
              <w:t>Yong Xin Hua Yun Cultural, Beijing</w:t>
            </w:r>
          </w:p>
        </w:tc>
        <w:tc>
          <w:tcPr>
            <w:tcW w:w="1276" w:type="dxa"/>
            <w:tcBorders>
              <w:top w:val="nil"/>
              <w:left w:val="nil"/>
              <w:bottom w:val="single" w:sz="4" w:space="0" w:color="auto"/>
              <w:right w:val="single" w:sz="4" w:space="0" w:color="auto"/>
            </w:tcBorders>
            <w:shd w:val="clear" w:color="auto" w:fill="FFFFFF" w:themeFill="background1"/>
            <w:noWrap/>
            <w:hideMark/>
          </w:tcPr>
          <w:p w14:paraId="79BAC7B3"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hideMark/>
          </w:tcPr>
          <w:p w14:paraId="0D8C0642"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31 800,00</w:t>
            </w:r>
          </w:p>
        </w:tc>
        <w:tc>
          <w:tcPr>
            <w:tcW w:w="1270" w:type="dxa"/>
            <w:tcBorders>
              <w:top w:val="nil"/>
              <w:left w:val="nil"/>
              <w:bottom w:val="single" w:sz="4" w:space="0" w:color="auto"/>
              <w:right w:val="single" w:sz="4" w:space="0" w:color="auto"/>
            </w:tcBorders>
            <w:shd w:val="clear" w:color="auto" w:fill="FFFFFF" w:themeFill="background1"/>
            <w:noWrap/>
            <w:hideMark/>
          </w:tcPr>
          <w:p w14:paraId="4FD8B890"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11 074,70</w:t>
            </w:r>
          </w:p>
        </w:tc>
        <w:tc>
          <w:tcPr>
            <w:tcW w:w="1276" w:type="dxa"/>
            <w:tcBorders>
              <w:top w:val="nil"/>
              <w:left w:val="nil"/>
              <w:bottom w:val="single" w:sz="4" w:space="0" w:color="auto"/>
              <w:right w:val="single" w:sz="4" w:space="0" w:color="auto"/>
            </w:tcBorders>
            <w:shd w:val="clear" w:color="auto" w:fill="FFFFFF" w:themeFill="background1"/>
            <w:hideMark/>
          </w:tcPr>
          <w:p w14:paraId="482D5B0E"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42 874,70</w:t>
            </w:r>
          </w:p>
        </w:tc>
      </w:tr>
      <w:tr w:rsidR="008E069F" w:rsidRPr="00855709" w14:paraId="23EC5074"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3701D3FE" w14:textId="77777777" w:rsidR="008E069F" w:rsidRPr="00855709" w:rsidRDefault="008E069F" w:rsidP="00B0057D">
            <w:pPr>
              <w:pStyle w:val="Tabletext"/>
              <w:jc w:val="center"/>
              <w:rPr>
                <w:sz w:val="16"/>
                <w:szCs w:val="16"/>
                <w:lang w:val="es-ES"/>
              </w:rPr>
            </w:pPr>
            <w:r w:rsidRPr="002C7A5A">
              <w:rPr>
                <w:sz w:val="16"/>
                <w:szCs w:val="16"/>
                <w:lang w:eastAsia="en-GB"/>
              </w:rPr>
              <w:t>1200119084</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5C2E7AEF" w14:textId="77777777" w:rsidR="008E069F" w:rsidRPr="00855709" w:rsidRDefault="008E069F" w:rsidP="00B0057D">
            <w:pPr>
              <w:pStyle w:val="Tabletext"/>
              <w:jc w:val="center"/>
              <w:rPr>
                <w:sz w:val="16"/>
                <w:szCs w:val="16"/>
                <w:lang w:val="es-ES" w:eastAsia="en-GB"/>
              </w:rPr>
            </w:pPr>
            <w:r w:rsidRPr="00855709">
              <w:rPr>
                <w:sz w:val="16"/>
                <w:szCs w:val="16"/>
                <w:lang w:val="es-ES"/>
              </w:rPr>
              <w:t>Egipto</w:t>
            </w:r>
          </w:p>
        </w:tc>
        <w:tc>
          <w:tcPr>
            <w:tcW w:w="3266" w:type="dxa"/>
            <w:tcBorders>
              <w:top w:val="nil"/>
              <w:left w:val="nil"/>
              <w:bottom w:val="single" w:sz="4" w:space="0" w:color="auto"/>
              <w:right w:val="single" w:sz="4" w:space="0" w:color="auto"/>
            </w:tcBorders>
            <w:shd w:val="clear" w:color="auto" w:fill="FFFFFF" w:themeFill="background1"/>
            <w:hideMark/>
          </w:tcPr>
          <w:p w14:paraId="7E2EFD7C" w14:textId="77777777" w:rsidR="008E069F" w:rsidRPr="009108CF" w:rsidRDefault="008E069F" w:rsidP="00B0057D">
            <w:pPr>
              <w:pStyle w:val="Tabletext"/>
              <w:rPr>
                <w:sz w:val="16"/>
                <w:szCs w:val="16"/>
                <w:lang w:val="en-US" w:eastAsia="en-GB"/>
              </w:rPr>
            </w:pPr>
            <w:r w:rsidRPr="009108CF">
              <w:rPr>
                <w:sz w:val="16"/>
                <w:szCs w:val="16"/>
                <w:lang w:val="en-US" w:eastAsia="en-GB"/>
              </w:rPr>
              <w:t>Egypt-Japan Uni of Science &amp; Tech., Alexandria</w:t>
            </w:r>
          </w:p>
        </w:tc>
        <w:tc>
          <w:tcPr>
            <w:tcW w:w="1276" w:type="dxa"/>
            <w:tcBorders>
              <w:top w:val="nil"/>
              <w:left w:val="nil"/>
              <w:bottom w:val="single" w:sz="4" w:space="0" w:color="auto"/>
              <w:right w:val="single" w:sz="4" w:space="0" w:color="auto"/>
            </w:tcBorders>
            <w:shd w:val="clear" w:color="auto" w:fill="FFFFFF" w:themeFill="background1"/>
            <w:noWrap/>
            <w:hideMark/>
          </w:tcPr>
          <w:p w14:paraId="6BBF7601"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2B1EFD39"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1 987,50</w:t>
            </w:r>
          </w:p>
        </w:tc>
        <w:tc>
          <w:tcPr>
            <w:tcW w:w="1270" w:type="dxa"/>
            <w:tcBorders>
              <w:top w:val="nil"/>
              <w:left w:val="nil"/>
              <w:bottom w:val="single" w:sz="4" w:space="0" w:color="auto"/>
              <w:right w:val="single" w:sz="4" w:space="0" w:color="auto"/>
            </w:tcBorders>
            <w:shd w:val="clear" w:color="auto" w:fill="FFFFFF" w:themeFill="background1"/>
            <w:noWrap/>
            <w:hideMark/>
          </w:tcPr>
          <w:p w14:paraId="5EE54D18"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937,50</w:t>
            </w:r>
          </w:p>
        </w:tc>
        <w:tc>
          <w:tcPr>
            <w:tcW w:w="1276" w:type="dxa"/>
            <w:tcBorders>
              <w:top w:val="nil"/>
              <w:left w:val="nil"/>
              <w:bottom w:val="single" w:sz="4" w:space="0" w:color="auto"/>
              <w:right w:val="single" w:sz="4" w:space="0" w:color="auto"/>
            </w:tcBorders>
            <w:shd w:val="clear" w:color="auto" w:fill="FFFFFF" w:themeFill="background1"/>
            <w:noWrap/>
            <w:hideMark/>
          </w:tcPr>
          <w:p w14:paraId="1DCB864F"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2 925,00</w:t>
            </w:r>
          </w:p>
        </w:tc>
      </w:tr>
      <w:tr w:rsidR="008E069F" w:rsidRPr="00855709" w14:paraId="2537E739"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3BD73E1E" w14:textId="77777777" w:rsidR="008E069F" w:rsidRPr="00855709" w:rsidRDefault="008E069F" w:rsidP="00B0057D">
            <w:pPr>
              <w:pStyle w:val="Tabletext"/>
              <w:jc w:val="center"/>
              <w:rPr>
                <w:sz w:val="16"/>
                <w:szCs w:val="16"/>
                <w:lang w:val="es-ES"/>
              </w:rPr>
            </w:pPr>
            <w:r w:rsidRPr="002C7A5A">
              <w:rPr>
                <w:sz w:val="16"/>
                <w:szCs w:val="16"/>
                <w:lang w:eastAsia="en-GB"/>
              </w:rPr>
              <w:t>51559</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4B76E5C8" w14:textId="77777777" w:rsidR="008E069F" w:rsidRPr="00855709" w:rsidRDefault="008E069F" w:rsidP="00B0057D">
            <w:pPr>
              <w:pStyle w:val="Tabletext"/>
              <w:jc w:val="center"/>
              <w:rPr>
                <w:sz w:val="16"/>
                <w:szCs w:val="16"/>
                <w:lang w:val="es-ES" w:eastAsia="en-GB"/>
              </w:rPr>
            </w:pPr>
            <w:r w:rsidRPr="00855709">
              <w:rPr>
                <w:sz w:val="16"/>
                <w:szCs w:val="16"/>
                <w:lang w:val="es-ES"/>
              </w:rPr>
              <w:t>Egipto</w:t>
            </w:r>
          </w:p>
        </w:tc>
        <w:tc>
          <w:tcPr>
            <w:tcW w:w="3266" w:type="dxa"/>
            <w:tcBorders>
              <w:top w:val="nil"/>
              <w:left w:val="nil"/>
              <w:bottom w:val="single" w:sz="4" w:space="0" w:color="auto"/>
              <w:right w:val="single" w:sz="4" w:space="0" w:color="auto"/>
            </w:tcBorders>
            <w:shd w:val="clear" w:color="auto" w:fill="FFFFFF" w:themeFill="background1"/>
            <w:hideMark/>
          </w:tcPr>
          <w:p w14:paraId="2B59FE2D" w14:textId="77777777" w:rsidR="008E069F" w:rsidRPr="00855709" w:rsidRDefault="008E069F" w:rsidP="00B0057D">
            <w:pPr>
              <w:pStyle w:val="Tabletext"/>
              <w:rPr>
                <w:sz w:val="16"/>
                <w:szCs w:val="16"/>
                <w:lang w:val="es-ES" w:eastAsia="en-GB"/>
              </w:rPr>
            </w:pPr>
            <w:r w:rsidRPr="00855709">
              <w:rPr>
                <w:sz w:val="16"/>
                <w:szCs w:val="16"/>
                <w:lang w:val="es-ES" w:eastAsia="en-GB"/>
              </w:rPr>
              <w:t>Orange Egypt, El Cairo</w:t>
            </w:r>
          </w:p>
        </w:tc>
        <w:tc>
          <w:tcPr>
            <w:tcW w:w="1276" w:type="dxa"/>
            <w:tcBorders>
              <w:top w:val="nil"/>
              <w:left w:val="nil"/>
              <w:bottom w:val="single" w:sz="4" w:space="0" w:color="auto"/>
              <w:right w:val="single" w:sz="4" w:space="0" w:color="auto"/>
            </w:tcBorders>
            <w:shd w:val="clear" w:color="auto" w:fill="FFFFFF" w:themeFill="background1"/>
            <w:noWrap/>
            <w:hideMark/>
          </w:tcPr>
          <w:p w14:paraId="3678D9FE"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2018-2019</w:t>
            </w:r>
          </w:p>
        </w:tc>
        <w:tc>
          <w:tcPr>
            <w:tcW w:w="992" w:type="dxa"/>
            <w:tcBorders>
              <w:top w:val="nil"/>
              <w:left w:val="nil"/>
              <w:bottom w:val="single" w:sz="4" w:space="0" w:color="auto"/>
              <w:right w:val="single" w:sz="4" w:space="0" w:color="auto"/>
            </w:tcBorders>
            <w:shd w:val="clear" w:color="auto" w:fill="FFFFFF" w:themeFill="background1"/>
            <w:noWrap/>
            <w:hideMark/>
          </w:tcPr>
          <w:p w14:paraId="554FB05A"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1 987,50</w:t>
            </w:r>
          </w:p>
        </w:tc>
        <w:tc>
          <w:tcPr>
            <w:tcW w:w="1270" w:type="dxa"/>
            <w:tcBorders>
              <w:top w:val="nil"/>
              <w:left w:val="nil"/>
              <w:bottom w:val="single" w:sz="4" w:space="0" w:color="auto"/>
              <w:right w:val="single" w:sz="4" w:space="0" w:color="auto"/>
            </w:tcBorders>
            <w:shd w:val="clear" w:color="auto" w:fill="FFFFFF" w:themeFill="background1"/>
            <w:noWrap/>
            <w:hideMark/>
          </w:tcPr>
          <w:p w14:paraId="6D2D46AF"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1 011,35</w:t>
            </w:r>
          </w:p>
        </w:tc>
        <w:tc>
          <w:tcPr>
            <w:tcW w:w="1276" w:type="dxa"/>
            <w:tcBorders>
              <w:top w:val="nil"/>
              <w:left w:val="nil"/>
              <w:bottom w:val="single" w:sz="4" w:space="0" w:color="auto"/>
              <w:right w:val="single" w:sz="4" w:space="0" w:color="auto"/>
            </w:tcBorders>
            <w:shd w:val="clear" w:color="auto" w:fill="FFFFFF" w:themeFill="background1"/>
            <w:noWrap/>
            <w:hideMark/>
          </w:tcPr>
          <w:p w14:paraId="7CFD872E"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2 998,85</w:t>
            </w:r>
          </w:p>
        </w:tc>
      </w:tr>
      <w:tr w:rsidR="008E069F" w:rsidRPr="00855709" w14:paraId="1F67E005"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6CAE44C1" w14:textId="77777777" w:rsidR="008E069F" w:rsidRPr="00855709" w:rsidRDefault="008E069F" w:rsidP="00B0057D">
            <w:pPr>
              <w:pStyle w:val="Tabletext"/>
              <w:jc w:val="center"/>
              <w:rPr>
                <w:sz w:val="16"/>
                <w:szCs w:val="16"/>
                <w:lang w:val="es-ES"/>
              </w:rPr>
            </w:pPr>
            <w:r w:rsidRPr="002C7A5A">
              <w:rPr>
                <w:sz w:val="16"/>
                <w:szCs w:val="16"/>
                <w:lang w:eastAsia="en-GB"/>
              </w:rPr>
              <w:t>1200174479</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74909227" w14:textId="77777777" w:rsidR="008E069F" w:rsidRPr="00855709" w:rsidRDefault="008E069F" w:rsidP="00B0057D">
            <w:pPr>
              <w:pStyle w:val="Tabletext"/>
              <w:jc w:val="center"/>
              <w:rPr>
                <w:sz w:val="16"/>
                <w:szCs w:val="16"/>
                <w:lang w:val="es-ES" w:eastAsia="en-GB"/>
              </w:rPr>
            </w:pPr>
            <w:r w:rsidRPr="00855709">
              <w:rPr>
                <w:sz w:val="16"/>
                <w:szCs w:val="16"/>
                <w:lang w:val="es-ES"/>
              </w:rPr>
              <w:t>Estonia</w:t>
            </w:r>
          </w:p>
        </w:tc>
        <w:tc>
          <w:tcPr>
            <w:tcW w:w="3266" w:type="dxa"/>
            <w:tcBorders>
              <w:top w:val="nil"/>
              <w:left w:val="nil"/>
              <w:bottom w:val="single" w:sz="4" w:space="0" w:color="auto"/>
              <w:right w:val="single" w:sz="4" w:space="0" w:color="auto"/>
            </w:tcBorders>
            <w:shd w:val="clear" w:color="auto" w:fill="FFFFFF" w:themeFill="background1"/>
            <w:hideMark/>
          </w:tcPr>
          <w:p w14:paraId="6943CDB0" w14:textId="77777777" w:rsidR="008E069F" w:rsidRPr="00855709" w:rsidRDefault="008E069F" w:rsidP="00B0057D">
            <w:pPr>
              <w:pStyle w:val="Tabletext"/>
              <w:rPr>
                <w:sz w:val="16"/>
                <w:szCs w:val="16"/>
                <w:lang w:val="es-ES" w:eastAsia="en-GB"/>
              </w:rPr>
            </w:pPr>
            <w:r w:rsidRPr="00855709">
              <w:rPr>
                <w:sz w:val="16"/>
                <w:szCs w:val="16"/>
                <w:lang w:val="es-ES" w:eastAsia="en-GB"/>
              </w:rPr>
              <w:t>Clementvale Baltic, Tallin</w:t>
            </w:r>
          </w:p>
        </w:tc>
        <w:tc>
          <w:tcPr>
            <w:tcW w:w="1276" w:type="dxa"/>
            <w:tcBorders>
              <w:top w:val="nil"/>
              <w:left w:val="nil"/>
              <w:bottom w:val="single" w:sz="4" w:space="0" w:color="auto"/>
              <w:right w:val="single" w:sz="4" w:space="0" w:color="auto"/>
            </w:tcBorders>
            <w:shd w:val="clear" w:color="auto" w:fill="FFFFFF" w:themeFill="background1"/>
            <w:noWrap/>
            <w:hideMark/>
          </w:tcPr>
          <w:p w14:paraId="6936CBF3"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noWrap/>
            <w:hideMark/>
          </w:tcPr>
          <w:p w14:paraId="763B2282"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9 716,84</w:t>
            </w:r>
          </w:p>
        </w:tc>
        <w:tc>
          <w:tcPr>
            <w:tcW w:w="1270" w:type="dxa"/>
            <w:tcBorders>
              <w:top w:val="nil"/>
              <w:left w:val="nil"/>
              <w:bottom w:val="single" w:sz="4" w:space="0" w:color="auto"/>
              <w:right w:val="single" w:sz="4" w:space="0" w:color="auto"/>
            </w:tcBorders>
            <w:shd w:val="clear" w:color="auto" w:fill="FFFFFF" w:themeFill="background1"/>
            <w:noWrap/>
            <w:hideMark/>
          </w:tcPr>
          <w:p w14:paraId="55A7D162"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3 384,10</w:t>
            </w:r>
          </w:p>
        </w:tc>
        <w:tc>
          <w:tcPr>
            <w:tcW w:w="1276" w:type="dxa"/>
            <w:tcBorders>
              <w:top w:val="nil"/>
              <w:left w:val="nil"/>
              <w:bottom w:val="single" w:sz="4" w:space="0" w:color="auto"/>
              <w:right w:val="single" w:sz="4" w:space="0" w:color="auto"/>
            </w:tcBorders>
            <w:shd w:val="clear" w:color="auto" w:fill="FFFFFF" w:themeFill="background1"/>
            <w:noWrap/>
            <w:hideMark/>
          </w:tcPr>
          <w:p w14:paraId="221875B2"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13 100,94</w:t>
            </w:r>
          </w:p>
        </w:tc>
      </w:tr>
      <w:tr w:rsidR="008E069F" w:rsidRPr="00855709" w14:paraId="1934E1EB"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6F09D5B0" w14:textId="77777777" w:rsidR="008E069F" w:rsidRPr="00855709" w:rsidRDefault="008E069F" w:rsidP="00B0057D">
            <w:pPr>
              <w:pStyle w:val="Tabletext"/>
              <w:jc w:val="center"/>
              <w:rPr>
                <w:sz w:val="16"/>
                <w:szCs w:val="16"/>
                <w:lang w:val="es-ES"/>
              </w:rPr>
            </w:pPr>
            <w:r w:rsidRPr="002C7A5A">
              <w:rPr>
                <w:sz w:val="16"/>
                <w:szCs w:val="16"/>
                <w:lang w:eastAsia="en-GB"/>
              </w:rPr>
              <w:t>1200165052</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6757B1C7" w14:textId="77777777" w:rsidR="008E069F" w:rsidRPr="00855709" w:rsidRDefault="008E069F" w:rsidP="00B0057D">
            <w:pPr>
              <w:pStyle w:val="Tabletext"/>
              <w:jc w:val="center"/>
              <w:rPr>
                <w:sz w:val="16"/>
                <w:szCs w:val="16"/>
                <w:lang w:val="es-ES" w:eastAsia="en-GB"/>
              </w:rPr>
            </w:pPr>
            <w:r w:rsidRPr="00855709">
              <w:rPr>
                <w:sz w:val="16"/>
                <w:szCs w:val="16"/>
                <w:lang w:val="es-ES"/>
              </w:rPr>
              <w:t>India</w:t>
            </w:r>
          </w:p>
        </w:tc>
        <w:tc>
          <w:tcPr>
            <w:tcW w:w="3266" w:type="dxa"/>
            <w:tcBorders>
              <w:top w:val="nil"/>
              <w:left w:val="nil"/>
              <w:bottom w:val="single" w:sz="4" w:space="0" w:color="auto"/>
              <w:right w:val="single" w:sz="4" w:space="0" w:color="auto"/>
            </w:tcBorders>
            <w:shd w:val="clear" w:color="auto" w:fill="FFFFFF" w:themeFill="background1"/>
            <w:hideMark/>
          </w:tcPr>
          <w:p w14:paraId="2A4C0E6A" w14:textId="77777777" w:rsidR="008E069F" w:rsidRPr="009108CF" w:rsidRDefault="008E069F" w:rsidP="00B0057D">
            <w:pPr>
              <w:pStyle w:val="Tabletext"/>
              <w:rPr>
                <w:sz w:val="16"/>
                <w:szCs w:val="16"/>
                <w:lang w:val="en-US" w:eastAsia="en-GB"/>
              </w:rPr>
            </w:pPr>
            <w:r w:rsidRPr="009108CF">
              <w:rPr>
                <w:sz w:val="16"/>
                <w:szCs w:val="16"/>
                <w:lang w:val="en-US" w:eastAsia="en-GB"/>
              </w:rPr>
              <w:t>Konkan Railway Corp Ltd, Navi Mumbai</w:t>
            </w:r>
          </w:p>
        </w:tc>
        <w:tc>
          <w:tcPr>
            <w:tcW w:w="1276" w:type="dxa"/>
            <w:tcBorders>
              <w:top w:val="nil"/>
              <w:left w:val="nil"/>
              <w:bottom w:val="single" w:sz="4" w:space="0" w:color="auto"/>
              <w:right w:val="single" w:sz="4" w:space="0" w:color="auto"/>
            </w:tcBorders>
            <w:shd w:val="clear" w:color="auto" w:fill="FFFFFF" w:themeFill="background1"/>
            <w:noWrap/>
            <w:hideMark/>
          </w:tcPr>
          <w:p w14:paraId="42D1BA4C"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02E4BB86"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1 987,50</w:t>
            </w:r>
          </w:p>
        </w:tc>
        <w:tc>
          <w:tcPr>
            <w:tcW w:w="1270" w:type="dxa"/>
            <w:tcBorders>
              <w:top w:val="nil"/>
              <w:left w:val="nil"/>
              <w:bottom w:val="single" w:sz="4" w:space="0" w:color="auto"/>
              <w:right w:val="single" w:sz="4" w:space="0" w:color="auto"/>
            </w:tcBorders>
            <w:shd w:val="clear" w:color="auto" w:fill="FFFFFF" w:themeFill="background1"/>
            <w:noWrap/>
            <w:hideMark/>
          </w:tcPr>
          <w:p w14:paraId="1BFAA2DA"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–37,35</w:t>
            </w:r>
          </w:p>
        </w:tc>
        <w:tc>
          <w:tcPr>
            <w:tcW w:w="1276" w:type="dxa"/>
            <w:tcBorders>
              <w:top w:val="nil"/>
              <w:left w:val="nil"/>
              <w:bottom w:val="single" w:sz="4" w:space="0" w:color="auto"/>
              <w:right w:val="single" w:sz="4" w:space="0" w:color="auto"/>
            </w:tcBorders>
            <w:shd w:val="clear" w:color="auto" w:fill="FFFFFF" w:themeFill="background1"/>
            <w:noWrap/>
            <w:hideMark/>
          </w:tcPr>
          <w:p w14:paraId="79464E40"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1 950,15</w:t>
            </w:r>
          </w:p>
        </w:tc>
      </w:tr>
      <w:tr w:rsidR="008E069F" w:rsidRPr="00855709" w14:paraId="2D2F6A70"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1CCBA0CE" w14:textId="77777777" w:rsidR="008E069F" w:rsidRPr="00855709" w:rsidRDefault="008E069F" w:rsidP="00B0057D">
            <w:pPr>
              <w:pStyle w:val="Tabletext"/>
              <w:jc w:val="center"/>
              <w:rPr>
                <w:sz w:val="16"/>
                <w:szCs w:val="16"/>
                <w:lang w:val="es-ES"/>
              </w:rPr>
            </w:pPr>
            <w:r w:rsidRPr="002C7A5A">
              <w:rPr>
                <w:sz w:val="16"/>
                <w:szCs w:val="16"/>
                <w:lang w:eastAsia="en-GB"/>
              </w:rPr>
              <w:t>1200101301</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4AE4CDA9" w14:textId="77777777" w:rsidR="008E069F" w:rsidRPr="00855709" w:rsidRDefault="008E069F" w:rsidP="00B0057D">
            <w:pPr>
              <w:pStyle w:val="Tabletext"/>
              <w:jc w:val="center"/>
              <w:rPr>
                <w:sz w:val="16"/>
                <w:szCs w:val="16"/>
                <w:lang w:val="es-ES" w:eastAsia="en-GB"/>
              </w:rPr>
            </w:pPr>
            <w:r w:rsidRPr="00855709">
              <w:rPr>
                <w:sz w:val="16"/>
                <w:szCs w:val="16"/>
                <w:lang w:val="es-ES"/>
              </w:rPr>
              <w:t>Irán</w:t>
            </w:r>
          </w:p>
        </w:tc>
        <w:tc>
          <w:tcPr>
            <w:tcW w:w="3266" w:type="dxa"/>
            <w:tcBorders>
              <w:top w:val="nil"/>
              <w:left w:val="nil"/>
              <w:bottom w:val="single" w:sz="4" w:space="0" w:color="auto"/>
              <w:right w:val="single" w:sz="4" w:space="0" w:color="auto"/>
            </w:tcBorders>
            <w:shd w:val="clear" w:color="auto" w:fill="FFFFFF" w:themeFill="background1"/>
            <w:hideMark/>
          </w:tcPr>
          <w:p w14:paraId="46B2A988" w14:textId="77777777" w:rsidR="008E069F" w:rsidRPr="009108CF" w:rsidRDefault="008E069F" w:rsidP="00B0057D">
            <w:pPr>
              <w:pStyle w:val="Tabletext"/>
              <w:rPr>
                <w:sz w:val="16"/>
                <w:szCs w:val="16"/>
                <w:lang w:val="en-US" w:eastAsia="en-GB"/>
              </w:rPr>
            </w:pPr>
            <w:r w:rsidRPr="009108CF">
              <w:rPr>
                <w:sz w:val="16"/>
                <w:szCs w:val="16"/>
                <w:lang w:val="en-US" w:eastAsia="en-GB"/>
              </w:rPr>
              <w:t>Fac. of Appl Science of P&amp;T, Teherán</w:t>
            </w:r>
          </w:p>
        </w:tc>
        <w:tc>
          <w:tcPr>
            <w:tcW w:w="1276" w:type="dxa"/>
            <w:tcBorders>
              <w:top w:val="nil"/>
              <w:left w:val="nil"/>
              <w:bottom w:val="single" w:sz="4" w:space="0" w:color="auto"/>
              <w:right w:val="single" w:sz="4" w:space="0" w:color="auto"/>
            </w:tcBorders>
            <w:shd w:val="clear" w:color="auto" w:fill="FFFFFF" w:themeFill="background1"/>
            <w:noWrap/>
            <w:hideMark/>
          </w:tcPr>
          <w:p w14:paraId="4F1E97C7"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noWrap/>
            <w:hideMark/>
          </w:tcPr>
          <w:p w14:paraId="63B1912C"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1 987,50</w:t>
            </w:r>
          </w:p>
        </w:tc>
        <w:tc>
          <w:tcPr>
            <w:tcW w:w="1270" w:type="dxa"/>
            <w:tcBorders>
              <w:top w:val="nil"/>
              <w:left w:val="nil"/>
              <w:bottom w:val="single" w:sz="4" w:space="0" w:color="auto"/>
              <w:right w:val="single" w:sz="4" w:space="0" w:color="auto"/>
            </w:tcBorders>
            <w:shd w:val="clear" w:color="auto" w:fill="FFFFFF" w:themeFill="background1"/>
            <w:noWrap/>
            <w:hideMark/>
          </w:tcPr>
          <w:p w14:paraId="2E1B23B2"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672,25</w:t>
            </w:r>
          </w:p>
        </w:tc>
        <w:tc>
          <w:tcPr>
            <w:tcW w:w="1276" w:type="dxa"/>
            <w:tcBorders>
              <w:top w:val="nil"/>
              <w:left w:val="nil"/>
              <w:bottom w:val="single" w:sz="4" w:space="0" w:color="auto"/>
              <w:right w:val="single" w:sz="4" w:space="0" w:color="auto"/>
            </w:tcBorders>
            <w:shd w:val="clear" w:color="auto" w:fill="FFFFFF" w:themeFill="background1"/>
            <w:noWrap/>
            <w:hideMark/>
          </w:tcPr>
          <w:p w14:paraId="62352DEB"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2 659,75</w:t>
            </w:r>
          </w:p>
        </w:tc>
      </w:tr>
      <w:tr w:rsidR="008E069F" w:rsidRPr="00855709" w14:paraId="1A56D1C8"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0F130AE8" w14:textId="77777777" w:rsidR="008E069F" w:rsidRPr="00855709" w:rsidRDefault="008E069F" w:rsidP="00B0057D">
            <w:pPr>
              <w:pStyle w:val="Tabletext"/>
              <w:jc w:val="center"/>
              <w:rPr>
                <w:sz w:val="16"/>
                <w:szCs w:val="16"/>
                <w:lang w:val="es-ES"/>
              </w:rPr>
            </w:pPr>
            <w:r w:rsidRPr="002C7A5A">
              <w:rPr>
                <w:sz w:val="16"/>
                <w:szCs w:val="16"/>
                <w:lang w:eastAsia="en-GB"/>
              </w:rPr>
              <w:t>63074</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68960CF1" w14:textId="77777777" w:rsidR="008E069F" w:rsidRPr="00855709" w:rsidRDefault="008E069F" w:rsidP="00B0057D">
            <w:pPr>
              <w:pStyle w:val="Tabletext"/>
              <w:jc w:val="center"/>
              <w:rPr>
                <w:sz w:val="16"/>
                <w:szCs w:val="16"/>
                <w:lang w:val="es-ES" w:eastAsia="en-GB"/>
              </w:rPr>
            </w:pPr>
            <w:r w:rsidRPr="00855709">
              <w:rPr>
                <w:sz w:val="16"/>
                <w:szCs w:val="16"/>
                <w:lang w:val="es-ES"/>
              </w:rPr>
              <w:t>Irán</w:t>
            </w:r>
          </w:p>
        </w:tc>
        <w:tc>
          <w:tcPr>
            <w:tcW w:w="3266" w:type="dxa"/>
            <w:tcBorders>
              <w:top w:val="nil"/>
              <w:left w:val="nil"/>
              <w:bottom w:val="single" w:sz="4" w:space="0" w:color="auto"/>
              <w:right w:val="single" w:sz="4" w:space="0" w:color="auto"/>
            </w:tcBorders>
            <w:shd w:val="clear" w:color="auto" w:fill="FFFFFF" w:themeFill="background1"/>
            <w:hideMark/>
          </w:tcPr>
          <w:p w14:paraId="5F7B6F43" w14:textId="77777777" w:rsidR="008E069F" w:rsidRPr="00A2092D" w:rsidRDefault="008E069F" w:rsidP="00B0057D">
            <w:pPr>
              <w:pStyle w:val="Tabletext"/>
              <w:rPr>
                <w:sz w:val="16"/>
                <w:szCs w:val="16"/>
                <w:lang w:val="en-GB" w:eastAsia="en-GB"/>
              </w:rPr>
            </w:pPr>
            <w:r w:rsidRPr="00A2092D">
              <w:rPr>
                <w:sz w:val="16"/>
                <w:szCs w:val="16"/>
                <w:lang w:val="en-GB" w:eastAsia="en-GB"/>
              </w:rPr>
              <w:t>Iranian Net Com &amp; Elec Servs Co, Teherán</w:t>
            </w:r>
          </w:p>
        </w:tc>
        <w:tc>
          <w:tcPr>
            <w:tcW w:w="1276" w:type="dxa"/>
            <w:tcBorders>
              <w:top w:val="nil"/>
              <w:left w:val="nil"/>
              <w:bottom w:val="single" w:sz="4" w:space="0" w:color="auto"/>
              <w:right w:val="single" w:sz="4" w:space="0" w:color="auto"/>
            </w:tcBorders>
            <w:shd w:val="clear" w:color="auto" w:fill="FFFFFF" w:themeFill="background1"/>
            <w:noWrap/>
            <w:hideMark/>
          </w:tcPr>
          <w:p w14:paraId="1D6844E5"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4427B9B7"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1 987,50</w:t>
            </w:r>
          </w:p>
        </w:tc>
        <w:tc>
          <w:tcPr>
            <w:tcW w:w="1270" w:type="dxa"/>
            <w:tcBorders>
              <w:top w:val="nil"/>
              <w:left w:val="nil"/>
              <w:bottom w:val="single" w:sz="4" w:space="0" w:color="auto"/>
              <w:right w:val="single" w:sz="4" w:space="0" w:color="auto"/>
            </w:tcBorders>
            <w:shd w:val="clear" w:color="auto" w:fill="FFFFFF" w:themeFill="background1"/>
            <w:noWrap/>
            <w:hideMark/>
          </w:tcPr>
          <w:p w14:paraId="430C87FC"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937,50</w:t>
            </w:r>
          </w:p>
        </w:tc>
        <w:tc>
          <w:tcPr>
            <w:tcW w:w="1276" w:type="dxa"/>
            <w:tcBorders>
              <w:top w:val="nil"/>
              <w:left w:val="nil"/>
              <w:bottom w:val="single" w:sz="4" w:space="0" w:color="auto"/>
              <w:right w:val="single" w:sz="4" w:space="0" w:color="auto"/>
            </w:tcBorders>
            <w:shd w:val="clear" w:color="auto" w:fill="FFFFFF" w:themeFill="background1"/>
            <w:noWrap/>
            <w:hideMark/>
          </w:tcPr>
          <w:p w14:paraId="52C9949B"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2 925,00</w:t>
            </w:r>
          </w:p>
        </w:tc>
      </w:tr>
      <w:tr w:rsidR="008E069F" w:rsidRPr="00855709" w14:paraId="6D667781"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0FBAA679" w14:textId="77777777" w:rsidR="008E069F" w:rsidRPr="00855709" w:rsidRDefault="008E069F" w:rsidP="00B0057D">
            <w:pPr>
              <w:pStyle w:val="Tabletext"/>
              <w:jc w:val="center"/>
              <w:rPr>
                <w:sz w:val="16"/>
                <w:szCs w:val="16"/>
                <w:lang w:val="es-ES"/>
              </w:rPr>
            </w:pPr>
            <w:r w:rsidRPr="002C7A5A">
              <w:rPr>
                <w:sz w:val="16"/>
                <w:szCs w:val="16"/>
                <w:lang w:eastAsia="en-GB"/>
              </w:rPr>
              <w:t>1200101813</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06912802" w14:textId="77777777" w:rsidR="008E069F" w:rsidRPr="00855709" w:rsidRDefault="008E069F" w:rsidP="00B0057D">
            <w:pPr>
              <w:pStyle w:val="Tabletext"/>
              <w:jc w:val="center"/>
              <w:rPr>
                <w:sz w:val="16"/>
                <w:szCs w:val="16"/>
                <w:lang w:val="es-ES" w:eastAsia="en-GB"/>
              </w:rPr>
            </w:pPr>
            <w:r w:rsidRPr="00855709">
              <w:rPr>
                <w:sz w:val="16"/>
                <w:szCs w:val="16"/>
                <w:lang w:val="es-ES"/>
              </w:rPr>
              <w:t>Irán</w:t>
            </w:r>
          </w:p>
        </w:tc>
        <w:tc>
          <w:tcPr>
            <w:tcW w:w="3266" w:type="dxa"/>
            <w:tcBorders>
              <w:top w:val="nil"/>
              <w:left w:val="nil"/>
              <w:bottom w:val="single" w:sz="4" w:space="0" w:color="auto"/>
              <w:right w:val="single" w:sz="4" w:space="0" w:color="auto"/>
            </w:tcBorders>
            <w:shd w:val="clear" w:color="auto" w:fill="FFFFFF" w:themeFill="background1"/>
            <w:hideMark/>
          </w:tcPr>
          <w:p w14:paraId="09B8831C" w14:textId="77777777" w:rsidR="008E069F" w:rsidRPr="00855709" w:rsidRDefault="008E069F" w:rsidP="00B0057D">
            <w:pPr>
              <w:pStyle w:val="Tabletext"/>
              <w:rPr>
                <w:sz w:val="16"/>
                <w:szCs w:val="16"/>
                <w:lang w:val="es-ES" w:eastAsia="en-GB"/>
              </w:rPr>
            </w:pPr>
            <w:r w:rsidRPr="00855709">
              <w:rPr>
                <w:sz w:val="16"/>
                <w:szCs w:val="16"/>
                <w:lang w:val="es-ES" w:eastAsia="en-GB"/>
              </w:rPr>
              <w:t>Monenco Iran, Teherán</w:t>
            </w:r>
          </w:p>
        </w:tc>
        <w:tc>
          <w:tcPr>
            <w:tcW w:w="1276" w:type="dxa"/>
            <w:tcBorders>
              <w:top w:val="nil"/>
              <w:left w:val="nil"/>
              <w:bottom w:val="single" w:sz="4" w:space="0" w:color="auto"/>
              <w:right w:val="single" w:sz="4" w:space="0" w:color="auto"/>
            </w:tcBorders>
            <w:shd w:val="clear" w:color="auto" w:fill="FFFFFF" w:themeFill="background1"/>
            <w:noWrap/>
            <w:hideMark/>
          </w:tcPr>
          <w:p w14:paraId="068A8D5C"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noWrap/>
            <w:hideMark/>
          </w:tcPr>
          <w:p w14:paraId="0C5DC124"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1 987,50</w:t>
            </w:r>
          </w:p>
        </w:tc>
        <w:tc>
          <w:tcPr>
            <w:tcW w:w="1270" w:type="dxa"/>
            <w:tcBorders>
              <w:top w:val="nil"/>
              <w:left w:val="nil"/>
              <w:bottom w:val="single" w:sz="4" w:space="0" w:color="auto"/>
              <w:right w:val="single" w:sz="4" w:space="0" w:color="auto"/>
            </w:tcBorders>
            <w:shd w:val="clear" w:color="auto" w:fill="FFFFFF" w:themeFill="background1"/>
            <w:noWrap/>
            <w:hideMark/>
          </w:tcPr>
          <w:p w14:paraId="03C736D5"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672,25</w:t>
            </w:r>
          </w:p>
        </w:tc>
        <w:tc>
          <w:tcPr>
            <w:tcW w:w="1276" w:type="dxa"/>
            <w:tcBorders>
              <w:top w:val="nil"/>
              <w:left w:val="nil"/>
              <w:bottom w:val="single" w:sz="4" w:space="0" w:color="auto"/>
              <w:right w:val="single" w:sz="4" w:space="0" w:color="auto"/>
            </w:tcBorders>
            <w:shd w:val="clear" w:color="auto" w:fill="FFFFFF" w:themeFill="background1"/>
            <w:noWrap/>
            <w:hideMark/>
          </w:tcPr>
          <w:p w14:paraId="0C8F3810"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2 659,75</w:t>
            </w:r>
          </w:p>
        </w:tc>
      </w:tr>
      <w:tr w:rsidR="008E069F" w:rsidRPr="00855709" w14:paraId="568E6F6E"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0F038AD3" w14:textId="77777777" w:rsidR="008E069F" w:rsidRPr="00855709" w:rsidRDefault="008E069F" w:rsidP="00B0057D">
            <w:pPr>
              <w:pStyle w:val="Tabletext"/>
              <w:jc w:val="center"/>
              <w:rPr>
                <w:sz w:val="16"/>
                <w:szCs w:val="16"/>
                <w:lang w:val="es-ES"/>
              </w:rPr>
            </w:pPr>
            <w:r w:rsidRPr="002C7A5A">
              <w:rPr>
                <w:sz w:val="16"/>
                <w:szCs w:val="16"/>
                <w:lang w:eastAsia="en-GB"/>
              </w:rPr>
              <w:t>1200175394</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15F176FA" w14:textId="77777777" w:rsidR="008E069F" w:rsidRPr="00855709" w:rsidRDefault="008E069F" w:rsidP="00B0057D">
            <w:pPr>
              <w:pStyle w:val="Tabletext"/>
              <w:jc w:val="center"/>
              <w:rPr>
                <w:sz w:val="16"/>
                <w:szCs w:val="16"/>
                <w:lang w:val="es-ES" w:eastAsia="en-GB"/>
              </w:rPr>
            </w:pPr>
            <w:r w:rsidRPr="00855709">
              <w:rPr>
                <w:sz w:val="16"/>
                <w:szCs w:val="16"/>
                <w:lang w:val="es-ES"/>
              </w:rPr>
              <w:t>Israel</w:t>
            </w:r>
          </w:p>
        </w:tc>
        <w:tc>
          <w:tcPr>
            <w:tcW w:w="3266" w:type="dxa"/>
            <w:tcBorders>
              <w:top w:val="nil"/>
              <w:left w:val="nil"/>
              <w:bottom w:val="single" w:sz="4" w:space="0" w:color="auto"/>
              <w:right w:val="single" w:sz="4" w:space="0" w:color="auto"/>
            </w:tcBorders>
            <w:shd w:val="clear" w:color="auto" w:fill="FFFFFF" w:themeFill="background1"/>
            <w:hideMark/>
          </w:tcPr>
          <w:p w14:paraId="6B6E22BE" w14:textId="77777777" w:rsidR="008E069F" w:rsidRPr="00855709" w:rsidRDefault="008E069F" w:rsidP="00B0057D">
            <w:pPr>
              <w:pStyle w:val="Tabletext"/>
              <w:rPr>
                <w:sz w:val="16"/>
                <w:szCs w:val="16"/>
                <w:lang w:val="es-ES" w:eastAsia="en-GB"/>
              </w:rPr>
            </w:pPr>
            <w:r w:rsidRPr="00855709">
              <w:rPr>
                <w:sz w:val="16"/>
                <w:szCs w:val="16"/>
                <w:lang w:val="es-ES" w:eastAsia="en-GB"/>
              </w:rPr>
              <w:t>JpU Io Ltd, Petach Tikva</w:t>
            </w:r>
          </w:p>
        </w:tc>
        <w:tc>
          <w:tcPr>
            <w:tcW w:w="1276" w:type="dxa"/>
            <w:tcBorders>
              <w:top w:val="nil"/>
              <w:left w:val="nil"/>
              <w:bottom w:val="single" w:sz="4" w:space="0" w:color="auto"/>
              <w:right w:val="single" w:sz="4" w:space="0" w:color="auto"/>
            </w:tcBorders>
            <w:shd w:val="clear" w:color="auto" w:fill="FFFFFF" w:themeFill="background1"/>
            <w:noWrap/>
            <w:hideMark/>
          </w:tcPr>
          <w:p w14:paraId="7B37CFA0"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27253007"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3 533,33</w:t>
            </w:r>
          </w:p>
        </w:tc>
        <w:tc>
          <w:tcPr>
            <w:tcW w:w="1270" w:type="dxa"/>
            <w:tcBorders>
              <w:top w:val="nil"/>
              <w:left w:val="nil"/>
              <w:bottom w:val="single" w:sz="4" w:space="0" w:color="auto"/>
              <w:right w:val="single" w:sz="4" w:space="0" w:color="auto"/>
            </w:tcBorders>
            <w:shd w:val="clear" w:color="auto" w:fill="FFFFFF" w:themeFill="background1"/>
            <w:noWrap/>
            <w:hideMark/>
          </w:tcPr>
          <w:p w14:paraId="58B03C9B"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1 666,75</w:t>
            </w:r>
          </w:p>
        </w:tc>
        <w:tc>
          <w:tcPr>
            <w:tcW w:w="1276" w:type="dxa"/>
            <w:tcBorders>
              <w:top w:val="nil"/>
              <w:left w:val="nil"/>
              <w:bottom w:val="single" w:sz="4" w:space="0" w:color="auto"/>
              <w:right w:val="single" w:sz="4" w:space="0" w:color="auto"/>
            </w:tcBorders>
            <w:shd w:val="clear" w:color="auto" w:fill="FFFFFF" w:themeFill="background1"/>
            <w:noWrap/>
            <w:hideMark/>
          </w:tcPr>
          <w:p w14:paraId="7C11EBC2"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5 200,08</w:t>
            </w:r>
          </w:p>
        </w:tc>
      </w:tr>
      <w:tr w:rsidR="008E069F" w:rsidRPr="00855709" w14:paraId="1535D1EC"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3155B5D7" w14:textId="77777777" w:rsidR="008E069F" w:rsidRPr="00855709" w:rsidRDefault="008E069F" w:rsidP="00B0057D">
            <w:pPr>
              <w:pStyle w:val="Tabletext"/>
              <w:jc w:val="center"/>
              <w:rPr>
                <w:sz w:val="16"/>
                <w:szCs w:val="16"/>
                <w:lang w:val="es-ES"/>
              </w:rPr>
            </w:pPr>
            <w:r w:rsidRPr="002C7A5A">
              <w:rPr>
                <w:sz w:val="16"/>
                <w:szCs w:val="16"/>
                <w:lang w:eastAsia="en-GB"/>
              </w:rPr>
              <w:t>62772</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402DBBA4" w14:textId="77777777" w:rsidR="008E069F" w:rsidRPr="00855709" w:rsidRDefault="008E069F" w:rsidP="00B0057D">
            <w:pPr>
              <w:pStyle w:val="Tabletext"/>
              <w:jc w:val="center"/>
              <w:rPr>
                <w:sz w:val="16"/>
                <w:szCs w:val="16"/>
                <w:lang w:val="es-ES" w:eastAsia="en-GB"/>
              </w:rPr>
            </w:pPr>
            <w:r w:rsidRPr="00855709">
              <w:rPr>
                <w:sz w:val="16"/>
                <w:szCs w:val="16"/>
                <w:lang w:val="es-ES"/>
              </w:rPr>
              <w:t>Israel</w:t>
            </w:r>
          </w:p>
        </w:tc>
        <w:tc>
          <w:tcPr>
            <w:tcW w:w="3266" w:type="dxa"/>
            <w:tcBorders>
              <w:top w:val="nil"/>
              <w:left w:val="nil"/>
              <w:bottom w:val="single" w:sz="4" w:space="0" w:color="auto"/>
              <w:right w:val="single" w:sz="4" w:space="0" w:color="auto"/>
            </w:tcBorders>
            <w:shd w:val="clear" w:color="auto" w:fill="FFFFFF" w:themeFill="background1"/>
            <w:hideMark/>
          </w:tcPr>
          <w:p w14:paraId="358467CF" w14:textId="77777777" w:rsidR="008E069F" w:rsidRPr="00855709" w:rsidRDefault="008E069F" w:rsidP="00B0057D">
            <w:pPr>
              <w:pStyle w:val="Tabletext"/>
              <w:rPr>
                <w:sz w:val="16"/>
                <w:szCs w:val="16"/>
                <w:lang w:val="es-ES" w:eastAsia="en-GB"/>
              </w:rPr>
            </w:pPr>
            <w:r w:rsidRPr="00855709">
              <w:rPr>
                <w:sz w:val="16"/>
                <w:szCs w:val="16"/>
                <w:lang w:val="es-ES" w:eastAsia="en-GB"/>
              </w:rPr>
              <w:t>Sckipio Tech, Ramat Gan</w:t>
            </w:r>
          </w:p>
        </w:tc>
        <w:tc>
          <w:tcPr>
            <w:tcW w:w="1276" w:type="dxa"/>
            <w:tcBorders>
              <w:top w:val="nil"/>
              <w:left w:val="nil"/>
              <w:bottom w:val="single" w:sz="4" w:space="0" w:color="auto"/>
              <w:right w:val="single" w:sz="4" w:space="0" w:color="auto"/>
            </w:tcBorders>
            <w:shd w:val="clear" w:color="auto" w:fill="FFFFFF" w:themeFill="background1"/>
            <w:noWrap/>
            <w:hideMark/>
          </w:tcPr>
          <w:p w14:paraId="338F32E3"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noWrap/>
            <w:hideMark/>
          </w:tcPr>
          <w:p w14:paraId="179FFB45"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10 600,00</w:t>
            </w:r>
          </w:p>
        </w:tc>
        <w:tc>
          <w:tcPr>
            <w:tcW w:w="1270" w:type="dxa"/>
            <w:tcBorders>
              <w:top w:val="nil"/>
              <w:left w:val="nil"/>
              <w:bottom w:val="single" w:sz="4" w:space="0" w:color="auto"/>
              <w:right w:val="single" w:sz="4" w:space="0" w:color="auto"/>
            </w:tcBorders>
            <w:shd w:val="clear" w:color="auto" w:fill="FFFFFF" w:themeFill="background1"/>
            <w:noWrap/>
            <w:hideMark/>
          </w:tcPr>
          <w:p w14:paraId="6F774082"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720,25</w:t>
            </w:r>
          </w:p>
        </w:tc>
        <w:tc>
          <w:tcPr>
            <w:tcW w:w="1276" w:type="dxa"/>
            <w:tcBorders>
              <w:top w:val="nil"/>
              <w:left w:val="nil"/>
              <w:bottom w:val="single" w:sz="4" w:space="0" w:color="auto"/>
              <w:right w:val="single" w:sz="4" w:space="0" w:color="auto"/>
            </w:tcBorders>
            <w:shd w:val="clear" w:color="auto" w:fill="FFFFFF" w:themeFill="background1"/>
            <w:noWrap/>
            <w:hideMark/>
          </w:tcPr>
          <w:p w14:paraId="4CF2AF24"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11 320,25</w:t>
            </w:r>
          </w:p>
        </w:tc>
      </w:tr>
      <w:tr w:rsidR="008E069F" w:rsidRPr="00855709" w14:paraId="1DB51138"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4CC2F60B" w14:textId="77777777" w:rsidR="008E069F" w:rsidRPr="00855709" w:rsidRDefault="008E069F" w:rsidP="00B0057D">
            <w:pPr>
              <w:pStyle w:val="Tabletext"/>
              <w:jc w:val="center"/>
              <w:rPr>
                <w:sz w:val="16"/>
                <w:szCs w:val="16"/>
                <w:lang w:val="es-ES"/>
              </w:rPr>
            </w:pPr>
            <w:r w:rsidRPr="002C7A5A">
              <w:rPr>
                <w:sz w:val="16"/>
                <w:szCs w:val="16"/>
                <w:lang w:eastAsia="en-GB"/>
              </w:rPr>
              <w:t>1200162990</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6E65DD62" w14:textId="77777777" w:rsidR="008E069F" w:rsidRPr="00855709" w:rsidRDefault="008E069F" w:rsidP="00B0057D">
            <w:pPr>
              <w:pStyle w:val="Tabletext"/>
              <w:jc w:val="center"/>
              <w:rPr>
                <w:sz w:val="16"/>
                <w:szCs w:val="16"/>
                <w:lang w:val="es-ES" w:eastAsia="en-GB"/>
              </w:rPr>
            </w:pPr>
            <w:r w:rsidRPr="00855709">
              <w:rPr>
                <w:sz w:val="16"/>
                <w:szCs w:val="16"/>
                <w:lang w:val="es-ES"/>
              </w:rPr>
              <w:t>Corea</w:t>
            </w:r>
          </w:p>
        </w:tc>
        <w:tc>
          <w:tcPr>
            <w:tcW w:w="3266" w:type="dxa"/>
            <w:tcBorders>
              <w:top w:val="nil"/>
              <w:left w:val="nil"/>
              <w:bottom w:val="single" w:sz="4" w:space="0" w:color="auto"/>
              <w:right w:val="single" w:sz="4" w:space="0" w:color="auto"/>
            </w:tcBorders>
            <w:shd w:val="clear" w:color="auto" w:fill="FFFFFF" w:themeFill="background1"/>
            <w:hideMark/>
          </w:tcPr>
          <w:p w14:paraId="54EAED30" w14:textId="77777777" w:rsidR="008E069F" w:rsidRPr="009108CF" w:rsidRDefault="008E069F" w:rsidP="00B0057D">
            <w:pPr>
              <w:pStyle w:val="Tabletext"/>
              <w:rPr>
                <w:sz w:val="16"/>
                <w:szCs w:val="16"/>
                <w:lang w:val="en-US" w:eastAsia="en-GB"/>
              </w:rPr>
            </w:pPr>
            <w:r w:rsidRPr="009108CF">
              <w:rPr>
                <w:sz w:val="16"/>
                <w:szCs w:val="16"/>
                <w:lang w:val="en-US" w:eastAsia="en-GB"/>
              </w:rPr>
              <w:t>Grad School Seoul Nat. Uni, Seúl</w:t>
            </w:r>
          </w:p>
        </w:tc>
        <w:tc>
          <w:tcPr>
            <w:tcW w:w="1276" w:type="dxa"/>
            <w:tcBorders>
              <w:top w:val="nil"/>
              <w:left w:val="nil"/>
              <w:bottom w:val="single" w:sz="4" w:space="0" w:color="auto"/>
              <w:right w:val="single" w:sz="4" w:space="0" w:color="auto"/>
            </w:tcBorders>
            <w:shd w:val="clear" w:color="auto" w:fill="FFFFFF" w:themeFill="background1"/>
            <w:noWrap/>
            <w:hideMark/>
          </w:tcPr>
          <w:p w14:paraId="539A3C8D"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5F11DF90"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1 987,50</w:t>
            </w:r>
          </w:p>
        </w:tc>
        <w:tc>
          <w:tcPr>
            <w:tcW w:w="1270" w:type="dxa"/>
            <w:tcBorders>
              <w:top w:val="nil"/>
              <w:left w:val="nil"/>
              <w:bottom w:val="single" w:sz="4" w:space="0" w:color="auto"/>
              <w:right w:val="single" w:sz="4" w:space="0" w:color="auto"/>
            </w:tcBorders>
            <w:shd w:val="clear" w:color="auto" w:fill="FFFFFF" w:themeFill="background1"/>
            <w:noWrap/>
            <w:hideMark/>
          </w:tcPr>
          <w:p w14:paraId="4BBA7832"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937,50</w:t>
            </w:r>
          </w:p>
        </w:tc>
        <w:tc>
          <w:tcPr>
            <w:tcW w:w="1276" w:type="dxa"/>
            <w:tcBorders>
              <w:top w:val="nil"/>
              <w:left w:val="nil"/>
              <w:bottom w:val="single" w:sz="4" w:space="0" w:color="auto"/>
              <w:right w:val="single" w:sz="4" w:space="0" w:color="auto"/>
            </w:tcBorders>
            <w:shd w:val="clear" w:color="auto" w:fill="FFFFFF" w:themeFill="background1"/>
            <w:noWrap/>
            <w:hideMark/>
          </w:tcPr>
          <w:p w14:paraId="4BA1EAAF"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2 925,00</w:t>
            </w:r>
          </w:p>
        </w:tc>
      </w:tr>
      <w:tr w:rsidR="008E069F" w:rsidRPr="00855709" w14:paraId="5A894748"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46625C6C" w14:textId="77777777" w:rsidR="008E069F" w:rsidRPr="00855709" w:rsidRDefault="008E069F" w:rsidP="00B0057D">
            <w:pPr>
              <w:pStyle w:val="Tabletext"/>
              <w:jc w:val="center"/>
              <w:rPr>
                <w:sz w:val="16"/>
                <w:szCs w:val="16"/>
                <w:lang w:val="es-ES"/>
              </w:rPr>
            </w:pPr>
            <w:r w:rsidRPr="002C7A5A">
              <w:rPr>
                <w:sz w:val="16"/>
                <w:szCs w:val="16"/>
                <w:lang w:eastAsia="en-GB"/>
              </w:rPr>
              <w:t>1200193072</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46807539" w14:textId="77777777" w:rsidR="008E069F" w:rsidRPr="00855709" w:rsidRDefault="008E069F" w:rsidP="00B0057D">
            <w:pPr>
              <w:pStyle w:val="Tabletext"/>
              <w:jc w:val="center"/>
              <w:rPr>
                <w:sz w:val="16"/>
                <w:szCs w:val="16"/>
                <w:lang w:val="es-ES" w:eastAsia="en-GB"/>
              </w:rPr>
            </w:pPr>
            <w:r w:rsidRPr="00855709">
              <w:rPr>
                <w:sz w:val="16"/>
                <w:szCs w:val="16"/>
                <w:lang w:val="es-ES"/>
              </w:rPr>
              <w:t>Corea</w:t>
            </w:r>
          </w:p>
        </w:tc>
        <w:tc>
          <w:tcPr>
            <w:tcW w:w="3266" w:type="dxa"/>
            <w:tcBorders>
              <w:top w:val="nil"/>
              <w:left w:val="nil"/>
              <w:bottom w:val="single" w:sz="4" w:space="0" w:color="auto"/>
              <w:right w:val="single" w:sz="4" w:space="0" w:color="auto"/>
            </w:tcBorders>
            <w:shd w:val="clear" w:color="auto" w:fill="FFFFFF" w:themeFill="background1"/>
            <w:hideMark/>
          </w:tcPr>
          <w:p w14:paraId="491DEB51" w14:textId="77777777" w:rsidR="008E069F" w:rsidRPr="00A2092D" w:rsidRDefault="008E069F" w:rsidP="00B0057D">
            <w:pPr>
              <w:pStyle w:val="Tabletext"/>
              <w:rPr>
                <w:sz w:val="16"/>
                <w:szCs w:val="16"/>
                <w:lang w:val="en-GB" w:eastAsia="en-GB"/>
              </w:rPr>
            </w:pPr>
            <w:r w:rsidRPr="00A2092D">
              <w:rPr>
                <w:sz w:val="16"/>
                <w:szCs w:val="16"/>
                <w:lang w:val="en-GB" w:eastAsia="en-GB"/>
              </w:rPr>
              <w:t>Smart Quantum Comm ITRC, Seúl</w:t>
            </w:r>
          </w:p>
        </w:tc>
        <w:tc>
          <w:tcPr>
            <w:tcW w:w="1276" w:type="dxa"/>
            <w:tcBorders>
              <w:top w:val="nil"/>
              <w:left w:val="nil"/>
              <w:bottom w:val="single" w:sz="4" w:space="0" w:color="auto"/>
              <w:right w:val="single" w:sz="4" w:space="0" w:color="auto"/>
            </w:tcBorders>
            <w:shd w:val="clear" w:color="auto" w:fill="FFFFFF" w:themeFill="background1"/>
            <w:noWrap/>
            <w:hideMark/>
          </w:tcPr>
          <w:p w14:paraId="1BD95393"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noWrap/>
            <w:hideMark/>
          </w:tcPr>
          <w:p w14:paraId="7B67FD60"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1 821,88</w:t>
            </w:r>
          </w:p>
        </w:tc>
        <w:tc>
          <w:tcPr>
            <w:tcW w:w="1270" w:type="dxa"/>
            <w:tcBorders>
              <w:top w:val="nil"/>
              <w:left w:val="nil"/>
              <w:bottom w:val="single" w:sz="4" w:space="0" w:color="auto"/>
              <w:right w:val="single" w:sz="4" w:space="0" w:color="auto"/>
            </w:tcBorders>
            <w:shd w:val="clear" w:color="auto" w:fill="FFFFFF" w:themeFill="background1"/>
            <w:noWrap/>
            <w:hideMark/>
          </w:tcPr>
          <w:p w14:paraId="5F7036F2"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616,15</w:t>
            </w:r>
          </w:p>
        </w:tc>
        <w:tc>
          <w:tcPr>
            <w:tcW w:w="1276" w:type="dxa"/>
            <w:tcBorders>
              <w:top w:val="nil"/>
              <w:left w:val="nil"/>
              <w:bottom w:val="single" w:sz="4" w:space="0" w:color="auto"/>
              <w:right w:val="single" w:sz="4" w:space="0" w:color="auto"/>
            </w:tcBorders>
            <w:shd w:val="clear" w:color="auto" w:fill="FFFFFF" w:themeFill="background1"/>
            <w:noWrap/>
            <w:hideMark/>
          </w:tcPr>
          <w:p w14:paraId="6EF8D17B"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2 438,03</w:t>
            </w:r>
          </w:p>
        </w:tc>
      </w:tr>
      <w:tr w:rsidR="008E069F" w:rsidRPr="00855709" w14:paraId="07153BC9"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5F8068B3" w14:textId="77777777" w:rsidR="008E069F" w:rsidRPr="00855709" w:rsidRDefault="008E069F" w:rsidP="00B0057D">
            <w:pPr>
              <w:pStyle w:val="Tabletext"/>
              <w:jc w:val="center"/>
              <w:rPr>
                <w:sz w:val="16"/>
                <w:szCs w:val="16"/>
                <w:lang w:val="es-ES"/>
              </w:rPr>
            </w:pPr>
            <w:r w:rsidRPr="002C7A5A">
              <w:rPr>
                <w:sz w:val="16"/>
                <w:szCs w:val="16"/>
                <w:lang w:eastAsia="en-GB"/>
              </w:rPr>
              <w:t>60858</w:t>
            </w:r>
          </w:p>
        </w:tc>
        <w:tc>
          <w:tcPr>
            <w:tcW w:w="1231" w:type="dxa"/>
            <w:tcBorders>
              <w:top w:val="nil"/>
              <w:left w:val="single" w:sz="4" w:space="0" w:color="auto"/>
              <w:bottom w:val="single" w:sz="4" w:space="0" w:color="auto"/>
              <w:right w:val="single" w:sz="4" w:space="0" w:color="auto"/>
            </w:tcBorders>
            <w:shd w:val="clear" w:color="auto" w:fill="FFFFFF" w:themeFill="background1"/>
            <w:hideMark/>
          </w:tcPr>
          <w:p w14:paraId="5C3D892C" w14:textId="77777777" w:rsidR="008E069F" w:rsidRPr="00855709" w:rsidRDefault="008E069F" w:rsidP="00B0057D">
            <w:pPr>
              <w:pStyle w:val="Tabletext"/>
              <w:jc w:val="center"/>
              <w:rPr>
                <w:sz w:val="16"/>
                <w:szCs w:val="16"/>
                <w:lang w:val="es-ES" w:eastAsia="en-GB"/>
              </w:rPr>
            </w:pPr>
            <w:r w:rsidRPr="00855709">
              <w:rPr>
                <w:sz w:val="16"/>
                <w:szCs w:val="16"/>
                <w:lang w:val="es-ES"/>
              </w:rPr>
              <w:t>Kirguistán</w:t>
            </w:r>
          </w:p>
        </w:tc>
        <w:tc>
          <w:tcPr>
            <w:tcW w:w="3266" w:type="dxa"/>
            <w:tcBorders>
              <w:top w:val="nil"/>
              <w:left w:val="nil"/>
              <w:bottom w:val="single" w:sz="4" w:space="0" w:color="auto"/>
              <w:right w:val="single" w:sz="4" w:space="0" w:color="auto"/>
            </w:tcBorders>
            <w:shd w:val="clear" w:color="auto" w:fill="FFFFFF" w:themeFill="background1"/>
            <w:hideMark/>
          </w:tcPr>
          <w:p w14:paraId="3FC43746" w14:textId="77777777" w:rsidR="008E069F" w:rsidRPr="00855709" w:rsidRDefault="008E069F" w:rsidP="00B0057D">
            <w:pPr>
              <w:pStyle w:val="Tabletext"/>
              <w:rPr>
                <w:sz w:val="16"/>
                <w:szCs w:val="16"/>
                <w:lang w:val="es-ES" w:eastAsia="en-GB"/>
              </w:rPr>
            </w:pPr>
            <w:r w:rsidRPr="00855709">
              <w:rPr>
                <w:sz w:val="16"/>
                <w:szCs w:val="16"/>
                <w:lang w:val="es-ES" w:eastAsia="en-GB"/>
              </w:rPr>
              <w:t>Kyrgyztelecom OJSC, Bishkek</w:t>
            </w:r>
          </w:p>
        </w:tc>
        <w:tc>
          <w:tcPr>
            <w:tcW w:w="1276" w:type="dxa"/>
            <w:tcBorders>
              <w:top w:val="nil"/>
              <w:left w:val="nil"/>
              <w:bottom w:val="single" w:sz="4" w:space="0" w:color="auto"/>
              <w:right w:val="single" w:sz="4" w:space="0" w:color="auto"/>
            </w:tcBorders>
            <w:shd w:val="clear" w:color="auto" w:fill="FFFFFF" w:themeFill="background1"/>
            <w:hideMark/>
          </w:tcPr>
          <w:p w14:paraId="65894D8C"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2016-2017</w:t>
            </w:r>
          </w:p>
        </w:tc>
        <w:tc>
          <w:tcPr>
            <w:tcW w:w="992" w:type="dxa"/>
            <w:tcBorders>
              <w:top w:val="nil"/>
              <w:left w:val="nil"/>
              <w:bottom w:val="single" w:sz="4" w:space="0" w:color="auto"/>
              <w:right w:val="single" w:sz="4" w:space="0" w:color="auto"/>
            </w:tcBorders>
            <w:shd w:val="clear" w:color="auto" w:fill="FFFFFF" w:themeFill="background1"/>
            <w:hideMark/>
          </w:tcPr>
          <w:p w14:paraId="5F70DAE2"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5 631,25</w:t>
            </w:r>
          </w:p>
        </w:tc>
        <w:tc>
          <w:tcPr>
            <w:tcW w:w="1270" w:type="dxa"/>
            <w:tcBorders>
              <w:top w:val="nil"/>
              <w:left w:val="nil"/>
              <w:bottom w:val="single" w:sz="4" w:space="0" w:color="auto"/>
              <w:right w:val="single" w:sz="4" w:space="0" w:color="auto"/>
            </w:tcBorders>
            <w:shd w:val="clear" w:color="auto" w:fill="FFFFFF" w:themeFill="background1"/>
            <w:noWrap/>
            <w:hideMark/>
          </w:tcPr>
          <w:p w14:paraId="078A06F1"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4 075,10</w:t>
            </w:r>
          </w:p>
        </w:tc>
        <w:tc>
          <w:tcPr>
            <w:tcW w:w="1276" w:type="dxa"/>
            <w:tcBorders>
              <w:top w:val="nil"/>
              <w:left w:val="nil"/>
              <w:bottom w:val="single" w:sz="4" w:space="0" w:color="auto"/>
              <w:right w:val="single" w:sz="4" w:space="0" w:color="auto"/>
            </w:tcBorders>
            <w:shd w:val="clear" w:color="auto" w:fill="FFFFFF" w:themeFill="background1"/>
            <w:hideMark/>
          </w:tcPr>
          <w:p w14:paraId="5539022C"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9 706,35</w:t>
            </w:r>
          </w:p>
        </w:tc>
      </w:tr>
      <w:tr w:rsidR="008E069F" w:rsidRPr="00855709" w14:paraId="4DFB8F0F"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54A353C7" w14:textId="77777777" w:rsidR="008E069F" w:rsidRPr="00855709" w:rsidRDefault="008E069F" w:rsidP="00B0057D">
            <w:pPr>
              <w:pStyle w:val="Tabletext"/>
              <w:jc w:val="center"/>
              <w:rPr>
                <w:sz w:val="16"/>
                <w:szCs w:val="16"/>
                <w:lang w:val="es-ES"/>
              </w:rPr>
            </w:pPr>
            <w:r w:rsidRPr="002C7A5A">
              <w:rPr>
                <w:sz w:val="16"/>
                <w:szCs w:val="16"/>
                <w:lang w:eastAsia="en-GB"/>
              </w:rPr>
              <w:t>63466</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18D1D741" w14:textId="77777777" w:rsidR="008E069F" w:rsidRPr="00855709" w:rsidRDefault="008E069F" w:rsidP="00B0057D">
            <w:pPr>
              <w:pStyle w:val="Tabletext"/>
              <w:jc w:val="center"/>
              <w:rPr>
                <w:sz w:val="16"/>
                <w:szCs w:val="16"/>
                <w:lang w:val="es-ES" w:eastAsia="en-GB"/>
              </w:rPr>
            </w:pPr>
            <w:r w:rsidRPr="00855709">
              <w:rPr>
                <w:sz w:val="16"/>
                <w:szCs w:val="16"/>
                <w:lang w:val="es-ES"/>
              </w:rPr>
              <w:t>Papúa Nueva Guinea</w:t>
            </w:r>
          </w:p>
        </w:tc>
        <w:tc>
          <w:tcPr>
            <w:tcW w:w="3266" w:type="dxa"/>
            <w:tcBorders>
              <w:top w:val="nil"/>
              <w:left w:val="nil"/>
              <w:bottom w:val="single" w:sz="4" w:space="0" w:color="auto"/>
              <w:right w:val="single" w:sz="4" w:space="0" w:color="auto"/>
            </w:tcBorders>
            <w:shd w:val="clear" w:color="auto" w:fill="FFFFFF" w:themeFill="background1"/>
            <w:hideMark/>
          </w:tcPr>
          <w:p w14:paraId="453BA9E9" w14:textId="77777777" w:rsidR="008E069F" w:rsidRPr="009108CF" w:rsidRDefault="008E069F" w:rsidP="00B0057D">
            <w:pPr>
              <w:pStyle w:val="Tabletext"/>
              <w:rPr>
                <w:sz w:val="16"/>
                <w:szCs w:val="16"/>
                <w:lang w:val="en-US" w:eastAsia="en-GB"/>
              </w:rPr>
            </w:pPr>
            <w:r w:rsidRPr="009108CF">
              <w:rPr>
                <w:sz w:val="16"/>
                <w:szCs w:val="16"/>
                <w:lang w:val="en-US" w:eastAsia="en-GB"/>
              </w:rPr>
              <w:t>Awal Telecom Corp Ltd, Port Moresby</w:t>
            </w:r>
          </w:p>
        </w:tc>
        <w:tc>
          <w:tcPr>
            <w:tcW w:w="1276" w:type="dxa"/>
            <w:tcBorders>
              <w:top w:val="nil"/>
              <w:left w:val="nil"/>
              <w:bottom w:val="single" w:sz="4" w:space="0" w:color="auto"/>
              <w:right w:val="single" w:sz="4" w:space="0" w:color="auto"/>
            </w:tcBorders>
            <w:shd w:val="clear" w:color="auto" w:fill="FFFFFF" w:themeFill="background1"/>
            <w:noWrap/>
            <w:hideMark/>
          </w:tcPr>
          <w:p w14:paraId="1CF22C8F"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2017-2020</w:t>
            </w:r>
          </w:p>
        </w:tc>
        <w:tc>
          <w:tcPr>
            <w:tcW w:w="992" w:type="dxa"/>
            <w:tcBorders>
              <w:top w:val="nil"/>
              <w:left w:val="nil"/>
              <w:bottom w:val="single" w:sz="4" w:space="0" w:color="auto"/>
              <w:right w:val="single" w:sz="4" w:space="0" w:color="auto"/>
            </w:tcBorders>
            <w:shd w:val="clear" w:color="auto" w:fill="FFFFFF" w:themeFill="background1"/>
            <w:noWrap/>
            <w:hideMark/>
          </w:tcPr>
          <w:p w14:paraId="11A4266B"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3 975,00</w:t>
            </w:r>
          </w:p>
        </w:tc>
        <w:tc>
          <w:tcPr>
            <w:tcW w:w="1270" w:type="dxa"/>
            <w:tcBorders>
              <w:top w:val="nil"/>
              <w:left w:val="nil"/>
              <w:bottom w:val="single" w:sz="4" w:space="0" w:color="auto"/>
              <w:right w:val="single" w:sz="4" w:space="0" w:color="auto"/>
            </w:tcBorders>
            <w:shd w:val="clear" w:color="auto" w:fill="FFFFFF" w:themeFill="background1"/>
            <w:noWrap/>
            <w:hideMark/>
          </w:tcPr>
          <w:p w14:paraId="6162A0C0"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1 680,59</w:t>
            </w:r>
          </w:p>
        </w:tc>
        <w:tc>
          <w:tcPr>
            <w:tcW w:w="1276" w:type="dxa"/>
            <w:tcBorders>
              <w:top w:val="nil"/>
              <w:left w:val="nil"/>
              <w:bottom w:val="single" w:sz="4" w:space="0" w:color="auto"/>
              <w:right w:val="single" w:sz="4" w:space="0" w:color="auto"/>
            </w:tcBorders>
            <w:shd w:val="clear" w:color="auto" w:fill="FFFFFF" w:themeFill="background1"/>
            <w:noWrap/>
            <w:hideMark/>
          </w:tcPr>
          <w:p w14:paraId="1FBDC356"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5 655,59</w:t>
            </w:r>
          </w:p>
        </w:tc>
      </w:tr>
      <w:tr w:rsidR="008E069F" w:rsidRPr="00855709" w14:paraId="6431792D" w14:textId="77777777" w:rsidTr="008E069F">
        <w:trPr>
          <w:trHeight w:val="40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46AC23F7" w14:textId="77777777" w:rsidR="008E069F" w:rsidRPr="00855709" w:rsidRDefault="008E069F" w:rsidP="00B0057D">
            <w:pPr>
              <w:pStyle w:val="Tabletext"/>
              <w:jc w:val="center"/>
              <w:rPr>
                <w:sz w:val="16"/>
                <w:szCs w:val="16"/>
                <w:lang w:val="es-ES"/>
              </w:rPr>
            </w:pPr>
            <w:r w:rsidRPr="002C7A5A">
              <w:rPr>
                <w:sz w:val="16"/>
                <w:szCs w:val="16"/>
                <w:lang w:eastAsia="en-GB"/>
              </w:rPr>
              <w:t>1200039028</w:t>
            </w:r>
          </w:p>
        </w:tc>
        <w:tc>
          <w:tcPr>
            <w:tcW w:w="1231" w:type="dxa"/>
            <w:tcBorders>
              <w:top w:val="nil"/>
              <w:left w:val="single" w:sz="4" w:space="0" w:color="auto"/>
              <w:bottom w:val="single" w:sz="4" w:space="0" w:color="auto"/>
              <w:right w:val="single" w:sz="4" w:space="0" w:color="auto"/>
            </w:tcBorders>
            <w:shd w:val="clear" w:color="auto" w:fill="FFFFFF" w:themeFill="background1"/>
            <w:hideMark/>
          </w:tcPr>
          <w:p w14:paraId="54EC9BB0" w14:textId="77777777" w:rsidR="008E069F" w:rsidRPr="00855709" w:rsidRDefault="008E069F" w:rsidP="00B0057D">
            <w:pPr>
              <w:pStyle w:val="Tabletext"/>
              <w:jc w:val="center"/>
              <w:rPr>
                <w:sz w:val="16"/>
                <w:szCs w:val="16"/>
                <w:lang w:val="es-ES" w:eastAsia="en-GB"/>
              </w:rPr>
            </w:pPr>
            <w:r w:rsidRPr="00855709">
              <w:rPr>
                <w:sz w:val="16"/>
                <w:szCs w:val="16"/>
                <w:lang w:val="es-ES"/>
              </w:rPr>
              <w:t>Santo Tomé y Príncipe</w:t>
            </w:r>
          </w:p>
        </w:tc>
        <w:tc>
          <w:tcPr>
            <w:tcW w:w="3266" w:type="dxa"/>
            <w:tcBorders>
              <w:top w:val="nil"/>
              <w:left w:val="nil"/>
              <w:bottom w:val="single" w:sz="4" w:space="0" w:color="auto"/>
              <w:right w:val="single" w:sz="4" w:space="0" w:color="auto"/>
            </w:tcBorders>
            <w:shd w:val="clear" w:color="auto" w:fill="FFFFFF" w:themeFill="background1"/>
            <w:hideMark/>
          </w:tcPr>
          <w:p w14:paraId="141D8A6E" w14:textId="77777777" w:rsidR="008E069F" w:rsidRPr="00855709" w:rsidRDefault="008E069F" w:rsidP="00B0057D">
            <w:pPr>
              <w:pStyle w:val="Tabletext"/>
              <w:rPr>
                <w:sz w:val="16"/>
                <w:szCs w:val="16"/>
                <w:lang w:val="es-ES" w:eastAsia="en-GB"/>
              </w:rPr>
            </w:pPr>
            <w:r w:rsidRPr="00855709">
              <w:rPr>
                <w:sz w:val="16"/>
                <w:szCs w:val="16"/>
                <w:lang w:val="es-ES" w:eastAsia="en-GB"/>
              </w:rPr>
              <w:t>Unitel STP, Santo Tomé</w:t>
            </w:r>
          </w:p>
        </w:tc>
        <w:tc>
          <w:tcPr>
            <w:tcW w:w="1276" w:type="dxa"/>
            <w:tcBorders>
              <w:top w:val="nil"/>
              <w:left w:val="nil"/>
              <w:bottom w:val="single" w:sz="4" w:space="0" w:color="auto"/>
              <w:right w:val="single" w:sz="4" w:space="0" w:color="auto"/>
            </w:tcBorders>
            <w:shd w:val="clear" w:color="auto" w:fill="FFFFFF" w:themeFill="background1"/>
            <w:hideMark/>
          </w:tcPr>
          <w:p w14:paraId="4C54491F"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hideMark/>
          </w:tcPr>
          <w:p w14:paraId="5885F5B7"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3 975,00</w:t>
            </w:r>
          </w:p>
        </w:tc>
        <w:tc>
          <w:tcPr>
            <w:tcW w:w="1270" w:type="dxa"/>
            <w:tcBorders>
              <w:top w:val="nil"/>
              <w:left w:val="nil"/>
              <w:bottom w:val="single" w:sz="4" w:space="0" w:color="auto"/>
              <w:right w:val="single" w:sz="4" w:space="0" w:color="auto"/>
            </w:tcBorders>
            <w:shd w:val="clear" w:color="auto" w:fill="FFFFFF" w:themeFill="background1"/>
            <w:noWrap/>
            <w:hideMark/>
          </w:tcPr>
          <w:p w14:paraId="263043F3"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1 344,45</w:t>
            </w:r>
          </w:p>
        </w:tc>
        <w:tc>
          <w:tcPr>
            <w:tcW w:w="1276" w:type="dxa"/>
            <w:tcBorders>
              <w:top w:val="nil"/>
              <w:left w:val="nil"/>
              <w:bottom w:val="single" w:sz="4" w:space="0" w:color="auto"/>
              <w:right w:val="single" w:sz="4" w:space="0" w:color="auto"/>
            </w:tcBorders>
            <w:shd w:val="clear" w:color="auto" w:fill="FFFFFF" w:themeFill="background1"/>
            <w:hideMark/>
          </w:tcPr>
          <w:p w14:paraId="24AB8C48"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5 319,45</w:t>
            </w:r>
          </w:p>
        </w:tc>
      </w:tr>
      <w:tr w:rsidR="008E069F" w:rsidRPr="00855709" w14:paraId="0911D511" w14:textId="77777777" w:rsidTr="008E069F">
        <w:trPr>
          <w:trHeight w:val="40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61E960B5" w14:textId="77777777" w:rsidR="008E069F" w:rsidRPr="00855709" w:rsidRDefault="008E069F" w:rsidP="00B0057D">
            <w:pPr>
              <w:pStyle w:val="Tabletext"/>
              <w:jc w:val="center"/>
              <w:rPr>
                <w:sz w:val="16"/>
                <w:szCs w:val="16"/>
                <w:lang w:val="es-ES"/>
              </w:rPr>
            </w:pPr>
            <w:r w:rsidRPr="002C7A5A">
              <w:rPr>
                <w:sz w:val="16"/>
                <w:szCs w:val="16"/>
                <w:lang w:eastAsia="en-GB"/>
              </w:rPr>
              <w:lastRenderedPageBreak/>
              <w:t>1200163575</w:t>
            </w:r>
          </w:p>
        </w:tc>
        <w:tc>
          <w:tcPr>
            <w:tcW w:w="1231" w:type="dxa"/>
            <w:tcBorders>
              <w:top w:val="nil"/>
              <w:left w:val="single" w:sz="4" w:space="0" w:color="auto"/>
              <w:bottom w:val="single" w:sz="4" w:space="0" w:color="auto"/>
              <w:right w:val="single" w:sz="4" w:space="0" w:color="auto"/>
            </w:tcBorders>
            <w:shd w:val="clear" w:color="auto" w:fill="FFFFFF" w:themeFill="background1"/>
            <w:hideMark/>
          </w:tcPr>
          <w:p w14:paraId="512FDFE3" w14:textId="77777777" w:rsidR="008E069F" w:rsidRPr="00855709" w:rsidRDefault="008E069F" w:rsidP="00B0057D">
            <w:pPr>
              <w:pStyle w:val="Tabletext"/>
              <w:jc w:val="center"/>
              <w:rPr>
                <w:sz w:val="16"/>
                <w:szCs w:val="16"/>
                <w:lang w:val="es-ES" w:eastAsia="en-GB"/>
              </w:rPr>
            </w:pPr>
            <w:r w:rsidRPr="00855709">
              <w:rPr>
                <w:sz w:val="16"/>
                <w:szCs w:val="16"/>
                <w:lang w:val="es-ES"/>
              </w:rPr>
              <w:t>Suiza</w:t>
            </w:r>
          </w:p>
        </w:tc>
        <w:tc>
          <w:tcPr>
            <w:tcW w:w="3266" w:type="dxa"/>
            <w:tcBorders>
              <w:top w:val="nil"/>
              <w:left w:val="nil"/>
              <w:bottom w:val="single" w:sz="4" w:space="0" w:color="auto"/>
              <w:right w:val="single" w:sz="4" w:space="0" w:color="auto"/>
            </w:tcBorders>
            <w:shd w:val="clear" w:color="auto" w:fill="FFFFFF" w:themeFill="background1"/>
            <w:hideMark/>
          </w:tcPr>
          <w:p w14:paraId="34ACE307" w14:textId="77777777" w:rsidR="008E069F" w:rsidRPr="009108CF" w:rsidRDefault="008E069F" w:rsidP="00B0057D">
            <w:pPr>
              <w:pStyle w:val="Tabletext"/>
              <w:rPr>
                <w:sz w:val="16"/>
                <w:szCs w:val="16"/>
                <w:lang w:eastAsia="en-GB"/>
              </w:rPr>
            </w:pPr>
            <w:r w:rsidRPr="009108CF">
              <w:rPr>
                <w:sz w:val="16"/>
                <w:szCs w:val="16"/>
                <w:lang w:eastAsia="en-GB"/>
              </w:rPr>
              <w:t>Astrocast SA, Chavannes-près-Renens</w:t>
            </w:r>
          </w:p>
        </w:tc>
        <w:tc>
          <w:tcPr>
            <w:tcW w:w="1276" w:type="dxa"/>
            <w:tcBorders>
              <w:top w:val="nil"/>
              <w:left w:val="nil"/>
              <w:bottom w:val="single" w:sz="4" w:space="0" w:color="auto"/>
              <w:right w:val="single" w:sz="4" w:space="0" w:color="auto"/>
            </w:tcBorders>
            <w:shd w:val="clear" w:color="auto" w:fill="FFFFFF" w:themeFill="background1"/>
            <w:hideMark/>
          </w:tcPr>
          <w:p w14:paraId="678E5C08"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2023</w:t>
            </w:r>
          </w:p>
        </w:tc>
        <w:tc>
          <w:tcPr>
            <w:tcW w:w="992" w:type="dxa"/>
            <w:tcBorders>
              <w:top w:val="nil"/>
              <w:left w:val="nil"/>
              <w:bottom w:val="single" w:sz="4" w:space="0" w:color="auto"/>
              <w:right w:val="single" w:sz="4" w:space="0" w:color="auto"/>
            </w:tcBorders>
            <w:shd w:val="clear" w:color="auto" w:fill="FFFFFF" w:themeFill="background1"/>
            <w:hideMark/>
          </w:tcPr>
          <w:p w14:paraId="5B6D8C9A"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3 975,00</w:t>
            </w:r>
          </w:p>
        </w:tc>
        <w:tc>
          <w:tcPr>
            <w:tcW w:w="1270" w:type="dxa"/>
            <w:tcBorders>
              <w:top w:val="nil"/>
              <w:left w:val="nil"/>
              <w:bottom w:val="single" w:sz="4" w:space="0" w:color="auto"/>
              <w:right w:val="single" w:sz="4" w:space="0" w:color="auto"/>
            </w:tcBorders>
            <w:shd w:val="clear" w:color="auto" w:fill="FFFFFF" w:themeFill="background1"/>
            <w:noWrap/>
            <w:hideMark/>
          </w:tcPr>
          <w:p w14:paraId="14B7C6CA"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658,80</w:t>
            </w:r>
          </w:p>
        </w:tc>
        <w:tc>
          <w:tcPr>
            <w:tcW w:w="1276" w:type="dxa"/>
            <w:tcBorders>
              <w:top w:val="nil"/>
              <w:left w:val="nil"/>
              <w:bottom w:val="single" w:sz="4" w:space="0" w:color="auto"/>
              <w:right w:val="single" w:sz="4" w:space="0" w:color="auto"/>
            </w:tcBorders>
            <w:shd w:val="clear" w:color="auto" w:fill="FFFFFF" w:themeFill="background1"/>
            <w:hideMark/>
          </w:tcPr>
          <w:p w14:paraId="6951FADD"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4 633,80</w:t>
            </w:r>
          </w:p>
        </w:tc>
      </w:tr>
      <w:tr w:rsidR="008E069F" w:rsidRPr="00855709" w14:paraId="2EE0F109" w14:textId="77777777" w:rsidTr="008E069F">
        <w:trPr>
          <w:trHeight w:val="289"/>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tcPr>
          <w:p w14:paraId="0C27AC6B" w14:textId="77777777" w:rsidR="008E069F" w:rsidRPr="002C7A5A" w:rsidRDefault="008E069F" w:rsidP="00B0057D">
            <w:pPr>
              <w:pStyle w:val="Tabletext"/>
              <w:jc w:val="center"/>
              <w:rPr>
                <w:sz w:val="16"/>
                <w:szCs w:val="16"/>
                <w:lang w:eastAsia="en-GB"/>
              </w:rPr>
            </w:pPr>
            <w:r w:rsidRPr="002C7A5A">
              <w:rPr>
                <w:sz w:val="16"/>
                <w:szCs w:val="16"/>
                <w:lang w:eastAsia="en-GB"/>
              </w:rPr>
              <w:t>1200011303</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90E4409" w14:textId="77777777" w:rsidR="008E069F" w:rsidRPr="00855709" w:rsidRDefault="008E069F" w:rsidP="00B0057D">
            <w:pPr>
              <w:pStyle w:val="Tabletext"/>
              <w:jc w:val="center"/>
              <w:rPr>
                <w:sz w:val="16"/>
                <w:szCs w:val="16"/>
                <w:lang w:val="es-ES"/>
              </w:rPr>
            </w:pPr>
            <w:r w:rsidRPr="00855709">
              <w:rPr>
                <w:sz w:val="16"/>
                <w:szCs w:val="16"/>
                <w:lang w:val="es-ES"/>
              </w:rPr>
              <w:t>Suiza</w:t>
            </w:r>
          </w:p>
        </w:tc>
        <w:tc>
          <w:tcPr>
            <w:tcW w:w="3266" w:type="dxa"/>
            <w:tcBorders>
              <w:top w:val="single" w:sz="4" w:space="0" w:color="auto"/>
              <w:left w:val="nil"/>
              <w:bottom w:val="single" w:sz="4" w:space="0" w:color="auto"/>
              <w:right w:val="single" w:sz="4" w:space="0" w:color="auto"/>
            </w:tcBorders>
            <w:shd w:val="clear" w:color="auto" w:fill="FFFFFF" w:themeFill="background1"/>
          </w:tcPr>
          <w:p w14:paraId="6354EBD4" w14:textId="77777777" w:rsidR="008E069F" w:rsidRPr="009108CF" w:rsidRDefault="008E069F" w:rsidP="00B0057D">
            <w:pPr>
              <w:pStyle w:val="Tabletext"/>
              <w:rPr>
                <w:sz w:val="16"/>
                <w:szCs w:val="16"/>
                <w:lang w:val="en-US" w:eastAsia="en-GB"/>
              </w:rPr>
            </w:pPr>
            <w:r w:rsidRPr="009108CF">
              <w:rPr>
                <w:sz w:val="16"/>
                <w:szCs w:val="16"/>
                <w:lang w:val="en-US" w:eastAsia="en-GB"/>
              </w:rPr>
              <w:t>High-Tech Bridge SA, Ginebra</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4BE806B2"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F55BCF9"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3 975,00</w:t>
            </w:r>
          </w:p>
        </w:tc>
        <w:tc>
          <w:tcPr>
            <w:tcW w:w="1270" w:type="dxa"/>
            <w:tcBorders>
              <w:top w:val="single" w:sz="4" w:space="0" w:color="auto"/>
              <w:left w:val="nil"/>
              <w:bottom w:val="single" w:sz="4" w:space="0" w:color="auto"/>
              <w:right w:val="single" w:sz="4" w:space="0" w:color="auto"/>
            </w:tcBorders>
            <w:shd w:val="clear" w:color="auto" w:fill="FFFFFF" w:themeFill="background1"/>
            <w:noWrap/>
          </w:tcPr>
          <w:p w14:paraId="373F5BEC"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1 344,45</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14B640CF"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5 319,45</w:t>
            </w:r>
          </w:p>
        </w:tc>
      </w:tr>
      <w:tr w:rsidR="008E069F" w:rsidRPr="00855709" w14:paraId="6D7A91D8" w14:textId="77777777" w:rsidTr="008E069F">
        <w:trPr>
          <w:trHeight w:val="289"/>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8BA3B7" w14:textId="77777777" w:rsidR="008E069F" w:rsidRPr="00855709" w:rsidRDefault="008E069F" w:rsidP="00B0057D">
            <w:pPr>
              <w:pStyle w:val="Tabletext"/>
              <w:jc w:val="center"/>
              <w:rPr>
                <w:sz w:val="16"/>
                <w:szCs w:val="16"/>
                <w:lang w:val="es-ES"/>
              </w:rPr>
            </w:pPr>
            <w:r w:rsidRPr="002C7A5A">
              <w:rPr>
                <w:sz w:val="16"/>
                <w:szCs w:val="16"/>
                <w:lang w:eastAsia="en-GB"/>
              </w:rPr>
              <w:t>1200034986</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1454DC" w14:textId="77777777" w:rsidR="008E069F" w:rsidRPr="00855709" w:rsidRDefault="008E069F" w:rsidP="00B0057D">
            <w:pPr>
              <w:pStyle w:val="Tabletext"/>
              <w:jc w:val="center"/>
              <w:rPr>
                <w:sz w:val="16"/>
                <w:szCs w:val="16"/>
                <w:lang w:val="es-ES" w:eastAsia="en-GB"/>
              </w:rPr>
            </w:pPr>
            <w:r w:rsidRPr="00855709">
              <w:rPr>
                <w:sz w:val="16"/>
                <w:szCs w:val="16"/>
                <w:lang w:val="es-ES"/>
              </w:rPr>
              <w:t>Tanzanía</w:t>
            </w:r>
          </w:p>
        </w:tc>
        <w:tc>
          <w:tcPr>
            <w:tcW w:w="3266" w:type="dxa"/>
            <w:tcBorders>
              <w:top w:val="single" w:sz="4" w:space="0" w:color="auto"/>
              <w:left w:val="nil"/>
              <w:bottom w:val="single" w:sz="4" w:space="0" w:color="auto"/>
              <w:right w:val="single" w:sz="4" w:space="0" w:color="auto"/>
            </w:tcBorders>
            <w:shd w:val="clear" w:color="auto" w:fill="FFFFFF" w:themeFill="background1"/>
            <w:hideMark/>
          </w:tcPr>
          <w:p w14:paraId="45084A4C" w14:textId="77777777" w:rsidR="008E069F" w:rsidRPr="009108CF" w:rsidRDefault="008E069F" w:rsidP="00B0057D">
            <w:pPr>
              <w:pStyle w:val="Tabletext"/>
              <w:rPr>
                <w:sz w:val="16"/>
                <w:szCs w:val="16"/>
                <w:lang w:val="en-US" w:eastAsia="en-GB"/>
              </w:rPr>
            </w:pPr>
            <w:r w:rsidRPr="009108CF">
              <w:rPr>
                <w:sz w:val="16"/>
                <w:szCs w:val="16"/>
                <w:lang w:val="en-US" w:eastAsia="en-GB"/>
              </w:rPr>
              <w:t>The Uni of Dodoma, Dodoma</w:t>
            </w:r>
          </w:p>
        </w:tc>
        <w:tc>
          <w:tcPr>
            <w:tcW w:w="1276" w:type="dxa"/>
            <w:tcBorders>
              <w:top w:val="single" w:sz="4" w:space="0" w:color="auto"/>
              <w:left w:val="nil"/>
              <w:bottom w:val="single" w:sz="4" w:space="0" w:color="auto"/>
              <w:right w:val="single" w:sz="4" w:space="0" w:color="auto"/>
            </w:tcBorders>
            <w:shd w:val="clear" w:color="auto" w:fill="FFFFFF" w:themeFill="background1"/>
            <w:noWrap/>
            <w:hideMark/>
          </w:tcPr>
          <w:p w14:paraId="6A171F4C"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2020</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141890B6"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1 821,88</w:t>
            </w:r>
          </w:p>
        </w:tc>
        <w:tc>
          <w:tcPr>
            <w:tcW w:w="1270" w:type="dxa"/>
            <w:tcBorders>
              <w:top w:val="single" w:sz="4" w:space="0" w:color="auto"/>
              <w:left w:val="nil"/>
              <w:bottom w:val="single" w:sz="4" w:space="0" w:color="auto"/>
              <w:right w:val="single" w:sz="4" w:space="0" w:color="auto"/>
            </w:tcBorders>
            <w:shd w:val="clear" w:color="auto" w:fill="FFFFFF" w:themeFill="background1"/>
            <w:noWrap/>
            <w:hideMark/>
          </w:tcPr>
          <w:p w14:paraId="0D745164"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616,15</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14:paraId="42631071"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2 438,03</w:t>
            </w:r>
          </w:p>
        </w:tc>
      </w:tr>
      <w:tr w:rsidR="008E069F" w:rsidRPr="00855709" w14:paraId="0A4FCAB1"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123A00A9" w14:textId="77777777" w:rsidR="008E069F" w:rsidRPr="00855709" w:rsidRDefault="008E069F" w:rsidP="00B0057D">
            <w:pPr>
              <w:pStyle w:val="Tabletext"/>
              <w:jc w:val="center"/>
              <w:rPr>
                <w:sz w:val="16"/>
                <w:szCs w:val="16"/>
                <w:lang w:val="es-ES"/>
              </w:rPr>
            </w:pPr>
            <w:r w:rsidRPr="002C7A5A">
              <w:rPr>
                <w:sz w:val="16"/>
                <w:szCs w:val="16"/>
                <w:lang w:eastAsia="en-GB"/>
              </w:rPr>
              <w:t>27682</w:t>
            </w:r>
          </w:p>
        </w:tc>
        <w:tc>
          <w:tcPr>
            <w:tcW w:w="1231" w:type="dxa"/>
            <w:tcBorders>
              <w:top w:val="nil"/>
              <w:left w:val="single" w:sz="4" w:space="0" w:color="auto"/>
              <w:bottom w:val="single" w:sz="4" w:space="0" w:color="auto"/>
              <w:right w:val="single" w:sz="4" w:space="0" w:color="auto"/>
            </w:tcBorders>
            <w:shd w:val="clear" w:color="auto" w:fill="FFFFFF" w:themeFill="background1"/>
            <w:hideMark/>
          </w:tcPr>
          <w:p w14:paraId="56380A2B" w14:textId="77777777" w:rsidR="008E069F" w:rsidRPr="00855709" w:rsidRDefault="008E069F" w:rsidP="00B0057D">
            <w:pPr>
              <w:pStyle w:val="Tabletext"/>
              <w:jc w:val="center"/>
              <w:rPr>
                <w:sz w:val="16"/>
                <w:szCs w:val="16"/>
                <w:lang w:val="es-ES" w:eastAsia="en-GB"/>
              </w:rPr>
            </w:pPr>
            <w:r w:rsidRPr="00855709">
              <w:rPr>
                <w:sz w:val="16"/>
                <w:szCs w:val="16"/>
                <w:lang w:val="es-ES"/>
              </w:rPr>
              <w:t>Túnez</w:t>
            </w:r>
          </w:p>
        </w:tc>
        <w:tc>
          <w:tcPr>
            <w:tcW w:w="3266" w:type="dxa"/>
            <w:tcBorders>
              <w:top w:val="nil"/>
              <w:left w:val="nil"/>
              <w:bottom w:val="single" w:sz="4" w:space="0" w:color="auto"/>
              <w:right w:val="single" w:sz="4" w:space="0" w:color="auto"/>
            </w:tcBorders>
            <w:shd w:val="clear" w:color="auto" w:fill="FFFFFF" w:themeFill="background1"/>
            <w:hideMark/>
          </w:tcPr>
          <w:p w14:paraId="3EEAE4FE" w14:textId="77777777" w:rsidR="008E069F" w:rsidRPr="009108CF" w:rsidRDefault="008E069F" w:rsidP="00B0057D">
            <w:pPr>
              <w:pStyle w:val="Tabletext"/>
              <w:rPr>
                <w:sz w:val="16"/>
                <w:szCs w:val="16"/>
                <w:lang w:eastAsia="en-GB"/>
              </w:rPr>
            </w:pPr>
            <w:r w:rsidRPr="009108CF">
              <w:rPr>
                <w:sz w:val="16"/>
                <w:szCs w:val="16"/>
                <w:lang w:eastAsia="en-GB"/>
              </w:rPr>
              <w:t>Agence Tunisienne d'Internet (ATI), Tunicia</w:t>
            </w:r>
          </w:p>
        </w:tc>
        <w:tc>
          <w:tcPr>
            <w:tcW w:w="1276" w:type="dxa"/>
            <w:tcBorders>
              <w:top w:val="nil"/>
              <w:left w:val="nil"/>
              <w:bottom w:val="single" w:sz="4" w:space="0" w:color="auto"/>
              <w:right w:val="single" w:sz="4" w:space="0" w:color="auto"/>
            </w:tcBorders>
            <w:shd w:val="clear" w:color="auto" w:fill="FFFFFF" w:themeFill="background1"/>
            <w:noWrap/>
            <w:hideMark/>
          </w:tcPr>
          <w:p w14:paraId="545FC827"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2018-2019</w:t>
            </w:r>
          </w:p>
        </w:tc>
        <w:tc>
          <w:tcPr>
            <w:tcW w:w="992" w:type="dxa"/>
            <w:tcBorders>
              <w:top w:val="nil"/>
              <w:left w:val="nil"/>
              <w:bottom w:val="single" w:sz="4" w:space="0" w:color="auto"/>
              <w:right w:val="single" w:sz="4" w:space="0" w:color="auto"/>
            </w:tcBorders>
            <w:shd w:val="clear" w:color="auto" w:fill="FFFFFF" w:themeFill="background1"/>
            <w:hideMark/>
          </w:tcPr>
          <w:p w14:paraId="798E5EE0"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12 810,00</w:t>
            </w:r>
          </w:p>
        </w:tc>
        <w:tc>
          <w:tcPr>
            <w:tcW w:w="1270" w:type="dxa"/>
            <w:tcBorders>
              <w:top w:val="nil"/>
              <w:left w:val="nil"/>
              <w:bottom w:val="single" w:sz="4" w:space="0" w:color="auto"/>
              <w:right w:val="single" w:sz="4" w:space="0" w:color="auto"/>
            </w:tcBorders>
            <w:shd w:val="clear" w:color="auto" w:fill="FFFFFF" w:themeFill="background1"/>
            <w:noWrap/>
            <w:hideMark/>
          </w:tcPr>
          <w:p w14:paraId="65DAA7FE"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6 450,10</w:t>
            </w:r>
          </w:p>
        </w:tc>
        <w:tc>
          <w:tcPr>
            <w:tcW w:w="1276" w:type="dxa"/>
            <w:tcBorders>
              <w:top w:val="nil"/>
              <w:left w:val="nil"/>
              <w:bottom w:val="single" w:sz="4" w:space="0" w:color="auto"/>
              <w:right w:val="single" w:sz="4" w:space="0" w:color="auto"/>
            </w:tcBorders>
            <w:shd w:val="clear" w:color="auto" w:fill="FFFFFF" w:themeFill="background1"/>
            <w:hideMark/>
          </w:tcPr>
          <w:p w14:paraId="106B956A" w14:textId="77777777" w:rsidR="008E069F" w:rsidRPr="00855709" w:rsidRDefault="008E069F" w:rsidP="00B0057D">
            <w:pPr>
              <w:pStyle w:val="Tabletext"/>
              <w:jc w:val="center"/>
              <w:rPr>
                <w:sz w:val="16"/>
                <w:szCs w:val="16"/>
                <w:lang w:val="es-ES" w:eastAsia="en-GB"/>
              </w:rPr>
            </w:pPr>
            <w:r w:rsidRPr="00855709">
              <w:rPr>
                <w:sz w:val="16"/>
                <w:szCs w:val="16"/>
                <w:lang w:val="es-ES" w:eastAsia="en-GB"/>
              </w:rPr>
              <w:t>19 260,10</w:t>
            </w:r>
          </w:p>
        </w:tc>
      </w:tr>
      <w:tr w:rsidR="008E069F" w:rsidRPr="00855709" w14:paraId="43E3F7A1" w14:textId="77777777" w:rsidTr="008E069F">
        <w:trPr>
          <w:trHeight w:val="409"/>
          <w:jc w:val="center"/>
        </w:trPr>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tcPr>
          <w:p w14:paraId="321FB135" w14:textId="77777777" w:rsidR="008E069F" w:rsidRPr="00855709" w:rsidRDefault="008E069F" w:rsidP="00B0057D">
            <w:pPr>
              <w:pStyle w:val="Tabletext"/>
              <w:jc w:val="center"/>
              <w:rPr>
                <w:sz w:val="16"/>
                <w:szCs w:val="16"/>
                <w:lang w:val="es-ES"/>
              </w:rPr>
            </w:pPr>
            <w:r w:rsidRPr="002C7A5A">
              <w:rPr>
                <w:sz w:val="16"/>
                <w:szCs w:val="16"/>
                <w:lang w:eastAsia="en-GB"/>
              </w:rPr>
              <w:t>63179</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E0DFB" w14:textId="77777777" w:rsidR="008E069F" w:rsidRPr="00855709" w:rsidRDefault="008E069F" w:rsidP="00B0057D">
            <w:pPr>
              <w:pStyle w:val="Tabletext"/>
              <w:jc w:val="center"/>
              <w:rPr>
                <w:rFonts w:cs="Calibri"/>
                <w:sz w:val="16"/>
                <w:szCs w:val="16"/>
                <w:lang w:val="es-ES" w:eastAsia="en-GB"/>
              </w:rPr>
            </w:pPr>
            <w:r w:rsidRPr="00855709">
              <w:rPr>
                <w:sz w:val="16"/>
                <w:szCs w:val="16"/>
                <w:lang w:val="es-ES"/>
              </w:rPr>
              <w:t>Emiratos Árabes Unidos</w:t>
            </w:r>
          </w:p>
        </w:tc>
        <w:tc>
          <w:tcPr>
            <w:tcW w:w="3266" w:type="dxa"/>
            <w:tcBorders>
              <w:top w:val="single" w:sz="4" w:space="0" w:color="auto"/>
              <w:left w:val="nil"/>
              <w:bottom w:val="single" w:sz="4" w:space="0" w:color="auto"/>
              <w:right w:val="single" w:sz="4" w:space="0" w:color="auto"/>
            </w:tcBorders>
            <w:shd w:val="clear" w:color="auto" w:fill="FFFFFF" w:themeFill="background1"/>
            <w:hideMark/>
          </w:tcPr>
          <w:p w14:paraId="55CB13D9" w14:textId="77777777" w:rsidR="008E069F" w:rsidRPr="00855709" w:rsidRDefault="008E069F" w:rsidP="00B0057D">
            <w:pPr>
              <w:pStyle w:val="Tabletext"/>
              <w:rPr>
                <w:rFonts w:cs="Calibri"/>
                <w:sz w:val="16"/>
                <w:szCs w:val="16"/>
                <w:lang w:val="es-ES" w:eastAsia="en-GB"/>
              </w:rPr>
            </w:pPr>
            <w:r w:rsidRPr="00855709">
              <w:rPr>
                <w:rFonts w:cs="Calibri"/>
                <w:sz w:val="16"/>
                <w:szCs w:val="16"/>
                <w:lang w:val="es-ES" w:eastAsia="en-GB"/>
              </w:rPr>
              <w:t>Teralight FZ LLC, Dubái</w:t>
            </w:r>
          </w:p>
        </w:tc>
        <w:tc>
          <w:tcPr>
            <w:tcW w:w="1276" w:type="dxa"/>
            <w:tcBorders>
              <w:top w:val="single" w:sz="4" w:space="0" w:color="auto"/>
              <w:left w:val="nil"/>
              <w:bottom w:val="single" w:sz="4" w:space="0" w:color="auto"/>
              <w:right w:val="single" w:sz="4" w:space="0" w:color="auto"/>
            </w:tcBorders>
            <w:shd w:val="clear" w:color="auto" w:fill="FFFFFF" w:themeFill="background1"/>
            <w:noWrap/>
            <w:hideMark/>
          </w:tcPr>
          <w:p w14:paraId="6AC5587A"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2016</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2FE028B2"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3 975,00</w:t>
            </w:r>
          </w:p>
        </w:tc>
        <w:tc>
          <w:tcPr>
            <w:tcW w:w="1270" w:type="dxa"/>
            <w:tcBorders>
              <w:top w:val="single" w:sz="4" w:space="0" w:color="auto"/>
              <w:left w:val="nil"/>
              <w:bottom w:val="single" w:sz="4" w:space="0" w:color="auto"/>
              <w:right w:val="single" w:sz="4" w:space="0" w:color="auto"/>
            </w:tcBorders>
            <w:shd w:val="clear" w:color="auto" w:fill="FFFFFF" w:themeFill="background1"/>
            <w:noWrap/>
            <w:hideMark/>
          </w:tcPr>
          <w:p w14:paraId="45860F8D"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2 992,55</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14:paraId="430F7ABA"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6 967,55</w:t>
            </w:r>
          </w:p>
        </w:tc>
      </w:tr>
      <w:tr w:rsidR="008E069F" w:rsidRPr="00855709" w14:paraId="755A427B" w14:textId="77777777" w:rsidTr="008E069F">
        <w:trPr>
          <w:trHeight w:val="432"/>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1B9FAEF6" w14:textId="77777777" w:rsidR="008E069F" w:rsidRPr="00855709" w:rsidRDefault="008E069F" w:rsidP="00B0057D">
            <w:pPr>
              <w:pStyle w:val="Tabletext"/>
              <w:jc w:val="center"/>
              <w:rPr>
                <w:sz w:val="16"/>
                <w:szCs w:val="16"/>
                <w:lang w:val="es-ES"/>
              </w:rPr>
            </w:pPr>
            <w:r w:rsidRPr="002C7A5A">
              <w:rPr>
                <w:sz w:val="16"/>
                <w:szCs w:val="16"/>
                <w:lang w:eastAsia="en-GB"/>
              </w:rPr>
              <w:t>1200029784</w:t>
            </w:r>
          </w:p>
        </w:tc>
        <w:tc>
          <w:tcPr>
            <w:tcW w:w="1231" w:type="dxa"/>
            <w:tcBorders>
              <w:top w:val="nil"/>
              <w:left w:val="single" w:sz="4" w:space="0" w:color="auto"/>
              <w:bottom w:val="single" w:sz="4" w:space="0" w:color="auto"/>
              <w:right w:val="single" w:sz="4" w:space="0" w:color="auto"/>
            </w:tcBorders>
            <w:shd w:val="clear" w:color="auto" w:fill="FFFFFF" w:themeFill="background1"/>
            <w:noWrap/>
            <w:hideMark/>
          </w:tcPr>
          <w:p w14:paraId="5807D42E" w14:textId="77777777" w:rsidR="008E069F" w:rsidRPr="00855709" w:rsidRDefault="008E069F" w:rsidP="00B0057D">
            <w:pPr>
              <w:pStyle w:val="Tabletext"/>
              <w:jc w:val="center"/>
              <w:rPr>
                <w:rFonts w:cs="Calibri"/>
                <w:sz w:val="16"/>
                <w:szCs w:val="16"/>
                <w:lang w:val="es-ES" w:eastAsia="en-GB"/>
              </w:rPr>
            </w:pPr>
            <w:r w:rsidRPr="00855709">
              <w:rPr>
                <w:sz w:val="16"/>
                <w:szCs w:val="16"/>
                <w:lang w:val="es-ES"/>
              </w:rPr>
              <w:t>Reino Unido</w:t>
            </w:r>
          </w:p>
        </w:tc>
        <w:tc>
          <w:tcPr>
            <w:tcW w:w="3266" w:type="dxa"/>
            <w:tcBorders>
              <w:top w:val="nil"/>
              <w:left w:val="nil"/>
              <w:bottom w:val="single" w:sz="4" w:space="0" w:color="auto"/>
              <w:right w:val="single" w:sz="4" w:space="0" w:color="auto"/>
            </w:tcBorders>
            <w:shd w:val="clear" w:color="auto" w:fill="FFFFFF" w:themeFill="background1"/>
            <w:hideMark/>
          </w:tcPr>
          <w:p w14:paraId="3F63C71F" w14:textId="77777777" w:rsidR="008E069F" w:rsidRPr="009108CF" w:rsidRDefault="008E069F" w:rsidP="00B0057D">
            <w:pPr>
              <w:pStyle w:val="Tabletext"/>
              <w:rPr>
                <w:rFonts w:cs="Calibri"/>
                <w:sz w:val="16"/>
                <w:szCs w:val="16"/>
                <w:lang w:eastAsia="en-GB"/>
              </w:rPr>
            </w:pPr>
            <w:r w:rsidRPr="009108CF">
              <w:rPr>
                <w:rFonts w:cs="Calibri"/>
                <w:sz w:val="16"/>
                <w:szCs w:val="16"/>
                <w:lang w:eastAsia="en-GB"/>
              </w:rPr>
              <w:t>PTGI International Carrier (Ex. Primus Telecommunications Ltd.), Londres</w:t>
            </w:r>
          </w:p>
        </w:tc>
        <w:tc>
          <w:tcPr>
            <w:tcW w:w="1276" w:type="dxa"/>
            <w:tcBorders>
              <w:top w:val="nil"/>
              <w:left w:val="nil"/>
              <w:bottom w:val="single" w:sz="4" w:space="0" w:color="auto"/>
              <w:right w:val="single" w:sz="4" w:space="0" w:color="auto"/>
            </w:tcBorders>
            <w:shd w:val="clear" w:color="auto" w:fill="FFFFFF" w:themeFill="background1"/>
            <w:noWrap/>
            <w:hideMark/>
          </w:tcPr>
          <w:p w14:paraId="71DAC501"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2018-2024</w:t>
            </w:r>
          </w:p>
        </w:tc>
        <w:tc>
          <w:tcPr>
            <w:tcW w:w="992" w:type="dxa"/>
            <w:tcBorders>
              <w:top w:val="nil"/>
              <w:left w:val="nil"/>
              <w:bottom w:val="single" w:sz="4" w:space="0" w:color="auto"/>
              <w:right w:val="single" w:sz="4" w:space="0" w:color="auto"/>
            </w:tcBorders>
            <w:shd w:val="clear" w:color="auto" w:fill="FFFFFF" w:themeFill="background1"/>
            <w:noWrap/>
            <w:hideMark/>
          </w:tcPr>
          <w:p w14:paraId="70C4A1E9"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2 100,00</w:t>
            </w:r>
          </w:p>
        </w:tc>
        <w:tc>
          <w:tcPr>
            <w:tcW w:w="1270" w:type="dxa"/>
            <w:tcBorders>
              <w:top w:val="nil"/>
              <w:left w:val="nil"/>
              <w:bottom w:val="single" w:sz="4" w:space="0" w:color="auto"/>
              <w:right w:val="single" w:sz="4" w:space="0" w:color="auto"/>
            </w:tcBorders>
            <w:shd w:val="clear" w:color="auto" w:fill="FFFFFF" w:themeFill="background1"/>
            <w:noWrap/>
            <w:hideMark/>
          </w:tcPr>
          <w:p w14:paraId="42844CDF"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0,00</w:t>
            </w:r>
          </w:p>
        </w:tc>
        <w:tc>
          <w:tcPr>
            <w:tcW w:w="1276" w:type="dxa"/>
            <w:tcBorders>
              <w:top w:val="nil"/>
              <w:left w:val="nil"/>
              <w:bottom w:val="single" w:sz="4" w:space="0" w:color="auto"/>
              <w:right w:val="single" w:sz="4" w:space="0" w:color="auto"/>
            </w:tcBorders>
            <w:shd w:val="clear" w:color="auto" w:fill="FFFFFF" w:themeFill="background1"/>
            <w:noWrap/>
            <w:hideMark/>
          </w:tcPr>
          <w:p w14:paraId="6885F022"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2 100,00</w:t>
            </w:r>
          </w:p>
        </w:tc>
      </w:tr>
      <w:tr w:rsidR="008E069F" w:rsidRPr="00855709" w14:paraId="1A184043" w14:textId="77777777" w:rsidTr="008E069F">
        <w:trPr>
          <w:trHeight w:val="450"/>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22B56BBC" w14:textId="77777777" w:rsidR="008E069F" w:rsidRPr="00855709" w:rsidRDefault="008E069F" w:rsidP="00B0057D">
            <w:pPr>
              <w:pStyle w:val="Tabletext"/>
              <w:jc w:val="center"/>
              <w:rPr>
                <w:sz w:val="16"/>
                <w:szCs w:val="16"/>
                <w:lang w:val="es-ES"/>
              </w:rPr>
            </w:pPr>
            <w:r w:rsidRPr="002C7A5A">
              <w:rPr>
                <w:sz w:val="16"/>
                <w:szCs w:val="16"/>
                <w:lang w:eastAsia="en-GB"/>
              </w:rPr>
              <w:t>1200195690</w:t>
            </w:r>
          </w:p>
        </w:tc>
        <w:tc>
          <w:tcPr>
            <w:tcW w:w="1231" w:type="dxa"/>
            <w:tcBorders>
              <w:top w:val="nil"/>
              <w:left w:val="single" w:sz="4" w:space="0" w:color="auto"/>
              <w:bottom w:val="single" w:sz="4" w:space="0" w:color="auto"/>
              <w:right w:val="single" w:sz="4" w:space="0" w:color="auto"/>
            </w:tcBorders>
            <w:shd w:val="clear" w:color="auto" w:fill="FFFFFF" w:themeFill="background1"/>
            <w:hideMark/>
          </w:tcPr>
          <w:p w14:paraId="24F2D94D" w14:textId="77777777" w:rsidR="008E069F" w:rsidRPr="00855709" w:rsidRDefault="008E069F" w:rsidP="00B0057D">
            <w:pPr>
              <w:pStyle w:val="Tabletext"/>
              <w:jc w:val="center"/>
              <w:rPr>
                <w:rFonts w:cs="Calibri"/>
                <w:sz w:val="16"/>
                <w:szCs w:val="16"/>
                <w:lang w:val="es-ES" w:eastAsia="en-GB"/>
              </w:rPr>
            </w:pPr>
            <w:r w:rsidRPr="00855709">
              <w:rPr>
                <w:sz w:val="16"/>
                <w:szCs w:val="16"/>
                <w:lang w:val="es-ES"/>
              </w:rPr>
              <w:t>Estados Unidos</w:t>
            </w:r>
          </w:p>
        </w:tc>
        <w:tc>
          <w:tcPr>
            <w:tcW w:w="3266" w:type="dxa"/>
            <w:tcBorders>
              <w:top w:val="nil"/>
              <w:left w:val="nil"/>
              <w:bottom w:val="single" w:sz="4" w:space="0" w:color="auto"/>
              <w:right w:val="single" w:sz="4" w:space="0" w:color="auto"/>
            </w:tcBorders>
            <w:shd w:val="clear" w:color="auto" w:fill="FFFFFF" w:themeFill="background1"/>
            <w:hideMark/>
          </w:tcPr>
          <w:p w14:paraId="138715D3" w14:textId="77777777" w:rsidR="008E069F" w:rsidRPr="009108CF" w:rsidRDefault="008E069F" w:rsidP="00B0057D">
            <w:pPr>
              <w:pStyle w:val="Tabletext"/>
              <w:rPr>
                <w:rFonts w:cs="Calibri"/>
                <w:sz w:val="16"/>
                <w:szCs w:val="16"/>
                <w:lang w:val="en-US" w:eastAsia="en-GB"/>
              </w:rPr>
            </w:pPr>
            <w:r w:rsidRPr="009108CF">
              <w:rPr>
                <w:rFonts w:cs="Calibri"/>
                <w:sz w:val="16"/>
                <w:szCs w:val="16"/>
                <w:lang w:val="en-US" w:eastAsia="en-GB"/>
              </w:rPr>
              <w:t>Aumovio Systems Inc. (Ex. Continental Automotive Systems Inc.), Deer Park</w:t>
            </w:r>
          </w:p>
        </w:tc>
        <w:tc>
          <w:tcPr>
            <w:tcW w:w="1276" w:type="dxa"/>
            <w:tcBorders>
              <w:top w:val="nil"/>
              <w:left w:val="nil"/>
              <w:bottom w:val="single" w:sz="4" w:space="0" w:color="auto"/>
              <w:right w:val="single" w:sz="4" w:space="0" w:color="auto"/>
            </w:tcBorders>
            <w:shd w:val="clear" w:color="auto" w:fill="FFFFFF" w:themeFill="background1"/>
            <w:noWrap/>
            <w:hideMark/>
          </w:tcPr>
          <w:p w14:paraId="405CF1A1"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hideMark/>
          </w:tcPr>
          <w:p w14:paraId="48AE8D3F"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6 183,33</w:t>
            </w:r>
          </w:p>
        </w:tc>
        <w:tc>
          <w:tcPr>
            <w:tcW w:w="1270" w:type="dxa"/>
            <w:tcBorders>
              <w:top w:val="nil"/>
              <w:left w:val="nil"/>
              <w:bottom w:val="single" w:sz="4" w:space="0" w:color="auto"/>
              <w:right w:val="single" w:sz="4" w:space="0" w:color="auto"/>
            </w:tcBorders>
            <w:shd w:val="clear" w:color="auto" w:fill="FFFFFF" w:themeFill="background1"/>
            <w:noWrap/>
            <w:hideMark/>
          </w:tcPr>
          <w:p w14:paraId="6B6D88F8"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2 091,35</w:t>
            </w:r>
          </w:p>
        </w:tc>
        <w:tc>
          <w:tcPr>
            <w:tcW w:w="1276" w:type="dxa"/>
            <w:tcBorders>
              <w:top w:val="nil"/>
              <w:left w:val="nil"/>
              <w:bottom w:val="single" w:sz="4" w:space="0" w:color="auto"/>
              <w:right w:val="single" w:sz="4" w:space="0" w:color="auto"/>
            </w:tcBorders>
            <w:shd w:val="clear" w:color="auto" w:fill="FFFFFF" w:themeFill="background1"/>
            <w:hideMark/>
          </w:tcPr>
          <w:p w14:paraId="642C7F30"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8 274,68</w:t>
            </w:r>
          </w:p>
        </w:tc>
      </w:tr>
      <w:tr w:rsidR="008E069F" w:rsidRPr="00855709" w14:paraId="219F0A57"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2F660C6E" w14:textId="77777777" w:rsidR="008E069F" w:rsidRPr="00855709" w:rsidRDefault="008E069F" w:rsidP="00B0057D">
            <w:pPr>
              <w:pStyle w:val="Tabletext"/>
              <w:jc w:val="center"/>
              <w:rPr>
                <w:sz w:val="16"/>
                <w:szCs w:val="16"/>
                <w:lang w:val="es-ES"/>
              </w:rPr>
            </w:pPr>
            <w:r w:rsidRPr="002C7A5A">
              <w:rPr>
                <w:sz w:val="16"/>
                <w:szCs w:val="16"/>
                <w:lang w:eastAsia="en-GB"/>
              </w:rPr>
              <w:t>1200114222</w:t>
            </w:r>
          </w:p>
        </w:tc>
        <w:tc>
          <w:tcPr>
            <w:tcW w:w="1231" w:type="dxa"/>
            <w:tcBorders>
              <w:top w:val="nil"/>
              <w:left w:val="single" w:sz="4" w:space="0" w:color="auto"/>
              <w:bottom w:val="single" w:sz="4" w:space="0" w:color="auto"/>
              <w:right w:val="single" w:sz="4" w:space="0" w:color="auto"/>
            </w:tcBorders>
            <w:shd w:val="clear" w:color="auto" w:fill="FFFFFF" w:themeFill="background1"/>
            <w:hideMark/>
          </w:tcPr>
          <w:p w14:paraId="78F79360" w14:textId="77777777" w:rsidR="008E069F" w:rsidRPr="00855709" w:rsidRDefault="008E069F" w:rsidP="00B0057D">
            <w:pPr>
              <w:pStyle w:val="Tabletext"/>
              <w:jc w:val="center"/>
              <w:rPr>
                <w:rFonts w:cs="Calibri"/>
                <w:sz w:val="16"/>
                <w:szCs w:val="16"/>
                <w:lang w:val="es-ES" w:eastAsia="en-GB"/>
              </w:rPr>
            </w:pPr>
            <w:r w:rsidRPr="00855709">
              <w:rPr>
                <w:sz w:val="16"/>
                <w:szCs w:val="16"/>
                <w:lang w:val="es-ES"/>
              </w:rPr>
              <w:t>Estados Unidos</w:t>
            </w:r>
          </w:p>
        </w:tc>
        <w:tc>
          <w:tcPr>
            <w:tcW w:w="3266" w:type="dxa"/>
            <w:tcBorders>
              <w:top w:val="nil"/>
              <w:left w:val="nil"/>
              <w:bottom w:val="single" w:sz="4" w:space="0" w:color="auto"/>
              <w:right w:val="single" w:sz="4" w:space="0" w:color="auto"/>
            </w:tcBorders>
            <w:shd w:val="clear" w:color="auto" w:fill="FFFFFF" w:themeFill="background1"/>
            <w:hideMark/>
          </w:tcPr>
          <w:p w14:paraId="4CDDCBA6" w14:textId="77777777" w:rsidR="008E069F" w:rsidRPr="00855709" w:rsidRDefault="008E069F" w:rsidP="00B0057D">
            <w:pPr>
              <w:pStyle w:val="Tabletext"/>
              <w:rPr>
                <w:rFonts w:cs="Calibri"/>
                <w:sz w:val="16"/>
                <w:szCs w:val="16"/>
                <w:lang w:val="es-ES" w:eastAsia="en-GB"/>
              </w:rPr>
            </w:pPr>
            <w:r w:rsidRPr="00855709">
              <w:rPr>
                <w:rFonts w:cs="Calibri"/>
                <w:sz w:val="16"/>
                <w:szCs w:val="16"/>
                <w:lang w:val="es-ES" w:eastAsia="en-GB"/>
              </w:rPr>
              <w:t>eCurrency, Oakland</w:t>
            </w:r>
          </w:p>
        </w:tc>
        <w:tc>
          <w:tcPr>
            <w:tcW w:w="1276" w:type="dxa"/>
            <w:tcBorders>
              <w:top w:val="nil"/>
              <w:left w:val="nil"/>
              <w:bottom w:val="single" w:sz="4" w:space="0" w:color="auto"/>
              <w:right w:val="single" w:sz="4" w:space="0" w:color="auto"/>
            </w:tcBorders>
            <w:shd w:val="clear" w:color="auto" w:fill="FFFFFF" w:themeFill="background1"/>
            <w:noWrap/>
            <w:hideMark/>
          </w:tcPr>
          <w:p w14:paraId="73DA9038"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22DBAA48"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31 800,00</w:t>
            </w:r>
          </w:p>
        </w:tc>
        <w:tc>
          <w:tcPr>
            <w:tcW w:w="1270" w:type="dxa"/>
            <w:tcBorders>
              <w:top w:val="nil"/>
              <w:left w:val="nil"/>
              <w:bottom w:val="single" w:sz="4" w:space="0" w:color="auto"/>
              <w:right w:val="single" w:sz="4" w:space="0" w:color="auto"/>
            </w:tcBorders>
            <w:shd w:val="clear" w:color="auto" w:fill="FFFFFF" w:themeFill="background1"/>
            <w:noWrap/>
            <w:hideMark/>
          </w:tcPr>
          <w:p w14:paraId="60206266"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15 087,90</w:t>
            </w:r>
          </w:p>
        </w:tc>
        <w:tc>
          <w:tcPr>
            <w:tcW w:w="1276" w:type="dxa"/>
            <w:tcBorders>
              <w:top w:val="nil"/>
              <w:left w:val="nil"/>
              <w:bottom w:val="single" w:sz="4" w:space="0" w:color="auto"/>
              <w:right w:val="single" w:sz="4" w:space="0" w:color="auto"/>
            </w:tcBorders>
            <w:shd w:val="clear" w:color="auto" w:fill="FFFFFF" w:themeFill="background1"/>
            <w:hideMark/>
          </w:tcPr>
          <w:p w14:paraId="556BBF84"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46 887,90</w:t>
            </w:r>
          </w:p>
        </w:tc>
      </w:tr>
      <w:tr w:rsidR="008E069F" w:rsidRPr="00855709" w14:paraId="403509CD"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6D5C67D8" w14:textId="77777777" w:rsidR="008E069F" w:rsidRPr="00855709" w:rsidRDefault="008E069F" w:rsidP="00B0057D">
            <w:pPr>
              <w:pStyle w:val="Tabletext"/>
              <w:jc w:val="center"/>
              <w:rPr>
                <w:sz w:val="16"/>
                <w:szCs w:val="16"/>
                <w:lang w:val="es-ES"/>
              </w:rPr>
            </w:pPr>
            <w:r w:rsidRPr="002C7A5A">
              <w:rPr>
                <w:sz w:val="16"/>
                <w:szCs w:val="16"/>
                <w:lang w:eastAsia="en-GB"/>
              </w:rPr>
              <w:t>56563</w:t>
            </w:r>
          </w:p>
        </w:tc>
        <w:tc>
          <w:tcPr>
            <w:tcW w:w="1231" w:type="dxa"/>
            <w:tcBorders>
              <w:top w:val="nil"/>
              <w:left w:val="single" w:sz="4" w:space="0" w:color="auto"/>
              <w:bottom w:val="single" w:sz="4" w:space="0" w:color="auto"/>
              <w:right w:val="single" w:sz="4" w:space="0" w:color="auto"/>
            </w:tcBorders>
            <w:shd w:val="clear" w:color="auto" w:fill="FFFFFF" w:themeFill="background1"/>
            <w:hideMark/>
          </w:tcPr>
          <w:p w14:paraId="0D08CB2C" w14:textId="77777777" w:rsidR="008E069F" w:rsidRPr="00855709" w:rsidRDefault="008E069F" w:rsidP="00B0057D">
            <w:pPr>
              <w:pStyle w:val="Tabletext"/>
              <w:jc w:val="center"/>
              <w:rPr>
                <w:rFonts w:cs="Calibri"/>
                <w:sz w:val="16"/>
                <w:szCs w:val="16"/>
                <w:lang w:val="es-ES" w:eastAsia="en-GB"/>
              </w:rPr>
            </w:pPr>
            <w:r w:rsidRPr="00855709">
              <w:rPr>
                <w:sz w:val="16"/>
                <w:szCs w:val="16"/>
                <w:lang w:val="es-ES"/>
              </w:rPr>
              <w:t>Estados Unidos</w:t>
            </w:r>
          </w:p>
        </w:tc>
        <w:tc>
          <w:tcPr>
            <w:tcW w:w="3266" w:type="dxa"/>
            <w:tcBorders>
              <w:top w:val="nil"/>
              <w:left w:val="nil"/>
              <w:bottom w:val="single" w:sz="4" w:space="0" w:color="auto"/>
              <w:right w:val="single" w:sz="4" w:space="0" w:color="auto"/>
            </w:tcBorders>
            <w:shd w:val="clear" w:color="auto" w:fill="FFFFFF" w:themeFill="background1"/>
            <w:hideMark/>
          </w:tcPr>
          <w:p w14:paraId="25671AA6" w14:textId="77777777" w:rsidR="008E069F" w:rsidRPr="00855709" w:rsidRDefault="008E069F" w:rsidP="00B0057D">
            <w:pPr>
              <w:pStyle w:val="Tabletext"/>
              <w:rPr>
                <w:rFonts w:cs="Calibri"/>
                <w:sz w:val="16"/>
                <w:szCs w:val="16"/>
                <w:lang w:val="es-ES" w:eastAsia="en-GB"/>
              </w:rPr>
            </w:pPr>
            <w:r w:rsidRPr="00855709">
              <w:rPr>
                <w:rFonts w:cs="Calibri"/>
                <w:sz w:val="16"/>
                <w:szCs w:val="16"/>
                <w:lang w:val="es-ES" w:eastAsia="en-GB"/>
              </w:rPr>
              <w:t>Oration Technologies Inc, Omaha</w:t>
            </w:r>
          </w:p>
        </w:tc>
        <w:tc>
          <w:tcPr>
            <w:tcW w:w="1276" w:type="dxa"/>
            <w:tcBorders>
              <w:top w:val="nil"/>
              <w:left w:val="nil"/>
              <w:bottom w:val="single" w:sz="4" w:space="0" w:color="auto"/>
              <w:right w:val="single" w:sz="4" w:space="0" w:color="auto"/>
            </w:tcBorders>
            <w:shd w:val="clear" w:color="auto" w:fill="FFFFFF" w:themeFill="background1"/>
            <w:noWrap/>
            <w:hideMark/>
          </w:tcPr>
          <w:p w14:paraId="7F76069A"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noWrap/>
            <w:hideMark/>
          </w:tcPr>
          <w:p w14:paraId="6DE839E7"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10 600,00</w:t>
            </w:r>
          </w:p>
        </w:tc>
        <w:tc>
          <w:tcPr>
            <w:tcW w:w="1270" w:type="dxa"/>
            <w:tcBorders>
              <w:top w:val="nil"/>
              <w:left w:val="nil"/>
              <w:bottom w:val="single" w:sz="4" w:space="0" w:color="auto"/>
              <w:right w:val="single" w:sz="4" w:space="0" w:color="auto"/>
            </w:tcBorders>
            <w:shd w:val="clear" w:color="auto" w:fill="FFFFFF" w:themeFill="background1"/>
            <w:noWrap/>
            <w:hideMark/>
          </w:tcPr>
          <w:p w14:paraId="01024BC8"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3 691,50</w:t>
            </w:r>
          </w:p>
        </w:tc>
        <w:tc>
          <w:tcPr>
            <w:tcW w:w="1276" w:type="dxa"/>
            <w:tcBorders>
              <w:top w:val="nil"/>
              <w:left w:val="nil"/>
              <w:bottom w:val="single" w:sz="4" w:space="0" w:color="auto"/>
              <w:right w:val="single" w:sz="4" w:space="0" w:color="auto"/>
            </w:tcBorders>
            <w:shd w:val="clear" w:color="auto" w:fill="FFFFFF" w:themeFill="background1"/>
            <w:hideMark/>
          </w:tcPr>
          <w:p w14:paraId="5021EAAF"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14 291,50</w:t>
            </w:r>
          </w:p>
        </w:tc>
      </w:tr>
      <w:tr w:rsidR="008E069F" w:rsidRPr="00855709" w14:paraId="7D77E2A8"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4DC5D4B0" w14:textId="77777777" w:rsidR="008E069F" w:rsidRPr="00855709" w:rsidRDefault="008E069F" w:rsidP="00B0057D">
            <w:pPr>
              <w:pStyle w:val="Tabletext"/>
              <w:jc w:val="center"/>
              <w:rPr>
                <w:sz w:val="16"/>
                <w:szCs w:val="16"/>
                <w:lang w:val="es-ES"/>
              </w:rPr>
            </w:pPr>
            <w:r w:rsidRPr="002C7A5A">
              <w:rPr>
                <w:sz w:val="16"/>
                <w:szCs w:val="16"/>
                <w:lang w:eastAsia="en-GB"/>
              </w:rPr>
              <w:t>57874</w:t>
            </w:r>
          </w:p>
        </w:tc>
        <w:tc>
          <w:tcPr>
            <w:tcW w:w="1231" w:type="dxa"/>
            <w:tcBorders>
              <w:top w:val="nil"/>
              <w:left w:val="single" w:sz="4" w:space="0" w:color="auto"/>
              <w:bottom w:val="single" w:sz="4" w:space="0" w:color="auto"/>
              <w:right w:val="single" w:sz="4" w:space="0" w:color="auto"/>
            </w:tcBorders>
            <w:shd w:val="clear" w:color="auto" w:fill="FFFFFF" w:themeFill="background1"/>
            <w:hideMark/>
          </w:tcPr>
          <w:p w14:paraId="397D4E43" w14:textId="77777777" w:rsidR="008E069F" w:rsidRPr="00855709" w:rsidRDefault="008E069F" w:rsidP="00B0057D">
            <w:pPr>
              <w:pStyle w:val="Tabletext"/>
              <w:jc w:val="center"/>
              <w:rPr>
                <w:rFonts w:cs="Calibri"/>
                <w:sz w:val="16"/>
                <w:szCs w:val="16"/>
                <w:lang w:val="es-ES" w:eastAsia="en-GB"/>
              </w:rPr>
            </w:pPr>
            <w:r w:rsidRPr="00855709">
              <w:rPr>
                <w:sz w:val="16"/>
                <w:szCs w:val="16"/>
                <w:lang w:val="es-ES"/>
              </w:rPr>
              <w:t>Estados Unidos</w:t>
            </w:r>
          </w:p>
        </w:tc>
        <w:tc>
          <w:tcPr>
            <w:tcW w:w="3266" w:type="dxa"/>
            <w:tcBorders>
              <w:top w:val="nil"/>
              <w:left w:val="nil"/>
              <w:bottom w:val="single" w:sz="4" w:space="0" w:color="auto"/>
              <w:right w:val="single" w:sz="4" w:space="0" w:color="auto"/>
            </w:tcBorders>
            <w:shd w:val="clear" w:color="auto" w:fill="FFFFFF" w:themeFill="background1"/>
            <w:hideMark/>
          </w:tcPr>
          <w:p w14:paraId="17303084" w14:textId="77777777" w:rsidR="008E069F" w:rsidRPr="00855709" w:rsidRDefault="008E069F" w:rsidP="00B0057D">
            <w:pPr>
              <w:pStyle w:val="Tabletext"/>
              <w:rPr>
                <w:rFonts w:cs="Calibri"/>
                <w:sz w:val="16"/>
                <w:szCs w:val="16"/>
                <w:lang w:val="es-ES" w:eastAsia="en-GB"/>
              </w:rPr>
            </w:pPr>
            <w:r w:rsidRPr="00855709">
              <w:rPr>
                <w:rFonts w:cs="Calibri"/>
                <w:sz w:val="16"/>
                <w:szCs w:val="16"/>
                <w:lang w:val="es-ES" w:eastAsia="en-GB"/>
              </w:rPr>
              <w:t>Space Systems Loral, Palo Alto</w:t>
            </w:r>
          </w:p>
        </w:tc>
        <w:tc>
          <w:tcPr>
            <w:tcW w:w="1276" w:type="dxa"/>
            <w:tcBorders>
              <w:top w:val="nil"/>
              <w:left w:val="nil"/>
              <w:bottom w:val="single" w:sz="4" w:space="0" w:color="auto"/>
              <w:right w:val="single" w:sz="4" w:space="0" w:color="auto"/>
            </w:tcBorders>
            <w:shd w:val="clear" w:color="auto" w:fill="FFFFFF" w:themeFill="background1"/>
            <w:noWrap/>
            <w:hideMark/>
          </w:tcPr>
          <w:p w14:paraId="2EC1F911"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627CD518"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10 600,00</w:t>
            </w:r>
          </w:p>
        </w:tc>
        <w:tc>
          <w:tcPr>
            <w:tcW w:w="1270" w:type="dxa"/>
            <w:tcBorders>
              <w:top w:val="nil"/>
              <w:left w:val="nil"/>
              <w:bottom w:val="single" w:sz="4" w:space="0" w:color="auto"/>
              <w:right w:val="single" w:sz="4" w:space="0" w:color="auto"/>
            </w:tcBorders>
            <w:shd w:val="clear" w:color="auto" w:fill="FFFFFF" w:themeFill="background1"/>
            <w:noWrap/>
            <w:hideMark/>
          </w:tcPr>
          <w:p w14:paraId="6A07E457"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5 000,20</w:t>
            </w:r>
          </w:p>
        </w:tc>
        <w:tc>
          <w:tcPr>
            <w:tcW w:w="1276" w:type="dxa"/>
            <w:tcBorders>
              <w:top w:val="nil"/>
              <w:left w:val="nil"/>
              <w:bottom w:val="single" w:sz="4" w:space="0" w:color="auto"/>
              <w:right w:val="single" w:sz="4" w:space="0" w:color="auto"/>
            </w:tcBorders>
            <w:shd w:val="clear" w:color="auto" w:fill="FFFFFF" w:themeFill="background1"/>
            <w:hideMark/>
          </w:tcPr>
          <w:p w14:paraId="4BCFC9A7"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15 600,20</w:t>
            </w:r>
          </w:p>
        </w:tc>
      </w:tr>
      <w:tr w:rsidR="008E069F" w:rsidRPr="00855709" w14:paraId="212C5BAA"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7B3F42CF" w14:textId="77777777" w:rsidR="008E069F" w:rsidRPr="00855709" w:rsidRDefault="008E069F" w:rsidP="00B0057D">
            <w:pPr>
              <w:pStyle w:val="Tabletext"/>
              <w:jc w:val="center"/>
              <w:rPr>
                <w:sz w:val="16"/>
                <w:szCs w:val="16"/>
                <w:lang w:val="es-ES"/>
              </w:rPr>
            </w:pPr>
            <w:r w:rsidRPr="002C7A5A">
              <w:rPr>
                <w:sz w:val="16"/>
                <w:szCs w:val="16"/>
                <w:lang w:eastAsia="en-GB"/>
              </w:rPr>
              <w:t>59145</w:t>
            </w:r>
          </w:p>
        </w:tc>
        <w:tc>
          <w:tcPr>
            <w:tcW w:w="1231" w:type="dxa"/>
            <w:tcBorders>
              <w:top w:val="nil"/>
              <w:left w:val="single" w:sz="4" w:space="0" w:color="auto"/>
              <w:bottom w:val="single" w:sz="4" w:space="0" w:color="auto"/>
              <w:right w:val="single" w:sz="4" w:space="0" w:color="auto"/>
            </w:tcBorders>
            <w:shd w:val="clear" w:color="auto" w:fill="FFFFFF" w:themeFill="background1"/>
            <w:hideMark/>
          </w:tcPr>
          <w:p w14:paraId="44F30219" w14:textId="77777777" w:rsidR="008E069F" w:rsidRPr="00855709" w:rsidRDefault="008E069F" w:rsidP="00B0057D">
            <w:pPr>
              <w:pStyle w:val="Tabletext"/>
              <w:jc w:val="center"/>
              <w:rPr>
                <w:rFonts w:cs="Calibri"/>
                <w:sz w:val="16"/>
                <w:szCs w:val="16"/>
                <w:lang w:val="es-ES" w:eastAsia="en-GB"/>
              </w:rPr>
            </w:pPr>
            <w:r w:rsidRPr="00855709">
              <w:rPr>
                <w:sz w:val="16"/>
                <w:szCs w:val="16"/>
                <w:lang w:val="es-ES"/>
              </w:rPr>
              <w:t>Estados Unidos</w:t>
            </w:r>
          </w:p>
        </w:tc>
        <w:tc>
          <w:tcPr>
            <w:tcW w:w="3266" w:type="dxa"/>
            <w:tcBorders>
              <w:top w:val="nil"/>
              <w:left w:val="nil"/>
              <w:bottom w:val="single" w:sz="4" w:space="0" w:color="auto"/>
              <w:right w:val="single" w:sz="4" w:space="0" w:color="auto"/>
            </w:tcBorders>
            <w:shd w:val="clear" w:color="auto" w:fill="FFFFFF" w:themeFill="background1"/>
            <w:hideMark/>
          </w:tcPr>
          <w:p w14:paraId="39A45F82" w14:textId="77777777" w:rsidR="008E069F" w:rsidRPr="00855709" w:rsidRDefault="008E069F" w:rsidP="00B0057D">
            <w:pPr>
              <w:pStyle w:val="Tabletext"/>
              <w:rPr>
                <w:rFonts w:cs="Calibri"/>
                <w:sz w:val="16"/>
                <w:szCs w:val="16"/>
                <w:lang w:val="es-ES" w:eastAsia="en-GB"/>
              </w:rPr>
            </w:pPr>
            <w:r w:rsidRPr="00855709">
              <w:rPr>
                <w:rFonts w:cs="Calibri"/>
                <w:sz w:val="16"/>
                <w:szCs w:val="16"/>
                <w:lang w:val="es-ES" w:eastAsia="en-GB"/>
              </w:rPr>
              <w:t>Tektronix Inc, Beaverton</w:t>
            </w:r>
          </w:p>
        </w:tc>
        <w:tc>
          <w:tcPr>
            <w:tcW w:w="1276" w:type="dxa"/>
            <w:tcBorders>
              <w:top w:val="nil"/>
              <w:left w:val="nil"/>
              <w:bottom w:val="single" w:sz="4" w:space="0" w:color="auto"/>
              <w:right w:val="single" w:sz="4" w:space="0" w:color="auto"/>
            </w:tcBorders>
            <w:shd w:val="clear" w:color="auto" w:fill="FFFFFF" w:themeFill="background1"/>
            <w:noWrap/>
            <w:hideMark/>
          </w:tcPr>
          <w:p w14:paraId="71F0E3AD"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2017-2019</w:t>
            </w:r>
          </w:p>
        </w:tc>
        <w:tc>
          <w:tcPr>
            <w:tcW w:w="992" w:type="dxa"/>
            <w:tcBorders>
              <w:top w:val="nil"/>
              <w:left w:val="nil"/>
              <w:bottom w:val="single" w:sz="4" w:space="0" w:color="auto"/>
              <w:right w:val="single" w:sz="4" w:space="0" w:color="auto"/>
            </w:tcBorders>
            <w:shd w:val="clear" w:color="auto" w:fill="FFFFFF" w:themeFill="background1"/>
            <w:noWrap/>
            <w:hideMark/>
          </w:tcPr>
          <w:p w14:paraId="415B61CD"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10 600,00</w:t>
            </w:r>
          </w:p>
        </w:tc>
        <w:tc>
          <w:tcPr>
            <w:tcW w:w="1270" w:type="dxa"/>
            <w:tcBorders>
              <w:top w:val="nil"/>
              <w:left w:val="nil"/>
              <w:bottom w:val="single" w:sz="4" w:space="0" w:color="auto"/>
              <w:right w:val="single" w:sz="4" w:space="0" w:color="auto"/>
            </w:tcBorders>
            <w:shd w:val="clear" w:color="auto" w:fill="FFFFFF" w:themeFill="background1"/>
            <w:noWrap/>
            <w:hideMark/>
          </w:tcPr>
          <w:p w14:paraId="69C3DC59"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5 623,80</w:t>
            </w:r>
          </w:p>
        </w:tc>
        <w:tc>
          <w:tcPr>
            <w:tcW w:w="1276" w:type="dxa"/>
            <w:tcBorders>
              <w:top w:val="nil"/>
              <w:left w:val="nil"/>
              <w:bottom w:val="single" w:sz="4" w:space="0" w:color="auto"/>
              <w:right w:val="single" w:sz="4" w:space="0" w:color="auto"/>
            </w:tcBorders>
            <w:shd w:val="clear" w:color="auto" w:fill="FFFFFF" w:themeFill="background1"/>
            <w:hideMark/>
          </w:tcPr>
          <w:p w14:paraId="19E92B3C"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16 223,80</w:t>
            </w:r>
          </w:p>
        </w:tc>
      </w:tr>
      <w:tr w:rsidR="008E069F" w:rsidRPr="00855709" w14:paraId="4693BE3A"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3DC54B72" w14:textId="77777777" w:rsidR="008E069F" w:rsidRPr="00855709" w:rsidRDefault="008E069F" w:rsidP="00B0057D">
            <w:pPr>
              <w:pStyle w:val="Tabletext"/>
              <w:jc w:val="center"/>
              <w:rPr>
                <w:sz w:val="16"/>
                <w:szCs w:val="16"/>
                <w:lang w:val="es-ES"/>
              </w:rPr>
            </w:pPr>
            <w:r w:rsidRPr="002C7A5A">
              <w:rPr>
                <w:sz w:val="16"/>
                <w:szCs w:val="16"/>
                <w:lang w:eastAsia="en-GB"/>
              </w:rPr>
              <w:t>1200173056</w:t>
            </w:r>
          </w:p>
        </w:tc>
        <w:tc>
          <w:tcPr>
            <w:tcW w:w="1231" w:type="dxa"/>
            <w:tcBorders>
              <w:top w:val="nil"/>
              <w:left w:val="single" w:sz="4" w:space="0" w:color="auto"/>
              <w:bottom w:val="single" w:sz="4" w:space="0" w:color="auto"/>
              <w:right w:val="single" w:sz="4" w:space="0" w:color="auto"/>
            </w:tcBorders>
            <w:shd w:val="clear" w:color="auto" w:fill="FFFFFF" w:themeFill="background1"/>
            <w:hideMark/>
          </w:tcPr>
          <w:p w14:paraId="54EC2137" w14:textId="77777777" w:rsidR="008E069F" w:rsidRPr="00855709" w:rsidRDefault="008E069F" w:rsidP="00B0057D">
            <w:pPr>
              <w:pStyle w:val="Tabletext"/>
              <w:jc w:val="center"/>
              <w:rPr>
                <w:rFonts w:cs="Calibri"/>
                <w:sz w:val="16"/>
                <w:szCs w:val="16"/>
                <w:lang w:val="es-ES" w:eastAsia="en-GB"/>
              </w:rPr>
            </w:pPr>
            <w:r w:rsidRPr="00855709">
              <w:rPr>
                <w:sz w:val="16"/>
                <w:szCs w:val="16"/>
                <w:lang w:val="es-ES"/>
              </w:rPr>
              <w:t>Estados Unidos</w:t>
            </w:r>
          </w:p>
        </w:tc>
        <w:tc>
          <w:tcPr>
            <w:tcW w:w="3266" w:type="dxa"/>
            <w:tcBorders>
              <w:top w:val="nil"/>
              <w:left w:val="nil"/>
              <w:bottom w:val="single" w:sz="4" w:space="0" w:color="auto"/>
              <w:right w:val="single" w:sz="4" w:space="0" w:color="auto"/>
            </w:tcBorders>
            <w:shd w:val="clear" w:color="auto" w:fill="FFFFFF" w:themeFill="background1"/>
            <w:hideMark/>
          </w:tcPr>
          <w:p w14:paraId="01C31BCB" w14:textId="77777777" w:rsidR="008E069F" w:rsidRPr="00855709" w:rsidRDefault="008E069F" w:rsidP="00B0057D">
            <w:pPr>
              <w:pStyle w:val="Tabletext"/>
              <w:rPr>
                <w:rFonts w:cs="Calibri"/>
                <w:sz w:val="16"/>
                <w:szCs w:val="16"/>
                <w:lang w:val="es-ES" w:eastAsia="en-GB"/>
              </w:rPr>
            </w:pPr>
            <w:r w:rsidRPr="00855709">
              <w:rPr>
                <w:rFonts w:cs="Calibri"/>
                <w:sz w:val="16"/>
                <w:szCs w:val="16"/>
                <w:lang w:val="es-ES" w:eastAsia="en-GB"/>
              </w:rPr>
              <w:t>Toda Network Corporation, San Francisco</w:t>
            </w:r>
          </w:p>
        </w:tc>
        <w:tc>
          <w:tcPr>
            <w:tcW w:w="1276" w:type="dxa"/>
            <w:tcBorders>
              <w:top w:val="nil"/>
              <w:left w:val="nil"/>
              <w:bottom w:val="single" w:sz="4" w:space="0" w:color="auto"/>
              <w:right w:val="single" w:sz="4" w:space="0" w:color="auto"/>
            </w:tcBorders>
            <w:shd w:val="clear" w:color="auto" w:fill="FFFFFF" w:themeFill="background1"/>
            <w:noWrap/>
            <w:hideMark/>
          </w:tcPr>
          <w:p w14:paraId="350DE1EF"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70A16797"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5 300,00</w:t>
            </w:r>
          </w:p>
        </w:tc>
        <w:tc>
          <w:tcPr>
            <w:tcW w:w="1270" w:type="dxa"/>
            <w:tcBorders>
              <w:top w:val="nil"/>
              <w:left w:val="nil"/>
              <w:bottom w:val="single" w:sz="4" w:space="0" w:color="auto"/>
              <w:right w:val="single" w:sz="4" w:space="0" w:color="auto"/>
            </w:tcBorders>
            <w:shd w:val="clear" w:color="auto" w:fill="FFFFFF" w:themeFill="background1"/>
            <w:noWrap/>
            <w:hideMark/>
          </w:tcPr>
          <w:p w14:paraId="7B0FED8F"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2 500,05</w:t>
            </w:r>
          </w:p>
        </w:tc>
        <w:tc>
          <w:tcPr>
            <w:tcW w:w="1276" w:type="dxa"/>
            <w:tcBorders>
              <w:top w:val="nil"/>
              <w:left w:val="nil"/>
              <w:bottom w:val="single" w:sz="4" w:space="0" w:color="auto"/>
              <w:right w:val="single" w:sz="4" w:space="0" w:color="auto"/>
            </w:tcBorders>
            <w:shd w:val="clear" w:color="auto" w:fill="FFFFFF" w:themeFill="background1"/>
            <w:hideMark/>
          </w:tcPr>
          <w:p w14:paraId="2D1981C2"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7 800,05</w:t>
            </w:r>
          </w:p>
        </w:tc>
      </w:tr>
      <w:tr w:rsidR="008E069F" w:rsidRPr="00855709" w14:paraId="3C992E7E" w14:textId="77777777" w:rsidTr="008E069F">
        <w:trPr>
          <w:trHeight w:val="289"/>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2CF58D3D" w14:textId="77777777" w:rsidR="008E069F" w:rsidRPr="00855709" w:rsidRDefault="008E069F" w:rsidP="00B0057D">
            <w:pPr>
              <w:pStyle w:val="Tabletext"/>
              <w:jc w:val="center"/>
              <w:rPr>
                <w:sz w:val="16"/>
                <w:szCs w:val="16"/>
                <w:lang w:val="es-ES"/>
              </w:rPr>
            </w:pPr>
            <w:r w:rsidRPr="002C7A5A">
              <w:rPr>
                <w:sz w:val="16"/>
                <w:szCs w:val="16"/>
                <w:lang w:eastAsia="en-GB"/>
              </w:rPr>
              <w:t>4710</w:t>
            </w:r>
          </w:p>
        </w:tc>
        <w:tc>
          <w:tcPr>
            <w:tcW w:w="1231" w:type="dxa"/>
            <w:tcBorders>
              <w:top w:val="nil"/>
              <w:left w:val="single" w:sz="4" w:space="0" w:color="auto"/>
              <w:bottom w:val="single" w:sz="4" w:space="0" w:color="auto"/>
              <w:right w:val="single" w:sz="4" w:space="0" w:color="auto"/>
            </w:tcBorders>
            <w:shd w:val="clear" w:color="auto" w:fill="FFFFFF" w:themeFill="background1"/>
            <w:hideMark/>
          </w:tcPr>
          <w:p w14:paraId="633832A7" w14:textId="77777777" w:rsidR="008E069F" w:rsidRPr="00855709" w:rsidRDefault="008E069F" w:rsidP="00B0057D">
            <w:pPr>
              <w:pStyle w:val="Tabletext"/>
              <w:jc w:val="center"/>
              <w:rPr>
                <w:rFonts w:cs="Calibri"/>
                <w:sz w:val="16"/>
                <w:szCs w:val="16"/>
                <w:lang w:val="es-ES" w:eastAsia="en-GB"/>
              </w:rPr>
            </w:pPr>
            <w:r w:rsidRPr="00855709">
              <w:rPr>
                <w:sz w:val="16"/>
                <w:szCs w:val="16"/>
                <w:lang w:val="es-ES"/>
              </w:rPr>
              <w:t>Venezuela</w:t>
            </w:r>
          </w:p>
        </w:tc>
        <w:tc>
          <w:tcPr>
            <w:tcW w:w="3266" w:type="dxa"/>
            <w:tcBorders>
              <w:top w:val="nil"/>
              <w:left w:val="nil"/>
              <w:bottom w:val="single" w:sz="4" w:space="0" w:color="auto"/>
              <w:right w:val="single" w:sz="4" w:space="0" w:color="auto"/>
            </w:tcBorders>
            <w:shd w:val="clear" w:color="auto" w:fill="FFFFFF" w:themeFill="background1"/>
            <w:hideMark/>
          </w:tcPr>
          <w:p w14:paraId="7DFC142B" w14:textId="77777777" w:rsidR="008E069F" w:rsidRPr="00855709" w:rsidRDefault="008E069F" w:rsidP="00B0057D">
            <w:pPr>
              <w:pStyle w:val="Tabletext"/>
              <w:rPr>
                <w:rFonts w:cs="Calibri"/>
                <w:sz w:val="16"/>
                <w:szCs w:val="16"/>
                <w:lang w:val="es-ES" w:eastAsia="en-GB"/>
              </w:rPr>
            </w:pPr>
            <w:r w:rsidRPr="00855709">
              <w:rPr>
                <w:rFonts w:cs="Calibri"/>
                <w:sz w:val="16"/>
                <w:szCs w:val="16"/>
                <w:lang w:val="es-ES" w:eastAsia="en-GB"/>
              </w:rPr>
              <w:t>CANTV, Caracas</w:t>
            </w:r>
          </w:p>
        </w:tc>
        <w:tc>
          <w:tcPr>
            <w:tcW w:w="1276" w:type="dxa"/>
            <w:tcBorders>
              <w:top w:val="nil"/>
              <w:left w:val="nil"/>
              <w:bottom w:val="single" w:sz="4" w:space="0" w:color="auto"/>
              <w:right w:val="single" w:sz="4" w:space="0" w:color="auto"/>
            </w:tcBorders>
            <w:shd w:val="clear" w:color="auto" w:fill="FFFFFF" w:themeFill="background1"/>
            <w:noWrap/>
            <w:hideMark/>
          </w:tcPr>
          <w:p w14:paraId="4A9EBE37"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2018-2019</w:t>
            </w:r>
          </w:p>
        </w:tc>
        <w:tc>
          <w:tcPr>
            <w:tcW w:w="992" w:type="dxa"/>
            <w:tcBorders>
              <w:top w:val="nil"/>
              <w:left w:val="nil"/>
              <w:bottom w:val="single" w:sz="4" w:space="0" w:color="auto"/>
              <w:right w:val="single" w:sz="4" w:space="0" w:color="auto"/>
            </w:tcBorders>
            <w:shd w:val="clear" w:color="auto" w:fill="FFFFFF" w:themeFill="background1"/>
            <w:noWrap/>
            <w:hideMark/>
          </w:tcPr>
          <w:p w14:paraId="46F422EA"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79 500,00</w:t>
            </w:r>
          </w:p>
        </w:tc>
        <w:tc>
          <w:tcPr>
            <w:tcW w:w="1270" w:type="dxa"/>
            <w:tcBorders>
              <w:top w:val="nil"/>
              <w:left w:val="nil"/>
              <w:bottom w:val="single" w:sz="4" w:space="0" w:color="auto"/>
              <w:right w:val="single" w:sz="4" w:space="0" w:color="auto"/>
            </w:tcBorders>
            <w:shd w:val="clear" w:color="auto" w:fill="FFFFFF" w:themeFill="background1"/>
            <w:noWrap/>
            <w:hideMark/>
          </w:tcPr>
          <w:p w14:paraId="1EEC4A2B"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38 163,75</w:t>
            </w:r>
          </w:p>
        </w:tc>
        <w:tc>
          <w:tcPr>
            <w:tcW w:w="1276" w:type="dxa"/>
            <w:tcBorders>
              <w:top w:val="nil"/>
              <w:left w:val="nil"/>
              <w:bottom w:val="single" w:sz="4" w:space="0" w:color="auto"/>
              <w:right w:val="single" w:sz="4" w:space="0" w:color="auto"/>
            </w:tcBorders>
            <w:shd w:val="clear" w:color="auto" w:fill="FFFFFF" w:themeFill="background1"/>
            <w:hideMark/>
          </w:tcPr>
          <w:p w14:paraId="69E62152"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117 663,75</w:t>
            </w:r>
          </w:p>
        </w:tc>
      </w:tr>
      <w:tr w:rsidR="008E069F" w:rsidRPr="00855709" w14:paraId="1E419C2B" w14:textId="77777777" w:rsidTr="008E069F">
        <w:trPr>
          <w:trHeight w:val="660"/>
          <w:jc w:val="center"/>
        </w:trPr>
        <w:tc>
          <w:tcPr>
            <w:tcW w:w="1027" w:type="dxa"/>
            <w:tcBorders>
              <w:top w:val="nil"/>
              <w:left w:val="single" w:sz="4" w:space="0" w:color="auto"/>
              <w:bottom w:val="single" w:sz="4" w:space="0" w:color="auto"/>
              <w:right w:val="single" w:sz="4" w:space="0" w:color="auto"/>
            </w:tcBorders>
            <w:shd w:val="clear" w:color="auto" w:fill="FFFFFF" w:themeFill="background1"/>
          </w:tcPr>
          <w:p w14:paraId="5B995A3C" w14:textId="77777777" w:rsidR="008E069F" w:rsidRPr="00855709" w:rsidRDefault="008E069F" w:rsidP="00B0057D">
            <w:pPr>
              <w:pStyle w:val="Tabletext"/>
              <w:jc w:val="center"/>
              <w:rPr>
                <w:sz w:val="16"/>
                <w:szCs w:val="16"/>
                <w:lang w:val="es-ES"/>
              </w:rPr>
            </w:pPr>
            <w:r w:rsidRPr="002C7A5A">
              <w:rPr>
                <w:sz w:val="16"/>
                <w:szCs w:val="16"/>
                <w:lang w:eastAsia="en-GB"/>
              </w:rPr>
              <w:t>1200161323</w:t>
            </w:r>
          </w:p>
        </w:tc>
        <w:tc>
          <w:tcPr>
            <w:tcW w:w="1231" w:type="dxa"/>
            <w:tcBorders>
              <w:top w:val="nil"/>
              <w:left w:val="single" w:sz="4" w:space="0" w:color="auto"/>
              <w:bottom w:val="single" w:sz="4" w:space="0" w:color="auto"/>
              <w:right w:val="single" w:sz="4" w:space="0" w:color="auto"/>
            </w:tcBorders>
            <w:shd w:val="clear" w:color="auto" w:fill="FFFFFF" w:themeFill="background1"/>
            <w:hideMark/>
          </w:tcPr>
          <w:p w14:paraId="25278E0F" w14:textId="77777777" w:rsidR="008E069F" w:rsidRPr="00855709" w:rsidRDefault="008E069F" w:rsidP="002D6CDC">
            <w:pPr>
              <w:pStyle w:val="Tabletext"/>
              <w:ind w:left="-57" w:right="-57"/>
              <w:jc w:val="center"/>
              <w:rPr>
                <w:rFonts w:cs="Calibri"/>
                <w:sz w:val="16"/>
                <w:szCs w:val="16"/>
                <w:lang w:val="es-ES" w:eastAsia="en-GB"/>
              </w:rPr>
            </w:pPr>
            <w:r w:rsidRPr="00855709">
              <w:rPr>
                <w:sz w:val="16"/>
                <w:szCs w:val="16"/>
                <w:lang w:val="es-ES"/>
              </w:rPr>
              <w:t>Resolución 99 (Rev. Dubái, 2018) - Palestina</w:t>
            </w:r>
          </w:p>
        </w:tc>
        <w:tc>
          <w:tcPr>
            <w:tcW w:w="3266" w:type="dxa"/>
            <w:tcBorders>
              <w:top w:val="nil"/>
              <w:left w:val="nil"/>
              <w:bottom w:val="single" w:sz="4" w:space="0" w:color="auto"/>
              <w:right w:val="single" w:sz="4" w:space="0" w:color="auto"/>
            </w:tcBorders>
            <w:shd w:val="clear" w:color="auto" w:fill="FFFFFF" w:themeFill="background1"/>
            <w:hideMark/>
          </w:tcPr>
          <w:p w14:paraId="79819C41" w14:textId="77777777" w:rsidR="008E069F" w:rsidRPr="00855709" w:rsidRDefault="008E069F" w:rsidP="00B0057D">
            <w:pPr>
              <w:pStyle w:val="Tabletext"/>
              <w:rPr>
                <w:rFonts w:cs="Calibri"/>
                <w:sz w:val="16"/>
                <w:szCs w:val="16"/>
                <w:lang w:val="es-ES" w:eastAsia="en-GB"/>
              </w:rPr>
            </w:pPr>
            <w:r w:rsidRPr="00855709">
              <w:rPr>
                <w:rFonts w:cs="Calibri"/>
                <w:sz w:val="16"/>
                <w:szCs w:val="16"/>
                <w:lang w:val="es-ES" w:eastAsia="en-GB"/>
              </w:rPr>
              <w:t>Palestine Technical University, Tulkarem</w:t>
            </w:r>
          </w:p>
        </w:tc>
        <w:tc>
          <w:tcPr>
            <w:tcW w:w="1276" w:type="dxa"/>
            <w:tcBorders>
              <w:top w:val="nil"/>
              <w:left w:val="nil"/>
              <w:bottom w:val="single" w:sz="4" w:space="0" w:color="auto"/>
              <w:right w:val="single" w:sz="4" w:space="0" w:color="auto"/>
            </w:tcBorders>
            <w:shd w:val="clear" w:color="auto" w:fill="FFFFFF" w:themeFill="background1"/>
            <w:noWrap/>
            <w:hideMark/>
          </w:tcPr>
          <w:p w14:paraId="7C545C66"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4B69BFBF"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1 987,50</w:t>
            </w:r>
          </w:p>
        </w:tc>
        <w:tc>
          <w:tcPr>
            <w:tcW w:w="1270" w:type="dxa"/>
            <w:tcBorders>
              <w:top w:val="nil"/>
              <w:left w:val="nil"/>
              <w:bottom w:val="single" w:sz="4" w:space="0" w:color="auto"/>
              <w:right w:val="single" w:sz="4" w:space="0" w:color="auto"/>
            </w:tcBorders>
            <w:shd w:val="clear" w:color="auto" w:fill="FFFFFF" w:themeFill="background1"/>
            <w:noWrap/>
            <w:hideMark/>
          </w:tcPr>
          <w:p w14:paraId="32EDE49E"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937,50</w:t>
            </w:r>
          </w:p>
        </w:tc>
        <w:tc>
          <w:tcPr>
            <w:tcW w:w="1276" w:type="dxa"/>
            <w:tcBorders>
              <w:top w:val="nil"/>
              <w:left w:val="nil"/>
              <w:bottom w:val="single" w:sz="4" w:space="0" w:color="auto"/>
              <w:right w:val="single" w:sz="4" w:space="0" w:color="auto"/>
            </w:tcBorders>
            <w:shd w:val="clear" w:color="auto" w:fill="FFFFFF" w:themeFill="background1"/>
            <w:hideMark/>
          </w:tcPr>
          <w:p w14:paraId="6B686041" w14:textId="77777777" w:rsidR="008E069F" w:rsidRPr="00855709" w:rsidRDefault="008E069F" w:rsidP="00B0057D">
            <w:pPr>
              <w:pStyle w:val="Tabletext"/>
              <w:jc w:val="center"/>
              <w:rPr>
                <w:rFonts w:cs="Calibri"/>
                <w:sz w:val="16"/>
                <w:szCs w:val="16"/>
                <w:lang w:val="es-ES" w:eastAsia="en-GB"/>
              </w:rPr>
            </w:pPr>
            <w:r w:rsidRPr="00855709">
              <w:rPr>
                <w:rFonts w:cs="Calibri"/>
                <w:sz w:val="16"/>
                <w:szCs w:val="16"/>
                <w:lang w:val="es-ES" w:eastAsia="en-GB"/>
              </w:rPr>
              <w:t>2 925,00</w:t>
            </w:r>
          </w:p>
        </w:tc>
      </w:tr>
      <w:tr w:rsidR="008E069F" w:rsidRPr="00855709" w14:paraId="2EA8012A" w14:textId="77777777" w:rsidTr="008E069F">
        <w:trPr>
          <w:trHeight w:val="315"/>
          <w:jc w:val="center"/>
        </w:trPr>
        <w:tc>
          <w:tcPr>
            <w:tcW w:w="1027" w:type="dxa"/>
            <w:tcBorders>
              <w:top w:val="single" w:sz="8" w:space="0" w:color="auto"/>
              <w:left w:val="single" w:sz="8" w:space="0" w:color="auto"/>
              <w:bottom w:val="single" w:sz="8" w:space="0" w:color="auto"/>
              <w:right w:val="single" w:sz="8" w:space="0" w:color="000000" w:themeColor="text1"/>
            </w:tcBorders>
          </w:tcPr>
          <w:p w14:paraId="5610EF84" w14:textId="77777777" w:rsidR="008E069F" w:rsidRPr="00855709" w:rsidRDefault="008E069F" w:rsidP="00B0057D">
            <w:pPr>
              <w:pStyle w:val="Tabletext"/>
              <w:jc w:val="center"/>
              <w:rPr>
                <w:rFonts w:cs="Calibri"/>
                <w:b/>
                <w:bCs/>
                <w:i/>
                <w:iCs/>
                <w:color w:val="000000"/>
                <w:sz w:val="16"/>
                <w:szCs w:val="16"/>
                <w:lang w:val="es-ES" w:eastAsia="en-GB"/>
              </w:rPr>
            </w:pPr>
          </w:p>
        </w:tc>
        <w:tc>
          <w:tcPr>
            <w:tcW w:w="5773" w:type="dxa"/>
            <w:gridSpan w:val="3"/>
            <w:tcBorders>
              <w:top w:val="single" w:sz="8" w:space="0" w:color="auto"/>
              <w:left w:val="single" w:sz="8" w:space="0" w:color="auto"/>
              <w:bottom w:val="single" w:sz="8" w:space="0" w:color="auto"/>
              <w:right w:val="single" w:sz="8" w:space="0" w:color="000000" w:themeColor="text1"/>
            </w:tcBorders>
            <w:noWrap/>
            <w:vAlign w:val="center"/>
            <w:hideMark/>
          </w:tcPr>
          <w:p w14:paraId="62C1893F" w14:textId="77777777" w:rsidR="008E069F" w:rsidRPr="00855709" w:rsidRDefault="008E069F" w:rsidP="00B0057D">
            <w:pPr>
              <w:pStyle w:val="Tabletext"/>
              <w:jc w:val="center"/>
              <w:rPr>
                <w:rFonts w:cs="Calibri"/>
                <w:b/>
                <w:bCs/>
                <w:i/>
                <w:iCs/>
                <w:color w:val="000000"/>
                <w:sz w:val="16"/>
                <w:szCs w:val="16"/>
                <w:lang w:val="es-ES" w:eastAsia="en-GB"/>
              </w:rPr>
            </w:pPr>
            <w:r w:rsidRPr="00855709">
              <w:rPr>
                <w:rFonts w:cs="Calibri"/>
                <w:b/>
                <w:bCs/>
                <w:i/>
                <w:iCs/>
                <w:color w:val="000000"/>
                <w:sz w:val="16"/>
                <w:szCs w:val="16"/>
                <w:lang w:val="es-ES" w:eastAsia="en-GB"/>
              </w:rPr>
              <w:t>2. Subtotal: Miembros de Sector y otras entidades</w:t>
            </w:r>
          </w:p>
        </w:tc>
        <w:tc>
          <w:tcPr>
            <w:tcW w:w="992" w:type="dxa"/>
            <w:tcBorders>
              <w:top w:val="single" w:sz="8" w:space="0" w:color="auto"/>
              <w:left w:val="nil"/>
              <w:bottom w:val="single" w:sz="8" w:space="0" w:color="auto"/>
              <w:right w:val="single" w:sz="8" w:space="0" w:color="auto"/>
            </w:tcBorders>
            <w:noWrap/>
            <w:vAlign w:val="center"/>
            <w:hideMark/>
          </w:tcPr>
          <w:p w14:paraId="35BB1E1D" w14:textId="77777777" w:rsidR="008E069F" w:rsidRPr="00855709" w:rsidRDefault="008E069F" w:rsidP="00B0057D">
            <w:pPr>
              <w:pStyle w:val="Tabletext"/>
              <w:jc w:val="center"/>
              <w:rPr>
                <w:rFonts w:cs="Calibri"/>
                <w:b/>
                <w:bCs/>
                <w:sz w:val="16"/>
                <w:szCs w:val="16"/>
                <w:lang w:val="es-ES" w:eastAsia="en-GB"/>
              </w:rPr>
            </w:pPr>
            <w:r w:rsidRPr="00855709">
              <w:rPr>
                <w:rFonts w:cs="Calibri"/>
                <w:b/>
                <w:bCs/>
                <w:sz w:val="16"/>
                <w:szCs w:val="16"/>
                <w:lang w:val="es-ES" w:eastAsia="en-GB"/>
              </w:rPr>
              <w:t>278 143,51</w:t>
            </w:r>
          </w:p>
        </w:tc>
        <w:tc>
          <w:tcPr>
            <w:tcW w:w="1270" w:type="dxa"/>
            <w:tcBorders>
              <w:top w:val="single" w:sz="8" w:space="0" w:color="auto"/>
              <w:left w:val="nil"/>
              <w:bottom w:val="single" w:sz="8" w:space="0" w:color="auto"/>
              <w:right w:val="single" w:sz="8" w:space="0" w:color="auto"/>
            </w:tcBorders>
            <w:noWrap/>
            <w:vAlign w:val="center"/>
            <w:hideMark/>
          </w:tcPr>
          <w:p w14:paraId="667F0B69" w14:textId="77777777" w:rsidR="008E069F" w:rsidRPr="00855709" w:rsidRDefault="008E069F" w:rsidP="00B0057D">
            <w:pPr>
              <w:pStyle w:val="Tabletext"/>
              <w:jc w:val="center"/>
              <w:rPr>
                <w:rFonts w:cs="Calibri"/>
                <w:b/>
                <w:bCs/>
                <w:sz w:val="16"/>
                <w:szCs w:val="16"/>
                <w:lang w:val="es-ES" w:eastAsia="en-GB"/>
              </w:rPr>
            </w:pPr>
            <w:r w:rsidRPr="00855709">
              <w:rPr>
                <w:rFonts w:cs="Calibri"/>
                <w:b/>
                <w:bCs/>
                <w:sz w:val="16"/>
                <w:szCs w:val="16"/>
                <w:lang w:val="es-ES" w:eastAsia="en-GB"/>
              </w:rPr>
              <w:t>117 619,94</w:t>
            </w:r>
          </w:p>
        </w:tc>
        <w:tc>
          <w:tcPr>
            <w:tcW w:w="1276" w:type="dxa"/>
            <w:tcBorders>
              <w:top w:val="single" w:sz="8" w:space="0" w:color="auto"/>
              <w:left w:val="nil"/>
              <w:bottom w:val="single" w:sz="8" w:space="0" w:color="auto"/>
              <w:right w:val="single" w:sz="8" w:space="0" w:color="auto"/>
            </w:tcBorders>
            <w:noWrap/>
            <w:vAlign w:val="center"/>
            <w:hideMark/>
          </w:tcPr>
          <w:p w14:paraId="32E5A2EC" w14:textId="77777777" w:rsidR="008E069F" w:rsidRPr="00855709" w:rsidRDefault="008E069F" w:rsidP="00B0057D">
            <w:pPr>
              <w:pStyle w:val="Tabletext"/>
              <w:jc w:val="center"/>
              <w:rPr>
                <w:rFonts w:cs="Calibri"/>
                <w:b/>
                <w:bCs/>
                <w:sz w:val="16"/>
                <w:szCs w:val="16"/>
                <w:lang w:val="es-ES" w:eastAsia="en-GB"/>
              </w:rPr>
            </w:pPr>
            <w:r w:rsidRPr="00855709">
              <w:rPr>
                <w:rFonts w:cs="Calibri"/>
                <w:b/>
                <w:bCs/>
                <w:sz w:val="16"/>
                <w:szCs w:val="16"/>
                <w:lang w:val="es-ES" w:eastAsia="en-GB"/>
              </w:rPr>
              <w:t>395 763,45</w:t>
            </w:r>
          </w:p>
        </w:tc>
      </w:tr>
      <w:tr w:rsidR="008E069F" w:rsidRPr="00855709" w14:paraId="49BB6E41" w14:textId="77777777" w:rsidTr="008E069F">
        <w:trPr>
          <w:trHeight w:val="315"/>
          <w:jc w:val="center"/>
        </w:trPr>
        <w:tc>
          <w:tcPr>
            <w:tcW w:w="1027" w:type="dxa"/>
            <w:tcBorders>
              <w:top w:val="nil"/>
              <w:left w:val="single" w:sz="8" w:space="0" w:color="auto"/>
              <w:bottom w:val="single" w:sz="8" w:space="0" w:color="auto"/>
              <w:right w:val="single" w:sz="4" w:space="0" w:color="auto"/>
            </w:tcBorders>
          </w:tcPr>
          <w:p w14:paraId="7E418265" w14:textId="77777777" w:rsidR="008E069F" w:rsidRPr="00855709" w:rsidRDefault="008E069F" w:rsidP="00B0057D">
            <w:pPr>
              <w:pStyle w:val="Tabletext"/>
              <w:rPr>
                <w:rFonts w:cs="Calibri"/>
                <w:b/>
                <w:bCs/>
                <w:color w:val="000000"/>
                <w:sz w:val="16"/>
                <w:szCs w:val="16"/>
                <w:lang w:val="es-ES" w:eastAsia="en-GB"/>
              </w:rPr>
            </w:pPr>
          </w:p>
        </w:tc>
        <w:tc>
          <w:tcPr>
            <w:tcW w:w="5773" w:type="dxa"/>
            <w:gridSpan w:val="3"/>
            <w:tcBorders>
              <w:top w:val="nil"/>
              <w:left w:val="single" w:sz="8" w:space="0" w:color="auto"/>
              <w:bottom w:val="single" w:sz="8" w:space="0" w:color="auto"/>
              <w:right w:val="single" w:sz="4" w:space="0" w:color="auto"/>
            </w:tcBorders>
            <w:noWrap/>
            <w:vAlign w:val="center"/>
            <w:hideMark/>
          </w:tcPr>
          <w:p w14:paraId="32344A3D" w14:textId="77777777" w:rsidR="008E069F" w:rsidRPr="00855709" w:rsidRDefault="008E069F" w:rsidP="00B0057D">
            <w:pPr>
              <w:pStyle w:val="Tabletext"/>
              <w:rPr>
                <w:rFonts w:cs="Calibri"/>
                <w:b/>
                <w:bCs/>
                <w:color w:val="000000"/>
                <w:sz w:val="16"/>
                <w:szCs w:val="16"/>
                <w:lang w:val="es-ES" w:eastAsia="en-GB"/>
              </w:rPr>
            </w:pPr>
            <w:r w:rsidRPr="00855709">
              <w:rPr>
                <w:rFonts w:cs="Calibri"/>
                <w:b/>
                <w:bCs/>
                <w:color w:val="000000"/>
                <w:sz w:val="16"/>
                <w:szCs w:val="16"/>
                <w:lang w:val="es-ES" w:eastAsia="en-GB"/>
              </w:rPr>
              <w:t>Total general</w:t>
            </w:r>
          </w:p>
        </w:tc>
        <w:tc>
          <w:tcPr>
            <w:tcW w:w="992" w:type="dxa"/>
            <w:tcBorders>
              <w:top w:val="nil"/>
              <w:left w:val="single" w:sz="8" w:space="0" w:color="auto"/>
              <w:bottom w:val="single" w:sz="8" w:space="0" w:color="auto"/>
              <w:right w:val="single" w:sz="8" w:space="0" w:color="auto"/>
            </w:tcBorders>
            <w:noWrap/>
            <w:vAlign w:val="center"/>
            <w:hideMark/>
          </w:tcPr>
          <w:p w14:paraId="1B10CF38" w14:textId="77777777" w:rsidR="008E069F" w:rsidRPr="00855709" w:rsidRDefault="008E069F" w:rsidP="00B0057D">
            <w:pPr>
              <w:pStyle w:val="Tabletext"/>
              <w:jc w:val="center"/>
              <w:rPr>
                <w:rFonts w:cs="Calibri"/>
                <w:b/>
                <w:bCs/>
                <w:sz w:val="16"/>
                <w:szCs w:val="16"/>
                <w:lang w:val="es-ES" w:eastAsia="en-GB"/>
              </w:rPr>
            </w:pPr>
            <w:r w:rsidRPr="00855709">
              <w:rPr>
                <w:rFonts w:cs="Calibri"/>
                <w:b/>
                <w:bCs/>
                <w:sz w:val="16"/>
                <w:szCs w:val="16"/>
                <w:lang w:val="es-ES" w:eastAsia="en-GB"/>
              </w:rPr>
              <w:t>278 143,51</w:t>
            </w:r>
          </w:p>
        </w:tc>
        <w:tc>
          <w:tcPr>
            <w:tcW w:w="1270" w:type="dxa"/>
            <w:tcBorders>
              <w:top w:val="nil"/>
              <w:left w:val="nil"/>
              <w:bottom w:val="single" w:sz="8" w:space="0" w:color="auto"/>
              <w:right w:val="single" w:sz="8" w:space="0" w:color="auto"/>
            </w:tcBorders>
            <w:noWrap/>
            <w:vAlign w:val="center"/>
            <w:hideMark/>
          </w:tcPr>
          <w:p w14:paraId="6EEA4EA3" w14:textId="77777777" w:rsidR="008E069F" w:rsidRPr="00855709" w:rsidRDefault="008E069F" w:rsidP="00B0057D">
            <w:pPr>
              <w:pStyle w:val="Tabletext"/>
              <w:jc w:val="center"/>
              <w:rPr>
                <w:rFonts w:cs="Calibri"/>
                <w:b/>
                <w:bCs/>
                <w:sz w:val="16"/>
                <w:szCs w:val="16"/>
                <w:lang w:val="es-ES" w:eastAsia="en-GB"/>
              </w:rPr>
            </w:pPr>
            <w:r>
              <w:rPr>
                <w:rFonts w:cs="Calibri"/>
                <w:b/>
                <w:bCs/>
                <w:sz w:val="16"/>
                <w:szCs w:val="16"/>
                <w:lang w:val="es-ES" w:eastAsia="en-GB"/>
              </w:rPr>
              <w:t>288 672,09</w:t>
            </w:r>
          </w:p>
        </w:tc>
        <w:tc>
          <w:tcPr>
            <w:tcW w:w="1276" w:type="dxa"/>
            <w:tcBorders>
              <w:top w:val="nil"/>
              <w:left w:val="nil"/>
              <w:bottom w:val="single" w:sz="8" w:space="0" w:color="auto"/>
              <w:right w:val="single" w:sz="8" w:space="0" w:color="auto"/>
            </w:tcBorders>
            <w:noWrap/>
            <w:vAlign w:val="center"/>
            <w:hideMark/>
          </w:tcPr>
          <w:p w14:paraId="2DD7C55E" w14:textId="77777777" w:rsidR="008E069F" w:rsidRPr="00855709" w:rsidRDefault="008E069F" w:rsidP="00B0057D">
            <w:pPr>
              <w:pStyle w:val="Tabletext"/>
              <w:jc w:val="center"/>
              <w:rPr>
                <w:rFonts w:cs="Calibri"/>
                <w:b/>
                <w:bCs/>
                <w:sz w:val="16"/>
                <w:szCs w:val="16"/>
                <w:lang w:val="es-ES" w:eastAsia="en-GB"/>
              </w:rPr>
            </w:pPr>
            <w:r>
              <w:rPr>
                <w:rFonts w:cs="Calibri"/>
                <w:b/>
                <w:bCs/>
                <w:sz w:val="16"/>
                <w:szCs w:val="16"/>
                <w:lang w:val="es-ES" w:eastAsia="en-GB"/>
              </w:rPr>
              <w:t>566 815,60</w:t>
            </w:r>
          </w:p>
        </w:tc>
      </w:tr>
    </w:tbl>
    <w:p w14:paraId="64036ED4" w14:textId="77777777" w:rsidR="00A2092D" w:rsidRPr="00855709" w:rsidRDefault="00A2092D" w:rsidP="00992585">
      <w:pPr>
        <w:spacing w:after="120"/>
        <w:jc w:val="both"/>
        <w:rPr>
          <w:lang w:val="es-ES"/>
        </w:rPr>
      </w:pPr>
    </w:p>
    <w:p w14:paraId="156B7EC4" w14:textId="77777777" w:rsidR="00653676" w:rsidRPr="00855709" w:rsidRDefault="00653676" w:rsidP="00A04A0F">
      <w:pPr>
        <w:pStyle w:val="Reasons"/>
        <w:rPr>
          <w:lang w:val="es-ES"/>
        </w:rPr>
      </w:pPr>
    </w:p>
    <w:p w14:paraId="57EAD275" w14:textId="77777777" w:rsidR="00653676" w:rsidRPr="00855709" w:rsidRDefault="00653676">
      <w:pPr>
        <w:jc w:val="center"/>
        <w:rPr>
          <w:lang w:val="es-ES"/>
        </w:rPr>
      </w:pPr>
      <w:r w:rsidRPr="00855709">
        <w:rPr>
          <w:lang w:val="es-ES"/>
        </w:rPr>
        <w:t>______________</w:t>
      </w:r>
    </w:p>
    <w:sectPr w:rsidR="00653676" w:rsidRPr="00855709" w:rsidSect="008E069F">
      <w:footerReference w:type="default" r:id="rId29"/>
      <w:headerReference w:type="first" r:id="rId30"/>
      <w:footerReference w:type="first" r:id="rId31"/>
      <w:pgSz w:w="11907" w:h="16834"/>
      <w:pgMar w:top="1418" w:right="1418" w:bottom="1418" w:left="1418"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FC34" w14:textId="77777777" w:rsidR="0012535B" w:rsidRDefault="0012535B">
      <w:r>
        <w:separator/>
      </w:r>
    </w:p>
  </w:endnote>
  <w:endnote w:type="continuationSeparator" w:id="0">
    <w:p w14:paraId="5CB38F1B" w14:textId="77777777" w:rsidR="0012535B" w:rsidRDefault="0012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61B5" w:rsidRPr="00784011" w14:paraId="5D5A7B2D" w14:textId="77777777" w:rsidTr="00B0057D">
      <w:trPr>
        <w:jc w:val="center"/>
      </w:trPr>
      <w:tc>
        <w:tcPr>
          <w:tcW w:w="1803" w:type="dxa"/>
          <w:vAlign w:val="center"/>
        </w:tcPr>
        <w:p w14:paraId="7D954BD2" w14:textId="5C0B0304" w:rsidR="003261B5" w:rsidRPr="003261B5" w:rsidRDefault="003261B5" w:rsidP="003261B5">
          <w:pPr>
            <w:pStyle w:val="Header"/>
            <w:jc w:val="left"/>
            <w:rPr>
              <w:noProof/>
              <w:color w:val="7F7F7F" w:themeColor="text1" w:themeTint="80"/>
            </w:rPr>
          </w:pPr>
          <w:r w:rsidRPr="003261B5">
            <w:rPr>
              <w:noProof/>
              <w:color w:val="7F7F7F" w:themeColor="text1" w:themeTint="80"/>
            </w:rPr>
            <w:t>2600804</w:t>
          </w:r>
        </w:p>
      </w:tc>
      <w:tc>
        <w:tcPr>
          <w:tcW w:w="8261" w:type="dxa"/>
        </w:tcPr>
        <w:p w14:paraId="638AC2A7" w14:textId="77777777" w:rsidR="003261B5" w:rsidRPr="003261B5" w:rsidRDefault="003261B5" w:rsidP="003261B5">
          <w:pPr>
            <w:pStyle w:val="Header"/>
            <w:tabs>
              <w:tab w:val="left" w:pos="6589"/>
              <w:tab w:val="right" w:pos="8505"/>
              <w:tab w:val="right" w:pos="9639"/>
            </w:tabs>
            <w:jc w:val="left"/>
            <w:rPr>
              <w:rFonts w:ascii="Arial" w:hAnsi="Arial" w:cs="Arial"/>
              <w:b/>
              <w:bCs/>
              <w:color w:val="7F7F7F" w:themeColor="text1" w:themeTint="80"/>
              <w:szCs w:val="18"/>
            </w:rPr>
          </w:pPr>
          <w:r w:rsidRPr="003261B5">
            <w:rPr>
              <w:bCs/>
              <w:color w:val="7F7F7F" w:themeColor="text1" w:themeTint="80"/>
            </w:rPr>
            <w:tab/>
            <w:t>C26/11(Rev.1)-S</w:t>
          </w:r>
          <w:r w:rsidRPr="003261B5">
            <w:rPr>
              <w:bCs/>
              <w:color w:val="7F7F7F" w:themeColor="text1" w:themeTint="80"/>
            </w:rPr>
            <w:tab/>
          </w:r>
          <w:r w:rsidRPr="003261B5">
            <w:rPr>
              <w:color w:val="7F7F7F" w:themeColor="text1" w:themeTint="80"/>
            </w:rPr>
            <w:fldChar w:fldCharType="begin"/>
          </w:r>
          <w:r w:rsidRPr="003261B5">
            <w:rPr>
              <w:color w:val="7F7F7F" w:themeColor="text1" w:themeTint="80"/>
            </w:rPr>
            <w:instrText>PAGE</w:instrText>
          </w:r>
          <w:r w:rsidRPr="003261B5">
            <w:rPr>
              <w:color w:val="7F7F7F" w:themeColor="text1" w:themeTint="80"/>
            </w:rPr>
            <w:fldChar w:fldCharType="separate"/>
          </w:r>
          <w:r w:rsidRPr="003261B5">
            <w:rPr>
              <w:color w:val="7F7F7F" w:themeColor="text1" w:themeTint="80"/>
            </w:rPr>
            <w:t>1</w:t>
          </w:r>
          <w:r w:rsidRPr="003261B5">
            <w:rPr>
              <w:noProof/>
              <w:color w:val="7F7F7F" w:themeColor="text1" w:themeTint="80"/>
            </w:rPr>
            <w:fldChar w:fldCharType="end"/>
          </w:r>
        </w:p>
      </w:tc>
    </w:tr>
  </w:tbl>
  <w:p w14:paraId="50367FF4" w14:textId="77777777" w:rsidR="003261B5" w:rsidRDefault="00326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61B5" w:rsidRPr="00784011" w14:paraId="0A8DF721" w14:textId="77777777" w:rsidTr="00B0057D">
      <w:trPr>
        <w:jc w:val="center"/>
      </w:trPr>
      <w:tc>
        <w:tcPr>
          <w:tcW w:w="1803" w:type="dxa"/>
          <w:vAlign w:val="center"/>
        </w:tcPr>
        <w:p w14:paraId="7715F3D0" w14:textId="77777777" w:rsidR="003261B5" w:rsidRPr="002946E2" w:rsidRDefault="003261B5" w:rsidP="003261B5">
          <w:pPr>
            <w:pStyle w:val="Header"/>
            <w:jc w:val="left"/>
            <w:rPr>
              <w:noProof/>
            </w:rPr>
          </w:pPr>
          <w:hyperlink r:id="rId1" w:anchor="/es" w:history="1">
            <w:r>
              <w:rPr>
                <w:rStyle w:val="Hyperlink"/>
                <w:noProof/>
              </w:rPr>
              <w:t>council.itu.int/2026</w:t>
            </w:r>
          </w:hyperlink>
          <w:r w:rsidRPr="002946E2">
            <w:rPr>
              <w:noProof/>
            </w:rPr>
            <w:t xml:space="preserve"> </w:t>
          </w:r>
        </w:p>
      </w:tc>
      <w:tc>
        <w:tcPr>
          <w:tcW w:w="8261" w:type="dxa"/>
        </w:tcPr>
        <w:p w14:paraId="203774F1" w14:textId="77777777" w:rsidR="003261B5" w:rsidRPr="00E06FD5" w:rsidRDefault="003261B5" w:rsidP="003261B5">
          <w:pPr>
            <w:pStyle w:val="Header"/>
            <w:tabs>
              <w:tab w:val="left" w:pos="6589"/>
              <w:tab w:val="right" w:pos="8505"/>
              <w:tab w:val="right" w:pos="9639"/>
            </w:tabs>
            <w:jc w:val="left"/>
            <w:rPr>
              <w:rFonts w:ascii="Arial" w:hAnsi="Arial" w:cs="Arial"/>
              <w:b/>
              <w:bCs/>
              <w:szCs w:val="18"/>
            </w:rPr>
          </w:pPr>
          <w:r w:rsidRPr="003261B5">
            <w:rPr>
              <w:bCs/>
              <w:color w:val="7F7F7F" w:themeColor="text1" w:themeTint="80"/>
            </w:rPr>
            <w:tab/>
            <w:t>C26/11(Rev.1)-S</w:t>
          </w:r>
          <w:r w:rsidRPr="003261B5">
            <w:rPr>
              <w:bCs/>
              <w:color w:val="7F7F7F" w:themeColor="text1" w:themeTint="80"/>
            </w:rPr>
            <w:tab/>
          </w:r>
          <w:r w:rsidRPr="003261B5">
            <w:rPr>
              <w:color w:val="7F7F7F" w:themeColor="text1" w:themeTint="80"/>
            </w:rPr>
            <w:fldChar w:fldCharType="begin"/>
          </w:r>
          <w:r w:rsidRPr="003261B5">
            <w:rPr>
              <w:color w:val="7F7F7F" w:themeColor="text1" w:themeTint="80"/>
            </w:rPr>
            <w:instrText>PAGE</w:instrText>
          </w:r>
          <w:r w:rsidRPr="003261B5">
            <w:rPr>
              <w:color w:val="7F7F7F" w:themeColor="text1" w:themeTint="80"/>
            </w:rPr>
            <w:fldChar w:fldCharType="separate"/>
          </w:r>
          <w:r w:rsidRPr="003261B5">
            <w:rPr>
              <w:color w:val="7F7F7F" w:themeColor="text1" w:themeTint="80"/>
            </w:rPr>
            <w:t>1</w:t>
          </w:r>
          <w:r w:rsidRPr="003261B5">
            <w:rPr>
              <w:noProof/>
              <w:color w:val="7F7F7F" w:themeColor="text1" w:themeTint="80"/>
            </w:rPr>
            <w:fldChar w:fldCharType="end"/>
          </w:r>
        </w:p>
      </w:tc>
    </w:tr>
  </w:tbl>
  <w:p w14:paraId="47788F15" w14:textId="77777777" w:rsidR="003261B5" w:rsidRDefault="00326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B48B" w14:textId="77777777" w:rsidR="0012535B" w:rsidRDefault="0012535B">
      <w:r>
        <w:t>____________________</w:t>
      </w:r>
    </w:p>
  </w:footnote>
  <w:footnote w:type="continuationSeparator" w:id="0">
    <w:p w14:paraId="3BEAA881" w14:textId="77777777" w:rsidR="0012535B" w:rsidRDefault="00125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5F1B" w14:textId="17F937B4" w:rsidR="00A2092D" w:rsidRPr="00B1560D" w:rsidRDefault="008E069F" w:rsidP="008E069F">
    <w:pPr>
      <w:pStyle w:val="Header"/>
    </w:pPr>
    <w:r>
      <w:rPr>
        <w:noProof/>
        <w:lang w:val="en-US"/>
      </w:rPr>
      <w:drawing>
        <wp:inline distT="0" distB="0" distL="0" distR="0" wp14:anchorId="5120ACF9" wp14:editId="6D98BF8B">
          <wp:extent cx="5760085" cy="840740"/>
          <wp:effectExtent l="0" t="0" r="0" b="0"/>
          <wp:docPr id="1144365798" name="Picture 1144365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1015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ADF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EC25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A3C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8E31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8A70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E4DC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BE9C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F29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F0577C"/>
    <w:lvl w:ilvl="0">
      <w:start w:val="1"/>
      <w:numFmt w:val="bullet"/>
      <w:lvlText w:val=""/>
      <w:lvlJc w:val="left"/>
      <w:pPr>
        <w:tabs>
          <w:tab w:val="num" w:pos="360"/>
        </w:tabs>
        <w:ind w:left="360" w:hanging="360"/>
      </w:pPr>
      <w:rPr>
        <w:rFonts w:ascii="Symbol" w:hAnsi="Symbol" w:hint="default"/>
      </w:rPr>
    </w:lvl>
  </w:abstractNum>
  <w:num w:numId="1" w16cid:durableId="2097362350">
    <w:abstractNumId w:val="9"/>
  </w:num>
  <w:num w:numId="2" w16cid:durableId="1115371644">
    <w:abstractNumId w:val="7"/>
  </w:num>
  <w:num w:numId="3" w16cid:durableId="1933514324">
    <w:abstractNumId w:val="6"/>
  </w:num>
  <w:num w:numId="4" w16cid:durableId="2038389088">
    <w:abstractNumId w:val="5"/>
  </w:num>
  <w:num w:numId="5" w16cid:durableId="554126556">
    <w:abstractNumId w:val="4"/>
  </w:num>
  <w:num w:numId="6" w16cid:durableId="1080952969">
    <w:abstractNumId w:val="8"/>
  </w:num>
  <w:num w:numId="7" w16cid:durableId="1840466900">
    <w:abstractNumId w:val="3"/>
  </w:num>
  <w:num w:numId="8" w16cid:durableId="1535532060">
    <w:abstractNumId w:val="2"/>
  </w:num>
  <w:num w:numId="9" w16cid:durableId="2000571039">
    <w:abstractNumId w:val="1"/>
  </w:num>
  <w:num w:numId="10" w16cid:durableId="1845125457">
    <w:abstractNumId w:val="0"/>
  </w:num>
  <w:num w:numId="11" w16cid:durableId="605384421">
    <w:abstractNumId w:val="8"/>
  </w:num>
  <w:num w:numId="12" w16cid:durableId="554119149">
    <w:abstractNumId w:val="3"/>
  </w:num>
  <w:num w:numId="13" w16cid:durableId="1850171100">
    <w:abstractNumId w:val="2"/>
  </w:num>
  <w:num w:numId="14" w16cid:durableId="1887834302">
    <w:abstractNumId w:val="1"/>
  </w:num>
  <w:num w:numId="15" w16cid:durableId="1148280468">
    <w:abstractNumId w:val="0"/>
  </w:num>
  <w:num w:numId="16" w16cid:durableId="1062602614">
    <w:abstractNumId w:val="8"/>
  </w:num>
  <w:num w:numId="17" w16cid:durableId="338428302">
    <w:abstractNumId w:val="3"/>
  </w:num>
  <w:num w:numId="18" w16cid:durableId="29575651">
    <w:abstractNumId w:val="2"/>
  </w:num>
  <w:num w:numId="19" w16cid:durableId="1751584893">
    <w:abstractNumId w:val="1"/>
  </w:num>
  <w:num w:numId="20" w16cid:durableId="688722539">
    <w:abstractNumId w:val="0"/>
  </w:num>
  <w:num w:numId="21" w16cid:durableId="760764117">
    <w:abstractNumId w:val="8"/>
  </w:num>
  <w:num w:numId="22" w16cid:durableId="1769275896">
    <w:abstractNumId w:val="3"/>
  </w:num>
  <w:num w:numId="23" w16cid:durableId="118106678">
    <w:abstractNumId w:val="2"/>
  </w:num>
  <w:num w:numId="24" w16cid:durableId="2121990237">
    <w:abstractNumId w:val="1"/>
  </w:num>
  <w:num w:numId="25" w16cid:durableId="54567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E8"/>
    <w:rsid w:val="000007D1"/>
    <w:rsid w:val="0003785D"/>
    <w:rsid w:val="0006007D"/>
    <w:rsid w:val="00093EEB"/>
    <w:rsid w:val="000A3DF3"/>
    <w:rsid w:val="000B0D00"/>
    <w:rsid w:val="000B7C15"/>
    <w:rsid w:val="000D1D0F"/>
    <w:rsid w:val="000E3F07"/>
    <w:rsid w:val="000F5290"/>
    <w:rsid w:val="000F5A95"/>
    <w:rsid w:val="0010165C"/>
    <w:rsid w:val="0012535B"/>
    <w:rsid w:val="00146BFB"/>
    <w:rsid w:val="00154A9B"/>
    <w:rsid w:val="001559F5"/>
    <w:rsid w:val="001561D2"/>
    <w:rsid w:val="00157AC4"/>
    <w:rsid w:val="0016169C"/>
    <w:rsid w:val="001958F5"/>
    <w:rsid w:val="001B6E2B"/>
    <w:rsid w:val="001B7C04"/>
    <w:rsid w:val="001F14A2"/>
    <w:rsid w:val="002206E6"/>
    <w:rsid w:val="00225426"/>
    <w:rsid w:val="00277DEA"/>
    <w:rsid w:val="002801AA"/>
    <w:rsid w:val="002864E8"/>
    <w:rsid w:val="002946E2"/>
    <w:rsid w:val="002C3F32"/>
    <w:rsid w:val="002C4676"/>
    <w:rsid w:val="002C70B0"/>
    <w:rsid w:val="002D6CDC"/>
    <w:rsid w:val="002F3CC4"/>
    <w:rsid w:val="002F3E08"/>
    <w:rsid w:val="003032E2"/>
    <w:rsid w:val="0031104E"/>
    <w:rsid w:val="0031300A"/>
    <w:rsid w:val="003261B5"/>
    <w:rsid w:val="003273A4"/>
    <w:rsid w:val="0034796E"/>
    <w:rsid w:val="00434AD8"/>
    <w:rsid w:val="004571B0"/>
    <w:rsid w:val="00465C35"/>
    <w:rsid w:val="00473962"/>
    <w:rsid w:val="004B5D49"/>
    <w:rsid w:val="004D3A3C"/>
    <w:rsid w:val="00513630"/>
    <w:rsid w:val="00541FC7"/>
    <w:rsid w:val="00560125"/>
    <w:rsid w:val="00585553"/>
    <w:rsid w:val="005B34D9"/>
    <w:rsid w:val="005D0CCF"/>
    <w:rsid w:val="005F0915"/>
    <w:rsid w:val="005F3BCB"/>
    <w:rsid w:val="005F410F"/>
    <w:rsid w:val="0060149A"/>
    <w:rsid w:val="00601924"/>
    <w:rsid w:val="006447EA"/>
    <w:rsid w:val="0064481D"/>
    <w:rsid w:val="0064731F"/>
    <w:rsid w:val="00653676"/>
    <w:rsid w:val="00664572"/>
    <w:rsid w:val="00666D09"/>
    <w:rsid w:val="00670579"/>
    <w:rsid w:val="006710F6"/>
    <w:rsid w:val="00677A97"/>
    <w:rsid w:val="006C1B56"/>
    <w:rsid w:val="006D4761"/>
    <w:rsid w:val="00726872"/>
    <w:rsid w:val="00731816"/>
    <w:rsid w:val="00741E45"/>
    <w:rsid w:val="007462A0"/>
    <w:rsid w:val="00760F1C"/>
    <w:rsid w:val="007657F0"/>
    <w:rsid w:val="0077110E"/>
    <w:rsid w:val="0077252D"/>
    <w:rsid w:val="00784DC3"/>
    <w:rsid w:val="007955DA"/>
    <w:rsid w:val="007D7FBF"/>
    <w:rsid w:val="007E5DD3"/>
    <w:rsid w:val="007F350B"/>
    <w:rsid w:val="00820BE4"/>
    <w:rsid w:val="008451E8"/>
    <w:rsid w:val="0084546D"/>
    <w:rsid w:val="00855709"/>
    <w:rsid w:val="00885745"/>
    <w:rsid w:val="00894BCF"/>
    <w:rsid w:val="008E069F"/>
    <w:rsid w:val="008F6ABC"/>
    <w:rsid w:val="009108CF"/>
    <w:rsid w:val="00913B9C"/>
    <w:rsid w:val="00927F93"/>
    <w:rsid w:val="00956E77"/>
    <w:rsid w:val="00992585"/>
    <w:rsid w:val="009A338E"/>
    <w:rsid w:val="009A76A8"/>
    <w:rsid w:val="009F4811"/>
    <w:rsid w:val="009F7262"/>
    <w:rsid w:val="00A01F4F"/>
    <w:rsid w:val="00A04A0F"/>
    <w:rsid w:val="00A109AF"/>
    <w:rsid w:val="00A2092D"/>
    <w:rsid w:val="00A60C6E"/>
    <w:rsid w:val="00A65A41"/>
    <w:rsid w:val="00A94438"/>
    <w:rsid w:val="00AA390C"/>
    <w:rsid w:val="00AD5A4D"/>
    <w:rsid w:val="00AF0EAC"/>
    <w:rsid w:val="00B0200A"/>
    <w:rsid w:val="00B060DF"/>
    <w:rsid w:val="00B1560D"/>
    <w:rsid w:val="00B4312F"/>
    <w:rsid w:val="00B574DB"/>
    <w:rsid w:val="00B814C3"/>
    <w:rsid w:val="00B826C2"/>
    <w:rsid w:val="00B8298E"/>
    <w:rsid w:val="00B864C4"/>
    <w:rsid w:val="00B95194"/>
    <w:rsid w:val="00BB6FD8"/>
    <w:rsid w:val="00BD0723"/>
    <w:rsid w:val="00BD2518"/>
    <w:rsid w:val="00BD2FD4"/>
    <w:rsid w:val="00BF1D1C"/>
    <w:rsid w:val="00BF28F4"/>
    <w:rsid w:val="00C20C59"/>
    <w:rsid w:val="00C2727F"/>
    <w:rsid w:val="00C4421B"/>
    <w:rsid w:val="00C538FC"/>
    <w:rsid w:val="00C55B1F"/>
    <w:rsid w:val="00CC1FAF"/>
    <w:rsid w:val="00CF1A67"/>
    <w:rsid w:val="00D1110F"/>
    <w:rsid w:val="00D2750E"/>
    <w:rsid w:val="00D375E0"/>
    <w:rsid w:val="00D50A36"/>
    <w:rsid w:val="00D561B1"/>
    <w:rsid w:val="00D62446"/>
    <w:rsid w:val="00DA4EA2"/>
    <w:rsid w:val="00DB45D9"/>
    <w:rsid w:val="00DC3D3E"/>
    <w:rsid w:val="00DE2C90"/>
    <w:rsid w:val="00DE3B24"/>
    <w:rsid w:val="00DE7376"/>
    <w:rsid w:val="00DF6868"/>
    <w:rsid w:val="00E06947"/>
    <w:rsid w:val="00E11319"/>
    <w:rsid w:val="00E21444"/>
    <w:rsid w:val="00E34072"/>
    <w:rsid w:val="00E3592D"/>
    <w:rsid w:val="00E50D76"/>
    <w:rsid w:val="00E51D2D"/>
    <w:rsid w:val="00E60420"/>
    <w:rsid w:val="00E8018B"/>
    <w:rsid w:val="00E92DE8"/>
    <w:rsid w:val="00EB1212"/>
    <w:rsid w:val="00ED65AB"/>
    <w:rsid w:val="00F12850"/>
    <w:rsid w:val="00F24B71"/>
    <w:rsid w:val="00F33BF4"/>
    <w:rsid w:val="00F4795C"/>
    <w:rsid w:val="00F7105E"/>
    <w:rsid w:val="00F75F57"/>
    <w:rsid w:val="00F82FEE"/>
    <w:rsid w:val="00F85E5C"/>
    <w:rsid w:val="00F92BED"/>
    <w:rsid w:val="00FC55E8"/>
    <w:rsid w:val="00FD4DE0"/>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D04783"/>
  <w15:docId w15:val="{0B376F77-6579-4776-8587-A058FB2D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8E069F"/>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customStyle="1" w:styleId="UnresolvedMention1">
    <w:name w:val="Unresolved Mention1"/>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Revision">
    <w:name w:val="Revision"/>
    <w:hidden/>
    <w:uiPriority w:val="99"/>
    <w:semiHidden/>
    <w:rsid w:val="00992585"/>
    <w:rPr>
      <w:rFonts w:ascii="Calibri" w:hAnsi="Calibri"/>
      <w:sz w:val="24"/>
      <w:lang w:val="es-ES_tradnl" w:eastAsia="en-US"/>
    </w:rPr>
  </w:style>
  <w:style w:type="paragraph" w:styleId="BalloonText">
    <w:name w:val="Balloon Text"/>
    <w:basedOn w:val="Normal"/>
    <w:link w:val="BalloonTextChar"/>
    <w:semiHidden/>
    <w:unhideWhenUsed/>
    <w:rsid w:val="00A04A0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04A0F"/>
    <w:rPr>
      <w:rFonts w:ascii="Segoe UI" w:hAnsi="Segoe UI" w:cs="Segoe UI"/>
      <w:sz w:val="18"/>
      <w:szCs w:val="18"/>
      <w:lang w:val="fr-FR" w:eastAsia="en-US"/>
    </w:rPr>
  </w:style>
  <w:style w:type="paragraph" w:customStyle="1" w:styleId="DecNo">
    <w:name w:val="Dec_No"/>
    <w:basedOn w:val="ResNo"/>
    <w:rsid w:val="002D6CDC"/>
    <w:rPr>
      <w:lang w:val="es-ES"/>
    </w:rPr>
  </w:style>
  <w:style w:type="paragraph" w:customStyle="1" w:styleId="Dectitle">
    <w:name w:val="Dec_title"/>
    <w:basedOn w:val="Annextitle"/>
    <w:rsid w:val="002D6CDC"/>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4-CL-C-0026/es" TargetMode="External"/><Relationship Id="rId18" Type="http://schemas.openxmlformats.org/officeDocument/2006/relationships/hyperlink" Target="http://www.itu.int/md/S19-CL-C-0042/es" TargetMode="External"/><Relationship Id="rId26" Type="http://schemas.openxmlformats.org/officeDocument/2006/relationships/hyperlink" Target="https://www.itu.int/en/council/Documents/basic-texts-2023/RES-041-S.pdf" TargetMode="External"/><Relationship Id="rId3" Type="http://schemas.openxmlformats.org/officeDocument/2006/relationships/styles" Target="styles.xml"/><Relationship Id="rId21" Type="http://schemas.openxmlformats.org/officeDocument/2006/relationships/hyperlink" Target="https://www.itu.int/md/S22-CL-C-0043/es" TargetMode="External"/><Relationship Id="rId7" Type="http://schemas.openxmlformats.org/officeDocument/2006/relationships/endnotes" Target="endnotes.xml"/><Relationship Id="rId12" Type="http://schemas.openxmlformats.org/officeDocument/2006/relationships/hyperlink" Target="https://www.itu.int/itudoc/gs/council/c99/docs/docs1/027-es.html" TargetMode="External"/><Relationship Id="rId17" Type="http://schemas.openxmlformats.org/officeDocument/2006/relationships/hyperlink" Target="https://www.itu.int/md/S18-CL-C-0042/es" TargetMode="External"/><Relationship Id="rId25" Type="http://schemas.openxmlformats.org/officeDocument/2006/relationships/hyperlink" Target="https://www.itu.int/md/S25-CL-INF-0011/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17-CL-C-0042/es" TargetMode="External"/><Relationship Id="rId20" Type="http://schemas.openxmlformats.org/officeDocument/2006/relationships/hyperlink" Target="https://www.itu.int/md/S21-CL-C-0042/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52-s.pdf" TargetMode="External"/><Relationship Id="rId24" Type="http://schemas.openxmlformats.org/officeDocument/2006/relationships/hyperlink" Target="https://www.itu.int/md/S24-CL-INF-0006/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md/S16-CL-C-0042/es" TargetMode="External"/><Relationship Id="rId23" Type="http://schemas.openxmlformats.org/officeDocument/2006/relationships/hyperlink" Target="https://www.itu.int/md/S24-CL-C-0043/es" TargetMode="External"/><Relationship Id="rId28" Type="http://schemas.openxmlformats.org/officeDocument/2006/relationships/hyperlink" Target="https://www.itu.int/md/S26-CL-C-0011/es" TargetMode="External"/><Relationship Id="rId10" Type="http://schemas.openxmlformats.org/officeDocument/2006/relationships/hyperlink" Target="https://www.itu.int/en/council/Documents/basic-texts/RES-041-S.pdf" TargetMode="External"/><Relationship Id="rId19" Type="http://schemas.openxmlformats.org/officeDocument/2006/relationships/hyperlink" Target="http://www.itu.int/md/S20-CL-C-0042/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en/council/Documents/basic-texts-2023/Convention-S.pdf" TargetMode="External"/><Relationship Id="rId14" Type="http://schemas.openxmlformats.org/officeDocument/2006/relationships/hyperlink" Target="http://www.itu.int/md/S15-CL-C-0050/es" TargetMode="External"/><Relationship Id="rId22" Type="http://schemas.openxmlformats.org/officeDocument/2006/relationships/hyperlink" Target="https://www.itu.int/md/S24-CL-C-0040/es" TargetMode="External"/><Relationship Id="rId27" Type="http://schemas.openxmlformats.org/officeDocument/2006/relationships/hyperlink" Target="https://www.itu.int/itudoc/gs/council/c99/docs/docs1/114-es.html" TargetMode="External"/><Relationship Id="rId30" Type="http://schemas.openxmlformats.org/officeDocument/2006/relationships/header" Target="header1.xml"/><Relationship Id="rId8" Type="http://schemas.openxmlformats.org/officeDocument/2006/relationships/hyperlink" Target="https://www.itu.int/en/council/Documents/basic-texts-2023/Constitution-S.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6946F-C899-489C-A0B0-FCA4EAF1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PS_Council26.dotx</Template>
  <TotalTime>8</TotalTime>
  <Pages>8</Pages>
  <Words>2874</Words>
  <Characters>16084</Characters>
  <Application>Microsoft Office Word</Application>
  <DocSecurity>0</DocSecurity>
  <Lines>1072</Lines>
  <Paragraphs>789</Paragraphs>
  <ScaleCrop>false</ScaleCrop>
  <HeadingPairs>
    <vt:vector size="6" baseType="variant">
      <vt:variant>
        <vt:lpstr>Title</vt:lpstr>
      </vt:variant>
      <vt:variant>
        <vt:i4>1</vt:i4>
      </vt:variant>
      <vt:variant>
        <vt:lpstr>Título</vt:lpstr>
      </vt:variant>
      <vt:variant>
        <vt:i4>1</vt:i4>
      </vt:variant>
      <vt:variant>
        <vt:lpstr>UNIÓN INTERNACIONAL DE TELECOMUNICACIONES	</vt:lpstr>
      </vt:variant>
      <vt:variant>
        <vt:i4>0</vt:i4>
      </vt:variant>
    </vt:vector>
  </HeadingPairs>
  <TitlesOfParts>
    <vt:vector size="2" baseType="lpstr">
      <vt:lpstr>Atrasos y cuentas especiales de atrasos</vt:lpstr>
      <vt:lpstr/>
    </vt:vector>
  </TitlesOfParts>
  <Manager>Secretaría General - Pool</Manager>
  <Company>International Telecommunication Union</Company>
  <LinksUpToDate>false</LinksUpToDate>
  <CharactersWithSpaces>18169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Atrasos y cuentas especiales de atrasos</dc:title>
  <dc:subject>Consejo 2026 de la UIT</dc:subject>
  <cp:keywords>C26; C2026; Council 2026; PP26</cp:keywords>
  <dc:description/>
  <cp:lastPrinted>2006-03-24T09:51:00Z</cp:lastPrinted>
  <dcterms:created xsi:type="dcterms:W3CDTF">2026-04-08T14:35:00Z</dcterms:created>
  <dcterms:modified xsi:type="dcterms:W3CDTF">2026-04-08T14:43:00Z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