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E24D59" w:rsidRPr="00E24D59" w14:paraId="06C19F53" w14:textId="77777777" w:rsidTr="00555C2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005C6CB" w14:textId="24493223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proofErr w:type="spellStart"/>
            <w:r w:rsidRPr="00E24D59">
              <w:rPr>
                <w:rFonts w:cstheme="minorHAnsi" w:hint="eastAsia"/>
                <w:b/>
                <w:bCs/>
                <w:lang w:val="ru-RU"/>
              </w:rPr>
              <w:t>议项</w:t>
            </w:r>
            <w:proofErr w:type="spellEnd"/>
            <w:r w:rsidRPr="00E24D59">
              <w:rPr>
                <w:rFonts w:cstheme="minorHAnsi" w:hint="eastAsia"/>
                <w:b/>
                <w:bCs/>
                <w:lang w:val="ru-RU"/>
              </w:rPr>
              <w:t>：</w:t>
            </w:r>
            <w:r w:rsidR="00141FB6" w:rsidRPr="03702C23">
              <w:rPr>
                <w:b/>
                <w:bCs/>
              </w:rPr>
              <w:t>PL-2</w:t>
            </w:r>
          </w:p>
        </w:tc>
        <w:tc>
          <w:tcPr>
            <w:tcW w:w="5245" w:type="dxa"/>
          </w:tcPr>
          <w:p w14:paraId="18A82C8B" w14:textId="78C6A4C5" w:rsidR="00E24D59" w:rsidRP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文件</w:t>
            </w:r>
            <w:proofErr w:type="spellEnd"/>
            <w:r>
              <w:rPr>
                <w:rFonts w:cstheme="minorHAnsi" w:hint="eastAsia"/>
                <w:b/>
                <w:bCs/>
                <w:lang w:val="ru-RU"/>
              </w:rPr>
              <w:t xml:space="preserve"> </w:t>
            </w:r>
            <w:proofErr w:type="spellStart"/>
            <w:r w:rsidRPr="00E24D59">
              <w:rPr>
                <w:b/>
                <w:lang w:val="fr-CH"/>
              </w:rPr>
              <w:t>C2</w:t>
            </w:r>
            <w:r w:rsidR="00B91673">
              <w:rPr>
                <w:b/>
                <w:lang w:val="fr-CH"/>
              </w:rPr>
              <w:t>6</w:t>
            </w:r>
            <w:proofErr w:type="spellEnd"/>
            <w:r w:rsidRPr="00E24D59">
              <w:rPr>
                <w:b/>
                <w:lang w:val="fr-CH"/>
              </w:rPr>
              <w:t>/</w:t>
            </w:r>
            <w:r w:rsidR="00441797">
              <w:rPr>
                <w:b/>
                <w:lang w:val="fr-CH"/>
              </w:rPr>
              <w:t>10</w:t>
            </w:r>
            <w:r w:rsidRPr="00E24D59">
              <w:rPr>
                <w:b/>
                <w:lang w:val="fr-CH"/>
              </w:rPr>
              <w:t>-C</w:t>
            </w:r>
          </w:p>
        </w:tc>
      </w:tr>
      <w:tr w:rsidR="00E24D59" w:rsidRPr="00813E5E" w14:paraId="4D18B179" w14:textId="77777777" w:rsidTr="00555C29">
        <w:trPr>
          <w:cantSplit/>
        </w:trPr>
        <w:tc>
          <w:tcPr>
            <w:tcW w:w="3969" w:type="dxa"/>
            <w:vMerge/>
          </w:tcPr>
          <w:p w14:paraId="4D09E9ED" w14:textId="77777777" w:rsidR="00E24D59" w:rsidRPr="00E24D59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5FFA79" w14:textId="673D611B" w:rsidR="00E24D59" w:rsidRPr="00E85629" w:rsidRDefault="00441797" w:rsidP="00555C2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2026</w:t>
            </w:r>
            <w:r>
              <w:rPr>
                <w:rFonts w:hint="eastAsia"/>
                <w:b/>
                <w:lang w:eastAsia="zh-CN"/>
              </w:rPr>
              <w:t>年</w:t>
            </w:r>
            <w:r>
              <w:rPr>
                <w:rFonts w:hint="eastAsia"/>
                <w:b/>
                <w:lang w:eastAsia="zh-CN"/>
              </w:rPr>
              <w:t>3</w:t>
            </w:r>
            <w:r>
              <w:rPr>
                <w:rFonts w:hint="eastAsia"/>
                <w:b/>
                <w:lang w:eastAsia="zh-CN"/>
              </w:rPr>
              <w:t>月</w:t>
            </w:r>
            <w:r>
              <w:rPr>
                <w:rFonts w:hint="eastAsia"/>
                <w:b/>
                <w:lang w:eastAsia="zh-CN"/>
              </w:rPr>
              <w:t>11</w:t>
            </w:r>
            <w:r>
              <w:rPr>
                <w:rFonts w:hint="eastAsia"/>
                <w:b/>
                <w:lang w:eastAsia="zh-CN"/>
              </w:rPr>
              <w:t>日</w:t>
            </w:r>
          </w:p>
        </w:tc>
      </w:tr>
      <w:tr w:rsidR="00E24D59" w:rsidRPr="00813E5E" w14:paraId="08E633F1" w14:textId="77777777" w:rsidTr="00555C29">
        <w:trPr>
          <w:cantSplit/>
          <w:trHeight w:val="23"/>
        </w:trPr>
        <w:tc>
          <w:tcPr>
            <w:tcW w:w="3969" w:type="dxa"/>
            <w:vMerge/>
          </w:tcPr>
          <w:p w14:paraId="475D4DAB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61796360" w14:textId="596EE3A5" w:rsidR="00E24D59" w:rsidRPr="00441797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n-US" w:eastAsia="zh-CN"/>
              </w:rPr>
            </w:pPr>
            <w:proofErr w:type="spellStart"/>
            <w:r w:rsidRPr="00E24D59">
              <w:rPr>
                <w:rFonts w:cstheme="minorHAnsi"/>
                <w:b/>
                <w:bCs/>
                <w:lang w:val="ru-RU"/>
              </w:rPr>
              <w:t>原文</w:t>
            </w:r>
            <w:proofErr w:type="spellEnd"/>
            <w:r w:rsidRPr="00E24D59">
              <w:rPr>
                <w:rFonts w:cstheme="minorHAnsi"/>
                <w:b/>
                <w:bCs/>
                <w:lang w:val="ru-RU"/>
              </w:rPr>
              <w:t>：</w:t>
            </w:r>
            <w:r w:rsidR="00441797">
              <w:rPr>
                <w:rFonts w:cstheme="minorHAnsi" w:hint="eastAsia"/>
                <w:b/>
                <w:bCs/>
                <w:lang w:val="en-US" w:eastAsia="zh-CN"/>
              </w:rPr>
              <w:t>英文</w:t>
            </w:r>
          </w:p>
        </w:tc>
      </w:tr>
      <w:tr w:rsidR="00E24D59" w:rsidRPr="00813E5E" w14:paraId="18CD26CA" w14:textId="77777777" w:rsidTr="00555C29">
        <w:trPr>
          <w:cantSplit/>
          <w:trHeight w:val="23"/>
        </w:trPr>
        <w:tc>
          <w:tcPr>
            <w:tcW w:w="3969" w:type="dxa"/>
          </w:tcPr>
          <w:p w14:paraId="026364C5" w14:textId="77777777" w:rsidR="00E24D59" w:rsidRPr="00813E5E" w:rsidRDefault="00E24D59" w:rsidP="00555C2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A1D803B" w14:textId="77777777" w:rsidR="00E24D59" w:rsidRDefault="00E24D59" w:rsidP="00555C2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E24D59" w:rsidRPr="00813E5E" w14:paraId="227B7A71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155C537" w14:textId="4F00BAEF" w:rsidR="00E24D59" w:rsidRPr="00C24DAC" w:rsidRDefault="00441797" w:rsidP="00C24DAC">
            <w:pPr>
              <w:pStyle w:val="Source"/>
              <w:framePr w:hSpace="0" w:wrap="auto" w:vAnchor="margin" w:hAnchor="text" w:xAlign="left" w:yAlign="inline"/>
            </w:pPr>
            <w:bookmarkStart w:id="5" w:name="dsource" w:colFirst="0" w:colLast="0"/>
            <w:bookmarkEnd w:id="4"/>
            <w:r w:rsidRPr="00441797">
              <w:rPr>
                <w:rFonts w:hint="eastAsia"/>
              </w:rPr>
              <w:t>CWG-WSIS&amp;SDG</w:t>
            </w:r>
            <w:r w:rsidRPr="00441797">
              <w:rPr>
                <w:rFonts w:hint="eastAsia"/>
              </w:rPr>
              <w:t>主席的报告</w:t>
            </w:r>
          </w:p>
        </w:tc>
      </w:tr>
      <w:tr w:rsidR="00E24D59" w:rsidRPr="00813E5E" w14:paraId="1EFB1970" w14:textId="77777777" w:rsidTr="00555C2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6150203" w14:textId="7AA64A64" w:rsidR="00E24D59" w:rsidRPr="00C24DAC" w:rsidRDefault="00441797" w:rsidP="00C24DAC">
            <w:pPr>
              <w:pStyle w:val="Subtitle"/>
              <w:framePr w:hSpace="0" w:wrap="auto" w:vAnchor="margin" w:hAnchor="text" w:xAlign="left" w:yAlign="inline"/>
            </w:pPr>
            <w:bookmarkStart w:id="6" w:name="dtitle1" w:colFirst="0" w:colLast="0"/>
            <w:bookmarkEnd w:id="5"/>
            <w:r w:rsidRPr="00441797">
              <w:rPr>
                <w:rFonts w:hint="eastAsia"/>
              </w:rPr>
              <w:t>理事会</w:t>
            </w:r>
            <w:r w:rsidRPr="00441797">
              <w:rPr>
                <w:rFonts w:hint="eastAsia"/>
              </w:rPr>
              <w:t>WSIS&amp;SDG</w:t>
            </w:r>
            <w:r w:rsidRPr="00441797">
              <w:rPr>
                <w:rFonts w:hint="eastAsia"/>
              </w:rPr>
              <w:t>工作组四年期报告</w:t>
            </w:r>
          </w:p>
        </w:tc>
      </w:tr>
      <w:tr w:rsidR="00E24D59" w:rsidRPr="00813E5E" w14:paraId="4D9E73F9" w14:textId="77777777" w:rsidTr="00555C2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20BAA57" w14:textId="5880DE8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目的</w:t>
            </w:r>
          </w:p>
          <w:p w14:paraId="34929E7A" w14:textId="05F8DF80" w:rsidR="003F086E" w:rsidRPr="00441797" w:rsidRDefault="00445124" w:rsidP="00D9523F">
            <w:pPr>
              <w:ind w:firstLineChars="200" w:firstLine="4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根据</w:t>
            </w:r>
            <w:r w:rsidRPr="00441797">
              <w:rPr>
                <w:rFonts w:hint="eastAsia"/>
                <w:lang w:eastAsia="zh-CN"/>
              </w:rPr>
              <w:t>全权代表大会</w:t>
            </w:r>
            <w:hyperlink r:id="rId8" w:history="1"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第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140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号决议（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2022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年，布加勒斯特，修订版）</w:t>
              </w:r>
            </w:hyperlink>
            <w:r w:rsidRPr="00441797">
              <w:rPr>
                <w:rFonts w:hint="eastAsia"/>
                <w:lang w:eastAsia="zh-CN"/>
              </w:rPr>
              <w:t>以及理事会</w:t>
            </w:r>
            <w:hyperlink r:id="rId9" w:history="1"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第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1332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号决议（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2024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年，修订版）</w:t>
              </w:r>
            </w:hyperlink>
            <w:r w:rsidRPr="00441797">
              <w:rPr>
                <w:rFonts w:hint="eastAsia"/>
                <w:lang w:eastAsia="zh-CN"/>
              </w:rPr>
              <w:t>和</w:t>
            </w:r>
            <w:hyperlink r:id="rId10" w:history="1"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第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1334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号决议（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2023</w:t>
              </w:r>
              <w:r w:rsidRPr="00141FB6">
                <w:rPr>
                  <w:rStyle w:val="Hyperlink"/>
                  <w:rFonts w:eastAsia="SimSun" w:hint="eastAsia"/>
                  <w:noProof w:val="0"/>
                  <w:u w:val="single"/>
                  <w:lang w:eastAsia="zh-CN"/>
                </w:rPr>
                <w:t>年，修订版）</w:t>
              </w:r>
            </w:hyperlink>
            <w:r>
              <w:rPr>
                <w:rFonts w:hint="eastAsia"/>
                <w:lang w:eastAsia="zh-CN"/>
              </w:rPr>
              <w:t>，</w:t>
            </w:r>
            <w:r w:rsidR="00441797" w:rsidRPr="00441797">
              <w:rPr>
                <w:rFonts w:hint="eastAsia"/>
                <w:lang w:eastAsia="zh-CN"/>
              </w:rPr>
              <w:t>本文件介绍了理事会信息社会世界峰会和可持续发展目标</w:t>
            </w:r>
            <w:r w:rsidR="00441797">
              <w:rPr>
                <w:rFonts w:hint="eastAsia"/>
                <w:lang w:eastAsia="zh-CN"/>
              </w:rPr>
              <w:t>（</w:t>
            </w:r>
            <w:r w:rsidR="00441797" w:rsidRPr="00441797">
              <w:rPr>
                <w:rFonts w:hint="eastAsia"/>
                <w:lang w:eastAsia="zh-CN"/>
              </w:rPr>
              <w:t>WSIS&amp;SDG</w:t>
            </w:r>
            <w:r w:rsidR="00441797">
              <w:rPr>
                <w:rFonts w:hint="eastAsia"/>
                <w:lang w:eastAsia="zh-CN"/>
              </w:rPr>
              <w:t>）</w:t>
            </w:r>
            <w:r w:rsidR="00441797" w:rsidRPr="00441797">
              <w:rPr>
                <w:rFonts w:hint="eastAsia"/>
                <w:lang w:eastAsia="zh-CN"/>
              </w:rPr>
              <w:t>工作组主席</w:t>
            </w:r>
            <w:r>
              <w:rPr>
                <w:rFonts w:hint="eastAsia"/>
                <w:lang w:eastAsia="zh-CN"/>
              </w:rPr>
              <w:t>在</w:t>
            </w:r>
            <w:r w:rsidRPr="00441797">
              <w:rPr>
                <w:rFonts w:hint="eastAsia"/>
                <w:lang w:eastAsia="zh-CN"/>
              </w:rPr>
              <w:t>2023-2026</w:t>
            </w:r>
            <w:r w:rsidRPr="00441797">
              <w:rPr>
                <w:rFonts w:hint="eastAsia"/>
                <w:lang w:eastAsia="zh-CN"/>
              </w:rPr>
              <w:t>年四年期</w:t>
            </w:r>
            <w:r>
              <w:rPr>
                <w:rFonts w:hint="eastAsia"/>
                <w:lang w:eastAsia="zh-CN"/>
              </w:rPr>
              <w:t>间</w:t>
            </w:r>
            <w:r w:rsidRPr="00441797">
              <w:rPr>
                <w:rFonts w:hint="eastAsia"/>
                <w:lang w:eastAsia="zh-CN"/>
              </w:rPr>
              <w:t>的报告</w:t>
            </w:r>
            <w:r>
              <w:rPr>
                <w:rFonts w:hint="eastAsia"/>
                <w:lang w:eastAsia="zh-CN"/>
              </w:rPr>
              <w:t>。</w:t>
            </w:r>
          </w:p>
          <w:p w14:paraId="77D6841C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理事会需采取的行动</w:t>
            </w:r>
          </w:p>
          <w:p w14:paraId="7B97258C" w14:textId="2A6E5454" w:rsidR="003F086E" w:rsidRPr="00477D57" w:rsidRDefault="00445124" w:rsidP="00D9523F">
            <w:pPr>
              <w:ind w:firstLineChars="200" w:firstLine="480"/>
              <w:rPr>
                <w:lang w:eastAsia="zh-CN"/>
              </w:rPr>
            </w:pPr>
            <w:r w:rsidRPr="00445124">
              <w:rPr>
                <w:rFonts w:hint="eastAsia"/>
                <w:lang w:eastAsia="zh-CN"/>
              </w:rPr>
              <w:t>请理事会</w:t>
            </w:r>
            <w:r w:rsidRPr="00445124">
              <w:rPr>
                <w:rFonts w:hint="eastAsia"/>
                <w:b/>
                <w:bCs/>
                <w:lang w:eastAsia="zh-CN"/>
              </w:rPr>
              <w:t>审议</w:t>
            </w:r>
            <w:r w:rsidRPr="00445124">
              <w:rPr>
                <w:rFonts w:hint="eastAsia"/>
                <w:lang w:eastAsia="zh-CN"/>
              </w:rPr>
              <w:t>本报告，并酌情向全权代表大会</w:t>
            </w:r>
            <w:r w:rsidRPr="00445124">
              <w:rPr>
                <w:rFonts w:hint="eastAsia"/>
                <w:b/>
                <w:bCs/>
                <w:lang w:eastAsia="zh-CN"/>
              </w:rPr>
              <w:t>提交</w:t>
            </w:r>
            <w:r w:rsidRPr="00445124">
              <w:rPr>
                <w:rFonts w:hint="eastAsia"/>
                <w:lang w:eastAsia="zh-CN"/>
              </w:rPr>
              <w:t>其建议。</w:t>
            </w:r>
          </w:p>
          <w:p w14:paraId="708863F7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与</w:t>
            </w:r>
            <w:r w:rsidRPr="00477D57">
              <w:rPr>
                <w:b/>
                <w:bCs/>
                <w:lang w:eastAsia="zh-CN"/>
              </w:rPr>
              <w:t>《战略规划》</w:t>
            </w:r>
            <w:r w:rsidRPr="00477D57">
              <w:rPr>
                <w:rFonts w:hint="eastAsia"/>
                <w:b/>
                <w:bCs/>
                <w:lang w:eastAsia="zh-CN"/>
              </w:rPr>
              <w:t>的关联</w:t>
            </w:r>
          </w:p>
          <w:p w14:paraId="3B700187" w14:textId="47FC0F43" w:rsidR="003F086E" w:rsidRPr="00477D57" w:rsidRDefault="00445124" w:rsidP="00D9523F">
            <w:pPr>
              <w:ind w:firstLineChars="200" w:firstLine="480"/>
              <w:rPr>
                <w:lang w:eastAsia="zh-CN"/>
              </w:rPr>
            </w:pPr>
            <w:r w:rsidRPr="00445124">
              <w:rPr>
                <w:rFonts w:hint="eastAsia"/>
                <w:lang w:eastAsia="zh-CN"/>
              </w:rPr>
              <w:t>召集平台、伙伴关系和国际合作。</w:t>
            </w:r>
          </w:p>
          <w:p w14:paraId="52F76931" w14:textId="77777777" w:rsidR="003F086E" w:rsidRPr="00477D57" w:rsidRDefault="003F086E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b/>
                <w:bCs/>
                <w:lang w:eastAsia="zh-CN"/>
              </w:rPr>
              <w:t>财务影响</w:t>
            </w:r>
          </w:p>
          <w:p w14:paraId="788B4BC6" w14:textId="45778424" w:rsidR="008F64AD" w:rsidRPr="00477D57" w:rsidRDefault="00445124" w:rsidP="00D9523F">
            <w:pPr>
              <w:ind w:firstLineChars="200" w:firstLine="480"/>
              <w:rPr>
                <w:lang w:eastAsia="zh-CN"/>
              </w:rPr>
            </w:pPr>
            <w:r w:rsidRPr="00445124">
              <w:rPr>
                <w:rFonts w:hint="eastAsia"/>
                <w:lang w:eastAsia="zh-CN"/>
              </w:rPr>
              <w:t>在</w:t>
            </w:r>
            <w:r w:rsidRPr="00445124">
              <w:rPr>
                <w:rFonts w:hint="eastAsia"/>
                <w:lang w:eastAsia="zh-CN"/>
              </w:rPr>
              <w:t>2025-2026</w:t>
            </w:r>
            <w:r w:rsidRPr="00445124">
              <w:rPr>
                <w:rFonts w:hint="eastAsia"/>
                <w:lang w:eastAsia="zh-CN"/>
              </w:rPr>
              <w:t>年划拨的预算范围内。</w:t>
            </w:r>
          </w:p>
          <w:p w14:paraId="12E6D601" w14:textId="77777777" w:rsidR="00E24D59" w:rsidRPr="00DA2D30" w:rsidRDefault="00DA2D30" w:rsidP="00DA2D30">
            <w:pPr>
              <w:rPr>
                <w:lang w:eastAsia="zh-CN"/>
              </w:rPr>
            </w:pPr>
            <w:r>
              <w:rPr>
                <w:lang w:eastAsia="zh-CN"/>
              </w:rPr>
              <w:t>_______________</w:t>
            </w:r>
          </w:p>
          <w:p w14:paraId="3CACAD92" w14:textId="77777777" w:rsidR="00E24D59" w:rsidRPr="00477D57" w:rsidRDefault="00E24D59" w:rsidP="00555C29">
            <w:pPr>
              <w:rPr>
                <w:b/>
                <w:bCs/>
                <w:lang w:eastAsia="zh-CN"/>
              </w:rPr>
            </w:pPr>
            <w:r w:rsidRPr="00477D57">
              <w:rPr>
                <w:rFonts w:hint="eastAsia"/>
                <w:b/>
                <w:bCs/>
                <w:lang w:eastAsia="zh-CN"/>
              </w:rPr>
              <w:t>参考文件</w:t>
            </w:r>
          </w:p>
          <w:p w14:paraId="478B7F46" w14:textId="708E743E" w:rsidR="00E24D59" w:rsidRPr="00477D57" w:rsidRDefault="00445124" w:rsidP="0079319C">
            <w:pPr>
              <w:spacing w:after="120"/>
              <w:ind w:firstLineChars="200" w:firstLine="480"/>
              <w:rPr>
                <w:rFonts w:asciiTheme="majorEastAsia" w:eastAsiaTheme="majorEastAsia" w:hAnsiTheme="majorEastAsia"/>
                <w:i/>
                <w:iCs/>
                <w:sz w:val="22"/>
                <w:szCs w:val="22"/>
                <w:lang w:eastAsia="zh-CN"/>
              </w:rPr>
            </w:pPr>
            <w:hyperlink r:id="rId11" w:history="1">
              <w:proofErr w:type="spellStart"/>
              <w:r w:rsidRPr="004566E3">
                <w:rPr>
                  <w:rStyle w:val="Hyperlink"/>
                  <w:rFonts w:asciiTheme="minorHAnsi" w:eastAsiaTheme="majorEastAsia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CWG-WSIS&amp;SDG</w:t>
              </w:r>
              <w:proofErr w:type="spellEnd"/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网站</w:t>
              </w:r>
            </w:hyperlink>
            <w:r w:rsidR="00BA2179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；</w:t>
            </w:r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全权代表大会</w:t>
            </w:r>
            <w:hyperlink r:id="rId12" w:history="1"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</w:t>
              </w:r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140</w:t>
              </w:r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号决议（</w:t>
              </w:r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2022</w:t>
              </w:r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年，布加勒斯特，修订版）</w:t>
              </w:r>
            </w:hyperlink>
            <w:r w:rsidRPr="000B14C3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；</w:t>
            </w:r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理事会</w:t>
            </w:r>
            <w:hyperlink r:id="rId13" w:history="1"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</w:t>
              </w:r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1332</w:t>
              </w:r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号决议（2024年，修订版）</w:t>
              </w:r>
            </w:hyperlink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和</w:t>
            </w:r>
            <w:hyperlink r:id="rId14" w:history="1"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第</w:t>
              </w:r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1334</w:t>
              </w:r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号决议（</w:t>
              </w:r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2023</w:t>
              </w:r>
              <w:r w:rsidRPr="004566E3">
                <w:rPr>
                  <w:rStyle w:val="Hyperlink"/>
                  <w:rFonts w:ascii="STKaiti" w:eastAsia="STKaiti" w:hAnsi="STKaiti" w:hint="eastAsia"/>
                  <w:noProof w:val="0"/>
                  <w:sz w:val="22"/>
                  <w:szCs w:val="22"/>
                  <w:u w:val="single"/>
                  <w:lang w:eastAsia="zh-CN"/>
                </w:rPr>
                <w:t>年，修订版）</w:t>
              </w:r>
            </w:hyperlink>
            <w:r w:rsidRPr="00434F16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；</w:t>
            </w:r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联合国大会</w:t>
            </w:r>
            <w:r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（</w:t>
            </w:r>
            <w:r w:rsidR="00E45585">
              <w:rPr>
                <w:rFonts w:asciiTheme="minorHAnsi" w:eastAsia="STKaiti" w:hAnsiTheme="minorHAnsi" w:cstheme="minorHAnsi" w:hint="eastAsia"/>
                <w:sz w:val="22"/>
                <w:szCs w:val="22"/>
                <w:lang w:eastAsia="zh-CN"/>
              </w:rPr>
              <w:t>联大</w:t>
            </w:r>
            <w:r>
              <w:rPr>
                <w:rFonts w:ascii="STKaiti" w:eastAsia="STKaiti" w:hAnsi="STKaiti"/>
                <w:sz w:val="22"/>
                <w:szCs w:val="22"/>
                <w:lang w:eastAsia="zh-CN"/>
              </w:rPr>
              <w:t>）</w:t>
            </w:r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第</w:t>
            </w:r>
            <w:hyperlink r:id="rId15" w:history="1">
              <w:r w:rsidRPr="004566E3">
                <w:rPr>
                  <w:rStyle w:val="Hyperlink"/>
                  <w:rFonts w:asciiTheme="minorHAnsi" w:eastAsia="STKaiti" w:hAnsiTheme="minorHAnsi" w:cstheme="minorHAnsi" w:hint="eastAsia"/>
                  <w:noProof w:val="0"/>
                  <w:sz w:val="22"/>
                  <w:szCs w:val="22"/>
                  <w:u w:val="single"/>
                  <w:lang w:eastAsia="zh-CN"/>
                </w:rPr>
                <w:t>A/RES/80/173</w:t>
              </w:r>
            </w:hyperlink>
            <w:r w:rsidRPr="00445124">
              <w:rPr>
                <w:rFonts w:ascii="STKaiti" w:eastAsia="STKaiti" w:hAnsi="STKaiti" w:hint="eastAsia"/>
                <w:sz w:val="22"/>
                <w:szCs w:val="22"/>
                <w:lang w:eastAsia="zh-CN"/>
              </w:rPr>
              <w:t>号决议</w:t>
            </w:r>
          </w:p>
        </w:tc>
      </w:tr>
      <w:bookmarkEnd w:id="2"/>
      <w:bookmarkEnd w:id="6"/>
    </w:tbl>
    <w:p w14:paraId="52D4059A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</w:p>
    <w:p w14:paraId="2AE7BF3C" w14:textId="77777777" w:rsidR="00E24D59" w:rsidRDefault="00E24D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24C22D03" w14:textId="5D0179A8" w:rsidR="00EA5D9B" w:rsidRPr="00EA5D9B" w:rsidRDefault="00EA5D9B" w:rsidP="00EA5D9B">
      <w:pPr>
        <w:pStyle w:val="Heading1"/>
        <w:rPr>
          <w:lang w:eastAsia="zh-CN"/>
        </w:rPr>
      </w:pPr>
      <w:r w:rsidRPr="00EA5D9B">
        <w:rPr>
          <w:rFonts w:hint="eastAsia"/>
          <w:lang w:eastAsia="zh-CN"/>
        </w:rPr>
        <w:lastRenderedPageBreak/>
        <w:t>一</w:t>
      </w:r>
      <w:r w:rsidRPr="00EA5D9B">
        <w:rPr>
          <w:rFonts w:hint="eastAsia"/>
          <w:lang w:eastAsia="zh-CN"/>
        </w:rPr>
        <w:tab/>
      </w:r>
      <w:r w:rsidRPr="00EA5D9B">
        <w:rPr>
          <w:rFonts w:hint="eastAsia"/>
          <w:lang w:eastAsia="zh-CN"/>
        </w:rPr>
        <w:t>引言</w:t>
      </w:r>
    </w:p>
    <w:p w14:paraId="48459465" w14:textId="13081E9C" w:rsidR="00EA5D9B" w:rsidRPr="008C6708" w:rsidRDefault="00EA5D9B" w:rsidP="00531399">
      <w:pPr>
        <w:jc w:val="both"/>
        <w:rPr>
          <w:b/>
          <w:bCs/>
          <w:szCs w:val="24"/>
          <w:lang w:val="en-US" w:eastAsia="zh-CN"/>
        </w:rPr>
      </w:pPr>
      <w:r w:rsidRPr="008C6708">
        <w:rPr>
          <w:rFonts w:asciiTheme="minorHAnsi" w:eastAsiaTheme="minorHAnsi" w:hAnsiTheme="minorHAnsi"/>
          <w:szCs w:val="24"/>
          <w:lang w:val="en-US" w:eastAsia="zh-CN"/>
        </w:rPr>
        <w:t>1</w:t>
      </w:r>
      <w:r w:rsidRPr="008C6708">
        <w:rPr>
          <w:rFonts w:asciiTheme="minorHAnsi" w:eastAsiaTheme="minorHAnsi" w:hAnsiTheme="minorHAnsi"/>
          <w:b/>
          <w:bCs/>
          <w:szCs w:val="24"/>
          <w:lang w:val="en-US" w:eastAsia="zh-CN"/>
        </w:rPr>
        <w:tab/>
      </w:r>
      <w:hyperlink r:id="rId16" w:history="1"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国际电联理事会第</w:t>
        </w:r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1332</w:t>
        </w:r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号决议（</w:t>
        </w:r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2024</w:t>
        </w:r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年</w:t>
        </w:r>
        <w:r w:rsidR="00E2611F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，</w:t>
        </w:r>
        <w:r w:rsidR="00EB5513" w:rsidRPr="00D40C24">
          <w:rPr>
            <w:rStyle w:val="Hyperlink"/>
            <w:rFonts w:eastAsia="SimSun" w:hint="eastAsia"/>
            <w:noProof w:val="0"/>
            <w:u w:val="single"/>
            <w:lang w:val="en-US" w:eastAsia="zh-CN"/>
          </w:rPr>
          <w:t>修订版）</w:t>
        </w:r>
      </w:hyperlink>
      <w:r w:rsidR="00E2611F">
        <w:rPr>
          <w:rFonts w:hint="eastAsia"/>
          <w:lang w:val="en-US" w:eastAsia="zh-CN"/>
        </w:rPr>
        <w:t>定义</w:t>
      </w:r>
      <w:r w:rsidR="00EB5513" w:rsidRPr="00EB5513">
        <w:rPr>
          <w:rFonts w:hint="eastAsia"/>
          <w:lang w:val="en-US" w:eastAsia="zh-CN"/>
        </w:rPr>
        <w:t>了理事会</w:t>
      </w:r>
      <w:r w:rsidR="00EB5513" w:rsidRPr="00EB5513">
        <w:rPr>
          <w:rFonts w:hint="eastAsia"/>
          <w:lang w:val="en-US" w:eastAsia="zh-CN"/>
        </w:rPr>
        <w:t>WSIS&amp;SDG</w:t>
      </w:r>
      <w:r w:rsidR="00EB5513" w:rsidRPr="00EB5513">
        <w:rPr>
          <w:rFonts w:hint="eastAsia"/>
          <w:lang w:val="en-US" w:eastAsia="zh-CN"/>
        </w:rPr>
        <w:t>工作组</w:t>
      </w:r>
      <w:r w:rsidR="00161C42">
        <w:rPr>
          <w:rFonts w:hint="eastAsia"/>
          <w:lang w:val="en-US" w:eastAsia="zh-CN"/>
        </w:rPr>
        <w:t>（</w:t>
      </w:r>
      <w:r w:rsidR="00161C42" w:rsidRPr="00161C42">
        <w:rPr>
          <w:rFonts w:hint="eastAsia"/>
          <w:lang w:val="en-US" w:eastAsia="zh-CN"/>
        </w:rPr>
        <w:t>CWG-WSIS&amp;SDG</w:t>
      </w:r>
      <w:r w:rsidR="00161C42">
        <w:rPr>
          <w:rFonts w:hint="eastAsia"/>
          <w:lang w:val="en-US" w:eastAsia="zh-CN"/>
        </w:rPr>
        <w:t>）</w:t>
      </w:r>
      <w:r w:rsidR="00EB5513" w:rsidRPr="00EB5513">
        <w:rPr>
          <w:rFonts w:hint="eastAsia"/>
          <w:lang w:val="en-US" w:eastAsia="zh-CN"/>
        </w:rPr>
        <w:t>的职权。理事会工作组的职责范围载于</w:t>
      </w:r>
      <w:r w:rsidR="00E2611F">
        <w:rPr>
          <w:rFonts w:hint="eastAsia"/>
          <w:lang w:val="en-US" w:eastAsia="zh-CN"/>
        </w:rPr>
        <w:t>该</w:t>
      </w:r>
      <w:r w:rsidR="00EB5513" w:rsidRPr="00EB5513">
        <w:rPr>
          <w:rFonts w:hint="eastAsia"/>
          <w:lang w:val="en-US" w:eastAsia="zh-CN"/>
        </w:rPr>
        <w:t>决议附件。</w:t>
      </w:r>
    </w:p>
    <w:p w14:paraId="305ACB65" w14:textId="1274A177" w:rsidR="00EA5D9B" w:rsidRPr="008C6708" w:rsidRDefault="00EA5D9B" w:rsidP="00531399">
      <w:pPr>
        <w:jc w:val="both"/>
        <w:rPr>
          <w:rFonts w:cstheme="minorHAnsi"/>
          <w:b/>
          <w:bCs/>
          <w:szCs w:val="24"/>
          <w:lang w:val="en-US" w:eastAsia="zh-CN"/>
        </w:rPr>
      </w:pPr>
      <w:r w:rsidRPr="008C6708">
        <w:rPr>
          <w:rFonts w:asciiTheme="minorHAnsi" w:eastAsiaTheme="minorHAnsi" w:hAnsiTheme="minorHAnsi" w:cstheme="minorHAnsi"/>
          <w:szCs w:val="24"/>
          <w:lang w:val="en-US" w:eastAsia="zh-CN"/>
        </w:rPr>
        <w:t>2</w:t>
      </w:r>
      <w:r w:rsidRPr="008C6708">
        <w:rPr>
          <w:rFonts w:asciiTheme="minorHAnsi" w:eastAsiaTheme="minorHAnsi" w:hAnsiTheme="minorHAnsi" w:cstheme="minorHAnsi"/>
          <w:b/>
          <w:bCs/>
          <w:szCs w:val="24"/>
          <w:lang w:val="en-US" w:eastAsia="zh-CN"/>
        </w:rPr>
        <w:tab/>
      </w:r>
      <w:proofErr w:type="spellStart"/>
      <w:r w:rsidR="00161C42" w:rsidRPr="00161C42">
        <w:rPr>
          <w:rFonts w:hint="eastAsia"/>
          <w:lang w:val="en-US" w:eastAsia="zh-CN"/>
        </w:rPr>
        <w:t>CWG-WSIS&amp;SDG</w:t>
      </w:r>
      <w:proofErr w:type="spellEnd"/>
      <w:r w:rsidR="00161C42" w:rsidRPr="00161C42">
        <w:rPr>
          <w:rFonts w:hint="eastAsia"/>
          <w:lang w:val="en-US" w:eastAsia="zh-CN"/>
        </w:rPr>
        <w:t>向国际电联</w:t>
      </w:r>
      <w:r w:rsidR="00D7406E">
        <w:rPr>
          <w:rFonts w:hint="eastAsia"/>
          <w:lang w:val="en-US" w:eastAsia="zh-CN"/>
        </w:rPr>
        <w:t>全体</w:t>
      </w:r>
      <w:r w:rsidR="00161C42" w:rsidRPr="00161C42">
        <w:rPr>
          <w:rFonts w:hint="eastAsia"/>
          <w:lang w:val="en-US" w:eastAsia="zh-CN"/>
        </w:rPr>
        <w:t>成员国和部门成员开放，由</w:t>
      </w:r>
      <w:r w:rsidR="00161C42" w:rsidRPr="00161C42">
        <w:rPr>
          <w:rFonts w:hint="eastAsia"/>
          <w:lang w:val="en-US" w:eastAsia="zh-CN"/>
        </w:rPr>
        <w:t>Cynthia Lesufi</w:t>
      </w:r>
      <w:r w:rsidR="00161C42" w:rsidRPr="00161C42">
        <w:rPr>
          <w:rFonts w:hint="eastAsia"/>
          <w:lang w:val="en-US" w:eastAsia="zh-CN"/>
        </w:rPr>
        <w:t>女士（南非）任主席，</w:t>
      </w:r>
      <w:r w:rsidR="00D7406E">
        <w:rPr>
          <w:rFonts w:hint="eastAsia"/>
          <w:lang w:val="en-US" w:eastAsia="zh-CN"/>
        </w:rPr>
        <w:t>由</w:t>
      </w:r>
      <w:r w:rsidR="00161C42" w:rsidRPr="00161C42">
        <w:rPr>
          <w:rFonts w:hint="eastAsia"/>
          <w:lang w:val="en-US" w:eastAsia="zh-CN"/>
        </w:rPr>
        <w:t>Janet Umutesi</w:t>
      </w:r>
      <w:r w:rsidR="00161C42" w:rsidRPr="00161C42">
        <w:rPr>
          <w:rFonts w:hint="eastAsia"/>
          <w:lang w:val="en-US" w:eastAsia="zh-CN"/>
        </w:rPr>
        <w:t>女士（卢旺达）、</w:t>
      </w:r>
      <w:r w:rsidR="00161C42" w:rsidRPr="00161C42">
        <w:rPr>
          <w:rFonts w:hint="eastAsia"/>
          <w:lang w:val="en-US" w:eastAsia="zh-CN"/>
        </w:rPr>
        <w:t>Renata Santoyo</w:t>
      </w:r>
      <w:r w:rsidR="00161C42" w:rsidRPr="00161C42">
        <w:rPr>
          <w:rFonts w:hint="eastAsia"/>
          <w:lang w:val="en-US" w:eastAsia="zh-CN"/>
        </w:rPr>
        <w:t>女士（巴西）、</w:t>
      </w:r>
      <w:r w:rsidR="00161C42" w:rsidRPr="00161C42">
        <w:rPr>
          <w:rFonts w:hint="eastAsia"/>
          <w:lang w:val="en-US" w:eastAsia="zh-CN"/>
        </w:rPr>
        <w:t>Ahmed Saleem</w:t>
      </w:r>
      <w:r w:rsidR="00161C42" w:rsidRPr="00161C42">
        <w:rPr>
          <w:rFonts w:hint="eastAsia"/>
          <w:lang w:val="en-US" w:eastAsia="zh-CN"/>
        </w:rPr>
        <w:t>先生（伊拉克）、</w:t>
      </w:r>
      <w:r w:rsidR="00161C42" w:rsidRPr="00161C42">
        <w:rPr>
          <w:rFonts w:hint="eastAsia"/>
          <w:lang w:val="en-US" w:eastAsia="zh-CN"/>
        </w:rPr>
        <w:t>Mina Seonmin Jun</w:t>
      </w:r>
      <w:r w:rsidR="00161C42" w:rsidRPr="00161C42">
        <w:rPr>
          <w:rFonts w:hint="eastAsia"/>
          <w:lang w:val="en-US" w:eastAsia="zh-CN"/>
        </w:rPr>
        <w:t>女士（韩国）、</w:t>
      </w:r>
      <w:r w:rsidR="00161C42" w:rsidRPr="00161C42">
        <w:rPr>
          <w:rFonts w:hint="eastAsia"/>
          <w:lang w:val="en-US" w:eastAsia="zh-CN"/>
        </w:rPr>
        <w:t xml:space="preserve">Khayala </w:t>
      </w:r>
      <w:proofErr w:type="spellStart"/>
      <w:r w:rsidR="00161C42" w:rsidRPr="00161C42">
        <w:rPr>
          <w:rFonts w:hint="eastAsia"/>
          <w:lang w:val="en-US" w:eastAsia="zh-CN"/>
        </w:rPr>
        <w:t>Pashazade</w:t>
      </w:r>
      <w:proofErr w:type="spellEnd"/>
      <w:r w:rsidR="00161C42" w:rsidRPr="00161C42">
        <w:rPr>
          <w:rFonts w:hint="eastAsia"/>
          <w:lang w:val="en-US" w:eastAsia="zh-CN"/>
        </w:rPr>
        <w:t>女士（阿塞拜疆）和</w:t>
      </w:r>
      <w:r w:rsidR="00161C42" w:rsidRPr="00161C42">
        <w:rPr>
          <w:rFonts w:hint="eastAsia"/>
          <w:lang w:val="en-US" w:eastAsia="zh-CN"/>
        </w:rPr>
        <w:t>Susanna Mattsson</w:t>
      </w:r>
      <w:r w:rsidR="00161C42" w:rsidRPr="00161C42">
        <w:rPr>
          <w:rFonts w:hint="eastAsia"/>
          <w:lang w:val="en-US" w:eastAsia="zh-CN"/>
        </w:rPr>
        <w:t>女士（瑞典）</w:t>
      </w:r>
      <w:r w:rsidR="00D7406E">
        <w:rPr>
          <w:rFonts w:hint="eastAsia"/>
          <w:lang w:val="en-US" w:eastAsia="zh-CN"/>
        </w:rPr>
        <w:t>任</w:t>
      </w:r>
      <w:r w:rsidR="00D7406E" w:rsidRPr="00161C42">
        <w:rPr>
          <w:rFonts w:hint="eastAsia"/>
          <w:lang w:val="en-US" w:eastAsia="zh-CN"/>
        </w:rPr>
        <w:t>副主席</w:t>
      </w:r>
      <w:r w:rsidR="00161C42" w:rsidRPr="00161C42">
        <w:rPr>
          <w:rFonts w:hint="eastAsia"/>
          <w:lang w:val="en-US" w:eastAsia="zh-CN"/>
        </w:rPr>
        <w:t>。</w:t>
      </w:r>
    </w:p>
    <w:p w14:paraId="2639C054" w14:textId="3217F25D" w:rsidR="00EA5D9B" w:rsidRPr="008C6708" w:rsidRDefault="00EA5D9B" w:rsidP="00531399">
      <w:pPr>
        <w:jc w:val="both"/>
        <w:rPr>
          <w:szCs w:val="24"/>
          <w:lang w:eastAsia="zh-CN"/>
        </w:rPr>
      </w:pPr>
      <w:r w:rsidRPr="008C6708">
        <w:rPr>
          <w:rFonts w:asciiTheme="minorHAnsi" w:eastAsiaTheme="minorHAnsi" w:hAnsiTheme="minorHAnsi" w:cstheme="minorHAnsi"/>
          <w:szCs w:val="24"/>
          <w:lang w:val="en-US" w:eastAsia="zh-CN"/>
        </w:rPr>
        <w:t>3</w:t>
      </w:r>
      <w:r w:rsidRPr="008C6708">
        <w:rPr>
          <w:rFonts w:asciiTheme="minorHAnsi" w:eastAsiaTheme="minorHAnsi" w:hAnsiTheme="minorHAnsi" w:cstheme="minorHAnsi"/>
          <w:b/>
          <w:bCs/>
          <w:szCs w:val="24"/>
          <w:lang w:val="en-US" w:eastAsia="zh-CN"/>
        </w:rPr>
        <w:tab/>
      </w:r>
      <w:r w:rsidR="00D7406E" w:rsidRPr="00D7406E">
        <w:rPr>
          <w:rFonts w:hint="eastAsia"/>
          <w:lang w:val="en-US" w:eastAsia="zh-CN"/>
        </w:rPr>
        <w:t>提交理事会</w:t>
      </w:r>
      <w:r w:rsidR="00D7406E" w:rsidRPr="00D7406E">
        <w:rPr>
          <w:rFonts w:hint="eastAsia"/>
          <w:lang w:val="en-US" w:eastAsia="zh-CN"/>
        </w:rPr>
        <w:t>2026</w:t>
      </w:r>
      <w:r w:rsidR="00D7406E" w:rsidRPr="00D7406E">
        <w:rPr>
          <w:rFonts w:hint="eastAsia"/>
          <w:lang w:val="en-US" w:eastAsia="zh-CN"/>
        </w:rPr>
        <w:t>年会议和</w:t>
      </w:r>
      <w:r w:rsidR="00D7406E">
        <w:rPr>
          <w:rFonts w:hint="eastAsia"/>
          <w:lang w:val="en-US" w:eastAsia="zh-CN"/>
        </w:rPr>
        <w:t>2</w:t>
      </w:r>
      <w:r w:rsidR="00D7406E">
        <w:rPr>
          <w:lang w:val="en-US" w:eastAsia="zh-CN"/>
        </w:rPr>
        <w:t>026</w:t>
      </w:r>
      <w:r w:rsidR="00D7406E">
        <w:rPr>
          <w:rFonts w:hint="eastAsia"/>
          <w:lang w:val="en-US" w:eastAsia="zh-CN"/>
        </w:rPr>
        <w:t>年全权代表大会（</w:t>
      </w:r>
      <w:r w:rsidR="00D7406E" w:rsidRPr="00D7406E">
        <w:rPr>
          <w:rFonts w:hint="eastAsia"/>
          <w:lang w:val="en-US" w:eastAsia="zh-CN"/>
        </w:rPr>
        <w:t>PP-26</w:t>
      </w:r>
      <w:r w:rsidR="00D7406E">
        <w:rPr>
          <w:rFonts w:hint="eastAsia"/>
          <w:lang w:val="en-US" w:eastAsia="zh-CN"/>
        </w:rPr>
        <w:t>）</w:t>
      </w:r>
      <w:r w:rsidR="00D7406E" w:rsidRPr="00D7406E">
        <w:rPr>
          <w:rFonts w:hint="eastAsia"/>
          <w:lang w:val="en-US" w:eastAsia="zh-CN"/>
        </w:rPr>
        <w:t>的</w:t>
      </w:r>
      <w:r w:rsidR="00D7406E" w:rsidRPr="00D7406E">
        <w:rPr>
          <w:rFonts w:hint="eastAsia"/>
          <w:lang w:val="en-US" w:eastAsia="zh-CN"/>
        </w:rPr>
        <w:t>CWG-WSIS&amp;SDG</w:t>
      </w:r>
      <w:r w:rsidR="00D7406E" w:rsidRPr="00D7406E">
        <w:rPr>
          <w:rFonts w:hint="eastAsia"/>
          <w:lang w:val="en-US" w:eastAsia="zh-CN"/>
        </w:rPr>
        <w:t>活动四年期报告，包括所有活动、主要讨论和指导，</w:t>
      </w:r>
      <w:r w:rsidR="00D7406E">
        <w:rPr>
          <w:rFonts w:hint="eastAsia"/>
          <w:lang w:val="en-US" w:eastAsia="zh-CN"/>
        </w:rPr>
        <w:t>已由</w:t>
      </w:r>
      <w:r w:rsidR="00D7406E" w:rsidRPr="00D7406E">
        <w:rPr>
          <w:rFonts w:hint="eastAsia"/>
          <w:lang w:val="en-US" w:eastAsia="zh-CN"/>
        </w:rPr>
        <w:t>CWG-WSIS&amp;SDG</w:t>
      </w:r>
      <w:r w:rsidR="00D7406E" w:rsidRPr="00D7406E">
        <w:rPr>
          <w:rFonts w:hint="eastAsia"/>
          <w:lang w:val="en-US" w:eastAsia="zh-CN"/>
        </w:rPr>
        <w:t>审议</w:t>
      </w:r>
      <w:r w:rsidR="00D7406E">
        <w:rPr>
          <w:rFonts w:hint="eastAsia"/>
          <w:lang w:val="en-US" w:eastAsia="zh-CN"/>
        </w:rPr>
        <w:t>，且已</w:t>
      </w:r>
      <w:r w:rsidR="00D7406E" w:rsidRPr="00D7406E">
        <w:rPr>
          <w:rFonts w:hint="eastAsia"/>
          <w:lang w:val="en-US" w:eastAsia="zh-CN"/>
        </w:rPr>
        <w:t>提交</w:t>
      </w:r>
      <w:r w:rsidR="00D7406E">
        <w:rPr>
          <w:rFonts w:hint="eastAsia"/>
          <w:lang w:val="en-US" w:eastAsia="zh-CN"/>
        </w:rPr>
        <w:t>给</w:t>
      </w:r>
      <w:r w:rsidR="00D7406E" w:rsidRPr="00D7406E">
        <w:rPr>
          <w:rFonts w:hint="eastAsia"/>
          <w:lang w:val="en-US" w:eastAsia="zh-CN"/>
        </w:rPr>
        <w:t>理事会</w:t>
      </w:r>
      <w:r w:rsidR="00D7406E" w:rsidRPr="00D7406E">
        <w:rPr>
          <w:rFonts w:hint="eastAsia"/>
          <w:lang w:val="en-US" w:eastAsia="zh-CN"/>
        </w:rPr>
        <w:t>2026</w:t>
      </w:r>
      <w:r w:rsidR="00D7406E" w:rsidRPr="00D7406E">
        <w:rPr>
          <w:rFonts w:hint="eastAsia"/>
          <w:lang w:val="en-US" w:eastAsia="zh-CN"/>
        </w:rPr>
        <w:t>年会议。</w:t>
      </w:r>
    </w:p>
    <w:p w14:paraId="109419CE" w14:textId="7E93270A" w:rsidR="00EA5D9B" w:rsidRPr="009C1A29" w:rsidRDefault="009C1A29" w:rsidP="009C1A29">
      <w:pPr>
        <w:pStyle w:val="Heading1"/>
        <w:rPr>
          <w:lang w:eastAsia="zh-CN"/>
        </w:rPr>
      </w:pPr>
      <w:r w:rsidRPr="009C1A29">
        <w:rPr>
          <w:rFonts w:hint="eastAsia"/>
          <w:lang w:eastAsia="zh-CN"/>
        </w:rPr>
        <w:t>二</w:t>
      </w:r>
      <w:r w:rsidRPr="009C1A29">
        <w:rPr>
          <w:lang w:eastAsia="zh-CN"/>
        </w:rPr>
        <w:tab/>
      </w:r>
      <w:r w:rsidRPr="009C1A29">
        <w:rPr>
          <w:rFonts w:hint="eastAsia"/>
          <w:lang w:eastAsia="zh-CN"/>
        </w:rPr>
        <w:t>PP-22</w:t>
      </w:r>
      <w:r w:rsidRPr="009C1A29">
        <w:rPr>
          <w:rFonts w:hint="eastAsia"/>
          <w:lang w:eastAsia="zh-CN"/>
        </w:rPr>
        <w:t>以来的活动、主要讨论</w:t>
      </w:r>
      <w:r w:rsidR="00FC5718">
        <w:rPr>
          <w:rFonts w:hint="eastAsia"/>
          <w:lang w:eastAsia="zh-CN"/>
        </w:rPr>
        <w:t>摘要</w:t>
      </w:r>
      <w:r w:rsidRPr="009C1A29">
        <w:rPr>
          <w:rFonts w:hint="eastAsia"/>
          <w:lang w:eastAsia="zh-CN"/>
        </w:rPr>
        <w:t>和</w:t>
      </w:r>
      <w:r w:rsidR="00FC5718">
        <w:rPr>
          <w:rFonts w:hint="eastAsia"/>
          <w:lang w:eastAsia="zh-CN"/>
        </w:rPr>
        <w:t>提供的</w:t>
      </w:r>
      <w:r w:rsidRPr="009C1A29">
        <w:rPr>
          <w:rFonts w:hint="eastAsia"/>
          <w:lang w:eastAsia="zh-CN"/>
        </w:rPr>
        <w:t>指导</w:t>
      </w:r>
    </w:p>
    <w:p w14:paraId="1CAEABA9" w14:textId="0E185152" w:rsidR="00EA5D9B" w:rsidRPr="008C6708" w:rsidRDefault="00EA5D9B" w:rsidP="00531399">
      <w:pPr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9C1A29" w:rsidRPr="009C1A29">
        <w:rPr>
          <w:rFonts w:hint="eastAsia"/>
          <w:lang w:eastAsia="zh-CN"/>
        </w:rPr>
        <w:t>CWG-WSIS&amp;SDG</w:t>
      </w:r>
      <w:r w:rsidR="009C1A29" w:rsidRPr="009C1A29">
        <w:rPr>
          <w:rFonts w:hint="eastAsia"/>
          <w:lang w:eastAsia="zh-CN"/>
        </w:rPr>
        <w:t>继续逐年监测和评估国际电联为落实</w:t>
      </w:r>
      <w:r w:rsidR="009C1A29" w:rsidRPr="009C1A29">
        <w:rPr>
          <w:rFonts w:hint="eastAsia"/>
          <w:lang w:eastAsia="zh-CN"/>
        </w:rPr>
        <w:t>WSIS</w:t>
      </w:r>
      <w:r w:rsidR="009C1A29" w:rsidRPr="009C1A29">
        <w:rPr>
          <w:rFonts w:hint="eastAsia"/>
          <w:lang w:eastAsia="zh-CN"/>
        </w:rPr>
        <w:t>成果和实现可持续发展目标</w:t>
      </w:r>
      <w:r w:rsidR="00C11F3F">
        <w:rPr>
          <w:rFonts w:hint="eastAsia"/>
          <w:lang w:eastAsia="zh-CN"/>
        </w:rPr>
        <w:t>（</w:t>
      </w:r>
      <w:r w:rsidR="00C11F3F" w:rsidRPr="008C6708">
        <w:rPr>
          <w:lang w:eastAsia="zh-CN"/>
        </w:rPr>
        <w:t>SDG</w:t>
      </w:r>
      <w:r w:rsidR="00C11F3F">
        <w:rPr>
          <w:rFonts w:hint="eastAsia"/>
          <w:lang w:eastAsia="zh-CN"/>
        </w:rPr>
        <w:t>）</w:t>
      </w:r>
      <w:r w:rsidR="009C1A29" w:rsidRPr="009C1A29">
        <w:rPr>
          <w:rFonts w:hint="eastAsia"/>
          <w:lang w:eastAsia="zh-CN"/>
        </w:rPr>
        <w:t>所采取的行动。</w:t>
      </w:r>
      <w:r w:rsidR="00C11F3F" w:rsidRPr="00C11F3F">
        <w:rPr>
          <w:rFonts w:hint="eastAsia"/>
          <w:lang w:eastAsia="zh-CN"/>
        </w:rPr>
        <w:t>国际电联秘书长和各局主任定期向</w:t>
      </w:r>
      <w:r w:rsidR="00C11F3F" w:rsidRPr="00C11F3F">
        <w:rPr>
          <w:rFonts w:hint="eastAsia"/>
          <w:lang w:eastAsia="zh-CN"/>
        </w:rPr>
        <w:t>CWG-WSIS&amp;SDG</w:t>
      </w:r>
      <w:r w:rsidR="00C11F3F" w:rsidRPr="00C11F3F">
        <w:rPr>
          <w:rFonts w:hint="eastAsia"/>
          <w:lang w:eastAsia="zh-CN"/>
        </w:rPr>
        <w:t>和理事会通报落实</w:t>
      </w:r>
      <w:r w:rsidR="00483331" w:rsidRPr="00D40C24">
        <w:rPr>
          <w:u w:val="single"/>
          <w:lang w:eastAsia="zh-CN"/>
        </w:rPr>
        <w:fldChar w:fldCharType="begin"/>
      </w:r>
      <w:r w:rsidR="00483331" w:rsidRPr="00D40C24">
        <w:rPr>
          <w:u w:val="single"/>
          <w:lang w:eastAsia="zh-CN"/>
        </w:rPr>
        <w:instrText xml:space="preserve"> </w:instrText>
      </w:r>
      <w:r w:rsidR="00483331" w:rsidRPr="00D40C24">
        <w:rPr>
          <w:rFonts w:hint="eastAsia"/>
          <w:u w:val="single"/>
          <w:lang w:eastAsia="zh-CN"/>
        </w:rPr>
        <w:instrText>HYPERLINK "https://www.itu.int/dms_pub/itu-s/opb/conf/S-CONF-ACTF-2022-PDF-C.pdf"</w:instrText>
      </w:r>
      <w:r w:rsidR="00483331" w:rsidRPr="00D40C24">
        <w:rPr>
          <w:u w:val="single"/>
          <w:lang w:eastAsia="zh-CN"/>
        </w:rPr>
        <w:instrText xml:space="preserve"> </w:instrText>
      </w:r>
      <w:r w:rsidR="00483331" w:rsidRPr="00D40C24">
        <w:rPr>
          <w:u w:val="single"/>
          <w:lang w:eastAsia="zh-CN"/>
        </w:rPr>
      </w:r>
      <w:r w:rsidR="00483331" w:rsidRPr="00D40C24">
        <w:rPr>
          <w:u w:val="single"/>
          <w:lang w:eastAsia="zh-CN"/>
        </w:rPr>
        <w:fldChar w:fldCharType="separate"/>
      </w:r>
      <w:r w:rsidR="00C11F3F" w:rsidRPr="00D40C24">
        <w:rPr>
          <w:rStyle w:val="Hyperlink"/>
          <w:rFonts w:eastAsia="SimSun" w:hint="eastAsia"/>
          <w:noProof w:val="0"/>
          <w:szCs w:val="24"/>
          <w:u w:val="single"/>
          <w:lang w:eastAsia="zh-CN"/>
        </w:rPr>
        <w:t>全权代表大会第</w:t>
      </w:r>
      <w:r w:rsidR="00C11F3F" w:rsidRPr="00D40C24">
        <w:rPr>
          <w:rStyle w:val="Hyperlink"/>
          <w:rFonts w:eastAsia="SimSun" w:hint="eastAsia"/>
          <w:noProof w:val="0"/>
          <w:szCs w:val="24"/>
          <w:u w:val="single"/>
          <w:lang w:eastAsia="zh-CN"/>
        </w:rPr>
        <w:t>140</w:t>
      </w:r>
      <w:r w:rsidR="00C11F3F" w:rsidRPr="00D40C24">
        <w:rPr>
          <w:rStyle w:val="Hyperlink"/>
          <w:rFonts w:eastAsia="SimSun" w:hint="eastAsia"/>
          <w:noProof w:val="0"/>
          <w:szCs w:val="24"/>
          <w:u w:val="single"/>
          <w:lang w:eastAsia="zh-CN"/>
        </w:rPr>
        <w:t>号决议（</w:t>
      </w:r>
      <w:r w:rsidR="00C11F3F" w:rsidRPr="00D40C24">
        <w:rPr>
          <w:rStyle w:val="Hyperlink"/>
          <w:rFonts w:eastAsia="SimSun" w:hint="eastAsia"/>
          <w:noProof w:val="0"/>
          <w:szCs w:val="24"/>
          <w:u w:val="single"/>
          <w:lang w:eastAsia="zh-CN"/>
        </w:rPr>
        <w:t>2022</w:t>
      </w:r>
      <w:r w:rsidR="00C11F3F" w:rsidRPr="00D40C24">
        <w:rPr>
          <w:rStyle w:val="Hyperlink"/>
          <w:rFonts w:eastAsia="SimSun" w:hint="eastAsia"/>
          <w:noProof w:val="0"/>
          <w:szCs w:val="24"/>
          <w:u w:val="single"/>
          <w:lang w:eastAsia="zh-CN"/>
        </w:rPr>
        <w:t>年，布加勒斯特，修订版）</w:t>
      </w:r>
      <w:r w:rsidR="00483331" w:rsidRPr="00D40C24">
        <w:rPr>
          <w:u w:val="single"/>
          <w:lang w:eastAsia="zh-CN"/>
        </w:rPr>
        <w:fldChar w:fldCharType="end"/>
      </w:r>
      <w:r w:rsidR="00C11F3F" w:rsidRPr="00C11F3F">
        <w:rPr>
          <w:rFonts w:hint="eastAsia"/>
          <w:lang w:eastAsia="zh-CN"/>
        </w:rPr>
        <w:t>中的决定的工作情况。</w:t>
      </w:r>
      <w:r w:rsidR="00483331" w:rsidRPr="00483331">
        <w:rPr>
          <w:rFonts w:hint="eastAsia"/>
          <w:lang w:eastAsia="zh-CN"/>
        </w:rPr>
        <w:t>所有文稿</w:t>
      </w:r>
      <w:r w:rsidR="00483331">
        <w:rPr>
          <w:rFonts w:hint="eastAsia"/>
          <w:lang w:eastAsia="zh-CN"/>
        </w:rPr>
        <w:t>、</w:t>
      </w:r>
      <w:r w:rsidR="00483331" w:rsidRPr="00483331">
        <w:rPr>
          <w:rFonts w:hint="eastAsia"/>
          <w:lang w:eastAsia="zh-CN"/>
        </w:rPr>
        <w:t>情况通报文件以及会议</w:t>
      </w:r>
      <w:r w:rsidR="00FC5718">
        <w:rPr>
          <w:rFonts w:hint="eastAsia"/>
          <w:lang w:eastAsia="zh-CN"/>
        </w:rPr>
        <w:t>摘要</w:t>
      </w:r>
      <w:r w:rsidR="00483331" w:rsidRPr="00483331">
        <w:rPr>
          <w:rFonts w:hint="eastAsia"/>
          <w:lang w:eastAsia="zh-CN"/>
        </w:rPr>
        <w:t>均可在</w:t>
      </w:r>
      <w:hyperlink r:id="rId17" w:history="1">
        <w:proofErr w:type="spellStart"/>
        <w:r w:rsidR="00483331" w:rsidRPr="00D40C24">
          <w:rPr>
            <w:rStyle w:val="Hyperlink"/>
            <w:rFonts w:eastAsia="SimSun" w:hint="eastAsia"/>
            <w:noProof w:val="0"/>
            <w:szCs w:val="24"/>
            <w:u w:val="single"/>
            <w:lang w:eastAsia="zh-CN"/>
          </w:rPr>
          <w:t>CWG-WSIS&amp;SDG</w:t>
        </w:r>
        <w:proofErr w:type="spellEnd"/>
        <w:r w:rsidR="00483331" w:rsidRPr="00D40C24">
          <w:rPr>
            <w:rStyle w:val="Hyperlink"/>
            <w:rFonts w:eastAsia="SimSun" w:hint="eastAsia"/>
            <w:noProof w:val="0"/>
            <w:szCs w:val="24"/>
            <w:u w:val="single"/>
            <w:lang w:eastAsia="zh-CN"/>
          </w:rPr>
          <w:t>网页</w:t>
        </w:r>
      </w:hyperlink>
      <w:r w:rsidR="00483331" w:rsidRPr="00483331">
        <w:rPr>
          <w:rFonts w:hint="eastAsia"/>
          <w:lang w:eastAsia="zh-CN"/>
        </w:rPr>
        <w:t>上获取。</w:t>
      </w:r>
    </w:p>
    <w:p w14:paraId="73FC323B" w14:textId="55F4653E" w:rsidR="00EA5D9B" w:rsidRPr="006A6BE2" w:rsidRDefault="00EA5D9B" w:rsidP="006A6BE2">
      <w:pPr>
        <w:pStyle w:val="enumlev1"/>
        <w:rPr>
          <w:lang w:eastAsia="zh-CN"/>
        </w:rPr>
      </w:pPr>
      <w:proofErr w:type="spellStart"/>
      <w:r w:rsidRPr="006A6BE2">
        <w:rPr>
          <w:lang w:eastAsia="zh-CN"/>
        </w:rPr>
        <w:t>i</w:t>
      </w:r>
      <w:proofErr w:type="spellEnd"/>
      <w:r w:rsidRPr="006A6BE2">
        <w:rPr>
          <w:lang w:eastAsia="zh-CN"/>
        </w:rPr>
        <w:t>)</w:t>
      </w:r>
      <w:r w:rsidRPr="006A6BE2">
        <w:rPr>
          <w:lang w:eastAsia="zh-CN"/>
        </w:rPr>
        <w:tab/>
      </w:r>
      <w:hyperlink r:id="rId18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proofErr w:type="spellStart"/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proofErr w:type="spellEnd"/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39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6A6BE2" w:rsidRPr="006A6BE2">
        <w:rPr>
          <w:rFonts w:hint="eastAsia"/>
          <w:lang w:eastAsia="zh-CN"/>
        </w:rPr>
        <w:t>2023</w:t>
      </w:r>
      <w:r w:rsidR="006A6BE2" w:rsidRPr="006A6BE2">
        <w:rPr>
          <w:rFonts w:hint="eastAsia"/>
          <w:lang w:eastAsia="zh-CN"/>
        </w:rPr>
        <w:t>年</w:t>
      </w:r>
      <w:r w:rsidR="006A6BE2" w:rsidRPr="006A6BE2">
        <w:rPr>
          <w:rFonts w:hint="eastAsia"/>
          <w:lang w:eastAsia="zh-CN"/>
        </w:rPr>
        <w:t>10</w:t>
      </w:r>
      <w:r w:rsidR="006A6BE2" w:rsidRPr="006A6BE2">
        <w:rPr>
          <w:rFonts w:hint="eastAsia"/>
          <w:lang w:eastAsia="zh-CN"/>
        </w:rPr>
        <w:t>月</w:t>
      </w:r>
      <w:r w:rsidR="006A6BE2" w:rsidRPr="006A6BE2">
        <w:rPr>
          <w:rFonts w:hint="eastAsia"/>
          <w:lang w:eastAsia="zh-CN"/>
        </w:rPr>
        <w:t>17</w:t>
      </w:r>
      <w:r w:rsidR="006A6BE2" w:rsidRPr="006A6BE2">
        <w:rPr>
          <w:rFonts w:hint="eastAsia"/>
          <w:lang w:eastAsia="zh-CN"/>
        </w:rPr>
        <w:t>日举行）</w:t>
      </w:r>
      <w:r w:rsidR="00FC5718">
        <w:rPr>
          <w:rFonts w:hint="eastAsia"/>
          <w:lang w:eastAsia="zh-CN"/>
        </w:rPr>
        <w:t>摘要</w:t>
      </w:r>
    </w:p>
    <w:p w14:paraId="2D1FF859" w14:textId="1BDCED0B" w:rsidR="00EA5D9B" w:rsidRPr="006A6BE2" w:rsidRDefault="00EA5D9B" w:rsidP="006A6BE2">
      <w:pPr>
        <w:pStyle w:val="enumlev1"/>
        <w:rPr>
          <w:lang w:eastAsia="zh-CN"/>
        </w:rPr>
      </w:pPr>
      <w:r w:rsidRPr="006A6BE2">
        <w:rPr>
          <w:lang w:eastAsia="zh-CN"/>
        </w:rPr>
        <w:t>ii)</w:t>
      </w:r>
      <w:r w:rsidRPr="006A6BE2">
        <w:rPr>
          <w:lang w:eastAsia="zh-CN"/>
        </w:rPr>
        <w:tab/>
      </w:r>
      <w:hyperlink r:id="rId19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/>
            <w:noProof w:val="0"/>
            <w:u w:val="single"/>
            <w:lang w:eastAsia="zh-CN"/>
          </w:rPr>
          <w:t>40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6A6BE2" w:rsidRPr="006A6BE2">
        <w:rPr>
          <w:rFonts w:hint="eastAsia"/>
          <w:lang w:eastAsia="zh-CN"/>
        </w:rPr>
        <w:t>2024</w:t>
      </w:r>
      <w:r w:rsidR="006A6BE2" w:rsidRPr="006A6BE2">
        <w:rPr>
          <w:rFonts w:hint="eastAsia"/>
          <w:lang w:eastAsia="zh-CN"/>
        </w:rPr>
        <w:t>年</w:t>
      </w:r>
      <w:r w:rsidR="006A6BE2" w:rsidRPr="006A6BE2">
        <w:rPr>
          <w:rFonts w:hint="eastAsia"/>
          <w:lang w:eastAsia="zh-CN"/>
        </w:rPr>
        <w:t>2</w:t>
      </w:r>
      <w:r w:rsidR="006A6BE2" w:rsidRPr="006A6BE2">
        <w:rPr>
          <w:rFonts w:hint="eastAsia"/>
          <w:lang w:eastAsia="zh-CN"/>
        </w:rPr>
        <w:t>月</w:t>
      </w:r>
      <w:r w:rsidR="006A6BE2" w:rsidRPr="006A6BE2">
        <w:rPr>
          <w:rFonts w:hint="eastAsia"/>
          <w:lang w:eastAsia="zh-CN"/>
        </w:rPr>
        <w:t>1</w:t>
      </w:r>
      <w:r w:rsidR="006A6BE2">
        <w:rPr>
          <w:rFonts w:hint="eastAsia"/>
          <w:lang w:eastAsia="zh-CN"/>
        </w:rPr>
        <w:t>-</w:t>
      </w:r>
      <w:r w:rsidR="006A6BE2" w:rsidRPr="006A6BE2">
        <w:rPr>
          <w:rFonts w:hint="eastAsia"/>
          <w:lang w:eastAsia="zh-CN"/>
        </w:rPr>
        <w:t>2</w:t>
      </w:r>
      <w:r w:rsidR="006A6BE2" w:rsidRPr="006A6BE2">
        <w:rPr>
          <w:rFonts w:hint="eastAsia"/>
          <w:lang w:eastAsia="zh-CN"/>
        </w:rPr>
        <w:t>日</w:t>
      </w:r>
      <w:r w:rsidR="006A6BE2">
        <w:rPr>
          <w:rFonts w:hint="eastAsia"/>
          <w:lang w:eastAsia="zh-CN"/>
        </w:rPr>
        <w:t>举行</w:t>
      </w:r>
      <w:r w:rsidR="006A6BE2" w:rsidRPr="006A6BE2">
        <w:rPr>
          <w:rFonts w:hint="eastAsia"/>
          <w:lang w:eastAsia="zh-CN"/>
        </w:rPr>
        <w:t>）</w:t>
      </w:r>
      <w:r w:rsidR="00FC5718">
        <w:rPr>
          <w:rFonts w:hint="eastAsia"/>
          <w:lang w:eastAsia="zh-CN"/>
        </w:rPr>
        <w:t>摘要</w:t>
      </w:r>
    </w:p>
    <w:p w14:paraId="3E872C00" w14:textId="057E7998" w:rsidR="00EA5D9B" w:rsidRPr="006A6BE2" w:rsidRDefault="00EA5D9B" w:rsidP="006A6BE2">
      <w:pPr>
        <w:pStyle w:val="enumlev1"/>
        <w:rPr>
          <w:lang w:eastAsia="zh-CN"/>
        </w:rPr>
      </w:pPr>
      <w:r w:rsidRPr="006A6BE2">
        <w:rPr>
          <w:lang w:eastAsia="zh-CN"/>
        </w:rPr>
        <w:t>iii)</w:t>
      </w:r>
      <w:r w:rsidRPr="006A6BE2">
        <w:rPr>
          <w:lang w:eastAsia="zh-CN"/>
        </w:rPr>
        <w:tab/>
      </w:r>
      <w:hyperlink r:id="rId20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/>
            <w:noProof w:val="0"/>
            <w:u w:val="single"/>
            <w:lang w:val="en-US" w:eastAsia="zh-CN"/>
          </w:rPr>
          <w:t>41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6A6BE2" w:rsidRPr="006A6BE2">
        <w:rPr>
          <w:rFonts w:hint="eastAsia"/>
          <w:lang w:eastAsia="zh-CN"/>
        </w:rPr>
        <w:t>2024</w:t>
      </w:r>
      <w:r w:rsidR="006A6BE2" w:rsidRPr="006A6BE2">
        <w:rPr>
          <w:rFonts w:hint="eastAsia"/>
          <w:lang w:eastAsia="zh-CN"/>
        </w:rPr>
        <w:t>年</w:t>
      </w:r>
      <w:r w:rsidR="006A6BE2" w:rsidRPr="006A6BE2">
        <w:rPr>
          <w:rFonts w:hint="eastAsia"/>
          <w:lang w:eastAsia="zh-CN"/>
        </w:rPr>
        <w:t>10</w:t>
      </w:r>
      <w:r w:rsidR="006A6BE2" w:rsidRPr="006A6BE2">
        <w:rPr>
          <w:rFonts w:hint="eastAsia"/>
          <w:lang w:eastAsia="zh-CN"/>
        </w:rPr>
        <w:t>月</w:t>
      </w:r>
      <w:r w:rsidR="006A6BE2" w:rsidRPr="006A6BE2">
        <w:rPr>
          <w:rFonts w:hint="eastAsia"/>
          <w:lang w:eastAsia="zh-CN"/>
        </w:rPr>
        <w:t>2</w:t>
      </w:r>
      <w:r w:rsidR="006A6BE2">
        <w:rPr>
          <w:rFonts w:hint="eastAsia"/>
          <w:lang w:eastAsia="zh-CN"/>
        </w:rPr>
        <w:t>-</w:t>
      </w:r>
      <w:r w:rsidR="006A6BE2" w:rsidRPr="006A6BE2">
        <w:rPr>
          <w:rFonts w:hint="eastAsia"/>
          <w:lang w:eastAsia="zh-CN"/>
        </w:rPr>
        <w:t>3</w:t>
      </w:r>
      <w:r w:rsidR="006A6BE2" w:rsidRPr="006A6BE2">
        <w:rPr>
          <w:rFonts w:hint="eastAsia"/>
          <w:lang w:eastAsia="zh-CN"/>
        </w:rPr>
        <w:t>日</w:t>
      </w:r>
      <w:r w:rsidR="006A6BE2">
        <w:rPr>
          <w:rFonts w:hint="eastAsia"/>
          <w:lang w:eastAsia="zh-CN"/>
        </w:rPr>
        <w:t>举行</w:t>
      </w:r>
      <w:r w:rsidR="006A6BE2" w:rsidRPr="006A6BE2">
        <w:rPr>
          <w:rFonts w:hint="eastAsia"/>
          <w:lang w:eastAsia="zh-CN"/>
        </w:rPr>
        <w:t>）</w:t>
      </w:r>
      <w:r w:rsidR="00FC5718">
        <w:rPr>
          <w:rFonts w:hint="eastAsia"/>
          <w:lang w:eastAsia="zh-CN"/>
        </w:rPr>
        <w:t>摘要</w:t>
      </w:r>
    </w:p>
    <w:p w14:paraId="62AFC248" w14:textId="600B7157" w:rsidR="00EA5D9B" w:rsidRPr="006A6BE2" w:rsidRDefault="00EA5D9B" w:rsidP="006A6BE2">
      <w:pPr>
        <w:pStyle w:val="enumlev1"/>
        <w:rPr>
          <w:lang w:eastAsia="zh-CN"/>
        </w:rPr>
      </w:pPr>
      <w:r w:rsidRPr="006A6BE2">
        <w:rPr>
          <w:lang w:eastAsia="zh-CN"/>
        </w:rPr>
        <w:t>iv)</w:t>
      </w:r>
      <w:r w:rsidRPr="006A6BE2">
        <w:rPr>
          <w:lang w:eastAsia="zh-CN"/>
        </w:rPr>
        <w:tab/>
      </w:r>
      <w:hyperlink r:id="rId21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/>
            <w:noProof w:val="0"/>
            <w:u w:val="single"/>
            <w:lang w:val="en-US" w:eastAsia="zh-CN"/>
          </w:rPr>
          <w:t>42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6A6BE2" w:rsidRPr="006A6BE2">
        <w:rPr>
          <w:rFonts w:hint="eastAsia"/>
          <w:lang w:eastAsia="zh-CN"/>
        </w:rPr>
        <w:t>2025</w:t>
      </w:r>
      <w:r w:rsidR="006A6BE2" w:rsidRPr="006A6BE2">
        <w:rPr>
          <w:rFonts w:hint="eastAsia"/>
          <w:lang w:eastAsia="zh-CN"/>
        </w:rPr>
        <w:t>年</w:t>
      </w:r>
      <w:r w:rsidR="006A6BE2" w:rsidRPr="006A6BE2">
        <w:rPr>
          <w:rFonts w:hint="eastAsia"/>
          <w:lang w:eastAsia="zh-CN"/>
        </w:rPr>
        <w:t>2</w:t>
      </w:r>
      <w:r w:rsidR="006A6BE2" w:rsidRPr="006A6BE2">
        <w:rPr>
          <w:rFonts w:hint="eastAsia"/>
          <w:lang w:eastAsia="zh-CN"/>
        </w:rPr>
        <w:t>月</w:t>
      </w:r>
      <w:r w:rsidR="006A6BE2" w:rsidRPr="006A6BE2">
        <w:rPr>
          <w:rFonts w:hint="eastAsia"/>
          <w:lang w:eastAsia="zh-CN"/>
        </w:rPr>
        <w:t>10</w:t>
      </w:r>
      <w:r w:rsidR="006A6BE2">
        <w:rPr>
          <w:rFonts w:hint="eastAsia"/>
          <w:lang w:eastAsia="zh-CN"/>
        </w:rPr>
        <w:t>-</w:t>
      </w:r>
      <w:r w:rsidR="006A6BE2" w:rsidRPr="006A6BE2">
        <w:rPr>
          <w:rFonts w:hint="eastAsia"/>
          <w:lang w:eastAsia="zh-CN"/>
        </w:rPr>
        <w:t>11</w:t>
      </w:r>
      <w:r w:rsidR="006A6BE2" w:rsidRPr="006A6BE2">
        <w:rPr>
          <w:rFonts w:hint="eastAsia"/>
          <w:lang w:eastAsia="zh-CN"/>
        </w:rPr>
        <w:t>日</w:t>
      </w:r>
      <w:r w:rsidR="006A6BE2">
        <w:rPr>
          <w:rFonts w:hint="eastAsia"/>
          <w:lang w:eastAsia="zh-CN"/>
        </w:rPr>
        <w:t>举行</w:t>
      </w:r>
      <w:r w:rsidR="006A6BE2" w:rsidRPr="006A6BE2">
        <w:rPr>
          <w:rFonts w:hint="eastAsia"/>
          <w:lang w:eastAsia="zh-CN"/>
        </w:rPr>
        <w:t>）</w:t>
      </w:r>
      <w:r w:rsidR="00FC5718">
        <w:rPr>
          <w:rFonts w:hint="eastAsia"/>
          <w:lang w:eastAsia="zh-CN"/>
        </w:rPr>
        <w:t>摘要</w:t>
      </w:r>
    </w:p>
    <w:p w14:paraId="0BBD2C89" w14:textId="32080E7E" w:rsidR="00EA5D9B" w:rsidRPr="006A6BE2" w:rsidRDefault="00EA5D9B" w:rsidP="006A6BE2">
      <w:pPr>
        <w:pStyle w:val="enumlev1"/>
        <w:rPr>
          <w:lang w:eastAsia="zh-CN"/>
        </w:rPr>
      </w:pPr>
      <w:r w:rsidRPr="006A6BE2">
        <w:rPr>
          <w:lang w:eastAsia="zh-CN"/>
        </w:rPr>
        <w:t>v)</w:t>
      </w:r>
      <w:r w:rsidRPr="006A6BE2">
        <w:rPr>
          <w:lang w:eastAsia="zh-CN"/>
        </w:rPr>
        <w:tab/>
      </w:r>
      <w:hyperlink r:id="rId22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/>
            <w:noProof w:val="0"/>
            <w:u w:val="single"/>
            <w:lang w:val="en-US" w:eastAsia="zh-CN"/>
          </w:rPr>
          <w:t>43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6A6BE2" w:rsidRPr="006A6BE2">
        <w:rPr>
          <w:rFonts w:hint="eastAsia"/>
          <w:lang w:eastAsia="zh-CN"/>
        </w:rPr>
        <w:t>2025</w:t>
      </w:r>
      <w:r w:rsidR="006A6BE2" w:rsidRPr="006A6BE2">
        <w:rPr>
          <w:rFonts w:hint="eastAsia"/>
          <w:lang w:eastAsia="zh-CN"/>
        </w:rPr>
        <w:t>年</w:t>
      </w:r>
      <w:r w:rsidR="006A6BE2" w:rsidRPr="006A6BE2">
        <w:rPr>
          <w:rFonts w:hint="eastAsia"/>
          <w:lang w:eastAsia="zh-CN"/>
        </w:rPr>
        <w:t>9</w:t>
      </w:r>
      <w:r w:rsidR="006A6BE2" w:rsidRPr="006A6BE2">
        <w:rPr>
          <w:rFonts w:hint="eastAsia"/>
          <w:lang w:eastAsia="zh-CN"/>
        </w:rPr>
        <w:t>月</w:t>
      </w:r>
      <w:r w:rsidR="006A6BE2" w:rsidRPr="006A6BE2">
        <w:rPr>
          <w:rFonts w:hint="eastAsia"/>
          <w:lang w:eastAsia="zh-CN"/>
        </w:rPr>
        <w:t>9</w:t>
      </w:r>
      <w:r w:rsidR="006A6BE2">
        <w:rPr>
          <w:rFonts w:hint="eastAsia"/>
          <w:lang w:eastAsia="zh-CN"/>
        </w:rPr>
        <w:t>-</w:t>
      </w:r>
      <w:r w:rsidR="006A6BE2" w:rsidRPr="006A6BE2">
        <w:rPr>
          <w:rFonts w:hint="eastAsia"/>
          <w:lang w:eastAsia="zh-CN"/>
        </w:rPr>
        <w:t>10</w:t>
      </w:r>
      <w:r w:rsidR="006A6BE2" w:rsidRPr="006A6BE2">
        <w:rPr>
          <w:rFonts w:hint="eastAsia"/>
          <w:lang w:eastAsia="zh-CN"/>
        </w:rPr>
        <w:t>日</w:t>
      </w:r>
      <w:r w:rsidR="006A6BE2">
        <w:rPr>
          <w:rFonts w:hint="eastAsia"/>
          <w:lang w:eastAsia="zh-CN"/>
        </w:rPr>
        <w:t>举行</w:t>
      </w:r>
      <w:r w:rsidR="006A6BE2" w:rsidRPr="006A6BE2">
        <w:rPr>
          <w:rFonts w:hint="eastAsia"/>
          <w:lang w:eastAsia="zh-CN"/>
        </w:rPr>
        <w:t>）</w:t>
      </w:r>
      <w:r w:rsidR="00FC5718">
        <w:rPr>
          <w:rFonts w:hint="eastAsia"/>
          <w:lang w:eastAsia="zh-CN"/>
        </w:rPr>
        <w:t>摘要</w:t>
      </w:r>
    </w:p>
    <w:p w14:paraId="73623837" w14:textId="7A20C339" w:rsidR="00EA5D9B" w:rsidRPr="006A6BE2" w:rsidRDefault="00EA5D9B" w:rsidP="006A6BE2">
      <w:pPr>
        <w:pStyle w:val="enumlev1"/>
        <w:rPr>
          <w:lang w:eastAsia="zh-CN"/>
        </w:rPr>
      </w:pPr>
      <w:r w:rsidRPr="006A6BE2">
        <w:rPr>
          <w:lang w:eastAsia="zh-CN"/>
        </w:rPr>
        <w:t>vi)</w:t>
      </w:r>
      <w:r w:rsidRPr="006A6BE2">
        <w:rPr>
          <w:lang w:eastAsia="zh-CN"/>
        </w:rPr>
        <w:tab/>
      </w:r>
      <w:hyperlink r:id="rId23" w:history="1"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理事会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WSIS&amp;SDG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工作组第</w:t>
        </w:r>
        <w:r w:rsidR="006A6BE2" w:rsidRPr="00D40C24">
          <w:rPr>
            <w:rStyle w:val="Hyperlink"/>
            <w:rFonts w:eastAsia="SimSun"/>
            <w:noProof w:val="0"/>
            <w:u w:val="single"/>
            <w:lang w:val="en-US" w:eastAsia="zh-CN"/>
          </w:rPr>
          <w:t>44</w:t>
        </w:r>
        <w:r w:rsidR="006A6BE2" w:rsidRPr="00D40C24">
          <w:rPr>
            <w:rStyle w:val="Hyperlink"/>
            <w:rFonts w:eastAsia="SimSun" w:hint="eastAsia"/>
            <w:noProof w:val="0"/>
            <w:u w:val="single"/>
            <w:lang w:eastAsia="zh-CN"/>
          </w:rPr>
          <w:t>次会议</w:t>
        </w:r>
      </w:hyperlink>
      <w:r w:rsidR="006A6BE2" w:rsidRPr="006A6BE2">
        <w:rPr>
          <w:rFonts w:hint="eastAsia"/>
          <w:lang w:eastAsia="zh-CN"/>
        </w:rPr>
        <w:t>（</w:t>
      </w:r>
      <w:r w:rsidR="002102D7" w:rsidRPr="002102D7">
        <w:rPr>
          <w:rFonts w:hint="eastAsia"/>
          <w:lang w:eastAsia="zh-CN"/>
        </w:rPr>
        <w:t>2026</w:t>
      </w:r>
      <w:r w:rsidR="002102D7" w:rsidRPr="002102D7">
        <w:rPr>
          <w:rFonts w:hint="eastAsia"/>
          <w:lang w:eastAsia="zh-CN"/>
        </w:rPr>
        <w:t>年</w:t>
      </w:r>
      <w:r w:rsidR="002102D7" w:rsidRPr="002102D7">
        <w:rPr>
          <w:rFonts w:hint="eastAsia"/>
          <w:lang w:eastAsia="zh-CN"/>
        </w:rPr>
        <w:t>1</w:t>
      </w:r>
      <w:r w:rsidR="002102D7" w:rsidRPr="002102D7">
        <w:rPr>
          <w:rFonts w:hint="eastAsia"/>
          <w:lang w:eastAsia="zh-CN"/>
        </w:rPr>
        <w:t>月</w:t>
      </w:r>
      <w:r w:rsidR="002102D7" w:rsidRPr="002102D7">
        <w:rPr>
          <w:rFonts w:hint="eastAsia"/>
          <w:lang w:eastAsia="zh-CN"/>
        </w:rPr>
        <w:t>15-16</w:t>
      </w:r>
      <w:r w:rsidR="002102D7" w:rsidRPr="002102D7">
        <w:rPr>
          <w:rFonts w:hint="eastAsia"/>
          <w:lang w:eastAsia="zh-CN"/>
        </w:rPr>
        <w:t>日</w:t>
      </w:r>
      <w:r w:rsidR="006A6BE2">
        <w:rPr>
          <w:rFonts w:hint="eastAsia"/>
          <w:lang w:eastAsia="zh-CN"/>
        </w:rPr>
        <w:t>举行</w:t>
      </w:r>
      <w:r w:rsidR="006A6BE2" w:rsidRPr="006A6BE2">
        <w:rPr>
          <w:rFonts w:hint="eastAsia"/>
          <w:lang w:eastAsia="zh-CN"/>
        </w:rPr>
        <w:t>）</w:t>
      </w:r>
      <w:r w:rsidR="00FC5718">
        <w:rPr>
          <w:rFonts w:hint="eastAsia"/>
          <w:lang w:eastAsia="zh-CN"/>
        </w:rPr>
        <w:t>摘要</w:t>
      </w:r>
    </w:p>
    <w:p w14:paraId="1A139BE1" w14:textId="008C1B59" w:rsidR="00EA5D9B" w:rsidRPr="0002759A" w:rsidRDefault="0002759A" w:rsidP="0002759A">
      <w:pPr>
        <w:pStyle w:val="Heading1"/>
        <w:rPr>
          <w:lang w:eastAsia="zh-CN"/>
        </w:rPr>
      </w:pPr>
      <w:r w:rsidRPr="0002759A">
        <w:rPr>
          <w:rFonts w:hint="eastAsia"/>
          <w:lang w:eastAsia="zh-CN"/>
        </w:rPr>
        <w:t>三</w:t>
      </w:r>
      <w:r w:rsidR="00EA5D9B" w:rsidRPr="0002759A">
        <w:rPr>
          <w:lang w:eastAsia="zh-CN"/>
        </w:rPr>
        <w:tab/>
      </w:r>
      <w:r w:rsidRPr="0002759A">
        <w:rPr>
          <w:rFonts w:hint="eastAsia"/>
          <w:lang w:eastAsia="zh-CN"/>
        </w:rPr>
        <w:t>提交</w:t>
      </w:r>
      <w:r w:rsidRPr="0002759A">
        <w:rPr>
          <w:rFonts w:hint="eastAsia"/>
          <w:lang w:eastAsia="zh-CN"/>
        </w:rPr>
        <w:t>PP-26</w:t>
      </w:r>
      <w:r w:rsidRPr="0002759A">
        <w:rPr>
          <w:rFonts w:hint="eastAsia"/>
          <w:lang w:eastAsia="zh-CN"/>
        </w:rPr>
        <w:t>的建议</w:t>
      </w:r>
    </w:p>
    <w:p w14:paraId="7D4FD0FD" w14:textId="4CF9D301" w:rsidR="00EA5D9B" w:rsidRPr="008C6708" w:rsidRDefault="00EA5D9B" w:rsidP="00531399">
      <w:pPr>
        <w:jc w:val="both"/>
        <w:rPr>
          <w:b/>
          <w:lang w:eastAsia="zh-CN"/>
        </w:rPr>
      </w:pPr>
      <w:r w:rsidRPr="008C6708">
        <w:rPr>
          <w:lang w:eastAsia="zh-CN"/>
        </w:rPr>
        <w:t>1</w:t>
      </w:r>
      <w:r w:rsidRPr="008C6708">
        <w:rPr>
          <w:lang w:eastAsia="zh-CN"/>
        </w:rPr>
        <w:tab/>
      </w:r>
      <w:r w:rsidR="009019B7" w:rsidRPr="009019B7">
        <w:rPr>
          <w:rFonts w:hint="eastAsia"/>
          <w:lang w:eastAsia="zh-CN"/>
        </w:rPr>
        <w:t>请各位理事审议</w:t>
      </w:r>
      <w:proofErr w:type="spellStart"/>
      <w:r w:rsidR="009019B7" w:rsidRPr="009019B7">
        <w:rPr>
          <w:rFonts w:hint="eastAsia"/>
          <w:lang w:eastAsia="zh-CN"/>
        </w:rPr>
        <w:t>CWG-WSIS&amp;SDG</w:t>
      </w:r>
      <w:proofErr w:type="spellEnd"/>
      <w:r w:rsidR="009019B7" w:rsidRPr="009019B7">
        <w:rPr>
          <w:rFonts w:hint="eastAsia"/>
          <w:lang w:eastAsia="zh-CN"/>
        </w:rPr>
        <w:t>主席的四年期报告，并向全权代表大会（</w:t>
      </w:r>
      <w:r w:rsidR="009019B7" w:rsidRPr="009019B7">
        <w:rPr>
          <w:rFonts w:hint="eastAsia"/>
          <w:lang w:eastAsia="zh-CN"/>
        </w:rPr>
        <w:t>PP</w:t>
      </w:r>
      <w:r w:rsidR="00531399">
        <w:rPr>
          <w:lang w:eastAsia="zh-CN"/>
        </w:rPr>
        <w:noBreakHyphen/>
      </w:r>
      <w:r w:rsidR="009019B7" w:rsidRPr="009019B7">
        <w:rPr>
          <w:rFonts w:hint="eastAsia"/>
          <w:lang w:eastAsia="zh-CN"/>
        </w:rPr>
        <w:t>26</w:t>
      </w:r>
      <w:r w:rsidR="009019B7" w:rsidRPr="009019B7">
        <w:rPr>
          <w:rFonts w:hint="eastAsia"/>
          <w:lang w:eastAsia="zh-CN"/>
        </w:rPr>
        <w:t>）建议在未来四年继续开展</w:t>
      </w:r>
      <w:proofErr w:type="spellStart"/>
      <w:r w:rsidR="009019B7" w:rsidRPr="009019B7">
        <w:rPr>
          <w:rFonts w:hint="eastAsia"/>
          <w:lang w:eastAsia="zh-CN"/>
        </w:rPr>
        <w:t>CWG-WSIS&amp;SDG</w:t>
      </w:r>
      <w:proofErr w:type="spellEnd"/>
      <w:r w:rsidR="009019B7" w:rsidRPr="009019B7">
        <w:rPr>
          <w:rFonts w:hint="eastAsia"/>
          <w:lang w:eastAsia="zh-CN"/>
        </w:rPr>
        <w:t>的活动。</w:t>
      </w:r>
    </w:p>
    <w:p w14:paraId="7935DEBD" w14:textId="021458E6" w:rsidR="00E323D0" w:rsidRDefault="00EA5D9B" w:rsidP="00531399">
      <w:pPr>
        <w:jc w:val="both"/>
        <w:rPr>
          <w:lang w:val="es-ES" w:eastAsia="zh-CN"/>
        </w:rPr>
      </w:pPr>
      <w:r w:rsidRPr="008C6708">
        <w:rPr>
          <w:lang w:eastAsia="zh-CN"/>
        </w:rPr>
        <w:t>2</w:t>
      </w:r>
      <w:r w:rsidRPr="008C6708">
        <w:rPr>
          <w:lang w:eastAsia="zh-CN"/>
        </w:rPr>
        <w:tab/>
      </w:r>
      <w:r w:rsidR="009019B7" w:rsidRPr="009019B7">
        <w:rPr>
          <w:rFonts w:hint="eastAsia"/>
          <w:lang w:eastAsia="zh-CN"/>
        </w:rPr>
        <w:t>讨论全权代表大会第</w:t>
      </w:r>
      <w:r w:rsidR="009019B7" w:rsidRPr="009019B7">
        <w:rPr>
          <w:rFonts w:hint="eastAsia"/>
          <w:lang w:eastAsia="zh-CN"/>
        </w:rPr>
        <w:t>140</w:t>
      </w:r>
      <w:r w:rsidR="009019B7" w:rsidRPr="009019B7">
        <w:rPr>
          <w:rFonts w:hint="eastAsia"/>
          <w:lang w:eastAsia="zh-CN"/>
        </w:rPr>
        <w:t>号决议时</w:t>
      </w:r>
      <w:r w:rsidR="009019B7">
        <w:rPr>
          <w:rFonts w:hint="eastAsia"/>
          <w:lang w:eastAsia="zh-CN"/>
        </w:rPr>
        <w:t>，</w:t>
      </w:r>
      <w:r w:rsidR="009019B7" w:rsidRPr="009019B7">
        <w:rPr>
          <w:rFonts w:hint="eastAsia"/>
          <w:lang w:eastAsia="zh-CN"/>
        </w:rPr>
        <w:t>请各成员国考虑</w:t>
      </w:r>
      <w:r w:rsidR="009019B7">
        <w:rPr>
          <w:rFonts w:hint="eastAsia"/>
          <w:lang w:eastAsia="zh-CN"/>
        </w:rPr>
        <w:t>到</w:t>
      </w:r>
      <w:r w:rsidR="009019B7" w:rsidRPr="009019B7">
        <w:rPr>
          <w:rFonts w:hint="eastAsia"/>
          <w:lang w:eastAsia="zh-CN"/>
        </w:rPr>
        <w:t>秘书长</w:t>
      </w:r>
      <w:r w:rsidR="009019B7" w:rsidRPr="009019B7">
        <w:rPr>
          <w:rFonts w:ascii="STKaiti" w:eastAsia="STKaiti" w:hAnsi="STKaiti" w:hint="eastAsia"/>
          <w:lang w:eastAsia="zh-CN"/>
        </w:rPr>
        <w:t>关于国际电联落实WSIS成果和2030年可持续发展议程的活动的最终</w:t>
      </w:r>
      <w:r w:rsidR="009019B7">
        <w:rPr>
          <w:rFonts w:ascii="STKaiti" w:eastAsia="STKaiti" w:hAnsi="STKaiti" w:hint="eastAsia"/>
          <w:lang w:eastAsia="zh-CN"/>
        </w:rPr>
        <w:t>和</w:t>
      </w:r>
      <w:r w:rsidR="009019B7" w:rsidRPr="009019B7">
        <w:rPr>
          <w:rFonts w:ascii="STKaiti" w:eastAsia="STKaiti" w:hAnsi="STKaiti" w:hint="eastAsia"/>
          <w:lang w:eastAsia="zh-CN"/>
        </w:rPr>
        <w:t>全面报告以及有关进一步活动的建议</w:t>
      </w:r>
      <w:r w:rsidR="009019B7" w:rsidRPr="009019B7">
        <w:rPr>
          <w:rFonts w:hint="eastAsia"/>
          <w:lang w:eastAsia="zh-CN"/>
        </w:rPr>
        <w:t>，</w:t>
      </w:r>
      <w:r w:rsidR="009019B7" w:rsidRPr="009019B7">
        <w:rPr>
          <w:rFonts w:ascii="STKaiti" w:eastAsia="STKaiti" w:hAnsi="STKaiti" w:hint="eastAsia"/>
          <w:lang w:eastAsia="zh-CN"/>
        </w:rPr>
        <w:t>联合国大会</w:t>
      </w:r>
      <w:r w:rsidR="00FB1B3E" w:rsidRPr="00170ADA">
        <w:rPr>
          <w:rFonts w:ascii="STKaiti" w:eastAsia="STKaiti" w:hAnsi="STKaiti" w:hint="eastAsia"/>
          <w:lang w:eastAsia="zh-CN"/>
        </w:rPr>
        <w:t>（</w:t>
      </w:r>
      <w:r w:rsidR="00FC5718" w:rsidRPr="00170ADA">
        <w:rPr>
          <w:rFonts w:ascii="STKaiti" w:eastAsia="STKaiti" w:hAnsi="STKaiti" w:hint="eastAsia"/>
          <w:lang w:eastAsia="zh-CN"/>
        </w:rPr>
        <w:t>联大</w:t>
      </w:r>
      <w:r w:rsidR="00FB1B3E" w:rsidRPr="00170ADA">
        <w:rPr>
          <w:rFonts w:ascii="STKaiti" w:eastAsia="STKaiti" w:hAnsi="STKaiti" w:hint="eastAsia"/>
          <w:lang w:eastAsia="zh-CN"/>
        </w:rPr>
        <w:t>）</w:t>
      </w:r>
      <w:r w:rsidR="009019B7" w:rsidRPr="009019B7">
        <w:rPr>
          <w:rFonts w:ascii="STKaiti" w:eastAsia="STKaiti" w:hAnsi="STKaiti" w:hint="eastAsia"/>
          <w:lang w:eastAsia="zh-CN"/>
        </w:rPr>
        <w:t>关于信息社会世界峰会成果落实全面</w:t>
      </w:r>
      <w:r w:rsidR="009019B7">
        <w:rPr>
          <w:rFonts w:ascii="STKaiti" w:eastAsia="STKaiti" w:hAnsi="STKaiti" w:hint="eastAsia"/>
          <w:lang w:eastAsia="zh-CN"/>
        </w:rPr>
        <w:t>审议</w:t>
      </w:r>
      <w:r w:rsidR="009019B7" w:rsidRPr="009019B7">
        <w:rPr>
          <w:rFonts w:ascii="STKaiti" w:eastAsia="STKaiti" w:hAnsi="STKaiti" w:hint="eastAsia"/>
          <w:lang w:eastAsia="zh-CN"/>
        </w:rPr>
        <w:t>的报告</w:t>
      </w:r>
      <w:r w:rsidR="009019B7" w:rsidRPr="009019B7">
        <w:rPr>
          <w:rFonts w:hint="eastAsia"/>
          <w:lang w:eastAsia="zh-CN"/>
        </w:rPr>
        <w:t>，包括</w:t>
      </w:r>
      <w:r w:rsidR="00FC5718">
        <w:rPr>
          <w:rFonts w:hint="eastAsia"/>
          <w:lang w:eastAsia="zh-CN"/>
        </w:rPr>
        <w:t>联大</w:t>
      </w:r>
      <w:r w:rsidR="009019B7" w:rsidRPr="009019B7">
        <w:rPr>
          <w:rFonts w:hint="eastAsia"/>
          <w:lang w:eastAsia="zh-CN"/>
        </w:rPr>
        <w:t>第</w:t>
      </w:r>
      <w:hyperlink r:id="rId24" w:history="1">
        <w:r w:rsidR="009019B7" w:rsidRPr="00170ADA">
          <w:rPr>
            <w:rStyle w:val="Hyperlink"/>
            <w:rFonts w:eastAsia="SimSun" w:hint="eastAsia"/>
            <w:noProof w:val="0"/>
            <w:u w:val="single"/>
            <w:lang w:eastAsia="zh-CN"/>
          </w:rPr>
          <w:t>A/RES/80/173</w:t>
        </w:r>
      </w:hyperlink>
      <w:r w:rsidR="009019B7" w:rsidRPr="009019B7">
        <w:rPr>
          <w:rFonts w:hint="eastAsia"/>
          <w:lang w:eastAsia="zh-CN"/>
        </w:rPr>
        <w:t>号决议。</w:t>
      </w:r>
    </w:p>
    <w:p w14:paraId="26077355" w14:textId="77777777" w:rsidR="0038134B" w:rsidRPr="0038134B" w:rsidRDefault="0038134B" w:rsidP="00FB1B3E">
      <w:pPr>
        <w:rPr>
          <w:b/>
          <w:lang w:val="es-ES" w:eastAsia="zh-CN"/>
        </w:rPr>
      </w:pPr>
    </w:p>
    <w:p w14:paraId="22AEFC29" w14:textId="77777777" w:rsidR="00E323D0" w:rsidRPr="00E323D0" w:rsidRDefault="00E323D0" w:rsidP="00E323D0">
      <w:pPr>
        <w:jc w:val="center"/>
      </w:pPr>
      <w:r>
        <w:t>______________</w:t>
      </w:r>
    </w:p>
    <w:sectPr w:rsidR="00E323D0" w:rsidRPr="00E323D0" w:rsidSect="00E24D59"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FCDB" w14:textId="77777777" w:rsidR="00433C4F" w:rsidRDefault="00433C4F">
      <w:r>
        <w:separator/>
      </w:r>
    </w:p>
  </w:endnote>
  <w:endnote w:type="continuationSeparator" w:id="0">
    <w:p w14:paraId="665D434E" w14:textId="77777777" w:rsidR="00433C4F" w:rsidRDefault="0043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D504CBB" w14:textId="77777777" w:rsidTr="00E31DCE">
      <w:trPr>
        <w:jc w:val="center"/>
      </w:trPr>
      <w:tc>
        <w:tcPr>
          <w:tcW w:w="1803" w:type="dxa"/>
          <w:vAlign w:val="center"/>
        </w:tcPr>
        <w:p w14:paraId="78AA138F" w14:textId="77777777" w:rsidR="00E24D59" w:rsidRPr="00A13406" w:rsidRDefault="00A13406" w:rsidP="00E24D59">
          <w:pPr>
            <w:pStyle w:val="Header"/>
            <w:jc w:val="left"/>
            <w:rPr>
              <w:noProof/>
              <w:color w:val="808080" w:themeColor="background1" w:themeShade="80"/>
            </w:rPr>
          </w:pPr>
          <w:r w:rsidRPr="00A13406">
            <w:rPr>
              <w:noProof/>
              <w:color w:val="808080" w:themeColor="background1" w:themeShade="80"/>
            </w:rPr>
            <w:t>#gDoc</w:t>
          </w:r>
        </w:p>
      </w:tc>
      <w:tc>
        <w:tcPr>
          <w:tcW w:w="8261" w:type="dxa"/>
        </w:tcPr>
        <w:p w14:paraId="2FBD541B" w14:textId="30BB4F23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A13406">
            <w:rPr>
              <w:bCs/>
              <w:color w:val="808080" w:themeColor="background1" w:themeShade="80"/>
            </w:rPr>
            <w:tab/>
          </w:r>
          <w:proofErr w:type="spellStart"/>
          <w:r w:rsidRPr="00A13406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A13406">
            <w:rPr>
              <w:bCs/>
              <w:color w:val="808080" w:themeColor="background1" w:themeShade="80"/>
            </w:rPr>
            <w:t>/</w:t>
          </w:r>
          <w:r w:rsidR="00EA5D9B">
            <w:rPr>
              <w:bCs/>
              <w:color w:val="808080" w:themeColor="background1" w:themeShade="80"/>
            </w:rPr>
            <w:t>10</w:t>
          </w:r>
          <w:r w:rsidRPr="00A13406">
            <w:rPr>
              <w:bCs/>
              <w:color w:val="808080" w:themeColor="background1" w:themeShade="80"/>
            </w:rPr>
            <w:t>-C</w:t>
          </w:r>
          <w:r w:rsidRPr="00A13406">
            <w:rPr>
              <w:bCs/>
              <w:color w:val="808080" w:themeColor="background1" w:themeShade="80"/>
            </w:rPr>
            <w:tab/>
          </w:r>
          <w:r w:rsidRPr="00A13406">
            <w:rPr>
              <w:color w:val="808080" w:themeColor="background1" w:themeShade="80"/>
            </w:rPr>
            <w:fldChar w:fldCharType="begin"/>
          </w:r>
          <w:r w:rsidRPr="00A13406">
            <w:rPr>
              <w:color w:val="808080" w:themeColor="background1" w:themeShade="80"/>
            </w:rPr>
            <w:instrText>PAGE</w:instrText>
          </w:r>
          <w:r w:rsidRPr="00A13406">
            <w:rPr>
              <w:color w:val="808080" w:themeColor="background1" w:themeShade="80"/>
            </w:rPr>
            <w:fldChar w:fldCharType="separate"/>
          </w:r>
          <w:r w:rsidRPr="00A13406">
            <w:rPr>
              <w:color w:val="808080" w:themeColor="background1" w:themeShade="80"/>
            </w:rPr>
            <w:t>1</w:t>
          </w:r>
          <w:r w:rsidRPr="00A13406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5C9C48E5" w14:textId="77777777" w:rsidR="00B40A53" w:rsidRPr="00E24D59" w:rsidRDefault="00B40A53" w:rsidP="00E2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13406" w:rsidRPr="00A13406" w14:paraId="041EB5DB" w14:textId="77777777" w:rsidTr="00E31DCE">
      <w:trPr>
        <w:jc w:val="center"/>
      </w:trPr>
      <w:tc>
        <w:tcPr>
          <w:tcW w:w="1803" w:type="dxa"/>
          <w:vAlign w:val="center"/>
        </w:tcPr>
        <w:p w14:paraId="090C898B" w14:textId="77777777" w:rsidR="00E24D59" w:rsidRPr="00E34C96" w:rsidRDefault="00D87C3A" w:rsidP="00E24D59">
          <w:pPr>
            <w:pStyle w:val="Header"/>
            <w:jc w:val="left"/>
            <w:rPr>
              <w:noProof/>
            </w:rPr>
          </w:pPr>
          <w:hyperlink r:id="rId1" w:anchor="/zh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410551C4" w14:textId="7C3EEDE8" w:rsidR="00E24D59" w:rsidRPr="00A13406" w:rsidRDefault="00E24D59" w:rsidP="00983878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color w:val="808080" w:themeColor="background1" w:themeShade="80"/>
              <w:szCs w:val="18"/>
            </w:rPr>
          </w:pPr>
          <w:r w:rsidRPr="003F086E">
            <w:rPr>
              <w:bCs/>
              <w:color w:val="808080" w:themeColor="background1" w:themeShade="80"/>
            </w:rPr>
            <w:tab/>
          </w:r>
          <w:proofErr w:type="spellStart"/>
          <w:r w:rsidRPr="003F086E">
            <w:rPr>
              <w:bCs/>
              <w:color w:val="808080" w:themeColor="background1" w:themeShade="80"/>
            </w:rPr>
            <w:t>C2</w:t>
          </w:r>
          <w:r w:rsidR="00D87C3A">
            <w:rPr>
              <w:bCs/>
              <w:color w:val="808080" w:themeColor="background1" w:themeShade="80"/>
            </w:rPr>
            <w:t>6</w:t>
          </w:r>
          <w:proofErr w:type="spellEnd"/>
          <w:r w:rsidRPr="003F086E">
            <w:rPr>
              <w:bCs/>
              <w:color w:val="808080" w:themeColor="background1" w:themeShade="80"/>
            </w:rPr>
            <w:t>/</w:t>
          </w:r>
          <w:r w:rsidR="00EA5D9B">
            <w:rPr>
              <w:bCs/>
              <w:color w:val="808080" w:themeColor="background1" w:themeShade="80"/>
            </w:rPr>
            <w:t>10</w:t>
          </w:r>
          <w:r w:rsidRPr="003F086E">
            <w:rPr>
              <w:bCs/>
              <w:color w:val="808080" w:themeColor="background1" w:themeShade="80"/>
            </w:rPr>
            <w:t>-C</w:t>
          </w:r>
          <w:r w:rsidRPr="003F086E">
            <w:rPr>
              <w:bCs/>
              <w:color w:val="808080" w:themeColor="background1" w:themeShade="80"/>
            </w:rPr>
            <w:tab/>
          </w:r>
          <w:r w:rsidRPr="003F086E">
            <w:rPr>
              <w:color w:val="808080" w:themeColor="background1" w:themeShade="80"/>
            </w:rPr>
            <w:fldChar w:fldCharType="begin"/>
          </w:r>
          <w:r w:rsidRPr="003F086E">
            <w:rPr>
              <w:color w:val="808080" w:themeColor="background1" w:themeShade="80"/>
            </w:rPr>
            <w:instrText>PAGE</w:instrText>
          </w:r>
          <w:r w:rsidRPr="003F086E">
            <w:rPr>
              <w:color w:val="808080" w:themeColor="background1" w:themeShade="80"/>
            </w:rPr>
            <w:fldChar w:fldCharType="separate"/>
          </w:r>
          <w:r w:rsidRPr="003F086E">
            <w:rPr>
              <w:color w:val="808080" w:themeColor="background1" w:themeShade="80"/>
            </w:rPr>
            <w:t>1</w:t>
          </w:r>
          <w:r w:rsidRPr="003F086E">
            <w:rPr>
              <w:noProof/>
              <w:color w:val="808080" w:themeColor="background1" w:themeShade="80"/>
            </w:rPr>
            <w:fldChar w:fldCharType="end"/>
          </w:r>
        </w:p>
      </w:tc>
    </w:tr>
  </w:tbl>
  <w:p w14:paraId="29334A62" w14:textId="77777777" w:rsidR="00AC516F" w:rsidRPr="00E24D59" w:rsidRDefault="00AC516F" w:rsidP="00E2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8258" w14:textId="77777777" w:rsidR="00433C4F" w:rsidRDefault="00433C4F">
      <w:r>
        <w:t>____________________</w:t>
      </w:r>
    </w:p>
  </w:footnote>
  <w:footnote w:type="continuationSeparator" w:id="0">
    <w:p w14:paraId="2F8FF2BB" w14:textId="77777777" w:rsidR="00433C4F" w:rsidRDefault="00433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0D93" w14:textId="77777777" w:rsidR="00E24D59" w:rsidRPr="00602842" w:rsidRDefault="00602842" w:rsidP="00602842">
    <w:pPr>
      <w:pStyle w:val="Header"/>
    </w:pPr>
    <w:r>
      <w:rPr>
        <w:noProof/>
      </w:rPr>
      <w:drawing>
        <wp:inline distT="0" distB="0" distL="0" distR="0" wp14:anchorId="1799CD8A" wp14:editId="026EE69A">
          <wp:extent cx="5760085" cy="840740"/>
          <wp:effectExtent l="0" t="0" r="0" b="0"/>
          <wp:docPr id="914299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99275" name="Picture 914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9449368">
    <w:abstractNumId w:val="0"/>
  </w:num>
  <w:num w:numId="2" w16cid:durableId="501241818">
    <w:abstractNumId w:val="2"/>
  </w:num>
  <w:num w:numId="3" w16cid:durableId="371539808">
    <w:abstractNumId w:val="3"/>
  </w:num>
  <w:num w:numId="4" w16cid:durableId="1525828948">
    <w:abstractNumId w:val="4"/>
  </w:num>
  <w:num w:numId="5" w16cid:durableId="2033219779">
    <w:abstractNumId w:val="6"/>
  </w:num>
  <w:num w:numId="6" w16cid:durableId="349645790">
    <w:abstractNumId w:val="5"/>
  </w:num>
  <w:num w:numId="7" w16cid:durableId="1451586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4F"/>
    <w:rsid w:val="00001B77"/>
    <w:rsid w:val="0000517A"/>
    <w:rsid w:val="0000538F"/>
    <w:rsid w:val="0002759A"/>
    <w:rsid w:val="00031E72"/>
    <w:rsid w:val="000404D2"/>
    <w:rsid w:val="000646BD"/>
    <w:rsid w:val="000853C0"/>
    <w:rsid w:val="00093DD9"/>
    <w:rsid w:val="0009409E"/>
    <w:rsid w:val="000A1C21"/>
    <w:rsid w:val="000A7D8A"/>
    <w:rsid w:val="000B14C3"/>
    <w:rsid w:val="000C0BC5"/>
    <w:rsid w:val="000D15EA"/>
    <w:rsid w:val="000D7012"/>
    <w:rsid w:val="00100D84"/>
    <w:rsid w:val="00124C9D"/>
    <w:rsid w:val="001305DE"/>
    <w:rsid w:val="00141FB6"/>
    <w:rsid w:val="0015333E"/>
    <w:rsid w:val="00157773"/>
    <w:rsid w:val="00161C42"/>
    <w:rsid w:val="00170ADA"/>
    <w:rsid w:val="0018251A"/>
    <w:rsid w:val="00190272"/>
    <w:rsid w:val="00193244"/>
    <w:rsid w:val="00195C6C"/>
    <w:rsid w:val="00195FED"/>
    <w:rsid w:val="001A4BD6"/>
    <w:rsid w:val="001B6E2B"/>
    <w:rsid w:val="001D5A18"/>
    <w:rsid w:val="002102D7"/>
    <w:rsid w:val="00215132"/>
    <w:rsid w:val="00220C45"/>
    <w:rsid w:val="00224449"/>
    <w:rsid w:val="00227F85"/>
    <w:rsid w:val="00277DEA"/>
    <w:rsid w:val="00280EB8"/>
    <w:rsid w:val="002916B4"/>
    <w:rsid w:val="002A1D39"/>
    <w:rsid w:val="002A6670"/>
    <w:rsid w:val="002C3F32"/>
    <w:rsid w:val="00303502"/>
    <w:rsid w:val="00310856"/>
    <w:rsid w:val="00325C25"/>
    <w:rsid w:val="00372C8F"/>
    <w:rsid w:val="00380ECE"/>
    <w:rsid w:val="0038134B"/>
    <w:rsid w:val="00393DDF"/>
    <w:rsid w:val="00397F55"/>
    <w:rsid w:val="003B4454"/>
    <w:rsid w:val="003C2E37"/>
    <w:rsid w:val="003F086E"/>
    <w:rsid w:val="003F1415"/>
    <w:rsid w:val="0040144C"/>
    <w:rsid w:val="00403EB7"/>
    <w:rsid w:val="004178E6"/>
    <w:rsid w:val="00430BF0"/>
    <w:rsid w:val="00433C4F"/>
    <w:rsid w:val="00434F16"/>
    <w:rsid w:val="00441797"/>
    <w:rsid w:val="00445124"/>
    <w:rsid w:val="004566E3"/>
    <w:rsid w:val="00465C35"/>
    <w:rsid w:val="004672E6"/>
    <w:rsid w:val="00474ED1"/>
    <w:rsid w:val="00477D57"/>
    <w:rsid w:val="00480894"/>
    <w:rsid w:val="00483331"/>
    <w:rsid w:val="00491BA9"/>
    <w:rsid w:val="00493085"/>
    <w:rsid w:val="004A36EC"/>
    <w:rsid w:val="004D163F"/>
    <w:rsid w:val="004E4BFF"/>
    <w:rsid w:val="004F2598"/>
    <w:rsid w:val="00531399"/>
    <w:rsid w:val="005403F7"/>
    <w:rsid w:val="00540632"/>
    <w:rsid w:val="00541CF4"/>
    <w:rsid w:val="005451E8"/>
    <w:rsid w:val="005507F2"/>
    <w:rsid w:val="00555C29"/>
    <w:rsid w:val="005759CC"/>
    <w:rsid w:val="00576C08"/>
    <w:rsid w:val="005915E3"/>
    <w:rsid w:val="005A72E1"/>
    <w:rsid w:val="005C6632"/>
    <w:rsid w:val="005D1C9E"/>
    <w:rsid w:val="00602842"/>
    <w:rsid w:val="00630DD5"/>
    <w:rsid w:val="00637584"/>
    <w:rsid w:val="00654257"/>
    <w:rsid w:val="0065435A"/>
    <w:rsid w:val="006554CE"/>
    <w:rsid w:val="00670D8A"/>
    <w:rsid w:val="006A2DD3"/>
    <w:rsid w:val="006A5113"/>
    <w:rsid w:val="006A5AF8"/>
    <w:rsid w:val="006A6BE2"/>
    <w:rsid w:val="006C36CD"/>
    <w:rsid w:val="00700D1F"/>
    <w:rsid w:val="007205CB"/>
    <w:rsid w:val="0072138B"/>
    <w:rsid w:val="007256F1"/>
    <w:rsid w:val="00726073"/>
    <w:rsid w:val="00734FE8"/>
    <w:rsid w:val="007360CE"/>
    <w:rsid w:val="007433E5"/>
    <w:rsid w:val="0077110E"/>
    <w:rsid w:val="00772315"/>
    <w:rsid w:val="00775157"/>
    <w:rsid w:val="007813AE"/>
    <w:rsid w:val="0079319C"/>
    <w:rsid w:val="007A37DB"/>
    <w:rsid w:val="007D36C3"/>
    <w:rsid w:val="007E189D"/>
    <w:rsid w:val="007F0210"/>
    <w:rsid w:val="00806E3F"/>
    <w:rsid w:val="00811259"/>
    <w:rsid w:val="00813AA2"/>
    <w:rsid w:val="008173A3"/>
    <w:rsid w:val="00833C03"/>
    <w:rsid w:val="008418F5"/>
    <w:rsid w:val="0084546D"/>
    <w:rsid w:val="0086059C"/>
    <w:rsid w:val="00864589"/>
    <w:rsid w:val="00874C82"/>
    <w:rsid w:val="00890AFB"/>
    <w:rsid w:val="00890FC4"/>
    <w:rsid w:val="00895905"/>
    <w:rsid w:val="008F64AD"/>
    <w:rsid w:val="009019B7"/>
    <w:rsid w:val="00911230"/>
    <w:rsid w:val="00911867"/>
    <w:rsid w:val="009164A9"/>
    <w:rsid w:val="009258CB"/>
    <w:rsid w:val="0093362E"/>
    <w:rsid w:val="00944563"/>
    <w:rsid w:val="00953160"/>
    <w:rsid w:val="009625D8"/>
    <w:rsid w:val="00983878"/>
    <w:rsid w:val="0098459B"/>
    <w:rsid w:val="00997185"/>
    <w:rsid w:val="009A3456"/>
    <w:rsid w:val="009A76A8"/>
    <w:rsid w:val="009C1A29"/>
    <w:rsid w:val="009C2458"/>
    <w:rsid w:val="009C4A7B"/>
    <w:rsid w:val="009C6123"/>
    <w:rsid w:val="009F1E3E"/>
    <w:rsid w:val="00A01F4F"/>
    <w:rsid w:val="00A109AF"/>
    <w:rsid w:val="00A1213C"/>
    <w:rsid w:val="00A13406"/>
    <w:rsid w:val="00A272FF"/>
    <w:rsid w:val="00A5354B"/>
    <w:rsid w:val="00A71B57"/>
    <w:rsid w:val="00A85FA6"/>
    <w:rsid w:val="00AA2E08"/>
    <w:rsid w:val="00AB42C1"/>
    <w:rsid w:val="00AC516F"/>
    <w:rsid w:val="00AE195F"/>
    <w:rsid w:val="00AE2926"/>
    <w:rsid w:val="00B0184B"/>
    <w:rsid w:val="00B035CD"/>
    <w:rsid w:val="00B0769D"/>
    <w:rsid w:val="00B217F8"/>
    <w:rsid w:val="00B326AA"/>
    <w:rsid w:val="00B332EA"/>
    <w:rsid w:val="00B40A53"/>
    <w:rsid w:val="00B45365"/>
    <w:rsid w:val="00B46A65"/>
    <w:rsid w:val="00B60184"/>
    <w:rsid w:val="00B62D20"/>
    <w:rsid w:val="00B81E75"/>
    <w:rsid w:val="00B91673"/>
    <w:rsid w:val="00B93453"/>
    <w:rsid w:val="00B9445B"/>
    <w:rsid w:val="00BA2179"/>
    <w:rsid w:val="00BC682A"/>
    <w:rsid w:val="00BD0954"/>
    <w:rsid w:val="00BD1A5A"/>
    <w:rsid w:val="00BD7A9B"/>
    <w:rsid w:val="00BD7BE1"/>
    <w:rsid w:val="00BF416B"/>
    <w:rsid w:val="00C11F3F"/>
    <w:rsid w:val="00C24DAC"/>
    <w:rsid w:val="00C3760F"/>
    <w:rsid w:val="00C45EB2"/>
    <w:rsid w:val="00C63BAC"/>
    <w:rsid w:val="00C64E4E"/>
    <w:rsid w:val="00C66E64"/>
    <w:rsid w:val="00C761A0"/>
    <w:rsid w:val="00C85F7E"/>
    <w:rsid w:val="00C90D53"/>
    <w:rsid w:val="00CA0B2E"/>
    <w:rsid w:val="00CA260A"/>
    <w:rsid w:val="00CA6EF7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40C24"/>
    <w:rsid w:val="00D453EE"/>
    <w:rsid w:val="00D5666C"/>
    <w:rsid w:val="00D663DB"/>
    <w:rsid w:val="00D666BC"/>
    <w:rsid w:val="00D7406E"/>
    <w:rsid w:val="00D83542"/>
    <w:rsid w:val="00D87C3A"/>
    <w:rsid w:val="00D92F45"/>
    <w:rsid w:val="00D94637"/>
    <w:rsid w:val="00D9523F"/>
    <w:rsid w:val="00D9725C"/>
    <w:rsid w:val="00DA0E66"/>
    <w:rsid w:val="00DA2D30"/>
    <w:rsid w:val="00DA7006"/>
    <w:rsid w:val="00DB3621"/>
    <w:rsid w:val="00DC6427"/>
    <w:rsid w:val="00DD62F5"/>
    <w:rsid w:val="00DD66A1"/>
    <w:rsid w:val="00DE196D"/>
    <w:rsid w:val="00DF6B49"/>
    <w:rsid w:val="00E067C5"/>
    <w:rsid w:val="00E24D59"/>
    <w:rsid w:val="00E2611F"/>
    <w:rsid w:val="00E265BF"/>
    <w:rsid w:val="00E323D0"/>
    <w:rsid w:val="00E34C96"/>
    <w:rsid w:val="00E378D8"/>
    <w:rsid w:val="00E43A12"/>
    <w:rsid w:val="00E45585"/>
    <w:rsid w:val="00E67C67"/>
    <w:rsid w:val="00E77476"/>
    <w:rsid w:val="00E8228B"/>
    <w:rsid w:val="00EA5D9B"/>
    <w:rsid w:val="00EB5513"/>
    <w:rsid w:val="00EE5706"/>
    <w:rsid w:val="00EF373D"/>
    <w:rsid w:val="00F11595"/>
    <w:rsid w:val="00F13BC9"/>
    <w:rsid w:val="00F357B2"/>
    <w:rsid w:val="00F36556"/>
    <w:rsid w:val="00F6736A"/>
    <w:rsid w:val="00F705DF"/>
    <w:rsid w:val="00F70622"/>
    <w:rsid w:val="00F85624"/>
    <w:rsid w:val="00F87C05"/>
    <w:rsid w:val="00F93191"/>
    <w:rsid w:val="00F93A17"/>
    <w:rsid w:val="00FA2AF6"/>
    <w:rsid w:val="00FB073D"/>
    <w:rsid w:val="00FB1B3E"/>
    <w:rsid w:val="00FB771F"/>
    <w:rsid w:val="00FC5386"/>
    <w:rsid w:val="00FC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98BDE"/>
  <w15:docId w15:val="{53BFBBA2-0323-4A98-9EB4-12192E14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C24DAC"/>
  </w:style>
  <w:style w:type="paragraph" w:styleId="TOC4">
    <w:name w:val="toc 4"/>
    <w:basedOn w:val="TOC1"/>
    <w:next w:val="Normal"/>
    <w:rsid w:val="00C24DAC"/>
  </w:style>
  <w:style w:type="paragraph" w:styleId="TOC3">
    <w:name w:val="toc 3"/>
    <w:basedOn w:val="TOC1"/>
    <w:next w:val="Normal"/>
    <w:rsid w:val="00C24DAC"/>
  </w:style>
  <w:style w:type="paragraph" w:styleId="TOC2">
    <w:name w:val="toc 2"/>
    <w:basedOn w:val="TOC1"/>
    <w:next w:val="Normal"/>
    <w:rsid w:val="00C24DAC"/>
    <w:pPr>
      <w:spacing w:before="160"/>
    </w:pPr>
  </w:style>
  <w:style w:type="paragraph" w:styleId="TOC1">
    <w:name w:val="toc 1"/>
    <w:basedOn w:val="Normal"/>
    <w:rsid w:val="00C24DAC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rFonts w:eastAsia="Times New Roman"/>
      <w:lang w:val="fr-FR"/>
    </w:rPr>
  </w:style>
  <w:style w:type="paragraph" w:styleId="TOC7">
    <w:name w:val="toc 7"/>
    <w:basedOn w:val="TOC6"/>
    <w:next w:val="Normal"/>
    <w:rsid w:val="00C24DAC"/>
  </w:style>
  <w:style w:type="paragraph" w:styleId="TOC6">
    <w:name w:val="toc 6"/>
    <w:basedOn w:val="TOC5"/>
    <w:next w:val="Normal"/>
    <w:rsid w:val="00C24DAC"/>
  </w:style>
  <w:style w:type="paragraph" w:styleId="TOC5">
    <w:name w:val="toc 5"/>
    <w:basedOn w:val="TOC4"/>
    <w:next w:val="Normal"/>
    <w:rsid w:val="00C24DAC"/>
    <w:rPr>
      <w:lang w:val="fr-CH"/>
    </w:rPr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C24DAC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rFonts w:eastAsia="Times New Roman"/>
      <w:b/>
      <w:lang w:val="fr-FR"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Source">
    <w:name w:val="Source"/>
    <w:basedOn w:val="Normal"/>
    <w:next w:val="Normal"/>
    <w:rsid w:val="00C24DAC"/>
    <w:pPr>
      <w:framePr w:hSpace="181" w:wrap="around" w:vAnchor="page" w:hAnchor="page" w:x="1589" w:y="2314"/>
      <w:spacing w:before="840"/>
    </w:pPr>
    <w:rPr>
      <w:rFonts w:cstheme="minorHAnsi"/>
      <w:b/>
      <w:sz w:val="34"/>
      <w:szCs w:val="34"/>
      <w:lang w:val="ru-RU" w:eastAsia="zh-CN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E34C96"/>
    <w:rPr>
      <w:rFonts w:eastAsia="Times New Roman"/>
      <w:noProof/>
      <w:color w:val="4F81BD" w:themeColor="accent1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C24DAC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rFonts w:eastAsia="Times New Roman"/>
      <w:lang w:val="fr-FR"/>
    </w:rPr>
  </w:style>
  <w:style w:type="paragraph" w:customStyle="1" w:styleId="Headingb">
    <w:name w:val="Heading_b"/>
    <w:basedOn w:val="Heading3"/>
    <w:next w:val="Normal"/>
    <w:rsid w:val="009A345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pPr>
      <w:framePr w:wrap="around"/>
    </w:pPr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Normal"/>
    <w:rsid w:val="009A3456"/>
    <w:pPr>
      <w:spacing w:after="240"/>
      <w:jc w:val="center"/>
    </w:pPr>
  </w:style>
  <w:style w:type="paragraph" w:customStyle="1" w:styleId="Figuretitle">
    <w:name w:val="Figure_title"/>
    <w:basedOn w:val="Tabletitle"/>
    <w:next w:val="Normal"/>
    <w:rsid w:val="009A3456"/>
    <w:pPr>
      <w:keepLines/>
      <w:spacing w:before="24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9A3456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Normal"/>
    <w:next w:val="Figuretitle"/>
    <w:rsid w:val="009A3456"/>
    <w:pPr>
      <w:keepNext/>
      <w:keepLines/>
      <w:spacing w:before="48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"/>
    <w:rsid w:val="009A3456"/>
    <w:pPr>
      <w:spacing w:before="240"/>
    </w:pPr>
  </w:style>
  <w:style w:type="paragraph" w:customStyle="1" w:styleId="Headingi">
    <w:name w:val="Heading_i"/>
    <w:basedOn w:val="Heading3"/>
    <w:next w:val="Normal"/>
    <w:rsid w:val="009A3456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A345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A2E08"/>
    <w:pPr>
      <w:tabs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E24D59"/>
    <w:rPr>
      <w:rFonts w:ascii="Calibri" w:hAnsi="Calibri"/>
      <w:sz w:val="18"/>
      <w:lang w:val="fr-FR" w:eastAsia="en-US"/>
    </w:rPr>
  </w:style>
  <w:style w:type="paragraph" w:customStyle="1" w:styleId="Subtitle">
    <w:name w:val="Sub_title"/>
    <w:basedOn w:val="Title1"/>
    <w:qFormat/>
    <w:rsid w:val="00C24DAC"/>
    <w:pPr>
      <w:framePr w:wrap="around"/>
      <w:spacing w:before="120" w:after="160"/>
    </w:pPr>
    <w:rPr>
      <w:caps w:val="0"/>
    </w:rPr>
  </w:style>
  <w:style w:type="character" w:styleId="PlaceholderText">
    <w:name w:val="Placeholder Text"/>
    <w:basedOn w:val="DefaultParagraphFont"/>
    <w:uiPriority w:val="99"/>
    <w:semiHidden/>
    <w:rsid w:val="0072138B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E34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558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dms_pub/itu-s/opb/conf/S-CONF-ACTF-2022-PDF-C.pdf" TargetMode="External"/><Relationship Id="rId13" Type="http://schemas.openxmlformats.org/officeDocument/2006/relationships/hyperlink" Target="https://www.itu.int/md/S24-CL-C-0141/en" TargetMode="External"/><Relationship Id="rId18" Type="http://schemas.openxmlformats.org/officeDocument/2006/relationships/hyperlink" Target="https://www.itu.int/md/meetingdoc.asp?lang=en&amp;parent=S23-CWGWSIS39-C-0022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meetingdoc.asp?lang=en&amp;parent=S25-CWGWSIS42-C-001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dms_pub/itu-s/opb/conf/S-CONF-ACTF-2022-PDF-C.pdf" TargetMode="External"/><Relationship Id="rId17" Type="http://schemas.openxmlformats.org/officeDocument/2006/relationships/hyperlink" Target="https://www.itu.int/en/council/cwg-wsis/Pages/default.aspx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4-CL-C-0141/en" TargetMode="External"/><Relationship Id="rId20" Type="http://schemas.openxmlformats.org/officeDocument/2006/relationships/hyperlink" Target="https://www.itu.int/md/meetingdoc.asp?lang=en&amp;parent=S24-CWGWSIS41-C-0018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cwg-wsis/Pages/default.aspx" TargetMode="External"/><Relationship Id="rId24" Type="http://schemas.openxmlformats.org/officeDocument/2006/relationships/hyperlink" Target="https://docs.un.org/A/RES/80/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un.org/A/RES/80/173" TargetMode="External"/><Relationship Id="rId23" Type="http://schemas.openxmlformats.org/officeDocument/2006/relationships/hyperlink" Target="https://www.itu.int/dms_pub/itu-s/md/26/cwgwsis44/c/S26-CWGWSIS44-C-0008!R1!MSW-E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tu.int/md/S23-CL-C-0120/en" TargetMode="External"/><Relationship Id="rId19" Type="http://schemas.openxmlformats.org/officeDocument/2006/relationships/hyperlink" Target="https://www.itu.int/md/meetingdoc.asp?lang=en&amp;parent=S24-CWGWSIS40-C-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4-CL-C-0141/en" TargetMode="External"/><Relationship Id="rId14" Type="http://schemas.openxmlformats.org/officeDocument/2006/relationships/hyperlink" Target="https://www.itu.int/md/S23-CL-C-0120/en" TargetMode="External"/><Relationship Id="rId22" Type="http://schemas.openxmlformats.org/officeDocument/2006/relationships/hyperlink" Target="https://www.itu.int/dms_pub/itu-s/md/25/cwgwsis43/c/S25-CWGWSIS43-C-0020!R1!MSW-E.docx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ezhengq\AppData\Local\Microsoft\Olk\Attachments\ooa-951059e7-9722-4bcd-8563-9a270cf97ca0\d741fe739eeb2ec881f003bd87e04786c179759eef4bb14cfa5db300f289d7aa\PC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DCC2-6DDC-49CF-B01C-00AB9A2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PC_Council26.dotx</Template>
  <TotalTime>41</TotalTime>
  <Pages>2</Pages>
  <Words>984</Words>
  <Characters>1886</Characters>
  <Application>Microsoft Office Word</Application>
  <DocSecurity>0</DocSecurity>
  <Lines>42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2840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Four-year report of the Council Working Group on WSIS&amp;SDG</dc:title>
  <dc:subject>ITU Council 2026</dc:subject>
  <cp:keywords>C26; C2026; Council 2026; PP26</cp:keywords>
  <dc:description/>
  <cp:lastPrinted>2015-02-24T13:23:00Z</cp:lastPrinted>
  <dcterms:created xsi:type="dcterms:W3CDTF">2026-03-23T09:01:00Z</dcterms:created>
  <dcterms:modified xsi:type="dcterms:W3CDTF">2026-03-23T09:51:00Z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  <property fmtid="{D5CDD505-2E9C-101B-9397-08002B2CF9AE}" pid="8" name="GrammarlyDocumentId">
    <vt:lpwstr>c6e9fb3b98c60be3ceca001f06bedd27e80c23e89b99aa0a1c899b80b9af3e8b</vt:lpwstr>
  </property>
</Properties>
</file>