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page" w:tblpX="1589" w:tblpY="2314"/>
        <w:tblW w:w="9214" w:type="dxa"/>
        <w:tblLayout w:type="fixed"/>
        <w:tblLook w:val="0000" w:firstRow="0" w:lastRow="0" w:firstColumn="0" w:lastColumn="0" w:noHBand="0" w:noVBand="0"/>
      </w:tblPr>
      <w:tblGrid>
        <w:gridCol w:w="3969"/>
        <w:gridCol w:w="5245"/>
      </w:tblGrid>
      <w:tr w:rsidR="00AD3606" w:rsidRPr="00C0458D" w14:paraId="27019F64" w14:textId="77777777" w:rsidTr="00954C49">
        <w:trPr>
          <w:cantSplit/>
          <w:trHeight w:val="23"/>
        </w:trPr>
        <w:tc>
          <w:tcPr>
            <w:tcW w:w="3969" w:type="dxa"/>
            <w:vMerge w:val="restart"/>
            <w:tcMar>
              <w:left w:w="0" w:type="dxa"/>
            </w:tcMar>
          </w:tcPr>
          <w:p w14:paraId="61645E1B" w14:textId="322EF187" w:rsidR="00AD3606" w:rsidRPr="00C0458D" w:rsidRDefault="00AD3606" w:rsidP="00954C49">
            <w:pPr>
              <w:tabs>
                <w:tab w:val="left" w:pos="851"/>
              </w:tabs>
              <w:spacing w:before="0" w:line="240" w:lineRule="atLeast"/>
              <w:rPr>
                <w:b/>
              </w:rPr>
            </w:pPr>
            <w:bookmarkStart w:id="0" w:name="dmeeting" w:colFirst="0" w:colLast="0"/>
            <w:bookmarkStart w:id="1" w:name="dnum" w:colFirst="1" w:colLast="1"/>
            <w:bookmarkStart w:id="2" w:name="_Hlk133421839"/>
            <w:bookmarkStart w:id="3" w:name="_Hlk133421856"/>
            <w:bookmarkStart w:id="4" w:name="_Hlk133422370"/>
            <w:bookmarkStart w:id="5" w:name="_Hlk133586559"/>
            <w:r w:rsidRPr="00C0458D">
              <w:rPr>
                <w:b/>
              </w:rPr>
              <w:t xml:space="preserve">Agenda item: </w:t>
            </w:r>
            <w:r w:rsidR="00686E2D">
              <w:rPr>
                <w:b/>
              </w:rPr>
              <w:t>PL</w:t>
            </w:r>
          </w:p>
        </w:tc>
        <w:tc>
          <w:tcPr>
            <w:tcW w:w="5245" w:type="dxa"/>
          </w:tcPr>
          <w:p w14:paraId="627B15D6" w14:textId="3A33ED1C" w:rsidR="00AD3606" w:rsidRPr="00C0458D" w:rsidRDefault="00AD3606" w:rsidP="00954C49">
            <w:pPr>
              <w:tabs>
                <w:tab w:val="left" w:pos="851"/>
              </w:tabs>
              <w:spacing w:before="0" w:line="240" w:lineRule="atLeast"/>
              <w:jc w:val="right"/>
              <w:rPr>
                <w:b/>
              </w:rPr>
            </w:pPr>
            <w:r w:rsidRPr="00C0458D">
              <w:rPr>
                <w:b/>
              </w:rPr>
              <w:t>Document C2</w:t>
            </w:r>
            <w:r w:rsidR="00DE532B">
              <w:rPr>
                <w:b/>
              </w:rPr>
              <w:t>6</w:t>
            </w:r>
            <w:r w:rsidRPr="00C0458D">
              <w:rPr>
                <w:b/>
              </w:rPr>
              <w:t>/</w:t>
            </w:r>
            <w:r w:rsidR="00686E2D">
              <w:rPr>
                <w:b/>
              </w:rPr>
              <w:t>3</w:t>
            </w:r>
            <w:r w:rsidRPr="00C0458D">
              <w:rPr>
                <w:b/>
              </w:rPr>
              <w:t>-E</w:t>
            </w:r>
          </w:p>
        </w:tc>
      </w:tr>
      <w:tr w:rsidR="00AD3606" w:rsidRPr="00C0458D" w14:paraId="65AB0567" w14:textId="77777777" w:rsidTr="00954C49">
        <w:trPr>
          <w:cantSplit/>
        </w:trPr>
        <w:tc>
          <w:tcPr>
            <w:tcW w:w="3969" w:type="dxa"/>
            <w:vMerge/>
          </w:tcPr>
          <w:p w14:paraId="044C8158" w14:textId="77777777" w:rsidR="00AD3606" w:rsidRPr="00C0458D" w:rsidRDefault="00AD3606" w:rsidP="00954C49">
            <w:pPr>
              <w:tabs>
                <w:tab w:val="left" w:pos="851"/>
              </w:tabs>
              <w:spacing w:line="240" w:lineRule="atLeast"/>
              <w:rPr>
                <w:b/>
              </w:rPr>
            </w:pPr>
            <w:bookmarkStart w:id="6" w:name="ddate" w:colFirst="1" w:colLast="1"/>
            <w:bookmarkEnd w:id="0"/>
            <w:bookmarkEnd w:id="1"/>
          </w:p>
        </w:tc>
        <w:tc>
          <w:tcPr>
            <w:tcW w:w="5245" w:type="dxa"/>
          </w:tcPr>
          <w:p w14:paraId="060AC16C" w14:textId="05DC3E46" w:rsidR="00AD3606" w:rsidRPr="00C0458D" w:rsidRDefault="00A85018" w:rsidP="00954C49">
            <w:pPr>
              <w:tabs>
                <w:tab w:val="left" w:pos="851"/>
              </w:tabs>
              <w:spacing w:before="0"/>
              <w:jc w:val="right"/>
              <w:rPr>
                <w:b/>
              </w:rPr>
            </w:pPr>
            <w:r>
              <w:rPr>
                <w:b/>
              </w:rPr>
              <w:t>1 October</w:t>
            </w:r>
            <w:r w:rsidR="00A0788D">
              <w:rPr>
                <w:b/>
              </w:rPr>
              <w:t xml:space="preserve"> </w:t>
            </w:r>
            <w:r w:rsidR="00B807E9">
              <w:rPr>
                <w:b/>
              </w:rPr>
              <w:t>2026</w:t>
            </w:r>
          </w:p>
        </w:tc>
      </w:tr>
      <w:tr w:rsidR="00AD3606" w:rsidRPr="00C0458D" w14:paraId="2FF439A4" w14:textId="77777777" w:rsidTr="00954C49">
        <w:trPr>
          <w:cantSplit/>
          <w:trHeight w:val="23"/>
        </w:trPr>
        <w:tc>
          <w:tcPr>
            <w:tcW w:w="3969" w:type="dxa"/>
            <w:vMerge/>
          </w:tcPr>
          <w:p w14:paraId="6CFB30F5" w14:textId="77777777" w:rsidR="00AD3606" w:rsidRPr="00C0458D" w:rsidRDefault="00AD3606" w:rsidP="00954C49">
            <w:pPr>
              <w:tabs>
                <w:tab w:val="left" w:pos="851"/>
              </w:tabs>
              <w:spacing w:line="240" w:lineRule="atLeast"/>
              <w:rPr>
                <w:b/>
              </w:rPr>
            </w:pPr>
            <w:bookmarkStart w:id="7" w:name="dorlang" w:colFirst="1" w:colLast="1"/>
            <w:bookmarkEnd w:id="6"/>
          </w:p>
        </w:tc>
        <w:tc>
          <w:tcPr>
            <w:tcW w:w="5245" w:type="dxa"/>
          </w:tcPr>
          <w:p w14:paraId="7B922076" w14:textId="77777777" w:rsidR="00AD3606" w:rsidRPr="00C0458D" w:rsidRDefault="00AD3606" w:rsidP="00954C49">
            <w:pPr>
              <w:tabs>
                <w:tab w:val="left" w:pos="851"/>
              </w:tabs>
              <w:spacing w:before="0" w:line="240" w:lineRule="atLeast"/>
              <w:jc w:val="right"/>
              <w:rPr>
                <w:b/>
              </w:rPr>
            </w:pPr>
            <w:r w:rsidRPr="00C0458D">
              <w:rPr>
                <w:b/>
              </w:rPr>
              <w:t>Original: English</w:t>
            </w:r>
          </w:p>
        </w:tc>
      </w:tr>
      <w:tr w:rsidR="00472BAD" w:rsidRPr="00C0458D" w14:paraId="6693A6D9" w14:textId="77777777" w:rsidTr="00954C49">
        <w:trPr>
          <w:cantSplit/>
          <w:trHeight w:val="23"/>
        </w:trPr>
        <w:tc>
          <w:tcPr>
            <w:tcW w:w="3969" w:type="dxa"/>
          </w:tcPr>
          <w:p w14:paraId="47541C46" w14:textId="77777777" w:rsidR="00472BAD" w:rsidRPr="00C0458D" w:rsidRDefault="00472BAD" w:rsidP="00954C49">
            <w:pPr>
              <w:tabs>
                <w:tab w:val="left" w:pos="851"/>
              </w:tabs>
              <w:spacing w:line="240" w:lineRule="atLeast"/>
              <w:rPr>
                <w:b/>
              </w:rPr>
            </w:pPr>
          </w:p>
        </w:tc>
        <w:tc>
          <w:tcPr>
            <w:tcW w:w="5245" w:type="dxa"/>
          </w:tcPr>
          <w:p w14:paraId="00CD7F27" w14:textId="77777777" w:rsidR="00472BAD" w:rsidRPr="00C0458D" w:rsidRDefault="00472BAD" w:rsidP="00954C49">
            <w:pPr>
              <w:tabs>
                <w:tab w:val="left" w:pos="851"/>
              </w:tabs>
              <w:spacing w:before="0" w:line="240" w:lineRule="atLeast"/>
              <w:jc w:val="right"/>
              <w:rPr>
                <w:b/>
              </w:rPr>
            </w:pPr>
          </w:p>
        </w:tc>
      </w:tr>
      <w:tr w:rsidR="00AD3606" w:rsidRPr="00C0458D" w14:paraId="21388443" w14:textId="77777777" w:rsidTr="00954C49">
        <w:trPr>
          <w:cantSplit/>
        </w:trPr>
        <w:tc>
          <w:tcPr>
            <w:tcW w:w="9214" w:type="dxa"/>
            <w:gridSpan w:val="2"/>
            <w:tcMar>
              <w:left w:w="0" w:type="dxa"/>
            </w:tcMar>
          </w:tcPr>
          <w:p w14:paraId="4974CF10" w14:textId="77777777" w:rsidR="00AD3606" w:rsidRPr="00C0458D" w:rsidRDefault="00AD3606" w:rsidP="00954C49">
            <w:pPr>
              <w:pStyle w:val="Source"/>
              <w:framePr w:hSpace="0" w:wrap="auto" w:vAnchor="margin" w:hAnchor="text" w:yAlign="inline"/>
            </w:pPr>
            <w:bookmarkStart w:id="8" w:name="dsource" w:colFirst="0" w:colLast="0"/>
            <w:bookmarkEnd w:id="7"/>
            <w:r w:rsidRPr="00C0458D">
              <w:t>Report by the Secretary-General</w:t>
            </w:r>
          </w:p>
        </w:tc>
      </w:tr>
      <w:tr w:rsidR="00AD3606" w:rsidRPr="00C0458D" w14:paraId="2008114E" w14:textId="77777777" w:rsidTr="00954C49">
        <w:trPr>
          <w:cantSplit/>
        </w:trPr>
        <w:tc>
          <w:tcPr>
            <w:tcW w:w="9214" w:type="dxa"/>
            <w:gridSpan w:val="2"/>
            <w:tcMar>
              <w:left w:w="0" w:type="dxa"/>
            </w:tcMar>
          </w:tcPr>
          <w:p w14:paraId="1036C3F4" w14:textId="147FD4F1" w:rsidR="00AD3606" w:rsidRPr="00176F47" w:rsidRDefault="00686E2D" w:rsidP="00954C49">
            <w:pPr>
              <w:pStyle w:val="Subtitle"/>
              <w:framePr w:hSpace="0" w:wrap="auto" w:hAnchor="text" w:xAlign="left" w:yAlign="inline"/>
            </w:pPr>
            <w:bookmarkStart w:id="9" w:name="dtitle1" w:colFirst="0" w:colLast="0"/>
            <w:bookmarkEnd w:id="8"/>
            <w:r w:rsidRPr="00686E2D">
              <w:t>OBSOLETE COUNCIL RESOLUTIONS AND DECISIONS</w:t>
            </w:r>
          </w:p>
        </w:tc>
      </w:tr>
      <w:tr w:rsidR="00AD3606" w:rsidRPr="00C0458D" w14:paraId="58526C68" w14:textId="77777777" w:rsidTr="00954C49">
        <w:trPr>
          <w:cantSplit/>
        </w:trPr>
        <w:tc>
          <w:tcPr>
            <w:tcW w:w="9214" w:type="dxa"/>
            <w:gridSpan w:val="2"/>
            <w:tcBorders>
              <w:top w:val="single" w:sz="4" w:space="0" w:color="auto"/>
              <w:bottom w:val="single" w:sz="4" w:space="0" w:color="auto"/>
            </w:tcBorders>
            <w:tcMar>
              <w:left w:w="0" w:type="dxa"/>
            </w:tcMar>
          </w:tcPr>
          <w:p w14:paraId="708C9082" w14:textId="77777777" w:rsidR="00AD3606" w:rsidRPr="00C0458D" w:rsidRDefault="00F16BAB" w:rsidP="00954C49">
            <w:pPr>
              <w:spacing w:before="160"/>
              <w:rPr>
                <w:b/>
                <w:bCs/>
                <w:sz w:val="26"/>
                <w:szCs w:val="26"/>
              </w:rPr>
            </w:pPr>
            <w:r w:rsidRPr="00C0458D">
              <w:rPr>
                <w:b/>
                <w:bCs/>
                <w:sz w:val="26"/>
                <w:szCs w:val="26"/>
              </w:rPr>
              <w:t>Purpose</w:t>
            </w:r>
          </w:p>
          <w:p w14:paraId="5B90CDC0" w14:textId="0329E1B2" w:rsidR="00AD3606" w:rsidRPr="00C0458D" w:rsidRDefault="00686E2D" w:rsidP="006A1124">
            <w:pPr>
              <w:jc w:val="both"/>
            </w:pPr>
            <w:r>
              <w:t>After each ordinary session of the ITU Council, Resolutions and Decisions which have been implemented or have become obsolete are abrogated and, consequently, deleted from the volume of Resolutions and Decisions of the Council.</w:t>
            </w:r>
          </w:p>
          <w:p w14:paraId="5D3228C6" w14:textId="77777777" w:rsidR="00AD3606" w:rsidRDefault="00AD3606" w:rsidP="00954C49">
            <w:pPr>
              <w:spacing w:before="160"/>
              <w:rPr>
                <w:b/>
                <w:bCs/>
                <w:sz w:val="26"/>
                <w:szCs w:val="26"/>
              </w:rPr>
            </w:pPr>
            <w:r w:rsidRPr="00C0458D">
              <w:rPr>
                <w:b/>
                <w:bCs/>
                <w:sz w:val="26"/>
                <w:szCs w:val="26"/>
              </w:rPr>
              <w:t>Action required</w:t>
            </w:r>
            <w:r w:rsidR="00F16BAB" w:rsidRPr="00C0458D">
              <w:rPr>
                <w:b/>
                <w:bCs/>
                <w:sz w:val="26"/>
                <w:szCs w:val="26"/>
              </w:rPr>
              <w:t xml:space="preserve"> by the Council</w:t>
            </w:r>
          </w:p>
          <w:p w14:paraId="68530E97" w14:textId="28150C5F" w:rsidR="00722551" w:rsidRDefault="00686E2D" w:rsidP="006A1124">
            <w:pPr>
              <w:jc w:val="both"/>
            </w:pPr>
            <w:r>
              <w:t xml:space="preserve">The Council is invited to </w:t>
            </w:r>
            <w:r w:rsidRPr="00686E2D">
              <w:rPr>
                <w:b/>
                <w:bCs/>
              </w:rPr>
              <w:t>consider</w:t>
            </w:r>
            <w:r>
              <w:t xml:space="preserve"> and </w:t>
            </w:r>
            <w:r w:rsidRPr="00686E2D">
              <w:rPr>
                <w:b/>
                <w:bCs/>
              </w:rPr>
              <w:t xml:space="preserve">approve </w:t>
            </w:r>
            <w:r>
              <w:t>the proposed list of Resolutions and Decisions which should be abrogated and thus removed from the volume.</w:t>
            </w:r>
          </w:p>
          <w:p w14:paraId="5563AED1" w14:textId="77777777" w:rsidR="00722551" w:rsidRDefault="00722551" w:rsidP="00954C49">
            <w:pPr>
              <w:spacing w:before="160"/>
              <w:rPr>
                <w:b/>
                <w:bCs/>
                <w:sz w:val="26"/>
                <w:szCs w:val="26"/>
              </w:rPr>
            </w:pPr>
            <w:r>
              <w:rPr>
                <w:b/>
                <w:bCs/>
                <w:sz w:val="26"/>
                <w:szCs w:val="26"/>
              </w:rPr>
              <w:t>Relevant link</w:t>
            </w:r>
            <w:r w:rsidR="00176F47">
              <w:rPr>
                <w:b/>
                <w:bCs/>
                <w:sz w:val="26"/>
                <w:szCs w:val="26"/>
              </w:rPr>
              <w:t>(s)</w:t>
            </w:r>
            <w:r>
              <w:rPr>
                <w:b/>
                <w:bCs/>
                <w:sz w:val="26"/>
                <w:szCs w:val="26"/>
              </w:rPr>
              <w:t xml:space="preserve"> with the Strategic Plan</w:t>
            </w:r>
          </w:p>
          <w:p w14:paraId="6C365A58" w14:textId="6F29B544" w:rsidR="00722551" w:rsidRPr="00F16BAB" w:rsidRDefault="00686E2D" w:rsidP="00954C49">
            <w:r>
              <w:t>N/A</w:t>
            </w:r>
          </w:p>
          <w:p w14:paraId="7C34DAAD" w14:textId="77777777" w:rsidR="00722551" w:rsidRDefault="00722551" w:rsidP="00954C49">
            <w:pPr>
              <w:spacing w:before="160"/>
              <w:rPr>
                <w:b/>
                <w:bCs/>
                <w:sz w:val="26"/>
                <w:szCs w:val="26"/>
              </w:rPr>
            </w:pPr>
            <w:r>
              <w:rPr>
                <w:b/>
                <w:bCs/>
                <w:sz w:val="26"/>
                <w:szCs w:val="26"/>
              </w:rPr>
              <w:t>Financial implications</w:t>
            </w:r>
          </w:p>
          <w:p w14:paraId="12B610AB" w14:textId="40F7A528" w:rsidR="00453079" w:rsidRPr="00453079" w:rsidRDefault="00686E2D" w:rsidP="00954C49">
            <w:pPr>
              <w:spacing w:before="160"/>
              <w:rPr>
                <w:szCs w:val="24"/>
              </w:rPr>
            </w:pPr>
            <w:r w:rsidRPr="00686E2D">
              <w:rPr>
                <w:szCs w:val="24"/>
              </w:rPr>
              <w:t xml:space="preserve">Within the allocated budget </w:t>
            </w:r>
            <w:r w:rsidRPr="00B807E9">
              <w:rPr>
                <w:szCs w:val="24"/>
              </w:rPr>
              <w:t>202</w:t>
            </w:r>
            <w:r w:rsidR="0063205B" w:rsidRPr="00B807E9">
              <w:rPr>
                <w:szCs w:val="24"/>
              </w:rPr>
              <w:t>5</w:t>
            </w:r>
            <w:r w:rsidRPr="00B807E9">
              <w:rPr>
                <w:szCs w:val="24"/>
              </w:rPr>
              <w:t>-202</w:t>
            </w:r>
            <w:r w:rsidR="0063205B" w:rsidRPr="00B807E9">
              <w:rPr>
                <w:szCs w:val="24"/>
              </w:rPr>
              <w:t>6</w:t>
            </w:r>
            <w:r w:rsidRPr="00B807E9">
              <w:rPr>
                <w:szCs w:val="24"/>
              </w:rPr>
              <w:t>.</w:t>
            </w:r>
          </w:p>
          <w:p w14:paraId="6DAA204C" w14:textId="77777777" w:rsidR="00C0458D" w:rsidRDefault="00C0458D" w:rsidP="00954C49">
            <w:r>
              <w:t>_______________</w:t>
            </w:r>
          </w:p>
          <w:p w14:paraId="32A5FBF2" w14:textId="77777777" w:rsidR="00AD3606" w:rsidRPr="00C0458D" w:rsidRDefault="00AD3606" w:rsidP="00954C49">
            <w:pPr>
              <w:spacing w:before="160"/>
              <w:rPr>
                <w:b/>
                <w:bCs/>
                <w:sz w:val="26"/>
                <w:szCs w:val="26"/>
              </w:rPr>
            </w:pPr>
            <w:r w:rsidRPr="00C0458D">
              <w:rPr>
                <w:b/>
                <w:bCs/>
                <w:sz w:val="26"/>
                <w:szCs w:val="26"/>
              </w:rPr>
              <w:t>References</w:t>
            </w:r>
          </w:p>
          <w:p w14:paraId="24BF41F7" w14:textId="2BC45A7A" w:rsidR="00AD3606" w:rsidRPr="00722551" w:rsidRDefault="00686E2D" w:rsidP="00686E2D">
            <w:pPr>
              <w:spacing w:after="160"/>
              <w:rPr>
                <w:i/>
                <w:iCs/>
                <w:sz w:val="22"/>
                <w:szCs w:val="22"/>
              </w:rPr>
            </w:pPr>
            <w:hyperlink r:id="rId11" w:history="1">
              <w:r w:rsidRPr="00686E2D">
                <w:rPr>
                  <w:rStyle w:val="Hyperlink"/>
                  <w:i/>
                  <w:iCs/>
                  <w:sz w:val="22"/>
                  <w:szCs w:val="22"/>
                </w:rPr>
                <w:t>Resolutions and Decisions of the Council (2025)</w:t>
              </w:r>
            </w:hyperlink>
          </w:p>
        </w:tc>
      </w:tr>
    </w:tbl>
    <w:p w14:paraId="6D15BD27" w14:textId="77777777" w:rsidR="00E227F3" w:rsidRPr="00C0458D" w:rsidRDefault="00E227F3">
      <w:pPr>
        <w:tabs>
          <w:tab w:val="clear" w:pos="567"/>
          <w:tab w:val="clear" w:pos="1134"/>
          <w:tab w:val="clear" w:pos="1701"/>
          <w:tab w:val="clear" w:pos="2268"/>
          <w:tab w:val="clear" w:pos="2835"/>
        </w:tabs>
        <w:overflowPunct/>
        <w:autoSpaceDE/>
        <w:autoSpaceDN/>
        <w:adjustRightInd/>
        <w:spacing w:before="0"/>
        <w:textAlignment w:val="auto"/>
      </w:pPr>
      <w:bookmarkStart w:id="10" w:name="_Hlk133421428"/>
      <w:bookmarkEnd w:id="2"/>
      <w:bookmarkEnd w:id="9"/>
    </w:p>
    <w:bookmarkEnd w:id="3"/>
    <w:bookmarkEnd w:id="4"/>
    <w:p w14:paraId="7606662B" w14:textId="77777777" w:rsidR="0090147A" w:rsidRPr="00C0458D" w:rsidRDefault="0090147A">
      <w:pPr>
        <w:tabs>
          <w:tab w:val="clear" w:pos="567"/>
          <w:tab w:val="clear" w:pos="1134"/>
          <w:tab w:val="clear" w:pos="1701"/>
          <w:tab w:val="clear" w:pos="2268"/>
          <w:tab w:val="clear" w:pos="2835"/>
        </w:tabs>
        <w:overflowPunct/>
        <w:autoSpaceDE/>
        <w:autoSpaceDN/>
        <w:adjustRightInd/>
        <w:spacing w:before="0"/>
        <w:textAlignment w:val="auto"/>
        <w:rPr>
          <w:b/>
        </w:rPr>
      </w:pPr>
      <w:r w:rsidRPr="00C0458D">
        <w:br w:type="page"/>
      </w:r>
    </w:p>
    <w:bookmarkEnd w:id="5"/>
    <w:bookmarkEnd w:id="10"/>
    <w:p w14:paraId="25D42CB4" w14:textId="77777777" w:rsidR="00E46744" w:rsidRPr="00201CCC" w:rsidRDefault="00E46744" w:rsidP="002D6CD6">
      <w:pPr>
        <w:pStyle w:val="Heading1"/>
        <w:spacing w:before="480" w:after="360"/>
      </w:pPr>
      <w:r w:rsidRPr="00201CCC">
        <w:lastRenderedPageBreak/>
        <w:t>Resolutions and Decisions to be abrogated</w:t>
      </w:r>
    </w:p>
    <w:tbl>
      <w:tblPr>
        <w:tblW w:w="5000" w:type="pct"/>
        <w:jc w:val="center"/>
        <w:tblBorders>
          <w:top w:val="single" w:sz="12" w:space="0" w:color="009CD6"/>
          <w:left w:val="single" w:sz="12" w:space="0" w:color="009CD6"/>
          <w:bottom w:val="single" w:sz="12" w:space="0" w:color="009CD6"/>
          <w:right w:val="single" w:sz="12" w:space="0" w:color="009CD6"/>
          <w:insideH w:val="single" w:sz="4" w:space="0" w:color="BFBFBF" w:themeColor="background1" w:themeShade="BF"/>
          <w:insideV w:val="single" w:sz="12" w:space="0" w:color="009CD6"/>
        </w:tblBorders>
        <w:tblLook w:val="0000" w:firstRow="0" w:lastRow="0" w:firstColumn="0" w:lastColumn="0" w:noHBand="0" w:noVBand="0"/>
      </w:tblPr>
      <w:tblGrid>
        <w:gridCol w:w="951"/>
        <w:gridCol w:w="1175"/>
        <w:gridCol w:w="6915"/>
      </w:tblGrid>
      <w:tr w:rsidR="00E46744" w:rsidRPr="00201CCC" w14:paraId="1104C0DC" w14:textId="77777777" w:rsidTr="29FD744E">
        <w:trPr>
          <w:tblHeader/>
          <w:jc w:val="center"/>
        </w:trPr>
        <w:tc>
          <w:tcPr>
            <w:tcW w:w="526" w:type="pct"/>
            <w:shd w:val="clear" w:color="auto" w:fill="009CD6"/>
          </w:tcPr>
          <w:p w14:paraId="57C3AC29" w14:textId="77777777" w:rsidR="00E46744" w:rsidRPr="00201CCC" w:rsidRDefault="00E46744">
            <w:pPr>
              <w:tabs>
                <w:tab w:val="clear" w:pos="567"/>
                <w:tab w:val="clear" w:pos="1134"/>
                <w:tab w:val="clear" w:pos="1701"/>
                <w:tab w:val="clear" w:pos="2268"/>
                <w:tab w:val="clear" w:pos="2835"/>
              </w:tabs>
              <w:overflowPunct/>
              <w:autoSpaceDE/>
              <w:autoSpaceDN/>
              <w:adjustRightInd/>
              <w:spacing w:after="120"/>
              <w:textAlignment w:val="auto"/>
              <w:rPr>
                <w:b/>
                <w:color w:val="FFFFFF" w:themeColor="background1"/>
                <w:lang w:val="en-US"/>
              </w:rPr>
            </w:pPr>
            <w:r w:rsidRPr="00201CCC">
              <w:rPr>
                <w:b/>
                <w:color w:val="FFFFFF" w:themeColor="background1"/>
                <w:lang w:val="en-US"/>
              </w:rPr>
              <w:t>Section</w:t>
            </w:r>
          </w:p>
        </w:tc>
        <w:tc>
          <w:tcPr>
            <w:tcW w:w="650" w:type="pct"/>
            <w:shd w:val="clear" w:color="auto" w:fill="009CD6"/>
          </w:tcPr>
          <w:p w14:paraId="08B098A2" w14:textId="77777777" w:rsidR="00E46744" w:rsidRPr="00201CCC" w:rsidRDefault="00E46744">
            <w:pPr>
              <w:tabs>
                <w:tab w:val="clear" w:pos="567"/>
                <w:tab w:val="clear" w:pos="1134"/>
                <w:tab w:val="clear" w:pos="1701"/>
                <w:tab w:val="clear" w:pos="2268"/>
                <w:tab w:val="clear" w:pos="2835"/>
              </w:tabs>
              <w:overflowPunct/>
              <w:autoSpaceDE/>
              <w:autoSpaceDN/>
              <w:adjustRightInd/>
              <w:spacing w:after="120"/>
              <w:textAlignment w:val="auto"/>
              <w:rPr>
                <w:b/>
                <w:color w:val="FFFFFF" w:themeColor="background1"/>
                <w:lang w:val="en-US"/>
              </w:rPr>
            </w:pPr>
            <w:r w:rsidRPr="00201CCC">
              <w:rPr>
                <w:b/>
                <w:color w:val="FFFFFF" w:themeColor="background1"/>
                <w:lang w:val="en-US"/>
              </w:rPr>
              <w:t>Res/Dec</w:t>
            </w:r>
          </w:p>
        </w:tc>
        <w:tc>
          <w:tcPr>
            <w:tcW w:w="3824" w:type="pct"/>
            <w:shd w:val="clear" w:color="auto" w:fill="009CD6"/>
          </w:tcPr>
          <w:p w14:paraId="79DC3C5D" w14:textId="77777777" w:rsidR="00E46744" w:rsidRPr="00201CCC" w:rsidRDefault="00E46744">
            <w:pPr>
              <w:tabs>
                <w:tab w:val="clear" w:pos="567"/>
                <w:tab w:val="clear" w:pos="1134"/>
                <w:tab w:val="clear" w:pos="1701"/>
                <w:tab w:val="clear" w:pos="2268"/>
                <w:tab w:val="clear" w:pos="2835"/>
              </w:tabs>
              <w:overflowPunct/>
              <w:autoSpaceDE/>
              <w:autoSpaceDN/>
              <w:adjustRightInd/>
              <w:spacing w:after="120"/>
              <w:textAlignment w:val="auto"/>
              <w:rPr>
                <w:b/>
                <w:color w:val="FFFFFF" w:themeColor="background1"/>
                <w:lang w:val="en-US"/>
              </w:rPr>
            </w:pPr>
            <w:r w:rsidRPr="00201CCC">
              <w:rPr>
                <w:b/>
                <w:color w:val="FFFFFF" w:themeColor="background1"/>
                <w:lang w:val="en-US"/>
              </w:rPr>
              <w:t>Title</w:t>
            </w:r>
          </w:p>
        </w:tc>
      </w:tr>
      <w:tr w:rsidR="00891371" w:rsidRPr="00201CCC" w14:paraId="5E7AAD10" w14:textId="77777777" w:rsidTr="29FD744E">
        <w:trPr>
          <w:jc w:val="center"/>
        </w:trPr>
        <w:tc>
          <w:tcPr>
            <w:tcW w:w="526" w:type="pct"/>
            <w:shd w:val="clear" w:color="auto" w:fill="FFFFFF" w:themeFill="background1"/>
          </w:tcPr>
          <w:p w14:paraId="769EDA05" w14:textId="2BCE5FEE" w:rsidR="00891371" w:rsidRDefault="00891371">
            <w:pPr>
              <w:tabs>
                <w:tab w:val="clear" w:pos="567"/>
                <w:tab w:val="clear" w:pos="1134"/>
                <w:tab w:val="clear" w:pos="1701"/>
                <w:tab w:val="clear" w:pos="2268"/>
                <w:tab w:val="clear" w:pos="2835"/>
              </w:tabs>
              <w:overflowPunct/>
              <w:autoSpaceDE/>
              <w:autoSpaceDN/>
              <w:adjustRightInd/>
              <w:spacing w:before="60" w:after="60"/>
              <w:textAlignment w:val="auto"/>
              <w:rPr>
                <w:color w:val="595959" w:themeColor="text1" w:themeTint="A6"/>
              </w:rPr>
            </w:pPr>
            <w:r>
              <w:rPr>
                <w:color w:val="595959" w:themeColor="text1" w:themeTint="A6"/>
              </w:rPr>
              <w:t>1.2</w:t>
            </w:r>
          </w:p>
        </w:tc>
        <w:tc>
          <w:tcPr>
            <w:tcW w:w="650" w:type="pct"/>
            <w:shd w:val="clear" w:color="auto" w:fill="FFFFFF" w:themeFill="background1"/>
          </w:tcPr>
          <w:p w14:paraId="471ED865" w14:textId="4ECC692C" w:rsidR="00891371" w:rsidRDefault="00891371">
            <w:pPr>
              <w:tabs>
                <w:tab w:val="clear" w:pos="567"/>
                <w:tab w:val="clear" w:pos="1134"/>
                <w:tab w:val="clear" w:pos="1701"/>
                <w:tab w:val="clear" w:pos="2268"/>
                <w:tab w:val="clear" w:pos="2835"/>
              </w:tabs>
              <w:overflowPunct/>
              <w:autoSpaceDE/>
              <w:autoSpaceDN/>
              <w:adjustRightInd/>
              <w:spacing w:before="60" w:after="60"/>
              <w:textAlignment w:val="auto"/>
              <w:rPr>
                <w:b/>
                <w:bCs/>
                <w:color w:val="595959" w:themeColor="text1" w:themeTint="A6"/>
                <w:lang w:val="en-US"/>
              </w:rPr>
            </w:pPr>
            <w:r>
              <w:rPr>
                <w:b/>
                <w:bCs/>
                <w:color w:val="595959" w:themeColor="text1" w:themeTint="A6"/>
                <w:lang w:val="en-US"/>
              </w:rPr>
              <w:t>D 621</w:t>
            </w:r>
          </w:p>
        </w:tc>
        <w:tc>
          <w:tcPr>
            <w:tcW w:w="3824" w:type="pct"/>
            <w:shd w:val="clear" w:color="auto" w:fill="FFFFFF" w:themeFill="background1"/>
          </w:tcPr>
          <w:p w14:paraId="056067CC" w14:textId="0517B2B1" w:rsidR="00891371" w:rsidRPr="00B807E9" w:rsidRDefault="00891371">
            <w:pPr>
              <w:tabs>
                <w:tab w:val="clear" w:pos="567"/>
                <w:tab w:val="clear" w:pos="1134"/>
                <w:tab w:val="clear" w:pos="1701"/>
                <w:tab w:val="clear" w:pos="2268"/>
                <w:tab w:val="clear" w:pos="2835"/>
              </w:tabs>
              <w:overflowPunct/>
              <w:autoSpaceDE/>
              <w:autoSpaceDN/>
              <w:adjustRightInd/>
              <w:spacing w:before="60" w:after="60"/>
              <w:textAlignment w:val="auto"/>
              <w:rPr>
                <w:rFonts w:asciiTheme="minorHAnsi" w:hAnsiTheme="minorHAnsi" w:cstheme="minorHAnsi"/>
                <w:color w:val="404040" w:themeColor="text1" w:themeTint="BF"/>
              </w:rPr>
            </w:pPr>
            <w:r w:rsidRPr="00B807E9">
              <w:rPr>
                <w:rFonts w:asciiTheme="minorHAnsi" w:hAnsiTheme="minorHAnsi" w:cstheme="minorHAnsi"/>
                <w:color w:val="404040" w:themeColor="text1" w:themeTint="BF"/>
              </w:rPr>
              <w:t>Appointment of the new External Auditors</w:t>
            </w:r>
            <w:r w:rsidR="00B53AC7">
              <w:rPr>
                <w:rFonts w:asciiTheme="minorHAnsi" w:hAnsiTheme="minorHAnsi" w:cstheme="minorHAnsi"/>
                <w:color w:val="404040" w:themeColor="text1" w:themeTint="BF"/>
              </w:rPr>
              <w:t xml:space="preserve"> 2022-2025</w:t>
            </w:r>
          </w:p>
        </w:tc>
      </w:tr>
      <w:tr w:rsidR="00FD6E8B" w:rsidRPr="00201CCC" w:rsidDel="00FD6E8B" w14:paraId="383AE9AB" w14:textId="77777777" w:rsidTr="29FD744E">
        <w:trPr>
          <w:jc w:val="center"/>
        </w:trPr>
        <w:tc>
          <w:tcPr>
            <w:tcW w:w="526" w:type="pct"/>
            <w:shd w:val="clear" w:color="auto" w:fill="FFFFFF" w:themeFill="background1"/>
          </w:tcPr>
          <w:p w14:paraId="39417D3C" w14:textId="18A8091D" w:rsidR="00FD6E8B" w:rsidRPr="005D5135" w:rsidDel="00FD6E8B" w:rsidRDefault="00FD6E8B">
            <w:pPr>
              <w:tabs>
                <w:tab w:val="clear" w:pos="567"/>
                <w:tab w:val="clear" w:pos="1134"/>
                <w:tab w:val="clear" w:pos="1701"/>
                <w:tab w:val="clear" w:pos="2268"/>
                <w:tab w:val="clear" w:pos="2835"/>
              </w:tabs>
              <w:overflowPunct/>
              <w:autoSpaceDE/>
              <w:autoSpaceDN/>
              <w:adjustRightInd/>
              <w:spacing w:before="60" w:after="60"/>
              <w:textAlignment w:val="auto"/>
              <w:rPr>
                <w:color w:val="595959" w:themeColor="text1" w:themeTint="A6"/>
              </w:rPr>
            </w:pPr>
            <w:r>
              <w:rPr>
                <w:color w:val="595959" w:themeColor="text1" w:themeTint="A6"/>
              </w:rPr>
              <w:t>1.2</w:t>
            </w:r>
          </w:p>
        </w:tc>
        <w:tc>
          <w:tcPr>
            <w:tcW w:w="650" w:type="pct"/>
            <w:shd w:val="clear" w:color="auto" w:fill="FFFFFF" w:themeFill="background1"/>
          </w:tcPr>
          <w:p w14:paraId="206E4223" w14:textId="59191E3E" w:rsidR="00FD6E8B" w:rsidRPr="005D5135" w:rsidDel="00FD6E8B" w:rsidRDefault="00FD6E8B">
            <w:pPr>
              <w:tabs>
                <w:tab w:val="clear" w:pos="567"/>
                <w:tab w:val="clear" w:pos="1134"/>
                <w:tab w:val="clear" w:pos="1701"/>
                <w:tab w:val="clear" w:pos="2268"/>
                <w:tab w:val="clear" w:pos="2835"/>
              </w:tabs>
              <w:overflowPunct/>
              <w:autoSpaceDE/>
              <w:autoSpaceDN/>
              <w:adjustRightInd/>
              <w:spacing w:before="60" w:after="60"/>
              <w:textAlignment w:val="auto"/>
              <w:rPr>
                <w:b/>
                <w:bCs/>
                <w:color w:val="595959" w:themeColor="text1" w:themeTint="A6"/>
                <w:lang w:val="en-US"/>
              </w:rPr>
            </w:pPr>
            <w:r>
              <w:rPr>
                <w:b/>
                <w:bCs/>
                <w:color w:val="595959" w:themeColor="text1" w:themeTint="A6"/>
                <w:lang w:val="en-US"/>
              </w:rPr>
              <w:t>D 645</w:t>
            </w:r>
          </w:p>
        </w:tc>
        <w:tc>
          <w:tcPr>
            <w:tcW w:w="3824" w:type="pct"/>
            <w:shd w:val="clear" w:color="auto" w:fill="FFFFFF" w:themeFill="background1"/>
          </w:tcPr>
          <w:p w14:paraId="40EBFC4D" w14:textId="6F9C376A" w:rsidR="00FD6E8B" w:rsidRPr="00B807E9" w:rsidDel="00FD6E8B" w:rsidRDefault="00FD6E8B">
            <w:pPr>
              <w:tabs>
                <w:tab w:val="clear" w:pos="567"/>
                <w:tab w:val="clear" w:pos="1134"/>
                <w:tab w:val="clear" w:pos="1701"/>
                <w:tab w:val="clear" w:pos="2268"/>
                <w:tab w:val="clear" w:pos="2835"/>
              </w:tabs>
              <w:overflowPunct/>
              <w:autoSpaceDE/>
              <w:autoSpaceDN/>
              <w:adjustRightInd/>
              <w:spacing w:before="60" w:after="60"/>
              <w:textAlignment w:val="auto"/>
              <w:rPr>
                <w:color w:val="404040" w:themeColor="text1" w:themeTint="BF"/>
              </w:rPr>
            </w:pPr>
            <w:r w:rsidRPr="00B807E9">
              <w:rPr>
                <w:color w:val="404040" w:themeColor="text1" w:themeTint="BF"/>
              </w:rPr>
              <w:t>Cancellation of interest on arrears and irrecoverable debts</w:t>
            </w:r>
          </w:p>
        </w:tc>
      </w:tr>
      <w:tr w:rsidR="00FD6E8B" w:rsidRPr="00201CCC" w:rsidDel="00FD6E8B" w14:paraId="2AB571BE" w14:textId="77777777" w:rsidTr="29FD744E">
        <w:trPr>
          <w:jc w:val="center"/>
        </w:trPr>
        <w:tc>
          <w:tcPr>
            <w:tcW w:w="526" w:type="pct"/>
            <w:shd w:val="clear" w:color="auto" w:fill="FFFFFF" w:themeFill="background1"/>
          </w:tcPr>
          <w:p w14:paraId="65978913" w14:textId="055ABE94" w:rsidR="00FD6E8B" w:rsidRPr="005D5135" w:rsidDel="00FD6E8B" w:rsidRDefault="00FD6E8B">
            <w:pPr>
              <w:tabs>
                <w:tab w:val="clear" w:pos="567"/>
                <w:tab w:val="clear" w:pos="1134"/>
                <w:tab w:val="clear" w:pos="1701"/>
                <w:tab w:val="clear" w:pos="2268"/>
                <w:tab w:val="clear" w:pos="2835"/>
              </w:tabs>
              <w:overflowPunct/>
              <w:autoSpaceDE/>
              <w:autoSpaceDN/>
              <w:adjustRightInd/>
              <w:spacing w:before="60" w:after="60"/>
              <w:textAlignment w:val="auto"/>
              <w:rPr>
                <w:color w:val="595959" w:themeColor="text1" w:themeTint="A6"/>
              </w:rPr>
            </w:pPr>
            <w:r>
              <w:rPr>
                <w:color w:val="595959" w:themeColor="text1" w:themeTint="A6"/>
              </w:rPr>
              <w:t>2.1</w:t>
            </w:r>
          </w:p>
        </w:tc>
        <w:tc>
          <w:tcPr>
            <w:tcW w:w="650" w:type="pct"/>
            <w:shd w:val="clear" w:color="auto" w:fill="FFFFFF" w:themeFill="background1"/>
          </w:tcPr>
          <w:p w14:paraId="01728FF3" w14:textId="41AC8382" w:rsidR="00FD6E8B" w:rsidRPr="005D5135" w:rsidDel="00FD6E8B" w:rsidRDefault="00761F60">
            <w:pPr>
              <w:tabs>
                <w:tab w:val="clear" w:pos="567"/>
                <w:tab w:val="clear" w:pos="1134"/>
                <w:tab w:val="clear" w:pos="1701"/>
                <w:tab w:val="clear" w:pos="2268"/>
                <w:tab w:val="clear" w:pos="2835"/>
              </w:tabs>
              <w:overflowPunct/>
              <w:autoSpaceDE/>
              <w:autoSpaceDN/>
              <w:adjustRightInd/>
              <w:spacing w:before="60" w:after="60"/>
              <w:textAlignment w:val="auto"/>
              <w:rPr>
                <w:b/>
                <w:bCs/>
                <w:color w:val="595959" w:themeColor="text1" w:themeTint="A6"/>
                <w:lang w:val="en-US"/>
              </w:rPr>
            </w:pPr>
            <w:r>
              <w:rPr>
                <w:b/>
                <w:bCs/>
                <w:color w:val="595959" w:themeColor="text1" w:themeTint="A6"/>
                <w:lang w:val="en-US"/>
              </w:rPr>
              <w:t>R 1433</w:t>
            </w:r>
          </w:p>
        </w:tc>
        <w:tc>
          <w:tcPr>
            <w:tcW w:w="3824" w:type="pct"/>
            <w:shd w:val="clear" w:color="auto" w:fill="FFFFFF" w:themeFill="background1"/>
          </w:tcPr>
          <w:p w14:paraId="2308FBED" w14:textId="594C728E" w:rsidR="00FD6E8B" w:rsidRPr="00B807E9" w:rsidDel="00FD6E8B" w:rsidRDefault="00761F60">
            <w:pPr>
              <w:tabs>
                <w:tab w:val="clear" w:pos="567"/>
                <w:tab w:val="clear" w:pos="1134"/>
                <w:tab w:val="clear" w:pos="1701"/>
                <w:tab w:val="clear" w:pos="2268"/>
                <w:tab w:val="clear" w:pos="2835"/>
              </w:tabs>
              <w:overflowPunct/>
              <w:autoSpaceDE/>
              <w:autoSpaceDN/>
              <w:adjustRightInd/>
              <w:spacing w:before="60" w:after="60"/>
              <w:textAlignment w:val="auto"/>
              <w:rPr>
                <w:color w:val="404040" w:themeColor="text1" w:themeTint="BF"/>
              </w:rPr>
            </w:pPr>
            <w:r w:rsidRPr="00B807E9">
              <w:rPr>
                <w:color w:val="404040" w:themeColor="text1" w:themeTint="BF"/>
              </w:rPr>
              <w:t>Conditions of service of ITU elected officials</w:t>
            </w:r>
          </w:p>
        </w:tc>
      </w:tr>
      <w:tr w:rsidR="00EB4DAF" w:rsidRPr="00201CCC" w:rsidDel="00831033" w14:paraId="3E785D4B" w14:textId="77777777" w:rsidTr="29FD744E">
        <w:trPr>
          <w:jc w:val="center"/>
        </w:trPr>
        <w:tc>
          <w:tcPr>
            <w:tcW w:w="526" w:type="pct"/>
            <w:shd w:val="clear" w:color="auto" w:fill="FFFFFF" w:themeFill="background1"/>
          </w:tcPr>
          <w:p w14:paraId="1759FC65" w14:textId="180D2935" w:rsidR="00EB4DAF" w:rsidRPr="005D5135" w:rsidDel="00831033" w:rsidRDefault="00EB4DAF">
            <w:pPr>
              <w:tabs>
                <w:tab w:val="clear" w:pos="567"/>
                <w:tab w:val="clear" w:pos="1134"/>
                <w:tab w:val="clear" w:pos="1701"/>
                <w:tab w:val="clear" w:pos="2268"/>
                <w:tab w:val="clear" w:pos="2835"/>
              </w:tabs>
              <w:overflowPunct/>
              <w:autoSpaceDE/>
              <w:autoSpaceDN/>
              <w:adjustRightInd/>
              <w:spacing w:before="60" w:after="60"/>
              <w:textAlignment w:val="auto"/>
              <w:rPr>
                <w:color w:val="595959" w:themeColor="text1" w:themeTint="A6"/>
              </w:rPr>
            </w:pPr>
            <w:r>
              <w:rPr>
                <w:color w:val="595959" w:themeColor="text1" w:themeTint="A6"/>
              </w:rPr>
              <w:t>2.2</w:t>
            </w:r>
          </w:p>
        </w:tc>
        <w:tc>
          <w:tcPr>
            <w:tcW w:w="650" w:type="pct"/>
            <w:shd w:val="clear" w:color="auto" w:fill="FFFFFF" w:themeFill="background1"/>
          </w:tcPr>
          <w:p w14:paraId="72346683" w14:textId="528CB09C" w:rsidR="00EB4DAF" w:rsidRPr="005D5135" w:rsidDel="00831033" w:rsidRDefault="00EB4DAF">
            <w:pPr>
              <w:tabs>
                <w:tab w:val="clear" w:pos="567"/>
                <w:tab w:val="clear" w:pos="1134"/>
                <w:tab w:val="clear" w:pos="1701"/>
                <w:tab w:val="clear" w:pos="2268"/>
                <w:tab w:val="clear" w:pos="2835"/>
              </w:tabs>
              <w:overflowPunct/>
              <w:autoSpaceDE/>
              <w:autoSpaceDN/>
              <w:adjustRightInd/>
              <w:spacing w:before="60" w:after="60"/>
              <w:textAlignment w:val="auto"/>
              <w:rPr>
                <w:b/>
                <w:bCs/>
                <w:color w:val="595959" w:themeColor="text1" w:themeTint="A6"/>
                <w:lang w:val="en-US"/>
              </w:rPr>
            </w:pPr>
            <w:r>
              <w:rPr>
                <w:b/>
                <w:bCs/>
                <w:color w:val="595959" w:themeColor="text1" w:themeTint="A6"/>
                <w:lang w:val="en-US"/>
              </w:rPr>
              <w:t>R 1413</w:t>
            </w:r>
          </w:p>
        </w:tc>
        <w:tc>
          <w:tcPr>
            <w:tcW w:w="3824" w:type="pct"/>
            <w:shd w:val="clear" w:color="auto" w:fill="FFFFFF" w:themeFill="background1"/>
          </w:tcPr>
          <w:p w14:paraId="5F4D95CA" w14:textId="062C5B59" w:rsidR="00EB4DAF" w:rsidRPr="00B807E9" w:rsidDel="00831033" w:rsidRDefault="00EB4DAF" w:rsidP="00EB4DAF">
            <w:pPr>
              <w:tabs>
                <w:tab w:val="clear" w:pos="567"/>
                <w:tab w:val="clear" w:pos="1134"/>
                <w:tab w:val="clear" w:pos="1701"/>
                <w:tab w:val="clear" w:pos="2268"/>
                <w:tab w:val="clear" w:pos="2835"/>
              </w:tabs>
              <w:overflowPunct/>
              <w:autoSpaceDE/>
              <w:autoSpaceDN/>
              <w:adjustRightInd/>
              <w:spacing w:before="60" w:after="60"/>
              <w:textAlignment w:val="auto"/>
              <w:rPr>
                <w:rFonts w:asciiTheme="minorHAnsi" w:hAnsiTheme="minorHAnsi" w:cstheme="minorHAnsi"/>
                <w:color w:val="404040" w:themeColor="text1" w:themeTint="BF"/>
              </w:rPr>
            </w:pPr>
            <w:r w:rsidRPr="00B807E9">
              <w:rPr>
                <w:color w:val="404040" w:themeColor="text1" w:themeTint="BF"/>
              </w:rPr>
              <w:t>Voluntary</w:t>
            </w:r>
            <w:r w:rsidRPr="00B807E9">
              <w:rPr>
                <w:rFonts w:asciiTheme="minorHAnsi" w:hAnsiTheme="minorHAnsi" w:cstheme="minorHAnsi"/>
                <w:color w:val="404040" w:themeColor="text1" w:themeTint="BF"/>
              </w:rPr>
              <w:t>/agreed separation and early retirement scheme</w:t>
            </w:r>
          </w:p>
        </w:tc>
      </w:tr>
      <w:tr w:rsidR="004633CB" w:rsidRPr="00201CCC" w:rsidDel="004633CB" w14:paraId="30EEEF80" w14:textId="77777777" w:rsidTr="29FD744E">
        <w:trPr>
          <w:jc w:val="center"/>
        </w:trPr>
        <w:tc>
          <w:tcPr>
            <w:tcW w:w="526" w:type="pct"/>
            <w:shd w:val="clear" w:color="auto" w:fill="FFFFFF" w:themeFill="background1"/>
          </w:tcPr>
          <w:p w14:paraId="3A418201" w14:textId="7DC67C05" w:rsidR="004633CB" w:rsidRPr="005D5135" w:rsidDel="004633CB" w:rsidRDefault="004633CB">
            <w:pPr>
              <w:tabs>
                <w:tab w:val="clear" w:pos="567"/>
                <w:tab w:val="clear" w:pos="1134"/>
                <w:tab w:val="clear" w:pos="1701"/>
                <w:tab w:val="clear" w:pos="2268"/>
                <w:tab w:val="clear" w:pos="2835"/>
              </w:tabs>
              <w:overflowPunct/>
              <w:autoSpaceDE/>
              <w:autoSpaceDN/>
              <w:adjustRightInd/>
              <w:spacing w:before="60" w:after="60"/>
              <w:textAlignment w:val="auto"/>
              <w:rPr>
                <w:color w:val="595959" w:themeColor="text1" w:themeTint="A6"/>
              </w:rPr>
            </w:pPr>
            <w:r>
              <w:rPr>
                <w:color w:val="595959" w:themeColor="text1" w:themeTint="A6"/>
              </w:rPr>
              <w:t>3.4</w:t>
            </w:r>
          </w:p>
        </w:tc>
        <w:tc>
          <w:tcPr>
            <w:tcW w:w="650" w:type="pct"/>
            <w:shd w:val="clear" w:color="auto" w:fill="FFFFFF" w:themeFill="background1"/>
          </w:tcPr>
          <w:p w14:paraId="7E252059" w14:textId="470C925F" w:rsidR="004633CB" w:rsidRPr="005D5135" w:rsidDel="004633CB" w:rsidRDefault="004633CB">
            <w:pPr>
              <w:tabs>
                <w:tab w:val="clear" w:pos="567"/>
                <w:tab w:val="clear" w:pos="1134"/>
                <w:tab w:val="clear" w:pos="1701"/>
                <w:tab w:val="clear" w:pos="2268"/>
                <w:tab w:val="clear" w:pos="2835"/>
              </w:tabs>
              <w:overflowPunct/>
              <w:autoSpaceDE/>
              <w:autoSpaceDN/>
              <w:adjustRightInd/>
              <w:spacing w:before="60" w:after="60"/>
              <w:textAlignment w:val="auto"/>
              <w:rPr>
                <w:b/>
                <w:bCs/>
                <w:color w:val="595959" w:themeColor="text1" w:themeTint="A6"/>
                <w:lang w:val="en-US"/>
              </w:rPr>
            </w:pPr>
            <w:r w:rsidRPr="004633CB">
              <w:rPr>
                <w:b/>
                <w:bCs/>
                <w:color w:val="595959" w:themeColor="text1" w:themeTint="A6"/>
                <w:lang w:val="en-US"/>
              </w:rPr>
              <w:t>D</w:t>
            </w:r>
            <w:r>
              <w:rPr>
                <w:b/>
                <w:bCs/>
                <w:color w:val="595959" w:themeColor="text1" w:themeTint="A6"/>
                <w:lang w:val="en-US"/>
              </w:rPr>
              <w:t xml:space="preserve"> </w:t>
            </w:r>
            <w:r w:rsidRPr="004633CB">
              <w:rPr>
                <w:b/>
                <w:bCs/>
                <w:color w:val="595959" w:themeColor="text1" w:themeTint="A6"/>
                <w:lang w:val="en-US"/>
              </w:rPr>
              <w:t>637</w:t>
            </w:r>
          </w:p>
        </w:tc>
        <w:tc>
          <w:tcPr>
            <w:tcW w:w="3824" w:type="pct"/>
            <w:shd w:val="clear" w:color="auto" w:fill="FFFFFF" w:themeFill="background1"/>
          </w:tcPr>
          <w:p w14:paraId="7156FB2D" w14:textId="6647B487" w:rsidR="004633CB" w:rsidRPr="00B807E9" w:rsidDel="004633CB" w:rsidRDefault="004633CB">
            <w:pPr>
              <w:tabs>
                <w:tab w:val="clear" w:pos="567"/>
                <w:tab w:val="clear" w:pos="1134"/>
                <w:tab w:val="clear" w:pos="1701"/>
                <w:tab w:val="clear" w:pos="2268"/>
                <w:tab w:val="clear" w:pos="2835"/>
              </w:tabs>
              <w:overflowPunct/>
              <w:autoSpaceDE/>
              <w:autoSpaceDN/>
              <w:adjustRightInd/>
              <w:spacing w:before="60" w:after="60"/>
              <w:textAlignment w:val="auto"/>
              <w:rPr>
                <w:color w:val="404040" w:themeColor="text1" w:themeTint="BF"/>
              </w:rPr>
            </w:pPr>
            <w:r w:rsidRPr="00B807E9">
              <w:rPr>
                <w:color w:val="404040" w:themeColor="text1" w:themeTint="BF"/>
              </w:rPr>
              <w:t>Convening of the 2025 World Telecommunication Development Conference (WTDC-25)</w:t>
            </w:r>
          </w:p>
        </w:tc>
      </w:tr>
      <w:tr w:rsidR="004633CB" w:rsidRPr="00201CCC" w:rsidDel="004633CB" w14:paraId="57EC3406" w14:textId="77777777" w:rsidTr="29FD744E">
        <w:trPr>
          <w:jc w:val="center"/>
        </w:trPr>
        <w:tc>
          <w:tcPr>
            <w:tcW w:w="526" w:type="pct"/>
            <w:shd w:val="clear" w:color="auto" w:fill="FFFFFF" w:themeFill="background1"/>
          </w:tcPr>
          <w:p w14:paraId="74AF98BC" w14:textId="55094909" w:rsidR="00C00776" w:rsidRPr="005D5135" w:rsidDel="004633CB" w:rsidRDefault="004633CB" w:rsidP="001242C3">
            <w:pPr>
              <w:tabs>
                <w:tab w:val="clear" w:pos="567"/>
                <w:tab w:val="clear" w:pos="1134"/>
                <w:tab w:val="clear" w:pos="1701"/>
                <w:tab w:val="clear" w:pos="2268"/>
                <w:tab w:val="clear" w:pos="2835"/>
              </w:tabs>
              <w:overflowPunct/>
              <w:autoSpaceDE/>
              <w:autoSpaceDN/>
              <w:adjustRightInd/>
              <w:spacing w:before="60" w:after="60"/>
              <w:textAlignment w:val="auto"/>
              <w:rPr>
                <w:color w:val="595959" w:themeColor="text1" w:themeTint="A6"/>
              </w:rPr>
            </w:pPr>
            <w:r>
              <w:rPr>
                <w:color w:val="595959" w:themeColor="text1" w:themeTint="A6"/>
              </w:rPr>
              <w:t>4</w:t>
            </w:r>
          </w:p>
        </w:tc>
        <w:tc>
          <w:tcPr>
            <w:tcW w:w="650" w:type="pct"/>
            <w:shd w:val="clear" w:color="auto" w:fill="FFFFFF" w:themeFill="background1"/>
          </w:tcPr>
          <w:p w14:paraId="0F834DF3" w14:textId="3F1871F2" w:rsidR="004633CB" w:rsidRPr="005D5135" w:rsidDel="004633CB" w:rsidRDefault="004633CB">
            <w:pPr>
              <w:tabs>
                <w:tab w:val="clear" w:pos="567"/>
                <w:tab w:val="clear" w:pos="1134"/>
                <w:tab w:val="clear" w:pos="1701"/>
                <w:tab w:val="clear" w:pos="2268"/>
                <w:tab w:val="clear" w:pos="2835"/>
              </w:tabs>
              <w:overflowPunct/>
              <w:autoSpaceDE/>
              <w:autoSpaceDN/>
              <w:adjustRightInd/>
              <w:spacing w:before="60" w:after="60"/>
              <w:textAlignment w:val="auto"/>
              <w:rPr>
                <w:b/>
                <w:bCs/>
                <w:color w:val="595959" w:themeColor="text1" w:themeTint="A6"/>
                <w:lang w:val="en-US"/>
              </w:rPr>
            </w:pPr>
            <w:r w:rsidRPr="004633CB">
              <w:rPr>
                <w:b/>
                <w:bCs/>
                <w:color w:val="595959" w:themeColor="text1" w:themeTint="A6"/>
                <w:lang w:val="en-US"/>
              </w:rPr>
              <w:t>R</w:t>
            </w:r>
            <w:r>
              <w:rPr>
                <w:b/>
                <w:bCs/>
                <w:color w:val="595959" w:themeColor="text1" w:themeTint="A6"/>
                <w:lang w:val="en-US"/>
              </w:rPr>
              <w:t xml:space="preserve"> </w:t>
            </w:r>
            <w:r w:rsidRPr="004633CB">
              <w:rPr>
                <w:b/>
                <w:bCs/>
                <w:color w:val="595959" w:themeColor="text1" w:themeTint="A6"/>
                <w:lang w:val="en-US"/>
              </w:rPr>
              <w:t>1403</w:t>
            </w:r>
          </w:p>
        </w:tc>
        <w:tc>
          <w:tcPr>
            <w:tcW w:w="3824" w:type="pct"/>
            <w:shd w:val="clear" w:color="auto" w:fill="FFFFFF" w:themeFill="background1"/>
          </w:tcPr>
          <w:p w14:paraId="3B521B40" w14:textId="60B598B5" w:rsidR="004633CB" w:rsidRPr="00B807E9" w:rsidDel="004633CB" w:rsidRDefault="004633CB">
            <w:pPr>
              <w:tabs>
                <w:tab w:val="clear" w:pos="567"/>
                <w:tab w:val="clear" w:pos="1134"/>
                <w:tab w:val="clear" w:pos="1701"/>
                <w:tab w:val="clear" w:pos="2268"/>
                <w:tab w:val="clear" w:pos="2835"/>
              </w:tabs>
              <w:overflowPunct/>
              <w:autoSpaceDE/>
              <w:autoSpaceDN/>
              <w:adjustRightInd/>
              <w:spacing w:before="60" w:after="60"/>
              <w:textAlignment w:val="auto"/>
              <w:rPr>
                <w:color w:val="404040" w:themeColor="text1" w:themeTint="BF"/>
              </w:rPr>
            </w:pPr>
            <w:r w:rsidRPr="00B807E9">
              <w:rPr>
                <w:color w:val="404040" w:themeColor="text1" w:themeTint="BF"/>
              </w:rPr>
              <w:t>Four-year rolling Operational Plan for the Union for 2022-2025</w:t>
            </w:r>
          </w:p>
        </w:tc>
      </w:tr>
      <w:tr w:rsidR="004633CB" w:rsidRPr="00201CCC" w:rsidDel="004633CB" w14:paraId="42A7113A" w14:textId="77777777" w:rsidTr="29FD744E">
        <w:trPr>
          <w:jc w:val="center"/>
        </w:trPr>
        <w:tc>
          <w:tcPr>
            <w:tcW w:w="526" w:type="pct"/>
            <w:shd w:val="clear" w:color="auto" w:fill="FFFFFF" w:themeFill="background1"/>
          </w:tcPr>
          <w:p w14:paraId="1CCCA078" w14:textId="5B0F0AF3" w:rsidR="004633CB" w:rsidRPr="005D5135" w:rsidDel="004633CB" w:rsidRDefault="00C00776">
            <w:pPr>
              <w:tabs>
                <w:tab w:val="clear" w:pos="567"/>
                <w:tab w:val="clear" w:pos="1134"/>
                <w:tab w:val="clear" w:pos="1701"/>
                <w:tab w:val="clear" w:pos="2268"/>
                <w:tab w:val="clear" w:pos="2835"/>
              </w:tabs>
              <w:overflowPunct/>
              <w:autoSpaceDE/>
              <w:autoSpaceDN/>
              <w:adjustRightInd/>
              <w:spacing w:before="60" w:after="60"/>
              <w:textAlignment w:val="auto"/>
              <w:rPr>
                <w:color w:val="595959" w:themeColor="text1" w:themeTint="A6"/>
              </w:rPr>
            </w:pPr>
            <w:r>
              <w:rPr>
                <w:color w:val="595959" w:themeColor="text1" w:themeTint="A6"/>
              </w:rPr>
              <w:t>5.3</w:t>
            </w:r>
          </w:p>
        </w:tc>
        <w:tc>
          <w:tcPr>
            <w:tcW w:w="650" w:type="pct"/>
            <w:shd w:val="clear" w:color="auto" w:fill="FFFFFF" w:themeFill="background1"/>
          </w:tcPr>
          <w:p w14:paraId="7134D3B6" w14:textId="4394426C" w:rsidR="004633CB" w:rsidRPr="005D5135" w:rsidDel="004633CB" w:rsidRDefault="00C00776">
            <w:pPr>
              <w:tabs>
                <w:tab w:val="clear" w:pos="567"/>
                <w:tab w:val="clear" w:pos="1134"/>
                <w:tab w:val="clear" w:pos="1701"/>
                <w:tab w:val="clear" w:pos="2268"/>
                <w:tab w:val="clear" w:pos="2835"/>
              </w:tabs>
              <w:overflowPunct/>
              <w:autoSpaceDE/>
              <w:autoSpaceDN/>
              <w:adjustRightInd/>
              <w:spacing w:before="60" w:after="60"/>
              <w:textAlignment w:val="auto"/>
              <w:rPr>
                <w:b/>
                <w:bCs/>
                <w:color w:val="595959" w:themeColor="text1" w:themeTint="A6"/>
                <w:lang w:val="en-US"/>
              </w:rPr>
            </w:pPr>
            <w:r>
              <w:rPr>
                <w:b/>
                <w:bCs/>
                <w:color w:val="595959" w:themeColor="text1" w:themeTint="A6"/>
                <w:lang w:val="en-US"/>
              </w:rPr>
              <w:t>D 601</w:t>
            </w:r>
          </w:p>
        </w:tc>
        <w:tc>
          <w:tcPr>
            <w:tcW w:w="3824" w:type="pct"/>
            <w:shd w:val="clear" w:color="auto" w:fill="FFFFFF" w:themeFill="background1"/>
          </w:tcPr>
          <w:p w14:paraId="12AAEF32" w14:textId="41542907" w:rsidR="004633CB" w:rsidRPr="00B807E9" w:rsidDel="004633CB" w:rsidRDefault="00C00776">
            <w:pPr>
              <w:tabs>
                <w:tab w:val="clear" w:pos="567"/>
                <w:tab w:val="clear" w:pos="1134"/>
                <w:tab w:val="clear" w:pos="1701"/>
                <w:tab w:val="clear" w:pos="2268"/>
                <w:tab w:val="clear" w:pos="2835"/>
              </w:tabs>
              <w:overflowPunct/>
              <w:autoSpaceDE/>
              <w:autoSpaceDN/>
              <w:adjustRightInd/>
              <w:spacing w:before="60" w:after="60"/>
              <w:textAlignment w:val="auto"/>
              <w:rPr>
                <w:color w:val="404040" w:themeColor="text1" w:themeTint="BF"/>
              </w:rPr>
            </w:pPr>
            <w:r w:rsidRPr="00B807E9">
              <w:rPr>
                <w:color w:val="404040" w:themeColor="text1" w:themeTint="BF"/>
              </w:rPr>
              <w:t>IIN Registration</w:t>
            </w:r>
          </w:p>
        </w:tc>
      </w:tr>
      <w:tr w:rsidR="00AE7A66" w:rsidRPr="00201CCC" w:rsidDel="004633CB" w14:paraId="3C053A71" w14:textId="77777777" w:rsidTr="29FD744E">
        <w:trPr>
          <w:jc w:val="center"/>
        </w:trPr>
        <w:tc>
          <w:tcPr>
            <w:tcW w:w="526" w:type="pct"/>
            <w:shd w:val="clear" w:color="auto" w:fill="FFFFFF" w:themeFill="background1"/>
          </w:tcPr>
          <w:p w14:paraId="7009E9C6" w14:textId="29A81608" w:rsidR="00AE7A66" w:rsidRDefault="00AE7A66">
            <w:pPr>
              <w:tabs>
                <w:tab w:val="clear" w:pos="567"/>
                <w:tab w:val="clear" w:pos="1134"/>
                <w:tab w:val="clear" w:pos="1701"/>
                <w:tab w:val="clear" w:pos="2268"/>
                <w:tab w:val="clear" w:pos="2835"/>
              </w:tabs>
              <w:overflowPunct/>
              <w:autoSpaceDE/>
              <w:autoSpaceDN/>
              <w:adjustRightInd/>
              <w:spacing w:before="60" w:after="60"/>
              <w:textAlignment w:val="auto"/>
              <w:rPr>
                <w:color w:val="595959" w:themeColor="text1" w:themeTint="A6"/>
              </w:rPr>
            </w:pPr>
            <w:r>
              <w:rPr>
                <w:color w:val="595959" w:themeColor="text1" w:themeTint="A6"/>
              </w:rPr>
              <w:t>7.1</w:t>
            </w:r>
          </w:p>
        </w:tc>
        <w:tc>
          <w:tcPr>
            <w:tcW w:w="650" w:type="pct"/>
            <w:shd w:val="clear" w:color="auto" w:fill="FFFFFF" w:themeFill="background1"/>
          </w:tcPr>
          <w:p w14:paraId="475A5122" w14:textId="0C9C0C7F" w:rsidR="00AE7A66" w:rsidRDefault="00AE7A66">
            <w:pPr>
              <w:tabs>
                <w:tab w:val="clear" w:pos="567"/>
                <w:tab w:val="clear" w:pos="1134"/>
                <w:tab w:val="clear" w:pos="1701"/>
                <w:tab w:val="clear" w:pos="2268"/>
                <w:tab w:val="clear" w:pos="2835"/>
              </w:tabs>
              <w:overflowPunct/>
              <w:autoSpaceDE/>
              <w:autoSpaceDN/>
              <w:adjustRightInd/>
              <w:spacing w:before="60" w:after="60"/>
              <w:textAlignment w:val="auto"/>
              <w:rPr>
                <w:b/>
                <w:bCs/>
                <w:color w:val="595959" w:themeColor="text1" w:themeTint="A6"/>
                <w:lang w:val="en-US"/>
              </w:rPr>
            </w:pPr>
            <w:r>
              <w:rPr>
                <w:b/>
                <w:bCs/>
                <w:color w:val="595959" w:themeColor="text1" w:themeTint="A6"/>
                <w:lang w:val="en-US"/>
              </w:rPr>
              <w:t>R 1416</w:t>
            </w:r>
          </w:p>
        </w:tc>
        <w:tc>
          <w:tcPr>
            <w:tcW w:w="3824" w:type="pct"/>
            <w:shd w:val="clear" w:color="auto" w:fill="FFFFFF" w:themeFill="background1"/>
          </w:tcPr>
          <w:p w14:paraId="6EE75719" w14:textId="1C7A597C" w:rsidR="00AE7A66" w:rsidRPr="00B807E9" w:rsidRDefault="00AE7A66">
            <w:pPr>
              <w:tabs>
                <w:tab w:val="clear" w:pos="567"/>
                <w:tab w:val="clear" w:pos="1134"/>
                <w:tab w:val="clear" w:pos="1701"/>
                <w:tab w:val="clear" w:pos="2268"/>
                <w:tab w:val="clear" w:pos="2835"/>
              </w:tabs>
              <w:overflowPunct/>
              <w:autoSpaceDE/>
              <w:autoSpaceDN/>
              <w:adjustRightInd/>
              <w:spacing w:before="60" w:after="60"/>
              <w:textAlignment w:val="auto"/>
              <w:rPr>
                <w:color w:val="404040" w:themeColor="text1" w:themeTint="BF"/>
              </w:rPr>
            </w:pPr>
            <w:r w:rsidRPr="00B807E9">
              <w:rPr>
                <w:color w:val="404040" w:themeColor="text1" w:themeTint="BF"/>
              </w:rPr>
              <w:t>World Telecommunication and Information Society Day 2024 and 2025</w:t>
            </w:r>
          </w:p>
        </w:tc>
      </w:tr>
      <w:tr w:rsidR="003A229C" w:rsidRPr="00201CCC" w:rsidDel="004633CB" w14:paraId="4F021153" w14:textId="77777777" w:rsidTr="29FD744E">
        <w:trPr>
          <w:jc w:val="center"/>
        </w:trPr>
        <w:tc>
          <w:tcPr>
            <w:tcW w:w="526" w:type="pct"/>
            <w:shd w:val="clear" w:color="auto" w:fill="FFFFFF" w:themeFill="background1"/>
          </w:tcPr>
          <w:p w14:paraId="1F34D665" w14:textId="245BDFE7" w:rsidR="003A229C" w:rsidRDefault="003A229C">
            <w:pPr>
              <w:tabs>
                <w:tab w:val="clear" w:pos="567"/>
                <w:tab w:val="clear" w:pos="1134"/>
                <w:tab w:val="clear" w:pos="1701"/>
                <w:tab w:val="clear" w:pos="2268"/>
                <w:tab w:val="clear" w:pos="2835"/>
              </w:tabs>
              <w:overflowPunct/>
              <w:autoSpaceDE/>
              <w:autoSpaceDN/>
              <w:adjustRightInd/>
              <w:spacing w:before="60" w:after="60"/>
              <w:textAlignment w:val="auto"/>
              <w:rPr>
                <w:color w:val="595959" w:themeColor="text1" w:themeTint="A6"/>
              </w:rPr>
            </w:pPr>
            <w:r>
              <w:rPr>
                <w:color w:val="595959" w:themeColor="text1" w:themeTint="A6"/>
              </w:rPr>
              <w:t>7.2</w:t>
            </w:r>
          </w:p>
        </w:tc>
        <w:tc>
          <w:tcPr>
            <w:tcW w:w="650" w:type="pct"/>
            <w:shd w:val="clear" w:color="auto" w:fill="FFFFFF" w:themeFill="background1"/>
          </w:tcPr>
          <w:p w14:paraId="491199DD" w14:textId="0BE0E131" w:rsidR="003A229C" w:rsidRDefault="003A229C">
            <w:pPr>
              <w:tabs>
                <w:tab w:val="clear" w:pos="567"/>
                <w:tab w:val="clear" w:pos="1134"/>
                <w:tab w:val="clear" w:pos="1701"/>
                <w:tab w:val="clear" w:pos="2268"/>
                <w:tab w:val="clear" w:pos="2835"/>
              </w:tabs>
              <w:overflowPunct/>
              <w:autoSpaceDE/>
              <w:autoSpaceDN/>
              <w:adjustRightInd/>
              <w:spacing w:before="60" w:after="60"/>
              <w:textAlignment w:val="auto"/>
              <w:rPr>
                <w:b/>
                <w:bCs/>
                <w:color w:val="595959" w:themeColor="text1" w:themeTint="A6"/>
                <w:lang w:val="en-US"/>
              </w:rPr>
            </w:pPr>
            <w:r>
              <w:rPr>
                <w:b/>
                <w:bCs/>
                <w:color w:val="595959" w:themeColor="text1" w:themeTint="A6"/>
                <w:lang w:val="en-US"/>
              </w:rPr>
              <w:t>D 632</w:t>
            </w:r>
          </w:p>
        </w:tc>
        <w:tc>
          <w:tcPr>
            <w:tcW w:w="3824" w:type="pct"/>
            <w:shd w:val="clear" w:color="auto" w:fill="FFFFFF" w:themeFill="background1"/>
          </w:tcPr>
          <w:p w14:paraId="43487D77" w14:textId="1E46E019" w:rsidR="003A229C" w:rsidRPr="00B807E9" w:rsidRDefault="003A229C">
            <w:pPr>
              <w:tabs>
                <w:tab w:val="clear" w:pos="567"/>
                <w:tab w:val="clear" w:pos="1134"/>
                <w:tab w:val="clear" w:pos="1701"/>
                <w:tab w:val="clear" w:pos="2268"/>
                <w:tab w:val="clear" w:pos="2835"/>
              </w:tabs>
              <w:overflowPunct/>
              <w:autoSpaceDE/>
              <w:autoSpaceDN/>
              <w:adjustRightInd/>
              <w:spacing w:before="60" w:after="60"/>
              <w:textAlignment w:val="auto"/>
              <w:rPr>
                <w:color w:val="404040" w:themeColor="text1" w:themeTint="BF"/>
              </w:rPr>
            </w:pPr>
            <w:r w:rsidRPr="00B807E9">
              <w:rPr>
                <w:color w:val="404040" w:themeColor="text1" w:themeTint="BF"/>
              </w:rPr>
              <w:t>Expert Group on Decision 482 (EG-DEC482)</w:t>
            </w:r>
          </w:p>
        </w:tc>
      </w:tr>
    </w:tbl>
    <w:p w14:paraId="4194615D" w14:textId="77777777" w:rsidR="00AE7A66" w:rsidRPr="007A3FCD" w:rsidRDefault="00AE7A66" w:rsidP="00A85018"/>
    <w:p w14:paraId="0A6134A9" w14:textId="3752DBF6" w:rsidR="00AE7A66" w:rsidRPr="00C0458D" w:rsidRDefault="007A3FCD" w:rsidP="002D6CD6">
      <w:pPr>
        <w:spacing w:before="360"/>
        <w:jc w:val="center"/>
      </w:pPr>
      <w:r>
        <w:t>______________</w:t>
      </w:r>
    </w:p>
    <w:sectPr w:rsidR="00AE7A66" w:rsidRPr="00C0458D" w:rsidSect="00AD3606">
      <w:footerReference w:type="default" r:id="rId12"/>
      <w:headerReference w:type="first" r:id="rId13"/>
      <w:footerReference w:type="first" r:id="rId14"/>
      <w:pgSz w:w="11907" w:h="16834"/>
      <w:pgMar w:top="1418" w:right="1418" w:bottom="1418" w:left="1418" w:header="720" w:footer="720" w:gutter="0"/>
      <w:paperSrc w:first="286" w:other="286"/>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616A6" w14:textId="77777777" w:rsidR="007916D2" w:rsidRDefault="007916D2">
      <w:r>
        <w:separator/>
      </w:r>
    </w:p>
  </w:endnote>
  <w:endnote w:type="continuationSeparator" w:id="0">
    <w:p w14:paraId="239B258A" w14:textId="77777777" w:rsidR="007916D2" w:rsidRDefault="007916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8261"/>
    </w:tblGrid>
    <w:tr w:rsidR="00EE49E8" w:rsidRPr="00784011" w14:paraId="3F43724F" w14:textId="77777777">
      <w:trPr>
        <w:jc w:val="center"/>
      </w:trPr>
      <w:tc>
        <w:tcPr>
          <w:tcW w:w="1803" w:type="dxa"/>
          <w:vAlign w:val="center"/>
        </w:tcPr>
        <w:p w14:paraId="6595CA0F" w14:textId="77777777" w:rsidR="00EE49E8" w:rsidRDefault="00C6520B" w:rsidP="00EE49E8">
          <w:pPr>
            <w:pStyle w:val="Header"/>
            <w:jc w:val="left"/>
            <w:rPr>
              <w:noProof/>
            </w:rPr>
          </w:pPr>
          <w:r>
            <w:rPr>
              <w:noProof/>
            </w:rPr>
            <w:t>gDoc #</w:t>
          </w:r>
        </w:p>
      </w:tc>
      <w:tc>
        <w:tcPr>
          <w:tcW w:w="8261" w:type="dxa"/>
        </w:tcPr>
        <w:p w14:paraId="3E7590DE" w14:textId="135E2736" w:rsidR="00EE49E8" w:rsidRPr="00E06FD5" w:rsidRDefault="00EE49E8" w:rsidP="001F5569">
          <w:pPr>
            <w:pStyle w:val="Header"/>
            <w:tabs>
              <w:tab w:val="left" w:pos="6731"/>
              <w:tab w:val="right" w:pos="8505"/>
              <w:tab w:val="right" w:pos="9639"/>
            </w:tabs>
            <w:jc w:val="left"/>
            <w:rPr>
              <w:rFonts w:ascii="Arial" w:hAnsi="Arial" w:cs="Arial"/>
              <w:b/>
              <w:bCs/>
              <w:szCs w:val="18"/>
            </w:rPr>
          </w:pPr>
          <w:r>
            <w:rPr>
              <w:bCs/>
            </w:rPr>
            <w:tab/>
          </w:r>
          <w:r w:rsidRPr="00623AE3">
            <w:rPr>
              <w:bCs/>
            </w:rPr>
            <w:t>C</w:t>
          </w:r>
          <w:r>
            <w:rPr>
              <w:bCs/>
            </w:rPr>
            <w:t>2</w:t>
          </w:r>
          <w:r w:rsidR="00DE532B">
            <w:rPr>
              <w:bCs/>
            </w:rPr>
            <w:t>6</w:t>
          </w:r>
          <w:r w:rsidRPr="00623AE3">
            <w:rPr>
              <w:bCs/>
            </w:rPr>
            <w:t>/</w:t>
          </w:r>
          <w:r w:rsidR="006A1124">
            <w:rPr>
              <w:bCs/>
            </w:rPr>
            <w:t>3</w:t>
          </w:r>
          <w:r w:rsidRPr="00623AE3">
            <w:rPr>
              <w:bCs/>
            </w:rPr>
            <w:t>-E</w:t>
          </w:r>
          <w:r>
            <w:rPr>
              <w:bCs/>
            </w:rPr>
            <w:tab/>
          </w:r>
          <w:r>
            <w:fldChar w:fldCharType="begin"/>
          </w:r>
          <w:r>
            <w:instrText>PAGE</w:instrText>
          </w:r>
          <w:r>
            <w:fldChar w:fldCharType="separate"/>
          </w:r>
          <w:r>
            <w:t>1</w:t>
          </w:r>
          <w:r>
            <w:rPr>
              <w:noProof/>
            </w:rPr>
            <w:fldChar w:fldCharType="end"/>
          </w:r>
        </w:p>
      </w:tc>
    </w:tr>
  </w:tbl>
  <w:p w14:paraId="19851C7D" w14:textId="77777777" w:rsidR="00EE49E8" w:rsidRPr="00DB1936" w:rsidRDefault="00EE49E8" w:rsidP="00EE49E8">
    <w:pPr>
      <w:pStyle w:val="Header"/>
      <w:tabs>
        <w:tab w:val="left" w:pos="8080"/>
        <w:tab w:val="right" w:pos="9072"/>
      </w:tabs>
      <w:jc w:val="left"/>
      <w:rPr>
        <w:b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3"/>
      <w:gridCol w:w="8261"/>
    </w:tblGrid>
    <w:tr w:rsidR="00EE49E8" w:rsidRPr="00784011" w14:paraId="26FC2068" w14:textId="77777777" w:rsidTr="006B77F1">
      <w:trPr>
        <w:jc w:val="center"/>
      </w:trPr>
      <w:tc>
        <w:tcPr>
          <w:tcW w:w="1803" w:type="dxa"/>
          <w:vAlign w:val="center"/>
        </w:tcPr>
        <w:p w14:paraId="7478A3BA" w14:textId="77777777" w:rsidR="00EE49E8" w:rsidRPr="006B77F1" w:rsidRDefault="00DE532B" w:rsidP="00EE49E8">
          <w:pPr>
            <w:pStyle w:val="Header"/>
            <w:jc w:val="left"/>
            <w:rPr>
              <w:noProof/>
            </w:rPr>
          </w:pPr>
          <w:hyperlink r:id="rId1" w:history="1">
            <w:r>
              <w:rPr>
                <w:rStyle w:val="Hyperlink"/>
                <w:u w:val="none"/>
              </w:rPr>
              <w:t>council.itu.int/2026</w:t>
            </w:r>
          </w:hyperlink>
        </w:p>
      </w:tc>
      <w:tc>
        <w:tcPr>
          <w:tcW w:w="8261" w:type="dxa"/>
        </w:tcPr>
        <w:p w14:paraId="532E017E" w14:textId="267F7FFB" w:rsidR="00EE49E8" w:rsidRPr="00E06FD5" w:rsidRDefault="00EE49E8" w:rsidP="001F5569">
          <w:pPr>
            <w:pStyle w:val="Header"/>
            <w:tabs>
              <w:tab w:val="left" w:pos="6731"/>
              <w:tab w:val="right" w:pos="8505"/>
              <w:tab w:val="right" w:pos="9639"/>
            </w:tabs>
            <w:jc w:val="left"/>
            <w:rPr>
              <w:rFonts w:ascii="Arial" w:hAnsi="Arial" w:cs="Arial"/>
              <w:b/>
              <w:bCs/>
              <w:szCs w:val="18"/>
            </w:rPr>
          </w:pPr>
          <w:r>
            <w:rPr>
              <w:bCs/>
            </w:rPr>
            <w:tab/>
          </w:r>
          <w:r w:rsidRPr="00623AE3">
            <w:rPr>
              <w:bCs/>
            </w:rPr>
            <w:t>C</w:t>
          </w:r>
          <w:r>
            <w:rPr>
              <w:bCs/>
            </w:rPr>
            <w:t>2</w:t>
          </w:r>
          <w:r w:rsidR="00DE532B">
            <w:rPr>
              <w:bCs/>
            </w:rPr>
            <w:t>6</w:t>
          </w:r>
          <w:r w:rsidRPr="00623AE3">
            <w:rPr>
              <w:bCs/>
            </w:rPr>
            <w:t>/</w:t>
          </w:r>
          <w:r w:rsidR="006A1124">
            <w:rPr>
              <w:bCs/>
            </w:rPr>
            <w:t>3</w:t>
          </w:r>
          <w:r w:rsidRPr="00623AE3">
            <w:rPr>
              <w:bCs/>
            </w:rPr>
            <w:t>-E</w:t>
          </w:r>
          <w:r>
            <w:rPr>
              <w:bCs/>
            </w:rPr>
            <w:tab/>
          </w:r>
          <w:r>
            <w:fldChar w:fldCharType="begin"/>
          </w:r>
          <w:r>
            <w:instrText>PAGE</w:instrText>
          </w:r>
          <w:r>
            <w:fldChar w:fldCharType="separate"/>
          </w:r>
          <w:r>
            <w:t>1</w:t>
          </w:r>
          <w:r>
            <w:rPr>
              <w:noProof/>
            </w:rPr>
            <w:fldChar w:fldCharType="end"/>
          </w:r>
        </w:p>
      </w:tc>
    </w:tr>
  </w:tbl>
  <w:p w14:paraId="31740342" w14:textId="77777777" w:rsidR="00A514A4" w:rsidRPr="00623AE3" w:rsidRDefault="00A514A4" w:rsidP="00EE49E8">
    <w:pPr>
      <w:pStyle w:val="Header"/>
      <w:tabs>
        <w:tab w:val="left" w:pos="8080"/>
        <w:tab w:val="right" w:pos="9072"/>
      </w:tabs>
      <w:jc w:val="right"/>
      <w:rPr>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188B6" w14:textId="77777777" w:rsidR="007916D2" w:rsidRDefault="007916D2">
      <w:r>
        <w:t>____________________</w:t>
      </w:r>
    </w:p>
  </w:footnote>
  <w:footnote w:type="continuationSeparator" w:id="0">
    <w:p w14:paraId="340C1F85" w14:textId="77777777" w:rsidR="007916D2" w:rsidRDefault="007916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468EF" w14:textId="01CDCD0B" w:rsidR="00AD3606" w:rsidRPr="00512087" w:rsidRDefault="000F5911" w:rsidP="000F5911">
    <w:pPr>
      <w:pStyle w:val="Header"/>
      <w:jc w:val="left"/>
    </w:pPr>
    <w:r>
      <w:rPr>
        <w:rFonts w:ascii="Arial" w:hAnsi="Arial" w:cs="Arial"/>
        <w:b/>
        <w:bCs/>
        <w:noProof/>
        <w:color w:val="009CD6"/>
        <w:sz w:val="36"/>
        <w:szCs w:val="36"/>
      </w:rPr>
      <w:drawing>
        <wp:inline distT="0" distB="0" distL="0" distR="0" wp14:anchorId="4F3FD0C0" wp14:editId="5E382C1A">
          <wp:extent cx="3060000" cy="973208"/>
          <wp:effectExtent l="0" t="0" r="0" b="0"/>
          <wp:docPr id="4934831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483125" name="Picture 493483125"/>
                  <pic:cNvPicPr/>
                </pic:nvPicPr>
                <pic:blipFill>
                  <a:blip r:embed="rId1">
                    <a:extLst>
                      <a:ext uri="{28A0092B-C50C-407E-A947-70E740481C1C}">
                        <a14:useLocalDpi xmlns:a14="http://schemas.microsoft.com/office/drawing/2010/main" val="0"/>
                      </a:ext>
                    </a:extLst>
                  </a:blip>
                  <a:stretch>
                    <a:fillRect/>
                  </a:stretch>
                </pic:blipFill>
                <pic:spPr>
                  <a:xfrm>
                    <a:off x="0" y="0"/>
                    <a:ext cx="3060000" cy="97320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3FAD728"/>
    <w:lvl w:ilvl="0">
      <w:start w:val="1"/>
      <w:numFmt w:val="bullet"/>
      <w:lvlText w:val=""/>
      <w:lvlJc w:val="left"/>
      <w:pPr>
        <w:tabs>
          <w:tab w:val="num" w:pos="360"/>
        </w:tabs>
        <w:ind w:left="360" w:hanging="360"/>
      </w:pPr>
      <w:rPr>
        <w:rFonts w:ascii="Symbol" w:hAnsi="Symbol" w:hint="default"/>
      </w:rPr>
    </w:lvl>
  </w:abstractNum>
  <w:num w:numId="1" w16cid:durableId="1374816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228"/>
    <w:rsid w:val="0000060A"/>
    <w:rsid w:val="00001394"/>
    <w:rsid w:val="00006734"/>
    <w:rsid w:val="000210D4"/>
    <w:rsid w:val="00024267"/>
    <w:rsid w:val="0006007D"/>
    <w:rsid w:val="00063016"/>
    <w:rsid w:val="00066795"/>
    <w:rsid w:val="00076AF6"/>
    <w:rsid w:val="00085CF2"/>
    <w:rsid w:val="00097314"/>
    <w:rsid w:val="000B1705"/>
    <w:rsid w:val="000C270F"/>
    <w:rsid w:val="000C6CAF"/>
    <w:rsid w:val="000D75B2"/>
    <w:rsid w:val="000E372C"/>
    <w:rsid w:val="000F5911"/>
    <w:rsid w:val="000F5DDB"/>
    <w:rsid w:val="001121F5"/>
    <w:rsid w:val="001242C3"/>
    <w:rsid w:val="001400DC"/>
    <w:rsid w:val="00140CE1"/>
    <w:rsid w:val="0015189A"/>
    <w:rsid w:val="0017539C"/>
    <w:rsid w:val="00175AC2"/>
    <w:rsid w:val="0017609F"/>
    <w:rsid w:val="00176F47"/>
    <w:rsid w:val="001A3154"/>
    <w:rsid w:val="001A7D1D"/>
    <w:rsid w:val="001B51DD"/>
    <w:rsid w:val="001C628E"/>
    <w:rsid w:val="001E0F7B"/>
    <w:rsid w:val="001E12BD"/>
    <w:rsid w:val="001F5569"/>
    <w:rsid w:val="0020487B"/>
    <w:rsid w:val="002119FD"/>
    <w:rsid w:val="002130E0"/>
    <w:rsid w:val="00221F46"/>
    <w:rsid w:val="00240550"/>
    <w:rsid w:val="00261E59"/>
    <w:rsid w:val="00264425"/>
    <w:rsid w:val="00265875"/>
    <w:rsid w:val="0027303B"/>
    <w:rsid w:val="00273EA7"/>
    <w:rsid w:val="00277DEA"/>
    <w:rsid w:val="0028109B"/>
    <w:rsid w:val="002916B4"/>
    <w:rsid w:val="0029388E"/>
    <w:rsid w:val="002A0615"/>
    <w:rsid w:val="002A133E"/>
    <w:rsid w:val="002A2188"/>
    <w:rsid w:val="002B1F58"/>
    <w:rsid w:val="002C1C7A"/>
    <w:rsid w:val="002C3F32"/>
    <w:rsid w:val="002C54E2"/>
    <w:rsid w:val="002D1FA9"/>
    <w:rsid w:val="002D6CD6"/>
    <w:rsid w:val="002E4958"/>
    <w:rsid w:val="0030160F"/>
    <w:rsid w:val="00320223"/>
    <w:rsid w:val="00322D0D"/>
    <w:rsid w:val="003438C0"/>
    <w:rsid w:val="00353F74"/>
    <w:rsid w:val="00361465"/>
    <w:rsid w:val="003877F5"/>
    <w:rsid w:val="003936D3"/>
    <w:rsid w:val="003942D4"/>
    <w:rsid w:val="003958A8"/>
    <w:rsid w:val="003A229C"/>
    <w:rsid w:val="003B29C2"/>
    <w:rsid w:val="003B4FAF"/>
    <w:rsid w:val="003C2533"/>
    <w:rsid w:val="003D5A7F"/>
    <w:rsid w:val="003D63FC"/>
    <w:rsid w:val="003F0228"/>
    <w:rsid w:val="0040435A"/>
    <w:rsid w:val="00416A24"/>
    <w:rsid w:val="00416A30"/>
    <w:rsid w:val="00431D9E"/>
    <w:rsid w:val="00433CE8"/>
    <w:rsid w:val="00434A5C"/>
    <w:rsid w:val="00453079"/>
    <w:rsid w:val="004544D9"/>
    <w:rsid w:val="004633CB"/>
    <w:rsid w:val="00465E5C"/>
    <w:rsid w:val="00472BAD"/>
    <w:rsid w:val="00484009"/>
    <w:rsid w:val="00490E72"/>
    <w:rsid w:val="00491157"/>
    <w:rsid w:val="00491BA9"/>
    <w:rsid w:val="004921C8"/>
    <w:rsid w:val="0049369C"/>
    <w:rsid w:val="00495615"/>
    <w:rsid w:val="00495B0B"/>
    <w:rsid w:val="004A1B8B"/>
    <w:rsid w:val="004B1D54"/>
    <w:rsid w:val="004C33CB"/>
    <w:rsid w:val="004D1851"/>
    <w:rsid w:val="004D442C"/>
    <w:rsid w:val="004D599D"/>
    <w:rsid w:val="004D638E"/>
    <w:rsid w:val="004E2EA5"/>
    <w:rsid w:val="004E3AEB"/>
    <w:rsid w:val="0050223C"/>
    <w:rsid w:val="00512087"/>
    <w:rsid w:val="005243FF"/>
    <w:rsid w:val="0055112D"/>
    <w:rsid w:val="00564FBC"/>
    <w:rsid w:val="00572F80"/>
    <w:rsid w:val="005800BC"/>
    <w:rsid w:val="00582442"/>
    <w:rsid w:val="005A41FB"/>
    <w:rsid w:val="005F3269"/>
    <w:rsid w:val="0061071E"/>
    <w:rsid w:val="00623AE3"/>
    <w:rsid w:val="0063205B"/>
    <w:rsid w:val="0064737F"/>
    <w:rsid w:val="006535F1"/>
    <w:rsid w:val="0065557D"/>
    <w:rsid w:val="00660D50"/>
    <w:rsid w:val="00662984"/>
    <w:rsid w:val="006643E3"/>
    <w:rsid w:val="006716BB"/>
    <w:rsid w:val="00681BBE"/>
    <w:rsid w:val="00686E2D"/>
    <w:rsid w:val="006A1124"/>
    <w:rsid w:val="006A2F4B"/>
    <w:rsid w:val="006B1859"/>
    <w:rsid w:val="006B64E9"/>
    <w:rsid w:val="006B6680"/>
    <w:rsid w:val="006B6DCC"/>
    <w:rsid w:val="006B77F1"/>
    <w:rsid w:val="00702183"/>
    <w:rsid w:val="00702DEF"/>
    <w:rsid w:val="00706861"/>
    <w:rsid w:val="00722551"/>
    <w:rsid w:val="0075051B"/>
    <w:rsid w:val="00761F60"/>
    <w:rsid w:val="00765C89"/>
    <w:rsid w:val="0077110E"/>
    <w:rsid w:val="00781EC4"/>
    <w:rsid w:val="007916D2"/>
    <w:rsid w:val="00793188"/>
    <w:rsid w:val="00794D34"/>
    <w:rsid w:val="007A3FCD"/>
    <w:rsid w:val="007A68D6"/>
    <w:rsid w:val="007B19CF"/>
    <w:rsid w:val="007D01AF"/>
    <w:rsid w:val="00813E5E"/>
    <w:rsid w:val="00820ED8"/>
    <w:rsid w:val="00831033"/>
    <w:rsid w:val="0083581B"/>
    <w:rsid w:val="0084546D"/>
    <w:rsid w:val="00855EA8"/>
    <w:rsid w:val="00863874"/>
    <w:rsid w:val="00864AFF"/>
    <w:rsid w:val="00865925"/>
    <w:rsid w:val="00875C67"/>
    <w:rsid w:val="00891371"/>
    <w:rsid w:val="008B4A6A"/>
    <w:rsid w:val="008C7E27"/>
    <w:rsid w:val="008D7274"/>
    <w:rsid w:val="008F7448"/>
    <w:rsid w:val="0090147A"/>
    <w:rsid w:val="00903F35"/>
    <w:rsid w:val="009173EF"/>
    <w:rsid w:val="00932906"/>
    <w:rsid w:val="00954C49"/>
    <w:rsid w:val="00961B0B"/>
    <w:rsid w:val="00962D33"/>
    <w:rsid w:val="0096370F"/>
    <w:rsid w:val="009842A1"/>
    <w:rsid w:val="00990FFB"/>
    <w:rsid w:val="009A67FA"/>
    <w:rsid w:val="009A76A8"/>
    <w:rsid w:val="009B38C3"/>
    <w:rsid w:val="009E17BD"/>
    <w:rsid w:val="009E485A"/>
    <w:rsid w:val="009E521C"/>
    <w:rsid w:val="00A04CEC"/>
    <w:rsid w:val="00A0788D"/>
    <w:rsid w:val="00A109AF"/>
    <w:rsid w:val="00A15750"/>
    <w:rsid w:val="00A27F92"/>
    <w:rsid w:val="00A32257"/>
    <w:rsid w:val="00A36D20"/>
    <w:rsid w:val="00A4624C"/>
    <w:rsid w:val="00A514A4"/>
    <w:rsid w:val="00A55622"/>
    <w:rsid w:val="00A65B88"/>
    <w:rsid w:val="00A76B8F"/>
    <w:rsid w:val="00A83502"/>
    <w:rsid w:val="00A85018"/>
    <w:rsid w:val="00A94BAB"/>
    <w:rsid w:val="00A95753"/>
    <w:rsid w:val="00AD15B3"/>
    <w:rsid w:val="00AD3606"/>
    <w:rsid w:val="00AD4A3D"/>
    <w:rsid w:val="00AE7A66"/>
    <w:rsid w:val="00AE7EA1"/>
    <w:rsid w:val="00AF6E49"/>
    <w:rsid w:val="00B04A67"/>
    <w:rsid w:val="00B056F4"/>
    <w:rsid w:val="00B0583C"/>
    <w:rsid w:val="00B40A81"/>
    <w:rsid w:val="00B44910"/>
    <w:rsid w:val="00B53AC7"/>
    <w:rsid w:val="00B67E26"/>
    <w:rsid w:val="00B72267"/>
    <w:rsid w:val="00B76EB6"/>
    <w:rsid w:val="00B7737B"/>
    <w:rsid w:val="00B807E9"/>
    <w:rsid w:val="00B824C8"/>
    <w:rsid w:val="00B84B9D"/>
    <w:rsid w:val="00B9131F"/>
    <w:rsid w:val="00BB0646"/>
    <w:rsid w:val="00BC251A"/>
    <w:rsid w:val="00BC4A20"/>
    <w:rsid w:val="00BD032B"/>
    <w:rsid w:val="00BE01C6"/>
    <w:rsid w:val="00BE2640"/>
    <w:rsid w:val="00BF1FDE"/>
    <w:rsid w:val="00C00776"/>
    <w:rsid w:val="00C01189"/>
    <w:rsid w:val="00C0458D"/>
    <w:rsid w:val="00C20410"/>
    <w:rsid w:val="00C21849"/>
    <w:rsid w:val="00C32416"/>
    <w:rsid w:val="00C374DE"/>
    <w:rsid w:val="00C47AD4"/>
    <w:rsid w:val="00C52D81"/>
    <w:rsid w:val="00C55198"/>
    <w:rsid w:val="00C6520B"/>
    <w:rsid w:val="00C9363B"/>
    <w:rsid w:val="00CA6393"/>
    <w:rsid w:val="00CA7995"/>
    <w:rsid w:val="00CB18FF"/>
    <w:rsid w:val="00CB25A2"/>
    <w:rsid w:val="00CD0C08"/>
    <w:rsid w:val="00CE03FB"/>
    <w:rsid w:val="00CE433C"/>
    <w:rsid w:val="00CF0161"/>
    <w:rsid w:val="00CF33F3"/>
    <w:rsid w:val="00CF4A2B"/>
    <w:rsid w:val="00CF54EC"/>
    <w:rsid w:val="00D024CA"/>
    <w:rsid w:val="00D06183"/>
    <w:rsid w:val="00D06E47"/>
    <w:rsid w:val="00D202A3"/>
    <w:rsid w:val="00D22C42"/>
    <w:rsid w:val="00D65041"/>
    <w:rsid w:val="00DA75EC"/>
    <w:rsid w:val="00DB1936"/>
    <w:rsid w:val="00DB384B"/>
    <w:rsid w:val="00DC3A52"/>
    <w:rsid w:val="00DE3688"/>
    <w:rsid w:val="00DE532B"/>
    <w:rsid w:val="00DF0189"/>
    <w:rsid w:val="00E03A16"/>
    <w:rsid w:val="00E06FD5"/>
    <w:rsid w:val="00E10E80"/>
    <w:rsid w:val="00E124F0"/>
    <w:rsid w:val="00E227F3"/>
    <w:rsid w:val="00E33A35"/>
    <w:rsid w:val="00E46744"/>
    <w:rsid w:val="00E545C6"/>
    <w:rsid w:val="00E60F04"/>
    <w:rsid w:val="00E65B24"/>
    <w:rsid w:val="00E854E4"/>
    <w:rsid w:val="00E86DBF"/>
    <w:rsid w:val="00E969AF"/>
    <w:rsid w:val="00E97F85"/>
    <w:rsid w:val="00EB0D6F"/>
    <w:rsid w:val="00EB2232"/>
    <w:rsid w:val="00EB4DAF"/>
    <w:rsid w:val="00EC2F3D"/>
    <w:rsid w:val="00EC5337"/>
    <w:rsid w:val="00ED77DF"/>
    <w:rsid w:val="00EE49E8"/>
    <w:rsid w:val="00F16BAB"/>
    <w:rsid w:val="00F2150A"/>
    <w:rsid w:val="00F231D8"/>
    <w:rsid w:val="00F44C00"/>
    <w:rsid w:val="00F45D2C"/>
    <w:rsid w:val="00F46C5F"/>
    <w:rsid w:val="00F632C0"/>
    <w:rsid w:val="00F641E1"/>
    <w:rsid w:val="00F82DE2"/>
    <w:rsid w:val="00F94A63"/>
    <w:rsid w:val="00FA1C28"/>
    <w:rsid w:val="00FB1279"/>
    <w:rsid w:val="00FB6B76"/>
    <w:rsid w:val="00FB7596"/>
    <w:rsid w:val="00FD6E8B"/>
    <w:rsid w:val="00FE4077"/>
    <w:rsid w:val="00FE500D"/>
    <w:rsid w:val="00FE77D2"/>
    <w:rsid w:val="00FF39B1"/>
    <w:rsid w:val="17A56054"/>
    <w:rsid w:val="24BC3822"/>
    <w:rsid w:val="29FD744E"/>
    <w:rsid w:val="5168564A"/>
    <w:rsid w:val="75A29A0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9DA2C7"/>
  <w15:docId w15:val="{3D44ECD2-9372-42C5-815A-962CCE605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54E2"/>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B9131F"/>
    <w:pPr>
      <w:keepNext/>
      <w:keepLines/>
      <w:spacing w:before="360"/>
      <w:ind w:left="567" w:hanging="567"/>
      <w:outlineLvl w:val="0"/>
    </w:pPr>
    <w:rPr>
      <w:b/>
      <w:sz w:val="28"/>
    </w:rPr>
  </w:style>
  <w:style w:type="paragraph" w:styleId="Heading2">
    <w:name w:val="heading 2"/>
    <w:basedOn w:val="Heading1"/>
    <w:next w:val="Normal"/>
    <w:qFormat/>
    <w:rsid w:val="00B9131F"/>
    <w:pPr>
      <w:spacing w:before="240"/>
      <w:outlineLvl w:val="1"/>
    </w:pPr>
    <w:rPr>
      <w:sz w:val="24"/>
    </w:rPr>
  </w:style>
  <w:style w:type="paragraph" w:styleId="Heading3">
    <w:name w:val="heading 3"/>
    <w:basedOn w:val="Heading1"/>
    <w:next w:val="Normal"/>
    <w:qFormat/>
    <w:rsid w:val="00B9131F"/>
    <w:pPr>
      <w:spacing w:before="200"/>
      <w:outlineLvl w:val="2"/>
    </w:pPr>
    <w:rPr>
      <w:sz w:val="24"/>
    </w:rPr>
  </w:style>
  <w:style w:type="paragraph" w:styleId="Heading4">
    <w:name w:val="heading 4"/>
    <w:basedOn w:val="Heading3"/>
    <w:next w:val="Normal"/>
    <w:qFormat/>
    <w:rsid w:val="00B9131F"/>
    <w:pPr>
      <w:ind w:left="1134" w:hanging="1134"/>
      <w:outlineLvl w:val="3"/>
    </w:pPr>
  </w:style>
  <w:style w:type="paragraph" w:styleId="Heading5">
    <w:name w:val="heading 5"/>
    <w:basedOn w:val="Heading4"/>
    <w:next w:val="Normal"/>
    <w:qFormat/>
    <w:rsid w:val="00B9131F"/>
    <w:pPr>
      <w:outlineLvl w:val="4"/>
    </w:pPr>
  </w:style>
  <w:style w:type="paragraph" w:styleId="Heading6">
    <w:name w:val="heading 6"/>
    <w:basedOn w:val="Heading4"/>
    <w:next w:val="Normal"/>
    <w:qFormat/>
    <w:rsid w:val="00B9131F"/>
    <w:pPr>
      <w:outlineLvl w:val="5"/>
    </w:pPr>
  </w:style>
  <w:style w:type="paragraph" w:styleId="Heading7">
    <w:name w:val="heading 7"/>
    <w:basedOn w:val="Heading4"/>
    <w:next w:val="Normal"/>
    <w:qFormat/>
    <w:rsid w:val="00813E5E"/>
    <w:pPr>
      <w:ind w:left="1701" w:hanging="1701"/>
      <w:outlineLvl w:val="6"/>
    </w:pPr>
  </w:style>
  <w:style w:type="paragraph" w:styleId="Heading8">
    <w:name w:val="heading 8"/>
    <w:basedOn w:val="Heading4"/>
    <w:next w:val="Normal"/>
    <w:qFormat/>
    <w:rsid w:val="00B9131F"/>
    <w:pPr>
      <w:ind w:left="1701" w:hanging="1701"/>
      <w:outlineLvl w:val="7"/>
    </w:pPr>
  </w:style>
  <w:style w:type="paragraph" w:styleId="Heading9">
    <w:name w:val="heading 9"/>
    <w:basedOn w:val="Heading4"/>
    <w:next w:val="Normal"/>
    <w:qFormat/>
    <w:rsid w:val="00B9131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813E5E"/>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813E5E"/>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TOC7">
    <w:name w:val="toc 7"/>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Index7">
    <w:name w:val="index 7"/>
    <w:basedOn w:val="Normal"/>
    <w:next w:val="Normal"/>
    <w:rsid w:val="004D1851"/>
    <w:pPr>
      <w:ind w:left="1698"/>
    </w:pPr>
  </w:style>
  <w:style w:type="paragraph" w:styleId="Index6">
    <w:name w:val="index 6"/>
    <w:basedOn w:val="Normal"/>
    <w:next w:val="Normal"/>
    <w:rsid w:val="004D1851"/>
    <w:pPr>
      <w:ind w:left="1415"/>
    </w:pPr>
  </w:style>
  <w:style w:type="paragraph" w:styleId="Index5">
    <w:name w:val="index 5"/>
    <w:basedOn w:val="Normal"/>
    <w:next w:val="Normal"/>
    <w:rsid w:val="004D1851"/>
    <w:pPr>
      <w:ind w:left="1132"/>
    </w:pPr>
  </w:style>
  <w:style w:type="paragraph" w:styleId="Index4">
    <w:name w:val="index 4"/>
    <w:basedOn w:val="Normal"/>
    <w:next w:val="Normal"/>
    <w:rsid w:val="004D1851"/>
    <w:pPr>
      <w:ind w:left="849"/>
    </w:pPr>
  </w:style>
  <w:style w:type="paragraph" w:styleId="Index3">
    <w:name w:val="index 3"/>
    <w:basedOn w:val="Normal"/>
    <w:next w:val="Normal"/>
    <w:rsid w:val="004D1851"/>
    <w:pPr>
      <w:ind w:left="566"/>
    </w:pPr>
  </w:style>
  <w:style w:type="paragraph" w:styleId="Index2">
    <w:name w:val="index 2"/>
    <w:basedOn w:val="Normal"/>
    <w:next w:val="Normal"/>
    <w:rsid w:val="004D1851"/>
    <w:pPr>
      <w:ind w:left="283"/>
    </w:pPr>
  </w:style>
  <w:style w:type="paragraph" w:styleId="Index1">
    <w:name w:val="index 1"/>
    <w:basedOn w:val="Normal"/>
    <w:next w:val="Normal"/>
    <w:rsid w:val="004D1851"/>
  </w:style>
  <w:style w:type="character" w:styleId="LineNumber">
    <w:name w:val="line number"/>
    <w:basedOn w:val="DefaultParagraphFont"/>
    <w:rsid w:val="00B9131F"/>
    <w:rPr>
      <w:rFonts w:asciiTheme="minorHAnsi" w:hAnsiTheme="minorHAnsi"/>
      <w:sz w:val="24"/>
    </w:rPr>
  </w:style>
  <w:style w:type="paragraph" w:styleId="IndexHeading">
    <w:name w:val="index heading"/>
    <w:basedOn w:val="Normal"/>
    <w:next w:val="Index1"/>
    <w:rsid w:val="004D1851"/>
  </w:style>
  <w:style w:type="paragraph" w:styleId="Footer">
    <w:name w:val="footer"/>
    <w:basedOn w:val="Normal"/>
    <w:rsid w:val="00813E5E"/>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uiPriority w:val="99"/>
    <w:rsid w:val="005800BC"/>
    <w:pPr>
      <w:tabs>
        <w:tab w:val="clear" w:pos="567"/>
        <w:tab w:val="clear" w:pos="1134"/>
        <w:tab w:val="clear" w:pos="1701"/>
        <w:tab w:val="clear" w:pos="2268"/>
        <w:tab w:val="clear" w:pos="2835"/>
      </w:tabs>
      <w:spacing w:before="0"/>
      <w:jc w:val="center"/>
    </w:pPr>
    <w:rPr>
      <w:color w:val="7F7F7F" w:themeColor="text1" w:themeTint="80"/>
      <w:sz w:val="18"/>
    </w:rPr>
  </w:style>
  <w:style w:type="character" w:styleId="FootnoteReference">
    <w:name w:val="footnote reference"/>
    <w:basedOn w:val="DefaultParagraphFont"/>
    <w:rsid w:val="00813E5E"/>
    <w:rPr>
      <w:rFonts w:ascii="Calibri" w:hAnsi="Calibri"/>
      <w:position w:val="6"/>
      <w:sz w:val="16"/>
    </w:rPr>
  </w:style>
  <w:style w:type="paragraph" w:styleId="FootnoteText">
    <w:name w:val="footnote text"/>
    <w:basedOn w:val="Normal"/>
    <w:rsid w:val="00D024CA"/>
    <w:pPr>
      <w:keepLines/>
      <w:tabs>
        <w:tab w:val="left" w:pos="284"/>
      </w:tabs>
      <w:ind w:left="284" w:hanging="284"/>
    </w:pPr>
    <w:rPr>
      <w:sz w:val="22"/>
    </w:rPr>
  </w:style>
  <w:style w:type="paragraph" w:styleId="NormalIndent">
    <w:name w:val="Normal Indent"/>
    <w:basedOn w:val="Normal"/>
    <w:rsid w:val="00813E5E"/>
    <w:pPr>
      <w:ind w:left="567"/>
    </w:pPr>
  </w:style>
  <w:style w:type="paragraph" w:customStyle="1" w:styleId="enumlev1">
    <w:name w:val="enumlev1"/>
    <w:basedOn w:val="Normal"/>
    <w:qFormat/>
    <w:rsid w:val="001A3154"/>
    <w:pPr>
      <w:spacing w:before="80"/>
      <w:ind w:left="567" w:hanging="567"/>
    </w:pPr>
  </w:style>
  <w:style w:type="paragraph" w:customStyle="1" w:styleId="enumlev2">
    <w:name w:val="enumlev2"/>
    <w:basedOn w:val="enumlev1"/>
    <w:qFormat/>
    <w:rsid w:val="001A3154"/>
    <w:pPr>
      <w:ind w:left="1134"/>
    </w:pPr>
  </w:style>
  <w:style w:type="paragraph" w:customStyle="1" w:styleId="enumlev3">
    <w:name w:val="enumlev3"/>
    <w:basedOn w:val="enumlev2"/>
    <w:qFormat/>
    <w:rsid w:val="00813E5E"/>
    <w:pPr>
      <w:ind w:left="1701"/>
    </w:pPr>
  </w:style>
  <w:style w:type="paragraph" w:customStyle="1" w:styleId="Normalaftertitle">
    <w:name w:val="Normal after title"/>
    <w:basedOn w:val="Normal"/>
    <w:next w:val="Normal"/>
    <w:rsid w:val="00813E5E"/>
    <w:pPr>
      <w:spacing w:before="240"/>
    </w:pPr>
  </w:style>
  <w:style w:type="character" w:customStyle="1" w:styleId="HeaderChar">
    <w:name w:val="Header Char"/>
    <w:basedOn w:val="DefaultParagraphFont"/>
    <w:link w:val="Header"/>
    <w:uiPriority w:val="99"/>
    <w:rsid w:val="005800BC"/>
    <w:rPr>
      <w:rFonts w:ascii="Calibri" w:hAnsi="Calibri"/>
      <w:color w:val="7F7F7F" w:themeColor="text1" w:themeTint="80"/>
      <w:sz w:val="18"/>
      <w:lang w:val="en-GB" w:eastAsia="en-US"/>
    </w:rPr>
  </w:style>
  <w:style w:type="paragraph" w:customStyle="1" w:styleId="Head">
    <w:name w:val="Head"/>
    <w:basedOn w:val="Normal"/>
    <w:rsid w:val="004D1851"/>
    <w:pPr>
      <w:tabs>
        <w:tab w:val="left" w:pos="6663"/>
      </w:tabs>
      <w:overflowPunct/>
      <w:autoSpaceDE/>
      <w:autoSpaceDN/>
      <w:adjustRightInd/>
      <w:spacing w:before="0"/>
      <w:textAlignment w:val="auto"/>
    </w:pPr>
  </w:style>
  <w:style w:type="paragraph" w:customStyle="1" w:styleId="toc0">
    <w:name w:val="toc 0"/>
    <w:basedOn w:val="Normal"/>
    <w:next w:val="TOC1"/>
    <w:rsid w:val="00813E5E"/>
    <w:pPr>
      <w:tabs>
        <w:tab w:val="clear" w:pos="567"/>
        <w:tab w:val="clear" w:pos="1134"/>
        <w:tab w:val="clear" w:pos="1701"/>
        <w:tab w:val="clear" w:pos="2268"/>
        <w:tab w:val="clear" w:pos="2835"/>
        <w:tab w:val="right" w:pos="9781"/>
      </w:tabs>
    </w:pPr>
    <w:rPr>
      <w:b/>
    </w:rPr>
  </w:style>
  <w:style w:type="paragraph" w:styleId="List">
    <w:name w:val="List"/>
    <w:basedOn w:val="Normal"/>
    <w:rsid w:val="004D1851"/>
    <w:pPr>
      <w:tabs>
        <w:tab w:val="left" w:pos="2127"/>
      </w:tabs>
      <w:ind w:left="2127" w:hanging="2127"/>
    </w:pPr>
  </w:style>
  <w:style w:type="paragraph" w:customStyle="1" w:styleId="Part">
    <w:name w:val="Part"/>
    <w:basedOn w:val="Normal"/>
    <w:next w:val="Normal"/>
    <w:rsid w:val="00813E5E"/>
    <w:pPr>
      <w:tabs>
        <w:tab w:val="clear" w:pos="567"/>
        <w:tab w:val="clear" w:pos="1134"/>
        <w:tab w:val="clear" w:pos="1701"/>
        <w:tab w:val="clear" w:pos="2268"/>
        <w:tab w:val="clear" w:pos="2835"/>
      </w:tabs>
      <w:spacing w:before="600"/>
      <w:jc w:val="center"/>
    </w:pPr>
    <w:rPr>
      <w:caps/>
      <w:sz w:val="28"/>
    </w:rPr>
  </w:style>
  <w:style w:type="paragraph" w:customStyle="1" w:styleId="Source">
    <w:name w:val="Source"/>
    <w:basedOn w:val="Normal"/>
    <w:next w:val="Title1"/>
    <w:autoRedefine/>
    <w:rsid w:val="002C54E2"/>
    <w:pPr>
      <w:framePr w:hSpace="180" w:wrap="around" w:vAnchor="page" w:hAnchor="margin" w:y="2101"/>
      <w:spacing w:before="840"/>
    </w:pPr>
    <w:rPr>
      <w:b/>
      <w:sz w:val="34"/>
    </w:rPr>
  </w:style>
  <w:style w:type="paragraph" w:customStyle="1" w:styleId="meeting">
    <w:name w:val="meeting"/>
    <w:basedOn w:val="Head"/>
    <w:next w:val="Head"/>
    <w:rsid w:val="004D1851"/>
    <w:pPr>
      <w:tabs>
        <w:tab w:val="left" w:pos="7371"/>
      </w:tabs>
      <w:spacing w:after="567"/>
    </w:pPr>
  </w:style>
  <w:style w:type="paragraph" w:customStyle="1" w:styleId="Subject">
    <w:name w:val="Subject"/>
    <w:basedOn w:val="Normal"/>
    <w:next w:val="Source"/>
    <w:rsid w:val="004D1851"/>
    <w:pPr>
      <w:spacing w:before="0"/>
      <w:ind w:left="1134" w:hanging="1134"/>
    </w:pPr>
  </w:style>
  <w:style w:type="paragraph" w:customStyle="1" w:styleId="Object">
    <w:name w:val="Object"/>
    <w:basedOn w:val="Subject"/>
    <w:next w:val="Subject"/>
    <w:rsid w:val="004D1851"/>
  </w:style>
  <w:style w:type="paragraph" w:customStyle="1" w:styleId="Data">
    <w:name w:val="Data"/>
    <w:basedOn w:val="Subject"/>
    <w:next w:val="Subject"/>
    <w:rsid w:val="004D1851"/>
  </w:style>
  <w:style w:type="table" w:styleId="TableGrid">
    <w:name w:val="Table Grid"/>
    <w:basedOn w:val="TableNormal"/>
    <w:uiPriority w:val="39"/>
    <w:rsid w:val="00AD3606"/>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B9131F"/>
    <w:rPr>
      <w:color w:val="4F81BD" w:themeColor="accent1"/>
      <w:u w:val="single"/>
    </w:rPr>
  </w:style>
  <w:style w:type="paragraph" w:customStyle="1" w:styleId="FirstFooter">
    <w:name w:val="FirstFooter"/>
    <w:basedOn w:val="Footer"/>
    <w:rsid w:val="00813E5E"/>
    <w:rPr>
      <w:caps w:val="0"/>
    </w:rPr>
  </w:style>
  <w:style w:type="paragraph" w:customStyle="1" w:styleId="Note">
    <w:name w:val="Note"/>
    <w:basedOn w:val="Normal"/>
    <w:rsid w:val="00813E5E"/>
    <w:pPr>
      <w:tabs>
        <w:tab w:val="clear" w:pos="567"/>
        <w:tab w:val="left" w:pos="851"/>
      </w:tabs>
    </w:pPr>
  </w:style>
  <w:style w:type="paragraph" w:styleId="TOC9">
    <w:name w:val="toc 9"/>
    <w:basedOn w:val="TOC4"/>
    <w:rsid w:val="004D1851"/>
  </w:style>
  <w:style w:type="paragraph" w:customStyle="1" w:styleId="Headingb">
    <w:name w:val="Heading_b"/>
    <w:basedOn w:val="Heading3"/>
    <w:next w:val="Normal"/>
    <w:rsid w:val="00B9131F"/>
    <w:pPr>
      <w:spacing w:before="160"/>
      <w:ind w:left="0" w:firstLine="0"/>
      <w:outlineLvl w:val="0"/>
    </w:pPr>
  </w:style>
  <w:style w:type="character" w:styleId="FollowedHyperlink">
    <w:name w:val="FollowedHyperlink"/>
    <w:basedOn w:val="DefaultParagraphFont"/>
    <w:rsid w:val="00813E5E"/>
    <w:rPr>
      <w:color w:val="800080"/>
      <w:u w:val="single"/>
    </w:rPr>
  </w:style>
  <w:style w:type="paragraph" w:customStyle="1" w:styleId="Title1">
    <w:name w:val="Title 1"/>
    <w:basedOn w:val="Source"/>
    <w:next w:val="Title2"/>
    <w:rsid w:val="002C54E2"/>
    <w:pPr>
      <w:framePr w:wrap="around"/>
      <w:spacing w:before="240"/>
    </w:pPr>
    <w:rPr>
      <w:b w:val="0"/>
    </w:rPr>
  </w:style>
  <w:style w:type="paragraph" w:customStyle="1" w:styleId="Title2">
    <w:name w:val="Title 2"/>
    <w:basedOn w:val="Source"/>
    <w:next w:val="Title3"/>
    <w:rsid w:val="00813E5E"/>
    <w:pPr>
      <w:framePr w:wrap="around"/>
      <w:spacing w:before="240"/>
    </w:pPr>
    <w:rPr>
      <w:b w:val="0"/>
      <w:caps/>
    </w:rPr>
  </w:style>
  <w:style w:type="paragraph" w:customStyle="1" w:styleId="Title3">
    <w:name w:val="Title 3"/>
    <w:basedOn w:val="Title2"/>
    <w:next w:val="Normalaftertitle"/>
    <w:rsid w:val="00813E5E"/>
    <w:pPr>
      <w:framePr w:wrap="around"/>
    </w:pPr>
    <w:rPr>
      <w:caps w:val="0"/>
    </w:rPr>
  </w:style>
  <w:style w:type="paragraph" w:customStyle="1" w:styleId="Title4">
    <w:name w:val="Title 4"/>
    <w:basedOn w:val="Title3"/>
    <w:next w:val="Heading1"/>
    <w:rsid w:val="004D1851"/>
    <w:pPr>
      <w:framePr w:wrap="around"/>
    </w:pPr>
    <w:rPr>
      <w:b/>
    </w:rPr>
  </w:style>
  <w:style w:type="paragraph" w:customStyle="1" w:styleId="dnum">
    <w:name w:val="dnum"/>
    <w:basedOn w:val="Normal"/>
    <w:rsid w:val="004D1851"/>
    <w:pPr>
      <w:framePr w:hSpace="181" w:wrap="around" w:vAnchor="page" w:hAnchor="margin" w:y="852"/>
      <w:shd w:val="solid" w:color="FFFFFF" w:fill="FFFFFF"/>
      <w:tabs>
        <w:tab w:val="left" w:pos="1871"/>
      </w:tabs>
    </w:pPr>
    <w:rPr>
      <w:b/>
      <w:bCs/>
    </w:rPr>
  </w:style>
  <w:style w:type="paragraph" w:customStyle="1" w:styleId="ddate">
    <w:name w:val="ddate"/>
    <w:basedOn w:val="Normal"/>
    <w:rsid w:val="004D1851"/>
    <w:pPr>
      <w:framePr w:hSpace="181" w:wrap="around" w:vAnchor="page" w:hAnchor="margin" w:y="852"/>
      <w:shd w:val="solid" w:color="FFFFFF" w:fill="FFFFFF"/>
      <w:tabs>
        <w:tab w:val="left" w:pos="1871"/>
      </w:tabs>
      <w:spacing w:before="0"/>
    </w:pPr>
    <w:rPr>
      <w:b/>
      <w:bCs/>
    </w:rPr>
  </w:style>
  <w:style w:type="paragraph" w:customStyle="1" w:styleId="dorlang">
    <w:name w:val="dorlang"/>
    <w:basedOn w:val="Normal"/>
    <w:rsid w:val="004D1851"/>
    <w:pPr>
      <w:framePr w:hSpace="181" w:wrap="around" w:vAnchor="page" w:hAnchor="margin" w:y="852"/>
      <w:shd w:val="solid" w:color="FFFFFF" w:fill="FFFFFF"/>
      <w:tabs>
        <w:tab w:val="left" w:pos="1871"/>
      </w:tabs>
      <w:spacing w:before="0"/>
    </w:pPr>
    <w:rPr>
      <w:b/>
      <w:bCs/>
    </w:rPr>
  </w:style>
  <w:style w:type="paragraph" w:customStyle="1" w:styleId="AnnexNo">
    <w:name w:val="Annex_No"/>
    <w:basedOn w:val="Normal"/>
    <w:next w:val="Annexref"/>
    <w:qFormat/>
    <w:rsid w:val="00221F46"/>
    <w:pPr>
      <w:keepNext/>
      <w:keepLines/>
      <w:spacing w:before="720"/>
      <w:jc w:val="center"/>
    </w:pPr>
    <w:rPr>
      <w:caps/>
      <w:sz w:val="28"/>
    </w:rPr>
  </w:style>
  <w:style w:type="paragraph" w:customStyle="1" w:styleId="Annextitle">
    <w:name w:val="Annex_title"/>
    <w:basedOn w:val="Normal"/>
    <w:next w:val="Normal"/>
    <w:qFormat/>
    <w:rsid w:val="00221F46"/>
    <w:pPr>
      <w:keepNext/>
      <w:keepLines/>
      <w:spacing w:after="240"/>
      <w:jc w:val="center"/>
    </w:pPr>
    <w:rPr>
      <w:b/>
      <w:sz w:val="28"/>
    </w:rPr>
  </w:style>
  <w:style w:type="paragraph" w:customStyle="1" w:styleId="Annexref">
    <w:name w:val="Annex_ref"/>
    <w:basedOn w:val="Normal"/>
    <w:next w:val="Annextitle"/>
    <w:qFormat/>
    <w:rsid w:val="00221F46"/>
    <w:pPr>
      <w:keepNext/>
      <w:keepLines/>
      <w:jc w:val="center"/>
    </w:pPr>
  </w:style>
  <w:style w:type="paragraph" w:customStyle="1" w:styleId="Call">
    <w:name w:val="Call"/>
    <w:basedOn w:val="Normal"/>
    <w:next w:val="Normal"/>
    <w:qFormat/>
    <w:rsid w:val="00F641E1"/>
    <w:pPr>
      <w:keepNext/>
      <w:keepLines/>
      <w:tabs>
        <w:tab w:val="clear" w:pos="1134"/>
        <w:tab w:val="clear" w:pos="1701"/>
        <w:tab w:val="clear" w:pos="2268"/>
        <w:tab w:val="clear" w:pos="2835"/>
      </w:tabs>
      <w:spacing w:before="160"/>
      <w:ind w:left="567"/>
    </w:pPr>
    <w:rPr>
      <w:i/>
    </w:rPr>
  </w:style>
  <w:style w:type="paragraph" w:customStyle="1" w:styleId="Subtitle">
    <w:name w:val="Sub_title"/>
    <w:basedOn w:val="Title1"/>
    <w:qFormat/>
    <w:rsid w:val="00176F47"/>
    <w:pPr>
      <w:framePr w:wrap="around" w:vAnchor="margin" w:hAnchor="page" w:x="1821" w:y="2317"/>
      <w:spacing w:before="120" w:after="120"/>
    </w:pPr>
    <w:rPr>
      <w:sz w:val="32"/>
      <w:szCs w:val="32"/>
    </w:rPr>
  </w:style>
  <w:style w:type="paragraph" w:customStyle="1" w:styleId="Figure">
    <w:name w:val="Figure"/>
    <w:basedOn w:val="Normal"/>
    <w:next w:val="Figuretitle"/>
    <w:qFormat/>
    <w:rsid w:val="001A3154"/>
    <w:pPr>
      <w:spacing w:after="240"/>
      <w:jc w:val="center"/>
    </w:pPr>
  </w:style>
  <w:style w:type="paragraph" w:customStyle="1" w:styleId="Figuretitle">
    <w:name w:val="Figure_title"/>
    <w:basedOn w:val="Tabletitle"/>
    <w:next w:val="Normalaftertitle"/>
    <w:qFormat/>
    <w:rsid w:val="001A3154"/>
    <w:pPr>
      <w:spacing w:before="120" w:after="0"/>
    </w:pPr>
  </w:style>
  <w:style w:type="paragraph" w:customStyle="1" w:styleId="Tabletitle">
    <w:name w:val="Table_title"/>
    <w:basedOn w:val="TableNo"/>
    <w:next w:val="Tabletext"/>
    <w:rsid w:val="00813E5E"/>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813E5E"/>
    <w:pPr>
      <w:keepNext/>
      <w:spacing w:before="560" w:after="120"/>
      <w:jc w:val="center"/>
    </w:pPr>
    <w:rPr>
      <w:caps/>
    </w:rPr>
  </w:style>
  <w:style w:type="paragraph" w:customStyle="1" w:styleId="Tabletext">
    <w:name w:val="Table_text"/>
    <w:basedOn w:val="Normal"/>
    <w:rsid w:val="00813E5E"/>
    <w:pPr>
      <w:tabs>
        <w:tab w:val="clear" w:pos="567"/>
        <w:tab w:val="clear" w:pos="1134"/>
        <w:tab w:val="clear" w:pos="1701"/>
        <w:tab w:val="clear" w:pos="2268"/>
        <w:tab w:val="clear" w:pos="2835"/>
      </w:tabs>
      <w:spacing w:before="60" w:after="60"/>
    </w:pPr>
    <w:rPr>
      <w:sz w:val="22"/>
    </w:rPr>
  </w:style>
  <w:style w:type="paragraph" w:customStyle="1" w:styleId="Figurelegend">
    <w:name w:val="Figure_legend"/>
    <w:basedOn w:val="Normal"/>
    <w:qFormat/>
    <w:rsid w:val="00B9131F"/>
    <w:pPr>
      <w:spacing w:before="20" w:after="240"/>
    </w:pPr>
    <w:rPr>
      <w:sz w:val="20"/>
    </w:rPr>
  </w:style>
  <w:style w:type="paragraph" w:customStyle="1" w:styleId="FigureNo">
    <w:name w:val="Figure_No"/>
    <w:basedOn w:val="Normal"/>
    <w:next w:val="Figuretitle"/>
    <w:qFormat/>
    <w:rsid w:val="001A3154"/>
    <w:pPr>
      <w:keepNext/>
      <w:keepLines/>
      <w:spacing w:before="480"/>
      <w:jc w:val="center"/>
    </w:pPr>
    <w:rPr>
      <w:caps/>
    </w:rPr>
  </w:style>
  <w:style w:type="paragraph" w:customStyle="1" w:styleId="Figurewithouttitle">
    <w:name w:val="Figure_without_title"/>
    <w:basedOn w:val="Figure"/>
    <w:next w:val="Normalaftertitle"/>
    <w:rsid w:val="001A3154"/>
  </w:style>
  <w:style w:type="paragraph" w:customStyle="1" w:styleId="Headingi">
    <w:name w:val="Heading_i"/>
    <w:basedOn w:val="Heading3"/>
    <w:next w:val="Normal"/>
    <w:rsid w:val="00B9131F"/>
    <w:pPr>
      <w:spacing w:before="160"/>
      <w:ind w:left="0" w:firstLine="0"/>
      <w:outlineLvl w:val="0"/>
    </w:pPr>
    <w:rPr>
      <w:rFonts w:asciiTheme="minorHAnsi" w:hAnsiTheme="minorHAnsi"/>
      <w:b w:val="0"/>
      <w:i/>
    </w:rPr>
  </w:style>
  <w:style w:type="character" w:styleId="PageNumber">
    <w:name w:val="page number"/>
    <w:basedOn w:val="DefaultParagraphFont"/>
    <w:rsid w:val="00813E5E"/>
    <w:rPr>
      <w:rFonts w:ascii="Calibri" w:hAnsi="Calibri"/>
    </w:rPr>
  </w:style>
  <w:style w:type="paragraph" w:customStyle="1" w:styleId="PartNo">
    <w:name w:val="Part_No"/>
    <w:basedOn w:val="AnnexNo"/>
    <w:next w:val="Parttitle"/>
    <w:rsid w:val="004D1851"/>
  </w:style>
  <w:style w:type="paragraph" w:customStyle="1" w:styleId="Parttitle">
    <w:name w:val="Part_title"/>
    <w:basedOn w:val="Annextitle"/>
    <w:next w:val="Partref"/>
    <w:rsid w:val="004D1851"/>
  </w:style>
  <w:style w:type="paragraph" w:customStyle="1" w:styleId="Partref">
    <w:name w:val="Part_ref"/>
    <w:basedOn w:val="Annexref"/>
    <w:next w:val="Normalaftertitle"/>
    <w:rsid w:val="004D1851"/>
  </w:style>
  <w:style w:type="paragraph" w:customStyle="1" w:styleId="RecNo">
    <w:name w:val="Rec_No"/>
    <w:basedOn w:val="Normal"/>
    <w:next w:val="Rectitle"/>
    <w:rsid w:val="00813E5E"/>
    <w:pPr>
      <w:spacing w:before="720"/>
      <w:jc w:val="center"/>
    </w:pPr>
    <w:rPr>
      <w:caps/>
      <w:sz w:val="28"/>
    </w:rPr>
  </w:style>
  <w:style w:type="paragraph" w:customStyle="1" w:styleId="Rectitle">
    <w:name w:val="Rec_title"/>
    <w:basedOn w:val="Normal"/>
    <w:next w:val="Heading1"/>
    <w:rsid w:val="00813E5E"/>
    <w:pPr>
      <w:spacing w:before="240"/>
      <w:jc w:val="center"/>
    </w:pPr>
    <w:rPr>
      <w:b/>
      <w:sz w:val="28"/>
    </w:rPr>
  </w:style>
  <w:style w:type="paragraph" w:customStyle="1" w:styleId="Recref">
    <w:name w:val="Rec_ref"/>
    <w:basedOn w:val="Rectitle"/>
    <w:next w:val="Recdate"/>
    <w:rsid w:val="004D1851"/>
    <w:pPr>
      <w:spacing w:before="120"/>
    </w:pPr>
    <w:rPr>
      <w:rFonts w:ascii="Times New Roman" w:hAnsi="Times New Roman"/>
      <w:b w:val="0"/>
      <w:sz w:val="24"/>
    </w:rPr>
  </w:style>
  <w:style w:type="paragraph" w:customStyle="1" w:styleId="Recdate">
    <w:name w:val="Rec_date"/>
    <w:basedOn w:val="Recref"/>
    <w:next w:val="Normalaftertitle"/>
    <w:rsid w:val="004D1851"/>
    <w:pPr>
      <w:jc w:val="right"/>
    </w:pPr>
    <w:rPr>
      <w:sz w:val="22"/>
    </w:rPr>
  </w:style>
  <w:style w:type="paragraph" w:customStyle="1" w:styleId="Questiondate">
    <w:name w:val="Question_date"/>
    <w:basedOn w:val="Recdate"/>
    <w:next w:val="Normalaftertitle"/>
    <w:rsid w:val="004D1851"/>
  </w:style>
  <w:style w:type="paragraph" w:customStyle="1" w:styleId="QuestionNo">
    <w:name w:val="Question_No"/>
    <w:basedOn w:val="RecNo"/>
    <w:next w:val="Questiontitle"/>
    <w:rsid w:val="004D1851"/>
  </w:style>
  <w:style w:type="paragraph" w:customStyle="1" w:styleId="Questionref">
    <w:name w:val="Question_ref"/>
    <w:basedOn w:val="Recref"/>
    <w:next w:val="Questiondate"/>
    <w:rsid w:val="004D1851"/>
  </w:style>
  <w:style w:type="paragraph" w:customStyle="1" w:styleId="Questiontitle">
    <w:name w:val="Question_title"/>
    <w:basedOn w:val="Rectitle"/>
    <w:next w:val="Questionref"/>
    <w:rsid w:val="004D1851"/>
  </w:style>
  <w:style w:type="paragraph" w:customStyle="1" w:styleId="Reftext">
    <w:name w:val="Ref_text"/>
    <w:basedOn w:val="Normal"/>
    <w:rsid w:val="00813E5E"/>
    <w:pPr>
      <w:ind w:left="567" w:hanging="567"/>
    </w:pPr>
  </w:style>
  <w:style w:type="paragraph" w:customStyle="1" w:styleId="Reftitle">
    <w:name w:val="Ref_title"/>
    <w:basedOn w:val="Normal"/>
    <w:next w:val="Reftext"/>
    <w:rsid w:val="00813E5E"/>
    <w:pPr>
      <w:spacing w:before="480"/>
      <w:jc w:val="center"/>
    </w:pPr>
    <w:rPr>
      <w:caps/>
      <w:sz w:val="28"/>
    </w:rPr>
  </w:style>
  <w:style w:type="paragraph" w:customStyle="1" w:styleId="Resdate">
    <w:name w:val="Res_date"/>
    <w:basedOn w:val="Recdate"/>
    <w:next w:val="Normalaftertitle"/>
    <w:rsid w:val="004D1851"/>
  </w:style>
  <w:style w:type="paragraph" w:customStyle="1" w:styleId="ResNo">
    <w:name w:val="Res_No"/>
    <w:basedOn w:val="AnnexNo"/>
    <w:next w:val="Restitle"/>
    <w:rsid w:val="00813E5E"/>
  </w:style>
  <w:style w:type="paragraph" w:customStyle="1" w:styleId="Restitle">
    <w:name w:val="Res_title"/>
    <w:basedOn w:val="Annextitle"/>
    <w:next w:val="Normal"/>
    <w:rsid w:val="00813E5E"/>
  </w:style>
  <w:style w:type="paragraph" w:customStyle="1" w:styleId="Resref">
    <w:name w:val="Res_ref"/>
    <w:basedOn w:val="Recref"/>
    <w:next w:val="Resdate"/>
    <w:rsid w:val="004D1851"/>
  </w:style>
  <w:style w:type="paragraph" w:customStyle="1" w:styleId="SectionNo">
    <w:name w:val="Section_No"/>
    <w:basedOn w:val="AnnexNo"/>
    <w:next w:val="Sectiontitle"/>
    <w:rsid w:val="004D1851"/>
  </w:style>
  <w:style w:type="paragraph" w:customStyle="1" w:styleId="Sectiontitle">
    <w:name w:val="Section_title"/>
    <w:basedOn w:val="Normal"/>
    <w:next w:val="Normalaftertitle"/>
    <w:rsid w:val="004D1851"/>
    <w:rPr>
      <w:sz w:val="28"/>
    </w:rPr>
  </w:style>
  <w:style w:type="paragraph" w:customStyle="1" w:styleId="Tablehead">
    <w:name w:val="Table_head"/>
    <w:basedOn w:val="Tabletext"/>
    <w:rsid w:val="00813E5E"/>
    <w:pPr>
      <w:spacing w:before="120" w:after="120"/>
      <w:jc w:val="center"/>
    </w:pPr>
    <w:rPr>
      <w:b/>
    </w:rPr>
  </w:style>
  <w:style w:type="paragraph" w:customStyle="1" w:styleId="Tablelegend">
    <w:name w:val="Table_legend"/>
    <w:basedOn w:val="Tabletext"/>
    <w:rsid w:val="00813E5E"/>
    <w:pPr>
      <w:spacing w:before="120"/>
    </w:pPr>
  </w:style>
  <w:style w:type="paragraph" w:customStyle="1" w:styleId="Tableref">
    <w:name w:val="Table_ref"/>
    <w:basedOn w:val="Normal"/>
    <w:next w:val="Tabletitle"/>
    <w:rsid w:val="004D1851"/>
    <w:pPr>
      <w:keepNext/>
      <w:spacing w:before="567"/>
      <w:jc w:val="center"/>
    </w:pPr>
  </w:style>
  <w:style w:type="paragraph" w:customStyle="1" w:styleId="Artheading">
    <w:name w:val="Art_heading"/>
    <w:basedOn w:val="Normal"/>
    <w:next w:val="Normalaftertitle"/>
    <w:qFormat/>
    <w:rsid w:val="00F641E1"/>
    <w:pPr>
      <w:keepNext/>
      <w:keepLines/>
      <w:tabs>
        <w:tab w:val="clear" w:pos="567"/>
        <w:tab w:val="clear" w:pos="1134"/>
        <w:tab w:val="clear" w:pos="1701"/>
        <w:tab w:val="clear" w:pos="2268"/>
        <w:tab w:val="clear" w:pos="2835"/>
      </w:tabs>
      <w:spacing w:before="360"/>
      <w:jc w:val="center"/>
    </w:pPr>
    <w:rPr>
      <w:b/>
    </w:rPr>
  </w:style>
  <w:style w:type="paragraph" w:customStyle="1" w:styleId="ArtNo">
    <w:name w:val="Art_No"/>
    <w:basedOn w:val="Normal"/>
    <w:next w:val="Arttitle"/>
    <w:qFormat/>
    <w:rsid w:val="00F641E1"/>
    <w:pPr>
      <w:keepNext/>
      <w:keepLines/>
      <w:tabs>
        <w:tab w:val="clear" w:pos="567"/>
        <w:tab w:val="clear" w:pos="1134"/>
        <w:tab w:val="clear" w:pos="1701"/>
        <w:tab w:val="clear" w:pos="2268"/>
        <w:tab w:val="clear" w:pos="2835"/>
      </w:tabs>
      <w:spacing w:before="480"/>
      <w:jc w:val="center"/>
    </w:pPr>
    <w:rPr>
      <w:caps/>
      <w:sz w:val="28"/>
    </w:rPr>
  </w:style>
  <w:style w:type="paragraph" w:customStyle="1" w:styleId="Arttitle">
    <w:name w:val="Art_title"/>
    <w:basedOn w:val="Normal"/>
    <w:next w:val="Normal"/>
    <w:qFormat/>
    <w:rsid w:val="00F641E1"/>
    <w:pPr>
      <w:keepNext/>
      <w:keepLines/>
      <w:tabs>
        <w:tab w:val="clear" w:pos="567"/>
        <w:tab w:val="clear" w:pos="1134"/>
        <w:tab w:val="clear" w:pos="1701"/>
        <w:tab w:val="clear" w:pos="2268"/>
        <w:tab w:val="clear" w:pos="2835"/>
      </w:tabs>
      <w:spacing w:after="240"/>
      <w:jc w:val="center"/>
    </w:pPr>
    <w:rPr>
      <w:b/>
      <w:sz w:val="28"/>
    </w:rPr>
  </w:style>
  <w:style w:type="paragraph" w:customStyle="1" w:styleId="ChapNo">
    <w:name w:val="Chap_No"/>
    <w:basedOn w:val="ArtNo"/>
    <w:next w:val="Chaptitle"/>
    <w:qFormat/>
    <w:rsid w:val="00813E5E"/>
  </w:style>
  <w:style w:type="paragraph" w:customStyle="1" w:styleId="Chaptitle">
    <w:name w:val="Chap_title"/>
    <w:basedOn w:val="Arttitle"/>
    <w:next w:val="Normal"/>
    <w:qFormat/>
    <w:rsid w:val="001A3154"/>
  </w:style>
  <w:style w:type="character" w:styleId="UnresolvedMention">
    <w:name w:val="Unresolved Mention"/>
    <w:basedOn w:val="DefaultParagraphFont"/>
    <w:uiPriority w:val="99"/>
    <w:semiHidden/>
    <w:unhideWhenUsed/>
    <w:rsid w:val="00BF1FDE"/>
    <w:rPr>
      <w:color w:val="605E5C"/>
      <w:shd w:val="clear" w:color="auto" w:fill="E1DFDD"/>
    </w:rPr>
  </w:style>
  <w:style w:type="character" w:styleId="PlaceholderText">
    <w:name w:val="Placeholder Text"/>
    <w:basedOn w:val="DefaultParagraphFont"/>
    <w:uiPriority w:val="99"/>
    <w:semiHidden/>
    <w:rsid w:val="00CA7995"/>
    <w:rPr>
      <w:color w:val="666666"/>
    </w:rPr>
  </w:style>
  <w:style w:type="paragraph" w:customStyle="1" w:styleId="Reasons">
    <w:name w:val="Reasons"/>
    <w:basedOn w:val="Normal"/>
    <w:qFormat/>
    <w:rsid w:val="007A3FCD"/>
    <w:pPr>
      <w:tabs>
        <w:tab w:val="clear" w:pos="567"/>
        <w:tab w:val="clear" w:pos="1134"/>
        <w:tab w:val="clear" w:pos="1701"/>
        <w:tab w:val="clear" w:pos="2268"/>
        <w:tab w:val="clear" w:pos="2835"/>
      </w:tabs>
      <w:overflowPunct/>
      <w:autoSpaceDE/>
      <w:autoSpaceDN/>
      <w:adjustRightInd/>
      <w:spacing w:before="0"/>
      <w:textAlignment w:val="auto"/>
    </w:pPr>
    <w:rPr>
      <w:rFonts w:ascii="Times New Roman" w:hAnsi="Times New Roman"/>
      <w:lang w:val="en-US"/>
    </w:rPr>
  </w:style>
  <w:style w:type="paragraph" w:styleId="Revision">
    <w:name w:val="Revision"/>
    <w:hidden/>
    <w:uiPriority w:val="99"/>
    <w:semiHidden/>
    <w:rsid w:val="003438C0"/>
    <w:rPr>
      <w:rFonts w:ascii="Calibri" w:hAnsi="Calibri"/>
      <w:sz w:val="24"/>
      <w:lang w:val="en-GB" w:eastAsia="en-US"/>
    </w:rPr>
  </w:style>
  <w:style w:type="character" w:styleId="CommentReference">
    <w:name w:val="annotation reference"/>
    <w:basedOn w:val="DefaultParagraphFont"/>
    <w:semiHidden/>
    <w:unhideWhenUsed/>
    <w:rsid w:val="00AE7EA1"/>
    <w:rPr>
      <w:sz w:val="16"/>
      <w:szCs w:val="16"/>
    </w:rPr>
  </w:style>
  <w:style w:type="paragraph" w:styleId="CommentText">
    <w:name w:val="annotation text"/>
    <w:basedOn w:val="Normal"/>
    <w:link w:val="CommentTextChar"/>
    <w:unhideWhenUsed/>
    <w:rsid w:val="00AE7EA1"/>
    <w:rPr>
      <w:sz w:val="20"/>
    </w:rPr>
  </w:style>
  <w:style w:type="character" w:customStyle="1" w:styleId="CommentTextChar">
    <w:name w:val="Comment Text Char"/>
    <w:basedOn w:val="DefaultParagraphFont"/>
    <w:link w:val="CommentText"/>
    <w:rsid w:val="00AE7EA1"/>
    <w:rPr>
      <w:rFonts w:ascii="Calibri" w:hAnsi="Calibri"/>
      <w:lang w:val="en-GB" w:eastAsia="en-US"/>
    </w:rPr>
  </w:style>
  <w:style w:type="paragraph" w:styleId="CommentSubject">
    <w:name w:val="annotation subject"/>
    <w:basedOn w:val="CommentText"/>
    <w:next w:val="CommentText"/>
    <w:link w:val="CommentSubjectChar"/>
    <w:semiHidden/>
    <w:unhideWhenUsed/>
    <w:rsid w:val="00AE7EA1"/>
    <w:rPr>
      <w:b/>
      <w:bCs/>
    </w:rPr>
  </w:style>
  <w:style w:type="character" w:customStyle="1" w:styleId="CommentSubjectChar">
    <w:name w:val="Comment Subject Char"/>
    <w:basedOn w:val="CommentTextChar"/>
    <w:link w:val="CommentSubject"/>
    <w:semiHidden/>
    <w:rsid w:val="00AE7EA1"/>
    <w:rPr>
      <w:rFonts w:ascii="Calibri" w:hAnsi="Calibri"/>
      <w:b/>
      <w:bCs/>
      <w:lang w:val="en-GB" w:eastAsia="en-US"/>
    </w:rPr>
  </w:style>
  <w:style w:type="character" w:styleId="Mention">
    <w:name w:val="Mention"/>
    <w:basedOn w:val="DefaultParagraphFont"/>
    <w:uiPriority w:val="99"/>
    <w:unhideWhenUsed/>
    <w:rsid w:val="0000673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tu.int/pub/S-CONF-CL-2025"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council.itu.int/2026/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ivino\AppData\Roaming\Microsoft\Templates\PE_Council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14E447ED7B9DA4C9F10BB2808D9DCA9" ma:contentTypeVersion="8" ma:contentTypeDescription="Create a new document." ma:contentTypeScope="" ma:versionID="a0b38ed13965c2144e991bf474a47057">
  <xsd:schema xmlns:xsd="http://www.w3.org/2001/XMLSchema" xmlns:xs="http://www.w3.org/2001/XMLSchema" xmlns:p="http://schemas.microsoft.com/office/2006/metadata/properties" xmlns:ns2="a4c22657-7647-457b-a399-8471255bb166" targetNamespace="http://schemas.microsoft.com/office/2006/metadata/properties" ma:root="true" ma:fieldsID="e0587f8bedd9841da62e2c0c0da53b53" ns2:_="">
    <xsd:import namespace="a4c22657-7647-457b-a399-8471255bb1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c22657-7647-457b-a399-8471255bb1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4D4975-E45F-46DA-AA31-250431D2B8B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C756254-951B-40A1-A832-4B62543528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c22657-7647-457b-a399-8471255bb1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76A3CA-3453-4466-8FCE-26A8C38CE4D1}">
  <ds:schemaRefs>
    <ds:schemaRef ds:uri="http://schemas.microsoft.com/sharepoint/v3/contenttype/forms"/>
  </ds:schemaRefs>
</ds:datastoreItem>
</file>

<file path=customXml/itemProps4.xml><?xml version="1.0" encoding="utf-8"?>
<ds:datastoreItem xmlns:ds="http://schemas.openxmlformats.org/officeDocument/2006/customXml" ds:itemID="{4602B4DE-FC73-46C6-BFF6-6457901D3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PE_Council26.dotx</Template>
  <TotalTime>3</TotalTime>
  <Pages>2</Pages>
  <Words>218</Words>
  <Characters>1256</Characters>
  <Application>Microsoft Office Word</Application>
  <DocSecurity>0</DocSecurity>
  <Lines>73</Lines>
  <Paragraphs>58</Paragraphs>
  <ScaleCrop>false</ScaleCrop>
  <HeadingPairs>
    <vt:vector size="2" baseType="variant">
      <vt:variant>
        <vt:lpstr>Title</vt:lpstr>
      </vt:variant>
      <vt:variant>
        <vt:i4>1</vt:i4>
      </vt:variant>
    </vt:vector>
  </HeadingPairs>
  <TitlesOfParts>
    <vt:vector size="1" baseType="lpstr">
      <vt:lpstr>Obsolete Council resolutions and decisions</vt:lpstr>
    </vt:vector>
  </TitlesOfParts>
  <Manager>General Secretariat</Manager>
  <Company>International Telecommunication Union (ITU)</Company>
  <LinksUpToDate>false</LinksUpToDate>
  <CharactersWithSpaces>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Obsolete Council resolutions and decisions</dc:title>
  <dc:subject>ITU Council 2026</dc:subject>
  <cp:keywords>C26; C2026; Council 2026; PP26</cp:keywords>
  <dc:description/>
  <cp:lastPrinted>2000-07-19T07:30:00Z</cp:lastPrinted>
  <dcterms:created xsi:type="dcterms:W3CDTF">2026-10-01T08:28:00Z</dcterms:created>
  <dcterms:modified xsi:type="dcterms:W3CDTF">2026-10-01T08:31:00Z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PE_C08.DOT</vt:lpwstr>
  </property>
  <property fmtid="{D5CDD505-2E9C-101B-9397-08002B2CF9AE}" pid="3" name="Docdate">
    <vt:lpwstr/>
  </property>
  <property fmtid="{D5CDD505-2E9C-101B-9397-08002B2CF9AE}" pid="4" name="Docorlang">
    <vt:lpwstr/>
  </property>
  <property fmtid="{D5CDD505-2E9C-101B-9397-08002B2CF9AE}" pid="5" name="Docbluepink">
    <vt:lpwstr/>
  </property>
  <property fmtid="{D5CDD505-2E9C-101B-9397-08002B2CF9AE}" pid="6" name="Docdest">
    <vt:lpwstr/>
  </property>
  <property fmtid="{D5CDD505-2E9C-101B-9397-08002B2CF9AE}" pid="7" name="Docauthor">
    <vt:lpwstr/>
  </property>
  <property fmtid="{D5CDD505-2E9C-101B-9397-08002B2CF9AE}" pid="8" name="GrammarlyDocumentId">
    <vt:lpwstr>caebc3b039d2086fae139bdca98a6c61c028c4ec16ce6ef236d196610d84ef77</vt:lpwstr>
  </property>
  <property fmtid="{D5CDD505-2E9C-101B-9397-08002B2CF9AE}" pid="9" name="ContentTypeId">
    <vt:lpwstr>0x010100814E447ED7B9DA4C9F10BB2808D9DCA9</vt:lpwstr>
  </property>
  <property fmtid="{D5CDD505-2E9C-101B-9397-08002B2CF9AE}" pid="10" name="docLang">
    <vt:lpwstr>en</vt:lpwstr>
  </property>
</Properties>
</file>