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356C0B52" w14:textId="77777777" w:rsidTr="004834AE">
        <w:tc>
          <w:tcPr>
            <w:tcW w:w="6105" w:type="dxa"/>
          </w:tcPr>
          <w:p w14:paraId="094E3AC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</w:p>
        </w:tc>
        <w:tc>
          <w:tcPr>
            <w:tcW w:w="2966" w:type="dxa"/>
          </w:tcPr>
          <w:p w14:paraId="1932301A" w14:textId="1C2A8700" w:rsidR="007B0AA0" w:rsidRPr="007B0AA0" w:rsidRDefault="004834AE" w:rsidP="004834AE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المراجعة </w:t>
            </w:r>
            <w:r w:rsidR="001332FF">
              <w:rPr>
                <w:b/>
                <w:bCs/>
                <w:lang w:bidi="ar-EG"/>
              </w:rPr>
              <w:t>2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7B0AA0"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="007B0AA0" w:rsidRPr="007B0AA0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26</w:t>
            </w:r>
            <w:r w:rsidR="007B0AA0"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C4FCEB3" w14:textId="77777777" w:rsidTr="004834AE">
        <w:tc>
          <w:tcPr>
            <w:tcW w:w="6105" w:type="dxa"/>
          </w:tcPr>
          <w:p w14:paraId="0CFB1345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171F06AD" w14:textId="026E4634" w:rsidR="007B0AA0" w:rsidRPr="007B0AA0" w:rsidRDefault="001332FF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27</w:t>
            </w:r>
            <w:r w:rsidR="004834AE">
              <w:rPr>
                <w:rFonts w:hint="cs"/>
                <w:b/>
                <w:bCs/>
                <w:rtl/>
                <w:lang w:bidi="ar-EG"/>
              </w:rPr>
              <w:t xml:space="preserve"> أبريل </w:t>
            </w:r>
            <w:r w:rsidR="004834AE">
              <w:rPr>
                <w:b/>
                <w:bCs/>
                <w:lang w:bidi="ar-EG"/>
              </w:rPr>
              <w:t>2026</w:t>
            </w:r>
          </w:p>
        </w:tc>
      </w:tr>
      <w:tr w:rsidR="007B0AA0" w14:paraId="3FD3AC3C" w14:textId="77777777" w:rsidTr="004834AE">
        <w:tc>
          <w:tcPr>
            <w:tcW w:w="6105" w:type="dxa"/>
          </w:tcPr>
          <w:p w14:paraId="3CB9772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66" w:type="dxa"/>
          </w:tcPr>
          <w:p w14:paraId="321DE47F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03C85F21" w14:textId="77777777" w:rsidTr="004834AE">
        <w:tc>
          <w:tcPr>
            <w:tcW w:w="6105" w:type="dxa"/>
          </w:tcPr>
          <w:p w14:paraId="36835A4E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66" w:type="dxa"/>
          </w:tcPr>
          <w:p w14:paraId="682C3A60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53FD0B9D" w14:textId="77777777" w:rsidTr="004834AE">
        <w:tc>
          <w:tcPr>
            <w:tcW w:w="9071" w:type="dxa"/>
            <w:gridSpan w:val="2"/>
          </w:tcPr>
          <w:p w14:paraId="38F617D5" w14:textId="427B709C" w:rsidR="007B0AA0" w:rsidRDefault="004834AE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مذكرة</w:t>
            </w:r>
            <w:r w:rsidR="001D64C7">
              <w:rPr>
                <w:rFonts w:hint="cs"/>
                <w:rtl/>
                <w:lang w:bidi="ar-EG"/>
              </w:rPr>
              <w:t xml:space="preserve"> من الأمينة العامة</w:t>
            </w:r>
          </w:p>
        </w:tc>
      </w:tr>
      <w:tr w:rsidR="007B0AA0" w14:paraId="548070E9" w14:textId="77777777" w:rsidTr="004834A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2DB35995" w14:textId="5DC4F172" w:rsidR="007B0AA0" w:rsidRPr="005546CF" w:rsidRDefault="004834AE" w:rsidP="004834AE">
            <w:pPr>
              <w:pStyle w:val="Subtitle0"/>
              <w:rPr>
                <w:sz w:val="32"/>
                <w:szCs w:val="32"/>
              </w:rPr>
            </w:pPr>
            <w:r w:rsidRPr="004834AE">
              <w:rPr>
                <w:sz w:val="32"/>
                <w:szCs w:val="32"/>
                <w:rtl/>
                <w:lang w:bidi="ar-SA"/>
              </w:rPr>
              <w:t>مشروع جدول أعمال دورة المجلس لعام 2026</w:t>
            </w:r>
          </w:p>
        </w:tc>
      </w:tr>
    </w:tbl>
    <w:p w14:paraId="6D059BAB" w14:textId="0C6CFC09" w:rsidR="00E61BE8" w:rsidRDefault="00E61BE8" w:rsidP="00E61BE8">
      <w:pPr>
        <w:rPr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32"/>
        <w:gridCol w:w="1277"/>
      </w:tblGrid>
      <w:tr w:rsidR="004834AE" w:rsidRPr="00F04482" w14:paraId="5A761551" w14:textId="77777777" w:rsidTr="00A14C22">
        <w:trPr>
          <w:cantSplit/>
          <w:tblHeader/>
          <w:jc w:val="center"/>
        </w:trPr>
        <w:tc>
          <w:tcPr>
            <w:tcW w:w="1042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5857CD6C" w14:textId="094F012F" w:rsidR="004834AE" w:rsidRPr="00F04482" w:rsidRDefault="004834AE" w:rsidP="00D820A5">
            <w:pPr>
              <w:pStyle w:val="Tablehead"/>
              <w:spacing w:before="100" w:after="100" w:line="300" w:lineRule="exact"/>
              <w:rPr>
                <w:color w:val="FFFFFF" w:themeColor="background1"/>
                <w:position w:val="2"/>
                <w:sz w:val="22"/>
                <w:szCs w:val="22"/>
              </w:rPr>
            </w:pPr>
            <w:r w:rsidRPr="00F04482">
              <w:rPr>
                <w:color w:val="FFFFFF" w:themeColor="background1"/>
                <w:position w:val="2"/>
                <w:sz w:val="22"/>
                <w:szCs w:val="22"/>
                <w:rtl/>
              </w:rPr>
              <w:t>بند جدول الأعمال</w:t>
            </w:r>
          </w:p>
        </w:tc>
        <w:tc>
          <w:tcPr>
            <w:tcW w:w="67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3B709388" w14:textId="413582AC" w:rsidR="004834AE" w:rsidRPr="00F04482" w:rsidRDefault="004834AE" w:rsidP="00F04482">
            <w:pPr>
              <w:pStyle w:val="Tablehead"/>
              <w:spacing w:before="100" w:after="100" w:line="300" w:lineRule="exact"/>
              <w:rPr>
                <w:color w:val="FFFFFF" w:themeColor="background1"/>
                <w:position w:val="2"/>
                <w:sz w:val="22"/>
                <w:szCs w:val="22"/>
              </w:rPr>
            </w:pPr>
            <w:r w:rsidRPr="00F04482">
              <w:rPr>
                <w:color w:val="FFFFFF" w:themeColor="background1"/>
                <w:position w:val="2"/>
                <w:sz w:val="22"/>
                <w:szCs w:val="22"/>
                <w:rtl/>
              </w:rPr>
              <w:t>العنوان</w:t>
            </w:r>
          </w:p>
        </w:tc>
        <w:tc>
          <w:tcPr>
            <w:tcW w:w="12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68D8A670" w14:textId="63C20C23" w:rsidR="004834AE" w:rsidRPr="00F04482" w:rsidRDefault="004834AE" w:rsidP="00D820A5">
            <w:pPr>
              <w:pStyle w:val="Tablehead"/>
              <w:spacing w:before="100" w:after="100" w:line="300" w:lineRule="exact"/>
              <w:rPr>
                <w:color w:val="FFFFFF" w:themeColor="background1"/>
                <w:position w:val="2"/>
                <w:sz w:val="22"/>
                <w:szCs w:val="22"/>
              </w:rPr>
            </w:pPr>
            <w:r w:rsidRPr="00F04482">
              <w:rPr>
                <w:color w:val="FFFFFF" w:themeColor="background1"/>
                <w:position w:val="2"/>
                <w:sz w:val="22"/>
                <w:szCs w:val="22"/>
                <w:rtl/>
                <w:lang w:val="en-GB"/>
              </w:rPr>
              <w:t>الوثيقة</w:t>
            </w:r>
          </w:p>
        </w:tc>
      </w:tr>
      <w:tr w:rsidR="004834AE" w:rsidRPr="00F04482" w14:paraId="21411017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F1C9D3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  <w:t>PL-1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7C82A30" w14:textId="65E8A4E6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>بناء اتحاد دولي للاتصالات يفي بالغرض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50739C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0744B024" w14:textId="77777777" w:rsidTr="00A14C22">
        <w:trPr>
          <w:cantSplit/>
          <w:tblHeader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5813190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Cs/>
                <w:position w:val="2"/>
                <w:szCs w:val="22"/>
                <w:lang w:val="en-US"/>
              </w:rPr>
              <w:t>1.1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FB4C144" w14:textId="22C15D59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حالة الاتحاد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04673ABA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–</w:t>
            </w:r>
          </w:p>
        </w:tc>
      </w:tr>
      <w:tr w:rsidR="004834AE" w:rsidRPr="00F04482" w14:paraId="286697BC" w14:textId="77777777" w:rsidTr="00A14C22">
        <w:trPr>
          <w:cantSplit/>
          <w:trHeight w:val="760"/>
          <w:tblHeader/>
          <w:jc w:val="center"/>
        </w:trPr>
        <w:tc>
          <w:tcPr>
            <w:tcW w:w="1042" w:type="dxa"/>
            <w:vMerge w:val="restart"/>
          </w:tcPr>
          <w:p w14:paraId="7125FBE3" w14:textId="5D00D858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auto"/>
            </w:tcBorders>
          </w:tcPr>
          <w:p w14:paraId="4A4643FA" w14:textId="21BC64D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spacing w:val="-4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spacing w:val="-4"/>
                <w:position w:val="2"/>
                <w:szCs w:val="22"/>
                <w:rtl/>
              </w:rPr>
              <w:t xml:space="preserve">تقرير عن تنفيذ الخطة الاستراتيجية للاتحاد وأنشطته، للفترة أكتوبر 2022 </w:t>
            </w:r>
            <w:r w:rsidR="00F04482" w:rsidRPr="00F04482">
              <w:rPr>
                <w:rFonts w:ascii="Dubai" w:hAnsi="Dubai" w:cs="Dubai"/>
                <w:color w:val="000000"/>
                <w:spacing w:val="-4"/>
                <w:position w:val="2"/>
                <w:szCs w:val="22"/>
                <w:rtl/>
              </w:rPr>
              <w:t>–</w:t>
            </w:r>
            <w:r w:rsidRPr="00F04482">
              <w:rPr>
                <w:rFonts w:ascii="Dubai" w:hAnsi="Dubai" w:cs="Dubai"/>
                <w:color w:val="000000"/>
                <w:spacing w:val="-4"/>
                <w:position w:val="2"/>
                <w:szCs w:val="22"/>
                <w:rtl/>
              </w:rPr>
              <w:t xml:space="preserve"> مارس</w:t>
            </w:r>
            <w:r w:rsidR="00F04482" w:rsidRPr="00F04482">
              <w:rPr>
                <w:rFonts w:ascii="Dubai" w:hAnsi="Dubai" w:cs="Dubai" w:hint="cs"/>
                <w:color w:val="000000"/>
                <w:spacing w:val="-4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color w:val="000000"/>
                <w:spacing w:val="-4"/>
                <w:position w:val="2"/>
                <w:szCs w:val="22"/>
                <w:rtl/>
              </w:rPr>
              <w:t>2026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auto"/>
            </w:tcBorders>
          </w:tcPr>
          <w:p w14:paraId="2D22BAD7" w14:textId="5CD7321F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C26/35</w:t>
              </w:r>
            </w:hyperlink>
          </w:p>
        </w:tc>
      </w:tr>
      <w:tr w:rsidR="004834AE" w:rsidRPr="00F04482" w14:paraId="2F72ECB8" w14:textId="77777777" w:rsidTr="00A14C22">
        <w:trPr>
          <w:cantSplit/>
          <w:trHeight w:val="760"/>
          <w:tblHeader/>
          <w:jc w:val="center"/>
        </w:trPr>
        <w:tc>
          <w:tcPr>
            <w:tcW w:w="1042" w:type="dxa"/>
            <w:vMerge/>
          </w:tcPr>
          <w:p w14:paraId="4B76723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096AD9" w14:textId="748D344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الأثر على البنية التحتية المدنية للاتصالات/تكنولوجيا المعلومات والاتصالات في البحرين والكويت وقطر والإمارات العربية المتحدة والأردن، وتداعياته على التوصيلية الإقليمية والعالمية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54D4C1" w14:textId="65DEDA69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C26/95</w:t>
              </w:r>
            </w:hyperlink>
          </w:p>
        </w:tc>
      </w:tr>
      <w:tr w:rsidR="004834AE" w:rsidRPr="00F04482" w14:paraId="2B9F0652" w14:textId="77777777" w:rsidTr="00A14C22">
        <w:trPr>
          <w:cantSplit/>
          <w:trHeight w:val="760"/>
          <w:tblHeader/>
          <w:jc w:val="center"/>
        </w:trPr>
        <w:tc>
          <w:tcPr>
            <w:tcW w:w="1042" w:type="dxa"/>
            <w:vMerge/>
          </w:tcPr>
          <w:p w14:paraId="66F02B6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26BD0E98" w14:textId="71B0F8D2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جمهورية إيران الإسلامية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- مقترح لاعتماد قرار جديد لمجلس الاتحاد بشأن تقديم المساعدة والدعم لجمهورية إيران الإسلامية لإعادة بناء قطاعي الإذاعة والاتصالات/تكنولوجيا المعلومات والاتصالات بها بعد تعرضهما لأضرار جسيمة من جراء الأعمال العدوانية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3DE59557" w14:textId="13BD4F08" w:rsidR="004834AE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0" w:history="1">
              <w:r>
                <w:rPr>
                  <w:rStyle w:val="Hyperlink"/>
                  <w:szCs w:val="22"/>
                  <w:lang w:val="en-US"/>
                </w:rPr>
                <w:t>C26/86</w:t>
              </w:r>
              <w:r w:rsidR="00A14C22">
                <w:rPr>
                  <w:rStyle w:val="Hyperlink"/>
                  <w:szCs w:val="22"/>
                  <w:rtl/>
                  <w:lang w:val="en-US"/>
                </w:rPr>
                <w:br/>
              </w:r>
              <w:r>
                <w:rPr>
                  <w:rStyle w:val="Hyperlink"/>
                  <w:szCs w:val="22"/>
                  <w:lang w:val="en-US"/>
                </w:rPr>
                <w:t>(Rev.1)</w:t>
              </w:r>
            </w:hyperlink>
          </w:p>
        </w:tc>
      </w:tr>
      <w:tr w:rsidR="004834AE" w:rsidRPr="00F04482" w14:paraId="3B7C621E" w14:textId="77777777" w:rsidTr="00A14C22">
        <w:trPr>
          <w:cantSplit/>
          <w:trHeight w:val="430"/>
          <w:jc w:val="center"/>
        </w:trPr>
        <w:tc>
          <w:tcPr>
            <w:tcW w:w="1042" w:type="dxa"/>
            <w:vMerge w:val="restart"/>
          </w:tcPr>
          <w:p w14:paraId="02D7C1AC" w14:textId="4EB3DD11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3.1</w:t>
            </w:r>
          </w:p>
        </w:tc>
        <w:tc>
          <w:tcPr>
            <w:tcW w:w="6732" w:type="dxa"/>
            <w:tcBorders>
              <w:bottom w:val="nil"/>
              <w:right w:val="single" w:sz="8" w:space="0" w:color="auto"/>
            </w:tcBorders>
          </w:tcPr>
          <w:p w14:paraId="2F226E48" w14:textId="233B7D4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مستجدات التحول في الاتحاد - بناء اتحاد يتسم بالكفاءة والمرونة ومواكبة المستقبل</w:t>
            </w:r>
          </w:p>
        </w:tc>
        <w:tc>
          <w:tcPr>
            <w:tcW w:w="1277" w:type="dxa"/>
            <w:tcBorders>
              <w:bottom w:val="nil"/>
              <w:right w:val="single" w:sz="8" w:space="0" w:color="auto"/>
            </w:tcBorders>
          </w:tcPr>
          <w:p w14:paraId="68024E22" w14:textId="32EF5924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C26/55</w:t>
              </w:r>
            </w:hyperlink>
          </w:p>
        </w:tc>
      </w:tr>
      <w:tr w:rsidR="004834AE" w:rsidRPr="00F04482" w14:paraId="75314A4E" w14:textId="77777777" w:rsidTr="00A14C22">
        <w:trPr>
          <w:cantSplit/>
          <w:trHeight w:val="430"/>
          <w:jc w:val="center"/>
        </w:trPr>
        <w:tc>
          <w:tcPr>
            <w:tcW w:w="1042" w:type="dxa"/>
            <w:vMerge/>
          </w:tcPr>
          <w:p w14:paraId="144B5A48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  <w:right w:val="single" w:sz="8" w:space="0" w:color="auto"/>
            </w:tcBorders>
          </w:tcPr>
          <w:p w14:paraId="29D34630" w14:textId="12BDD49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جمهورية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الصين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الشعبية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spacing w:val="-6"/>
                <w:position w:val="2"/>
                <w:szCs w:val="22"/>
                <w:rtl/>
              </w:rPr>
              <w:t>وكوبا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توصيات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التحول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الاتحاد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  <w:right w:val="single" w:sz="8" w:space="0" w:color="auto"/>
            </w:tcBorders>
          </w:tcPr>
          <w:p w14:paraId="29387019" w14:textId="3AB7A986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C26/82</w:t>
              </w:r>
            </w:hyperlink>
          </w:p>
        </w:tc>
      </w:tr>
      <w:tr w:rsidR="004834AE" w:rsidRPr="00F04482" w14:paraId="5DDA0B5F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DCCE4BA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  <w:t>PL-2</w:t>
            </w:r>
          </w:p>
        </w:tc>
        <w:tc>
          <w:tcPr>
            <w:tcW w:w="6732" w:type="dxa"/>
            <w:tcBorders>
              <w:top w:val="single" w:sz="4" w:space="0" w:color="8080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86F8685" w14:textId="782E12A5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>الأداء كاتحاد واحد (السياسة العامة والاستراتيجية والأنشطة)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98852B7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29B5194B" w14:textId="77777777" w:rsidTr="00A14C22">
        <w:trPr>
          <w:cantSplit/>
          <w:jc w:val="center"/>
        </w:trPr>
        <w:tc>
          <w:tcPr>
            <w:tcW w:w="1042" w:type="dxa"/>
          </w:tcPr>
          <w:p w14:paraId="10F33400" w14:textId="36576B29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5D1E9A79" w14:textId="5CD3A87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مشروع الخطة التشغيلية الرباعية المتجددة للاتحاد للفترة 2027-2030 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7A18EFD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C26/28</w:t>
              </w:r>
            </w:hyperlink>
          </w:p>
        </w:tc>
      </w:tr>
      <w:tr w:rsidR="004834AE" w:rsidRPr="00F04482" w14:paraId="546B22F8" w14:textId="77777777" w:rsidTr="00A14C22">
        <w:trPr>
          <w:cantSplit/>
          <w:trHeight w:val="555"/>
          <w:jc w:val="center"/>
        </w:trPr>
        <w:tc>
          <w:tcPr>
            <w:tcW w:w="1042" w:type="dxa"/>
            <w:vMerge w:val="restart"/>
          </w:tcPr>
          <w:p w14:paraId="2398092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3718A719" w14:textId="6DE3B469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تقرير رئيس فريق العمل التابع للمجلس والمعني بالخطتين الاستراتيجية والمالية للفترة 2028-2031 (CWG-SFP)، متضمناً مشروع الخطة الاستراتيجية 2028-2031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76451CB4" w14:textId="30D170DE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C26/31</w:t>
              </w:r>
            </w:hyperlink>
          </w:p>
        </w:tc>
      </w:tr>
      <w:tr w:rsidR="004834AE" w:rsidRPr="00F04482" w14:paraId="2C7AD5E8" w14:textId="77777777" w:rsidTr="00A14C22">
        <w:trPr>
          <w:cantSplit/>
          <w:trHeight w:val="555"/>
          <w:jc w:val="center"/>
        </w:trPr>
        <w:tc>
          <w:tcPr>
            <w:tcW w:w="1042" w:type="dxa"/>
            <w:vMerge/>
          </w:tcPr>
          <w:p w14:paraId="059D8D1F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083B8BD2" w14:textId="0A83E48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مشروع الخطة الاستراتيجية 2028-2031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6F6FBB8C" w14:textId="70AFF73F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C26/83</w:t>
              </w:r>
            </w:hyperlink>
          </w:p>
        </w:tc>
      </w:tr>
      <w:tr w:rsidR="00A14C22" w:rsidRPr="00F04482" w14:paraId="36CFB559" w14:textId="77777777" w:rsidTr="00A14C22">
        <w:trPr>
          <w:cantSplit/>
          <w:trHeight w:val="800"/>
          <w:jc w:val="center"/>
        </w:trPr>
        <w:tc>
          <w:tcPr>
            <w:tcW w:w="1042" w:type="dxa"/>
            <w:vMerge w:val="restart"/>
          </w:tcPr>
          <w:p w14:paraId="2D296E6B" w14:textId="2C73FDF8" w:rsidR="00A14C22" w:rsidRPr="00F04482" w:rsidRDefault="00A14C22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lastRenderedPageBreak/>
              <w:t>3.2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7EF0B5E0" w14:textId="7C3BD61F" w:rsidR="00A14C22" w:rsidRPr="00F04482" w:rsidRDefault="00A14C22" w:rsidP="00A14C2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مشروع الخطة المالية للفترة 2028-2031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009387DC" w14:textId="54B2B8FE" w:rsidR="00A14C22" w:rsidRPr="00A14C22" w:rsidRDefault="00A14C22" w:rsidP="00A14C22">
            <w:pPr>
              <w:pStyle w:val="Tabletext"/>
              <w:bidi/>
              <w:spacing w:before="100" w:after="100" w:line="300" w:lineRule="exact"/>
              <w:jc w:val="center"/>
            </w:pPr>
            <w:hyperlink r:id="rId1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C26/32</w:t>
              </w:r>
            </w:hyperlink>
          </w:p>
        </w:tc>
      </w:tr>
      <w:tr w:rsidR="00A14C22" w:rsidRPr="00F04482" w14:paraId="7496BB13" w14:textId="77777777" w:rsidTr="00A14C22">
        <w:trPr>
          <w:cantSplit/>
          <w:trHeight w:val="800"/>
          <w:jc w:val="center"/>
        </w:trPr>
        <w:tc>
          <w:tcPr>
            <w:tcW w:w="1042" w:type="dxa"/>
            <w:vMerge/>
          </w:tcPr>
          <w:p w14:paraId="5A323AED" w14:textId="77777777" w:rsidR="00A14C22" w:rsidRPr="00F04482" w:rsidRDefault="00A14C22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540B6F69" w14:textId="6DA84415" w:rsidR="00A14C22" w:rsidRPr="00F04482" w:rsidRDefault="00A14C22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1332FF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1332FF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1332FF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1332FF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عدة</w:t>
            </w:r>
            <w:r w:rsidRPr="001332FF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بلدان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-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توصيات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الشفافية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الإدارة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المالية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1332FF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للاتصالات</w:t>
            </w:r>
          </w:p>
        </w:tc>
        <w:tc>
          <w:tcPr>
            <w:tcW w:w="1277" w:type="dxa"/>
            <w:tcBorders>
              <w:bottom w:val="nil"/>
            </w:tcBorders>
          </w:tcPr>
          <w:p w14:paraId="55BDFCC3" w14:textId="4C28CFA5" w:rsidR="00A14C22" w:rsidRDefault="00A14C22" w:rsidP="00D820A5">
            <w:pPr>
              <w:pStyle w:val="Tabletext"/>
              <w:bidi/>
              <w:spacing w:before="100" w:after="100" w:line="300" w:lineRule="exact"/>
              <w:jc w:val="center"/>
            </w:pPr>
            <w:hyperlink r:id="rId17" w:history="1">
              <w:r w:rsidRPr="00DC5972">
                <w:rPr>
                  <w:rStyle w:val="Hyperlink"/>
                  <w:szCs w:val="22"/>
                  <w:lang w:val="en-US"/>
                </w:rPr>
                <w:t>C26/80</w:t>
              </w:r>
            </w:hyperlink>
          </w:p>
        </w:tc>
      </w:tr>
      <w:tr w:rsidR="00A14C22" w:rsidRPr="00F04482" w14:paraId="7556253B" w14:textId="77777777" w:rsidTr="00A14C22">
        <w:trPr>
          <w:cantSplit/>
          <w:trHeight w:val="556"/>
          <w:jc w:val="center"/>
        </w:trPr>
        <w:tc>
          <w:tcPr>
            <w:tcW w:w="1042" w:type="dxa"/>
            <w:vMerge/>
          </w:tcPr>
          <w:p w14:paraId="1F6C3D1F" w14:textId="77777777" w:rsidR="00A14C22" w:rsidRPr="00F04482" w:rsidRDefault="00A14C22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167197B2" w14:textId="2B60F949" w:rsidR="00A14C22" w:rsidRPr="00F04482" w:rsidRDefault="00A14C22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جمهورية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الصين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الشعبية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–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توصيات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زيادة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تحسين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مشروع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الخطة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المالية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للفترة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2028-2031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ED53B71" w14:textId="76EB19B0" w:rsidR="00A14C22" w:rsidRPr="00F04482" w:rsidRDefault="00A14C22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C26/81</w:t>
              </w:r>
            </w:hyperlink>
          </w:p>
        </w:tc>
      </w:tr>
      <w:tr w:rsidR="00A14C22" w:rsidRPr="00F04482" w14:paraId="66899AD9" w14:textId="77777777" w:rsidTr="00A14C22">
        <w:trPr>
          <w:cantSplit/>
          <w:trHeight w:val="556"/>
          <w:jc w:val="center"/>
        </w:trPr>
        <w:tc>
          <w:tcPr>
            <w:tcW w:w="1042" w:type="dxa"/>
            <w:vMerge/>
          </w:tcPr>
          <w:p w14:paraId="04DF37B5" w14:textId="77777777" w:rsidR="00A14C22" w:rsidRPr="00F04482" w:rsidRDefault="00A14C22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0268C431" w14:textId="1285A03D" w:rsidR="00A14C22" w:rsidRPr="00F04482" w:rsidRDefault="00A14C22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الروسي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–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اقتراح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تحسين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تخصيص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موارد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لخدمة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أغراض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نحو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أفضل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083B5070" w14:textId="2DD391E4" w:rsidR="00A14C22" w:rsidRPr="00F04482" w:rsidRDefault="00A14C22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C26/91</w:t>
              </w:r>
            </w:hyperlink>
          </w:p>
        </w:tc>
      </w:tr>
      <w:tr w:rsidR="004834AE" w:rsidRPr="00F04482" w14:paraId="104AED81" w14:textId="77777777" w:rsidTr="00A14C22">
        <w:trPr>
          <w:cantSplit/>
          <w:trHeight w:val="410"/>
          <w:jc w:val="center"/>
        </w:trPr>
        <w:tc>
          <w:tcPr>
            <w:tcW w:w="1042" w:type="dxa"/>
            <w:vMerge w:val="restart"/>
          </w:tcPr>
          <w:p w14:paraId="596CFA89" w14:textId="2A5A5FD8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4.2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2058E4F8" w14:textId="1FC7061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تقوية الحضور الإقليمي للاتحاد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07F2FFC5" w14:textId="0BCF038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2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C26/25</w:t>
              </w:r>
            </w:hyperlink>
          </w:p>
        </w:tc>
      </w:tr>
      <w:tr w:rsidR="004834AE" w:rsidRPr="00F04482" w14:paraId="08B8AF10" w14:textId="77777777" w:rsidTr="00A14C22">
        <w:trPr>
          <w:cantSplit/>
          <w:trHeight w:val="410"/>
          <w:jc w:val="center"/>
        </w:trPr>
        <w:tc>
          <w:tcPr>
            <w:tcW w:w="1042" w:type="dxa"/>
            <w:vMerge/>
          </w:tcPr>
          <w:p w14:paraId="473971A0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01C8DD5F" w14:textId="4EE479C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عدة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اقتراح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إنشاء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مكتب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A14C22">
              <w:rPr>
                <w:rFonts w:ascii="Dubai" w:hAnsi="Dubai" w:cs="Dubai" w:hint="cs"/>
                <w:color w:val="000000"/>
                <w:position w:val="2"/>
                <w:szCs w:val="22"/>
                <w:rtl/>
                <w:lang w:bidi="ar-EG"/>
              </w:rPr>
              <w:t>منطقة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منطقة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المحيط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الهادئ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11E13B9D" w14:textId="79C814B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2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C26/85</w:t>
              </w:r>
            </w:hyperlink>
          </w:p>
        </w:tc>
      </w:tr>
      <w:tr w:rsidR="004834AE" w:rsidRPr="00F04482" w14:paraId="3185594F" w14:textId="77777777" w:rsidTr="00A14C22">
        <w:trPr>
          <w:cantSplit/>
          <w:trHeight w:val="410"/>
          <w:jc w:val="center"/>
        </w:trPr>
        <w:tc>
          <w:tcPr>
            <w:tcW w:w="1042" w:type="dxa"/>
            <w:vMerge w:val="restart"/>
          </w:tcPr>
          <w:p w14:paraId="25862589" w14:textId="569BB7AE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5.2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05121F10" w14:textId="3941D46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استعراض الحضور الإقليمي للاتحاد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2BCEA464" w14:textId="6314956F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2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C26/24</w:t>
              </w:r>
            </w:hyperlink>
          </w:p>
        </w:tc>
      </w:tr>
      <w:tr w:rsidR="004834AE" w:rsidRPr="00F04482" w14:paraId="7EAE8BF1" w14:textId="77777777" w:rsidTr="00A14C22">
        <w:trPr>
          <w:cantSplit/>
          <w:trHeight w:val="410"/>
          <w:jc w:val="center"/>
        </w:trPr>
        <w:tc>
          <w:tcPr>
            <w:tcW w:w="1042" w:type="dxa"/>
            <w:vMerge/>
          </w:tcPr>
          <w:p w14:paraId="49DF89E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1FBB136E" w14:textId="452F0E3B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رئيسة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الاستشاري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TDAG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)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بيان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اتصال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مقدم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دورته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باستعراض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الحضور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الإقليمي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66E51DA1" w14:textId="79E8626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2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C26/108</w:t>
              </w:r>
            </w:hyperlink>
          </w:p>
        </w:tc>
      </w:tr>
      <w:tr w:rsidR="004834AE" w:rsidRPr="00F04482" w14:paraId="4B79FEC7" w14:textId="77777777" w:rsidTr="00A14C22">
        <w:trPr>
          <w:cantSplit/>
          <w:jc w:val="center"/>
        </w:trPr>
        <w:tc>
          <w:tcPr>
            <w:tcW w:w="1042" w:type="dxa"/>
          </w:tcPr>
          <w:p w14:paraId="63C00264" w14:textId="4E2B0F94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6.2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5828963C" w14:textId="2918D0B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تقرير رئيس فريق العمل التابع للمجلس والمعني بحماية الأطفال على الإنترنت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(‎CWG-COP)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281868D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2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C26/15</w:t>
              </w:r>
            </w:hyperlink>
          </w:p>
        </w:tc>
      </w:tr>
      <w:tr w:rsidR="004834AE" w:rsidRPr="00F04482" w14:paraId="58D3D8F4" w14:textId="77777777" w:rsidTr="00A14C22">
        <w:trPr>
          <w:cantSplit/>
          <w:jc w:val="center"/>
        </w:trPr>
        <w:tc>
          <w:tcPr>
            <w:tcW w:w="1042" w:type="dxa"/>
          </w:tcPr>
          <w:p w14:paraId="223004DE" w14:textId="1A9255C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7.2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273773B2" w14:textId="4872097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spacing w:val="-6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السنوات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الأربع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لفريق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بحماية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الأطفال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الإنترنت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155E2C3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2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C26/18</w:t>
              </w:r>
            </w:hyperlink>
          </w:p>
        </w:tc>
      </w:tr>
      <w:tr w:rsidR="004834AE" w:rsidRPr="00F04482" w14:paraId="3F78CC51" w14:textId="77777777" w:rsidTr="00A14C22">
        <w:trPr>
          <w:cantSplit/>
          <w:trHeight w:val="655"/>
          <w:jc w:val="center"/>
        </w:trPr>
        <w:tc>
          <w:tcPr>
            <w:tcW w:w="1042" w:type="dxa"/>
            <w:vMerge w:val="restart"/>
          </w:tcPr>
          <w:p w14:paraId="5236FCB4" w14:textId="1D899C3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8.2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0D2AF42F" w14:textId="1F56267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تقرير رئيسة فريق العمل التابع للمجلس والمعني باللغات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(‎CWG-LANG)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6EE76E21" w14:textId="470ED316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2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C26/12</w:t>
              </w:r>
            </w:hyperlink>
          </w:p>
        </w:tc>
      </w:tr>
      <w:tr w:rsidR="004834AE" w:rsidRPr="00F04482" w14:paraId="73798475" w14:textId="77777777" w:rsidTr="00A14C22">
        <w:trPr>
          <w:cantSplit/>
          <w:trHeight w:val="655"/>
          <w:jc w:val="center"/>
        </w:trPr>
        <w:tc>
          <w:tcPr>
            <w:tcW w:w="1042" w:type="dxa"/>
            <w:vMerge/>
          </w:tcPr>
          <w:p w14:paraId="529D494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77103374" w14:textId="04C6794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الروسي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مشروع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مراجعة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1386 (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المعتمد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دورة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2017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والمعدل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دورة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2025)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لجنة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تنسيق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 xml:space="preserve">المصطلحات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با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لاتحاد؛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ومشروع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مراجعة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154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المندوبين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المفوضين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4392D81C" w14:textId="31D73B66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rtl/>
                <w:lang w:bidi="ar-EG"/>
              </w:rPr>
            </w:pPr>
            <w:hyperlink r:id="rId2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C26/87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br/>
                <w:t>+</w:t>
              </w:r>
            </w:hyperlink>
            <w:r w:rsidRPr="00F04482">
              <w:rPr>
                <w:rStyle w:val="Hyperlink"/>
                <w:rFonts w:hint="cs"/>
                <w:position w:val="2"/>
                <w:szCs w:val="22"/>
                <w:rtl/>
                <w:lang w:val="en-US"/>
              </w:rPr>
              <w:t xml:space="preserve"> الإضافة </w:t>
            </w:r>
            <w:r w:rsidRPr="00F04482">
              <w:rPr>
                <w:rStyle w:val="Hyperlink"/>
                <w:position w:val="2"/>
                <w:szCs w:val="22"/>
                <w:lang w:val="en-US"/>
              </w:rPr>
              <w:t>1</w:t>
            </w:r>
          </w:p>
        </w:tc>
      </w:tr>
      <w:tr w:rsidR="004834AE" w:rsidRPr="00F04482" w14:paraId="2FA8F0A4" w14:textId="77777777" w:rsidTr="00A14C22">
        <w:trPr>
          <w:cantSplit/>
          <w:jc w:val="center"/>
        </w:trPr>
        <w:tc>
          <w:tcPr>
            <w:tcW w:w="1042" w:type="dxa"/>
          </w:tcPr>
          <w:p w14:paraId="184321A9" w14:textId="0AC96A51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9.2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626F08E4" w14:textId="4D092878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السنوات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الأربع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باللغات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58B4EB0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2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C26/13</w:t>
              </w:r>
            </w:hyperlink>
          </w:p>
        </w:tc>
      </w:tr>
      <w:tr w:rsidR="004834AE" w:rsidRPr="00F04482" w14:paraId="691EA31C" w14:textId="77777777" w:rsidTr="00A14C22">
        <w:trPr>
          <w:cantSplit/>
          <w:jc w:val="center"/>
        </w:trPr>
        <w:tc>
          <w:tcPr>
            <w:tcW w:w="1042" w:type="dxa"/>
          </w:tcPr>
          <w:p w14:paraId="7F24848A" w14:textId="76F98AA8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10.2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36FD8E7B" w14:textId="20B570D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رئيسة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بقضايا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السياسات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بالإنترنت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(CWG-Internet)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384FD15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2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C26/51</w:t>
              </w:r>
            </w:hyperlink>
          </w:p>
        </w:tc>
      </w:tr>
      <w:tr w:rsidR="004834AE" w:rsidRPr="00F04482" w14:paraId="3C3D8718" w14:textId="77777777" w:rsidTr="00A14C22">
        <w:trPr>
          <w:cantSplit/>
          <w:trHeight w:val="490"/>
          <w:jc w:val="center"/>
        </w:trPr>
        <w:tc>
          <w:tcPr>
            <w:tcW w:w="1042" w:type="dxa"/>
            <w:vMerge w:val="restart"/>
          </w:tcPr>
          <w:p w14:paraId="57646554" w14:textId="738DA6A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11.2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55C68825" w14:textId="01604DD2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السنوات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الأربع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بقضايا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السياسات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بالإنترنت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CWG-Internet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7103DCE1" w14:textId="3AC0E89F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3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C26/52</w:t>
              </w:r>
            </w:hyperlink>
          </w:p>
        </w:tc>
      </w:tr>
      <w:tr w:rsidR="004834AE" w:rsidRPr="00F04482" w14:paraId="1419BAE1" w14:textId="77777777" w:rsidTr="00A14C22">
        <w:trPr>
          <w:cantSplit/>
          <w:trHeight w:val="490"/>
          <w:jc w:val="center"/>
        </w:trPr>
        <w:tc>
          <w:tcPr>
            <w:tcW w:w="1042" w:type="dxa"/>
            <w:vMerge/>
          </w:tcPr>
          <w:p w14:paraId="0C00740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086F0ABB" w14:textId="3294C126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فعالية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بقضايا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السياسات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بالإنترنت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CWG-Internet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6FB5C89" w14:textId="0FC2AF04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3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C26/99</w:t>
              </w:r>
            </w:hyperlink>
          </w:p>
        </w:tc>
      </w:tr>
      <w:tr w:rsidR="004834AE" w:rsidRPr="00F04482" w14:paraId="138C9CF6" w14:textId="77777777" w:rsidTr="00A14C22">
        <w:trPr>
          <w:cantSplit/>
          <w:trHeight w:val="490"/>
          <w:jc w:val="center"/>
        </w:trPr>
        <w:tc>
          <w:tcPr>
            <w:tcW w:w="1042" w:type="dxa"/>
            <w:vMerge/>
          </w:tcPr>
          <w:p w14:paraId="3A230BA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6D83BFB1" w14:textId="15A8F022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فعالية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بقضايا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السياسات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بالإنترنت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والتصدي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للمخاطر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تتعرض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لها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موارد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الإنترنت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25DCCF4" w14:textId="2AFDA18E" w:rsidR="004834AE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32" w:history="1">
              <w:r>
                <w:rPr>
                  <w:rStyle w:val="Hyperlink"/>
                  <w:szCs w:val="22"/>
                  <w:lang w:val="en-US"/>
                </w:rPr>
                <w:t>C26/101</w:t>
              </w:r>
              <w:r>
                <w:rPr>
                  <w:rStyle w:val="Hyperlink"/>
                  <w:szCs w:val="22"/>
                  <w:lang w:val="en-US"/>
                </w:rPr>
                <w:br/>
                <w:t>(Rev.1)</w:t>
              </w:r>
            </w:hyperlink>
          </w:p>
        </w:tc>
      </w:tr>
      <w:tr w:rsidR="004834AE" w:rsidRPr="00F04482" w14:paraId="7CD24904" w14:textId="77777777" w:rsidTr="00A14C22">
        <w:trPr>
          <w:cantSplit/>
          <w:trHeight w:val="490"/>
          <w:jc w:val="center"/>
        </w:trPr>
        <w:tc>
          <w:tcPr>
            <w:tcW w:w="1042" w:type="dxa"/>
            <w:vMerge/>
          </w:tcPr>
          <w:p w14:paraId="146E47A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65BEE984" w14:textId="258FF52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من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الروسي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="00505BEE">
              <w:rPr>
                <w:rFonts w:ascii="Dubai" w:hAnsi="Dubai" w:cs="Dubai" w:hint="cs"/>
                <w:position w:val="2"/>
                <w:szCs w:val="22"/>
                <w:rtl/>
                <w:lang w:val="ar-SA" w:eastAsia="zh-TW"/>
              </w:rPr>
              <w:t>-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اقتراح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بشأن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تحسين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عمل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فريق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عمل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المجلس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المعني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بقضايا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السياسات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العامة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الدولية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المتعلقة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بالإنترنت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68115AB9" w14:textId="4EE7693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3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C26/94</w:t>
              </w:r>
            </w:hyperlink>
          </w:p>
        </w:tc>
      </w:tr>
      <w:tr w:rsidR="004834AE" w:rsidRPr="00F04482" w14:paraId="75AC7016" w14:textId="77777777" w:rsidTr="00A14C22">
        <w:trPr>
          <w:cantSplit/>
          <w:trHeight w:val="530"/>
          <w:jc w:val="center"/>
        </w:trPr>
        <w:tc>
          <w:tcPr>
            <w:tcW w:w="1042" w:type="dxa"/>
            <w:vMerge w:val="restart"/>
          </w:tcPr>
          <w:p w14:paraId="1F74782A" w14:textId="1E92582D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12.2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7DE0ED05" w14:textId="1757113D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التقرير النهائي لفريق الخبراء المعني بلوائح الاتصالات الدولية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(EG-ITR)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51D86520" w14:textId="7C93A84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3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C26/26</w:t>
              </w:r>
            </w:hyperlink>
          </w:p>
        </w:tc>
      </w:tr>
      <w:tr w:rsidR="004834AE" w:rsidRPr="00F04482" w14:paraId="392C4371" w14:textId="77777777" w:rsidTr="00A14C22">
        <w:trPr>
          <w:cantSplit/>
          <w:trHeight w:val="530"/>
          <w:jc w:val="center"/>
        </w:trPr>
        <w:tc>
          <w:tcPr>
            <w:tcW w:w="1042" w:type="dxa"/>
            <w:vMerge/>
          </w:tcPr>
          <w:p w14:paraId="62A7588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48FD18C0" w14:textId="55C8E71C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استعراض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ومراجعة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لوائح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استجابة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للاتجاهات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الجديدة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والقضايا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الناشئة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مجال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/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الصعيد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30AB5D6F" w14:textId="657CB75F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3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C26/104</w:t>
              </w:r>
            </w:hyperlink>
          </w:p>
        </w:tc>
      </w:tr>
      <w:tr w:rsidR="004834AE" w:rsidRPr="00F04482" w14:paraId="16135EEC" w14:textId="77777777" w:rsidTr="00A14C22">
        <w:trPr>
          <w:cantSplit/>
          <w:jc w:val="center"/>
        </w:trPr>
        <w:tc>
          <w:tcPr>
            <w:tcW w:w="1042" w:type="dxa"/>
          </w:tcPr>
          <w:p w14:paraId="7354F8AC" w14:textId="5AC0F3A2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13.2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1DD4C1EB" w14:textId="3473572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تقرير رئيسة فريق العمل التابع للمجلس والمعني بالقمة العالمية لمجتمع المعلومات وأهداف التنمية المستدامة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(CWG-WSIS&amp;SDG)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06200959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3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</w:t>
              </w:r>
            </w:hyperlink>
          </w:p>
        </w:tc>
      </w:tr>
      <w:tr w:rsidR="004834AE" w:rsidRPr="00F04482" w14:paraId="2541DD6B" w14:textId="77777777" w:rsidTr="00A14C22">
        <w:trPr>
          <w:cantSplit/>
          <w:jc w:val="center"/>
        </w:trPr>
        <w:tc>
          <w:tcPr>
            <w:tcW w:w="1042" w:type="dxa"/>
          </w:tcPr>
          <w:p w14:paraId="002D3112" w14:textId="4CAD5F5A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14.2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60C02EE4" w14:textId="60F4EA66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السنوات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الأربع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بالقمة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لمجتمع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وأهداف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المستدامة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47D3D93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3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</w:t>
              </w:r>
            </w:hyperlink>
          </w:p>
        </w:tc>
      </w:tr>
      <w:tr w:rsidR="004834AE" w:rsidRPr="00F04482" w14:paraId="004B8211" w14:textId="77777777" w:rsidTr="00A14C22">
        <w:trPr>
          <w:cantSplit/>
          <w:jc w:val="center"/>
        </w:trPr>
        <w:tc>
          <w:tcPr>
            <w:tcW w:w="1042" w:type="dxa"/>
          </w:tcPr>
          <w:p w14:paraId="6AD806B1" w14:textId="528C81A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15.2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C85B6AC" w14:textId="2D4C9FA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تقرير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نهائي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وشامل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بشأن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أنشطة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الاتحاد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المتعلقة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بتنفيذ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نتائج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القمة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العالمية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لمجتمع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المعلومات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وخطة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التنمية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المستدامة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لعام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2030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،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إضافةً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إلى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مقترحات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لأنشطة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إضافية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30BDE6C9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3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C26/58</w:t>
              </w:r>
            </w:hyperlink>
          </w:p>
        </w:tc>
      </w:tr>
      <w:tr w:rsidR="004834AE" w:rsidRPr="00F04482" w14:paraId="04B4DBBC" w14:textId="77777777" w:rsidTr="00A14C22">
        <w:trPr>
          <w:cantSplit/>
          <w:jc w:val="center"/>
        </w:trPr>
        <w:tc>
          <w:tcPr>
            <w:tcW w:w="1042" w:type="dxa"/>
          </w:tcPr>
          <w:p w14:paraId="6BC97FDE" w14:textId="0C1C48A5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16.2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2C3B629C" w14:textId="4A1EA2A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الاستعراض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للجمعية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للأمم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نتائج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لمجتمع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7D42BF6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3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C26/59</w:t>
              </w:r>
            </w:hyperlink>
          </w:p>
        </w:tc>
      </w:tr>
      <w:tr w:rsidR="004834AE" w:rsidRPr="00F04482" w14:paraId="34B56251" w14:textId="77777777" w:rsidTr="00A14C22">
        <w:trPr>
          <w:cantSplit/>
          <w:trHeight w:val="880"/>
          <w:jc w:val="center"/>
        </w:trPr>
        <w:tc>
          <w:tcPr>
            <w:tcW w:w="1042" w:type="dxa"/>
            <w:vMerge w:val="restart"/>
          </w:tcPr>
          <w:p w14:paraId="295E7990" w14:textId="09224FD5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17.2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14174498" w14:textId="0AC0B406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تحليل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الثغرات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تحديث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قراري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1332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1334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140 (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المراج</w:t>
            </w:r>
            <w:r w:rsidR="00F0448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َ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بوخارست،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2022)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المندوبين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المفوضين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واختصاصات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بقضايا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السياسات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بالإنترنت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CWG</w:t>
            </w:r>
            <w:r w:rsidR="00F04482">
              <w:rPr>
                <w:rFonts w:ascii="Dubai" w:hAnsi="Dubai" w:cs="Dubai"/>
                <w:color w:val="000000"/>
                <w:position w:val="2"/>
                <w:szCs w:val="22"/>
              </w:rPr>
              <w:noBreakHyphen/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Internet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)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ضوء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نتائج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استعراض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لمجتمع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بعد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مرور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سنة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انعقادها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0096CFFA" w14:textId="0E4D1F31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4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C26/60</w:t>
              </w:r>
            </w:hyperlink>
          </w:p>
        </w:tc>
      </w:tr>
      <w:tr w:rsidR="004834AE" w:rsidRPr="00F04482" w14:paraId="6BA29242" w14:textId="77777777" w:rsidTr="00A14C22">
        <w:trPr>
          <w:cantSplit/>
          <w:trHeight w:val="880"/>
          <w:jc w:val="center"/>
        </w:trPr>
        <w:tc>
          <w:tcPr>
            <w:tcW w:w="1042" w:type="dxa"/>
            <w:vMerge/>
          </w:tcPr>
          <w:p w14:paraId="68CA9E1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401F96B2" w14:textId="05755776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الروسي</w:t>
            </w:r>
            <w:r w:rsidR="00505BEE" w:rsidRPr="00505BEE">
              <w:rPr>
                <w:rFonts w:ascii="Dubai" w:hAnsi="Dubai" w:cs="Dubai" w:hint="cs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مقترح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لمراجعة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1332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دور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نتائج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لمجتمع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وخطة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المستدامة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2030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16E5094D" w14:textId="67DC6CF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4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C26/93</w:t>
              </w:r>
            </w:hyperlink>
          </w:p>
        </w:tc>
      </w:tr>
      <w:tr w:rsidR="004834AE" w:rsidRPr="00F04482" w14:paraId="6BBFE9AF" w14:textId="77777777" w:rsidTr="00A14C22">
        <w:trPr>
          <w:cantSplit/>
          <w:jc w:val="center"/>
        </w:trPr>
        <w:tc>
          <w:tcPr>
            <w:tcW w:w="1042" w:type="dxa"/>
          </w:tcPr>
          <w:p w14:paraId="2D89959E" w14:textId="4EAFDA09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18.2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123DABBA" w14:textId="0EE5537D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أنشطة الاتحاد المتصلة بالإنترنت: القرارات 101 و102 و133 و180 و206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62F1A7D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4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C26/33</w:t>
              </w:r>
            </w:hyperlink>
          </w:p>
        </w:tc>
      </w:tr>
      <w:tr w:rsidR="004834AE" w:rsidRPr="00F04482" w14:paraId="29D9C549" w14:textId="77777777" w:rsidTr="00A14C22">
        <w:trPr>
          <w:cantSplit/>
          <w:jc w:val="center"/>
        </w:trPr>
        <w:tc>
          <w:tcPr>
            <w:tcW w:w="1042" w:type="dxa"/>
          </w:tcPr>
          <w:p w14:paraId="3C74BE2F" w14:textId="2DC45425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19.2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65B0E238" w14:textId="0F23018B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اليوم العالمي للاتصالات ومجتمع المعلومات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(WTISD)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4DE373A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4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</w:rPr>
                <w:t>17</w:t>
              </w:r>
            </w:hyperlink>
          </w:p>
        </w:tc>
      </w:tr>
      <w:tr w:rsidR="004834AE" w:rsidRPr="00F04482" w14:paraId="1723072F" w14:textId="77777777" w:rsidTr="00A14C22">
        <w:trPr>
          <w:cantSplit/>
          <w:jc w:val="center"/>
        </w:trPr>
        <w:tc>
          <w:tcPr>
            <w:tcW w:w="1042" w:type="dxa"/>
          </w:tcPr>
          <w:p w14:paraId="22724AA7" w14:textId="6439479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20.2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15A6A6F0" w14:textId="69EAD2E5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مساهمة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مبادرة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الأمم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80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355EF67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4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C26/61</w:t>
              </w:r>
            </w:hyperlink>
          </w:p>
        </w:tc>
      </w:tr>
      <w:tr w:rsidR="004834AE" w:rsidRPr="00F04482" w14:paraId="6A9DE75E" w14:textId="77777777" w:rsidTr="00A14C22">
        <w:trPr>
          <w:cantSplit/>
          <w:trHeight w:val="510"/>
          <w:jc w:val="center"/>
        </w:trPr>
        <w:tc>
          <w:tcPr>
            <w:tcW w:w="1042" w:type="dxa"/>
            <w:vMerge w:val="restart"/>
          </w:tcPr>
          <w:p w14:paraId="35D74D86" w14:textId="782CC06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21.2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02F151CA" w14:textId="3D80181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214 (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بوخارست،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2022)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الصادر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المندوبين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المفوضين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الذكاء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الاصطناعي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/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والاتصالات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17B089A9" w14:textId="4538CDC5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4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C26/29</w:t>
              </w:r>
            </w:hyperlink>
          </w:p>
        </w:tc>
      </w:tr>
      <w:tr w:rsidR="004834AE" w:rsidRPr="00F04482" w14:paraId="2EAB3DAC" w14:textId="77777777" w:rsidTr="00A14C22">
        <w:trPr>
          <w:cantSplit/>
          <w:trHeight w:val="510"/>
          <w:jc w:val="center"/>
        </w:trPr>
        <w:tc>
          <w:tcPr>
            <w:tcW w:w="1042" w:type="dxa"/>
            <w:vMerge/>
          </w:tcPr>
          <w:p w14:paraId="3E69B8E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78E7286B" w14:textId="01A8EA9D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الهند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قمة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تأثير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الذكاء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الاصطناعي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الهند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57067B0B" w14:textId="3E5B076E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4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C26/79</w:t>
              </w:r>
            </w:hyperlink>
          </w:p>
        </w:tc>
      </w:tr>
      <w:tr w:rsidR="004834AE" w:rsidRPr="00F04482" w14:paraId="7C23392D" w14:textId="77777777" w:rsidTr="00A14C22">
        <w:trPr>
          <w:cantSplit/>
          <w:jc w:val="center"/>
        </w:trPr>
        <w:tc>
          <w:tcPr>
            <w:tcW w:w="1042" w:type="dxa"/>
          </w:tcPr>
          <w:p w14:paraId="46C1EC39" w14:textId="4D678F6C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22.2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18900FD7" w14:textId="1F6BE251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محدَّثة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1408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تقديم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المساعدة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والدعم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أوكرانيا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لإعادة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بناء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قطاع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اتصالاتها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69BC695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4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C26/68</w:t>
              </w:r>
            </w:hyperlink>
          </w:p>
        </w:tc>
      </w:tr>
      <w:tr w:rsidR="004834AE" w:rsidRPr="00F04482" w14:paraId="5C49DD3C" w14:textId="77777777" w:rsidTr="00A14C22">
        <w:trPr>
          <w:cantSplit/>
          <w:jc w:val="center"/>
        </w:trPr>
        <w:tc>
          <w:tcPr>
            <w:tcW w:w="1042" w:type="dxa"/>
          </w:tcPr>
          <w:p w14:paraId="6E55611D" w14:textId="73E5693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23.2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5C7B99C8" w14:textId="14CF255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حالة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المساعدة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والدعم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المقدمين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فلسطين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0CC77E6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4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C26/69</w:t>
              </w:r>
            </w:hyperlink>
          </w:p>
        </w:tc>
      </w:tr>
      <w:tr w:rsidR="004834AE" w:rsidRPr="00F04482" w14:paraId="438602F3" w14:textId="77777777" w:rsidTr="00A14C22">
        <w:trPr>
          <w:cantSplit/>
          <w:jc w:val="center"/>
        </w:trPr>
        <w:tc>
          <w:tcPr>
            <w:tcW w:w="1042" w:type="dxa"/>
          </w:tcPr>
          <w:p w14:paraId="18B92522" w14:textId="0BA5A9A9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lastRenderedPageBreak/>
              <w:t>24.2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11D25721" w14:textId="26780146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الجهود المبذولة لحماية الاتصالات الإنسانية في حالات النزاعات والكوارث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4D65554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49" w:history="1">
              <w:r w:rsidRPr="00F04482">
                <w:rPr>
                  <w:rStyle w:val="Hyperlink"/>
                  <w:position w:val="2"/>
                  <w:szCs w:val="22"/>
                </w:rPr>
                <w:t>C26/64</w:t>
              </w:r>
            </w:hyperlink>
          </w:p>
        </w:tc>
      </w:tr>
      <w:tr w:rsidR="004834AE" w:rsidRPr="00F04482" w14:paraId="065EAF2B" w14:textId="77777777" w:rsidTr="00A14C22">
        <w:trPr>
          <w:cantSplit/>
          <w:jc w:val="center"/>
        </w:trPr>
        <w:tc>
          <w:tcPr>
            <w:tcW w:w="1042" w:type="dxa"/>
          </w:tcPr>
          <w:p w14:paraId="072C02EA" w14:textId="6C6845ED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25.2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3E788E4B" w14:textId="22C8EFF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تقرير بشأن تنفيذ القرار 30 (</w:t>
            </w:r>
            <w:r w:rsidR="00505BEE"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المراجَع</w:t>
            </w:r>
            <w:r w:rsidR="00505BEE"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في بوخارست، 2022) بشأن التدابير الخاصة لصالح أقل البلدان نمواً </w:t>
            </w:r>
            <w:r w:rsidR="00A14C22"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والبلدان النامية غير الساحلية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والدول الجزرية الصغيرة النامية والبلدان التي تمر اقتصاداتها بمرحلة انتقالية لعام 2025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31F7B16F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50" w:history="1">
              <w:r w:rsidRPr="00F04482">
                <w:rPr>
                  <w:rStyle w:val="Hyperlink"/>
                  <w:position w:val="2"/>
                  <w:szCs w:val="22"/>
                </w:rPr>
                <w:t>C26/74</w:t>
              </w:r>
            </w:hyperlink>
          </w:p>
        </w:tc>
      </w:tr>
      <w:tr w:rsidR="004834AE" w:rsidRPr="00F04482" w14:paraId="7AD0F827" w14:textId="77777777" w:rsidTr="00A14C22">
        <w:trPr>
          <w:cantSplit/>
          <w:jc w:val="center"/>
        </w:trPr>
        <w:tc>
          <w:tcPr>
            <w:tcW w:w="1042" w:type="dxa"/>
          </w:tcPr>
          <w:p w14:paraId="7972AECD" w14:textId="00BDE6AC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26.2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10C258C0" w14:textId="7777777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قدرة الكبلات البحرية على الصمود</w:t>
            </w:r>
          </w:p>
          <w:p w14:paraId="505D4336" w14:textId="0AD366A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i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F04482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F04482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البرتغال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صمود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الكبلات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البحرية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الهيئة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الاستشارية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المعنية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بصمود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الكبلات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البحرية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وقمة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بورتو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  <w:vAlign w:val="center"/>
          </w:tcPr>
          <w:p w14:paraId="7D532C2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51" w:history="1">
              <w:r w:rsidRPr="00F04482">
                <w:rPr>
                  <w:rStyle w:val="Hyperlink"/>
                  <w:position w:val="2"/>
                  <w:szCs w:val="22"/>
                </w:rPr>
                <w:t>C26/76</w:t>
              </w:r>
            </w:hyperlink>
          </w:p>
        </w:tc>
      </w:tr>
      <w:tr w:rsidR="004834AE" w:rsidRPr="00F04482" w14:paraId="4B32C9D1" w14:textId="77777777" w:rsidTr="00A14C22">
        <w:trPr>
          <w:cantSplit/>
          <w:jc w:val="center"/>
        </w:trPr>
        <w:tc>
          <w:tcPr>
            <w:tcW w:w="1042" w:type="dxa"/>
          </w:tcPr>
          <w:p w14:paraId="3DCCEE46" w14:textId="6FF6BC68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  <w:lang w:val="en-US"/>
              </w:rPr>
              <w:t>27.2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9DDC1E0" w14:textId="4FEDF2D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تقرير بشأن اللجنة الدائمة للتنظيم والإدارة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4B63B565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</w:tr>
      <w:tr w:rsidR="004834AE" w:rsidRPr="00F04482" w14:paraId="630F9B1D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67546D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  <w:t>PL-3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C2C9ABA" w14:textId="5C7AD8FC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 xml:space="preserve">تحسين </w:t>
            </w:r>
            <w:r w:rsidR="00A14C22">
              <w:rPr>
                <w:rFonts w:ascii="Dubai" w:hAnsi="Dubai" w:cs="Dubai" w:hint="cs"/>
                <w:b/>
                <w:bCs/>
                <w:color w:val="000000"/>
                <w:position w:val="2"/>
                <w:szCs w:val="22"/>
                <w:rtl/>
              </w:rPr>
              <w:t>الحوكمة</w:t>
            </w: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 xml:space="preserve"> (المسائل المتعلقة بمؤتمرات الاتحاد وجمعياته النظامية، ومجلس الاتحاد وأفرقة العمل التابعة له، ولجنة لوائح الراديو)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638909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491030C8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68BE9275" w14:textId="7D9BC677" w:rsidR="004834AE" w:rsidRPr="00F04482" w:rsidDel="0071259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205740F" w14:textId="473220D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WTDC-25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5642505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5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C26/30</w:t>
              </w:r>
            </w:hyperlink>
          </w:p>
        </w:tc>
      </w:tr>
      <w:tr w:rsidR="004834AE" w:rsidRPr="00F04482" w14:paraId="2C144445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0D2C3E14" w14:textId="3EE958F4" w:rsidR="004834AE" w:rsidRPr="00F04482" w:rsidDel="0071259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5563B70" w14:textId="232BB88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الأعمال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التحضيرية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للمنتدى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لسياسات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/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WTPF-26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08331E0B" w14:textId="59476C94" w:rsidR="001332FF" w:rsidRPr="00F04482" w:rsidRDefault="001332FF" w:rsidP="001332FF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53" w:history="1">
              <w:r>
                <w:rPr>
                  <w:rStyle w:val="Hyperlink"/>
                  <w:szCs w:val="22"/>
                  <w:lang w:val="en-US"/>
                </w:rPr>
                <w:t>C26/5</w:t>
              </w:r>
              <w:r>
                <w:rPr>
                  <w:rStyle w:val="Hyperlink"/>
                  <w:szCs w:val="22"/>
                  <w:lang w:val="en-US"/>
                </w:rPr>
                <w:br/>
                <w:t>+</w:t>
              </w:r>
              <w:r w:rsidR="00A14C22">
                <w:rPr>
                  <w:rStyle w:val="Hyperlink"/>
                  <w:rFonts w:hint="cs"/>
                  <w:szCs w:val="22"/>
                  <w:rtl/>
                  <w:lang w:val="en-US"/>
                </w:rPr>
                <w:t> </w:t>
              </w:r>
              <w:r w:rsidR="00A14C22">
                <w:rPr>
                  <w:rStyle w:val="Hyperlink"/>
                  <w:rFonts w:hint="cs"/>
                  <w:szCs w:val="22"/>
                  <w:rtl/>
                  <w:lang w:val="en-US" w:bidi="ar-EG"/>
                </w:rPr>
                <w:t>الإضافة</w:t>
              </w:r>
              <w:r w:rsidR="00A14C22">
                <w:rPr>
                  <w:rStyle w:val="Hyperlink"/>
                  <w:rFonts w:hint="eastAsia"/>
                  <w:szCs w:val="22"/>
                  <w:rtl/>
                  <w:lang w:val="en-US" w:bidi="ar-EG"/>
                </w:rPr>
                <w:t> </w:t>
              </w:r>
              <w:r w:rsidR="00A14C22">
                <w:rPr>
                  <w:rStyle w:val="Hyperlink"/>
                  <w:rFonts w:hint="cs"/>
                  <w:szCs w:val="22"/>
                  <w:rtl/>
                  <w:lang w:val="en-US" w:bidi="ar-EG"/>
                </w:rPr>
                <w:t>1</w:t>
              </w:r>
            </w:hyperlink>
          </w:p>
        </w:tc>
      </w:tr>
      <w:tr w:rsidR="004834AE" w:rsidRPr="00F04482" w14:paraId="6E3BA719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208BCE5B" w14:textId="77777777" w:rsidR="004834AE" w:rsidRPr="00F04482" w:rsidDel="0071259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3.3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2E7830E2" w14:textId="3263E9FB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spacing w:val="-2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الأعمال التحضيرية لمؤتمر المندوبين المفوضين لعام 2026 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53F80DF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5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C26/4</w:t>
              </w:r>
            </w:hyperlink>
          </w:p>
        </w:tc>
      </w:tr>
      <w:tr w:rsidR="004834AE" w:rsidRPr="00F04482" w14:paraId="682C19DD" w14:textId="77777777" w:rsidTr="00A14C22">
        <w:trPr>
          <w:cantSplit/>
          <w:jc w:val="center"/>
        </w:trPr>
        <w:tc>
          <w:tcPr>
            <w:tcW w:w="1042" w:type="dxa"/>
          </w:tcPr>
          <w:p w14:paraId="01864E0A" w14:textId="5ACC3232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4.3</w:t>
            </w:r>
          </w:p>
        </w:tc>
        <w:tc>
          <w:tcPr>
            <w:tcW w:w="6732" w:type="dxa"/>
          </w:tcPr>
          <w:p w14:paraId="186C951A" w14:textId="7FF48A61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الأعمال التحضيرية لجمعية الاتصالات الراديوية عام 2027 (RA-27) والمؤتمر العالمي للاتصالات الراديوية عام</w:t>
            </w:r>
            <w:r w:rsidR="00A14C2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2027 (WRC-27)</w:t>
            </w:r>
          </w:p>
        </w:tc>
        <w:tc>
          <w:tcPr>
            <w:tcW w:w="1277" w:type="dxa"/>
          </w:tcPr>
          <w:p w14:paraId="18A0B428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spacing w:val="-2"/>
                <w:position w:val="2"/>
                <w:szCs w:val="22"/>
                <w:lang w:val="en-US"/>
              </w:rPr>
            </w:pPr>
            <w:hyperlink r:id="rId5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C26/6</w:t>
              </w:r>
            </w:hyperlink>
          </w:p>
        </w:tc>
      </w:tr>
      <w:tr w:rsidR="004834AE" w:rsidRPr="00F04482" w14:paraId="655C7562" w14:textId="77777777" w:rsidTr="00A14C22">
        <w:trPr>
          <w:cantSplit/>
          <w:trHeight w:val="495"/>
          <w:jc w:val="center"/>
        </w:trPr>
        <w:tc>
          <w:tcPr>
            <w:tcW w:w="1042" w:type="dxa"/>
            <w:vMerge w:val="restart"/>
          </w:tcPr>
          <w:p w14:paraId="7EE925BC" w14:textId="3659EACD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5.3</w:t>
            </w:r>
          </w:p>
        </w:tc>
        <w:tc>
          <w:tcPr>
            <w:tcW w:w="6732" w:type="dxa"/>
            <w:tcBorders>
              <w:bottom w:val="nil"/>
            </w:tcBorders>
          </w:tcPr>
          <w:p w14:paraId="75B9EC25" w14:textId="5F29E971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الجدول الزمني المقترح لدورات المجلس للأعوام 2027 و2028 و2029 ومجموعات اجتماعات أفرقة العمل التابعة للمجلس وأفرقة الخبراء للفترة نفسها</w:t>
            </w:r>
          </w:p>
        </w:tc>
        <w:tc>
          <w:tcPr>
            <w:tcW w:w="1277" w:type="dxa"/>
            <w:tcBorders>
              <w:bottom w:val="nil"/>
            </w:tcBorders>
          </w:tcPr>
          <w:p w14:paraId="706ECA86" w14:textId="7D59299F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5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C26/2</w:t>
              </w:r>
            </w:hyperlink>
          </w:p>
        </w:tc>
      </w:tr>
      <w:tr w:rsidR="004834AE" w:rsidRPr="00F04482" w14:paraId="5D84EF28" w14:textId="77777777" w:rsidTr="00A14C22">
        <w:trPr>
          <w:cantSplit/>
          <w:trHeight w:val="495"/>
          <w:jc w:val="center"/>
        </w:trPr>
        <w:tc>
          <w:tcPr>
            <w:tcW w:w="1042" w:type="dxa"/>
            <w:vMerge/>
          </w:tcPr>
          <w:p w14:paraId="2AC0A17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3AFFFC4C" w14:textId="3345C8A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spacing w:val="-4"/>
                <w:position w:val="2"/>
                <w:szCs w:val="22"/>
                <w:rtl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097EB8D1" w14:textId="2477B88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</w:tr>
      <w:tr w:rsidR="00505BEE" w:rsidRPr="00F04482" w14:paraId="22C0D1E2" w14:textId="77777777" w:rsidTr="00A14C22">
        <w:trPr>
          <w:cantSplit/>
          <w:trHeight w:val="400"/>
          <w:jc w:val="center"/>
        </w:trPr>
        <w:tc>
          <w:tcPr>
            <w:tcW w:w="1042" w:type="dxa"/>
            <w:vMerge w:val="restart"/>
          </w:tcPr>
          <w:p w14:paraId="27101070" w14:textId="58DA0E7D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6.3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29839979" w14:textId="32175D27" w:rsidR="00505BEE" w:rsidRPr="00F04482" w:rsidRDefault="00505BEE" w:rsidP="00505BEE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الجدول الزمني لمؤتمرات الاتحاد وجمعياته واجتماعاته المقبلة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: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2026-2029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5644A6D3" w14:textId="06D61DC3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</w:tr>
      <w:tr w:rsidR="00505BEE" w:rsidRPr="00F04482" w14:paraId="56FBE9C8" w14:textId="77777777" w:rsidTr="00A14C22">
        <w:trPr>
          <w:cantSplit/>
          <w:trHeight w:val="400"/>
          <w:jc w:val="center"/>
        </w:trPr>
        <w:tc>
          <w:tcPr>
            <w:tcW w:w="1042" w:type="dxa"/>
            <w:vMerge/>
          </w:tcPr>
          <w:p w14:paraId="13194683" w14:textId="77777777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4BB2C35D" w14:textId="0D5DE4FF" w:rsidR="00505BEE" w:rsidRPr="00F04482" w:rsidRDefault="00505BE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الهند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مقترح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لاستضافة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المندوبين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المفوضين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2030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الهند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3FDB455" w14:textId="5F407D2E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5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C26/37</w:t>
              </w:r>
            </w:hyperlink>
          </w:p>
        </w:tc>
      </w:tr>
      <w:tr w:rsidR="00505BEE" w:rsidRPr="00F04482" w14:paraId="34A24FA6" w14:textId="77777777" w:rsidTr="00A14C22">
        <w:trPr>
          <w:cantSplit/>
          <w:trHeight w:val="502"/>
          <w:jc w:val="center"/>
        </w:trPr>
        <w:tc>
          <w:tcPr>
            <w:tcW w:w="1042" w:type="dxa"/>
            <w:vMerge/>
          </w:tcPr>
          <w:p w14:paraId="032246CF" w14:textId="77777777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550328C6" w14:textId="2B0B022B" w:rsidR="00505BEE" w:rsidRPr="00F04482" w:rsidRDefault="00505BE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</w:pP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من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الولايات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المتحدة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-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إدارة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وقت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مؤتمرات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الاتحاد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وجمعياته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على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نحو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واضح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ومتسق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ويتسم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بالاحترام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54008E6" w14:textId="5A90DF4D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5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C26/78</w:t>
              </w:r>
            </w:hyperlink>
          </w:p>
        </w:tc>
      </w:tr>
      <w:tr w:rsidR="00505BEE" w:rsidRPr="00F04482" w14:paraId="6596A9BF" w14:textId="77777777" w:rsidTr="00A14C22">
        <w:trPr>
          <w:cantSplit/>
          <w:trHeight w:val="502"/>
          <w:jc w:val="center"/>
        </w:trPr>
        <w:tc>
          <w:tcPr>
            <w:tcW w:w="1042" w:type="dxa"/>
            <w:vMerge/>
          </w:tcPr>
          <w:p w14:paraId="51D662F4" w14:textId="77777777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289F07B4" w14:textId="35076BF4" w:rsidR="00505BEE" w:rsidRPr="00F04482" w:rsidRDefault="00505BE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من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الروسي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-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المشاكل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التي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تواجه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مندوبي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الاتحاد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الروسي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7F74ECB" w14:textId="04F09628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5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C26/97</w:t>
              </w:r>
            </w:hyperlink>
          </w:p>
        </w:tc>
      </w:tr>
      <w:tr w:rsidR="00505BEE" w:rsidRPr="00F04482" w14:paraId="5B61AEE6" w14:textId="77777777" w:rsidTr="00A14C22">
        <w:trPr>
          <w:cantSplit/>
          <w:trHeight w:val="502"/>
          <w:jc w:val="center"/>
        </w:trPr>
        <w:tc>
          <w:tcPr>
            <w:tcW w:w="1042" w:type="dxa"/>
            <w:vMerge/>
          </w:tcPr>
          <w:p w14:paraId="5FFAE2B8" w14:textId="77777777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36D8A0FC" w14:textId="7B242BFA" w:rsidR="00505BEE" w:rsidRPr="00F04482" w:rsidRDefault="00505BE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باستمرار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عند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التقدم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للحصول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على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تأشيرات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الدخول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إلى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سويسرا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2FA4ABDB" w14:textId="62830E78" w:rsidR="00505BEE" w:rsidRPr="00F04482" w:rsidRDefault="00505BE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C26/77</w:t>
              </w:r>
            </w:hyperlink>
          </w:p>
        </w:tc>
      </w:tr>
      <w:tr w:rsidR="004834AE" w:rsidRPr="00F04482" w14:paraId="5DD2EDA7" w14:textId="77777777" w:rsidTr="00A14C22">
        <w:trPr>
          <w:cantSplit/>
          <w:jc w:val="center"/>
        </w:trPr>
        <w:tc>
          <w:tcPr>
            <w:tcW w:w="1042" w:type="dxa"/>
          </w:tcPr>
          <w:p w14:paraId="5A408DC9" w14:textId="412D861E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7.3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798C4B2E" w14:textId="00FFF112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قرارات المجلس ومقرراته التي انتهى مفعولها (</w:t>
            </w:r>
            <w:r w:rsidRPr="00F0448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الاجتماع الختامي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162D2AE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6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C26/3</w:t>
              </w:r>
            </w:hyperlink>
          </w:p>
        </w:tc>
      </w:tr>
      <w:tr w:rsidR="004834AE" w:rsidRPr="00F04482" w14:paraId="2BBB3ACF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FF3F96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  <w:t>ADM 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DB4E207" w14:textId="79C4176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>تعزيز التميز المؤسسي (الميزانية والشؤون المالية)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F50042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71E493F2" w14:textId="77777777" w:rsidTr="00A14C22">
        <w:trPr>
          <w:cantSplit/>
          <w:trHeight w:val="530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48CBE25A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29761D28" w14:textId="75CFF0E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من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رئيسة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والمعني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بالموارد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المالية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والبشرية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77AE3999" w14:textId="7BA648A1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2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50</w:t>
              </w:r>
            </w:hyperlink>
          </w:p>
        </w:tc>
      </w:tr>
      <w:tr w:rsidR="004834AE" w:rsidRPr="00F04482" w14:paraId="77089E3A" w14:textId="77777777" w:rsidTr="00A14C22">
        <w:trPr>
          <w:cantSplit/>
          <w:trHeight w:val="530"/>
          <w:jc w:val="center"/>
        </w:trPr>
        <w:tc>
          <w:tcPr>
            <w:tcW w:w="1042" w:type="dxa"/>
            <w:vMerge/>
          </w:tcPr>
          <w:p w14:paraId="48FA936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4FF6ACC4" w14:textId="62025EB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</w:pP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مذكرة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مقدمة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رئيس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الفريق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الاستشاري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ل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لاتصالات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الراديوية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إجراءات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تقديم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تقديرات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للآثار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المالية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المترتبة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القرارات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والمقررات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المقترحة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مؤتمرات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وجمعياته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454EB1D2" w14:textId="00F2BF6C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C26/111</w:t>
              </w:r>
            </w:hyperlink>
          </w:p>
        </w:tc>
      </w:tr>
      <w:tr w:rsidR="004834AE" w:rsidRPr="00F04482" w14:paraId="00483AD5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690CA45F" w14:textId="7E2E71DC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2.1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250ABB49" w14:textId="7F8814B1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تقرير السنوات الأربع لفريق العمل التابع للمجلس والمعني بالموارد المالية والبشرية 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27BFB32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64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53</w:t>
              </w:r>
            </w:hyperlink>
          </w:p>
        </w:tc>
      </w:tr>
      <w:tr w:rsidR="004834AE" w:rsidRPr="00F04482" w14:paraId="573DEAC7" w14:textId="77777777" w:rsidTr="00A14C22">
        <w:trPr>
          <w:cantSplit/>
          <w:trHeight w:val="604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6E05AD2E" w14:textId="29025909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3.1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5785350E" w14:textId="7F3A129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آثار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قرارات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WTDC-25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)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الميزانية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السنوية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60347373" w14:textId="61261CC8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5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43</w:t>
              </w:r>
            </w:hyperlink>
          </w:p>
        </w:tc>
      </w:tr>
      <w:tr w:rsidR="004834AE" w:rsidRPr="00F04482" w14:paraId="0082067B" w14:textId="77777777" w:rsidTr="00A14C22">
        <w:trPr>
          <w:cantSplit/>
          <w:trHeight w:val="603"/>
          <w:jc w:val="center"/>
        </w:trPr>
        <w:tc>
          <w:tcPr>
            <w:tcW w:w="1042" w:type="dxa"/>
            <w:vMerge/>
          </w:tcPr>
          <w:p w14:paraId="1A258E2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2DCAAE7B" w14:textId="5FEC16F8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مذكرة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مقدمة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رئيس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الاستشاري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–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بيان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اتصال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التخصيص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المقترح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للأموال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لدعم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المبادرات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الإقليمية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WTDC-25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AF9EDD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C26/109</w:t>
              </w:r>
            </w:hyperlink>
          </w:p>
          <w:p w14:paraId="53946F6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</w:tr>
      <w:tr w:rsidR="004834AE" w:rsidRPr="00F04482" w14:paraId="30DBF038" w14:textId="77777777" w:rsidTr="00A14C22">
        <w:trPr>
          <w:cantSplit/>
          <w:trHeight w:val="603"/>
          <w:jc w:val="center"/>
        </w:trPr>
        <w:tc>
          <w:tcPr>
            <w:tcW w:w="1042" w:type="dxa"/>
            <w:vMerge/>
          </w:tcPr>
          <w:p w14:paraId="173F442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71271B42" w14:textId="3824BFC9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الآثار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المالية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المترتبة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نواتج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دور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المكاتب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الإقليمية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تسريع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التحول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الرقمي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والاستفادة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الشراكات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044D9F11" w14:textId="5FF04DF6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C26/103</w:t>
              </w:r>
            </w:hyperlink>
          </w:p>
        </w:tc>
      </w:tr>
      <w:tr w:rsidR="004834AE" w:rsidRPr="00F04482" w14:paraId="2DEC6193" w14:textId="77777777" w:rsidTr="00A14C22">
        <w:trPr>
          <w:cantSplit/>
          <w:trHeight w:val="495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7D64B2A0" w14:textId="77131664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4.1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0C4F312A" w14:textId="1490E85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الاستعراض السنوي للإيرادات والنفقات لتنفيذ ميزانية عام 2026، بما في ذلك التخفيض الشامل للميزانية 2026-2027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5F1E7146" w14:textId="4322D6F2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8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9</w:t>
              </w:r>
            </w:hyperlink>
          </w:p>
        </w:tc>
      </w:tr>
      <w:tr w:rsidR="004834AE" w:rsidRPr="00F04482" w14:paraId="0D03E350" w14:textId="77777777" w:rsidTr="00A14C22">
        <w:trPr>
          <w:cantSplit/>
          <w:trHeight w:val="495"/>
          <w:jc w:val="center"/>
        </w:trPr>
        <w:tc>
          <w:tcPr>
            <w:tcW w:w="1042" w:type="dxa"/>
            <w:vMerge/>
          </w:tcPr>
          <w:p w14:paraId="3254AF9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75E1B262" w14:textId="478178D1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6E855B13" w14:textId="4D04BAB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</w:tr>
      <w:tr w:rsidR="004834AE" w:rsidRPr="00F04482" w14:paraId="6F2BA4BE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60680164" w14:textId="757C6F30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5.1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110A53FD" w14:textId="2FF3B0A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مخصصات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الوفورات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المحققة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ميزانية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5444D1A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6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C26/42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br/>
                <w:t>(Rev.1)</w:t>
              </w:r>
            </w:hyperlink>
          </w:p>
        </w:tc>
      </w:tr>
      <w:tr w:rsidR="004834AE" w:rsidRPr="00F04482" w14:paraId="6ACC6ED2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785C0C40" w14:textId="7C4259A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6.1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E4EDD92" w14:textId="75B884C9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وحدات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المساهمة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الاختيارات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المؤقتة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329720A7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70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47</w:t>
              </w:r>
            </w:hyperlink>
          </w:p>
        </w:tc>
      </w:tr>
      <w:tr w:rsidR="00D820A5" w:rsidRPr="00F04482" w14:paraId="106C9303" w14:textId="77777777" w:rsidTr="00A14C22">
        <w:trPr>
          <w:cantSplit/>
          <w:trHeight w:val="310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3FC46B6B" w14:textId="56658B9E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7.1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29631E08" w14:textId="056AD491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منهجية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استعراض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ومراجعة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الوحدة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المساهمة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0DC31796" w14:textId="6E6966FC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C26/72</w:t>
              </w:r>
            </w:hyperlink>
          </w:p>
        </w:tc>
      </w:tr>
      <w:tr w:rsidR="00D820A5" w:rsidRPr="00F04482" w14:paraId="75F3F9AE" w14:textId="77777777" w:rsidTr="00A14C22">
        <w:trPr>
          <w:cantSplit/>
          <w:trHeight w:val="310"/>
          <w:jc w:val="center"/>
        </w:trPr>
        <w:tc>
          <w:tcPr>
            <w:tcW w:w="1042" w:type="dxa"/>
            <w:vMerge/>
          </w:tcPr>
          <w:p w14:paraId="0385B70A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3BCBA6B1" w14:textId="466E02B6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منهجية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استعراض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ومراجعة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الوحدة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المساهمة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0EC6A6A6" w14:textId="17A19FAE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C26/100</w:t>
              </w:r>
            </w:hyperlink>
          </w:p>
        </w:tc>
      </w:tr>
      <w:tr w:rsidR="004834AE" w:rsidRPr="00F04482" w14:paraId="073CA49E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30509270" w14:textId="43BD5E63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8.1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1E0E9CF2" w14:textId="228EBCF1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حصص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مساهمة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إكوادور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تغطية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نفقات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31A7A39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73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54</w:t>
              </w:r>
            </w:hyperlink>
          </w:p>
        </w:tc>
      </w:tr>
      <w:tr w:rsidR="00D820A5" w:rsidRPr="00F04482" w14:paraId="4F7745DF" w14:textId="77777777" w:rsidTr="00A14C22">
        <w:trPr>
          <w:cantSplit/>
          <w:trHeight w:val="408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3C83E810" w14:textId="1D79BDE1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9.1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3CB6714D" w14:textId="21E45EBC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بطاقات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الشبكات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الساتلية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مشروع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منهجية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35DBE1EE" w14:textId="2DBE704D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4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19</w:t>
              </w:r>
            </w:hyperlink>
          </w:p>
        </w:tc>
      </w:tr>
      <w:tr w:rsidR="00D820A5" w:rsidRPr="00F04482" w14:paraId="5D9730F8" w14:textId="77777777" w:rsidTr="00A14C22">
        <w:trPr>
          <w:cantSplit/>
          <w:trHeight w:val="406"/>
          <w:jc w:val="center"/>
        </w:trPr>
        <w:tc>
          <w:tcPr>
            <w:tcW w:w="1042" w:type="dxa"/>
            <w:vMerge/>
          </w:tcPr>
          <w:p w14:paraId="44614173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6218A640" w14:textId="53081D73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الأرجنتين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تطبيق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المقرر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482 -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دراسة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حالة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التكاليف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غير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المباشرة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المرتبطة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بتبليغات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شبكات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وأنظمة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السواتل،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وإطار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منهجي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مقترح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6AEDE68" w14:textId="32D4EE15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C26/84</w:t>
              </w:r>
            </w:hyperlink>
          </w:p>
        </w:tc>
      </w:tr>
      <w:tr w:rsidR="00D820A5" w:rsidRPr="00F04482" w14:paraId="31130031" w14:textId="77777777" w:rsidTr="00A14C22">
        <w:trPr>
          <w:cantSplit/>
          <w:trHeight w:val="406"/>
          <w:jc w:val="center"/>
        </w:trPr>
        <w:tc>
          <w:tcPr>
            <w:tcW w:w="1042" w:type="dxa"/>
            <w:vMerge/>
          </w:tcPr>
          <w:p w14:paraId="0C3E773C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5370E3CE" w14:textId="605F05AF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الولايات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المتحدة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تعليقات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ومقترحات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مشروع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منهجية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بطاقات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الشبكات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الساتلية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2CE039B8" w14:textId="276D442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C26/96</w:t>
              </w:r>
            </w:hyperlink>
          </w:p>
        </w:tc>
      </w:tr>
      <w:tr w:rsidR="00D820A5" w:rsidRPr="00F04482" w14:paraId="3D436CBC" w14:textId="77777777" w:rsidTr="00A14C22">
        <w:trPr>
          <w:cantSplit/>
          <w:trHeight w:val="526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2DC050C2" w14:textId="28061901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10.1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7079C22F" w14:textId="7F23FBA6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استرداد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تكاليف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بطاقات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الشبكات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الساتلية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1225553B" w14:textId="200A1671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7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16</w:t>
              </w:r>
            </w:hyperlink>
          </w:p>
        </w:tc>
      </w:tr>
      <w:tr w:rsidR="00D820A5" w:rsidRPr="00F04482" w14:paraId="289AB607" w14:textId="77777777" w:rsidTr="00A14C22">
        <w:trPr>
          <w:cantSplit/>
          <w:trHeight w:val="526"/>
          <w:jc w:val="center"/>
        </w:trPr>
        <w:tc>
          <w:tcPr>
            <w:tcW w:w="1042" w:type="dxa"/>
            <w:vMerge/>
          </w:tcPr>
          <w:p w14:paraId="7632095E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789E5B93" w14:textId="227A132E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مذكرة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مقدمة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رئيس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الفريق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الاستشاري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ل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الراديوية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تخصيص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الموارد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للأنشطة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الدستورية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لمكتب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الراديوية،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بما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ذلك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الفضائية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E2BFD20" w14:textId="234EC5E1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C26/107</w:t>
              </w:r>
            </w:hyperlink>
          </w:p>
        </w:tc>
      </w:tr>
      <w:tr w:rsidR="00D820A5" w:rsidRPr="00F04482" w14:paraId="573D01E2" w14:textId="77777777" w:rsidTr="00A14C22">
        <w:trPr>
          <w:cantSplit/>
          <w:trHeight w:val="526"/>
          <w:jc w:val="center"/>
        </w:trPr>
        <w:tc>
          <w:tcPr>
            <w:tcW w:w="1042" w:type="dxa"/>
            <w:vMerge/>
          </w:tcPr>
          <w:p w14:paraId="5245F8B1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61628972" w14:textId="403E9990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الأرجنتين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–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اقتراح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الحد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تراكم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بشبكات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وأنظمة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السواتل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دائرة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الخدمات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الفضائية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بالاتحاد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C3FD0E1" w14:textId="3E0BAE64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7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C26/75</w:t>
              </w:r>
            </w:hyperlink>
          </w:p>
        </w:tc>
      </w:tr>
      <w:tr w:rsidR="00D820A5" w:rsidRPr="00F04482" w14:paraId="5A7B6771" w14:textId="77777777" w:rsidTr="00A14C22">
        <w:trPr>
          <w:cantSplit/>
          <w:trHeight w:val="526"/>
          <w:jc w:val="center"/>
        </w:trPr>
        <w:tc>
          <w:tcPr>
            <w:tcW w:w="1042" w:type="dxa"/>
            <w:vMerge/>
          </w:tcPr>
          <w:p w14:paraId="5A7E1324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31B13654" w14:textId="0DB8D65E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عدة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استرداد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تكاليف</w:t>
            </w:r>
            <w:r w:rsidR="00A14C2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 xml:space="preserve"> بطاقات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الشبكات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الساتلية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والتعامل مع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التأخير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التبليغات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مكتب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الراديوية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67DFDB8" w14:textId="612DF4CA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8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C26/98</w:t>
              </w:r>
            </w:hyperlink>
          </w:p>
        </w:tc>
      </w:tr>
      <w:tr w:rsidR="00D820A5" w:rsidRPr="00F04482" w14:paraId="36C60E06" w14:textId="77777777" w:rsidTr="00A14C22">
        <w:trPr>
          <w:cantSplit/>
          <w:trHeight w:val="526"/>
          <w:jc w:val="center"/>
        </w:trPr>
        <w:tc>
          <w:tcPr>
            <w:tcW w:w="1042" w:type="dxa"/>
            <w:vMerge/>
          </w:tcPr>
          <w:p w14:paraId="4B3C2D98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5EAE0E5D" w14:textId="473A84F2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من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الروسي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="00505BEE">
              <w:rPr>
                <w:rFonts w:ascii="Dubai" w:hAnsi="Dubai" w:cs="Dubai" w:hint="cs"/>
                <w:position w:val="2"/>
                <w:szCs w:val="22"/>
                <w:rtl/>
                <w:lang w:val="ar-SA" w:eastAsia="zh-TW"/>
              </w:rPr>
              <w:t>-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تحسين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آلية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استرداد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تكاليف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التبليغ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عن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الشبكات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الساتلية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5669E013" w14:textId="664F42BA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8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C26/90</w:t>
              </w:r>
            </w:hyperlink>
          </w:p>
        </w:tc>
      </w:tr>
      <w:tr w:rsidR="004834AE" w:rsidRPr="00F04482" w14:paraId="575367FB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5EAF39E4" w14:textId="15BD0414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11.1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034CD89E" w14:textId="791C4F8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i/>
                <w:i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المتأخرات والحسابات الخاصة بالمتأخرات 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361ED16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C26/11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br/>
              </w:r>
              <w:r w:rsidRPr="00F04482">
                <w:rPr>
                  <w:rStyle w:val="Hyperlink"/>
                  <w:position w:val="2"/>
                  <w:szCs w:val="22"/>
                </w:rPr>
                <w:t>(Rev.1)</w:t>
              </w:r>
            </w:hyperlink>
          </w:p>
        </w:tc>
      </w:tr>
      <w:tr w:rsidR="004834AE" w:rsidRPr="00F04482" w14:paraId="14014823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35C8EEB0" w14:textId="7D24D37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12.1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8799BFE" w14:textId="2C281D7B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محدثة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استراتيجية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لتعبئة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الموارد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6C62591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3" w:history="1">
              <w:r w:rsidRPr="00F04482">
                <w:rPr>
                  <w:rStyle w:val="Hyperlink"/>
                  <w:position w:val="2"/>
                  <w:szCs w:val="22"/>
                </w:rPr>
                <w:t>C26/73</w:t>
              </w:r>
            </w:hyperlink>
          </w:p>
        </w:tc>
      </w:tr>
      <w:tr w:rsidR="004834AE" w:rsidRPr="00F04482" w14:paraId="5811B8EB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10392CC7" w14:textId="117A124A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13.2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7C777B65" w14:textId="42ACADDD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حالة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المقررين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600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601 (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الأرقام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العالمية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للنداء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المجاني</w:t>
            </w:r>
            <w:r w:rsidR="00D820A5" w:rsidRPr="00F0448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UIFN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أرقام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تعرف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جهة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الإصدار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(IIN)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)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الصادرين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المجلس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0EC5DF3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4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38</w:t>
              </w:r>
            </w:hyperlink>
          </w:p>
        </w:tc>
      </w:tr>
      <w:tr w:rsidR="004834AE" w:rsidRPr="00F04482" w14:paraId="7D04CEB8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3AEFEB15" w14:textId="29EB4DF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14.1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211A6B0F" w14:textId="7428789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صندوق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ICT-DF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0D89DD8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5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34</w:t>
              </w:r>
            </w:hyperlink>
          </w:p>
        </w:tc>
      </w:tr>
      <w:tr w:rsidR="004834AE" w:rsidRPr="00F04482" w14:paraId="4E1DDBEA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3C7B7602" w14:textId="67E43C51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15.1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676B0CA8" w14:textId="04244679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التزامات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التأمين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الصحي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بعد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انتهاء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الخدمة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ASHI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10D1726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6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46</w:t>
              </w:r>
            </w:hyperlink>
          </w:p>
        </w:tc>
      </w:tr>
      <w:tr w:rsidR="004834AE" w:rsidRPr="00F04482" w14:paraId="11125B17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6A8A7054" w14:textId="231460BA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16.1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5C043BED" w14:textId="4CAD18C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طلبات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الإعفاء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الجديدة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المقدمة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المنظمات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ذات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الطابع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297BE52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7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56</w:t>
              </w:r>
            </w:hyperlink>
          </w:p>
        </w:tc>
      </w:tr>
      <w:tr w:rsidR="004834AE" w:rsidRPr="00F04482" w14:paraId="439F59F9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083D4000" w14:textId="6DDE64FD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17.1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30CCEDC8" w14:textId="1DD5513B" w:rsidR="004834AE" w:rsidRPr="00505BEE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spacing w:val="-6"/>
                <w:position w:val="2"/>
                <w:szCs w:val="22"/>
                <w:lang w:val="en-US"/>
              </w:rPr>
            </w:pP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المشاركة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المؤقتة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للكيانات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المعنية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بمسائل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الاتصالات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في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أنشطة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الاتحاد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الدولي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للاتصالات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40CAEAD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8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20</w:t>
              </w:r>
            </w:hyperlink>
          </w:p>
        </w:tc>
      </w:tr>
      <w:tr w:rsidR="004834AE" w:rsidRPr="00F04482" w14:paraId="21E2E36C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34B7D9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  <w:t>ADM 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21D3B42" w14:textId="002110C8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>تعزيز التميز المؤسسي (المساءلة)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6771810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0F01896A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183B7643" w14:textId="2AFDF27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3C349B84" w14:textId="41BD779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الحسابات غير المراجعَة: ‏تقرير الإدارة المالية والبيانات المالية غير المراجَعة للسنة المالية 2025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493EF31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89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C26/36</w:t>
              </w:r>
            </w:hyperlink>
          </w:p>
        </w:tc>
      </w:tr>
      <w:tr w:rsidR="004834AE" w:rsidRPr="00F04482" w14:paraId="5ED20F09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49014DDF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2.2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52153DDA" w14:textId="0673778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i/>
                <w:i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الحسابات المراجعَة: ‏تقرير الإدارة المالية والبيانات المالية المراجَعة للسنة المالية</w:t>
            </w:r>
            <w:r w:rsidR="00F0448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2025</w:t>
            </w:r>
            <w:r w:rsidR="00F0448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(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 </w:t>
            </w:r>
            <w:r w:rsidRPr="00F04482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الاجتماع الختامي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13F2A5DF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90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C26/40</w:t>
              </w:r>
            </w:hyperlink>
          </w:p>
        </w:tc>
      </w:tr>
      <w:tr w:rsidR="004834AE" w:rsidRPr="00F04482" w14:paraId="4C693289" w14:textId="77777777" w:rsidTr="00A14C22">
        <w:trPr>
          <w:cantSplit/>
          <w:jc w:val="center"/>
        </w:trPr>
        <w:tc>
          <w:tcPr>
            <w:tcW w:w="1042" w:type="dxa"/>
          </w:tcPr>
          <w:p w14:paraId="3B97C0DC" w14:textId="08E83AD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3.2</w:t>
            </w:r>
          </w:p>
        </w:tc>
        <w:tc>
          <w:tcPr>
            <w:tcW w:w="6732" w:type="dxa"/>
          </w:tcPr>
          <w:p w14:paraId="47CE83AD" w14:textId="7596D7DD" w:rsidR="004834AE" w:rsidRPr="00505BEE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spacing w:val="-6"/>
                <w:position w:val="2"/>
                <w:szCs w:val="22"/>
                <w:lang w:val="en-US"/>
              </w:rPr>
            </w:pP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>تقرير المراجع الخارجي للحسابات: البيانات المالية للاتحاد لعام 2025 (</w:t>
            </w:r>
            <w:r w:rsidR="00D820A5" w:rsidRPr="00505BEE">
              <w:rPr>
                <w:rFonts w:ascii="Dubai" w:hAnsi="Dubai" w:cs="Dubai" w:hint="cs"/>
                <w:color w:val="000000"/>
                <w:spacing w:val="-6"/>
                <w:position w:val="2"/>
                <w:szCs w:val="22"/>
                <w:rtl/>
              </w:rPr>
              <w:t> </w:t>
            </w:r>
            <w:r w:rsidRPr="00505BEE">
              <w:rPr>
                <w:rFonts w:ascii="Dubai" w:hAnsi="Dubai" w:cs="Dubai"/>
                <w:i/>
                <w:iCs/>
                <w:color w:val="000000"/>
                <w:spacing w:val="-6"/>
                <w:position w:val="2"/>
                <w:szCs w:val="22"/>
                <w:rtl/>
              </w:rPr>
              <w:t>الاجتماع الختامي</w:t>
            </w:r>
            <w:r w:rsidRPr="00505BEE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</w:tcPr>
          <w:p w14:paraId="589E4FD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91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C26/41</w:t>
              </w:r>
            </w:hyperlink>
          </w:p>
        </w:tc>
      </w:tr>
      <w:tr w:rsidR="00D820A5" w:rsidRPr="00F04482" w14:paraId="3E85ADB2" w14:textId="77777777" w:rsidTr="00A14C22">
        <w:trPr>
          <w:cantSplit/>
          <w:trHeight w:val="300"/>
          <w:jc w:val="center"/>
        </w:trPr>
        <w:tc>
          <w:tcPr>
            <w:tcW w:w="1042" w:type="dxa"/>
            <w:vMerge w:val="restart"/>
          </w:tcPr>
          <w:p w14:paraId="7AC48649" w14:textId="2BE2999F" w:rsidR="00D820A5" w:rsidRPr="001332FF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>
              <w:rPr>
                <w:rFonts w:ascii="Dubai" w:hAnsi="Dubai" w:cs="Dubai"/>
                <w:bCs/>
                <w:position w:val="2"/>
                <w:szCs w:val="22"/>
                <w:lang w:val="en-US"/>
              </w:rPr>
              <w:t>4.2</w:t>
            </w:r>
          </w:p>
        </w:tc>
        <w:tc>
          <w:tcPr>
            <w:tcW w:w="6732" w:type="dxa"/>
            <w:tcBorders>
              <w:bottom w:val="nil"/>
            </w:tcBorders>
          </w:tcPr>
          <w:p w14:paraId="4AD54603" w14:textId="6E9CF85F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‏ تقارير من وحدة الرقابة</w:t>
            </w:r>
          </w:p>
        </w:tc>
        <w:tc>
          <w:tcPr>
            <w:tcW w:w="1277" w:type="dxa"/>
            <w:tcBorders>
              <w:bottom w:val="nil"/>
            </w:tcBorders>
          </w:tcPr>
          <w:p w14:paraId="5FAE587D" w14:textId="63B0F8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</w:tr>
      <w:tr w:rsidR="00D820A5" w:rsidRPr="00F04482" w14:paraId="18181A52" w14:textId="77777777" w:rsidTr="00A14C22">
        <w:trPr>
          <w:cantSplit/>
          <w:trHeight w:val="300"/>
          <w:jc w:val="center"/>
        </w:trPr>
        <w:tc>
          <w:tcPr>
            <w:tcW w:w="1042" w:type="dxa"/>
            <w:vMerge/>
          </w:tcPr>
          <w:p w14:paraId="6BDAF382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49BCAA4D" w14:textId="0C6A6202" w:rsidR="00D820A5" w:rsidRPr="00F04482" w:rsidRDefault="00D820A5" w:rsidP="00A14C22">
            <w:pPr>
              <w:pStyle w:val="enumlev1"/>
              <w:tabs>
                <w:tab w:val="clear" w:pos="794"/>
              </w:tabs>
              <w:ind w:left="387" w:hanging="387"/>
              <w:rPr>
                <w:rtl/>
              </w:rPr>
            </w:pPr>
            <w:r w:rsidRPr="00F04482">
              <w:t>-</w:t>
            </w:r>
            <w:r w:rsidRPr="00F04482">
              <w:tab/>
            </w:r>
            <w:r w:rsidR="00A14C22" w:rsidRPr="00A14C22">
              <w:rPr>
                <w:rtl/>
                <w:lang w:bidi="ar-SA"/>
              </w:rPr>
              <w:t>تقرير من وحدة الرقابة - وظيفة المراجعة الداخلي</w:t>
            </w:r>
            <w:r w:rsidR="00A14C22">
              <w:rPr>
                <w:rFonts w:hint="cs"/>
                <w:rtl/>
                <w:lang w:bidi="ar-SA"/>
              </w:rPr>
              <w:t>ة</w:t>
            </w:r>
            <w:r w:rsidRPr="00F04482">
              <w:rPr>
                <w:rtl/>
              </w:rPr>
              <w:t>‎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5DE3159" w14:textId="6A9F4A66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92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C26/44</w:t>
              </w:r>
            </w:hyperlink>
          </w:p>
        </w:tc>
      </w:tr>
      <w:tr w:rsidR="00D820A5" w:rsidRPr="00F04482" w14:paraId="60B3B5E6" w14:textId="77777777" w:rsidTr="00A14C22">
        <w:trPr>
          <w:cantSplit/>
          <w:trHeight w:val="300"/>
          <w:jc w:val="center"/>
        </w:trPr>
        <w:tc>
          <w:tcPr>
            <w:tcW w:w="1042" w:type="dxa"/>
            <w:vMerge/>
          </w:tcPr>
          <w:p w14:paraId="6FB68059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4766B7E3" w14:textId="5EB6F1E9" w:rsidR="00D820A5" w:rsidRPr="00F04482" w:rsidRDefault="00D820A5" w:rsidP="00F04482">
            <w:pPr>
              <w:pStyle w:val="enumlev1"/>
              <w:tabs>
                <w:tab w:val="clear" w:pos="794"/>
              </w:tabs>
              <w:ind w:left="387" w:hanging="387"/>
              <w:rPr>
                <w:rtl/>
              </w:rPr>
            </w:pPr>
            <w:r w:rsidRPr="00F04482">
              <w:t>-</w:t>
            </w:r>
            <w:r w:rsidRPr="00F04482">
              <w:tab/>
            </w:r>
            <w:r w:rsidRPr="00F04482">
              <w:rPr>
                <w:rtl/>
              </w:rPr>
              <w:t>تقرير من وحدة الرقابة‎ - وظيفة التحقيق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AA96C7C" w14:textId="7BF612FA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93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C26/39</w:t>
              </w:r>
            </w:hyperlink>
          </w:p>
        </w:tc>
      </w:tr>
      <w:tr w:rsidR="00D820A5" w:rsidRPr="00F04482" w14:paraId="40FFD244" w14:textId="77777777" w:rsidTr="00A14C22">
        <w:trPr>
          <w:cantSplit/>
          <w:trHeight w:val="300"/>
          <w:jc w:val="center"/>
        </w:trPr>
        <w:tc>
          <w:tcPr>
            <w:tcW w:w="1042" w:type="dxa"/>
            <w:vMerge/>
          </w:tcPr>
          <w:p w14:paraId="69562520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28DB1E09" w14:textId="2B6B5202" w:rsidR="00D820A5" w:rsidRPr="00F04482" w:rsidRDefault="00D820A5" w:rsidP="00F04482">
            <w:pPr>
              <w:pStyle w:val="enumlev1"/>
              <w:tabs>
                <w:tab w:val="clear" w:pos="794"/>
              </w:tabs>
              <w:ind w:left="387" w:hanging="387"/>
              <w:rPr>
                <w:rtl/>
              </w:rPr>
            </w:pPr>
            <w:r w:rsidRPr="00F04482">
              <w:t>-</w:t>
            </w:r>
            <w:r w:rsidRPr="00F04482">
              <w:tab/>
            </w:r>
            <w:r w:rsidRPr="00F04482">
              <w:rPr>
                <w:rFonts w:hint="eastAsia"/>
                <w:rtl/>
              </w:rPr>
              <w:t>خطة</w:t>
            </w:r>
            <w:r w:rsidRPr="00F04482">
              <w:rPr>
                <w:rtl/>
              </w:rPr>
              <w:t xml:space="preserve"> </w:t>
            </w:r>
            <w:r w:rsidRPr="00F04482">
              <w:rPr>
                <w:rFonts w:hint="eastAsia"/>
                <w:rtl/>
              </w:rPr>
              <w:t>التقييم</w:t>
            </w:r>
            <w:r w:rsidRPr="00F04482">
              <w:rPr>
                <w:rtl/>
              </w:rPr>
              <w:t xml:space="preserve"> </w:t>
            </w:r>
            <w:r w:rsidRPr="00F04482">
              <w:rPr>
                <w:rFonts w:hint="eastAsia"/>
                <w:rtl/>
              </w:rPr>
              <w:t>لوحدة</w:t>
            </w:r>
            <w:r w:rsidRPr="00F04482">
              <w:rPr>
                <w:rtl/>
              </w:rPr>
              <w:t xml:space="preserve"> </w:t>
            </w:r>
            <w:r w:rsidRPr="00F04482">
              <w:rPr>
                <w:rFonts w:hint="eastAsia"/>
                <w:rtl/>
              </w:rPr>
              <w:t>الرقابة</w:t>
            </w:r>
            <w:r w:rsidRPr="00F04482">
              <w:rPr>
                <w:rtl/>
              </w:rPr>
              <w:t xml:space="preserve"> </w:t>
            </w:r>
            <w:r w:rsidRPr="00F04482">
              <w:rPr>
                <w:rFonts w:hint="eastAsia"/>
                <w:rtl/>
              </w:rPr>
              <w:t>لفترة</w:t>
            </w:r>
            <w:r w:rsidRPr="00F04482">
              <w:rPr>
                <w:rtl/>
              </w:rPr>
              <w:t xml:space="preserve"> </w:t>
            </w:r>
            <w:r w:rsidRPr="00F04482">
              <w:rPr>
                <w:rFonts w:hint="eastAsia"/>
                <w:rtl/>
              </w:rPr>
              <w:t>السنتين</w:t>
            </w:r>
            <w:r w:rsidRPr="00F04482">
              <w:rPr>
                <w:rtl/>
              </w:rPr>
              <w:t xml:space="preserve"> (2026-2027)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91BF7D6" w14:textId="2A42FE8D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94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C26/45</w:t>
              </w:r>
            </w:hyperlink>
          </w:p>
        </w:tc>
      </w:tr>
      <w:tr w:rsidR="00D820A5" w:rsidRPr="00F04482" w14:paraId="411459F3" w14:textId="77777777" w:rsidTr="00A14C22">
        <w:trPr>
          <w:cantSplit/>
          <w:trHeight w:val="300"/>
          <w:jc w:val="center"/>
        </w:trPr>
        <w:tc>
          <w:tcPr>
            <w:tcW w:w="1042" w:type="dxa"/>
            <w:vMerge/>
          </w:tcPr>
          <w:p w14:paraId="3132488E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71163EDB" w14:textId="52A33870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تقرير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رئيس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مجلس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عام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2025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  <w:lang w:bidi="ar-EG"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معالجة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رئيس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مجلس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للمزاعم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الموجهة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ضد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المسؤولين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المنتخبين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الفترة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يونيو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أبريل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7D765E80" w14:textId="1738E472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95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C26/110</w:t>
              </w:r>
            </w:hyperlink>
          </w:p>
        </w:tc>
      </w:tr>
      <w:tr w:rsidR="004834AE" w:rsidRPr="00F04482" w14:paraId="653DA6B9" w14:textId="77777777" w:rsidTr="00A14C22">
        <w:trPr>
          <w:cantSplit/>
          <w:jc w:val="center"/>
        </w:trPr>
        <w:tc>
          <w:tcPr>
            <w:tcW w:w="1042" w:type="dxa"/>
          </w:tcPr>
          <w:p w14:paraId="296549ED" w14:textId="4D29C077" w:rsidR="004834AE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>
              <w:rPr>
                <w:rFonts w:ascii="Dubai" w:hAnsi="Dubai" w:cs="Dubai"/>
                <w:position w:val="2"/>
                <w:szCs w:val="22"/>
              </w:rPr>
              <w:t>5</w:t>
            </w:r>
            <w:r w:rsidR="004834AE" w:rsidRPr="00F04482">
              <w:rPr>
                <w:rFonts w:ascii="Dubai" w:hAnsi="Dubai" w:cs="Dubai"/>
                <w:position w:val="2"/>
                <w:szCs w:val="22"/>
              </w:rPr>
              <w:t>.2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2DD1CEC8" w14:textId="18DDAC3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تقرير مقدم من مكتب الأخلاقيات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64F6A5A5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96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C26/14</w:t>
              </w:r>
            </w:hyperlink>
          </w:p>
        </w:tc>
      </w:tr>
      <w:tr w:rsidR="004834AE" w:rsidRPr="00F04482" w14:paraId="7F974821" w14:textId="77777777" w:rsidTr="00A14C22">
        <w:trPr>
          <w:cantSplit/>
          <w:jc w:val="center"/>
        </w:trPr>
        <w:tc>
          <w:tcPr>
            <w:tcW w:w="1042" w:type="dxa"/>
          </w:tcPr>
          <w:p w14:paraId="0931E3BF" w14:textId="2D49451B" w:rsidR="004834AE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>
              <w:rPr>
                <w:rFonts w:ascii="Dubai" w:hAnsi="Dubai" w:cs="Dubai"/>
                <w:position w:val="2"/>
                <w:szCs w:val="22"/>
              </w:rPr>
              <w:t>6</w:t>
            </w:r>
            <w:r w:rsidR="004834AE" w:rsidRPr="00F04482">
              <w:rPr>
                <w:rFonts w:ascii="Dubai" w:hAnsi="Dubai" w:cs="Dubai"/>
                <w:position w:val="2"/>
                <w:szCs w:val="22"/>
              </w:rPr>
              <w:t>.2</w:t>
            </w:r>
          </w:p>
        </w:tc>
        <w:tc>
          <w:tcPr>
            <w:tcW w:w="6732" w:type="dxa"/>
          </w:tcPr>
          <w:p w14:paraId="59FAD660" w14:textId="0198B3AC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تعزيز إدارة المخاطر ونظام الرقابة الداخلية</w:t>
            </w:r>
          </w:p>
        </w:tc>
        <w:tc>
          <w:tcPr>
            <w:tcW w:w="1277" w:type="dxa"/>
          </w:tcPr>
          <w:p w14:paraId="06FEFF5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97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C26/49</w:t>
              </w:r>
            </w:hyperlink>
          </w:p>
        </w:tc>
      </w:tr>
      <w:tr w:rsidR="00D820A5" w:rsidRPr="00F04482" w14:paraId="7975C3F5" w14:textId="77777777" w:rsidTr="00A14C22">
        <w:trPr>
          <w:cantSplit/>
          <w:trHeight w:val="520"/>
          <w:jc w:val="center"/>
        </w:trPr>
        <w:tc>
          <w:tcPr>
            <w:tcW w:w="1042" w:type="dxa"/>
            <w:vMerge w:val="restart"/>
          </w:tcPr>
          <w:p w14:paraId="69B726C7" w14:textId="13745358" w:rsidR="00D820A5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>
              <w:rPr>
                <w:rFonts w:ascii="Dubai" w:hAnsi="Dubai" w:cs="Dubai"/>
                <w:position w:val="2"/>
                <w:szCs w:val="22"/>
              </w:rPr>
              <w:lastRenderedPageBreak/>
              <w:t>7</w:t>
            </w:r>
            <w:r w:rsidR="00D820A5" w:rsidRPr="00F04482">
              <w:rPr>
                <w:rFonts w:ascii="Dubai" w:hAnsi="Dubai" w:cs="Dubai"/>
                <w:position w:val="2"/>
                <w:szCs w:val="22"/>
              </w:rPr>
              <w:t>.2</w:t>
            </w:r>
          </w:p>
        </w:tc>
        <w:tc>
          <w:tcPr>
            <w:tcW w:w="6732" w:type="dxa"/>
            <w:tcBorders>
              <w:bottom w:val="nil"/>
              <w:right w:val="single" w:sz="4" w:space="0" w:color="D9D9D9" w:themeColor="background1" w:themeShade="D9"/>
            </w:tcBorders>
          </w:tcPr>
          <w:p w14:paraId="62B5A7D9" w14:textId="2196DF3C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التقرير الخامس عشر للجنة الاستشارية المستقلة للإدارة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(IMAC)</w:t>
            </w:r>
          </w:p>
        </w:tc>
        <w:tc>
          <w:tcPr>
            <w:tcW w:w="1277" w:type="dxa"/>
            <w:tcBorders>
              <w:left w:val="single" w:sz="4" w:space="0" w:color="D9D9D9" w:themeColor="background1" w:themeShade="D9"/>
              <w:bottom w:val="nil"/>
            </w:tcBorders>
          </w:tcPr>
          <w:p w14:paraId="7B25F004" w14:textId="17457309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98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C26/22</w:t>
              </w:r>
            </w:hyperlink>
          </w:p>
        </w:tc>
      </w:tr>
      <w:tr w:rsidR="00D820A5" w:rsidRPr="00F04482" w14:paraId="40E7329E" w14:textId="77777777" w:rsidTr="00A14C22">
        <w:trPr>
          <w:cantSplit/>
          <w:trHeight w:val="520"/>
          <w:jc w:val="center"/>
        </w:trPr>
        <w:tc>
          <w:tcPr>
            <w:tcW w:w="1042" w:type="dxa"/>
            <w:vMerge/>
          </w:tcPr>
          <w:p w14:paraId="760E6BD2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  <w:right w:val="single" w:sz="4" w:space="0" w:color="D9D9D9" w:themeColor="background1" w:themeShade="D9"/>
            </w:tcBorders>
          </w:tcPr>
          <w:p w14:paraId="224B5E63" w14:textId="68A4BEAB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عدة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  <w:lang w:bidi="ar-EG"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التمثيل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المتساوي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للمناطق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الست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اللجنة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الاستشارية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المستقلة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للإدارة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(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IMAC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)</w:t>
            </w:r>
          </w:p>
        </w:tc>
        <w:tc>
          <w:tcPr>
            <w:tcW w:w="1277" w:type="dxa"/>
            <w:tcBorders>
              <w:top w:val="nil"/>
              <w:left w:val="single" w:sz="4" w:space="0" w:color="D9D9D9" w:themeColor="background1" w:themeShade="D9"/>
              <w:bottom w:val="single" w:sz="4" w:space="0" w:color="808080"/>
            </w:tcBorders>
          </w:tcPr>
          <w:p w14:paraId="4070C29F" w14:textId="261BE5A3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99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C26/92</w:t>
              </w:r>
            </w:hyperlink>
          </w:p>
        </w:tc>
      </w:tr>
      <w:tr w:rsidR="004834AE" w:rsidRPr="00F04482" w14:paraId="707352E7" w14:textId="77777777" w:rsidTr="00A14C22">
        <w:trPr>
          <w:cantSplit/>
          <w:jc w:val="center"/>
        </w:trPr>
        <w:tc>
          <w:tcPr>
            <w:tcW w:w="1042" w:type="dxa"/>
          </w:tcPr>
          <w:p w14:paraId="35EB8D9C" w14:textId="5E919792" w:rsidR="004834AE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>
              <w:rPr>
                <w:rFonts w:ascii="Dubai" w:hAnsi="Dubai" w:cs="Dubai"/>
                <w:position w:val="2"/>
                <w:szCs w:val="22"/>
              </w:rPr>
              <w:t>8</w:t>
            </w:r>
            <w:r w:rsidR="004834AE" w:rsidRPr="00F04482">
              <w:rPr>
                <w:rFonts w:ascii="Dubai" w:hAnsi="Dubai" w:cs="Dubai"/>
                <w:position w:val="2"/>
                <w:szCs w:val="22"/>
              </w:rPr>
              <w:t>.2</w:t>
            </w:r>
          </w:p>
        </w:tc>
        <w:tc>
          <w:tcPr>
            <w:tcW w:w="6732" w:type="dxa"/>
            <w:tcBorders>
              <w:top w:val="single" w:sz="4" w:space="0" w:color="808080"/>
              <w:right w:val="single" w:sz="4" w:space="0" w:color="D9D9D9" w:themeColor="background1" w:themeShade="D9"/>
            </w:tcBorders>
          </w:tcPr>
          <w:p w14:paraId="28A45A09" w14:textId="12D2EC75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تقارير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التفتيش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المشتركة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المسائل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المتعلقة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بمنظومة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الأمم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ككل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2025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وتوصيات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الوحدة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للهيئات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التشريعية</w:t>
            </w:r>
          </w:p>
        </w:tc>
        <w:tc>
          <w:tcPr>
            <w:tcW w:w="1277" w:type="dxa"/>
            <w:tcBorders>
              <w:top w:val="single" w:sz="4" w:space="0" w:color="808080"/>
              <w:left w:val="single" w:sz="4" w:space="0" w:color="D9D9D9" w:themeColor="background1" w:themeShade="D9"/>
              <w:right w:val="single" w:sz="8" w:space="0" w:color="auto"/>
            </w:tcBorders>
          </w:tcPr>
          <w:p w14:paraId="441EE63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0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C26/57</w:t>
              </w:r>
            </w:hyperlink>
          </w:p>
        </w:tc>
      </w:tr>
      <w:tr w:rsidR="004834AE" w:rsidRPr="00F04482" w14:paraId="313C8B86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3405039" w14:textId="77777777" w:rsidR="004834AE" w:rsidRPr="00F04482" w:rsidRDefault="004834AE" w:rsidP="00D820A5">
            <w:pPr>
              <w:pStyle w:val="Tabletext"/>
              <w:keepNext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  <w:t>ADM 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5524831" w14:textId="09480182" w:rsidR="004834AE" w:rsidRPr="00F04482" w:rsidRDefault="004834AE" w:rsidP="00F04482">
            <w:pPr>
              <w:pStyle w:val="Tabletext"/>
              <w:keepNext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>تعزيز التميز المؤسسي (البيئة التمكينية والموارد البشرية وتكنولوجيا المعلومات والمقر)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D9D9D9" w:themeColor="background1" w:themeShade="D9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0A83D17" w14:textId="77777777" w:rsidR="004834AE" w:rsidRPr="00F04482" w:rsidRDefault="004834AE" w:rsidP="00D820A5">
            <w:pPr>
              <w:pStyle w:val="Tabletext"/>
              <w:keepNext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4C54AE59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7AC16A4B" w14:textId="26FAF79A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6917BE8C" w14:textId="70A9EAC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تقرير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مرحلي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خطة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تحول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الموارد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البشرية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القرار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48 (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المراجَع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بوخارست،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2022)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4EF5F21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1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66</w:t>
              </w:r>
            </w:hyperlink>
          </w:p>
        </w:tc>
      </w:tr>
      <w:tr w:rsidR="004834AE" w:rsidRPr="00F04482" w14:paraId="58DE6B87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67B1784D" w14:textId="77BAC01D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2.3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1E61185D" w14:textId="3AFA674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تغييرات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شروط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الخدمة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النظام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الموحد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للأمم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المتحدة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0DF05AF7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2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23</w:t>
              </w:r>
            </w:hyperlink>
          </w:p>
        </w:tc>
      </w:tr>
      <w:tr w:rsidR="004834AE" w:rsidRPr="00F04482" w14:paraId="30D69A68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67D003EA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3.3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32331B19" w14:textId="5B9523E5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الخطة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الاستراتيجية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للموارد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البشرية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للفترة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2026-2027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6DA367E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3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67</w:t>
              </w:r>
            </w:hyperlink>
          </w:p>
        </w:tc>
      </w:tr>
      <w:tr w:rsidR="004834AE" w:rsidRPr="00F04482" w14:paraId="72F51AE4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33EE6152" w14:textId="79A11A6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4.3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5B1862F3" w14:textId="1B907DE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معلومات محدثة بشأن مشروع مبنى مقر الاتحاد 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(بما في ذلك استعراض المقررات والقرارات المتعلقة بمشروع مباني المقر)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5198EE2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4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C26/7</w:t>
              </w:r>
            </w:hyperlink>
          </w:p>
        </w:tc>
      </w:tr>
      <w:tr w:rsidR="004834AE" w:rsidRPr="00F04482" w14:paraId="3525F6A6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40159D08" w14:textId="5315F1D9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5.3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18360DA8" w14:textId="45A376C5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highlight w:val="green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محدَّثة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مشروع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مبنى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مقر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6CB6A00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5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C26/63</w:t>
              </w:r>
            </w:hyperlink>
          </w:p>
        </w:tc>
      </w:tr>
      <w:tr w:rsidR="004834AE" w:rsidRPr="00F04482" w14:paraId="118C976C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0C740A83" w14:textId="14B1D346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6.3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</w:tcBorders>
          </w:tcPr>
          <w:p w14:paraId="5AC3ECA6" w14:textId="2A1064F2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تقرير مقدم من الفريق الاستشاري للدول الأعضاء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(MSAG)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</w:tcBorders>
          </w:tcPr>
          <w:p w14:paraId="295A8AD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06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C26/48</w:t>
              </w:r>
            </w:hyperlink>
          </w:p>
        </w:tc>
      </w:tr>
      <w:tr w:rsidR="00D820A5" w:rsidRPr="00F04482" w14:paraId="18EF5A1A" w14:textId="77777777" w:rsidTr="00A14C22">
        <w:trPr>
          <w:cantSplit/>
          <w:trHeight w:val="450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5999CABF" w14:textId="17236CAA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7.3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3D3FD7C0" w14:textId="09DE7B33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محدثة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استمرارية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الأعمال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خلال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فترة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تشييد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مبنى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المقر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الجديد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037E221D" w14:textId="7560AEE3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07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C26/65</w:t>
              </w:r>
            </w:hyperlink>
          </w:p>
        </w:tc>
      </w:tr>
      <w:tr w:rsidR="00D820A5" w:rsidRPr="00F04482" w14:paraId="43DB049F" w14:textId="77777777" w:rsidTr="00A14C22">
        <w:trPr>
          <w:cantSplit/>
          <w:trHeight w:val="450"/>
          <w:jc w:val="center"/>
        </w:trPr>
        <w:tc>
          <w:tcPr>
            <w:tcW w:w="1042" w:type="dxa"/>
            <w:vMerge/>
          </w:tcPr>
          <w:p w14:paraId="5DEC8640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045528DD" w14:textId="065D596C" w:rsidR="00D820A5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عدة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  <w:lang w:bidi="ar-EG"/>
              </w:rPr>
              <w:t>-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استمرارية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الأعمال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اجتماعات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="00A14C2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أفرقة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عمل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المجلس</w:t>
            </w:r>
          </w:p>
          <w:p w14:paraId="55E73C16" w14:textId="2BCA037D" w:rsidR="001332FF" w:rsidRPr="00F04482" w:rsidRDefault="001332FF" w:rsidP="001332FF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  <w:lang w:bidi="ar-EG"/>
              </w:rPr>
            </w:pPr>
            <w:r w:rsidRPr="001332FF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>مساهمة مقدمة من عدة بلدان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المواعيد والمدد المقترحة لدورات المجلس لعام 2027 و2028 و2029 وسلسلة اجتماعات </w:t>
            </w:r>
            <w:r w:rsidR="00A14C22"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أفرقة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عمل المجلس للفترة </w:t>
            </w:r>
            <w:r w:rsidR="00A14C22">
              <w:rPr>
                <w:rFonts w:ascii="Dubai" w:hAnsi="Dubai" w:cs="Dubai"/>
                <w:color w:val="000000"/>
                <w:position w:val="2"/>
                <w:szCs w:val="22"/>
              </w:rPr>
              <w:t>2029-2027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28322E6F" w14:textId="77777777" w:rsidR="00D820A5" w:rsidRDefault="00D820A5" w:rsidP="00D820A5">
            <w:pPr>
              <w:pStyle w:val="Tabletext"/>
              <w:bidi/>
              <w:spacing w:before="100" w:after="100" w:line="300" w:lineRule="exact"/>
              <w:jc w:val="center"/>
            </w:pPr>
            <w:hyperlink r:id="rId108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C26/105</w:t>
              </w:r>
            </w:hyperlink>
          </w:p>
          <w:p w14:paraId="22F8F4FB" w14:textId="1D92E2BE" w:rsidR="001332FF" w:rsidRPr="00F04482" w:rsidRDefault="001332FF" w:rsidP="001332FF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09" w:history="1">
              <w:r w:rsidRPr="004A79E5">
                <w:rPr>
                  <w:rStyle w:val="Hyperlink"/>
                  <w:lang w:val="en-US"/>
                </w:rPr>
                <w:t>C26/106</w:t>
              </w:r>
            </w:hyperlink>
          </w:p>
        </w:tc>
      </w:tr>
      <w:tr w:rsidR="00D820A5" w:rsidRPr="00F04482" w14:paraId="328CB317" w14:textId="77777777" w:rsidTr="00A14C22">
        <w:trPr>
          <w:cantSplit/>
          <w:trHeight w:val="540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31604753" w14:textId="07AD3AD4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8.3</w:t>
            </w:r>
          </w:p>
        </w:tc>
        <w:tc>
          <w:tcPr>
            <w:tcW w:w="6732" w:type="dxa"/>
            <w:tcBorders>
              <w:top w:val="single" w:sz="4" w:space="0" w:color="808080"/>
              <w:bottom w:val="nil"/>
            </w:tcBorders>
          </w:tcPr>
          <w:p w14:paraId="39CC087A" w14:textId="3F448F22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تعزيز التنسيق بين القطاعات في الاتحاد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</w:tcPr>
          <w:p w14:paraId="4971EC8D" w14:textId="79C95D74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0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C26/27</w:t>
              </w:r>
            </w:hyperlink>
          </w:p>
        </w:tc>
      </w:tr>
      <w:tr w:rsidR="00D820A5" w:rsidRPr="00F04482" w14:paraId="5E6D7B0F" w14:textId="77777777" w:rsidTr="00A14C22">
        <w:trPr>
          <w:cantSplit/>
          <w:trHeight w:val="540"/>
          <w:jc w:val="center"/>
        </w:trPr>
        <w:tc>
          <w:tcPr>
            <w:tcW w:w="1042" w:type="dxa"/>
            <w:vMerge/>
          </w:tcPr>
          <w:p w14:paraId="6F6E4092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nil"/>
            </w:tcBorders>
          </w:tcPr>
          <w:p w14:paraId="73B01CBE" w14:textId="7414E870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</w:pP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من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val="ar-SA" w:eastAsia="zh-TW"/>
              </w:rPr>
              <w:t>الروسي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  <w:lang w:bidi="ar-EG"/>
              </w:rPr>
              <w:t>-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اقتراح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لمراجعة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القرار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191 (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المراجَع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في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بوخارست،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2022)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لمؤتمر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المندوبين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المفوضين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بشأن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استراتيجية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تنسيق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الجهود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بين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قطاعات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الاتحاد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val="ar-SA"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val="ar-SA" w:eastAsia="zh-TW"/>
              </w:rPr>
              <w:t>الثلاثة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64BA108" w14:textId="66EFA036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1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C26/89</w:t>
              </w:r>
            </w:hyperlink>
          </w:p>
        </w:tc>
      </w:tr>
      <w:tr w:rsidR="00D820A5" w:rsidRPr="00F04482" w14:paraId="3668B84F" w14:textId="77777777" w:rsidTr="00A14C22">
        <w:trPr>
          <w:cantSplit/>
          <w:trHeight w:val="540"/>
          <w:jc w:val="center"/>
        </w:trPr>
        <w:tc>
          <w:tcPr>
            <w:tcW w:w="1042" w:type="dxa"/>
            <w:vMerge/>
          </w:tcPr>
          <w:p w14:paraId="2916CF68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6B1FA444" w14:textId="09BF4AE5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eastAsia="zh-TW"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eastAsia="zh-TW"/>
              </w:rPr>
              <w:t xml:space="preserve"> مقدمة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eastAsia="zh-TW"/>
              </w:rPr>
              <w:t>من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eastAsia="zh-TW"/>
              </w:rPr>
              <w:t>الاتحاد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eastAsia="zh-TW"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position w:val="2"/>
                <w:szCs w:val="22"/>
                <w:rtl/>
                <w:lang w:eastAsia="zh-TW"/>
              </w:rPr>
              <w:t>الروسي</w:t>
            </w:r>
            <w:r w:rsidRPr="00505BEE">
              <w:rPr>
                <w:rFonts w:ascii="Dubai" w:hAnsi="Dubai" w:cs="Dubai"/>
                <w:i/>
                <w:iCs/>
                <w:position w:val="2"/>
                <w:szCs w:val="22"/>
                <w:rtl/>
                <w:lang w:eastAsia="zh-TW"/>
              </w:rPr>
              <w:t xml:space="preserve"> </w:t>
            </w:r>
            <w:r w:rsidR="00505BEE">
              <w:rPr>
                <w:rFonts w:ascii="Dubai" w:hAnsi="Dubai" w:cs="Dubai" w:hint="cs"/>
                <w:color w:val="000000"/>
                <w:position w:val="2"/>
                <w:szCs w:val="22"/>
                <w:rtl/>
                <w:lang w:bidi="ar-EG"/>
              </w:rPr>
              <w:t>-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اقتراح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لمراجعة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القرار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58 (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المراجَع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في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بوسان،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2014)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لمؤتمر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المندوبين</w:t>
            </w:r>
            <w:r w:rsidRPr="00F04482">
              <w:rPr>
                <w:rFonts w:ascii="Dubai" w:hAnsi="Dubai" w:cs="Dubai"/>
                <w:position w:val="2"/>
                <w:szCs w:val="22"/>
                <w:rtl/>
                <w:lang w:eastAsia="zh-TW"/>
              </w:rPr>
              <w:t xml:space="preserve"> </w:t>
            </w:r>
            <w:r w:rsidRPr="00F04482">
              <w:rPr>
                <w:rFonts w:ascii="Dubai" w:hAnsi="Dubai" w:cs="Dubai" w:hint="eastAsia"/>
                <w:position w:val="2"/>
                <w:szCs w:val="22"/>
                <w:rtl/>
                <w:lang w:eastAsia="zh-TW"/>
              </w:rPr>
              <w:t>المفوضين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37EDBC97" w14:textId="55C8A205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C26/88</w:t>
              </w:r>
            </w:hyperlink>
          </w:p>
        </w:tc>
      </w:tr>
      <w:tr w:rsidR="004834AE" w:rsidRPr="00F04482" w14:paraId="0D909C48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5ABF5956" w14:textId="5D696DCB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9.3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79D32C3A" w14:textId="62251F5B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تعزيز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الأسس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الرقمية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الداخلية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للتحول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الاستراتيجية،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ومعمارية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المؤسسة،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وحوكمة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والاتصالات،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ونموذج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تشغيل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تكنولوجيا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المعلومات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3554B42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13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C26/62</w:t>
              </w:r>
            </w:hyperlink>
          </w:p>
        </w:tc>
      </w:tr>
      <w:tr w:rsidR="00D820A5" w:rsidRPr="00F04482" w14:paraId="34E7FE38" w14:textId="77777777" w:rsidTr="00A14C22">
        <w:trPr>
          <w:cantSplit/>
          <w:trHeight w:val="495"/>
          <w:jc w:val="center"/>
        </w:trPr>
        <w:tc>
          <w:tcPr>
            <w:tcW w:w="1042" w:type="dxa"/>
            <w:vMerge w:val="restart"/>
            <w:tcBorders>
              <w:top w:val="single" w:sz="4" w:space="0" w:color="808080" w:themeColor="background1" w:themeShade="80"/>
            </w:tcBorders>
          </w:tcPr>
          <w:p w14:paraId="7FC834A5" w14:textId="332C79D6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t>10.3</w:t>
            </w:r>
          </w:p>
        </w:tc>
        <w:tc>
          <w:tcPr>
            <w:tcW w:w="6732" w:type="dxa"/>
            <w:tcBorders>
              <w:top w:val="single" w:sz="4" w:space="0" w:color="808080" w:themeColor="background1" w:themeShade="80"/>
              <w:bottom w:val="nil"/>
            </w:tcBorders>
          </w:tcPr>
          <w:p w14:paraId="7D06A511" w14:textId="500C5923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spacing w:val="-6"/>
                <w:position w:val="2"/>
                <w:szCs w:val="22"/>
              </w:rPr>
            </w:pP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الإطار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المقترح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لعملية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اختيار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البلدان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المضيفة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لمؤتمرات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للاتصالات</w:t>
            </w: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spacing w:val="-6"/>
                <w:position w:val="2"/>
                <w:szCs w:val="22"/>
                <w:rtl/>
              </w:rPr>
              <w:t>وجمعياته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bottom w:val="nil"/>
            </w:tcBorders>
          </w:tcPr>
          <w:p w14:paraId="2C5E336F" w14:textId="04C46CA9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4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C26/70</w:t>
              </w:r>
            </w:hyperlink>
          </w:p>
        </w:tc>
      </w:tr>
      <w:tr w:rsidR="00D820A5" w:rsidRPr="00F04482" w14:paraId="49931678" w14:textId="77777777" w:rsidTr="00A14C22">
        <w:trPr>
          <w:cantSplit/>
          <w:trHeight w:val="495"/>
          <w:jc w:val="center"/>
        </w:trPr>
        <w:tc>
          <w:tcPr>
            <w:tcW w:w="1042" w:type="dxa"/>
            <w:vMerge/>
          </w:tcPr>
          <w:p w14:paraId="75E019B9" w14:textId="77777777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  <w:tcBorders>
              <w:top w:val="nil"/>
              <w:bottom w:val="single" w:sz="4" w:space="0" w:color="808080"/>
            </w:tcBorders>
          </w:tcPr>
          <w:p w14:paraId="3147BF0D" w14:textId="7EEFC959" w:rsidR="00D820A5" w:rsidRPr="00F04482" w:rsidRDefault="00D820A5" w:rsidP="00F04482">
            <w:pPr>
              <w:pStyle w:val="Tabletext"/>
              <w:bidi/>
              <w:spacing w:before="100" w:after="100" w:line="300" w:lineRule="exact"/>
              <w:jc w:val="both"/>
              <w:textDirection w:val="tbRlV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مساهمة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مقدمة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</w:t>
            </w:r>
            <w:r w:rsidRPr="00505BEE">
              <w:rPr>
                <w:rFonts w:ascii="Dubai" w:hAnsi="Dubai" w:cs="Dubai" w:hint="eastAsia"/>
                <w:i/>
                <w:iCs/>
                <w:color w:val="000000"/>
                <w:position w:val="2"/>
                <w:szCs w:val="22"/>
                <w:rtl/>
              </w:rPr>
              <w:t>من</w:t>
            </w:r>
            <w:r w:rsidRPr="00505BEE">
              <w:rPr>
                <w:rFonts w:ascii="Dubai" w:hAnsi="Dubai" w:cs="Dubai"/>
                <w:i/>
                <w:iCs/>
                <w:color w:val="000000"/>
                <w:position w:val="2"/>
                <w:szCs w:val="22"/>
                <w:rtl/>
              </w:rPr>
              <w:t xml:space="preserve"> عدة 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-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المسوغات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المؤيدة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للإنصاف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الصعيد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الإقليمي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والظروف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المؤاتية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لمشاركة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أوسع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استضافة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مؤتمرات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المندوبين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المفوضين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للاتحاد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</w:tcPr>
          <w:p w14:paraId="28791E7B" w14:textId="26A4E7E0" w:rsidR="00D820A5" w:rsidRPr="00F04482" w:rsidRDefault="00D820A5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5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C26/102</w:t>
              </w:r>
            </w:hyperlink>
          </w:p>
        </w:tc>
      </w:tr>
      <w:tr w:rsidR="004834AE" w:rsidRPr="00F04482" w14:paraId="5FCD43A2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</w:tcBorders>
          </w:tcPr>
          <w:p w14:paraId="43107C77" w14:textId="539EDB72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position w:val="2"/>
                <w:szCs w:val="22"/>
              </w:rPr>
              <w:lastRenderedPageBreak/>
              <w:t>11.3</w:t>
            </w:r>
          </w:p>
        </w:tc>
        <w:tc>
          <w:tcPr>
            <w:tcW w:w="6732" w:type="dxa"/>
            <w:tcBorders>
              <w:top w:val="single" w:sz="4" w:space="0" w:color="808080"/>
            </w:tcBorders>
          </w:tcPr>
          <w:p w14:paraId="6A83BE10" w14:textId="4209BD0C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i/>
                <w:i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تحديث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بشأن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التدابير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الرامية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تخفيف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الأعباء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المالية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على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البلدان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المضيفة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لمؤتمرات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الدولي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للاتصالات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واجتماعاته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وأنشطته</w:t>
            </w:r>
          </w:p>
        </w:tc>
        <w:tc>
          <w:tcPr>
            <w:tcW w:w="1277" w:type="dxa"/>
            <w:tcBorders>
              <w:top w:val="single" w:sz="4" w:space="0" w:color="808080"/>
            </w:tcBorders>
          </w:tcPr>
          <w:p w14:paraId="5B1F6E09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16" w:history="1">
              <w:r w:rsidRPr="00F04482">
                <w:rPr>
                  <w:rStyle w:val="Hyperlink"/>
                  <w:bCs/>
                  <w:position w:val="2"/>
                  <w:szCs w:val="22"/>
                  <w:lang w:val="en-US"/>
                </w:rPr>
                <w:t>C26/71</w:t>
              </w:r>
            </w:hyperlink>
          </w:p>
        </w:tc>
      </w:tr>
      <w:tr w:rsidR="004834AE" w:rsidRPr="00F04482" w14:paraId="5E46F32E" w14:textId="77777777" w:rsidTr="00A14C22">
        <w:trPr>
          <w:cantSplit/>
          <w:jc w:val="center"/>
        </w:trPr>
        <w:tc>
          <w:tcPr>
            <w:tcW w:w="10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0A87B10" w14:textId="77777777" w:rsidR="004834AE" w:rsidRPr="00F04482" w:rsidRDefault="004834AE" w:rsidP="00505BEE">
            <w:pPr>
              <w:pStyle w:val="Tabletext"/>
              <w:keepNext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85ED27" w14:textId="2733C07B" w:rsidR="004834AE" w:rsidRPr="00F04482" w:rsidRDefault="004834AE" w:rsidP="00505BEE">
            <w:pPr>
              <w:pStyle w:val="Tabletext"/>
              <w:keepNext/>
              <w:bidi/>
              <w:spacing w:before="100" w:after="100" w:line="300" w:lineRule="exact"/>
              <w:jc w:val="both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b/>
                <w:bCs/>
                <w:color w:val="000000"/>
                <w:position w:val="2"/>
                <w:szCs w:val="22"/>
                <w:rtl/>
              </w:rPr>
              <w:t>وثائق مقدمة للعلم وأخرى متنوعة</w:t>
            </w:r>
          </w:p>
        </w:tc>
        <w:tc>
          <w:tcPr>
            <w:tcW w:w="1277" w:type="dxa"/>
            <w:tcBorders>
              <w:top w:val="single" w:sz="4" w:space="0" w:color="808080" w:themeColor="background1" w:themeShade="80"/>
              <w:left w:val="single" w:sz="4" w:space="0" w:color="D9D9D9" w:themeColor="background1" w:themeShade="D9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EE7D0ED" w14:textId="77777777" w:rsidR="004834AE" w:rsidRPr="00F04482" w:rsidRDefault="004834AE" w:rsidP="00505BEE">
            <w:pPr>
              <w:pStyle w:val="Tabletext"/>
              <w:keepNext/>
              <w:bidi/>
              <w:spacing w:before="100" w:after="100" w:line="300" w:lineRule="exact"/>
              <w:jc w:val="center"/>
              <w:rPr>
                <w:rFonts w:ascii="Dubai" w:hAnsi="Dubai" w:cs="Dubai"/>
                <w:b/>
                <w:bCs/>
                <w:position w:val="2"/>
                <w:szCs w:val="22"/>
                <w:lang w:val="en-US"/>
              </w:rPr>
            </w:pPr>
          </w:p>
        </w:tc>
      </w:tr>
      <w:tr w:rsidR="004834AE" w:rsidRPr="00F04482" w14:paraId="27F30378" w14:textId="77777777" w:rsidTr="00A14C22">
        <w:trPr>
          <w:cantSplit/>
          <w:jc w:val="center"/>
        </w:trPr>
        <w:tc>
          <w:tcPr>
            <w:tcW w:w="1042" w:type="dxa"/>
          </w:tcPr>
          <w:p w14:paraId="62EC18C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right w:val="single" w:sz="4" w:space="0" w:color="A6A6A6" w:themeColor="background1" w:themeShade="A6"/>
            </w:tcBorders>
          </w:tcPr>
          <w:p w14:paraId="168082A9" w14:textId="52AD3B19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i/>
                <w:iCs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حالة متأخرات الاتحاد في 31 مارس 2026 </w:t>
            </w:r>
          </w:p>
        </w:tc>
        <w:tc>
          <w:tcPr>
            <w:tcW w:w="1277" w:type="dxa"/>
            <w:tcBorders>
              <w:left w:val="single" w:sz="4" w:space="0" w:color="A6A6A6" w:themeColor="background1" w:themeShade="A6"/>
              <w:right w:val="single" w:sz="8" w:space="0" w:color="auto"/>
            </w:tcBorders>
          </w:tcPr>
          <w:p w14:paraId="5B214F7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1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INF/16</w:t>
              </w:r>
            </w:hyperlink>
          </w:p>
        </w:tc>
      </w:tr>
      <w:tr w:rsidR="004834AE" w:rsidRPr="00F04482" w14:paraId="033FBE37" w14:textId="77777777" w:rsidTr="00A14C22">
        <w:trPr>
          <w:cantSplit/>
          <w:jc w:val="center"/>
        </w:trPr>
        <w:tc>
          <w:tcPr>
            <w:tcW w:w="1042" w:type="dxa"/>
          </w:tcPr>
          <w:p w14:paraId="30D8C7A5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  <w:tcBorders>
              <w:right w:val="single" w:sz="4" w:space="0" w:color="A6A6A6" w:themeColor="background1" w:themeShade="A6"/>
            </w:tcBorders>
          </w:tcPr>
          <w:p w14:paraId="076FCF80" w14:textId="3B3FB01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مساهمة مجلس الاتحاد في المنتدى السياسي رفيع المستوى المعني بالتنمية المستدامة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(HLPF)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عام 2025</w:t>
            </w:r>
          </w:p>
        </w:tc>
        <w:tc>
          <w:tcPr>
            <w:tcW w:w="1277" w:type="dxa"/>
            <w:tcBorders>
              <w:left w:val="single" w:sz="4" w:space="0" w:color="A6A6A6" w:themeColor="background1" w:themeShade="A6"/>
            </w:tcBorders>
          </w:tcPr>
          <w:p w14:paraId="67780AB5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1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INF/9</w:t>
              </w:r>
            </w:hyperlink>
          </w:p>
        </w:tc>
      </w:tr>
      <w:tr w:rsidR="004834AE" w:rsidRPr="00F04482" w14:paraId="5793A290" w14:textId="77777777" w:rsidTr="00A14C22">
        <w:trPr>
          <w:cantSplit/>
          <w:jc w:val="center"/>
        </w:trPr>
        <w:tc>
          <w:tcPr>
            <w:tcW w:w="1042" w:type="dxa"/>
          </w:tcPr>
          <w:p w14:paraId="3F70EC2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6A2008B4" w14:textId="097FD36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‏تقرير عن إيرادات المساهمات الطوعية عام ‎2025</w:t>
            </w:r>
          </w:p>
        </w:tc>
        <w:tc>
          <w:tcPr>
            <w:tcW w:w="1277" w:type="dxa"/>
          </w:tcPr>
          <w:p w14:paraId="69FADA3F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1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INF/18</w:t>
              </w:r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br/>
                <w:t>(Rev.1)</w:t>
              </w:r>
            </w:hyperlink>
          </w:p>
        </w:tc>
      </w:tr>
      <w:tr w:rsidR="004834AE" w:rsidRPr="00F04482" w14:paraId="6E74D1E4" w14:textId="77777777" w:rsidTr="00A14C22">
        <w:trPr>
          <w:cantSplit/>
          <w:jc w:val="center"/>
        </w:trPr>
        <w:tc>
          <w:tcPr>
            <w:tcW w:w="1042" w:type="dxa"/>
          </w:tcPr>
          <w:p w14:paraId="55D05BE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3563AFB3" w14:textId="123E8302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التعاون مع منظومة الأمم المتحدة</w:t>
            </w:r>
          </w:p>
        </w:tc>
        <w:tc>
          <w:tcPr>
            <w:tcW w:w="1277" w:type="dxa"/>
          </w:tcPr>
          <w:p w14:paraId="4C5831A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INF/7</w:t>
              </w:r>
            </w:hyperlink>
          </w:p>
        </w:tc>
      </w:tr>
      <w:tr w:rsidR="004834AE" w:rsidRPr="00F04482" w14:paraId="533ADF32" w14:textId="77777777" w:rsidTr="00A14C22">
        <w:trPr>
          <w:cantSplit/>
          <w:jc w:val="center"/>
        </w:trPr>
        <w:tc>
          <w:tcPr>
            <w:tcW w:w="1042" w:type="dxa"/>
          </w:tcPr>
          <w:p w14:paraId="12A500F5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5F22647C" w14:textId="141DB19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spacing w:val="-6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spacing w:val="-6"/>
                <w:position w:val="2"/>
                <w:szCs w:val="22"/>
                <w:rtl/>
              </w:rPr>
              <w:t>رؤساء ونواب رؤساء أفرقة العمل التابعة للمجلس وأفرقة الخبراء وأفرقة الخبراء غير الرسمية‎</w:t>
            </w:r>
          </w:p>
        </w:tc>
        <w:tc>
          <w:tcPr>
            <w:tcW w:w="1277" w:type="dxa"/>
          </w:tcPr>
          <w:p w14:paraId="4575CCB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INF/22</w:t>
              </w:r>
            </w:hyperlink>
          </w:p>
        </w:tc>
      </w:tr>
      <w:tr w:rsidR="004834AE" w:rsidRPr="00F04482" w14:paraId="4C1E51E6" w14:textId="77777777" w:rsidTr="00A14C22">
        <w:trPr>
          <w:cantSplit/>
          <w:jc w:val="center"/>
        </w:trPr>
        <w:tc>
          <w:tcPr>
            <w:tcW w:w="1042" w:type="dxa"/>
          </w:tcPr>
          <w:p w14:paraId="149157C9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26E16C99" w14:textId="23E74FF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مشروع خطة إدارة الوقت لمؤتمر المندوبين المفوضين لعام 2026 (PP-26)</w:t>
            </w:r>
          </w:p>
        </w:tc>
        <w:tc>
          <w:tcPr>
            <w:tcW w:w="1277" w:type="dxa"/>
          </w:tcPr>
          <w:p w14:paraId="310FF45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INF/21</w:t>
              </w:r>
            </w:hyperlink>
          </w:p>
        </w:tc>
      </w:tr>
      <w:tr w:rsidR="004834AE" w:rsidRPr="00F04482" w14:paraId="72CFE7CB" w14:textId="77777777" w:rsidTr="00A14C22">
        <w:trPr>
          <w:cantSplit/>
          <w:jc w:val="center"/>
        </w:trPr>
        <w:tc>
          <w:tcPr>
            <w:tcW w:w="1042" w:type="dxa"/>
          </w:tcPr>
          <w:p w14:paraId="4238D4A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1942B3F5" w14:textId="2E3F224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مبادئ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توجيهية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لتنسيق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قرارات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ومقررات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مؤتمر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المندوبين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المفوضين</w:t>
            </w:r>
          </w:p>
        </w:tc>
        <w:tc>
          <w:tcPr>
            <w:tcW w:w="1277" w:type="dxa"/>
          </w:tcPr>
          <w:p w14:paraId="2EFE74B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</w:t>
              </w:r>
            </w:hyperlink>
          </w:p>
        </w:tc>
      </w:tr>
      <w:tr w:rsidR="004834AE" w:rsidRPr="00F04482" w14:paraId="400894DA" w14:textId="77777777" w:rsidTr="00A14C22">
        <w:trPr>
          <w:cantSplit/>
          <w:jc w:val="center"/>
        </w:trPr>
        <w:tc>
          <w:tcPr>
            <w:tcW w:w="1042" w:type="dxa"/>
          </w:tcPr>
          <w:p w14:paraId="2CFC3EC0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640003B8" w14:textId="359FD94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استقصاء الاتحاد بشأن مشاركة الموظفين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 xml:space="preserve">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لعام 2025- تقرير عن النتائج</w:t>
            </w:r>
          </w:p>
        </w:tc>
        <w:tc>
          <w:tcPr>
            <w:tcW w:w="1277" w:type="dxa"/>
          </w:tcPr>
          <w:p w14:paraId="6F9B9DF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INF/2</w:t>
              </w:r>
            </w:hyperlink>
          </w:p>
        </w:tc>
      </w:tr>
      <w:tr w:rsidR="004834AE" w:rsidRPr="00F04482" w14:paraId="1C7D6E62" w14:textId="77777777" w:rsidTr="00A14C22">
        <w:trPr>
          <w:cantSplit/>
          <w:jc w:val="center"/>
        </w:trPr>
        <w:tc>
          <w:tcPr>
            <w:tcW w:w="1042" w:type="dxa"/>
          </w:tcPr>
          <w:p w14:paraId="244353FA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45F95D0F" w14:textId="017C869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تقرير عن توصيات </w:t>
            </w:r>
            <w:proofErr w:type="spellStart"/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دالبرغ</w:t>
            </w:r>
            <w:proofErr w:type="spellEnd"/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بشأن المراجعة التنظيمية للأمانة العامة</w:t>
            </w:r>
          </w:p>
        </w:tc>
        <w:tc>
          <w:tcPr>
            <w:tcW w:w="1277" w:type="dxa"/>
          </w:tcPr>
          <w:p w14:paraId="0A73EDFB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INF/20</w:t>
              </w:r>
            </w:hyperlink>
          </w:p>
        </w:tc>
      </w:tr>
      <w:tr w:rsidR="004834AE" w:rsidRPr="00F04482" w14:paraId="5B6F90EA" w14:textId="77777777" w:rsidTr="00A14C22">
        <w:trPr>
          <w:cantSplit/>
          <w:jc w:val="center"/>
        </w:trPr>
        <w:tc>
          <w:tcPr>
            <w:tcW w:w="1042" w:type="dxa"/>
          </w:tcPr>
          <w:p w14:paraId="130061E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10B956AE" w14:textId="1DA03D4E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متابعة التوصيات المنبثقة عن المراجعة القضائية والمراجعة الداخلية</w:t>
            </w:r>
          </w:p>
        </w:tc>
        <w:tc>
          <w:tcPr>
            <w:tcW w:w="1277" w:type="dxa"/>
          </w:tcPr>
          <w:p w14:paraId="313F10A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INF/5</w:t>
              </w:r>
            </w:hyperlink>
          </w:p>
        </w:tc>
      </w:tr>
      <w:tr w:rsidR="004834AE" w:rsidRPr="00F04482" w14:paraId="5BAE5CF9" w14:textId="77777777" w:rsidTr="00A14C22">
        <w:trPr>
          <w:cantSplit/>
          <w:jc w:val="center"/>
        </w:trPr>
        <w:tc>
          <w:tcPr>
            <w:tcW w:w="1042" w:type="dxa"/>
          </w:tcPr>
          <w:p w14:paraId="6217599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34D3F37B" w14:textId="25DEDA4D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التحليل المالي لمجموعات أفرقة العمل التابعة للمجلس</w:t>
            </w:r>
          </w:p>
        </w:tc>
        <w:tc>
          <w:tcPr>
            <w:tcW w:w="1277" w:type="dxa"/>
          </w:tcPr>
          <w:p w14:paraId="42308D6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INF/12</w:t>
              </w:r>
            </w:hyperlink>
          </w:p>
        </w:tc>
      </w:tr>
      <w:tr w:rsidR="004834AE" w:rsidRPr="00F04482" w14:paraId="759BEAAD" w14:textId="77777777" w:rsidTr="00A14C22">
        <w:trPr>
          <w:cantSplit/>
          <w:jc w:val="center"/>
        </w:trPr>
        <w:tc>
          <w:tcPr>
            <w:tcW w:w="1042" w:type="dxa"/>
          </w:tcPr>
          <w:p w14:paraId="4B319625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4859F38A" w14:textId="755CAB1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التقدم المحرز في تنفيذ المشاريع الممولة من صندوق تنمية تكنولوجيا المعلومات والاتصالات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(ICT-DF)</w:t>
            </w:r>
          </w:p>
        </w:tc>
        <w:tc>
          <w:tcPr>
            <w:tcW w:w="1277" w:type="dxa"/>
          </w:tcPr>
          <w:p w14:paraId="3DE0D6C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8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INF/3</w:t>
              </w:r>
            </w:hyperlink>
          </w:p>
        </w:tc>
      </w:tr>
      <w:tr w:rsidR="004834AE" w:rsidRPr="00F04482" w14:paraId="7C8CE58D" w14:textId="77777777" w:rsidTr="00A14C22">
        <w:trPr>
          <w:cantSplit/>
          <w:jc w:val="center"/>
        </w:trPr>
        <w:tc>
          <w:tcPr>
            <w:tcW w:w="1042" w:type="dxa"/>
          </w:tcPr>
          <w:p w14:paraId="7986E801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477F63A0" w14:textId="74F7B145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ملاحق بالوثيقة C26/71 - معلومات محدثة بشأن تدابير تخفيف الأعباء المالية على البلدان المستضيفة لمؤتمرات الاتحاد واجتماعاته وأنشطته</w:t>
            </w:r>
          </w:p>
        </w:tc>
        <w:tc>
          <w:tcPr>
            <w:tcW w:w="1277" w:type="dxa"/>
          </w:tcPr>
          <w:p w14:paraId="7D1DD54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29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INF/8</w:t>
              </w:r>
            </w:hyperlink>
          </w:p>
        </w:tc>
      </w:tr>
      <w:tr w:rsidR="004834AE" w:rsidRPr="00F04482" w14:paraId="3346BAA7" w14:textId="77777777" w:rsidTr="00A14C22">
        <w:trPr>
          <w:cantSplit/>
          <w:jc w:val="center"/>
        </w:trPr>
        <w:tc>
          <w:tcPr>
            <w:tcW w:w="1042" w:type="dxa"/>
          </w:tcPr>
          <w:p w14:paraId="444F58B8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330B667B" w14:textId="297DE107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معلومات إضافية بشأن الإطار المقترح لاختيار البلدان التي تستضيف مؤتمرات الاتحاد وجمعياته</w:t>
            </w:r>
          </w:p>
        </w:tc>
        <w:tc>
          <w:tcPr>
            <w:tcW w:w="1277" w:type="dxa"/>
          </w:tcPr>
          <w:p w14:paraId="57675C24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0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INF/4</w:t>
              </w:r>
            </w:hyperlink>
          </w:p>
        </w:tc>
      </w:tr>
      <w:tr w:rsidR="004834AE" w:rsidRPr="00F04482" w14:paraId="369B110B" w14:textId="77777777" w:rsidTr="00A14C22">
        <w:trPr>
          <w:cantSplit/>
          <w:jc w:val="center"/>
        </w:trPr>
        <w:tc>
          <w:tcPr>
            <w:tcW w:w="1042" w:type="dxa"/>
          </w:tcPr>
          <w:p w14:paraId="3B736FE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56981B6C" w14:textId="5CEC0A1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استعراض الحضور الإقليمي للاتحاد</w:t>
            </w:r>
          </w:p>
        </w:tc>
        <w:tc>
          <w:tcPr>
            <w:tcW w:w="1277" w:type="dxa"/>
          </w:tcPr>
          <w:p w14:paraId="2460F4C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1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INF/10</w:t>
              </w:r>
            </w:hyperlink>
          </w:p>
        </w:tc>
      </w:tr>
      <w:tr w:rsidR="004834AE" w:rsidRPr="00F04482" w14:paraId="2A9CEBA2" w14:textId="77777777" w:rsidTr="00A14C22">
        <w:trPr>
          <w:cantSplit/>
          <w:jc w:val="center"/>
        </w:trPr>
        <w:tc>
          <w:tcPr>
            <w:tcW w:w="1042" w:type="dxa"/>
          </w:tcPr>
          <w:p w14:paraId="75E9A6EA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1FB549A2" w14:textId="63BC5E73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مبادئ توجيهية لدعم الوفود في إعداد بيانات السياسة العامة لمؤتمر المندوبين المفوضين لعام 2026</w:t>
            </w:r>
          </w:p>
        </w:tc>
        <w:tc>
          <w:tcPr>
            <w:tcW w:w="1277" w:type="dxa"/>
          </w:tcPr>
          <w:p w14:paraId="08D6919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2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INF/13</w:t>
              </w:r>
            </w:hyperlink>
          </w:p>
        </w:tc>
      </w:tr>
      <w:tr w:rsidR="004834AE" w:rsidRPr="00F04482" w14:paraId="72014AF0" w14:textId="77777777" w:rsidTr="00A14C22">
        <w:trPr>
          <w:cantSplit/>
          <w:jc w:val="center"/>
        </w:trPr>
        <w:tc>
          <w:tcPr>
            <w:tcW w:w="1042" w:type="dxa"/>
          </w:tcPr>
          <w:p w14:paraId="61087726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1CCFC9B8" w14:textId="6E568FC0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معلومات إضافية بشأن تنفيذ استراتيجية الاتحاد لتعبئة الموارد</w:t>
            </w:r>
          </w:p>
        </w:tc>
        <w:tc>
          <w:tcPr>
            <w:tcW w:w="1277" w:type="dxa"/>
          </w:tcPr>
          <w:p w14:paraId="6A7A544F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3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INF/14</w:t>
              </w:r>
            </w:hyperlink>
          </w:p>
        </w:tc>
      </w:tr>
      <w:tr w:rsidR="004834AE" w:rsidRPr="00F04482" w14:paraId="21D5AE96" w14:textId="77777777" w:rsidTr="00A14C22">
        <w:trPr>
          <w:cantSplit/>
          <w:jc w:val="center"/>
        </w:trPr>
        <w:tc>
          <w:tcPr>
            <w:tcW w:w="1042" w:type="dxa"/>
          </w:tcPr>
          <w:p w14:paraId="36A4DD2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6DC45C9B" w14:textId="639BC30C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لمحة عامة تنفيذية عن أسس التحول الرقمي للاتحاد (2026-2027)</w:t>
            </w:r>
          </w:p>
        </w:tc>
        <w:tc>
          <w:tcPr>
            <w:tcW w:w="1277" w:type="dxa"/>
          </w:tcPr>
          <w:p w14:paraId="21219ECC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4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INF/6</w:t>
              </w:r>
            </w:hyperlink>
          </w:p>
        </w:tc>
      </w:tr>
      <w:tr w:rsidR="004834AE" w:rsidRPr="00F04482" w14:paraId="0EB064EC" w14:textId="77777777" w:rsidTr="00A14C22">
        <w:trPr>
          <w:cantSplit/>
          <w:jc w:val="center"/>
        </w:trPr>
        <w:tc>
          <w:tcPr>
            <w:tcW w:w="1042" w:type="dxa"/>
          </w:tcPr>
          <w:p w14:paraId="1D9765FE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54308F46" w14:textId="0F63137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rtl/>
                <w:lang w:val="en-US" w:bidi="ar-EG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معلومات محدثة بشأن تنفيذ الاتحاد لتوصيات وحدة التفتيش المشتركة للأمم المتحدة</w:t>
            </w:r>
            <w:r w:rsid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  <w:lang w:bidi="ar-EG"/>
              </w:rPr>
              <w:t> 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(JIU)</w:t>
            </w:r>
          </w:p>
        </w:tc>
        <w:tc>
          <w:tcPr>
            <w:tcW w:w="1277" w:type="dxa"/>
          </w:tcPr>
          <w:p w14:paraId="65F54DA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5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INF/17</w:t>
              </w:r>
            </w:hyperlink>
          </w:p>
        </w:tc>
      </w:tr>
      <w:tr w:rsidR="004834AE" w:rsidRPr="00F04482" w14:paraId="1DDC25AD" w14:textId="77777777" w:rsidTr="00A14C22">
        <w:trPr>
          <w:cantSplit/>
          <w:jc w:val="center"/>
        </w:trPr>
        <w:tc>
          <w:tcPr>
            <w:tcW w:w="1042" w:type="dxa"/>
          </w:tcPr>
          <w:p w14:paraId="201C6B22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7D46B012" w14:textId="000F0B5F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تقييم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إطار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إدارة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المخاطر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في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الاتحاد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ودعم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تنفيذ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توصيات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</w:t>
            </w:r>
            <w:r w:rsidRPr="00F04482">
              <w:rPr>
                <w:rFonts w:ascii="Dubai" w:hAnsi="Dubai" w:cs="Dubai" w:hint="eastAsia"/>
                <w:color w:val="000000"/>
                <w:position w:val="2"/>
                <w:szCs w:val="22"/>
                <w:rtl/>
              </w:rPr>
              <w:t>المراجعة</w:t>
            </w:r>
          </w:p>
        </w:tc>
        <w:tc>
          <w:tcPr>
            <w:tcW w:w="1277" w:type="dxa"/>
          </w:tcPr>
          <w:p w14:paraId="1BDD8FA3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  <w:hyperlink r:id="rId136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INF/11</w:t>
              </w:r>
            </w:hyperlink>
          </w:p>
        </w:tc>
      </w:tr>
      <w:tr w:rsidR="004834AE" w:rsidRPr="00F04482" w14:paraId="2A5681C3" w14:textId="77777777" w:rsidTr="00A14C22">
        <w:trPr>
          <w:cantSplit/>
          <w:jc w:val="center"/>
        </w:trPr>
        <w:tc>
          <w:tcPr>
            <w:tcW w:w="1042" w:type="dxa"/>
          </w:tcPr>
          <w:p w14:paraId="219E1FF0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4A3BF59B" w14:textId="4E44BE84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حالة توصيات اللجنة الاستشارية المستقلة للإدارة </w:t>
            </w:r>
            <w:r w:rsidRPr="00F04482">
              <w:rPr>
                <w:rFonts w:ascii="Dubai" w:hAnsi="Dubai" w:cs="Dubai"/>
                <w:color w:val="000000"/>
                <w:position w:val="2"/>
                <w:szCs w:val="22"/>
              </w:rPr>
              <w:t>(IMAC)</w:t>
            </w:r>
          </w:p>
        </w:tc>
        <w:tc>
          <w:tcPr>
            <w:tcW w:w="1277" w:type="dxa"/>
          </w:tcPr>
          <w:p w14:paraId="794A16B8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  <w:hyperlink r:id="rId137" w:history="1">
              <w:r w:rsidRPr="00F04482">
                <w:rPr>
                  <w:rStyle w:val="Hyperlink"/>
                  <w:position w:val="2"/>
                  <w:szCs w:val="22"/>
                  <w:lang w:val="en-US"/>
                </w:rPr>
                <w:t>INF/15</w:t>
              </w:r>
            </w:hyperlink>
          </w:p>
        </w:tc>
      </w:tr>
      <w:tr w:rsidR="001332FF" w:rsidRPr="00F04482" w14:paraId="0D5F26F9" w14:textId="77777777" w:rsidTr="00A14C22">
        <w:trPr>
          <w:cantSplit/>
          <w:jc w:val="center"/>
        </w:trPr>
        <w:tc>
          <w:tcPr>
            <w:tcW w:w="1042" w:type="dxa"/>
          </w:tcPr>
          <w:p w14:paraId="1D0AF84E" w14:textId="77777777" w:rsidR="001332FF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48E47BF6" w14:textId="4314A195" w:rsidR="001332FF" w:rsidRPr="00F04482" w:rsidRDefault="001332FF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>
              <w:rPr>
                <w:rFonts w:ascii="Dubai" w:hAnsi="Dubai" w:cs="Dubai" w:hint="cs"/>
                <w:color w:val="000000"/>
                <w:position w:val="2"/>
                <w:szCs w:val="22"/>
                <w:rtl/>
              </w:rPr>
              <w:t>معلومات أساسية</w:t>
            </w: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 xml:space="preserve"> ودليل مستخدم لوحة بيانات الامتثال في الاتحاد الدولي للاتصالات</w:t>
            </w:r>
          </w:p>
        </w:tc>
        <w:tc>
          <w:tcPr>
            <w:tcW w:w="1277" w:type="dxa"/>
          </w:tcPr>
          <w:p w14:paraId="00746BFB" w14:textId="32247B62" w:rsidR="001332FF" w:rsidRDefault="001332FF" w:rsidP="00D820A5">
            <w:pPr>
              <w:pStyle w:val="Tabletext"/>
              <w:bidi/>
              <w:spacing w:before="100" w:after="100" w:line="300" w:lineRule="exact"/>
              <w:jc w:val="center"/>
            </w:pPr>
            <w:hyperlink r:id="rId138" w:history="1">
              <w:r>
                <w:rPr>
                  <w:rStyle w:val="Hyperlink"/>
                  <w:szCs w:val="22"/>
                  <w:lang w:val="en-US"/>
                </w:rPr>
                <w:t>INF/23</w:t>
              </w:r>
            </w:hyperlink>
          </w:p>
        </w:tc>
      </w:tr>
      <w:tr w:rsidR="001332FF" w:rsidRPr="00F04482" w14:paraId="5FD1286D" w14:textId="77777777" w:rsidTr="00A14C22">
        <w:trPr>
          <w:cantSplit/>
          <w:jc w:val="center"/>
        </w:trPr>
        <w:tc>
          <w:tcPr>
            <w:tcW w:w="1042" w:type="dxa"/>
          </w:tcPr>
          <w:p w14:paraId="172E1E20" w14:textId="77777777" w:rsidR="001332FF" w:rsidRPr="00F04482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</w:rPr>
            </w:pPr>
          </w:p>
        </w:tc>
        <w:tc>
          <w:tcPr>
            <w:tcW w:w="6732" w:type="dxa"/>
          </w:tcPr>
          <w:p w14:paraId="5F46665F" w14:textId="4ABEEE93" w:rsidR="001332FF" w:rsidRPr="001332FF" w:rsidRDefault="001332FF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color w:val="000000"/>
                <w:position w:val="2"/>
                <w:szCs w:val="22"/>
                <w:rtl/>
              </w:rPr>
            </w:pPr>
            <w:r w:rsidRPr="001332FF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رسالة من الإمارات العربية المتحدة بشأن الأضرار التي لحقت بالبنية التحتية المدنية في الإمارات العربية المتحدة</w:t>
            </w:r>
          </w:p>
        </w:tc>
        <w:tc>
          <w:tcPr>
            <w:tcW w:w="1277" w:type="dxa"/>
          </w:tcPr>
          <w:p w14:paraId="2AD245EC" w14:textId="5E1F7C2A" w:rsidR="001332FF" w:rsidRPr="001332FF" w:rsidRDefault="001332FF" w:rsidP="00D820A5">
            <w:pPr>
              <w:pStyle w:val="Tabletext"/>
              <w:bidi/>
              <w:spacing w:before="100" w:after="100" w:line="300" w:lineRule="exact"/>
              <w:jc w:val="center"/>
              <w:rPr>
                <w:lang w:val="en-US"/>
              </w:rPr>
            </w:pPr>
            <w:hyperlink r:id="rId139" w:history="1">
              <w:r>
                <w:rPr>
                  <w:rStyle w:val="Hyperlink"/>
                  <w:szCs w:val="22"/>
                  <w:lang w:val="en-US"/>
                </w:rPr>
                <w:t>INF/24</w:t>
              </w:r>
            </w:hyperlink>
          </w:p>
        </w:tc>
      </w:tr>
      <w:tr w:rsidR="004834AE" w:rsidRPr="00F04482" w14:paraId="07FD3E6D" w14:textId="77777777" w:rsidTr="00A14C22">
        <w:trPr>
          <w:cantSplit/>
          <w:jc w:val="center"/>
        </w:trPr>
        <w:tc>
          <w:tcPr>
            <w:tcW w:w="1042" w:type="dxa"/>
          </w:tcPr>
          <w:p w14:paraId="53BCE57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  <w:tc>
          <w:tcPr>
            <w:tcW w:w="6732" w:type="dxa"/>
          </w:tcPr>
          <w:p w14:paraId="10BCC979" w14:textId="44A962BA" w:rsidR="004834AE" w:rsidRPr="00F04482" w:rsidRDefault="004834AE" w:rsidP="00F04482">
            <w:pPr>
              <w:pStyle w:val="Tabletext"/>
              <w:bidi/>
              <w:spacing w:before="100" w:after="100" w:line="300" w:lineRule="exact"/>
              <w:jc w:val="both"/>
              <w:rPr>
                <w:rFonts w:ascii="Dubai" w:hAnsi="Dubai" w:cs="Dubai"/>
                <w:position w:val="2"/>
                <w:szCs w:val="22"/>
                <w:lang w:val="en-US"/>
              </w:rPr>
            </w:pPr>
            <w:r w:rsidRPr="00F04482">
              <w:rPr>
                <w:rFonts w:ascii="Dubai" w:hAnsi="Dubai" w:cs="Dubai"/>
                <w:color w:val="000000"/>
                <w:position w:val="2"/>
                <w:szCs w:val="22"/>
                <w:rtl/>
              </w:rPr>
              <w:t>بيان مقدم من مجلس الموظفين</w:t>
            </w:r>
          </w:p>
        </w:tc>
        <w:tc>
          <w:tcPr>
            <w:tcW w:w="1277" w:type="dxa"/>
          </w:tcPr>
          <w:p w14:paraId="3589F15D" w14:textId="77777777" w:rsidR="004834AE" w:rsidRPr="00F04482" w:rsidRDefault="004834AE" w:rsidP="00D820A5">
            <w:pPr>
              <w:pStyle w:val="Tabletext"/>
              <w:bidi/>
              <w:spacing w:before="100" w:after="100" w:line="300" w:lineRule="exact"/>
              <w:jc w:val="center"/>
              <w:rPr>
                <w:rFonts w:ascii="Dubai" w:hAnsi="Dubai" w:cs="Dubai"/>
                <w:position w:val="2"/>
                <w:szCs w:val="22"/>
                <w:lang w:val="en-US"/>
              </w:rPr>
            </w:pPr>
          </w:p>
        </w:tc>
      </w:tr>
    </w:tbl>
    <w:p w14:paraId="05E36133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12AE" w14:textId="77777777" w:rsidR="004834AE" w:rsidRDefault="004834AE" w:rsidP="006C3242">
      <w:pPr>
        <w:spacing w:before="0" w:line="240" w:lineRule="auto"/>
      </w:pPr>
      <w:r>
        <w:separator/>
      </w:r>
    </w:p>
  </w:endnote>
  <w:endnote w:type="continuationSeparator" w:id="0">
    <w:p w14:paraId="366FDF36" w14:textId="77777777" w:rsidR="004834AE" w:rsidRDefault="004834A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ABEB" w14:textId="77777777" w:rsidR="00A14C22" w:rsidRDefault="00A1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219664D" w14:textId="77777777" w:rsidTr="00A67F05">
      <w:trPr>
        <w:jc w:val="center"/>
      </w:trPr>
      <w:tc>
        <w:tcPr>
          <w:tcW w:w="868" w:type="pct"/>
          <w:vAlign w:val="center"/>
        </w:tcPr>
        <w:p w14:paraId="409AA4F9" w14:textId="440120E2" w:rsidR="00F50E3F" w:rsidRPr="00A14C22" w:rsidRDefault="00A14C22" w:rsidP="00A14C22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A14C22">
            <w:rPr>
              <w:rFonts w:ascii="Calibri" w:hAnsi="Calibri" w:cs="Arial"/>
              <w:sz w:val="18"/>
              <w:szCs w:val="14"/>
              <w:lang w:val="en-US"/>
            </w:rPr>
            <w:t>2601101</w:t>
          </w:r>
        </w:p>
      </w:tc>
      <w:tc>
        <w:tcPr>
          <w:tcW w:w="3912" w:type="pct"/>
        </w:tcPr>
        <w:p w14:paraId="07B7C6B1" w14:textId="7553A062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834AE">
            <w:rPr>
              <w:rFonts w:ascii="Calibri" w:hAnsi="Calibri" w:cs="Arial"/>
              <w:bCs/>
              <w:color w:val="7F7F7F"/>
              <w:sz w:val="18"/>
            </w:rPr>
            <w:t>1(Rev.</w:t>
          </w:r>
          <w:r w:rsidR="00A14C22">
            <w:rPr>
              <w:rFonts w:ascii="Calibri" w:hAnsi="Calibri" w:cs="Arial"/>
              <w:bCs/>
              <w:color w:val="7F7F7F"/>
              <w:sz w:val="18"/>
            </w:rPr>
            <w:t>2</w:t>
          </w:r>
          <w:r w:rsidR="004834AE">
            <w:rPr>
              <w:rFonts w:ascii="Calibri" w:hAnsi="Calibri" w:cs="Arial"/>
              <w:bCs/>
              <w:color w:val="7F7F7F"/>
              <w:sz w:val="18"/>
            </w:rPr>
            <w:t>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04E2CCC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37669CB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8396CB2" w14:textId="77777777" w:rsidTr="00A67F05">
      <w:trPr>
        <w:jc w:val="center"/>
      </w:trPr>
      <w:tc>
        <w:tcPr>
          <w:tcW w:w="1013" w:type="pct"/>
          <w:vAlign w:val="center"/>
        </w:tcPr>
        <w:p w14:paraId="5897E507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563A1B94" w14:textId="28B66064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834AE">
            <w:rPr>
              <w:rFonts w:ascii="Calibri" w:hAnsi="Calibri" w:cs="Arial"/>
              <w:bCs/>
              <w:color w:val="7F7F7F"/>
              <w:sz w:val="18"/>
            </w:rPr>
            <w:t>1(Rev.</w:t>
          </w:r>
          <w:r w:rsidR="001332FF">
            <w:rPr>
              <w:rFonts w:ascii="Calibri" w:hAnsi="Calibri" w:cs="Arial"/>
              <w:bCs/>
              <w:color w:val="7F7F7F"/>
              <w:sz w:val="18"/>
            </w:rPr>
            <w:t>2</w:t>
          </w:r>
          <w:r w:rsidR="00A14C22">
            <w:rPr>
              <w:rFonts w:ascii="Calibri" w:hAnsi="Calibri" w:cs="Arial"/>
              <w:bCs/>
              <w:color w:val="7F7F7F"/>
              <w:sz w:val="18"/>
            </w:rPr>
            <w:t>)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E40D509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E0BCBDE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9646" w14:textId="77777777" w:rsidR="004834AE" w:rsidRDefault="004834AE" w:rsidP="006C3242">
      <w:pPr>
        <w:spacing w:before="0" w:line="240" w:lineRule="auto"/>
      </w:pPr>
      <w:r>
        <w:separator/>
      </w:r>
    </w:p>
  </w:footnote>
  <w:footnote w:type="continuationSeparator" w:id="0">
    <w:p w14:paraId="526B4FE0" w14:textId="77777777" w:rsidR="004834AE" w:rsidRDefault="004834A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AB40" w14:textId="77777777" w:rsidR="00A14C22" w:rsidRDefault="00A14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E4E5" w14:textId="77777777" w:rsidR="00A14C22" w:rsidRDefault="00A14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36E3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74F5D955" wp14:editId="169F942F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5561E8"/>
    <w:multiLevelType w:val="hybridMultilevel"/>
    <w:tmpl w:val="BCBABA92"/>
    <w:lvl w:ilvl="0" w:tplc="AFA03D08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  <w:num w:numId="12" w16cid:durableId="975838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AE"/>
    <w:rsid w:val="000116AF"/>
    <w:rsid w:val="0006468A"/>
    <w:rsid w:val="00077A58"/>
    <w:rsid w:val="00090574"/>
    <w:rsid w:val="000C1C0E"/>
    <w:rsid w:val="000C548A"/>
    <w:rsid w:val="001332FF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08D2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834AE"/>
    <w:rsid w:val="00491BA9"/>
    <w:rsid w:val="00494119"/>
    <w:rsid w:val="004A4701"/>
    <w:rsid w:val="004B7334"/>
    <w:rsid w:val="004E11DC"/>
    <w:rsid w:val="00505BEE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570EA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0E7A"/>
    <w:rsid w:val="0091702E"/>
    <w:rsid w:val="00923B0C"/>
    <w:rsid w:val="00924F46"/>
    <w:rsid w:val="00935AAC"/>
    <w:rsid w:val="0093725D"/>
    <w:rsid w:val="0094021C"/>
    <w:rsid w:val="0094550B"/>
    <w:rsid w:val="00952F86"/>
    <w:rsid w:val="0096716C"/>
    <w:rsid w:val="00982B28"/>
    <w:rsid w:val="009868AC"/>
    <w:rsid w:val="009D313F"/>
    <w:rsid w:val="00A14C22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820A5"/>
    <w:rsid w:val="00DA1CF0"/>
    <w:rsid w:val="00DA6A30"/>
    <w:rsid w:val="00DB4428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F04482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9352B"/>
  <w15:chartTrackingRefBased/>
  <w15:docId w15:val="{7124B965-B9FF-4AE3-A10E-38CA6EFD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ACMA Footnote Text"/>
    <w:basedOn w:val="Normal"/>
    <w:link w:val="FootnoteTextChar"/>
    <w:uiPriority w:val="99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uiPriority w:val="99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0116AF"/>
    <w:rPr>
      <w:color w:val="954F72" w:themeColor="followedHyperlink"/>
      <w:u w:val="single"/>
    </w:rPr>
  </w:style>
  <w:style w:type="paragraph" w:styleId="Index7">
    <w:name w:val="index 7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698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6">
    <w:name w:val="index 6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415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5">
    <w:name w:val="index 5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132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4">
    <w:name w:val="index 4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849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3">
    <w:name w:val="index 3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6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2">
    <w:name w:val="index 2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83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1">
    <w:name w:val="index 1"/>
    <w:basedOn w:val="Normal"/>
    <w:next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character" w:styleId="LineNumber">
    <w:name w:val="line number"/>
    <w:basedOn w:val="DefaultParagraphFont"/>
    <w:rsid w:val="004834AE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NormalIndent">
    <w:name w:val="Normal Indent"/>
    <w:basedOn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Head">
    <w:name w:val="Head"/>
    <w:basedOn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6663"/>
      </w:tabs>
      <w:bidi w:val="0"/>
      <w:spacing w:before="0" w:after="0" w:line="240" w:lineRule="auto"/>
      <w:jc w:val="left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toc0">
    <w:name w:val="toc 0"/>
    <w:basedOn w:val="Normal"/>
    <w:next w:val="TOC1"/>
    <w:rsid w:val="004834AE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Calibri" w:eastAsia="Times New Roman" w:hAnsi="Calibri" w:cs="Times New Roman"/>
      <w:b/>
      <w:sz w:val="24"/>
      <w:szCs w:val="20"/>
      <w:lang w:val="en-GB" w:eastAsia="en-US"/>
    </w:rPr>
  </w:style>
  <w:style w:type="paragraph" w:styleId="List">
    <w:name w:val="List"/>
    <w:basedOn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127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127" w:hanging="212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Part">
    <w:name w:val="Part"/>
    <w:basedOn w:val="Normal"/>
    <w:next w:val="Normal"/>
    <w:rsid w:val="004834AE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0" w:after="0" w:line="240" w:lineRule="auto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meeting">
    <w:name w:val="meeting"/>
    <w:basedOn w:val="Head"/>
    <w:next w:val="Head"/>
    <w:rsid w:val="004834AE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ind w:left="1134" w:hanging="1134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Object">
    <w:name w:val="Object"/>
    <w:basedOn w:val="Subject"/>
    <w:next w:val="Subject"/>
    <w:rsid w:val="004834AE"/>
  </w:style>
  <w:style w:type="paragraph" w:customStyle="1" w:styleId="Data">
    <w:name w:val="Data"/>
    <w:basedOn w:val="Subject"/>
    <w:next w:val="Subject"/>
    <w:rsid w:val="004834AE"/>
  </w:style>
  <w:style w:type="paragraph" w:customStyle="1" w:styleId="FirstFooter">
    <w:name w:val="FirstFooter"/>
    <w:basedOn w:val="Footer"/>
    <w:rsid w:val="004834AE"/>
    <w:pPr>
      <w:tabs>
        <w:tab w:val="clear" w:pos="794"/>
        <w:tab w:val="clear" w:pos="4153"/>
        <w:tab w:val="clear" w:pos="8306"/>
        <w:tab w:val="left" w:pos="5954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alibri" w:hAnsi="Calibri" w:cs="Times New Roman"/>
      <w:noProof/>
      <w:sz w:val="16"/>
      <w:lang w:val="en-GB"/>
    </w:rPr>
  </w:style>
  <w:style w:type="paragraph" w:customStyle="1" w:styleId="Title4">
    <w:name w:val="Title 4"/>
    <w:basedOn w:val="Title3"/>
    <w:next w:val="Heading1"/>
    <w:rsid w:val="004834AE"/>
    <w:pPr>
      <w:keepNext w:val="0"/>
      <w:framePr w:hSpace="180" w:wrap="around" w:vAnchor="page" w:hAnchor="margin" w:y="2101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Calibri" w:eastAsia="Times New Roman" w:hAnsi="Calibri" w:cs="Times New Roman"/>
      <w:b/>
      <w:sz w:val="34"/>
      <w:szCs w:val="20"/>
      <w:lang w:val="en-GB" w:eastAsia="en-US"/>
    </w:rPr>
  </w:style>
  <w:style w:type="paragraph" w:customStyle="1" w:styleId="dnum">
    <w:name w:val="dnum"/>
    <w:basedOn w:val="Normal"/>
    <w:rsid w:val="004834AE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Calibri" w:eastAsia="Times New Roman" w:hAnsi="Calibri" w:cs="Times New Roman"/>
      <w:b/>
      <w:bCs/>
      <w:sz w:val="24"/>
      <w:szCs w:val="20"/>
      <w:lang w:val="en-GB" w:eastAsia="en-US"/>
    </w:rPr>
  </w:style>
  <w:style w:type="paragraph" w:customStyle="1" w:styleId="ddate">
    <w:name w:val="ddate"/>
    <w:basedOn w:val="Normal"/>
    <w:rsid w:val="004834AE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Calibri" w:eastAsia="Times New Roman" w:hAnsi="Calibri" w:cs="Times New Roman"/>
      <w:b/>
      <w:bCs/>
      <w:sz w:val="24"/>
      <w:szCs w:val="20"/>
      <w:lang w:val="en-GB" w:eastAsia="en-US"/>
    </w:rPr>
  </w:style>
  <w:style w:type="paragraph" w:customStyle="1" w:styleId="dorlang">
    <w:name w:val="dorlang"/>
    <w:basedOn w:val="Normal"/>
    <w:rsid w:val="004834AE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Calibri" w:eastAsia="Times New Roman" w:hAnsi="Calibri" w:cs="Times New Roman"/>
      <w:b/>
      <w:bCs/>
      <w:sz w:val="24"/>
      <w:szCs w:val="20"/>
      <w:lang w:val="en-GB" w:eastAsia="en-US"/>
    </w:rPr>
  </w:style>
  <w:style w:type="paragraph" w:customStyle="1" w:styleId="Annexref">
    <w:name w:val="Annex_ref"/>
    <w:basedOn w:val="Normal"/>
    <w:next w:val="Annextitle"/>
    <w:qFormat/>
    <w:rsid w:val="004834AE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Figure">
    <w:name w:val="Figure"/>
    <w:basedOn w:val="Normal"/>
    <w:next w:val="Figuretitle"/>
    <w:qFormat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Tabletext">
    <w:name w:val="Table_text"/>
    <w:basedOn w:val="Normal"/>
    <w:rsid w:val="004834AE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Figurewithouttitle">
    <w:name w:val="Figure_without_title"/>
    <w:basedOn w:val="Figure"/>
    <w:next w:val="Normalaftertitle"/>
    <w:rsid w:val="004834AE"/>
  </w:style>
  <w:style w:type="character" w:styleId="PageNumber">
    <w:name w:val="page number"/>
    <w:basedOn w:val="DefaultParagraphFont"/>
    <w:rsid w:val="004834AE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4834AE"/>
  </w:style>
  <w:style w:type="paragraph" w:customStyle="1" w:styleId="Recref">
    <w:name w:val="Rec_ref"/>
    <w:basedOn w:val="Rectitle"/>
    <w:next w:val="Recdate"/>
    <w:rsid w:val="004834AE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 w:val="0"/>
      <w:bCs w:val="0"/>
      <w:sz w:val="24"/>
      <w:szCs w:val="20"/>
      <w:lang w:val="en-GB" w:eastAsia="en-US"/>
    </w:rPr>
  </w:style>
  <w:style w:type="paragraph" w:customStyle="1" w:styleId="Recdate">
    <w:name w:val="Rec_date"/>
    <w:basedOn w:val="Recref"/>
    <w:next w:val="Normalaftertitle"/>
    <w:rsid w:val="004834A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834AE"/>
  </w:style>
  <w:style w:type="paragraph" w:customStyle="1" w:styleId="QuestionNo">
    <w:name w:val="Question_No"/>
    <w:basedOn w:val="RecNo"/>
    <w:next w:val="Questiontitle"/>
    <w:rsid w:val="004834AE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Questionref">
    <w:name w:val="Question_ref"/>
    <w:basedOn w:val="Recref"/>
    <w:next w:val="Questiondate"/>
    <w:rsid w:val="004834AE"/>
  </w:style>
  <w:style w:type="paragraph" w:customStyle="1" w:styleId="Questiontitle">
    <w:name w:val="Question_title"/>
    <w:basedOn w:val="Rectitle"/>
    <w:next w:val="Questionref"/>
    <w:rsid w:val="004834AE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Calibri" w:eastAsia="Times New Roman" w:hAnsi="Calibri" w:cs="Times New Roman"/>
      <w:bCs w:val="0"/>
      <w:szCs w:val="20"/>
      <w:lang w:val="en-GB" w:eastAsia="en-US"/>
    </w:rPr>
  </w:style>
  <w:style w:type="paragraph" w:customStyle="1" w:styleId="Reftext">
    <w:name w:val="Ref_text"/>
    <w:basedOn w:val="Normal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 w:hanging="56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Resdate">
    <w:name w:val="Res_date"/>
    <w:basedOn w:val="Recdate"/>
    <w:next w:val="Normalaftertitle"/>
    <w:rsid w:val="004834AE"/>
  </w:style>
  <w:style w:type="paragraph" w:customStyle="1" w:styleId="Resref">
    <w:name w:val="Res_ref"/>
    <w:basedOn w:val="Recref"/>
    <w:next w:val="Resdate"/>
    <w:rsid w:val="004834AE"/>
  </w:style>
  <w:style w:type="paragraph" w:customStyle="1" w:styleId="Sectiontitle0">
    <w:name w:val="Section_title"/>
    <w:basedOn w:val="Normal"/>
    <w:next w:val="Normalaftertitle"/>
    <w:rsid w:val="004834A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Calibri" w:eastAsia="Times New Roman" w:hAnsi="Calibri" w:cs="Times New Roman"/>
      <w:sz w:val="28"/>
      <w:szCs w:val="20"/>
      <w:lang w:val="en-GB" w:eastAsia="en-US"/>
    </w:rPr>
  </w:style>
  <w:style w:type="paragraph" w:customStyle="1" w:styleId="Tableref">
    <w:name w:val="Table_ref"/>
    <w:basedOn w:val="Normal"/>
    <w:next w:val="Tabletitle"/>
    <w:rsid w:val="004834AE"/>
    <w:pPr>
      <w:keepNext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7" w:after="0"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Artheading">
    <w:name w:val="Art_heading"/>
    <w:basedOn w:val="Normal"/>
    <w:next w:val="Normalaftertitle"/>
    <w:qFormat/>
    <w:rsid w:val="004834AE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36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4"/>
      <w:szCs w:val="20"/>
      <w:lang w:val="en-GB" w:eastAsia="en-US"/>
    </w:rPr>
  </w:style>
  <w:style w:type="paragraph" w:customStyle="1" w:styleId="ArtNo">
    <w:name w:val="Art_No"/>
    <w:basedOn w:val="Normal"/>
    <w:next w:val="Arttitle"/>
    <w:qFormat/>
    <w:rsid w:val="004834AE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480" w:after="0" w:line="240" w:lineRule="auto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Arttitle">
    <w:name w:val="Art_title"/>
    <w:basedOn w:val="Normal"/>
    <w:next w:val="Normal"/>
    <w:qFormat/>
    <w:rsid w:val="004834AE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GB" w:eastAsia="en-US"/>
    </w:rPr>
  </w:style>
  <w:style w:type="paragraph" w:customStyle="1" w:styleId="ChapNo">
    <w:name w:val="Chap_No"/>
    <w:basedOn w:val="ArtNo"/>
    <w:next w:val="Chaptitle"/>
    <w:qFormat/>
    <w:rsid w:val="004834AE"/>
  </w:style>
  <w:style w:type="paragraph" w:customStyle="1" w:styleId="Chaptitle">
    <w:name w:val="Chap_title"/>
    <w:basedOn w:val="Arttitle"/>
    <w:next w:val="Normal"/>
    <w:qFormat/>
    <w:rsid w:val="004834AE"/>
  </w:style>
  <w:style w:type="paragraph" w:styleId="Revision">
    <w:name w:val="Revision"/>
    <w:hidden/>
    <w:uiPriority w:val="99"/>
    <w:semiHidden/>
    <w:rsid w:val="004834AE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6-CL-INF-0016/en" TargetMode="External"/><Relationship Id="rId21" Type="http://schemas.openxmlformats.org/officeDocument/2006/relationships/hyperlink" Target="https://www.itu.int/md/S26-CL-C-0085/en" TargetMode="External"/><Relationship Id="rId42" Type="http://schemas.openxmlformats.org/officeDocument/2006/relationships/hyperlink" Target="https://www.itu.int/md/S26-CL-C-0033/en" TargetMode="External"/><Relationship Id="rId63" Type="http://schemas.openxmlformats.org/officeDocument/2006/relationships/hyperlink" Target="https://www.itu.int/md/S26-CL-C-0111/en" TargetMode="External"/><Relationship Id="rId84" Type="http://schemas.openxmlformats.org/officeDocument/2006/relationships/hyperlink" Target="https://www.itu.int/md/S26-CL-C-0038/en" TargetMode="External"/><Relationship Id="rId138" Type="http://schemas.openxmlformats.org/officeDocument/2006/relationships/hyperlink" Target="https://www.itu.int/md/S26-CL-INF-0023/en" TargetMode="External"/><Relationship Id="rId107" Type="http://schemas.openxmlformats.org/officeDocument/2006/relationships/hyperlink" Target="https://www.itu.int/md/S26-CL-C-0065/en" TargetMode="External"/><Relationship Id="rId11" Type="http://schemas.openxmlformats.org/officeDocument/2006/relationships/hyperlink" Target="https://www.itu.int/md/S26-CL-C-0055/en" TargetMode="External"/><Relationship Id="rId32" Type="http://schemas.openxmlformats.org/officeDocument/2006/relationships/hyperlink" Target="https://www.itu.int/md/S26-CL-C-0101/en" TargetMode="External"/><Relationship Id="rId53" Type="http://schemas.openxmlformats.org/officeDocument/2006/relationships/hyperlink" Target="https://www.itu.int/md/S26-CL-C-0005/en" TargetMode="External"/><Relationship Id="rId74" Type="http://schemas.openxmlformats.org/officeDocument/2006/relationships/hyperlink" Target="https://www.itu.int/md/S26-CL-C-0019/en" TargetMode="External"/><Relationship Id="rId128" Type="http://schemas.openxmlformats.org/officeDocument/2006/relationships/hyperlink" Target="https://www.itu.int/md/S26-CL-INF-0003/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S26-CL-C-0040/en" TargetMode="External"/><Relationship Id="rId95" Type="http://schemas.openxmlformats.org/officeDocument/2006/relationships/hyperlink" Target="https://www.itu.int/md/S26-CL-C-0110/en" TargetMode="External"/><Relationship Id="rId22" Type="http://schemas.openxmlformats.org/officeDocument/2006/relationships/hyperlink" Target="https://www.itu.int/md/S26-CL-C-0024/en" TargetMode="External"/><Relationship Id="rId27" Type="http://schemas.openxmlformats.org/officeDocument/2006/relationships/hyperlink" Target="https://www.itu.int/md/S26-CL-C-0087/en" TargetMode="External"/><Relationship Id="rId43" Type="http://schemas.openxmlformats.org/officeDocument/2006/relationships/hyperlink" Target="https://www.itu.int/md/S26-CL-C-0017/en" TargetMode="External"/><Relationship Id="rId48" Type="http://schemas.openxmlformats.org/officeDocument/2006/relationships/hyperlink" Target="https://www.itu.int/md/S26-CL-C-0069/en" TargetMode="External"/><Relationship Id="rId64" Type="http://schemas.openxmlformats.org/officeDocument/2006/relationships/hyperlink" Target="https://www.itu.int/md/S26-CL-C-0053/en" TargetMode="External"/><Relationship Id="rId69" Type="http://schemas.openxmlformats.org/officeDocument/2006/relationships/hyperlink" Target="https://www.itu.int/md/S26-CL-C-0042/en" TargetMode="External"/><Relationship Id="rId113" Type="http://schemas.openxmlformats.org/officeDocument/2006/relationships/hyperlink" Target="https://www.itu.int/md/S26-CL-C-0062/en" TargetMode="External"/><Relationship Id="rId118" Type="http://schemas.openxmlformats.org/officeDocument/2006/relationships/hyperlink" Target="https://www.itu.int/md/S26-CL-INF-0009/en" TargetMode="External"/><Relationship Id="rId134" Type="http://schemas.openxmlformats.org/officeDocument/2006/relationships/hyperlink" Target="https://www.itu.int/md/S26-CL-INF-0006/en" TargetMode="External"/><Relationship Id="rId139" Type="http://schemas.openxmlformats.org/officeDocument/2006/relationships/hyperlink" Target="https://www.itu.int/md/S26-CL-INF-0023/en" TargetMode="External"/><Relationship Id="rId80" Type="http://schemas.openxmlformats.org/officeDocument/2006/relationships/hyperlink" Target="https://www.itu.int/md/S26-CL-C-0098/en" TargetMode="External"/><Relationship Id="rId85" Type="http://schemas.openxmlformats.org/officeDocument/2006/relationships/hyperlink" Target="https://www.itu.int/md/S26-CL-C-0034/en" TargetMode="External"/><Relationship Id="rId12" Type="http://schemas.openxmlformats.org/officeDocument/2006/relationships/hyperlink" Target="https://www.itu.int/md/S26-CL-C-0082/en" TargetMode="External"/><Relationship Id="rId17" Type="http://schemas.openxmlformats.org/officeDocument/2006/relationships/hyperlink" Target="https://www.itu.int/md/S26-CL-C-0080/en" TargetMode="External"/><Relationship Id="rId33" Type="http://schemas.openxmlformats.org/officeDocument/2006/relationships/hyperlink" Target="https://www.itu.int/md/S26-CL-C-0094/en" TargetMode="External"/><Relationship Id="rId38" Type="http://schemas.openxmlformats.org/officeDocument/2006/relationships/hyperlink" Target="https://www.itu.int/md/S26-CL-C-0058/en" TargetMode="External"/><Relationship Id="rId59" Type="http://schemas.openxmlformats.org/officeDocument/2006/relationships/hyperlink" Target="https://www.itu.int/md/S26-CL-C-0097/en" TargetMode="External"/><Relationship Id="rId103" Type="http://schemas.openxmlformats.org/officeDocument/2006/relationships/hyperlink" Target="https://www.itu.int/md/S26-CL-C-0067/en" TargetMode="External"/><Relationship Id="rId108" Type="http://schemas.openxmlformats.org/officeDocument/2006/relationships/hyperlink" Target="https://www.itu.int/md/S26-CL-C-0105/en" TargetMode="External"/><Relationship Id="rId124" Type="http://schemas.openxmlformats.org/officeDocument/2006/relationships/hyperlink" Target="https://www.itu.int/md/S26-CL-INF-0002/en" TargetMode="External"/><Relationship Id="rId129" Type="http://schemas.openxmlformats.org/officeDocument/2006/relationships/hyperlink" Target="https://www.itu.int/md/S26-CL-INF-0008/en" TargetMode="External"/><Relationship Id="rId54" Type="http://schemas.openxmlformats.org/officeDocument/2006/relationships/hyperlink" Target="https://www.itu.int/md/S26-CL-C-0004/en" TargetMode="External"/><Relationship Id="rId70" Type="http://schemas.openxmlformats.org/officeDocument/2006/relationships/hyperlink" Target="https://www.itu.int/md/S26-CL-C-0047/en" TargetMode="External"/><Relationship Id="rId75" Type="http://schemas.openxmlformats.org/officeDocument/2006/relationships/hyperlink" Target="https://www.itu.int/md/S26-CL-C-0084/en" TargetMode="External"/><Relationship Id="rId91" Type="http://schemas.openxmlformats.org/officeDocument/2006/relationships/hyperlink" Target="https://www.itu.int/md/S26-CL-C-0041/en" TargetMode="External"/><Relationship Id="rId96" Type="http://schemas.openxmlformats.org/officeDocument/2006/relationships/hyperlink" Target="https://www.itu.int/md/S26-CL-C-0014/en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itu.int/md/S26-CL-C-0108/en" TargetMode="External"/><Relationship Id="rId28" Type="http://schemas.openxmlformats.org/officeDocument/2006/relationships/hyperlink" Target="https://www.itu.int/md/S26-CL-C-0013/en" TargetMode="External"/><Relationship Id="rId49" Type="http://schemas.openxmlformats.org/officeDocument/2006/relationships/hyperlink" Target="https://www.itu.int/md/S26-CL-C-0064/en" TargetMode="External"/><Relationship Id="rId114" Type="http://schemas.openxmlformats.org/officeDocument/2006/relationships/hyperlink" Target="https://www.itu.int/md/S26-CL-C-0070/en" TargetMode="External"/><Relationship Id="rId119" Type="http://schemas.openxmlformats.org/officeDocument/2006/relationships/hyperlink" Target="https://www.itu.int/md/S26-CL-INF-0018/en" TargetMode="External"/><Relationship Id="rId44" Type="http://schemas.openxmlformats.org/officeDocument/2006/relationships/hyperlink" Target="https://www.itu.int/md/S26-CL-C-0061/en" TargetMode="External"/><Relationship Id="rId60" Type="http://schemas.openxmlformats.org/officeDocument/2006/relationships/hyperlink" Target="https://www.itu.int/md/S26-CL-C-0077/en" TargetMode="External"/><Relationship Id="rId65" Type="http://schemas.openxmlformats.org/officeDocument/2006/relationships/hyperlink" Target="https://www.itu.int/md/S26-CL-C-0043/en" TargetMode="External"/><Relationship Id="rId81" Type="http://schemas.openxmlformats.org/officeDocument/2006/relationships/hyperlink" Target="https://www.itu.int/md/S26-CL-C-0090/en" TargetMode="External"/><Relationship Id="rId86" Type="http://schemas.openxmlformats.org/officeDocument/2006/relationships/hyperlink" Target="https://www.itu.int/md/S26-CL-C-0046/en" TargetMode="External"/><Relationship Id="rId130" Type="http://schemas.openxmlformats.org/officeDocument/2006/relationships/hyperlink" Target="https://www.itu.int/md/S26-CL-INF-0004/en" TargetMode="External"/><Relationship Id="rId135" Type="http://schemas.openxmlformats.org/officeDocument/2006/relationships/hyperlink" Target="https://www.itu.int/md/S26-CL-INF-0017/en" TargetMode="External"/><Relationship Id="rId13" Type="http://schemas.openxmlformats.org/officeDocument/2006/relationships/hyperlink" Target="https://www.itu.int/md/S26-CL-C-0028/en" TargetMode="External"/><Relationship Id="rId18" Type="http://schemas.openxmlformats.org/officeDocument/2006/relationships/hyperlink" Target="https://www.itu.int/md/S26-CL-C-0081/en" TargetMode="External"/><Relationship Id="rId39" Type="http://schemas.openxmlformats.org/officeDocument/2006/relationships/hyperlink" Target="https://www.itu.int/md/S26-CL-C-0059/en" TargetMode="External"/><Relationship Id="rId109" Type="http://schemas.openxmlformats.org/officeDocument/2006/relationships/hyperlink" Target="https://www.itu.int/md/S26-CL-C-0106/en" TargetMode="External"/><Relationship Id="rId34" Type="http://schemas.openxmlformats.org/officeDocument/2006/relationships/hyperlink" Target="https://www.itu.int/md/S26-CL-C-0026/en" TargetMode="External"/><Relationship Id="rId50" Type="http://schemas.openxmlformats.org/officeDocument/2006/relationships/hyperlink" Target="https://www.itu.int/md/S26-CL-C-0074/en" TargetMode="External"/><Relationship Id="rId55" Type="http://schemas.openxmlformats.org/officeDocument/2006/relationships/hyperlink" Target="https://www.itu.int/md/S26-CL-C-0006/en" TargetMode="External"/><Relationship Id="rId76" Type="http://schemas.openxmlformats.org/officeDocument/2006/relationships/hyperlink" Target="https://www.itu.int/md/S26-CL-C-0096/en" TargetMode="External"/><Relationship Id="rId97" Type="http://schemas.openxmlformats.org/officeDocument/2006/relationships/hyperlink" Target="https://www.itu.int/md/S26-CL-C-0049/en" TargetMode="External"/><Relationship Id="rId104" Type="http://schemas.openxmlformats.org/officeDocument/2006/relationships/hyperlink" Target="https://www.itu.int/md/S26-CL-C-0007/en" TargetMode="External"/><Relationship Id="rId120" Type="http://schemas.openxmlformats.org/officeDocument/2006/relationships/hyperlink" Target="https://www.itu.int/md/S26-CL-INF-0007/en" TargetMode="External"/><Relationship Id="rId125" Type="http://schemas.openxmlformats.org/officeDocument/2006/relationships/hyperlink" Target="https://www.itu.int/md/S26-CL-INF-0020/en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itu.int/md/S26-CL-C-0072/en" TargetMode="External"/><Relationship Id="rId92" Type="http://schemas.openxmlformats.org/officeDocument/2006/relationships/hyperlink" Target="https://www.itu.int/md/S26-CL-C-0044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26-CL-C-0051/en" TargetMode="External"/><Relationship Id="rId24" Type="http://schemas.openxmlformats.org/officeDocument/2006/relationships/hyperlink" Target="https://www.itu.int/md/S26-CL-C-0015/en" TargetMode="External"/><Relationship Id="rId40" Type="http://schemas.openxmlformats.org/officeDocument/2006/relationships/hyperlink" Target="https://www.itu.int/md/S26-CL-C-0060/en" TargetMode="External"/><Relationship Id="rId45" Type="http://schemas.openxmlformats.org/officeDocument/2006/relationships/hyperlink" Target="https://www.itu.int/md/S26-CL-C-0029/en" TargetMode="External"/><Relationship Id="rId66" Type="http://schemas.openxmlformats.org/officeDocument/2006/relationships/hyperlink" Target="https://www.itu.int/md/S26-CL-C-0109/en" TargetMode="External"/><Relationship Id="rId87" Type="http://schemas.openxmlformats.org/officeDocument/2006/relationships/hyperlink" Target="https://www.itu.int/md/S26-CL-C-0056/en" TargetMode="External"/><Relationship Id="rId110" Type="http://schemas.openxmlformats.org/officeDocument/2006/relationships/hyperlink" Target="https://www.itu.int/md/S26-CL-C-0027/en" TargetMode="External"/><Relationship Id="rId115" Type="http://schemas.openxmlformats.org/officeDocument/2006/relationships/hyperlink" Target="https://www.itu.int/md/S26-CL-C-0102/en" TargetMode="External"/><Relationship Id="rId131" Type="http://schemas.openxmlformats.org/officeDocument/2006/relationships/hyperlink" Target="https://www.itu.int/md/S26-CL-INF-0010/en" TargetMode="External"/><Relationship Id="rId136" Type="http://schemas.openxmlformats.org/officeDocument/2006/relationships/hyperlink" Target="https://www.itu.int/md/S26-CL-INF-0011/en" TargetMode="External"/><Relationship Id="rId61" Type="http://schemas.openxmlformats.org/officeDocument/2006/relationships/hyperlink" Target="https://www.itu.int/md/S26-CL-C-0003/en" TargetMode="External"/><Relationship Id="rId82" Type="http://schemas.openxmlformats.org/officeDocument/2006/relationships/hyperlink" Target="https://www.itu.int/md/S26-CL-C-0011/en" TargetMode="External"/><Relationship Id="rId19" Type="http://schemas.openxmlformats.org/officeDocument/2006/relationships/hyperlink" Target="https://www.itu.int/md/S26-CL-C-0091/en" TargetMode="External"/><Relationship Id="rId14" Type="http://schemas.openxmlformats.org/officeDocument/2006/relationships/hyperlink" Target="https://www.itu.int/md/S26-CL-C-0031/en" TargetMode="External"/><Relationship Id="rId30" Type="http://schemas.openxmlformats.org/officeDocument/2006/relationships/hyperlink" Target="https://www.itu.int/md/S26-CL-C-0052/en" TargetMode="External"/><Relationship Id="rId35" Type="http://schemas.openxmlformats.org/officeDocument/2006/relationships/hyperlink" Target="https://www.itu.int/md/S26-CL-C-0104/en" TargetMode="External"/><Relationship Id="rId56" Type="http://schemas.openxmlformats.org/officeDocument/2006/relationships/hyperlink" Target="https://www.itu.int/md/S26-CL-C-0002/en" TargetMode="External"/><Relationship Id="rId77" Type="http://schemas.openxmlformats.org/officeDocument/2006/relationships/hyperlink" Target="https://www.itu.int/md/S26-CL-C-0016/en" TargetMode="External"/><Relationship Id="rId100" Type="http://schemas.openxmlformats.org/officeDocument/2006/relationships/hyperlink" Target="https://www.itu.int/md/S26-CL-C-0057/en" TargetMode="External"/><Relationship Id="rId105" Type="http://schemas.openxmlformats.org/officeDocument/2006/relationships/hyperlink" Target="https://www.itu.int/md/S26-CL-C-0063/en" TargetMode="External"/><Relationship Id="rId126" Type="http://schemas.openxmlformats.org/officeDocument/2006/relationships/hyperlink" Target="https://www.itu.int/md/S26-CL-INF-0005/en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www.itu.int/md/S26-CL-C-0035/en" TargetMode="External"/><Relationship Id="rId51" Type="http://schemas.openxmlformats.org/officeDocument/2006/relationships/hyperlink" Target="https://www.itu.int/md/S26-CL-C-0076/en" TargetMode="External"/><Relationship Id="rId72" Type="http://schemas.openxmlformats.org/officeDocument/2006/relationships/hyperlink" Target="https://www.itu.int/md/S26-CL-C-0100/en" TargetMode="External"/><Relationship Id="rId93" Type="http://schemas.openxmlformats.org/officeDocument/2006/relationships/hyperlink" Target="https://www.itu.int/md/S26-CL-C-0039/en" TargetMode="External"/><Relationship Id="rId98" Type="http://schemas.openxmlformats.org/officeDocument/2006/relationships/hyperlink" Target="https://www.itu.int/md/S26-CL-C-0022/en" TargetMode="External"/><Relationship Id="rId121" Type="http://schemas.openxmlformats.org/officeDocument/2006/relationships/hyperlink" Target="https://www.itu.int/md/S26-CL-INF-0022/en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www.itu.int/md/S26-CL-C-0018/en" TargetMode="External"/><Relationship Id="rId46" Type="http://schemas.openxmlformats.org/officeDocument/2006/relationships/hyperlink" Target="https://www.itu.int/md/S26-CL-C-0079/en" TargetMode="External"/><Relationship Id="rId67" Type="http://schemas.openxmlformats.org/officeDocument/2006/relationships/hyperlink" Target="https://www.itu.int/md/S26-CL-C-0103/en" TargetMode="External"/><Relationship Id="rId116" Type="http://schemas.openxmlformats.org/officeDocument/2006/relationships/hyperlink" Target="https://www.itu.int/md/S26-CL-C-0071/en" TargetMode="External"/><Relationship Id="rId137" Type="http://schemas.openxmlformats.org/officeDocument/2006/relationships/hyperlink" Target="https://www.itu.int/md/S26-CL-INF-0015/en" TargetMode="External"/><Relationship Id="rId20" Type="http://schemas.openxmlformats.org/officeDocument/2006/relationships/hyperlink" Target="https://www.itu.int/md/S26-CL-C-0025/en" TargetMode="External"/><Relationship Id="rId41" Type="http://schemas.openxmlformats.org/officeDocument/2006/relationships/hyperlink" Target="https://www.itu.int/md/S26-CL-C-0093/en" TargetMode="External"/><Relationship Id="rId62" Type="http://schemas.openxmlformats.org/officeDocument/2006/relationships/hyperlink" Target="https://www.itu.int/md/S26-CL-C-0050/en" TargetMode="External"/><Relationship Id="rId83" Type="http://schemas.openxmlformats.org/officeDocument/2006/relationships/hyperlink" Target="https://www.itu.int/md/S26-CL-C-0073/en" TargetMode="External"/><Relationship Id="rId88" Type="http://schemas.openxmlformats.org/officeDocument/2006/relationships/hyperlink" Target="https://www.itu.int/md/S26-CL-C-0020/en" TargetMode="External"/><Relationship Id="rId111" Type="http://schemas.openxmlformats.org/officeDocument/2006/relationships/hyperlink" Target="https://www.itu.int/md/S26-CL-C-0089/en" TargetMode="External"/><Relationship Id="rId132" Type="http://schemas.openxmlformats.org/officeDocument/2006/relationships/hyperlink" Target="https://www.itu.int/md/S26-CL-INF-0013/en" TargetMode="External"/><Relationship Id="rId15" Type="http://schemas.openxmlformats.org/officeDocument/2006/relationships/hyperlink" Target="https://www.itu.int/md/S26-CL-C-0083/en" TargetMode="External"/><Relationship Id="rId36" Type="http://schemas.openxmlformats.org/officeDocument/2006/relationships/hyperlink" Target="https://www.itu.int/md/S26-CL-C-0008/en" TargetMode="External"/><Relationship Id="rId57" Type="http://schemas.openxmlformats.org/officeDocument/2006/relationships/hyperlink" Target="https://www.itu.int/md/S26-CL-C-0037/en" TargetMode="External"/><Relationship Id="rId106" Type="http://schemas.openxmlformats.org/officeDocument/2006/relationships/hyperlink" Target="https://www.itu.int/md/S26-CL-C-0048/en" TargetMode="External"/><Relationship Id="rId127" Type="http://schemas.openxmlformats.org/officeDocument/2006/relationships/hyperlink" Target="https://www.itu.int/md/S26-CL-INF-0012/en" TargetMode="External"/><Relationship Id="rId10" Type="http://schemas.openxmlformats.org/officeDocument/2006/relationships/hyperlink" Target="https://www.itu.int/md/S26-CL-C-0086/en" TargetMode="External"/><Relationship Id="rId31" Type="http://schemas.openxmlformats.org/officeDocument/2006/relationships/hyperlink" Target="https://www.itu.int/md/S26-CL-C-0099/en" TargetMode="External"/><Relationship Id="rId52" Type="http://schemas.openxmlformats.org/officeDocument/2006/relationships/hyperlink" Target="https://www.itu.int/md/S26-CL-C-0030/en" TargetMode="External"/><Relationship Id="rId73" Type="http://schemas.openxmlformats.org/officeDocument/2006/relationships/hyperlink" Target="https://www.itu.int/md/S26-CL-C-0054/en" TargetMode="External"/><Relationship Id="rId78" Type="http://schemas.openxmlformats.org/officeDocument/2006/relationships/hyperlink" Target="https://www.itu.int/md/S26-CL-C-0107/en" TargetMode="External"/><Relationship Id="rId94" Type="http://schemas.openxmlformats.org/officeDocument/2006/relationships/hyperlink" Target="https://www.itu.int/md/S26-CL-C-0045/en" TargetMode="External"/><Relationship Id="rId99" Type="http://schemas.openxmlformats.org/officeDocument/2006/relationships/hyperlink" Target="https://www.itu.int/md/S26-CL-C-0092/en" TargetMode="External"/><Relationship Id="rId101" Type="http://schemas.openxmlformats.org/officeDocument/2006/relationships/hyperlink" Target="https://www.itu.int/md/S26-CL-C-0066/en" TargetMode="External"/><Relationship Id="rId122" Type="http://schemas.openxmlformats.org/officeDocument/2006/relationships/hyperlink" Target="https://www.itu.int/md/S26-CL-INF-0021/en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95/en" TargetMode="External"/><Relationship Id="rId26" Type="http://schemas.openxmlformats.org/officeDocument/2006/relationships/hyperlink" Target="https://www.itu.int/md/S26-CL-C-0012/en" TargetMode="External"/><Relationship Id="rId47" Type="http://schemas.openxmlformats.org/officeDocument/2006/relationships/hyperlink" Target="https://www.itu.int/md/S26-CL-C-0068/en" TargetMode="External"/><Relationship Id="rId68" Type="http://schemas.openxmlformats.org/officeDocument/2006/relationships/hyperlink" Target="https://www.itu.int/md/S26-CL-C-0009/en" TargetMode="External"/><Relationship Id="rId89" Type="http://schemas.openxmlformats.org/officeDocument/2006/relationships/hyperlink" Target="https://www.itu.int/md/S26-CL-C-0036/en" TargetMode="External"/><Relationship Id="rId112" Type="http://schemas.openxmlformats.org/officeDocument/2006/relationships/hyperlink" Target="https://www.itu.int/md/S26-CL-C-0088/en" TargetMode="External"/><Relationship Id="rId133" Type="http://schemas.openxmlformats.org/officeDocument/2006/relationships/hyperlink" Target="https://www.itu.int/md/S26-CL-INF-0014/en" TargetMode="External"/><Relationship Id="rId16" Type="http://schemas.openxmlformats.org/officeDocument/2006/relationships/hyperlink" Target="https://www.itu.int/md/S26-CL-C-0032/en" TargetMode="External"/><Relationship Id="rId37" Type="http://schemas.openxmlformats.org/officeDocument/2006/relationships/hyperlink" Target="https://www.itu.int/md/S26-CL-C-0010/en" TargetMode="External"/><Relationship Id="rId58" Type="http://schemas.openxmlformats.org/officeDocument/2006/relationships/hyperlink" Target="https://www.itu.int/md/S26-CL-C-0078/en" TargetMode="External"/><Relationship Id="rId79" Type="http://schemas.openxmlformats.org/officeDocument/2006/relationships/hyperlink" Target="https://www.itu.int/md/S26-CL-C-0075/en" TargetMode="External"/><Relationship Id="rId102" Type="http://schemas.openxmlformats.org/officeDocument/2006/relationships/hyperlink" Target="https://www.itu.int/md/S26-CL-C-0023/en" TargetMode="External"/><Relationship Id="rId123" Type="http://schemas.openxmlformats.org/officeDocument/2006/relationships/hyperlink" Target="https://www.itu.int/md/S26-CL-INF-0001/en" TargetMode="External"/><Relationship Id="rId14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2161</Words>
  <Characters>12558</Characters>
  <Application>Microsoft Office Word</Application>
  <DocSecurity>0</DocSecurity>
  <Lines>545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GE</dc:creator>
  <cp:keywords>C26; C2026; Council 2026; PP26</cp:keywords>
  <dc:description/>
  <cp:lastModifiedBy>GBS</cp:lastModifiedBy>
  <cp:revision>2</cp:revision>
  <dcterms:created xsi:type="dcterms:W3CDTF">2026-04-28T06:54:00Z</dcterms:created>
  <dcterms:modified xsi:type="dcterms:W3CDTF">2026-04-28T06:54:00Z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