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77CDA" w14:paraId="365C9373" w14:textId="77777777" w:rsidTr="0D01DAEA">
        <w:trPr>
          <w:cantSplit/>
          <w:trHeight w:val="23"/>
        </w:trPr>
        <w:tc>
          <w:tcPr>
            <w:tcW w:w="3969" w:type="dxa"/>
            <w:vMerge w:val="restart"/>
            <w:tcMar>
              <w:left w:w="0" w:type="dxa"/>
            </w:tcMar>
          </w:tcPr>
          <w:p w14:paraId="7064FD7C" w14:textId="77777777" w:rsidR="00AD3606" w:rsidRPr="00B77CD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D5D7BA0" w14:textId="397327BA" w:rsidR="00AD3606" w:rsidRPr="00B77CDA" w:rsidRDefault="00E85B67" w:rsidP="00472BAD">
            <w:pPr>
              <w:tabs>
                <w:tab w:val="left" w:pos="851"/>
              </w:tabs>
              <w:spacing w:before="0" w:line="240" w:lineRule="atLeast"/>
              <w:jc w:val="right"/>
              <w:rPr>
                <w:b/>
              </w:rPr>
            </w:pPr>
            <w:r w:rsidRPr="00B77CDA">
              <w:rPr>
                <w:b/>
              </w:rPr>
              <w:t xml:space="preserve">Document </w:t>
            </w:r>
            <w:r w:rsidR="00A34013" w:rsidRPr="00B77CDA">
              <w:rPr>
                <w:b/>
              </w:rPr>
              <w:t>IEG-</w:t>
            </w:r>
            <w:r w:rsidR="00A34013" w:rsidRPr="00E06859">
              <w:rPr>
                <w:b/>
              </w:rPr>
              <w:t>WTPF-26</w:t>
            </w:r>
            <w:r w:rsidR="00524E9C" w:rsidRPr="00E06859">
              <w:rPr>
                <w:b/>
              </w:rPr>
              <w:t>-</w:t>
            </w:r>
            <w:r w:rsidR="007B3973" w:rsidRPr="00E06859">
              <w:rPr>
                <w:b/>
              </w:rPr>
              <w:t>3</w:t>
            </w:r>
            <w:r w:rsidR="00F66A26" w:rsidRPr="00E06859">
              <w:rPr>
                <w:b/>
              </w:rPr>
              <w:t>/</w:t>
            </w:r>
            <w:r w:rsidR="00E06859">
              <w:rPr>
                <w:b/>
              </w:rPr>
              <w:t>4</w:t>
            </w:r>
          </w:p>
        </w:tc>
      </w:tr>
      <w:tr w:rsidR="00AD3606" w:rsidRPr="00B77CDA" w14:paraId="75BD18EC" w14:textId="77777777" w:rsidTr="0D01DAEA">
        <w:trPr>
          <w:cantSplit/>
        </w:trPr>
        <w:tc>
          <w:tcPr>
            <w:tcW w:w="3969" w:type="dxa"/>
            <w:vMerge/>
          </w:tcPr>
          <w:p w14:paraId="18917307" w14:textId="77777777" w:rsidR="00AD3606" w:rsidRPr="00B77CDA" w:rsidRDefault="00AD3606" w:rsidP="00AD3606">
            <w:pPr>
              <w:tabs>
                <w:tab w:val="left" w:pos="851"/>
              </w:tabs>
              <w:spacing w:line="240" w:lineRule="atLeast"/>
              <w:rPr>
                <w:b/>
              </w:rPr>
            </w:pPr>
            <w:bookmarkStart w:id="6" w:name="ddate" w:colFirst="1" w:colLast="1"/>
            <w:bookmarkEnd w:id="0"/>
            <w:bookmarkEnd w:id="1"/>
          </w:p>
        </w:tc>
        <w:tc>
          <w:tcPr>
            <w:tcW w:w="5245" w:type="dxa"/>
          </w:tcPr>
          <w:p w14:paraId="1EF69BA0" w14:textId="27940080" w:rsidR="00AD3606" w:rsidRPr="00B77CDA" w:rsidRDefault="001503EB" w:rsidP="00AD3606">
            <w:pPr>
              <w:tabs>
                <w:tab w:val="left" w:pos="851"/>
              </w:tabs>
              <w:spacing w:before="0"/>
              <w:jc w:val="right"/>
              <w:rPr>
                <w:b/>
              </w:rPr>
            </w:pPr>
            <w:r w:rsidRPr="00B77CDA">
              <w:rPr>
                <w:b/>
              </w:rPr>
              <w:t>1</w:t>
            </w:r>
            <w:r w:rsidR="00CA17D3">
              <w:rPr>
                <w:b/>
              </w:rPr>
              <w:t>6</w:t>
            </w:r>
            <w:r w:rsidR="00D75FF3" w:rsidRPr="00B77CDA">
              <w:rPr>
                <w:b/>
              </w:rPr>
              <w:t xml:space="preserve"> </w:t>
            </w:r>
            <w:r w:rsidR="005377CC">
              <w:rPr>
                <w:b/>
              </w:rPr>
              <w:t>June</w:t>
            </w:r>
            <w:r w:rsidR="00D75FF3" w:rsidRPr="00B77CDA">
              <w:rPr>
                <w:b/>
              </w:rPr>
              <w:t xml:space="preserve"> 2025</w:t>
            </w:r>
          </w:p>
        </w:tc>
      </w:tr>
      <w:tr w:rsidR="00AD3606" w:rsidRPr="00B77CDA" w14:paraId="11D2E755" w14:textId="77777777" w:rsidTr="0D01DAEA">
        <w:trPr>
          <w:cantSplit/>
          <w:trHeight w:val="23"/>
        </w:trPr>
        <w:tc>
          <w:tcPr>
            <w:tcW w:w="3969" w:type="dxa"/>
            <w:vMerge/>
          </w:tcPr>
          <w:p w14:paraId="727200BB" w14:textId="77777777" w:rsidR="00AD3606" w:rsidRPr="00B77CDA" w:rsidRDefault="00AD3606" w:rsidP="00AD3606">
            <w:pPr>
              <w:tabs>
                <w:tab w:val="left" w:pos="851"/>
              </w:tabs>
              <w:spacing w:line="240" w:lineRule="atLeast"/>
              <w:rPr>
                <w:b/>
              </w:rPr>
            </w:pPr>
            <w:bookmarkStart w:id="7" w:name="dorlang" w:colFirst="1" w:colLast="1"/>
            <w:bookmarkEnd w:id="6"/>
          </w:p>
        </w:tc>
        <w:tc>
          <w:tcPr>
            <w:tcW w:w="5245" w:type="dxa"/>
          </w:tcPr>
          <w:p w14:paraId="1A92EE76" w14:textId="77777777" w:rsidR="00AD3606" w:rsidRPr="00B77CDA" w:rsidRDefault="00891503" w:rsidP="00AD3606">
            <w:pPr>
              <w:tabs>
                <w:tab w:val="left" w:pos="851"/>
              </w:tabs>
              <w:spacing w:before="0" w:line="240" w:lineRule="atLeast"/>
              <w:jc w:val="right"/>
              <w:rPr>
                <w:b/>
              </w:rPr>
            </w:pPr>
            <w:r w:rsidRPr="00B77CDA">
              <w:rPr>
                <w:b/>
              </w:rPr>
              <w:t>English only</w:t>
            </w:r>
          </w:p>
        </w:tc>
      </w:tr>
      <w:tr w:rsidR="00472BAD" w:rsidRPr="00B77CDA" w14:paraId="6C76DDDF" w14:textId="77777777" w:rsidTr="0D01DAEA">
        <w:trPr>
          <w:cantSplit/>
          <w:trHeight w:val="23"/>
        </w:trPr>
        <w:tc>
          <w:tcPr>
            <w:tcW w:w="3969" w:type="dxa"/>
          </w:tcPr>
          <w:p w14:paraId="63015FC6" w14:textId="77777777" w:rsidR="00472BAD" w:rsidRPr="00B77CDA" w:rsidRDefault="00472BAD" w:rsidP="00AD3606">
            <w:pPr>
              <w:tabs>
                <w:tab w:val="left" w:pos="851"/>
              </w:tabs>
              <w:spacing w:line="240" w:lineRule="atLeast"/>
              <w:rPr>
                <w:b/>
              </w:rPr>
            </w:pPr>
          </w:p>
        </w:tc>
        <w:tc>
          <w:tcPr>
            <w:tcW w:w="5245" w:type="dxa"/>
          </w:tcPr>
          <w:p w14:paraId="46C41C1A" w14:textId="77777777" w:rsidR="00472BAD" w:rsidRPr="00B77CDA" w:rsidRDefault="00472BAD" w:rsidP="00AD3606">
            <w:pPr>
              <w:tabs>
                <w:tab w:val="left" w:pos="851"/>
              </w:tabs>
              <w:spacing w:before="0" w:line="240" w:lineRule="atLeast"/>
              <w:jc w:val="right"/>
              <w:rPr>
                <w:b/>
              </w:rPr>
            </w:pPr>
          </w:p>
        </w:tc>
      </w:tr>
      <w:tr w:rsidR="00AD3606" w:rsidRPr="00B77CDA" w14:paraId="282323D7" w14:textId="77777777" w:rsidTr="0D01DAEA">
        <w:trPr>
          <w:cantSplit/>
        </w:trPr>
        <w:tc>
          <w:tcPr>
            <w:tcW w:w="9214" w:type="dxa"/>
            <w:gridSpan w:val="2"/>
            <w:tcMar>
              <w:left w:w="0" w:type="dxa"/>
            </w:tcMar>
          </w:tcPr>
          <w:p w14:paraId="272A9858" w14:textId="5C5C1E4B" w:rsidR="00AD3606" w:rsidRPr="00B77CDA" w:rsidRDefault="00A64E46" w:rsidP="00E4728B">
            <w:pPr>
              <w:pStyle w:val="Source"/>
              <w:framePr w:hSpace="0" w:wrap="auto" w:vAnchor="margin" w:hAnchor="text" w:xAlign="left" w:yAlign="inline"/>
            </w:pPr>
            <w:bookmarkStart w:id="8" w:name="dsource" w:colFirst="0" w:colLast="0"/>
            <w:bookmarkEnd w:id="7"/>
            <w:r w:rsidRPr="00B77CDA">
              <w:t xml:space="preserve">Contribution by </w:t>
            </w:r>
            <w:r w:rsidR="005377CC">
              <w:t>Malaysia</w:t>
            </w:r>
          </w:p>
        </w:tc>
      </w:tr>
      <w:tr w:rsidR="00AD3606" w:rsidRPr="00B77CDA" w14:paraId="37849723" w14:textId="77777777" w:rsidTr="0D01DAEA">
        <w:trPr>
          <w:cantSplit/>
        </w:trPr>
        <w:tc>
          <w:tcPr>
            <w:tcW w:w="9214" w:type="dxa"/>
            <w:gridSpan w:val="2"/>
            <w:tcMar>
              <w:left w:w="0" w:type="dxa"/>
            </w:tcMar>
          </w:tcPr>
          <w:p w14:paraId="6722A799" w14:textId="2BF2B7CC" w:rsidR="00AD3606" w:rsidRPr="00B77CDA" w:rsidRDefault="00E06859" w:rsidP="00E4728B">
            <w:pPr>
              <w:pStyle w:val="Subtitle"/>
              <w:framePr w:hSpace="0" w:wrap="auto" w:xAlign="left" w:yAlign="inline"/>
            </w:pPr>
            <w:bookmarkStart w:id="9" w:name="dtitle1" w:colFirst="0" w:colLast="0"/>
            <w:bookmarkStart w:id="10" w:name="_Hlk204006562"/>
            <w:bookmarkEnd w:id="8"/>
            <w:r w:rsidRPr="00B77CDA">
              <w:t xml:space="preserve">COMMENTS ON </w:t>
            </w:r>
            <w:r>
              <w:t>THIRD</w:t>
            </w:r>
            <w:r w:rsidRPr="00B77CDA">
              <w:t xml:space="preserve"> DRAFT OF THE REPORT BY THE SECRETARY-GENERAL</w:t>
            </w:r>
            <w:bookmarkEnd w:id="10"/>
          </w:p>
        </w:tc>
      </w:tr>
      <w:tr w:rsidR="00AD3606" w:rsidRPr="00B77CDA" w14:paraId="5EA3F630" w14:textId="77777777" w:rsidTr="0D01DAEA">
        <w:trPr>
          <w:cantSplit/>
        </w:trPr>
        <w:tc>
          <w:tcPr>
            <w:tcW w:w="9214" w:type="dxa"/>
            <w:gridSpan w:val="2"/>
            <w:tcBorders>
              <w:top w:val="single" w:sz="4" w:space="0" w:color="auto"/>
              <w:bottom w:val="single" w:sz="4" w:space="0" w:color="auto"/>
            </w:tcBorders>
            <w:tcMar>
              <w:left w:w="0" w:type="dxa"/>
            </w:tcMar>
          </w:tcPr>
          <w:p w14:paraId="74A6EB89" w14:textId="77777777" w:rsidR="00AD3606" w:rsidRPr="00B77CDA" w:rsidRDefault="657AAB4C" w:rsidP="0D01DAEA">
            <w:pPr>
              <w:spacing w:before="160"/>
              <w:rPr>
                <w:b/>
                <w:bCs/>
                <w:szCs w:val="24"/>
              </w:rPr>
            </w:pPr>
            <w:r w:rsidRPr="00B77CDA">
              <w:rPr>
                <w:b/>
                <w:bCs/>
                <w:szCs w:val="24"/>
              </w:rPr>
              <w:t>Purpose</w:t>
            </w:r>
          </w:p>
          <w:p w14:paraId="00A716D9" w14:textId="2530AC94" w:rsidR="004B4722" w:rsidRPr="00B77CDA" w:rsidRDefault="006D4E96" w:rsidP="00BE3CA0">
            <w:pPr>
              <w:spacing w:before="160"/>
              <w:jc w:val="both"/>
              <w:rPr>
                <w:szCs w:val="24"/>
              </w:rPr>
            </w:pPr>
            <w:r w:rsidRPr="006D4E96">
              <w:rPr>
                <w:szCs w:val="24"/>
              </w:rPr>
              <w:t>This contribution provides Malaysia’s comments on the third draft of the report by the Secretary-General. Specifically, Malaysia offers input on the section addressing the theme of "Bridging Digital Divides, Particularly on Gender, Age, Skills, and Connectivity"</w:t>
            </w:r>
            <w:r w:rsidR="0048543C">
              <w:rPr>
                <w:szCs w:val="24"/>
              </w:rPr>
              <w:t>.</w:t>
            </w:r>
          </w:p>
          <w:p w14:paraId="143D5B25" w14:textId="585360A8" w:rsidR="00AD3606" w:rsidRPr="00B77CDA" w:rsidRDefault="70577257" w:rsidP="0D01DAEA">
            <w:pPr>
              <w:spacing w:before="160"/>
              <w:rPr>
                <w:b/>
                <w:bCs/>
                <w:szCs w:val="24"/>
              </w:rPr>
            </w:pPr>
            <w:r w:rsidRPr="00B77CDA">
              <w:rPr>
                <w:b/>
                <w:bCs/>
                <w:szCs w:val="24"/>
              </w:rPr>
              <w:t>Action required</w:t>
            </w:r>
          </w:p>
          <w:p w14:paraId="10DE478D" w14:textId="7785456A" w:rsidR="00EA2E93" w:rsidRPr="00B77CDA" w:rsidRDefault="006D4E96" w:rsidP="00BE3CA0">
            <w:pPr>
              <w:spacing w:before="160"/>
              <w:jc w:val="both"/>
              <w:rPr>
                <w:b/>
                <w:bCs/>
                <w:szCs w:val="24"/>
              </w:rPr>
            </w:pPr>
            <w:r w:rsidRPr="006D4E96">
              <w:rPr>
                <w:szCs w:val="24"/>
              </w:rPr>
              <w:t>The Informal Expert Group on WTPF-26 is invited to consider Malaysia’s comments and recommendations, which should be incorporated into the next version of the Report by the ITU Secretary-General for the Seventh World Telecommunication/Information and Communication Technology Policy Forum 2026.</w:t>
            </w:r>
          </w:p>
          <w:p w14:paraId="3A6BAD09" w14:textId="77777777" w:rsidR="00AD3606" w:rsidRPr="00B77CDA" w:rsidRDefault="10214D5A" w:rsidP="0D01DAEA">
            <w:pPr>
              <w:rPr>
                <w:sz w:val="22"/>
                <w:szCs w:val="22"/>
              </w:rPr>
            </w:pPr>
            <w:r w:rsidRPr="00B77CDA">
              <w:rPr>
                <w:sz w:val="22"/>
                <w:szCs w:val="22"/>
              </w:rPr>
              <w:t>_______________</w:t>
            </w:r>
          </w:p>
          <w:p w14:paraId="4FDA10AE" w14:textId="5618C757" w:rsidR="008205F2" w:rsidRPr="00B77CDA" w:rsidRDefault="70577257" w:rsidP="0D01DAEA">
            <w:pPr>
              <w:spacing w:before="160"/>
              <w:rPr>
                <w:i/>
                <w:iCs/>
                <w:szCs w:val="24"/>
              </w:rPr>
            </w:pPr>
            <w:r w:rsidRPr="00B77CDA">
              <w:rPr>
                <w:b/>
                <w:bCs/>
                <w:i/>
                <w:iCs/>
                <w:szCs w:val="24"/>
              </w:rPr>
              <w:t>References</w:t>
            </w:r>
          </w:p>
          <w:p w14:paraId="7BBEB7F4" w14:textId="25B65C72" w:rsidR="00B412F8" w:rsidRPr="00B412F8" w:rsidRDefault="00B412F8" w:rsidP="00B1062F">
            <w:pPr>
              <w:spacing w:after="160"/>
              <w:rPr>
                <w:i/>
                <w:iCs/>
                <w:sz w:val="22"/>
                <w:szCs w:val="22"/>
              </w:rPr>
            </w:pPr>
            <w:hyperlink r:id="rId8" w:history="1">
              <w:r>
                <w:rPr>
                  <w:rStyle w:val="Hyperlink"/>
                  <w:i/>
                  <w:iCs/>
                  <w:sz w:val="22"/>
                  <w:szCs w:val="22"/>
                </w:rPr>
                <w:t>3</w:t>
              </w:r>
              <w:r>
                <w:rPr>
                  <w:rStyle w:val="Hyperlink"/>
                  <w:i/>
                  <w:iCs/>
                  <w:sz w:val="22"/>
                  <w:szCs w:val="22"/>
                  <w:vertAlign w:val="superscript"/>
                </w:rPr>
                <w:t>rd</w:t>
              </w:r>
              <w:r w:rsidR="626266E6" w:rsidRPr="00B77CDA">
                <w:rPr>
                  <w:rStyle w:val="Hyperlink"/>
                  <w:i/>
                  <w:iCs/>
                  <w:sz w:val="22"/>
                  <w:szCs w:val="22"/>
                </w:rPr>
                <w:t xml:space="preserve"> Draft of the Report by the Secretary General</w:t>
              </w:r>
            </w:hyperlink>
          </w:p>
        </w:tc>
      </w:tr>
      <w:bookmarkEnd w:id="2"/>
      <w:bookmarkEnd w:id="3"/>
      <w:bookmarkEnd w:id="4"/>
      <w:bookmarkEnd w:id="5"/>
      <w:bookmarkEnd w:id="9"/>
    </w:tbl>
    <w:p w14:paraId="618E98F1" w14:textId="77777777" w:rsidR="00E50020" w:rsidRPr="00B77CDA" w:rsidRDefault="00E50020" w:rsidP="0D01DAEA">
      <w:pPr>
        <w:rPr>
          <w:b/>
          <w:bCs/>
        </w:rPr>
      </w:pPr>
    </w:p>
    <w:p w14:paraId="60C10AAE" w14:textId="77777777" w:rsidR="001503EB" w:rsidRPr="00B77CDA" w:rsidRDefault="001503EB">
      <w:pPr>
        <w:tabs>
          <w:tab w:val="clear" w:pos="567"/>
          <w:tab w:val="clear" w:pos="1134"/>
          <w:tab w:val="clear" w:pos="1701"/>
          <w:tab w:val="clear" w:pos="2268"/>
          <w:tab w:val="clear" w:pos="2835"/>
        </w:tabs>
        <w:overflowPunct/>
        <w:autoSpaceDE/>
        <w:autoSpaceDN/>
        <w:adjustRightInd/>
        <w:spacing w:before="0"/>
        <w:textAlignment w:val="auto"/>
        <w:rPr>
          <w:b/>
          <w:bCs/>
        </w:rPr>
      </w:pPr>
      <w:r w:rsidRPr="00B77CDA">
        <w:rPr>
          <w:b/>
          <w:bCs/>
        </w:rPr>
        <w:br w:type="page"/>
      </w:r>
    </w:p>
    <w:p w14:paraId="15985367" w14:textId="461CFA74" w:rsidR="00C33971" w:rsidRPr="00B77CDA" w:rsidRDefault="00C33971" w:rsidP="001503EB">
      <w:pPr>
        <w:pStyle w:val="Headingb"/>
      </w:pPr>
      <w:r w:rsidRPr="00B77CDA">
        <w:lastRenderedPageBreak/>
        <w:t>General Comments</w:t>
      </w:r>
    </w:p>
    <w:p w14:paraId="2DDC636E" w14:textId="086B79C6" w:rsidR="00737AE6" w:rsidRPr="00737AE6" w:rsidRDefault="006D4E96" w:rsidP="006D4E96">
      <w:pPr>
        <w:jc w:val="both"/>
      </w:pPr>
      <w:r w:rsidRPr="006D4E96">
        <w:t>The third draft of the Secretary General’s Report (‘this Draft Report’) underscores the importance of bridging digital divides, particularly regarding gender, age, skills, and connectivity. This is a critical step in ensuring that no one is left behind in the pursuit of achieving Universal and Meaningful Connectivity (UMC). Malaysia acknowledges and supports the comprehensive approach laid out in the report and agrees with its emphasis on inclusivity, where no group is excluded from the benefits of digital technologies.</w:t>
      </w:r>
    </w:p>
    <w:p w14:paraId="57B58EFA" w14:textId="1C72581B" w:rsidR="00E5196C" w:rsidRPr="00B77CDA" w:rsidRDefault="00D67152" w:rsidP="001503EB">
      <w:pPr>
        <w:pStyle w:val="Headingb"/>
      </w:pPr>
      <w:r w:rsidRPr="00B77CDA">
        <w:t>B</w:t>
      </w:r>
      <w:r w:rsidR="00523D15" w:rsidRPr="00B77CDA">
        <w:t>ridging digital divides, particularly on gender and age as well as skills and connectivity</w:t>
      </w:r>
    </w:p>
    <w:p w14:paraId="552D99F4" w14:textId="77777777" w:rsidR="006D4E96" w:rsidRDefault="006D4E96" w:rsidP="004B2D60">
      <w:pPr>
        <w:jc w:val="both"/>
      </w:pPr>
      <w:r w:rsidRPr="006D4E96">
        <w:t>Building on the background provided in this Draft Report and the valuable contributions from all participating countries, recent ITU Facts and Figures publications, particularly those focusing on LDCs, LLDCs, and SIDS, highlight the critical need to understand the unique developmental challenges faced by different country groupings. This understanding is essential when advising on policies and strategies that can effectively support the goal of achieving UMC.</w:t>
      </w:r>
    </w:p>
    <w:p w14:paraId="0949278F" w14:textId="7772DB83" w:rsidR="00CA17D3" w:rsidRDefault="00CA17D3" w:rsidP="004B2D60">
      <w:pPr>
        <w:jc w:val="both"/>
      </w:pPr>
      <w:r w:rsidRPr="00CA17D3">
        <w:t xml:space="preserve">The background and questions raised in this report have been comprehensively compiled, drawing from the UMC framework, digital literacy and skills, and the inclusivity of target populations. However, two important aspects remain underemphasized: the </w:t>
      </w:r>
      <w:r w:rsidRPr="00CA17D3">
        <w:rPr>
          <w:b/>
          <w:bCs/>
        </w:rPr>
        <w:t>affordability of digital devices</w:t>
      </w:r>
      <w:r w:rsidR="00902A0D">
        <w:rPr>
          <w:b/>
          <w:bCs/>
        </w:rPr>
        <w:t xml:space="preserve"> and </w:t>
      </w:r>
      <w:r w:rsidR="00E06859">
        <w:rPr>
          <w:b/>
          <w:bCs/>
        </w:rPr>
        <w:t xml:space="preserve">Internet </w:t>
      </w:r>
      <w:r w:rsidR="00902A0D">
        <w:rPr>
          <w:b/>
          <w:bCs/>
        </w:rPr>
        <w:t>access</w:t>
      </w:r>
      <w:r w:rsidRPr="00CA17D3">
        <w:t xml:space="preserve"> and the </w:t>
      </w:r>
      <w:r w:rsidRPr="00CA17D3">
        <w:rPr>
          <w:b/>
          <w:bCs/>
        </w:rPr>
        <w:t xml:space="preserve">ethical </w:t>
      </w:r>
      <w:r>
        <w:rPr>
          <w:b/>
          <w:bCs/>
        </w:rPr>
        <w:t>dimensions</w:t>
      </w:r>
      <w:r w:rsidRPr="00CA17D3">
        <w:rPr>
          <w:b/>
          <w:bCs/>
        </w:rPr>
        <w:t xml:space="preserve"> of digital </w:t>
      </w:r>
      <w:r>
        <w:rPr>
          <w:b/>
          <w:bCs/>
        </w:rPr>
        <w:t>access</w:t>
      </w:r>
      <w:r w:rsidRPr="00CA17D3">
        <w:t>.</w:t>
      </w:r>
    </w:p>
    <w:p w14:paraId="3CB48D5A" w14:textId="1651131B" w:rsidR="00CA17D3" w:rsidRDefault="00CA17D3" w:rsidP="004B2D60">
      <w:pPr>
        <w:jc w:val="both"/>
      </w:pPr>
      <w:r w:rsidRPr="00CA17D3">
        <w:t xml:space="preserve">While efforts to bridge digital divides focus on improving connectivity, the affordability of digital devices </w:t>
      </w:r>
      <w:r w:rsidR="00902A0D">
        <w:t xml:space="preserve">and </w:t>
      </w:r>
      <w:r w:rsidR="00E06859">
        <w:t xml:space="preserve">Internet </w:t>
      </w:r>
      <w:r w:rsidR="00902A0D">
        <w:t xml:space="preserve">access </w:t>
      </w:r>
      <w:r w:rsidRPr="00CA17D3">
        <w:t>is o</w:t>
      </w:r>
      <w:r w:rsidR="000D6BF0">
        <w:t xml:space="preserve">ne of </w:t>
      </w:r>
      <w:r w:rsidRPr="00CA17D3">
        <w:t xml:space="preserve">a significant barrier, particularly in developing countries. High costs for smartphones, laptops, </w:t>
      </w:r>
      <w:r w:rsidR="007622F4">
        <w:t xml:space="preserve">broadband </w:t>
      </w:r>
      <w:r w:rsidRPr="00CA17D3">
        <w:t>and other essential digital tools prevent many people, especially in rural and underserved areas, from fully accessing the benefits of connectivity. As highlighted in th</w:t>
      </w:r>
      <w:r w:rsidR="00153DD7">
        <w:t xml:space="preserve">e </w:t>
      </w:r>
      <w:r w:rsidRPr="00CA17D3">
        <w:t>Third Draft Report, the lack of affordable devices</w:t>
      </w:r>
      <w:r w:rsidR="007622F4">
        <w:t xml:space="preserve"> and </w:t>
      </w:r>
      <w:r w:rsidR="00E06859">
        <w:t xml:space="preserve">Internet </w:t>
      </w:r>
      <w:r w:rsidR="007622F4">
        <w:t>access</w:t>
      </w:r>
      <w:r w:rsidRPr="00CA17D3">
        <w:t xml:space="preserve"> </w:t>
      </w:r>
      <w:r w:rsidR="000D6BF0">
        <w:t xml:space="preserve">may have </w:t>
      </w:r>
      <w:r w:rsidR="00E06859" w:rsidRPr="00CA17D3">
        <w:t>contributed</w:t>
      </w:r>
      <w:r w:rsidRPr="00CA17D3">
        <w:t xml:space="preserve"> to approximately 2.6 billion people remaining offline. Without affordable access to digital devices</w:t>
      </w:r>
      <w:r w:rsidR="007622F4">
        <w:t xml:space="preserve"> and </w:t>
      </w:r>
      <w:r w:rsidR="00E06859">
        <w:t>Internet</w:t>
      </w:r>
      <w:r w:rsidRPr="00CA17D3">
        <w:t>, many individuals, especially marginalized groups, are unable to engage in education, healthcare, or the digital economy. Ensuring affordable access to devices</w:t>
      </w:r>
      <w:r w:rsidR="007622F4">
        <w:t xml:space="preserve"> and </w:t>
      </w:r>
      <w:r w:rsidR="00E06859">
        <w:t>Internet</w:t>
      </w:r>
      <w:r w:rsidR="00E06859" w:rsidRPr="00CA17D3">
        <w:t xml:space="preserve"> </w:t>
      </w:r>
      <w:r w:rsidRPr="00CA17D3">
        <w:t xml:space="preserve">is just as crucial as improving </w:t>
      </w:r>
      <w:r w:rsidR="00E06859" w:rsidRPr="00CA17D3">
        <w:t xml:space="preserve">Internet </w:t>
      </w:r>
      <w:r w:rsidRPr="00CA17D3">
        <w:t>infrastructure itself.</w:t>
      </w:r>
    </w:p>
    <w:p w14:paraId="416DEDBE" w14:textId="636401D1" w:rsidR="000D6BF0" w:rsidRPr="002A7FD7" w:rsidRDefault="000D6BF0" w:rsidP="002A7FD7">
      <w:pPr>
        <w:pStyle w:val="NormalWeb"/>
        <w:jc w:val="both"/>
        <w:rPr>
          <w:rFonts w:ascii="Calibri" w:hAnsi="Calibri" w:cs="Calibri"/>
        </w:rPr>
      </w:pPr>
      <w:r w:rsidRPr="002A7FD7">
        <w:rPr>
          <w:rFonts w:ascii="Calibri" w:hAnsi="Calibri" w:cs="Calibri"/>
        </w:rPr>
        <w:t>In addition to addressing device</w:t>
      </w:r>
      <w:r w:rsidR="007622F4">
        <w:rPr>
          <w:rFonts w:ascii="Calibri" w:hAnsi="Calibri" w:cs="Calibri"/>
        </w:rPr>
        <w:t xml:space="preserve"> and broadband</w:t>
      </w:r>
      <w:r w:rsidRPr="002A7FD7">
        <w:rPr>
          <w:rFonts w:ascii="Calibri" w:hAnsi="Calibri" w:cs="Calibri"/>
        </w:rPr>
        <w:t xml:space="preserve"> affordability, equal emphasis must </w:t>
      </w:r>
      <w:r w:rsidR="00F54D11" w:rsidRPr="002A7FD7">
        <w:rPr>
          <w:rFonts w:ascii="Calibri" w:hAnsi="Calibri" w:cs="Calibri"/>
        </w:rPr>
        <w:t xml:space="preserve">also </w:t>
      </w:r>
      <w:r w:rsidRPr="002A7FD7">
        <w:rPr>
          <w:rFonts w:ascii="Calibri" w:hAnsi="Calibri" w:cs="Calibri"/>
        </w:rPr>
        <w:t xml:space="preserve">be placed on promoting digital responsibility and ethics as part of efforts to bridge the digital divide. While increased connectivity offers significant socio-economic benefits such as enhanced communication, improved access to education, and greater participation in the digital economy, unrestricted and unguided access to online platforms can also result in unintended negative consequences. These may include overexposure to inappropriate content, increased screen dependency, </w:t>
      </w:r>
      <w:r w:rsidR="009C7E33">
        <w:rPr>
          <w:rFonts w:ascii="Calibri" w:hAnsi="Calibri" w:cs="Calibri"/>
        </w:rPr>
        <w:t xml:space="preserve">online harassment </w:t>
      </w:r>
      <w:r w:rsidRPr="002A7FD7">
        <w:rPr>
          <w:rFonts w:ascii="Calibri" w:hAnsi="Calibri" w:cs="Calibri"/>
        </w:rPr>
        <w:t xml:space="preserve">and the emergence of harmful digital behaviors, particularly among vulnerable populations. </w:t>
      </w:r>
    </w:p>
    <w:p w14:paraId="6457645E" w14:textId="221BB5DF" w:rsidR="0048543C" w:rsidRDefault="006D4E96" w:rsidP="004B2D60">
      <w:pPr>
        <w:jc w:val="both"/>
      </w:pPr>
      <w:r w:rsidRPr="006D4E96">
        <w:t>Malaysia believes that, alongside digital skills development, digital responsibility and digital ethics must be an integral part of the conversation.</w:t>
      </w:r>
      <w:r w:rsidR="002A7FD7">
        <w:t xml:space="preserve"> It is essential that connectivity initiatives be accompanied by digital literacy programs, awareness campaigns, and policy frameworks that encourage safe, responsible, and ethical use of ICTs.</w:t>
      </w:r>
      <w:r w:rsidRPr="006D4E96">
        <w:t xml:space="preserve"> </w:t>
      </w:r>
    </w:p>
    <w:p w14:paraId="1C1CEF86" w14:textId="77777777" w:rsidR="002A7FD7" w:rsidRDefault="002A7FD7" w:rsidP="004B2D60">
      <w:pPr>
        <w:jc w:val="both"/>
      </w:pPr>
    </w:p>
    <w:p w14:paraId="3714BB0F" w14:textId="3951AF3F" w:rsidR="006D4E96" w:rsidRDefault="00B75339" w:rsidP="00B75339">
      <w:pPr>
        <w:jc w:val="both"/>
        <w:rPr>
          <w:rFonts w:asciiTheme="minorHAnsi" w:hAnsiTheme="minorHAnsi"/>
          <w:i/>
        </w:rPr>
      </w:pPr>
      <w:r w:rsidRPr="00B75339">
        <w:rPr>
          <w:rFonts w:asciiTheme="minorHAnsi" w:hAnsiTheme="minorHAnsi"/>
          <w:i/>
        </w:rPr>
        <w:lastRenderedPageBreak/>
        <w:t>Proposed questions</w:t>
      </w:r>
      <w:r w:rsidR="00C93F40">
        <w:rPr>
          <w:rFonts w:asciiTheme="minorHAnsi" w:hAnsiTheme="minorHAnsi"/>
          <w:i/>
        </w:rPr>
        <w:t xml:space="preserve"> to be considered</w:t>
      </w:r>
      <w:r w:rsidRPr="00B75339">
        <w:rPr>
          <w:rFonts w:asciiTheme="minorHAnsi" w:hAnsiTheme="minorHAnsi"/>
          <w:i/>
        </w:rPr>
        <w:t xml:space="preserve"> in this Draft Report</w:t>
      </w:r>
      <w:r w:rsidR="006D4E96">
        <w:rPr>
          <w:rFonts w:asciiTheme="minorHAnsi" w:hAnsiTheme="minorHAnsi"/>
          <w:i/>
        </w:rPr>
        <w:br/>
      </w:r>
    </w:p>
    <w:p w14:paraId="593E8616" w14:textId="6EA545D1" w:rsidR="00FE22E8" w:rsidRDefault="006D4E96" w:rsidP="006D4E96">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Cs/>
        </w:rPr>
      </w:pPr>
      <w:r w:rsidRPr="006D4E96">
        <w:rPr>
          <w:rFonts w:asciiTheme="minorHAnsi" w:hAnsiTheme="minorHAnsi"/>
          <w:iCs/>
        </w:rPr>
        <w:t>How can policymakers and educators ensure that digital ethics are integrated alongside digital skills development for target participants?</w:t>
      </w:r>
    </w:p>
    <w:p w14:paraId="7C662DAB" w14:textId="449CE9F3" w:rsidR="00CA17D3" w:rsidRDefault="00CA17D3" w:rsidP="006D4E96">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Cs/>
        </w:rPr>
      </w:pPr>
      <w:r w:rsidRPr="00CA17D3">
        <w:rPr>
          <w:rFonts w:asciiTheme="minorHAnsi" w:hAnsiTheme="minorHAnsi"/>
          <w:iCs/>
        </w:rPr>
        <w:t>What strategies can policymakers adopt to lower the cost of digital devices, ensuring equitable access for all citizens, particularly in developing countries?</w:t>
      </w:r>
    </w:p>
    <w:p w14:paraId="5BC5445E" w14:textId="6C641AC4" w:rsidR="00CA17D3" w:rsidRDefault="00CA17D3" w:rsidP="006D4E96">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Cs/>
        </w:rPr>
      </w:pPr>
      <w:r w:rsidRPr="00CA17D3">
        <w:rPr>
          <w:rFonts w:asciiTheme="minorHAnsi" w:hAnsiTheme="minorHAnsi"/>
          <w:iCs/>
        </w:rPr>
        <w:t>How can international organizations, the private sector, and governments collaborate to subsidize the cost of devices, enabling access to affordable technology for underserved communities?</w:t>
      </w:r>
    </w:p>
    <w:p w14:paraId="56B68A92" w14:textId="77777777" w:rsidR="007F16AE" w:rsidRDefault="007F16AE" w:rsidP="007F16A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Cs/>
        </w:rPr>
      </w:pPr>
    </w:p>
    <w:p w14:paraId="3BEC9BD1" w14:textId="3F56B0A0" w:rsidR="007F16AE" w:rsidRPr="007F16AE" w:rsidRDefault="007F16AE" w:rsidP="00E0685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iCs/>
        </w:rPr>
      </w:pPr>
      <w:r w:rsidRPr="007F16AE">
        <w:rPr>
          <w:rFonts w:asciiTheme="minorHAnsi" w:hAnsiTheme="minorHAnsi"/>
          <w:iCs/>
        </w:rPr>
        <w:t>______________</w:t>
      </w:r>
    </w:p>
    <w:sectPr w:rsidR="007F16AE" w:rsidRPr="007F16AE"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14E6" w14:textId="77777777" w:rsidR="00E017E5" w:rsidRPr="0032194D" w:rsidRDefault="00E017E5">
      <w:r w:rsidRPr="0032194D">
        <w:separator/>
      </w:r>
    </w:p>
  </w:endnote>
  <w:endnote w:type="continuationSeparator" w:id="0">
    <w:p w14:paraId="63E0AFCD" w14:textId="77777777" w:rsidR="00E017E5" w:rsidRPr="0032194D" w:rsidRDefault="00E017E5">
      <w:r w:rsidRPr="0032194D">
        <w:continuationSeparator/>
      </w:r>
    </w:p>
  </w:endnote>
  <w:endnote w:type="continuationNotice" w:id="1">
    <w:p w14:paraId="5154874B" w14:textId="77777777" w:rsidR="00E017E5" w:rsidRPr="0032194D" w:rsidRDefault="00E017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32194D" w14:paraId="1D9778DC" w14:textId="77777777">
      <w:trPr>
        <w:jc w:val="center"/>
      </w:trPr>
      <w:tc>
        <w:tcPr>
          <w:tcW w:w="1803" w:type="dxa"/>
          <w:vAlign w:val="center"/>
        </w:tcPr>
        <w:p w14:paraId="2F1B31B9" w14:textId="77777777" w:rsidR="00EE49E8" w:rsidRPr="0032194D" w:rsidRDefault="00EE49E8" w:rsidP="00EE49E8">
          <w:pPr>
            <w:pStyle w:val="Header"/>
            <w:jc w:val="left"/>
          </w:pPr>
        </w:p>
      </w:tc>
      <w:tc>
        <w:tcPr>
          <w:tcW w:w="8261" w:type="dxa"/>
        </w:tcPr>
        <w:p w14:paraId="414F630B" w14:textId="047EEA77" w:rsidR="00EE49E8" w:rsidRPr="0032194D" w:rsidRDefault="00EE49E8" w:rsidP="00A34013">
          <w:pPr>
            <w:pStyle w:val="Header"/>
            <w:tabs>
              <w:tab w:val="left" w:pos="6167"/>
              <w:tab w:val="right" w:pos="8505"/>
              <w:tab w:val="right" w:pos="9639"/>
            </w:tabs>
            <w:jc w:val="left"/>
            <w:rPr>
              <w:rFonts w:ascii="Arial" w:hAnsi="Arial" w:cs="Arial"/>
              <w:b/>
              <w:bCs/>
              <w:szCs w:val="18"/>
            </w:rPr>
          </w:pPr>
          <w:r w:rsidRPr="0032194D">
            <w:rPr>
              <w:bCs/>
            </w:rPr>
            <w:tab/>
          </w:r>
          <w:r w:rsidR="007B3973" w:rsidRPr="0032194D">
            <w:rPr>
              <w:bCs/>
            </w:rPr>
            <w:t>IEG-WTPF-26-</w:t>
          </w:r>
          <w:r w:rsidR="007B3973">
            <w:rPr>
              <w:bCs/>
            </w:rPr>
            <w:t>3</w:t>
          </w:r>
          <w:r w:rsidR="007B3973" w:rsidRPr="0032194D">
            <w:rPr>
              <w:bCs/>
            </w:rPr>
            <w:t>/</w:t>
          </w:r>
          <w:r w:rsidR="00E06859">
            <w:rPr>
              <w:bCs/>
            </w:rPr>
            <w:t>4</w:t>
          </w:r>
          <w:r w:rsidRPr="0032194D">
            <w:rPr>
              <w:bCs/>
            </w:rPr>
            <w:tab/>
          </w:r>
          <w:r w:rsidRPr="0032194D">
            <w:fldChar w:fldCharType="begin"/>
          </w:r>
          <w:r w:rsidRPr="0032194D">
            <w:instrText>PAGE</w:instrText>
          </w:r>
          <w:r w:rsidRPr="0032194D">
            <w:fldChar w:fldCharType="separate"/>
          </w:r>
          <w:r w:rsidRPr="0032194D">
            <w:t>1</w:t>
          </w:r>
          <w:r w:rsidRPr="0032194D">
            <w:fldChar w:fldCharType="end"/>
          </w:r>
        </w:p>
      </w:tc>
    </w:tr>
  </w:tbl>
  <w:p w14:paraId="57045DEC" w14:textId="77777777" w:rsidR="00EE49E8" w:rsidRPr="0032194D"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32194D" w14:paraId="0B31B57C" w14:textId="77777777" w:rsidTr="00A52C84">
      <w:trPr>
        <w:jc w:val="center"/>
      </w:trPr>
      <w:tc>
        <w:tcPr>
          <w:tcW w:w="3107" w:type="dxa"/>
          <w:vAlign w:val="center"/>
        </w:tcPr>
        <w:p w14:paraId="710A8DC6" w14:textId="77777777" w:rsidR="00EE49E8" w:rsidRPr="00B60F9B" w:rsidRDefault="0025570E" w:rsidP="00EE49E8">
          <w:pPr>
            <w:pStyle w:val="Header"/>
            <w:jc w:val="left"/>
          </w:pPr>
          <w:hyperlink r:id="rId1" w:history="1">
            <w:r w:rsidRPr="00B60F9B">
              <w:rPr>
                <w:rStyle w:val="Hyperlink"/>
                <w:u w:val="none"/>
              </w:rPr>
              <w:t>https://council.itu.int/working-groups</w:t>
            </w:r>
          </w:hyperlink>
        </w:p>
      </w:tc>
      <w:tc>
        <w:tcPr>
          <w:tcW w:w="6957" w:type="dxa"/>
        </w:tcPr>
        <w:p w14:paraId="3CEDD5D9" w14:textId="0CCFD592" w:rsidR="00EE49E8" w:rsidRPr="0032194D" w:rsidRDefault="00EE49E8" w:rsidP="00A34013">
          <w:pPr>
            <w:pStyle w:val="Header"/>
            <w:tabs>
              <w:tab w:val="left" w:pos="4866"/>
              <w:tab w:val="right" w:pos="8505"/>
              <w:tab w:val="right" w:pos="9639"/>
            </w:tabs>
            <w:jc w:val="left"/>
            <w:rPr>
              <w:rFonts w:ascii="Arial" w:hAnsi="Arial" w:cs="Arial"/>
              <w:b/>
              <w:bCs/>
              <w:szCs w:val="18"/>
            </w:rPr>
          </w:pPr>
          <w:r w:rsidRPr="0032194D">
            <w:rPr>
              <w:bCs/>
            </w:rPr>
            <w:tab/>
          </w:r>
          <w:r w:rsidR="00A34013" w:rsidRPr="0032194D">
            <w:rPr>
              <w:bCs/>
            </w:rPr>
            <w:t>IEG-WTPF-26</w:t>
          </w:r>
          <w:r w:rsidR="00F73B2C" w:rsidRPr="0032194D">
            <w:rPr>
              <w:bCs/>
            </w:rPr>
            <w:t>-</w:t>
          </w:r>
          <w:r w:rsidR="007B3973">
            <w:rPr>
              <w:bCs/>
            </w:rPr>
            <w:t>3</w:t>
          </w:r>
          <w:r w:rsidR="00205D4E" w:rsidRPr="0032194D">
            <w:rPr>
              <w:bCs/>
            </w:rPr>
            <w:t>/</w:t>
          </w:r>
          <w:r w:rsidR="00E06859">
            <w:rPr>
              <w:bCs/>
            </w:rPr>
            <w:t>4</w:t>
          </w:r>
          <w:r w:rsidRPr="0032194D">
            <w:rPr>
              <w:bCs/>
            </w:rPr>
            <w:tab/>
          </w:r>
          <w:r w:rsidRPr="0032194D">
            <w:fldChar w:fldCharType="begin"/>
          </w:r>
          <w:r w:rsidRPr="0032194D">
            <w:instrText>PAGE</w:instrText>
          </w:r>
          <w:r w:rsidRPr="0032194D">
            <w:fldChar w:fldCharType="separate"/>
          </w:r>
          <w:r w:rsidRPr="0032194D">
            <w:t>1</w:t>
          </w:r>
          <w:r w:rsidRPr="0032194D">
            <w:fldChar w:fldCharType="end"/>
          </w:r>
        </w:p>
      </w:tc>
    </w:tr>
  </w:tbl>
  <w:p w14:paraId="0D0C0CBF" w14:textId="77777777" w:rsidR="00A514A4" w:rsidRPr="0032194D"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ABDF4" w14:textId="77777777" w:rsidR="00E017E5" w:rsidRPr="0032194D" w:rsidRDefault="00E017E5">
      <w:r w:rsidRPr="0032194D">
        <w:t>____________________</w:t>
      </w:r>
    </w:p>
  </w:footnote>
  <w:footnote w:type="continuationSeparator" w:id="0">
    <w:p w14:paraId="4EBA8CEA" w14:textId="77777777" w:rsidR="00E017E5" w:rsidRPr="0032194D" w:rsidRDefault="00E017E5">
      <w:r w:rsidRPr="0032194D">
        <w:continuationSeparator/>
      </w:r>
    </w:p>
  </w:footnote>
  <w:footnote w:type="continuationNotice" w:id="1">
    <w:p w14:paraId="19A33C49" w14:textId="77777777" w:rsidR="00E017E5" w:rsidRPr="0032194D" w:rsidRDefault="00E017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32194D" w14:paraId="20B033E3" w14:textId="77777777" w:rsidTr="00F74694">
      <w:trPr>
        <w:trHeight w:val="1304"/>
        <w:jc w:val="center"/>
      </w:trPr>
      <w:tc>
        <w:tcPr>
          <w:tcW w:w="6546" w:type="dxa"/>
        </w:tcPr>
        <w:p w14:paraId="12683342" w14:textId="77777777" w:rsidR="00AD3606" w:rsidRPr="0032194D" w:rsidRDefault="00F30365" w:rsidP="00130599">
          <w:pPr>
            <w:pStyle w:val="Header"/>
            <w:jc w:val="left"/>
            <w:rPr>
              <w:rFonts w:ascii="Arial" w:hAnsi="Arial" w:cs="Arial"/>
              <w:b/>
              <w:bCs/>
              <w:color w:val="009CD6"/>
              <w:sz w:val="36"/>
              <w:szCs w:val="36"/>
            </w:rPr>
          </w:pPr>
          <w:bookmarkStart w:id="11" w:name="_Hlk133422111"/>
          <w:r w:rsidRPr="0032194D">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E1D93F0" wp14:editId="3FC12BF7">
                    <wp:simplePos x="0" y="0"/>
                    <wp:positionH relativeFrom="column">
                      <wp:posOffset>1426740</wp:posOffset>
                    </wp:positionH>
                    <wp:positionV relativeFrom="paragraph">
                      <wp:posOffset>6985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BD3E3B3" w14:textId="72EACB0F" w:rsidR="00130599" w:rsidRPr="0032194D" w:rsidRDefault="009E5C0E" w:rsidP="00F30365">
                                <w:pPr>
                                  <w:spacing w:before="0"/>
                                  <w:ind w:left="-57"/>
                                </w:pPr>
                                <w:r w:rsidRPr="0032194D">
                                  <w:rPr>
                                    <w:b/>
                                    <w:bCs/>
                                    <w:szCs w:val="24"/>
                                  </w:rPr>
                                  <w:t>Informal Expert Group</w:t>
                                </w:r>
                                <w:r w:rsidRPr="0032194D">
                                  <w:rPr>
                                    <w:b/>
                                    <w:bCs/>
                                    <w:szCs w:val="24"/>
                                  </w:rPr>
                                  <w:br/>
                                </w:r>
                                <w:r w:rsidRPr="0032194D">
                                  <w:rPr>
                                    <w:b/>
                                    <w:bCs/>
                                    <w:spacing w:val="6"/>
                                    <w:szCs w:val="24"/>
                                  </w:rPr>
                                  <w:t>on WTPF-26</w:t>
                                </w:r>
                                <w:r w:rsidRPr="0032194D">
                                  <w:br/>
                                </w:r>
                                <w:r w:rsidR="00E06859" w:rsidRPr="00E06859">
                                  <w:rPr>
                                    <w:sz w:val="20"/>
                                  </w:rPr>
                                  <w:t>Third meeting – From 17 to 19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1D93F0" id="_x0000_t202" coordsize="21600,21600" o:spt="202" path="m,l,21600r21600,l21600,xe">
                    <v:stroke joinstyle="miter"/>
                    <v:path gradientshapeok="t" o:connecttype="rect"/>
                  </v:shapetype>
                  <v:shape id="Text Box 2" o:spid="_x0000_s1026" type="#_x0000_t202" style="position:absolute;margin-left:112.35pt;margin-top:.5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" fillcolor="white [3212]" stroked="f">
                    <v:textbox style="mso-fit-shape-to-text:t" inset="1mm">
                      <w:txbxContent>
                        <w:p w14:paraId="1BD3E3B3" w14:textId="72EACB0F" w:rsidR="00130599" w:rsidRPr="0032194D" w:rsidRDefault="009E5C0E" w:rsidP="00F30365">
                          <w:pPr>
                            <w:spacing w:before="0"/>
                            <w:ind w:left="-57"/>
                          </w:pPr>
                          <w:r w:rsidRPr="0032194D">
                            <w:rPr>
                              <w:b/>
                              <w:bCs/>
                              <w:szCs w:val="24"/>
                            </w:rPr>
                            <w:t>Informal Expert Group</w:t>
                          </w:r>
                          <w:r w:rsidRPr="0032194D">
                            <w:rPr>
                              <w:b/>
                              <w:bCs/>
                              <w:szCs w:val="24"/>
                            </w:rPr>
                            <w:br/>
                          </w:r>
                          <w:r w:rsidRPr="0032194D">
                            <w:rPr>
                              <w:b/>
                              <w:bCs/>
                              <w:spacing w:val="6"/>
                              <w:szCs w:val="24"/>
                            </w:rPr>
                            <w:t>on WTPF-26</w:t>
                          </w:r>
                          <w:r w:rsidRPr="0032194D">
                            <w:br/>
                          </w:r>
                          <w:r w:rsidR="00E06859" w:rsidRPr="00E06859">
                            <w:rPr>
                              <w:sz w:val="20"/>
                            </w:rPr>
                            <w:t>Third meeting – From 17 to 19 September 2025</w:t>
                          </w:r>
                        </w:p>
                      </w:txbxContent>
                    </v:textbox>
                  </v:shape>
                </w:pict>
              </mc:Fallback>
            </mc:AlternateContent>
          </w:r>
          <w:r w:rsidRPr="0032194D">
            <w:rPr>
              <w:rFonts w:ascii="Arial" w:hAnsi="Arial" w:cs="Arial"/>
              <w:b/>
              <w:bCs/>
              <w:noProof/>
              <w:color w:val="009CD6"/>
              <w:sz w:val="36"/>
              <w:szCs w:val="36"/>
            </w:rPr>
            <w:drawing>
              <wp:inline distT="0" distB="0" distL="0" distR="0" wp14:anchorId="70C06B09" wp14:editId="20D71CFA">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283245F" w14:textId="77777777" w:rsidR="00AD3606" w:rsidRPr="0032194D" w:rsidRDefault="00AD3606" w:rsidP="00AD3606">
          <w:pPr>
            <w:pStyle w:val="Header"/>
            <w:jc w:val="right"/>
            <w:rPr>
              <w:rFonts w:ascii="Arial" w:hAnsi="Arial" w:cs="Arial"/>
              <w:b/>
              <w:bCs/>
              <w:color w:val="009CD6"/>
              <w:szCs w:val="18"/>
            </w:rPr>
          </w:pPr>
        </w:p>
        <w:p w14:paraId="3C172F99" w14:textId="77777777" w:rsidR="00AD3606" w:rsidRPr="0032194D" w:rsidRDefault="00AD3606" w:rsidP="00AD3606">
          <w:pPr>
            <w:pStyle w:val="Header"/>
            <w:jc w:val="right"/>
            <w:rPr>
              <w:rFonts w:ascii="Arial" w:hAnsi="Arial" w:cs="Arial"/>
              <w:b/>
              <w:bCs/>
              <w:color w:val="009CD6"/>
              <w:szCs w:val="18"/>
            </w:rPr>
          </w:pPr>
        </w:p>
        <w:p w14:paraId="6089C750" w14:textId="77777777" w:rsidR="00AD3606" w:rsidRPr="0032194D" w:rsidRDefault="00AD3606" w:rsidP="00AD3606">
          <w:pPr>
            <w:pStyle w:val="Header"/>
            <w:jc w:val="right"/>
            <w:rPr>
              <w:rFonts w:ascii="Arial" w:hAnsi="Arial" w:cs="Arial"/>
              <w:color w:val="009CD6"/>
              <w:szCs w:val="18"/>
            </w:rPr>
          </w:pPr>
          <w:r w:rsidRPr="0032194D">
            <w:rPr>
              <w:rFonts w:ascii="Arial" w:hAnsi="Arial" w:cs="Arial"/>
              <w:b/>
              <w:bCs/>
              <w:color w:val="009CD6"/>
              <w:szCs w:val="18"/>
            </w:rPr>
            <w:t xml:space="preserve"> </w:t>
          </w:r>
        </w:p>
      </w:tc>
    </w:tr>
  </w:tbl>
  <w:bookmarkEnd w:id="11"/>
  <w:p w14:paraId="22C34D8E" w14:textId="77777777" w:rsidR="00AD3606" w:rsidRPr="0032194D" w:rsidRDefault="00DB00D5">
    <w:pPr>
      <w:pStyle w:val="Header"/>
    </w:pPr>
    <w:r w:rsidRPr="0032194D">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77F5B17" wp14:editId="6BD66B0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79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A4487"/>
    <w:multiLevelType w:val="hybridMultilevel"/>
    <w:tmpl w:val="44A4D16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4C098D"/>
    <w:multiLevelType w:val="hybridMultilevel"/>
    <w:tmpl w:val="44A4D1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35870"/>
    <w:multiLevelType w:val="multilevel"/>
    <w:tmpl w:val="29D67F4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75820"/>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63532D"/>
    <w:multiLevelType w:val="hybridMultilevel"/>
    <w:tmpl w:val="57DAA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12463"/>
    <w:multiLevelType w:val="hybridMultilevel"/>
    <w:tmpl w:val="22A0DA6E"/>
    <w:lvl w:ilvl="0" w:tplc="FFB8BA30">
      <w:start w:val="1"/>
      <w:numFmt w:val="bullet"/>
      <w:lvlText w:val="­"/>
      <w:lvlJc w:val="left"/>
      <w:pPr>
        <w:ind w:left="1341" w:hanging="360"/>
      </w:pPr>
      <w:rPr>
        <w:rFonts w:ascii="Courier New" w:hAnsi="Courier New"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7" w15:restartNumberingAfterBreak="0">
    <w:nsid w:val="21E15D12"/>
    <w:multiLevelType w:val="hybridMultilevel"/>
    <w:tmpl w:val="74F8C7A0"/>
    <w:lvl w:ilvl="0" w:tplc="FFB8BA3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21D53"/>
    <w:multiLevelType w:val="hybridMultilevel"/>
    <w:tmpl w:val="326E0DE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154"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977A9"/>
    <w:multiLevelType w:val="hybridMultilevel"/>
    <w:tmpl w:val="E3747B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259D9"/>
    <w:multiLevelType w:val="hybridMultilevel"/>
    <w:tmpl w:val="529234C4"/>
    <w:lvl w:ilvl="0" w:tplc="FFFFFFFF">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250A2"/>
    <w:multiLevelType w:val="hybridMultilevel"/>
    <w:tmpl w:val="32DA37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A6A2C"/>
    <w:multiLevelType w:val="hybridMultilevel"/>
    <w:tmpl w:val="E50A74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102A2"/>
    <w:multiLevelType w:val="hybridMultilevel"/>
    <w:tmpl w:val="60389AF4"/>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79873C5"/>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9119F1"/>
    <w:multiLevelType w:val="hybridMultilevel"/>
    <w:tmpl w:val="97041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45E43"/>
    <w:multiLevelType w:val="hybridMultilevel"/>
    <w:tmpl w:val="DB62CE3E"/>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B475137"/>
    <w:multiLevelType w:val="hybridMultilevel"/>
    <w:tmpl w:val="CD8064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4B383A"/>
    <w:multiLevelType w:val="hybridMultilevel"/>
    <w:tmpl w:val="7FB60E84"/>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417553"/>
    <w:multiLevelType w:val="hybridMultilevel"/>
    <w:tmpl w:val="13BC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A2F76"/>
    <w:multiLevelType w:val="hybridMultilevel"/>
    <w:tmpl w:val="57DAA3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C87261F"/>
    <w:multiLevelType w:val="hybridMultilevel"/>
    <w:tmpl w:val="20F4A788"/>
    <w:lvl w:ilvl="0" w:tplc="EB7EC52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795C59"/>
    <w:multiLevelType w:val="hybridMultilevel"/>
    <w:tmpl w:val="36B41E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EDE688B"/>
    <w:multiLevelType w:val="hybridMultilevel"/>
    <w:tmpl w:val="B648A1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DB7CB3"/>
    <w:multiLevelType w:val="hybridMultilevel"/>
    <w:tmpl w:val="7FB60E84"/>
    <w:lvl w:ilvl="0" w:tplc="FFFFFFFF">
      <w:start w:val="1"/>
      <w:numFmt w:val="lowerRoman"/>
      <w:lvlText w:val="%1."/>
      <w:lvlJc w:val="right"/>
      <w:pPr>
        <w:ind w:left="1080" w:hanging="360"/>
      </w:pPr>
      <w:rPr>
        <w:rFonts w:hint="default"/>
      </w:rPr>
    </w:lvl>
    <w:lvl w:ilvl="1" w:tplc="FFFFFFFF">
      <w:start w:val="1"/>
      <w:numFmt w:val="lowerRoman"/>
      <w:lvlText w:val="%2."/>
      <w:lvlJc w:val="righ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22E6B15"/>
    <w:multiLevelType w:val="hybridMultilevel"/>
    <w:tmpl w:val="B5FC0D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921EE"/>
    <w:multiLevelType w:val="hybridMultilevel"/>
    <w:tmpl w:val="E94829C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4B4D56"/>
    <w:multiLevelType w:val="hybridMultilevel"/>
    <w:tmpl w:val="56B6E144"/>
    <w:lvl w:ilvl="0" w:tplc="0409001B">
      <w:start w:val="1"/>
      <w:numFmt w:val="lowerRoman"/>
      <w:lvlText w:val="%1."/>
      <w:lvlJc w:val="righ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8" w15:restartNumberingAfterBreak="0">
    <w:nsid w:val="77D14F01"/>
    <w:multiLevelType w:val="hybridMultilevel"/>
    <w:tmpl w:val="62327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3210A"/>
    <w:multiLevelType w:val="hybridMultilevel"/>
    <w:tmpl w:val="68A4C748"/>
    <w:lvl w:ilvl="0" w:tplc="FFB8BA30">
      <w:start w:val="1"/>
      <w:numFmt w:val="bullet"/>
      <w:lvlText w:val="­"/>
      <w:lvlJc w:val="left"/>
      <w:pPr>
        <w:ind w:left="927" w:hanging="360"/>
      </w:pPr>
      <w:rPr>
        <w:rFonts w:ascii="Courier New" w:hAnsi="Courier New"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920942119">
    <w:abstractNumId w:val="0"/>
  </w:num>
  <w:num w:numId="2" w16cid:durableId="169570274">
    <w:abstractNumId w:val="22"/>
  </w:num>
  <w:num w:numId="3" w16cid:durableId="856504006">
    <w:abstractNumId w:val="28"/>
  </w:num>
  <w:num w:numId="4" w16cid:durableId="220870681">
    <w:abstractNumId w:val="10"/>
  </w:num>
  <w:num w:numId="5" w16cid:durableId="1582642299">
    <w:abstractNumId w:val="15"/>
  </w:num>
  <w:num w:numId="6" w16cid:durableId="1662659972">
    <w:abstractNumId w:val="29"/>
  </w:num>
  <w:num w:numId="7" w16cid:durableId="815025408">
    <w:abstractNumId w:val="19"/>
  </w:num>
  <w:num w:numId="8" w16cid:durableId="954672425">
    <w:abstractNumId w:val="7"/>
  </w:num>
  <w:num w:numId="9" w16cid:durableId="1399401667">
    <w:abstractNumId w:val="18"/>
  </w:num>
  <w:num w:numId="10" w16cid:durableId="492571698">
    <w:abstractNumId w:val="24"/>
  </w:num>
  <w:num w:numId="11" w16cid:durableId="742600721">
    <w:abstractNumId w:val="17"/>
  </w:num>
  <w:num w:numId="12" w16cid:durableId="1638104519">
    <w:abstractNumId w:val="27"/>
  </w:num>
  <w:num w:numId="13" w16cid:durableId="2140562705">
    <w:abstractNumId w:val="8"/>
  </w:num>
  <w:num w:numId="14" w16cid:durableId="488058163">
    <w:abstractNumId w:val="5"/>
  </w:num>
  <w:num w:numId="15" w16cid:durableId="400517937">
    <w:abstractNumId w:val="14"/>
  </w:num>
  <w:num w:numId="16" w16cid:durableId="747462749">
    <w:abstractNumId w:val="12"/>
  </w:num>
  <w:num w:numId="17" w16cid:durableId="363486548">
    <w:abstractNumId w:val="21"/>
  </w:num>
  <w:num w:numId="18" w16cid:durableId="1890264150">
    <w:abstractNumId w:val="26"/>
  </w:num>
  <w:num w:numId="19" w16cid:durableId="1691225521">
    <w:abstractNumId w:val="16"/>
  </w:num>
  <w:num w:numId="20" w16cid:durableId="1944144000">
    <w:abstractNumId w:val="25"/>
  </w:num>
  <w:num w:numId="21" w16cid:durableId="208883954">
    <w:abstractNumId w:val="11"/>
  </w:num>
  <w:num w:numId="22" w16cid:durableId="1205673180">
    <w:abstractNumId w:val="2"/>
  </w:num>
  <w:num w:numId="23" w16cid:durableId="1273366291">
    <w:abstractNumId w:val="1"/>
  </w:num>
  <w:num w:numId="24" w16cid:durableId="789864509">
    <w:abstractNumId w:val="20"/>
  </w:num>
  <w:num w:numId="25" w16cid:durableId="1653826018">
    <w:abstractNumId w:val="4"/>
  </w:num>
  <w:num w:numId="26" w16cid:durableId="910234095">
    <w:abstractNumId w:val="9"/>
  </w:num>
  <w:num w:numId="27" w16cid:durableId="1813281618">
    <w:abstractNumId w:val="6"/>
  </w:num>
  <w:num w:numId="28" w16cid:durableId="1044599603">
    <w:abstractNumId w:val="3"/>
  </w:num>
  <w:num w:numId="29" w16cid:durableId="762724799">
    <w:abstractNumId w:val="23"/>
  </w:num>
  <w:num w:numId="30" w16cid:durableId="1783186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71"/>
    <w:rsid w:val="00003A6D"/>
    <w:rsid w:val="000041A9"/>
    <w:rsid w:val="00004C8C"/>
    <w:rsid w:val="00006283"/>
    <w:rsid w:val="00006DB2"/>
    <w:rsid w:val="000112D9"/>
    <w:rsid w:val="000120E4"/>
    <w:rsid w:val="00012A62"/>
    <w:rsid w:val="0001428D"/>
    <w:rsid w:val="00017C0A"/>
    <w:rsid w:val="000210D4"/>
    <w:rsid w:val="00022375"/>
    <w:rsid w:val="00025EE1"/>
    <w:rsid w:val="0003736F"/>
    <w:rsid w:val="00040AC3"/>
    <w:rsid w:val="000417FB"/>
    <w:rsid w:val="00041B01"/>
    <w:rsid w:val="000432B9"/>
    <w:rsid w:val="000505C1"/>
    <w:rsid w:val="000525A1"/>
    <w:rsid w:val="00053441"/>
    <w:rsid w:val="00055D38"/>
    <w:rsid w:val="00063016"/>
    <w:rsid w:val="00064A3B"/>
    <w:rsid w:val="000651A1"/>
    <w:rsid w:val="00066795"/>
    <w:rsid w:val="0007352E"/>
    <w:rsid w:val="000735AB"/>
    <w:rsid w:val="00076AF6"/>
    <w:rsid w:val="000812E8"/>
    <w:rsid w:val="000825F9"/>
    <w:rsid w:val="0008395B"/>
    <w:rsid w:val="00085CF2"/>
    <w:rsid w:val="00091867"/>
    <w:rsid w:val="00095E96"/>
    <w:rsid w:val="00096960"/>
    <w:rsid w:val="000A11E9"/>
    <w:rsid w:val="000A1525"/>
    <w:rsid w:val="000A250F"/>
    <w:rsid w:val="000A3A3F"/>
    <w:rsid w:val="000A3E64"/>
    <w:rsid w:val="000A5F3F"/>
    <w:rsid w:val="000B1705"/>
    <w:rsid w:val="000B1BCC"/>
    <w:rsid w:val="000B3B5E"/>
    <w:rsid w:val="000B3B76"/>
    <w:rsid w:val="000B3CC6"/>
    <w:rsid w:val="000B7AD6"/>
    <w:rsid w:val="000C0B51"/>
    <w:rsid w:val="000C3167"/>
    <w:rsid w:val="000C61B8"/>
    <w:rsid w:val="000D0C03"/>
    <w:rsid w:val="000D1CB5"/>
    <w:rsid w:val="000D3AF3"/>
    <w:rsid w:val="000D6BE0"/>
    <w:rsid w:val="000D6BF0"/>
    <w:rsid w:val="000D75B2"/>
    <w:rsid w:val="000E0F60"/>
    <w:rsid w:val="000E1C95"/>
    <w:rsid w:val="000E5981"/>
    <w:rsid w:val="000F1750"/>
    <w:rsid w:val="000F1ACD"/>
    <w:rsid w:val="000F6AB8"/>
    <w:rsid w:val="00100CAF"/>
    <w:rsid w:val="00106477"/>
    <w:rsid w:val="001074EA"/>
    <w:rsid w:val="00107C66"/>
    <w:rsid w:val="0011052A"/>
    <w:rsid w:val="001121F5"/>
    <w:rsid w:val="00112926"/>
    <w:rsid w:val="00113A14"/>
    <w:rsid w:val="0011447D"/>
    <w:rsid w:val="00116796"/>
    <w:rsid w:val="00117706"/>
    <w:rsid w:val="00121236"/>
    <w:rsid w:val="0012204D"/>
    <w:rsid w:val="00122542"/>
    <w:rsid w:val="0012446B"/>
    <w:rsid w:val="00124F07"/>
    <w:rsid w:val="00130599"/>
    <w:rsid w:val="00131E18"/>
    <w:rsid w:val="00132344"/>
    <w:rsid w:val="001375A0"/>
    <w:rsid w:val="00137E26"/>
    <w:rsid w:val="001400DC"/>
    <w:rsid w:val="00140CE1"/>
    <w:rsid w:val="00141508"/>
    <w:rsid w:val="0014431A"/>
    <w:rsid w:val="0014626C"/>
    <w:rsid w:val="00147C54"/>
    <w:rsid w:val="001503EB"/>
    <w:rsid w:val="00152B3C"/>
    <w:rsid w:val="00152D56"/>
    <w:rsid w:val="00153DD7"/>
    <w:rsid w:val="00155114"/>
    <w:rsid w:val="00160EAD"/>
    <w:rsid w:val="0016259B"/>
    <w:rsid w:val="00162BC7"/>
    <w:rsid w:val="00165D35"/>
    <w:rsid w:val="00166499"/>
    <w:rsid w:val="00171C48"/>
    <w:rsid w:val="00174565"/>
    <w:rsid w:val="0017539C"/>
    <w:rsid w:val="00175AC2"/>
    <w:rsid w:val="0017609F"/>
    <w:rsid w:val="0017625E"/>
    <w:rsid w:val="00176B1D"/>
    <w:rsid w:val="001819D8"/>
    <w:rsid w:val="00183DFA"/>
    <w:rsid w:val="001A3E65"/>
    <w:rsid w:val="001A733A"/>
    <w:rsid w:val="001A7D1D"/>
    <w:rsid w:val="001B0229"/>
    <w:rsid w:val="001B0595"/>
    <w:rsid w:val="001B0F75"/>
    <w:rsid w:val="001B1A6E"/>
    <w:rsid w:val="001B51DD"/>
    <w:rsid w:val="001C105F"/>
    <w:rsid w:val="001C1195"/>
    <w:rsid w:val="001C524C"/>
    <w:rsid w:val="001C628E"/>
    <w:rsid w:val="001C7622"/>
    <w:rsid w:val="001D2466"/>
    <w:rsid w:val="001D433D"/>
    <w:rsid w:val="001D5254"/>
    <w:rsid w:val="001D555B"/>
    <w:rsid w:val="001D60C3"/>
    <w:rsid w:val="001D62DF"/>
    <w:rsid w:val="001E0A9A"/>
    <w:rsid w:val="001E0F7B"/>
    <w:rsid w:val="001E0FBE"/>
    <w:rsid w:val="001E18E9"/>
    <w:rsid w:val="001E2935"/>
    <w:rsid w:val="001E30F1"/>
    <w:rsid w:val="001E3269"/>
    <w:rsid w:val="001E3E36"/>
    <w:rsid w:val="001E5294"/>
    <w:rsid w:val="001E5936"/>
    <w:rsid w:val="001E5FE7"/>
    <w:rsid w:val="001F5B8D"/>
    <w:rsid w:val="00201A64"/>
    <w:rsid w:val="002020C0"/>
    <w:rsid w:val="00202BAF"/>
    <w:rsid w:val="00205D4E"/>
    <w:rsid w:val="002070C2"/>
    <w:rsid w:val="002078D5"/>
    <w:rsid w:val="002119FD"/>
    <w:rsid w:val="002130E0"/>
    <w:rsid w:val="00213C38"/>
    <w:rsid w:val="002145D6"/>
    <w:rsid w:val="00215C3E"/>
    <w:rsid w:val="002223C2"/>
    <w:rsid w:val="002226D7"/>
    <w:rsid w:val="00224A5A"/>
    <w:rsid w:val="002273BE"/>
    <w:rsid w:val="00227AAB"/>
    <w:rsid w:val="00234D64"/>
    <w:rsid w:val="002364CB"/>
    <w:rsid w:val="002370DB"/>
    <w:rsid w:val="002411CB"/>
    <w:rsid w:val="002430CE"/>
    <w:rsid w:val="002445F2"/>
    <w:rsid w:val="00244F7F"/>
    <w:rsid w:val="00246682"/>
    <w:rsid w:val="0025222B"/>
    <w:rsid w:val="0025525A"/>
    <w:rsid w:val="0025570E"/>
    <w:rsid w:val="0026062F"/>
    <w:rsid w:val="002608B7"/>
    <w:rsid w:val="00262021"/>
    <w:rsid w:val="00264425"/>
    <w:rsid w:val="00265875"/>
    <w:rsid w:val="00266D6A"/>
    <w:rsid w:val="00267F8B"/>
    <w:rsid w:val="0027303B"/>
    <w:rsid w:val="0027461D"/>
    <w:rsid w:val="00275E01"/>
    <w:rsid w:val="002768C2"/>
    <w:rsid w:val="00276C06"/>
    <w:rsid w:val="00276C31"/>
    <w:rsid w:val="0028109B"/>
    <w:rsid w:val="00285E04"/>
    <w:rsid w:val="002868ED"/>
    <w:rsid w:val="002872C6"/>
    <w:rsid w:val="00287DE7"/>
    <w:rsid w:val="00290195"/>
    <w:rsid w:val="00290857"/>
    <w:rsid w:val="002933C4"/>
    <w:rsid w:val="00294935"/>
    <w:rsid w:val="00297456"/>
    <w:rsid w:val="002A08E0"/>
    <w:rsid w:val="002A1038"/>
    <w:rsid w:val="002A2188"/>
    <w:rsid w:val="002A230B"/>
    <w:rsid w:val="002A5CC4"/>
    <w:rsid w:val="002A6FEC"/>
    <w:rsid w:val="002A7FD7"/>
    <w:rsid w:val="002B1F58"/>
    <w:rsid w:val="002B4A41"/>
    <w:rsid w:val="002B5847"/>
    <w:rsid w:val="002B6206"/>
    <w:rsid w:val="002B68A1"/>
    <w:rsid w:val="002B73BB"/>
    <w:rsid w:val="002B7ED1"/>
    <w:rsid w:val="002C1C7A"/>
    <w:rsid w:val="002C209A"/>
    <w:rsid w:val="002C2C8E"/>
    <w:rsid w:val="002C4597"/>
    <w:rsid w:val="002C54E2"/>
    <w:rsid w:val="002D116E"/>
    <w:rsid w:val="002D2251"/>
    <w:rsid w:val="002D2A85"/>
    <w:rsid w:val="002D3525"/>
    <w:rsid w:val="002D4879"/>
    <w:rsid w:val="002E0599"/>
    <w:rsid w:val="002E0AC3"/>
    <w:rsid w:val="002E2CD0"/>
    <w:rsid w:val="002E4D31"/>
    <w:rsid w:val="002F0751"/>
    <w:rsid w:val="002F2D06"/>
    <w:rsid w:val="002F3053"/>
    <w:rsid w:val="002F6B69"/>
    <w:rsid w:val="003008B8"/>
    <w:rsid w:val="00300B76"/>
    <w:rsid w:val="0030160F"/>
    <w:rsid w:val="00301AEE"/>
    <w:rsid w:val="00302716"/>
    <w:rsid w:val="003058A8"/>
    <w:rsid w:val="00307D1F"/>
    <w:rsid w:val="00312B84"/>
    <w:rsid w:val="003145DF"/>
    <w:rsid w:val="00315B51"/>
    <w:rsid w:val="00315E2A"/>
    <w:rsid w:val="00317C1A"/>
    <w:rsid w:val="00320223"/>
    <w:rsid w:val="0032194D"/>
    <w:rsid w:val="00321D98"/>
    <w:rsid w:val="0032244D"/>
    <w:rsid w:val="003228EA"/>
    <w:rsid w:val="00322D0D"/>
    <w:rsid w:val="00330E6E"/>
    <w:rsid w:val="00333795"/>
    <w:rsid w:val="003377AD"/>
    <w:rsid w:val="00341326"/>
    <w:rsid w:val="00342384"/>
    <w:rsid w:val="00344BF0"/>
    <w:rsid w:val="0035122D"/>
    <w:rsid w:val="003546AA"/>
    <w:rsid w:val="00355C20"/>
    <w:rsid w:val="00360268"/>
    <w:rsid w:val="00360BC4"/>
    <w:rsid w:val="00361465"/>
    <w:rsid w:val="0036256D"/>
    <w:rsid w:val="0036E840"/>
    <w:rsid w:val="00370496"/>
    <w:rsid w:val="00371DA3"/>
    <w:rsid w:val="00376373"/>
    <w:rsid w:val="003774AF"/>
    <w:rsid w:val="00377B5B"/>
    <w:rsid w:val="00380858"/>
    <w:rsid w:val="00382611"/>
    <w:rsid w:val="003847B7"/>
    <w:rsid w:val="003877F5"/>
    <w:rsid w:val="003906C9"/>
    <w:rsid w:val="00391FCC"/>
    <w:rsid w:val="00393977"/>
    <w:rsid w:val="003942D4"/>
    <w:rsid w:val="0039514F"/>
    <w:rsid w:val="003958A8"/>
    <w:rsid w:val="00395C17"/>
    <w:rsid w:val="00396A79"/>
    <w:rsid w:val="00396B54"/>
    <w:rsid w:val="00396F5E"/>
    <w:rsid w:val="003A0312"/>
    <w:rsid w:val="003A2F39"/>
    <w:rsid w:val="003A417E"/>
    <w:rsid w:val="003A50FD"/>
    <w:rsid w:val="003A54AD"/>
    <w:rsid w:val="003B29C2"/>
    <w:rsid w:val="003B3DEC"/>
    <w:rsid w:val="003B794A"/>
    <w:rsid w:val="003B7D0F"/>
    <w:rsid w:val="003C20CA"/>
    <w:rsid w:val="003C2533"/>
    <w:rsid w:val="003C2EC2"/>
    <w:rsid w:val="003C3914"/>
    <w:rsid w:val="003C414C"/>
    <w:rsid w:val="003D0B45"/>
    <w:rsid w:val="003D2E43"/>
    <w:rsid w:val="003D4485"/>
    <w:rsid w:val="003D5A7F"/>
    <w:rsid w:val="003D635C"/>
    <w:rsid w:val="003D71D8"/>
    <w:rsid w:val="003E1F78"/>
    <w:rsid w:val="003E2022"/>
    <w:rsid w:val="003E6188"/>
    <w:rsid w:val="003E66E7"/>
    <w:rsid w:val="003E69D8"/>
    <w:rsid w:val="003F175E"/>
    <w:rsid w:val="003F26C5"/>
    <w:rsid w:val="003F4B6C"/>
    <w:rsid w:val="004016E2"/>
    <w:rsid w:val="004042C7"/>
    <w:rsid w:val="0040435A"/>
    <w:rsid w:val="00410B65"/>
    <w:rsid w:val="00411026"/>
    <w:rsid w:val="004111A3"/>
    <w:rsid w:val="00413D62"/>
    <w:rsid w:val="00416A24"/>
    <w:rsid w:val="00416A30"/>
    <w:rsid w:val="004204C4"/>
    <w:rsid w:val="0042059E"/>
    <w:rsid w:val="00421FC2"/>
    <w:rsid w:val="00425288"/>
    <w:rsid w:val="0043018E"/>
    <w:rsid w:val="00430669"/>
    <w:rsid w:val="0043146E"/>
    <w:rsid w:val="00431D9E"/>
    <w:rsid w:val="00433CE8"/>
    <w:rsid w:val="00434A5C"/>
    <w:rsid w:val="00435E08"/>
    <w:rsid w:val="0043681A"/>
    <w:rsid w:val="0044254F"/>
    <w:rsid w:val="00444A38"/>
    <w:rsid w:val="0044559C"/>
    <w:rsid w:val="00451547"/>
    <w:rsid w:val="004544D9"/>
    <w:rsid w:val="00455CA8"/>
    <w:rsid w:val="004563DB"/>
    <w:rsid w:val="00457AA1"/>
    <w:rsid w:val="00462CA9"/>
    <w:rsid w:val="00470262"/>
    <w:rsid w:val="00471AF3"/>
    <w:rsid w:val="00472BAD"/>
    <w:rsid w:val="00473E93"/>
    <w:rsid w:val="00475192"/>
    <w:rsid w:val="00475A89"/>
    <w:rsid w:val="00484009"/>
    <w:rsid w:val="00484700"/>
    <w:rsid w:val="0048543C"/>
    <w:rsid w:val="00490E72"/>
    <w:rsid w:val="00491157"/>
    <w:rsid w:val="004921C8"/>
    <w:rsid w:val="004925B3"/>
    <w:rsid w:val="0049281A"/>
    <w:rsid w:val="00492B99"/>
    <w:rsid w:val="00495B0B"/>
    <w:rsid w:val="00496F9B"/>
    <w:rsid w:val="00497901"/>
    <w:rsid w:val="00497A50"/>
    <w:rsid w:val="004A0332"/>
    <w:rsid w:val="004A1B8B"/>
    <w:rsid w:val="004A216C"/>
    <w:rsid w:val="004A4423"/>
    <w:rsid w:val="004A44F5"/>
    <w:rsid w:val="004A65A1"/>
    <w:rsid w:val="004B2D60"/>
    <w:rsid w:val="004B3354"/>
    <w:rsid w:val="004B38A5"/>
    <w:rsid w:val="004B39D1"/>
    <w:rsid w:val="004B4722"/>
    <w:rsid w:val="004B4B46"/>
    <w:rsid w:val="004B51C8"/>
    <w:rsid w:val="004B6291"/>
    <w:rsid w:val="004B74DC"/>
    <w:rsid w:val="004C06C3"/>
    <w:rsid w:val="004C1B33"/>
    <w:rsid w:val="004C31EA"/>
    <w:rsid w:val="004C3AB2"/>
    <w:rsid w:val="004D1851"/>
    <w:rsid w:val="004D5952"/>
    <w:rsid w:val="004D599D"/>
    <w:rsid w:val="004D5F34"/>
    <w:rsid w:val="004E06D1"/>
    <w:rsid w:val="004E2EA5"/>
    <w:rsid w:val="004E3AEB"/>
    <w:rsid w:val="004E525E"/>
    <w:rsid w:val="004E7F67"/>
    <w:rsid w:val="004F105F"/>
    <w:rsid w:val="004F3019"/>
    <w:rsid w:val="004F4445"/>
    <w:rsid w:val="004F663E"/>
    <w:rsid w:val="00500970"/>
    <w:rsid w:val="00500CA4"/>
    <w:rsid w:val="0050223C"/>
    <w:rsid w:val="00503E40"/>
    <w:rsid w:val="00505830"/>
    <w:rsid w:val="00507448"/>
    <w:rsid w:val="005170FD"/>
    <w:rsid w:val="00523D15"/>
    <w:rsid w:val="005243FF"/>
    <w:rsid w:val="00524A20"/>
    <w:rsid w:val="00524E9C"/>
    <w:rsid w:val="005311D6"/>
    <w:rsid w:val="005320B9"/>
    <w:rsid w:val="005334D4"/>
    <w:rsid w:val="00536422"/>
    <w:rsid w:val="005377CC"/>
    <w:rsid w:val="00541388"/>
    <w:rsid w:val="0054526E"/>
    <w:rsid w:val="00547B1D"/>
    <w:rsid w:val="0055060D"/>
    <w:rsid w:val="005536C2"/>
    <w:rsid w:val="00555839"/>
    <w:rsid w:val="005566DA"/>
    <w:rsid w:val="00563FCB"/>
    <w:rsid w:val="00564871"/>
    <w:rsid w:val="00564FBC"/>
    <w:rsid w:val="0056503C"/>
    <w:rsid w:val="00565C97"/>
    <w:rsid w:val="00570B26"/>
    <w:rsid w:val="00570BB2"/>
    <w:rsid w:val="0057116C"/>
    <w:rsid w:val="0057349B"/>
    <w:rsid w:val="00573DBE"/>
    <w:rsid w:val="00574583"/>
    <w:rsid w:val="0057611A"/>
    <w:rsid w:val="00576796"/>
    <w:rsid w:val="005800BC"/>
    <w:rsid w:val="0058183A"/>
    <w:rsid w:val="00582442"/>
    <w:rsid w:val="005850D2"/>
    <w:rsid w:val="00590F67"/>
    <w:rsid w:val="0059489F"/>
    <w:rsid w:val="005A11B0"/>
    <w:rsid w:val="005A335D"/>
    <w:rsid w:val="005A345B"/>
    <w:rsid w:val="005A6F73"/>
    <w:rsid w:val="005A7421"/>
    <w:rsid w:val="005B0869"/>
    <w:rsid w:val="005B4159"/>
    <w:rsid w:val="005B5269"/>
    <w:rsid w:val="005C09B6"/>
    <w:rsid w:val="005C13D4"/>
    <w:rsid w:val="005C1B07"/>
    <w:rsid w:val="005C3517"/>
    <w:rsid w:val="005C56E7"/>
    <w:rsid w:val="005C746D"/>
    <w:rsid w:val="005C7D2B"/>
    <w:rsid w:val="005D02B6"/>
    <w:rsid w:val="005D5684"/>
    <w:rsid w:val="005D6C2A"/>
    <w:rsid w:val="005D6E36"/>
    <w:rsid w:val="005E2BD5"/>
    <w:rsid w:val="005E31D3"/>
    <w:rsid w:val="005E3B82"/>
    <w:rsid w:val="005E4F47"/>
    <w:rsid w:val="005E7A25"/>
    <w:rsid w:val="005F05E8"/>
    <w:rsid w:val="005F3269"/>
    <w:rsid w:val="005F3EF8"/>
    <w:rsid w:val="005F44CE"/>
    <w:rsid w:val="005F5422"/>
    <w:rsid w:val="005F7BEB"/>
    <w:rsid w:val="0060152E"/>
    <w:rsid w:val="00603182"/>
    <w:rsid w:val="006052CB"/>
    <w:rsid w:val="006057EC"/>
    <w:rsid w:val="00606445"/>
    <w:rsid w:val="0060720E"/>
    <w:rsid w:val="006107D7"/>
    <w:rsid w:val="006110A8"/>
    <w:rsid w:val="00611BF3"/>
    <w:rsid w:val="00611D98"/>
    <w:rsid w:val="00612123"/>
    <w:rsid w:val="006156E4"/>
    <w:rsid w:val="00615961"/>
    <w:rsid w:val="00616C71"/>
    <w:rsid w:val="00621537"/>
    <w:rsid w:val="00622FB1"/>
    <w:rsid w:val="00623AE3"/>
    <w:rsid w:val="006252B3"/>
    <w:rsid w:val="00625A51"/>
    <w:rsid w:val="006261F4"/>
    <w:rsid w:val="006373F1"/>
    <w:rsid w:val="00642859"/>
    <w:rsid w:val="00642BF8"/>
    <w:rsid w:val="006465E7"/>
    <w:rsid w:val="00647131"/>
    <w:rsid w:val="0064737F"/>
    <w:rsid w:val="00647A07"/>
    <w:rsid w:val="006504DE"/>
    <w:rsid w:val="00650F71"/>
    <w:rsid w:val="00651683"/>
    <w:rsid w:val="006535F1"/>
    <w:rsid w:val="0065557D"/>
    <w:rsid w:val="00655607"/>
    <w:rsid w:val="00656261"/>
    <w:rsid w:val="00660D50"/>
    <w:rsid w:val="00662984"/>
    <w:rsid w:val="00663050"/>
    <w:rsid w:val="006716BB"/>
    <w:rsid w:val="0067336D"/>
    <w:rsid w:val="00674628"/>
    <w:rsid w:val="006769F1"/>
    <w:rsid w:val="00676A27"/>
    <w:rsid w:val="006905C4"/>
    <w:rsid w:val="00690648"/>
    <w:rsid w:val="00691916"/>
    <w:rsid w:val="00693A34"/>
    <w:rsid w:val="00697172"/>
    <w:rsid w:val="006973C8"/>
    <w:rsid w:val="006978C6"/>
    <w:rsid w:val="006A0C52"/>
    <w:rsid w:val="006A0C6B"/>
    <w:rsid w:val="006A4862"/>
    <w:rsid w:val="006A4F85"/>
    <w:rsid w:val="006B1859"/>
    <w:rsid w:val="006B1A3F"/>
    <w:rsid w:val="006B253A"/>
    <w:rsid w:val="006B4FBE"/>
    <w:rsid w:val="006B5CD4"/>
    <w:rsid w:val="006B6680"/>
    <w:rsid w:val="006B6DCC"/>
    <w:rsid w:val="006C4AA5"/>
    <w:rsid w:val="006C7559"/>
    <w:rsid w:val="006D0504"/>
    <w:rsid w:val="006D240C"/>
    <w:rsid w:val="006D4716"/>
    <w:rsid w:val="006D4E96"/>
    <w:rsid w:val="006D63DF"/>
    <w:rsid w:val="006D6C59"/>
    <w:rsid w:val="006E0BF8"/>
    <w:rsid w:val="006E39B9"/>
    <w:rsid w:val="006E44E1"/>
    <w:rsid w:val="006E515D"/>
    <w:rsid w:val="006F026F"/>
    <w:rsid w:val="006F0BAA"/>
    <w:rsid w:val="006F10B0"/>
    <w:rsid w:val="006F25AC"/>
    <w:rsid w:val="006F5732"/>
    <w:rsid w:val="006F64B2"/>
    <w:rsid w:val="006F7B64"/>
    <w:rsid w:val="006F7F25"/>
    <w:rsid w:val="00701B2F"/>
    <w:rsid w:val="00701C70"/>
    <w:rsid w:val="00702DEF"/>
    <w:rsid w:val="007061F1"/>
    <w:rsid w:val="00706861"/>
    <w:rsid w:val="007079FF"/>
    <w:rsid w:val="007112B5"/>
    <w:rsid w:val="007129C7"/>
    <w:rsid w:val="00713665"/>
    <w:rsid w:val="00713A44"/>
    <w:rsid w:val="00715596"/>
    <w:rsid w:val="0072109A"/>
    <w:rsid w:val="007247CF"/>
    <w:rsid w:val="00725491"/>
    <w:rsid w:val="00725E35"/>
    <w:rsid w:val="00726B8C"/>
    <w:rsid w:val="00727C44"/>
    <w:rsid w:val="0073087F"/>
    <w:rsid w:val="00730CDD"/>
    <w:rsid w:val="00732954"/>
    <w:rsid w:val="00737AE6"/>
    <w:rsid w:val="00740D3F"/>
    <w:rsid w:val="007417B9"/>
    <w:rsid w:val="007420D0"/>
    <w:rsid w:val="0075051B"/>
    <w:rsid w:val="00750651"/>
    <w:rsid w:val="007521C1"/>
    <w:rsid w:val="00760CD6"/>
    <w:rsid w:val="007622F4"/>
    <w:rsid w:val="007653D5"/>
    <w:rsid w:val="00766B28"/>
    <w:rsid w:val="007670E9"/>
    <w:rsid w:val="0077068E"/>
    <w:rsid w:val="007708FC"/>
    <w:rsid w:val="0077110E"/>
    <w:rsid w:val="00775655"/>
    <w:rsid w:val="00775B12"/>
    <w:rsid w:val="0077764F"/>
    <w:rsid w:val="00783EB3"/>
    <w:rsid w:val="007849D5"/>
    <w:rsid w:val="00784E73"/>
    <w:rsid w:val="00793188"/>
    <w:rsid w:val="00794D34"/>
    <w:rsid w:val="00795E41"/>
    <w:rsid w:val="007A1FE8"/>
    <w:rsid w:val="007A228E"/>
    <w:rsid w:val="007A3662"/>
    <w:rsid w:val="007A3F29"/>
    <w:rsid w:val="007A6C94"/>
    <w:rsid w:val="007B20AC"/>
    <w:rsid w:val="007B2F76"/>
    <w:rsid w:val="007B30B0"/>
    <w:rsid w:val="007B3973"/>
    <w:rsid w:val="007B3EBA"/>
    <w:rsid w:val="007D295D"/>
    <w:rsid w:val="007D3B30"/>
    <w:rsid w:val="007D60E8"/>
    <w:rsid w:val="007D6331"/>
    <w:rsid w:val="007D645C"/>
    <w:rsid w:val="007F16AE"/>
    <w:rsid w:val="007F38CC"/>
    <w:rsid w:val="007F6A96"/>
    <w:rsid w:val="007F7986"/>
    <w:rsid w:val="00803F3D"/>
    <w:rsid w:val="00805AAE"/>
    <w:rsid w:val="00806E3C"/>
    <w:rsid w:val="008108B0"/>
    <w:rsid w:val="008127F3"/>
    <w:rsid w:val="00813E5E"/>
    <w:rsid w:val="0081632C"/>
    <w:rsid w:val="00816C2C"/>
    <w:rsid w:val="00817478"/>
    <w:rsid w:val="008201ED"/>
    <w:rsid w:val="008205F2"/>
    <w:rsid w:val="008217CF"/>
    <w:rsid w:val="00823CF6"/>
    <w:rsid w:val="00830CB7"/>
    <w:rsid w:val="008316DE"/>
    <w:rsid w:val="0083581B"/>
    <w:rsid w:val="00837FDC"/>
    <w:rsid w:val="008402C6"/>
    <w:rsid w:val="00840B78"/>
    <w:rsid w:val="008454B9"/>
    <w:rsid w:val="0084594E"/>
    <w:rsid w:val="00850850"/>
    <w:rsid w:val="008528AA"/>
    <w:rsid w:val="00860EED"/>
    <w:rsid w:val="00861773"/>
    <w:rsid w:val="008632EB"/>
    <w:rsid w:val="00863874"/>
    <w:rsid w:val="00864AFF"/>
    <w:rsid w:val="00864BEC"/>
    <w:rsid w:val="00865925"/>
    <w:rsid w:val="00865EA1"/>
    <w:rsid w:val="00866E36"/>
    <w:rsid w:val="00867236"/>
    <w:rsid w:val="00870C17"/>
    <w:rsid w:val="00872B5C"/>
    <w:rsid w:val="00873881"/>
    <w:rsid w:val="00873ED3"/>
    <w:rsid w:val="0087713B"/>
    <w:rsid w:val="00877BF2"/>
    <w:rsid w:val="008825EE"/>
    <w:rsid w:val="00884F3A"/>
    <w:rsid w:val="00891503"/>
    <w:rsid w:val="008926DB"/>
    <w:rsid w:val="00892876"/>
    <w:rsid w:val="00895DE4"/>
    <w:rsid w:val="008A2F06"/>
    <w:rsid w:val="008A5FE2"/>
    <w:rsid w:val="008B221B"/>
    <w:rsid w:val="008B285F"/>
    <w:rsid w:val="008B4A6A"/>
    <w:rsid w:val="008C2D1C"/>
    <w:rsid w:val="008C3DB9"/>
    <w:rsid w:val="008C7E27"/>
    <w:rsid w:val="008D14A3"/>
    <w:rsid w:val="008D2FA2"/>
    <w:rsid w:val="008D5F0E"/>
    <w:rsid w:val="008D6429"/>
    <w:rsid w:val="008D7908"/>
    <w:rsid w:val="008E0E3A"/>
    <w:rsid w:val="008E27F6"/>
    <w:rsid w:val="008E64D9"/>
    <w:rsid w:val="008F16BB"/>
    <w:rsid w:val="008F3822"/>
    <w:rsid w:val="008F6CD8"/>
    <w:rsid w:val="008F7448"/>
    <w:rsid w:val="0090147A"/>
    <w:rsid w:val="00902A0D"/>
    <w:rsid w:val="00903760"/>
    <w:rsid w:val="0090389B"/>
    <w:rsid w:val="00910DCD"/>
    <w:rsid w:val="00914634"/>
    <w:rsid w:val="00915257"/>
    <w:rsid w:val="00916302"/>
    <w:rsid w:val="009173EF"/>
    <w:rsid w:val="00917C4C"/>
    <w:rsid w:val="00923F3D"/>
    <w:rsid w:val="00924185"/>
    <w:rsid w:val="009248FE"/>
    <w:rsid w:val="00926529"/>
    <w:rsid w:val="009275DD"/>
    <w:rsid w:val="00927E3F"/>
    <w:rsid w:val="009301D9"/>
    <w:rsid w:val="00930672"/>
    <w:rsid w:val="00932906"/>
    <w:rsid w:val="00933357"/>
    <w:rsid w:val="009334AE"/>
    <w:rsid w:val="00933ED3"/>
    <w:rsid w:val="00934871"/>
    <w:rsid w:val="00935EA3"/>
    <w:rsid w:val="009369CD"/>
    <w:rsid w:val="009371D6"/>
    <w:rsid w:val="00940393"/>
    <w:rsid w:val="00940B76"/>
    <w:rsid w:val="0094260D"/>
    <w:rsid w:val="00943F78"/>
    <w:rsid w:val="00944B34"/>
    <w:rsid w:val="00950060"/>
    <w:rsid w:val="00950111"/>
    <w:rsid w:val="009507DF"/>
    <w:rsid w:val="00953AC5"/>
    <w:rsid w:val="00953D6A"/>
    <w:rsid w:val="00955090"/>
    <w:rsid w:val="009556A7"/>
    <w:rsid w:val="0095571A"/>
    <w:rsid w:val="00955F1F"/>
    <w:rsid w:val="00960FB6"/>
    <w:rsid w:val="009611E7"/>
    <w:rsid w:val="00961860"/>
    <w:rsid w:val="00961B0B"/>
    <w:rsid w:val="00961DE7"/>
    <w:rsid w:val="00962D33"/>
    <w:rsid w:val="0096308D"/>
    <w:rsid w:val="00966330"/>
    <w:rsid w:val="00966341"/>
    <w:rsid w:val="009714B5"/>
    <w:rsid w:val="00971DCC"/>
    <w:rsid w:val="00973494"/>
    <w:rsid w:val="00976FDF"/>
    <w:rsid w:val="009800D9"/>
    <w:rsid w:val="009816E9"/>
    <w:rsid w:val="00985075"/>
    <w:rsid w:val="00985268"/>
    <w:rsid w:val="00990DEE"/>
    <w:rsid w:val="00993FCC"/>
    <w:rsid w:val="0099546D"/>
    <w:rsid w:val="00995519"/>
    <w:rsid w:val="009957C1"/>
    <w:rsid w:val="00995997"/>
    <w:rsid w:val="009A1901"/>
    <w:rsid w:val="009A2877"/>
    <w:rsid w:val="009A3423"/>
    <w:rsid w:val="009A4AC1"/>
    <w:rsid w:val="009A4C57"/>
    <w:rsid w:val="009A557C"/>
    <w:rsid w:val="009B38C3"/>
    <w:rsid w:val="009B44BD"/>
    <w:rsid w:val="009B48F5"/>
    <w:rsid w:val="009B4DB1"/>
    <w:rsid w:val="009B5BDA"/>
    <w:rsid w:val="009C44A8"/>
    <w:rsid w:val="009C5D76"/>
    <w:rsid w:val="009C606E"/>
    <w:rsid w:val="009C7E33"/>
    <w:rsid w:val="009D140F"/>
    <w:rsid w:val="009D24F3"/>
    <w:rsid w:val="009E12CC"/>
    <w:rsid w:val="009E17BD"/>
    <w:rsid w:val="009E1FB8"/>
    <w:rsid w:val="009E3600"/>
    <w:rsid w:val="009E485A"/>
    <w:rsid w:val="009E4EEF"/>
    <w:rsid w:val="009E5C0E"/>
    <w:rsid w:val="009E6217"/>
    <w:rsid w:val="009F0576"/>
    <w:rsid w:val="009F1B29"/>
    <w:rsid w:val="009F20F0"/>
    <w:rsid w:val="00A03394"/>
    <w:rsid w:val="00A04B97"/>
    <w:rsid w:val="00A04C63"/>
    <w:rsid w:val="00A04CEC"/>
    <w:rsid w:val="00A04DB6"/>
    <w:rsid w:val="00A05D17"/>
    <w:rsid w:val="00A0749C"/>
    <w:rsid w:val="00A100FF"/>
    <w:rsid w:val="00A11D09"/>
    <w:rsid w:val="00A15FE5"/>
    <w:rsid w:val="00A2062B"/>
    <w:rsid w:val="00A25020"/>
    <w:rsid w:val="00A27F92"/>
    <w:rsid w:val="00A30BD6"/>
    <w:rsid w:val="00A30D7D"/>
    <w:rsid w:val="00A31FD7"/>
    <w:rsid w:val="00A32257"/>
    <w:rsid w:val="00A33358"/>
    <w:rsid w:val="00A33DD8"/>
    <w:rsid w:val="00A34013"/>
    <w:rsid w:val="00A34202"/>
    <w:rsid w:val="00A34260"/>
    <w:rsid w:val="00A34A85"/>
    <w:rsid w:val="00A36D20"/>
    <w:rsid w:val="00A43C03"/>
    <w:rsid w:val="00A460F0"/>
    <w:rsid w:val="00A46CD0"/>
    <w:rsid w:val="00A4740A"/>
    <w:rsid w:val="00A476A0"/>
    <w:rsid w:val="00A514A4"/>
    <w:rsid w:val="00A52006"/>
    <w:rsid w:val="00A52991"/>
    <w:rsid w:val="00A52C84"/>
    <w:rsid w:val="00A55622"/>
    <w:rsid w:val="00A55B42"/>
    <w:rsid w:val="00A60F1F"/>
    <w:rsid w:val="00A610EA"/>
    <w:rsid w:val="00A6219A"/>
    <w:rsid w:val="00A63589"/>
    <w:rsid w:val="00A643C3"/>
    <w:rsid w:val="00A64E46"/>
    <w:rsid w:val="00A67295"/>
    <w:rsid w:val="00A70DDD"/>
    <w:rsid w:val="00A711ED"/>
    <w:rsid w:val="00A73795"/>
    <w:rsid w:val="00A74B9F"/>
    <w:rsid w:val="00A755EB"/>
    <w:rsid w:val="00A756FB"/>
    <w:rsid w:val="00A75CDB"/>
    <w:rsid w:val="00A75DE8"/>
    <w:rsid w:val="00A8336B"/>
    <w:rsid w:val="00A83502"/>
    <w:rsid w:val="00A84A3D"/>
    <w:rsid w:val="00A906F8"/>
    <w:rsid w:val="00AA3B08"/>
    <w:rsid w:val="00AA3DBD"/>
    <w:rsid w:val="00AA46EF"/>
    <w:rsid w:val="00AA4880"/>
    <w:rsid w:val="00AB292C"/>
    <w:rsid w:val="00AB3EEB"/>
    <w:rsid w:val="00AB516B"/>
    <w:rsid w:val="00AB7923"/>
    <w:rsid w:val="00AC09A5"/>
    <w:rsid w:val="00AC1CC4"/>
    <w:rsid w:val="00AC4267"/>
    <w:rsid w:val="00AC6789"/>
    <w:rsid w:val="00AC73BB"/>
    <w:rsid w:val="00AD14DD"/>
    <w:rsid w:val="00AD15B3"/>
    <w:rsid w:val="00AD278F"/>
    <w:rsid w:val="00AD3606"/>
    <w:rsid w:val="00AD4A3D"/>
    <w:rsid w:val="00AD569A"/>
    <w:rsid w:val="00AD6E4E"/>
    <w:rsid w:val="00AD7A34"/>
    <w:rsid w:val="00AE0363"/>
    <w:rsid w:val="00AE1739"/>
    <w:rsid w:val="00AE3545"/>
    <w:rsid w:val="00AE3EAB"/>
    <w:rsid w:val="00AF0062"/>
    <w:rsid w:val="00AF1229"/>
    <w:rsid w:val="00AF48CD"/>
    <w:rsid w:val="00AF6E49"/>
    <w:rsid w:val="00AF7D5E"/>
    <w:rsid w:val="00B00562"/>
    <w:rsid w:val="00B0067A"/>
    <w:rsid w:val="00B03FEE"/>
    <w:rsid w:val="00B04A67"/>
    <w:rsid w:val="00B0583C"/>
    <w:rsid w:val="00B0638E"/>
    <w:rsid w:val="00B1062F"/>
    <w:rsid w:val="00B11922"/>
    <w:rsid w:val="00B1243A"/>
    <w:rsid w:val="00B12E17"/>
    <w:rsid w:val="00B14320"/>
    <w:rsid w:val="00B1659C"/>
    <w:rsid w:val="00B209F3"/>
    <w:rsid w:val="00B22356"/>
    <w:rsid w:val="00B23973"/>
    <w:rsid w:val="00B248BC"/>
    <w:rsid w:val="00B248E3"/>
    <w:rsid w:val="00B24D51"/>
    <w:rsid w:val="00B30233"/>
    <w:rsid w:val="00B31F13"/>
    <w:rsid w:val="00B322DE"/>
    <w:rsid w:val="00B342F9"/>
    <w:rsid w:val="00B34904"/>
    <w:rsid w:val="00B358B2"/>
    <w:rsid w:val="00B37B60"/>
    <w:rsid w:val="00B40790"/>
    <w:rsid w:val="00B40A81"/>
    <w:rsid w:val="00B412F8"/>
    <w:rsid w:val="00B4168A"/>
    <w:rsid w:val="00B429E5"/>
    <w:rsid w:val="00B42D5F"/>
    <w:rsid w:val="00B43E6E"/>
    <w:rsid w:val="00B44910"/>
    <w:rsid w:val="00B45989"/>
    <w:rsid w:val="00B46C1A"/>
    <w:rsid w:val="00B52ADE"/>
    <w:rsid w:val="00B60F9B"/>
    <w:rsid w:val="00B6740C"/>
    <w:rsid w:val="00B72267"/>
    <w:rsid w:val="00B72851"/>
    <w:rsid w:val="00B73DD1"/>
    <w:rsid w:val="00B75339"/>
    <w:rsid w:val="00B76EB6"/>
    <w:rsid w:val="00B7737B"/>
    <w:rsid w:val="00B77CDA"/>
    <w:rsid w:val="00B802B0"/>
    <w:rsid w:val="00B81934"/>
    <w:rsid w:val="00B824C8"/>
    <w:rsid w:val="00B82B6B"/>
    <w:rsid w:val="00B82C1B"/>
    <w:rsid w:val="00B8310E"/>
    <w:rsid w:val="00B83A16"/>
    <w:rsid w:val="00B844DA"/>
    <w:rsid w:val="00B849D3"/>
    <w:rsid w:val="00B84B9D"/>
    <w:rsid w:val="00B8697A"/>
    <w:rsid w:val="00B87109"/>
    <w:rsid w:val="00B87171"/>
    <w:rsid w:val="00B878E8"/>
    <w:rsid w:val="00B917EE"/>
    <w:rsid w:val="00B92C1D"/>
    <w:rsid w:val="00BA1CFB"/>
    <w:rsid w:val="00BA3A51"/>
    <w:rsid w:val="00BA42E0"/>
    <w:rsid w:val="00BA5421"/>
    <w:rsid w:val="00BB2E86"/>
    <w:rsid w:val="00BB510D"/>
    <w:rsid w:val="00BB551D"/>
    <w:rsid w:val="00BB70E1"/>
    <w:rsid w:val="00BC231F"/>
    <w:rsid w:val="00BC251A"/>
    <w:rsid w:val="00BC34C3"/>
    <w:rsid w:val="00BC448F"/>
    <w:rsid w:val="00BC6B70"/>
    <w:rsid w:val="00BC7D57"/>
    <w:rsid w:val="00BD032B"/>
    <w:rsid w:val="00BD0614"/>
    <w:rsid w:val="00BD094B"/>
    <w:rsid w:val="00BD1B6D"/>
    <w:rsid w:val="00BD2BD7"/>
    <w:rsid w:val="00BD4410"/>
    <w:rsid w:val="00BD4C37"/>
    <w:rsid w:val="00BD60E3"/>
    <w:rsid w:val="00BD78FA"/>
    <w:rsid w:val="00BE2640"/>
    <w:rsid w:val="00BE2DEE"/>
    <w:rsid w:val="00BE3CA0"/>
    <w:rsid w:val="00BE4578"/>
    <w:rsid w:val="00BE5182"/>
    <w:rsid w:val="00BE51B0"/>
    <w:rsid w:val="00BE5734"/>
    <w:rsid w:val="00BE7ACA"/>
    <w:rsid w:val="00BF179D"/>
    <w:rsid w:val="00BF1EF7"/>
    <w:rsid w:val="00BF30FA"/>
    <w:rsid w:val="00BF34B0"/>
    <w:rsid w:val="00BF7513"/>
    <w:rsid w:val="00BF7ECF"/>
    <w:rsid w:val="00C009C6"/>
    <w:rsid w:val="00C01189"/>
    <w:rsid w:val="00C01248"/>
    <w:rsid w:val="00C03340"/>
    <w:rsid w:val="00C14388"/>
    <w:rsid w:val="00C163E8"/>
    <w:rsid w:val="00C174E0"/>
    <w:rsid w:val="00C20248"/>
    <w:rsid w:val="00C210DE"/>
    <w:rsid w:val="00C31EB6"/>
    <w:rsid w:val="00C33971"/>
    <w:rsid w:val="00C34E0E"/>
    <w:rsid w:val="00C36A6E"/>
    <w:rsid w:val="00C374DE"/>
    <w:rsid w:val="00C41CAE"/>
    <w:rsid w:val="00C42AEF"/>
    <w:rsid w:val="00C43C7F"/>
    <w:rsid w:val="00C47AD4"/>
    <w:rsid w:val="00C51BF0"/>
    <w:rsid w:val="00C52D81"/>
    <w:rsid w:val="00C55198"/>
    <w:rsid w:val="00C56BE8"/>
    <w:rsid w:val="00C6299F"/>
    <w:rsid w:val="00C63980"/>
    <w:rsid w:val="00C640B9"/>
    <w:rsid w:val="00C65A6A"/>
    <w:rsid w:val="00C66811"/>
    <w:rsid w:val="00C725C6"/>
    <w:rsid w:val="00C77786"/>
    <w:rsid w:val="00C82FCC"/>
    <w:rsid w:val="00C843B8"/>
    <w:rsid w:val="00C8552E"/>
    <w:rsid w:val="00C922C7"/>
    <w:rsid w:val="00C92665"/>
    <w:rsid w:val="00C933A8"/>
    <w:rsid w:val="00C93778"/>
    <w:rsid w:val="00C93F40"/>
    <w:rsid w:val="00CA03C6"/>
    <w:rsid w:val="00CA17D3"/>
    <w:rsid w:val="00CA236D"/>
    <w:rsid w:val="00CA2A28"/>
    <w:rsid w:val="00CA4CF2"/>
    <w:rsid w:val="00CA6393"/>
    <w:rsid w:val="00CB045E"/>
    <w:rsid w:val="00CB18FF"/>
    <w:rsid w:val="00CB24AA"/>
    <w:rsid w:val="00CB318A"/>
    <w:rsid w:val="00CB49B3"/>
    <w:rsid w:val="00CC1354"/>
    <w:rsid w:val="00CC248C"/>
    <w:rsid w:val="00CC4076"/>
    <w:rsid w:val="00CC4444"/>
    <w:rsid w:val="00CC473A"/>
    <w:rsid w:val="00CC7BA4"/>
    <w:rsid w:val="00CD0C08"/>
    <w:rsid w:val="00CD21A9"/>
    <w:rsid w:val="00CD3C91"/>
    <w:rsid w:val="00CD424F"/>
    <w:rsid w:val="00CD5E5A"/>
    <w:rsid w:val="00CD75D3"/>
    <w:rsid w:val="00CD7D1F"/>
    <w:rsid w:val="00CD7F8F"/>
    <w:rsid w:val="00CE03FB"/>
    <w:rsid w:val="00CE1797"/>
    <w:rsid w:val="00CE3088"/>
    <w:rsid w:val="00CE42D8"/>
    <w:rsid w:val="00CE433C"/>
    <w:rsid w:val="00CF0161"/>
    <w:rsid w:val="00CF0A75"/>
    <w:rsid w:val="00CF1586"/>
    <w:rsid w:val="00CF1A59"/>
    <w:rsid w:val="00CF314F"/>
    <w:rsid w:val="00CF33F3"/>
    <w:rsid w:val="00CF7702"/>
    <w:rsid w:val="00D015AB"/>
    <w:rsid w:val="00D018E4"/>
    <w:rsid w:val="00D02305"/>
    <w:rsid w:val="00D02E4D"/>
    <w:rsid w:val="00D05B36"/>
    <w:rsid w:val="00D06183"/>
    <w:rsid w:val="00D06558"/>
    <w:rsid w:val="00D10D69"/>
    <w:rsid w:val="00D1199C"/>
    <w:rsid w:val="00D13C57"/>
    <w:rsid w:val="00D143DF"/>
    <w:rsid w:val="00D2087A"/>
    <w:rsid w:val="00D20981"/>
    <w:rsid w:val="00D20D2D"/>
    <w:rsid w:val="00D21F9E"/>
    <w:rsid w:val="00D22C42"/>
    <w:rsid w:val="00D2784B"/>
    <w:rsid w:val="00D33022"/>
    <w:rsid w:val="00D35794"/>
    <w:rsid w:val="00D41D5D"/>
    <w:rsid w:val="00D454E2"/>
    <w:rsid w:val="00D45669"/>
    <w:rsid w:val="00D464CC"/>
    <w:rsid w:val="00D4677C"/>
    <w:rsid w:val="00D46E72"/>
    <w:rsid w:val="00D4707B"/>
    <w:rsid w:val="00D522F6"/>
    <w:rsid w:val="00D52C6D"/>
    <w:rsid w:val="00D536D7"/>
    <w:rsid w:val="00D53B98"/>
    <w:rsid w:val="00D56AE2"/>
    <w:rsid w:val="00D56B3A"/>
    <w:rsid w:val="00D60613"/>
    <w:rsid w:val="00D61AD8"/>
    <w:rsid w:val="00D627C1"/>
    <w:rsid w:val="00D65041"/>
    <w:rsid w:val="00D65992"/>
    <w:rsid w:val="00D67039"/>
    <w:rsid w:val="00D67152"/>
    <w:rsid w:val="00D718FC"/>
    <w:rsid w:val="00D720E3"/>
    <w:rsid w:val="00D7511D"/>
    <w:rsid w:val="00D75FF3"/>
    <w:rsid w:val="00D764A4"/>
    <w:rsid w:val="00D8432F"/>
    <w:rsid w:val="00D84CA9"/>
    <w:rsid w:val="00D86E18"/>
    <w:rsid w:val="00D86E6C"/>
    <w:rsid w:val="00D86FC9"/>
    <w:rsid w:val="00D87F06"/>
    <w:rsid w:val="00D94FE4"/>
    <w:rsid w:val="00DA368B"/>
    <w:rsid w:val="00DA3D5B"/>
    <w:rsid w:val="00DA6776"/>
    <w:rsid w:val="00DA7CF7"/>
    <w:rsid w:val="00DA7E09"/>
    <w:rsid w:val="00DB00D5"/>
    <w:rsid w:val="00DB1936"/>
    <w:rsid w:val="00DB2910"/>
    <w:rsid w:val="00DB384B"/>
    <w:rsid w:val="00DB4C0A"/>
    <w:rsid w:val="00DB6452"/>
    <w:rsid w:val="00DC17FA"/>
    <w:rsid w:val="00DC6183"/>
    <w:rsid w:val="00DD1AC2"/>
    <w:rsid w:val="00DD22E1"/>
    <w:rsid w:val="00DD4730"/>
    <w:rsid w:val="00DD604D"/>
    <w:rsid w:val="00DE4142"/>
    <w:rsid w:val="00DE4D9A"/>
    <w:rsid w:val="00DE5739"/>
    <w:rsid w:val="00DE7187"/>
    <w:rsid w:val="00DF0189"/>
    <w:rsid w:val="00DF1677"/>
    <w:rsid w:val="00DF1C3D"/>
    <w:rsid w:val="00DF3A2B"/>
    <w:rsid w:val="00DF3C05"/>
    <w:rsid w:val="00DF4304"/>
    <w:rsid w:val="00DF4DB1"/>
    <w:rsid w:val="00DF6745"/>
    <w:rsid w:val="00DF6ECF"/>
    <w:rsid w:val="00DF7F28"/>
    <w:rsid w:val="00E017E5"/>
    <w:rsid w:val="00E02102"/>
    <w:rsid w:val="00E031BB"/>
    <w:rsid w:val="00E06859"/>
    <w:rsid w:val="00E06C2C"/>
    <w:rsid w:val="00E06FD5"/>
    <w:rsid w:val="00E107B2"/>
    <w:rsid w:val="00E10E80"/>
    <w:rsid w:val="00E11A78"/>
    <w:rsid w:val="00E124F0"/>
    <w:rsid w:val="00E21FBE"/>
    <w:rsid w:val="00E2252D"/>
    <w:rsid w:val="00E227F3"/>
    <w:rsid w:val="00E25524"/>
    <w:rsid w:val="00E25CF9"/>
    <w:rsid w:val="00E2686E"/>
    <w:rsid w:val="00E27142"/>
    <w:rsid w:val="00E32EA9"/>
    <w:rsid w:val="00E32FBD"/>
    <w:rsid w:val="00E37A23"/>
    <w:rsid w:val="00E41779"/>
    <w:rsid w:val="00E4200B"/>
    <w:rsid w:val="00E422F5"/>
    <w:rsid w:val="00E43884"/>
    <w:rsid w:val="00E43B1D"/>
    <w:rsid w:val="00E4728B"/>
    <w:rsid w:val="00E50020"/>
    <w:rsid w:val="00E5196C"/>
    <w:rsid w:val="00E52C2F"/>
    <w:rsid w:val="00E53731"/>
    <w:rsid w:val="00E545C6"/>
    <w:rsid w:val="00E5732C"/>
    <w:rsid w:val="00E60F04"/>
    <w:rsid w:val="00E63EFF"/>
    <w:rsid w:val="00E64217"/>
    <w:rsid w:val="00E65B24"/>
    <w:rsid w:val="00E67532"/>
    <w:rsid w:val="00E70CF6"/>
    <w:rsid w:val="00E7180C"/>
    <w:rsid w:val="00E7301B"/>
    <w:rsid w:val="00E73DC5"/>
    <w:rsid w:val="00E74D54"/>
    <w:rsid w:val="00E818BE"/>
    <w:rsid w:val="00E84BD2"/>
    <w:rsid w:val="00E854E4"/>
    <w:rsid w:val="00E855E2"/>
    <w:rsid w:val="00E85B67"/>
    <w:rsid w:val="00E86299"/>
    <w:rsid w:val="00E86DBF"/>
    <w:rsid w:val="00E93DEE"/>
    <w:rsid w:val="00E9471A"/>
    <w:rsid w:val="00E950D7"/>
    <w:rsid w:val="00E95722"/>
    <w:rsid w:val="00E963F5"/>
    <w:rsid w:val="00EA2E93"/>
    <w:rsid w:val="00EA4FBB"/>
    <w:rsid w:val="00EA5DCE"/>
    <w:rsid w:val="00EA6610"/>
    <w:rsid w:val="00EA70F7"/>
    <w:rsid w:val="00EB0D6F"/>
    <w:rsid w:val="00EB1E58"/>
    <w:rsid w:val="00EB2232"/>
    <w:rsid w:val="00EB41CC"/>
    <w:rsid w:val="00EB6665"/>
    <w:rsid w:val="00EB7B5A"/>
    <w:rsid w:val="00EB7D2E"/>
    <w:rsid w:val="00EC01BC"/>
    <w:rsid w:val="00EC147D"/>
    <w:rsid w:val="00EC1535"/>
    <w:rsid w:val="00EC30F2"/>
    <w:rsid w:val="00EC5337"/>
    <w:rsid w:val="00EC745D"/>
    <w:rsid w:val="00EC7C07"/>
    <w:rsid w:val="00ED0308"/>
    <w:rsid w:val="00ED06C9"/>
    <w:rsid w:val="00ED14BA"/>
    <w:rsid w:val="00ED159A"/>
    <w:rsid w:val="00ED215D"/>
    <w:rsid w:val="00ED4834"/>
    <w:rsid w:val="00ED6A35"/>
    <w:rsid w:val="00ED7CF1"/>
    <w:rsid w:val="00EE0049"/>
    <w:rsid w:val="00EE284F"/>
    <w:rsid w:val="00EE3D2F"/>
    <w:rsid w:val="00EE49E8"/>
    <w:rsid w:val="00EE7D1B"/>
    <w:rsid w:val="00EF004F"/>
    <w:rsid w:val="00EF1BFF"/>
    <w:rsid w:val="00EF36DE"/>
    <w:rsid w:val="00EF408B"/>
    <w:rsid w:val="00EF61E5"/>
    <w:rsid w:val="00F02787"/>
    <w:rsid w:val="00F0368A"/>
    <w:rsid w:val="00F10B59"/>
    <w:rsid w:val="00F11C81"/>
    <w:rsid w:val="00F11F6A"/>
    <w:rsid w:val="00F16BAB"/>
    <w:rsid w:val="00F2150A"/>
    <w:rsid w:val="00F231D8"/>
    <w:rsid w:val="00F23589"/>
    <w:rsid w:val="00F2439D"/>
    <w:rsid w:val="00F2686B"/>
    <w:rsid w:val="00F30365"/>
    <w:rsid w:val="00F304A8"/>
    <w:rsid w:val="00F35EB6"/>
    <w:rsid w:val="00F44277"/>
    <w:rsid w:val="00F44C00"/>
    <w:rsid w:val="00F44ED0"/>
    <w:rsid w:val="00F45633"/>
    <w:rsid w:val="00F45D2C"/>
    <w:rsid w:val="00F46C5F"/>
    <w:rsid w:val="00F47554"/>
    <w:rsid w:val="00F476D6"/>
    <w:rsid w:val="00F50C52"/>
    <w:rsid w:val="00F50DCB"/>
    <w:rsid w:val="00F53BCE"/>
    <w:rsid w:val="00F54D11"/>
    <w:rsid w:val="00F54DE5"/>
    <w:rsid w:val="00F560A8"/>
    <w:rsid w:val="00F62F6C"/>
    <w:rsid w:val="00F631F9"/>
    <w:rsid w:val="00F632C0"/>
    <w:rsid w:val="00F6384E"/>
    <w:rsid w:val="00F66A26"/>
    <w:rsid w:val="00F7011B"/>
    <w:rsid w:val="00F70127"/>
    <w:rsid w:val="00F71ED7"/>
    <w:rsid w:val="00F738CB"/>
    <w:rsid w:val="00F73B2C"/>
    <w:rsid w:val="00F742CC"/>
    <w:rsid w:val="00F74694"/>
    <w:rsid w:val="00F764B3"/>
    <w:rsid w:val="00F7734B"/>
    <w:rsid w:val="00F81933"/>
    <w:rsid w:val="00F829FD"/>
    <w:rsid w:val="00F86596"/>
    <w:rsid w:val="00F87CCE"/>
    <w:rsid w:val="00F91337"/>
    <w:rsid w:val="00F93FD4"/>
    <w:rsid w:val="00F94A63"/>
    <w:rsid w:val="00F94D1B"/>
    <w:rsid w:val="00FA1C28"/>
    <w:rsid w:val="00FA27FA"/>
    <w:rsid w:val="00FA343D"/>
    <w:rsid w:val="00FA558B"/>
    <w:rsid w:val="00FB1279"/>
    <w:rsid w:val="00FB18E4"/>
    <w:rsid w:val="00FB1B38"/>
    <w:rsid w:val="00FB4E3F"/>
    <w:rsid w:val="00FB6B76"/>
    <w:rsid w:val="00FB735D"/>
    <w:rsid w:val="00FB7596"/>
    <w:rsid w:val="00FC1EDD"/>
    <w:rsid w:val="00FC2B03"/>
    <w:rsid w:val="00FC45DB"/>
    <w:rsid w:val="00FD38AB"/>
    <w:rsid w:val="00FD7E33"/>
    <w:rsid w:val="00FE00FB"/>
    <w:rsid w:val="00FE22E8"/>
    <w:rsid w:val="00FE2979"/>
    <w:rsid w:val="00FE2C43"/>
    <w:rsid w:val="00FE4077"/>
    <w:rsid w:val="00FE4D69"/>
    <w:rsid w:val="00FE500D"/>
    <w:rsid w:val="00FE62EE"/>
    <w:rsid w:val="00FE66E7"/>
    <w:rsid w:val="00FE77D2"/>
    <w:rsid w:val="00FF2ECC"/>
    <w:rsid w:val="00FF7A81"/>
    <w:rsid w:val="0108E423"/>
    <w:rsid w:val="013F4B31"/>
    <w:rsid w:val="0147226B"/>
    <w:rsid w:val="025838AA"/>
    <w:rsid w:val="0292B067"/>
    <w:rsid w:val="029B5056"/>
    <w:rsid w:val="02B9F2DB"/>
    <w:rsid w:val="02DF9357"/>
    <w:rsid w:val="037EE0B3"/>
    <w:rsid w:val="03D74748"/>
    <w:rsid w:val="0441AC69"/>
    <w:rsid w:val="0492A1E9"/>
    <w:rsid w:val="0506BE00"/>
    <w:rsid w:val="05E7EAF4"/>
    <w:rsid w:val="06041B69"/>
    <w:rsid w:val="061229CE"/>
    <w:rsid w:val="0653ED9E"/>
    <w:rsid w:val="068768B7"/>
    <w:rsid w:val="06CE94F3"/>
    <w:rsid w:val="06FCB903"/>
    <w:rsid w:val="088B04B7"/>
    <w:rsid w:val="08A4DBDD"/>
    <w:rsid w:val="090049AE"/>
    <w:rsid w:val="09EC8A96"/>
    <w:rsid w:val="0A00E968"/>
    <w:rsid w:val="0A61D44B"/>
    <w:rsid w:val="0A83C2B3"/>
    <w:rsid w:val="0AD5867D"/>
    <w:rsid w:val="0BE134F0"/>
    <w:rsid w:val="0BF2DD0E"/>
    <w:rsid w:val="0C92A2E0"/>
    <w:rsid w:val="0D01DAEA"/>
    <w:rsid w:val="0D1961AD"/>
    <w:rsid w:val="0D4A00CC"/>
    <w:rsid w:val="0D56BD9D"/>
    <w:rsid w:val="0E588684"/>
    <w:rsid w:val="0EA7D370"/>
    <w:rsid w:val="0F0CBA81"/>
    <w:rsid w:val="0F266E25"/>
    <w:rsid w:val="0F738CF3"/>
    <w:rsid w:val="0F944FC1"/>
    <w:rsid w:val="0FCC8FD4"/>
    <w:rsid w:val="0FEAD70E"/>
    <w:rsid w:val="10214D5A"/>
    <w:rsid w:val="10933CF0"/>
    <w:rsid w:val="11569CA3"/>
    <w:rsid w:val="11868ECC"/>
    <w:rsid w:val="118BDADF"/>
    <w:rsid w:val="11D90857"/>
    <w:rsid w:val="120E6A96"/>
    <w:rsid w:val="12364BEC"/>
    <w:rsid w:val="1290B0B7"/>
    <w:rsid w:val="130E0E69"/>
    <w:rsid w:val="1514AB40"/>
    <w:rsid w:val="160D47D4"/>
    <w:rsid w:val="16ACE509"/>
    <w:rsid w:val="16BF6DD1"/>
    <w:rsid w:val="16D417BF"/>
    <w:rsid w:val="17497FFA"/>
    <w:rsid w:val="174A3513"/>
    <w:rsid w:val="1756E06A"/>
    <w:rsid w:val="17CF996A"/>
    <w:rsid w:val="17FF6DE7"/>
    <w:rsid w:val="1863873F"/>
    <w:rsid w:val="187F8C78"/>
    <w:rsid w:val="194283F9"/>
    <w:rsid w:val="1942FEC8"/>
    <w:rsid w:val="19E0AF0A"/>
    <w:rsid w:val="19EED8D5"/>
    <w:rsid w:val="1ACECE1E"/>
    <w:rsid w:val="1B22B4FE"/>
    <w:rsid w:val="1BA85F4C"/>
    <w:rsid w:val="1BD0A37B"/>
    <w:rsid w:val="1BEFE091"/>
    <w:rsid w:val="1CBEAAF2"/>
    <w:rsid w:val="1CBF0A11"/>
    <w:rsid w:val="1D2636F9"/>
    <w:rsid w:val="1E9E9304"/>
    <w:rsid w:val="1EF0759B"/>
    <w:rsid w:val="1F3535C8"/>
    <w:rsid w:val="1F4175D2"/>
    <w:rsid w:val="1FE94EEA"/>
    <w:rsid w:val="20873103"/>
    <w:rsid w:val="224379AE"/>
    <w:rsid w:val="227A086A"/>
    <w:rsid w:val="2323967A"/>
    <w:rsid w:val="238E5A16"/>
    <w:rsid w:val="23AAF554"/>
    <w:rsid w:val="23F311BE"/>
    <w:rsid w:val="24EF4FDC"/>
    <w:rsid w:val="252DF9C3"/>
    <w:rsid w:val="255043C8"/>
    <w:rsid w:val="2573CA6F"/>
    <w:rsid w:val="259133D7"/>
    <w:rsid w:val="265522AD"/>
    <w:rsid w:val="2723EB06"/>
    <w:rsid w:val="2764191D"/>
    <w:rsid w:val="27C5E7D0"/>
    <w:rsid w:val="28501729"/>
    <w:rsid w:val="28643B3E"/>
    <w:rsid w:val="287F72C8"/>
    <w:rsid w:val="2AA969CB"/>
    <w:rsid w:val="2AAE264C"/>
    <w:rsid w:val="2AE7F344"/>
    <w:rsid w:val="2B1F62B0"/>
    <w:rsid w:val="2C330F23"/>
    <w:rsid w:val="2D25A471"/>
    <w:rsid w:val="2D9D3F20"/>
    <w:rsid w:val="2DB2BAB0"/>
    <w:rsid w:val="2E1B1F3A"/>
    <w:rsid w:val="2F5B735E"/>
    <w:rsid w:val="2F752C04"/>
    <w:rsid w:val="2FBCE929"/>
    <w:rsid w:val="2FD0C432"/>
    <w:rsid w:val="2FFCCF1E"/>
    <w:rsid w:val="304276A5"/>
    <w:rsid w:val="30C71EB3"/>
    <w:rsid w:val="30D61C03"/>
    <w:rsid w:val="315C888A"/>
    <w:rsid w:val="3166F638"/>
    <w:rsid w:val="32E5682F"/>
    <w:rsid w:val="3379DB58"/>
    <w:rsid w:val="33D57863"/>
    <w:rsid w:val="346840FF"/>
    <w:rsid w:val="348C5FF3"/>
    <w:rsid w:val="34A73D3B"/>
    <w:rsid w:val="34F10D6C"/>
    <w:rsid w:val="35587633"/>
    <w:rsid w:val="358D6AA5"/>
    <w:rsid w:val="36C8686E"/>
    <w:rsid w:val="37263883"/>
    <w:rsid w:val="3757B7E6"/>
    <w:rsid w:val="37940AAF"/>
    <w:rsid w:val="38872CCF"/>
    <w:rsid w:val="38B5D78E"/>
    <w:rsid w:val="38FF0DF6"/>
    <w:rsid w:val="3922004C"/>
    <w:rsid w:val="39335FA1"/>
    <w:rsid w:val="399C9E65"/>
    <w:rsid w:val="39F07ADA"/>
    <w:rsid w:val="3AB73BA4"/>
    <w:rsid w:val="3B3D9AB1"/>
    <w:rsid w:val="3B7AACC8"/>
    <w:rsid w:val="3BC89411"/>
    <w:rsid w:val="3BE122D3"/>
    <w:rsid w:val="3E44644F"/>
    <w:rsid w:val="3EDAAE5F"/>
    <w:rsid w:val="3F388C1E"/>
    <w:rsid w:val="3FBD596B"/>
    <w:rsid w:val="4010CBCD"/>
    <w:rsid w:val="4033C684"/>
    <w:rsid w:val="405DFE13"/>
    <w:rsid w:val="4176DFF8"/>
    <w:rsid w:val="41BA0B87"/>
    <w:rsid w:val="42CA586C"/>
    <w:rsid w:val="432F4968"/>
    <w:rsid w:val="433F2EC3"/>
    <w:rsid w:val="43410077"/>
    <w:rsid w:val="4386CBC1"/>
    <w:rsid w:val="439FB834"/>
    <w:rsid w:val="44361847"/>
    <w:rsid w:val="4445FDA3"/>
    <w:rsid w:val="44677090"/>
    <w:rsid w:val="447CA476"/>
    <w:rsid w:val="44F64ED0"/>
    <w:rsid w:val="4503625E"/>
    <w:rsid w:val="45EE8F55"/>
    <w:rsid w:val="45F24557"/>
    <w:rsid w:val="45F47CB2"/>
    <w:rsid w:val="45F5176A"/>
    <w:rsid w:val="4630937C"/>
    <w:rsid w:val="463448C5"/>
    <w:rsid w:val="48129F01"/>
    <w:rsid w:val="488CBDCC"/>
    <w:rsid w:val="494577BD"/>
    <w:rsid w:val="4AD7888A"/>
    <w:rsid w:val="4B11662B"/>
    <w:rsid w:val="4B6B098F"/>
    <w:rsid w:val="4BBD03F6"/>
    <w:rsid w:val="4C4C8847"/>
    <w:rsid w:val="4C8BED1A"/>
    <w:rsid w:val="4D3B1A26"/>
    <w:rsid w:val="4D65266B"/>
    <w:rsid w:val="4DE0227A"/>
    <w:rsid w:val="4E1FEA87"/>
    <w:rsid w:val="4EA55DC9"/>
    <w:rsid w:val="4EC3EB41"/>
    <w:rsid w:val="4EE3256B"/>
    <w:rsid w:val="4F2C7683"/>
    <w:rsid w:val="4F82D44F"/>
    <w:rsid w:val="4F9A66D0"/>
    <w:rsid w:val="4FB755E2"/>
    <w:rsid w:val="4FC284D6"/>
    <w:rsid w:val="5033D217"/>
    <w:rsid w:val="503CE742"/>
    <w:rsid w:val="506D07BA"/>
    <w:rsid w:val="511A4ADD"/>
    <w:rsid w:val="5207D1E6"/>
    <w:rsid w:val="52603F3B"/>
    <w:rsid w:val="5260E255"/>
    <w:rsid w:val="52F075B9"/>
    <w:rsid w:val="5383ECC6"/>
    <w:rsid w:val="538E06E8"/>
    <w:rsid w:val="543605F8"/>
    <w:rsid w:val="54895E3A"/>
    <w:rsid w:val="54AFABB4"/>
    <w:rsid w:val="54BE73B3"/>
    <w:rsid w:val="54F3A84F"/>
    <w:rsid w:val="55985731"/>
    <w:rsid w:val="56C1BC94"/>
    <w:rsid w:val="56C8FD32"/>
    <w:rsid w:val="570DD338"/>
    <w:rsid w:val="574F2D6D"/>
    <w:rsid w:val="57B1A3D8"/>
    <w:rsid w:val="57C9CE94"/>
    <w:rsid w:val="57DDAFE3"/>
    <w:rsid w:val="586B3582"/>
    <w:rsid w:val="59ADC837"/>
    <w:rsid w:val="5A37F8DD"/>
    <w:rsid w:val="5A3883F6"/>
    <w:rsid w:val="5A667371"/>
    <w:rsid w:val="5C2BF11C"/>
    <w:rsid w:val="5C2D4A11"/>
    <w:rsid w:val="5C44D7F7"/>
    <w:rsid w:val="5C7FDCFD"/>
    <w:rsid w:val="5CD12E8C"/>
    <w:rsid w:val="5CECE2CA"/>
    <w:rsid w:val="5D4D46B0"/>
    <w:rsid w:val="5E282ABB"/>
    <w:rsid w:val="5EB8C1A3"/>
    <w:rsid w:val="5EF0F734"/>
    <w:rsid w:val="5F70BB76"/>
    <w:rsid w:val="5FCBE962"/>
    <w:rsid w:val="60574390"/>
    <w:rsid w:val="6069F8E5"/>
    <w:rsid w:val="60996F7F"/>
    <w:rsid w:val="60CE7AF2"/>
    <w:rsid w:val="62263C56"/>
    <w:rsid w:val="626266E6"/>
    <w:rsid w:val="62B05DF3"/>
    <w:rsid w:val="6329004B"/>
    <w:rsid w:val="63CE6D8E"/>
    <w:rsid w:val="642F8CC5"/>
    <w:rsid w:val="6447FF87"/>
    <w:rsid w:val="64F004B2"/>
    <w:rsid w:val="657AAB4C"/>
    <w:rsid w:val="65D652DD"/>
    <w:rsid w:val="65DB57B2"/>
    <w:rsid w:val="6642BBC1"/>
    <w:rsid w:val="66D759C5"/>
    <w:rsid w:val="66DED71A"/>
    <w:rsid w:val="66E9EAE6"/>
    <w:rsid w:val="66EA7F2F"/>
    <w:rsid w:val="6764A086"/>
    <w:rsid w:val="676714C6"/>
    <w:rsid w:val="688F4F11"/>
    <w:rsid w:val="68BC6442"/>
    <w:rsid w:val="69883454"/>
    <w:rsid w:val="69BA3B95"/>
    <w:rsid w:val="6A387E79"/>
    <w:rsid w:val="6BD8C68C"/>
    <w:rsid w:val="6CA332A8"/>
    <w:rsid w:val="6D2F4F70"/>
    <w:rsid w:val="6DE1DA59"/>
    <w:rsid w:val="6E787B8C"/>
    <w:rsid w:val="6F866685"/>
    <w:rsid w:val="700B26BD"/>
    <w:rsid w:val="703A6E72"/>
    <w:rsid w:val="70577257"/>
    <w:rsid w:val="7087A0CE"/>
    <w:rsid w:val="70C901C4"/>
    <w:rsid w:val="70D1A272"/>
    <w:rsid w:val="70D81D7F"/>
    <w:rsid w:val="716CBBA1"/>
    <w:rsid w:val="718D85F0"/>
    <w:rsid w:val="72EC1F20"/>
    <w:rsid w:val="72FBD22E"/>
    <w:rsid w:val="731B3B4B"/>
    <w:rsid w:val="73A5050D"/>
    <w:rsid w:val="73C9D9D4"/>
    <w:rsid w:val="73CA730A"/>
    <w:rsid w:val="75037BF9"/>
    <w:rsid w:val="7516654C"/>
    <w:rsid w:val="7699365F"/>
    <w:rsid w:val="769C1532"/>
    <w:rsid w:val="772EFA7B"/>
    <w:rsid w:val="786FCED9"/>
    <w:rsid w:val="7930F928"/>
    <w:rsid w:val="795BED40"/>
    <w:rsid w:val="796231BC"/>
    <w:rsid w:val="79651850"/>
    <w:rsid w:val="79ABFBB3"/>
    <w:rsid w:val="79B8551B"/>
    <w:rsid w:val="7A0341AD"/>
    <w:rsid w:val="7A3EE386"/>
    <w:rsid w:val="7D40F877"/>
    <w:rsid w:val="7D6048AC"/>
    <w:rsid w:val="7E3EAF52"/>
    <w:rsid w:val="7EB7F67C"/>
    <w:rsid w:val="7EDF3BE0"/>
    <w:rsid w:val="7F0450F5"/>
    <w:rsid w:val="7FA0A7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qFormat/>
    <w:rsid w:val="00813E5E"/>
    <w:rPr>
      <w:rFonts w:ascii="Calibri" w:hAnsi="Calibri"/>
      <w:position w:val="6"/>
      <w:sz w:val="16"/>
    </w:rPr>
  </w:style>
  <w:style w:type="paragraph" w:styleId="FootnoteText">
    <w:name w:val="footnote text"/>
    <w:basedOn w:val="Normal"/>
    <w:link w:val="FootnoteTextChar"/>
    <w:uiPriority w:val="99"/>
    <w:rsid w:val="00CF0A75"/>
    <w:pPr>
      <w:keepLines/>
      <w:tabs>
        <w:tab w:val="left" w:pos="256"/>
      </w:tabs>
      <w:ind w:left="256" w:hanging="256"/>
    </w:pPr>
    <w:rPr>
      <w:sz w:val="22"/>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styleId="ListParagraph">
    <w:name w:val="List Paragraph"/>
    <w:basedOn w:val="Normal"/>
    <w:link w:val="ListParagraphChar"/>
    <w:uiPriority w:val="34"/>
    <w:qFormat/>
    <w:rsid w:val="00A906F8"/>
    <w:pPr>
      <w:ind w:left="720"/>
      <w:contextualSpacing/>
    </w:pPr>
  </w:style>
  <w:style w:type="character" w:styleId="CommentReference">
    <w:name w:val="annotation reference"/>
    <w:basedOn w:val="DefaultParagraphFont"/>
    <w:semiHidden/>
    <w:unhideWhenUsed/>
    <w:rsid w:val="00A52006"/>
    <w:rPr>
      <w:sz w:val="16"/>
      <w:szCs w:val="16"/>
    </w:rPr>
  </w:style>
  <w:style w:type="paragraph" w:styleId="CommentText">
    <w:name w:val="annotation text"/>
    <w:basedOn w:val="Normal"/>
    <w:link w:val="CommentTextChar"/>
    <w:unhideWhenUsed/>
    <w:rsid w:val="00A52006"/>
    <w:rPr>
      <w:sz w:val="20"/>
    </w:rPr>
  </w:style>
  <w:style w:type="character" w:customStyle="1" w:styleId="CommentTextChar">
    <w:name w:val="Comment Text Char"/>
    <w:basedOn w:val="DefaultParagraphFont"/>
    <w:link w:val="CommentText"/>
    <w:rsid w:val="00A52006"/>
    <w:rPr>
      <w:rFonts w:ascii="Calibri" w:hAnsi="Calibri"/>
      <w:lang w:val="en-GB" w:eastAsia="en-US"/>
    </w:rPr>
  </w:style>
  <w:style w:type="paragraph" w:styleId="CommentSubject">
    <w:name w:val="annotation subject"/>
    <w:basedOn w:val="CommentText"/>
    <w:next w:val="CommentText"/>
    <w:link w:val="CommentSubjectChar"/>
    <w:semiHidden/>
    <w:unhideWhenUsed/>
    <w:rsid w:val="00A52006"/>
    <w:rPr>
      <w:b/>
      <w:bCs/>
    </w:rPr>
  </w:style>
  <w:style w:type="character" w:customStyle="1" w:styleId="CommentSubjectChar">
    <w:name w:val="Comment Subject Char"/>
    <w:basedOn w:val="CommentTextChar"/>
    <w:link w:val="CommentSubject"/>
    <w:semiHidden/>
    <w:rsid w:val="00A52006"/>
    <w:rPr>
      <w:rFonts w:ascii="Calibri" w:hAnsi="Calibri"/>
      <w:b/>
      <w:bCs/>
      <w:lang w:val="en-GB" w:eastAsia="en-US"/>
    </w:rPr>
  </w:style>
  <w:style w:type="character" w:customStyle="1" w:styleId="FootnoteTextChar">
    <w:name w:val="Footnote Text Char"/>
    <w:basedOn w:val="DefaultParagraphFont"/>
    <w:link w:val="FootnoteText"/>
    <w:uiPriority w:val="99"/>
    <w:rsid w:val="00CF0A75"/>
    <w:rPr>
      <w:rFonts w:ascii="Calibri" w:hAnsi="Calibri"/>
      <w:sz w:val="22"/>
      <w:lang w:val="en-GB" w:eastAsia="en-US"/>
    </w:rPr>
  </w:style>
  <w:style w:type="character" w:customStyle="1" w:styleId="ListParagraphChar">
    <w:name w:val="List Paragraph Char"/>
    <w:link w:val="ListParagraph"/>
    <w:uiPriority w:val="34"/>
    <w:locked/>
    <w:rsid w:val="00775B12"/>
    <w:rPr>
      <w:rFonts w:ascii="Calibri" w:hAnsi="Calibri"/>
      <w:sz w:val="24"/>
      <w:lang w:val="en-GB" w:eastAsia="en-US"/>
    </w:rPr>
  </w:style>
  <w:style w:type="character" w:styleId="Strong">
    <w:name w:val="Strong"/>
    <w:basedOn w:val="DefaultParagraphFont"/>
    <w:uiPriority w:val="22"/>
    <w:qFormat/>
    <w:rsid w:val="00160EAD"/>
    <w:rPr>
      <w:b/>
      <w:bCs/>
    </w:rPr>
  </w:style>
  <w:style w:type="character" w:styleId="Mention">
    <w:name w:val="Mention"/>
    <w:basedOn w:val="DefaultParagraphFont"/>
    <w:uiPriority w:val="99"/>
    <w:unhideWhenUsed/>
    <w:rsid w:val="00EB41CC"/>
    <w:rPr>
      <w:color w:val="2B579A"/>
      <w:shd w:val="clear" w:color="auto" w:fill="E1DFDD"/>
    </w:rPr>
  </w:style>
  <w:style w:type="paragraph" w:styleId="Revision">
    <w:name w:val="Revision"/>
    <w:hidden/>
    <w:uiPriority w:val="99"/>
    <w:semiHidden/>
    <w:rsid w:val="00573DBE"/>
    <w:rPr>
      <w:rFonts w:ascii="Calibri" w:hAnsi="Calibri"/>
      <w:sz w:val="24"/>
      <w:lang w:val="en-GB" w:eastAsia="en-US"/>
    </w:rPr>
  </w:style>
  <w:style w:type="paragraph" w:customStyle="1" w:styleId="Reasons">
    <w:name w:val="Reasons"/>
    <w:basedOn w:val="Normal"/>
    <w:qFormat/>
    <w:rsid w:val="00FE22E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semiHidden/>
    <w:unhideWhenUsed/>
    <w:rsid w:val="000D6BF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688">
      <w:bodyDiv w:val="1"/>
      <w:marLeft w:val="0"/>
      <w:marRight w:val="0"/>
      <w:marTop w:val="0"/>
      <w:marBottom w:val="0"/>
      <w:divBdr>
        <w:top w:val="none" w:sz="0" w:space="0" w:color="auto"/>
        <w:left w:val="none" w:sz="0" w:space="0" w:color="auto"/>
        <w:bottom w:val="none" w:sz="0" w:space="0" w:color="auto"/>
        <w:right w:val="none" w:sz="0" w:space="0" w:color="auto"/>
      </w:divBdr>
    </w:div>
    <w:div w:id="36974457">
      <w:bodyDiv w:val="1"/>
      <w:marLeft w:val="0"/>
      <w:marRight w:val="0"/>
      <w:marTop w:val="0"/>
      <w:marBottom w:val="0"/>
      <w:divBdr>
        <w:top w:val="none" w:sz="0" w:space="0" w:color="auto"/>
        <w:left w:val="none" w:sz="0" w:space="0" w:color="auto"/>
        <w:bottom w:val="none" w:sz="0" w:space="0" w:color="auto"/>
        <w:right w:val="none" w:sz="0" w:space="0" w:color="auto"/>
      </w:divBdr>
    </w:div>
    <w:div w:id="251931850">
      <w:bodyDiv w:val="1"/>
      <w:marLeft w:val="0"/>
      <w:marRight w:val="0"/>
      <w:marTop w:val="0"/>
      <w:marBottom w:val="0"/>
      <w:divBdr>
        <w:top w:val="none" w:sz="0" w:space="0" w:color="auto"/>
        <w:left w:val="none" w:sz="0" w:space="0" w:color="auto"/>
        <w:bottom w:val="none" w:sz="0" w:space="0" w:color="auto"/>
        <w:right w:val="none" w:sz="0" w:space="0" w:color="auto"/>
      </w:divBdr>
    </w:div>
    <w:div w:id="313337171">
      <w:bodyDiv w:val="1"/>
      <w:marLeft w:val="0"/>
      <w:marRight w:val="0"/>
      <w:marTop w:val="0"/>
      <w:marBottom w:val="0"/>
      <w:divBdr>
        <w:top w:val="none" w:sz="0" w:space="0" w:color="auto"/>
        <w:left w:val="none" w:sz="0" w:space="0" w:color="auto"/>
        <w:bottom w:val="none" w:sz="0" w:space="0" w:color="auto"/>
        <w:right w:val="none" w:sz="0" w:space="0" w:color="auto"/>
      </w:divBdr>
    </w:div>
    <w:div w:id="362900494">
      <w:bodyDiv w:val="1"/>
      <w:marLeft w:val="0"/>
      <w:marRight w:val="0"/>
      <w:marTop w:val="0"/>
      <w:marBottom w:val="0"/>
      <w:divBdr>
        <w:top w:val="none" w:sz="0" w:space="0" w:color="auto"/>
        <w:left w:val="none" w:sz="0" w:space="0" w:color="auto"/>
        <w:bottom w:val="none" w:sz="0" w:space="0" w:color="auto"/>
        <w:right w:val="none" w:sz="0" w:space="0" w:color="auto"/>
      </w:divBdr>
    </w:div>
    <w:div w:id="484856791">
      <w:bodyDiv w:val="1"/>
      <w:marLeft w:val="0"/>
      <w:marRight w:val="0"/>
      <w:marTop w:val="0"/>
      <w:marBottom w:val="0"/>
      <w:divBdr>
        <w:top w:val="none" w:sz="0" w:space="0" w:color="auto"/>
        <w:left w:val="none" w:sz="0" w:space="0" w:color="auto"/>
        <w:bottom w:val="none" w:sz="0" w:space="0" w:color="auto"/>
        <w:right w:val="none" w:sz="0" w:space="0" w:color="auto"/>
      </w:divBdr>
    </w:div>
    <w:div w:id="940914740">
      <w:bodyDiv w:val="1"/>
      <w:marLeft w:val="0"/>
      <w:marRight w:val="0"/>
      <w:marTop w:val="0"/>
      <w:marBottom w:val="0"/>
      <w:divBdr>
        <w:top w:val="none" w:sz="0" w:space="0" w:color="auto"/>
        <w:left w:val="none" w:sz="0" w:space="0" w:color="auto"/>
        <w:bottom w:val="none" w:sz="0" w:space="0" w:color="auto"/>
        <w:right w:val="none" w:sz="0" w:space="0" w:color="auto"/>
      </w:divBdr>
    </w:div>
    <w:div w:id="1036194994">
      <w:bodyDiv w:val="1"/>
      <w:marLeft w:val="0"/>
      <w:marRight w:val="0"/>
      <w:marTop w:val="0"/>
      <w:marBottom w:val="0"/>
      <w:divBdr>
        <w:top w:val="none" w:sz="0" w:space="0" w:color="auto"/>
        <w:left w:val="none" w:sz="0" w:space="0" w:color="auto"/>
        <w:bottom w:val="none" w:sz="0" w:space="0" w:color="auto"/>
        <w:right w:val="none" w:sz="0" w:space="0" w:color="auto"/>
      </w:divBdr>
    </w:div>
    <w:div w:id="1251038983">
      <w:bodyDiv w:val="1"/>
      <w:marLeft w:val="0"/>
      <w:marRight w:val="0"/>
      <w:marTop w:val="0"/>
      <w:marBottom w:val="0"/>
      <w:divBdr>
        <w:top w:val="none" w:sz="0" w:space="0" w:color="auto"/>
        <w:left w:val="none" w:sz="0" w:space="0" w:color="auto"/>
        <w:bottom w:val="none" w:sz="0" w:space="0" w:color="auto"/>
        <w:right w:val="none" w:sz="0" w:space="0" w:color="auto"/>
      </w:divBdr>
    </w:div>
    <w:div w:id="1260063744">
      <w:bodyDiv w:val="1"/>
      <w:marLeft w:val="0"/>
      <w:marRight w:val="0"/>
      <w:marTop w:val="0"/>
      <w:marBottom w:val="0"/>
      <w:divBdr>
        <w:top w:val="none" w:sz="0" w:space="0" w:color="auto"/>
        <w:left w:val="none" w:sz="0" w:space="0" w:color="auto"/>
        <w:bottom w:val="none" w:sz="0" w:space="0" w:color="auto"/>
        <w:right w:val="none" w:sz="0" w:space="0" w:color="auto"/>
      </w:divBdr>
    </w:div>
    <w:div w:id="1444954638">
      <w:bodyDiv w:val="1"/>
      <w:marLeft w:val="0"/>
      <w:marRight w:val="0"/>
      <w:marTop w:val="0"/>
      <w:marBottom w:val="0"/>
      <w:divBdr>
        <w:top w:val="none" w:sz="0" w:space="0" w:color="auto"/>
        <w:left w:val="none" w:sz="0" w:space="0" w:color="auto"/>
        <w:bottom w:val="none" w:sz="0" w:space="0" w:color="auto"/>
        <w:right w:val="none" w:sz="0" w:space="0" w:color="auto"/>
      </w:divBdr>
    </w:div>
    <w:div w:id="1792478117">
      <w:bodyDiv w:val="1"/>
      <w:marLeft w:val="0"/>
      <w:marRight w:val="0"/>
      <w:marTop w:val="0"/>
      <w:marBottom w:val="0"/>
      <w:divBdr>
        <w:top w:val="none" w:sz="0" w:space="0" w:color="auto"/>
        <w:left w:val="none" w:sz="0" w:space="0" w:color="auto"/>
        <w:bottom w:val="none" w:sz="0" w:space="0" w:color="auto"/>
        <w:right w:val="none" w:sz="0" w:space="0" w:color="auto"/>
      </w:divBdr>
    </w:div>
    <w:div w:id="1846937309">
      <w:bodyDiv w:val="1"/>
      <w:marLeft w:val="0"/>
      <w:marRight w:val="0"/>
      <w:marTop w:val="0"/>
      <w:marBottom w:val="0"/>
      <w:divBdr>
        <w:top w:val="none" w:sz="0" w:space="0" w:color="auto"/>
        <w:left w:val="none" w:sz="0" w:space="0" w:color="auto"/>
        <w:bottom w:val="none" w:sz="0" w:space="0" w:color="auto"/>
        <w:right w:val="none" w:sz="0" w:space="0" w:color="auto"/>
      </w:divBdr>
    </w:div>
    <w:div w:id="1989438787">
      <w:bodyDiv w:val="1"/>
      <w:marLeft w:val="0"/>
      <w:marRight w:val="0"/>
      <w:marTop w:val="0"/>
      <w:marBottom w:val="0"/>
      <w:divBdr>
        <w:top w:val="none" w:sz="0" w:space="0" w:color="auto"/>
        <w:left w:val="none" w:sz="0" w:space="0" w:color="auto"/>
        <w:bottom w:val="none" w:sz="0" w:space="0" w:color="auto"/>
        <w:right w:val="none" w:sz="0" w:space="0" w:color="auto"/>
      </w:divBdr>
    </w:div>
    <w:div w:id="20073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24-WTPF26PREP-R-00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Metadata/LabelInfo.xml><?xml version="1.0" encoding="utf-8"?>
<clbl:labelList xmlns:clbl="http://schemas.microsoft.com/office/2020/mipLabelMetadata">
  <clbl:label id="{393f7b65-1ff4-4a0e-92ff-b470d6444c8f}" enabled="0" method="" siteId="{393f7b65-1ff4-4a0e-92ff-b470d6444c8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4788</CharactersWithSpaces>
  <SharedDoc>false</SharedDoc>
  <HLinks>
    <vt:vector size="180" baseType="variant">
      <vt:variant>
        <vt:i4>7733350</vt:i4>
      </vt:variant>
      <vt:variant>
        <vt:i4>45</vt:i4>
      </vt:variant>
      <vt:variant>
        <vt:i4>0</vt:i4>
      </vt:variant>
      <vt:variant>
        <vt:i4>5</vt:i4>
      </vt:variant>
      <vt:variant>
        <vt:lpwstr>https://www.itu.int/md/meetingdoc.asp?lang=en&amp;parent=S24-WTPF26IEG1-C-0003</vt:lpwstr>
      </vt:variant>
      <vt:variant>
        <vt:lpwstr/>
      </vt:variant>
      <vt:variant>
        <vt:i4>262219</vt:i4>
      </vt:variant>
      <vt:variant>
        <vt:i4>42</vt:i4>
      </vt:variant>
      <vt:variant>
        <vt:i4>0</vt:i4>
      </vt:variant>
      <vt:variant>
        <vt:i4>5</vt:i4>
      </vt:variant>
      <vt:variant>
        <vt:lpwstr>https://doi.org/10.1080/00207233.2024.2375861</vt:lpwstr>
      </vt:variant>
      <vt:variant>
        <vt:lpwstr/>
      </vt:variant>
      <vt:variant>
        <vt:i4>2359345</vt:i4>
      </vt:variant>
      <vt:variant>
        <vt:i4>39</vt:i4>
      </vt:variant>
      <vt:variant>
        <vt:i4>0</vt:i4>
      </vt:variant>
      <vt:variant>
        <vt:i4>5</vt:i4>
      </vt:variant>
      <vt:variant>
        <vt:lpwstr>https://documents1.worldbank.org/curated/ar/228031468244182170/pdf/E1930v2WB0Cost0l0Draft0ESMF0Annexes.pdf</vt:lpwstr>
      </vt:variant>
      <vt:variant>
        <vt:lpwstr/>
      </vt:variant>
      <vt:variant>
        <vt:i4>2687015</vt:i4>
      </vt:variant>
      <vt:variant>
        <vt:i4>36</vt:i4>
      </vt:variant>
      <vt:variant>
        <vt:i4>0</vt:i4>
      </vt:variant>
      <vt:variant>
        <vt:i4>5</vt:i4>
      </vt:variant>
      <vt:variant>
        <vt:lpwstr>https://openknowledge.worldbank.org/handle/10986/40653</vt:lpwstr>
      </vt:variant>
      <vt:variant>
        <vt:lpwstr/>
      </vt:variant>
      <vt:variant>
        <vt:i4>6422570</vt:i4>
      </vt:variant>
      <vt:variant>
        <vt:i4>33</vt:i4>
      </vt:variant>
      <vt:variant>
        <vt:i4>0</vt:i4>
      </vt:variant>
      <vt:variant>
        <vt:i4>5</vt:i4>
      </vt:variant>
      <vt:variant>
        <vt:lpwstr>https://urcabahamas.bs/wp-content/uploads/2025/01/RFD_ECS_Paper-for-OOCUR-2024-Conferencce-18Sep2024-Final.pdf</vt:lpwstr>
      </vt:variant>
      <vt:variant>
        <vt:lpwstr/>
      </vt:variant>
      <vt:variant>
        <vt:i4>4390958</vt:i4>
      </vt:variant>
      <vt:variant>
        <vt:i4>30</vt:i4>
      </vt:variant>
      <vt:variant>
        <vt:i4>0</vt:i4>
      </vt:variant>
      <vt:variant>
        <vt:i4>5</vt:i4>
      </vt:variant>
      <vt:variant>
        <vt:lpwstr>https://www.un.org/global-digital-compact/sites/default/files/2024-09/Global Digital Compact - English_0.pdf</vt:lpwstr>
      </vt:variant>
      <vt:variant>
        <vt:lpwstr/>
      </vt:variant>
      <vt:variant>
        <vt:i4>3473463</vt:i4>
      </vt:variant>
      <vt:variant>
        <vt:i4>27</vt:i4>
      </vt:variant>
      <vt:variant>
        <vt:i4>0</vt:i4>
      </vt:variant>
      <vt:variant>
        <vt:i4>5</vt:i4>
      </vt:variant>
      <vt:variant>
        <vt:lpwstr>https://intgovforum.org/en/igf-2024-reports</vt:lpwstr>
      </vt:variant>
      <vt:variant>
        <vt:lpwstr/>
      </vt:variant>
      <vt:variant>
        <vt:i4>2621529</vt:i4>
      </vt:variant>
      <vt:variant>
        <vt:i4>24</vt:i4>
      </vt:variant>
      <vt:variant>
        <vt:i4>0</vt:i4>
      </vt:variant>
      <vt:variant>
        <vt:i4>5</vt:i4>
      </vt:variant>
      <vt:variant>
        <vt:lpwstr>https://intgovforum.org/en/filedepot_download/256/28586</vt:lpwstr>
      </vt:variant>
      <vt:variant>
        <vt:lpwstr/>
      </vt:variant>
      <vt:variant>
        <vt:i4>4063352</vt:i4>
      </vt:variant>
      <vt:variant>
        <vt:i4>21</vt:i4>
      </vt:variant>
      <vt:variant>
        <vt:i4>0</vt:i4>
      </vt:variant>
      <vt:variant>
        <vt:i4>5</vt:i4>
      </vt:variant>
      <vt:variant>
        <vt:lpwstr>https://www.undp.org/sites/g/files/zskgke326/files/2024-06/undp-small-island-digital-states-how-digital-can-catalyse-sids-development-v2-1.pdf</vt:lpwstr>
      </vt:variant>
      <vt:variant>
        <vt:lpwstr/>
      </vt:variant>
      <vt:variant>
        <vt:i4>5898260</vt:i4>
      </vt:variant>
      <vt:variant>
        <vt:i4>18</vt:i4>
      </vt:variant>
      <vt:variant>
        <vt:i4>0</vt:i4>
      </vt:variant>
      <vt:variant>
        <vt:i4>5</vt:i4>
      </vt:variant>
      <vt:variant>
        <vt:lpwstr>https://www.itu.int/en/ITU-D/Statistics/pages/facts/default.aspx</vt:lpwstr>
      </vt:variant>
      <vt:variant>
        <vt:lpwstr/>
      </vt:variant>
      <vt:variant>
        <vt:i4>7733350</vt:i4>
      </vt:variant>
      <vt:variant>
        <vt:i4>15</vt:i4>
      </vt:variant>
      <vt:variant>
        <vt:i4>0</vt:i4>
      </vt:variant>
      <vt:variant>
        <vt:i4>5</vt:i4>
      </vt:variant>
      <vt:variant>
        <vt:lpwstr>https://www.itu.int/md/meetingdoc.asp?lang=en&amp;parent=S24-WTPF26IEG1-C-0003</vt:lpwstr>
      </vt:variant>
      <vt:variant>
        <vt:lpwstr/>
      </vt:variant>
      <vt:variant>
        <vt:i4>7340134</vt:i4>
      </vt:variant>
      <vt:variant>
        <vt:i4>12</vt:i4>
      </vt:variant>
      <vt:variant>
        <vt:i4>0</vt:i4>
      </vt:variant>
      <vt:variant>
        <vt:i4>5</vt:i4>
      </vt:variant>
      <vt:variant>
        <vt:lpwstr>https://www.itu.int/md/meetingdoc.asp?lang=en&amp;parent=S24-WTPF26IEG1-C-0005</vt:lpwstr>
      </vt:variant>
      <vt:variant>
        <vt:lpwstr/>
      </vt:variant>
      <vt:variant>
        <vt:i4>2687008</vt:i4>
      </vt:variant>
      <vt:variant>
        <vt:i4>9</vt:i4>
      </vt:variant>
      <vt:variant>
        <vt:i4>0</vt:i4>
      </vt:variant>
      <vt:variant>
        <vt:i4>5</vt:i4>
      </vt:variant>
      <vt:variant>
        <vt:lpwstr>https://www.itu.int/md/S24-WTPF26IEG1-C-0007/en</vt:lpwstr>
      </vt:variant>
      <vt:variant>
        <vt:lpwstr/>
      </vt:variant>
      <vt:variant>
        <vt:i4>7798886</vt:i4>
      </vt:variant>
      <vt:variant>
        <vt:i4>6</vt:i4>
      </vt:variant>
      <vt:variant>
        <vt:i4>0</vt:i4>
      </vt:variant>
      <vt:variant>
        <vt:i4>5</vt:i4>
      </vt:variant>
      <vt:variant>
        <vt:lpwstr>https://www.itu.int/md/meetingdoc.asp?lang=en&amp;parent=S24-WTPF26IEG1-C-0002</vt:lpwstr>
      </vt:variant>
      <vt:variant>
        <vt:lpwstr/>
      </vt:variant>
      <vt:variant>
        <vt:i4>7143480</vt:i4>
      </vt:variant>
      <vt:variant>
        <vt:i4>3</vt:i4>
      </vt:variant>
      <vt:variant>
        <vt:i4>0</vt:i4>
      </vt:variant>
      <vt:variant>
        <vt:i4>5</vt:i4>
      </vt:variant>
      <vt:variant>
        <vt:lpwstr>https://www.itu.int/md/meetingdoc.asp?lang=en&amp;parent=S24-WTPF26IEG1-C&amp;source=China</vt:lpwstr>
      </vt:variant>
      <vt:variant>
        <vt:lpwstr/>
      </vt:variant>
      <vt:variant>
        <vt:i4>8192058</vt:i4>
      </vt:variant>
      <vt:variant>
        <vt:i4>0</vt:i4>
      </vt:variant>
      <vt:variant>
        <vt:i4>0</vt:i4>
      </vt:variant>
      <vt:variant>
        <vt:i4>5</vt:i4>
      </vt:variant>
      <vt:variant>
        <vt:lpwstr>https://www.itu.int/md/S24-WTPF26PREP-R</vt:lpwstr>
      </vt:variant>
      <vt:variant>
        <vt:lpwstr/>
      </vt:variant>
      <vt:variant>
        <vt:i4>4063293</vt:i4>
      </vt:variant>
      <vt:variant>
        <vt:i4>42</vt:i4>
      </vt:variant>
      <vt:variant>
        <vt:i4>0</vt:i4>
      </vt:variant>
      <vt:variant>
        <vt:i4>5</vt:i4>
      </vt:variant>
      <vt:variant>
        <vt:lpwstr>https://www.shetrades.com/</vt:lpwstr>
      </vt:variant>
      <vt:variant>
        <vt:lpwstr/>
      </vt:variant>
      <vt:variant>
        <vt:i4>1835036</vt:i4>
      </vt:variant>
      <vt:variant>
        <vt:i4>39</vt:i4>
      </vt:variant>
      <vt:variant>
        <vt:i4>0</vt:i4>
      </vt:variant>
      <vt:variant>
        <vt:i4>5</vt:i4>
      </vt:variant>
      <vt:variant>
        <vt:lpwstr>https://www.tourismtoday.com/events/grand-bahama-tech-summit</vt:lpwstr>
      </vt:variant>
      <vt:variant>
        <vt:lpwstr/>
      </vt:variant>
      <vt:variant>
        <vt:i4>5308436</vt:i4>
      </vt:variant>
      <vt:variant>
        <vt:i4>36</vt:i4>
      </vt:variant>
      <vt:variant>
        <vt:i4>0</vt:i4>
      </vt:variant>
      <vt:variant>
        <vt:i4>5</vt:i4>
      </vt:variant>
      <vt:variant>
        <vt:lpwstr>https://www.iadb.org/en/project/BH-L1048</vt:lpwstr>
      </vt:variant>
      <vt:variant>
        <vt:lpwstr/>
      </vt:variant>
      <vt:variant>
        <vt:i4>4390978</vt:i4>
      </vt:variant>
      <vt:variant>
        <vt:i4>33</vt:i4>
      </vt:variant>
      <vt:variant>
        <vt:i4>0</vt:i4>
      </vt:variant>
      <vt:variant>
        <vt:i4>5</vt:i4>
      </vt:variant>
      <vt:variant>
        <vt:lpwstr>https://datahub.itu.int/dashboards/idi/?e=BHS&amp;y=2024</vt:lpwstr>
      </vt:variant>
      <vt:variant>
        <vt:lpwstr/>
      </vt:variant>
      <vt:variant>
        <vt:i4>6488134</vt:i4>
      </vt:variant>
      <vt:variant>
        <vt:i4>30</vt:i4>
      </vt:variant>
      <vt:variant>
        <vt:i4>0</vt:i4>
      </vt:variant>
      <vt:variant>
        <vt:i4>5</vt:i4>
      </vt:variant>
      <vt:variant>
        <vt:lpwstr>https://environment.ec.europa.eu/news/circular-economy-new-recommendations-national-authorities-increase-return-used-and-waste-mobile-2023-10-06_en</vt:lpwstr>
      </vt:variant>
      <vt:variant>
        <vt:lpwstr/>
      </vt:variant>
      <vt:variant>
        <vt:i4>4128816</vt:i4>
      </vt:variant>
      <vt:variant>
        <vt:i4>27</vt:i4>
      </vt:variant>
      <vt:variant>
        <vt:i4>0</vt:i4>
      </vt:variant>
      <vt:variant>
        <vt:i4>5</vt:i4>
      </vt:variant>
      <vt:variant>
        <vt:lpwstr>https://www.weforum.org/stories/2023/03/the-enormous-opportunity-of-e-waste-recycling/</vt:lpwstr>
      </vt:variant>
      <vt:variant>
        <vt:lpwstr/>
      </vt:variant>
      <vt:variant>
        <vt:i4>262219</vt:i4>
      </vt:variant>
      <vt:variant>
        <vt:i4>24</vt:i4>
      </vt:variant>
      <vt:variant>
        <vt:i4>0</vt:i4>
      </vt:variant>
      <vt:variant>
        <vt:i4>5</vt:i4>
      </vt:variant>
      <vt:variant>
        <vt:lpwstr>https://doi.org/10.1080/00207233.2024.2375861</vt:lpwstr>
      </vt:variant>
      <vt:variant>
        <vt:lpwstr/>
      </vt:variant>
      <vt:variant>
        <vt:i4>655363</vt:i4>
      </vt:variant>
      <vt:variant>
        <vt:i4>21</vt:i4>
      </vt:variant>
      <vt:variant>
        <vt:i4>0</vt:i4>
      </vt:variant>
      <vt:variant>
        <vt:i4>5</vt:i4>
      </vt:variant>
      <vt:variant>
        <vt:lpwstr>https://elibrary.acbfpact.org/acbf/collect/acbf/index/assoc/HASH488a/cc91a49f/46ef4667/85.dir/digital Advance Edition.pdf</vt:lpwstr>
      </vt:variant>
      <vt:variant>
        <vt:lpwstr/>
      </vt:variant>
      <vt:variant>
        <vt:i4>6881394</vt:i4>
      </vt:variant>
      <vt:variant>
        <vt:i4>18</vt:i4>
      </vt:variant>
      <vt:variant>
        <vt:i4>0</vt:i4>
      </vt:variant>
      <vt:variant>
        <vt:i4>5</vt:i4>
      </vt:variant>
      <vt:variant>
        <vt:lpwstr>https://intgovforum.org/en/content/igf-2024-lightning-talk-22-effective-e-waste-solutions-for-a-sustainable-digital-future</vt:lpwstr>
      </vt:variant>
      <vt:variant>
        <vt:lpwstr/>
      </vt:variant>
      <vt:variant>
        <vt:i4>5111832</vt:i4>
      </vt:variant>
      <vt:variant>
        <vt:i4>12</vt:i4>
      </vt:variant>
      <vt:variant>
        <vt:i4>0</vt:i4>
      </vt:variant>
      <vt:variant>
        <vt:i4>5</vt:i4>
      </vt:variant>
      <vt:variant>
        <vt:lpwstr>https://intgovforum.org/en/content/igf-2024-ws-86-the-role-of-citizens-informing-and-maintaining-e-government</vt:lpwstr>
      </vt:variant>
      <vt:variant>
        <vt:lpwstr/>
      </vt:variant>
      <vt:variant>
        <vt:i4>1900555</vt:i4>
      </vt:variant>
      <vt:variant>
        <vt:i4>9</vt:i4>
      </vt:variant>
      <vt:variant>
        <vt:i4>0</vt:i4>
      </vt:variant>
      <vt:variant>
        <vt:i4>5</vt:i4>
      </vt:variant>
      <vt:variant>
        <vt:lpwstr>https://intgovforum.org/en/content/igf-2024-open-forum-20-connectpost-connect-communities-through-the-postal-network</vt:lpwstr>
      </vt:variant>
      <vt:variant>
        <vt:lpwstr/>
      </vt:variant>
      <vt:variant>
        <vt:i4>589948</vt:i4>
      </vt:variant>
      <vt:variant>
        <vt:i4>3</vt:i4>
      </vt:variant>
      <vt:variant>
        <vt:i4>0</vt:i4>
      </vt:variant>
      <vt:variant>
        <vt:i4>5</vt:i4>
      </vt:variant>
      <vt:variant>
        <vt:lpwstr>https://www.undp.org/sites/g/files/zskgke326/files/2024-09/sids_2.0_-_position_paper_19_april_2024.pdf</vt:lpwstr>
      </vt:variant>
      <vt:variant>
        <vt:lpwstr/>
      </vt:variant>
      <vt:variant>
        <vt:i4>4718660</vt:i4>
      </vt:variant>
      <vt:variant>
        <vt:i4>0</vt:i4>
      </vt:variant>
      <vt:variant>
        <vt:i4>0</vt:i4>
      </vt:variant>
      <vt:variant>
        <vt:i4>5</vt:i4>
      </vt:variant>
      <vt:variant>
        <vt:lpwstr>https://unctad.org/publication/world-of-debt</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Malaysia - Comments on third draft of the report by the Secretary-General</dc:title>
  <dc:subject/>
  <dc:creator/>
  <cp:keywords>IEG2-WTPF-26</cp:keywords>
  <dc:description/>
  <cp:lastModifiedBy/>
  <cp:revision>1</cp:revision>
  <dcterms:created xsi:type="dcterms:W3CDTF">2025-07-21T14:11:00Z</dcterms:created>
  <dcterms:modified xsi:type="dcterms:W3CDTF">2025-07-21T14:11:00Z</dcterms:modified>
  <cp:category/>
</cp:coreProperties>
</file>