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640E5E1D" w14:textId="77777777" w:rsidTr="720891A3">
        <w:trPr>
          <w:cantSplit/>
          <w:trHeight w:val="23"/>
        </w:trPr>
        <w:tc>
          <w:tcPr>
            <w:tcW w:w="3969" w:type="dxa"/>
            <w:vMerge w:val="restart"/>
            <w:tcMar>
              <w:left w:w="0" w:type="dxa"/>
            </w:tcMar>
          </w:tcPr>
          <w:p w14:paraId="48685E2D"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6F1C48E" w14:textId="15A72DF6"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612123">
              <w:rPr>
                <w:b/>
                <w:lang w:val="fr-CH"/>
              </w:rPr>
              <w:t>2</w:t>
            </w:r>
            <w:r w:rsidR="00F66A26">
              <w:rPr>
                <w:b/>
                <w:lang w:val="fr-FR"/>
              </w:rPr>
              <w:t>/</w:t>
            </w:r>
            <w:r w:rsidR="0010214B">
              <w:rPr>
                <w:b/>
                <w:lang w:val="fr-FR"/>
              </w:rPr>
              <w:t>11</w:t>
            </w:r>
          </w:p>
        </w:tc>
      </w:tr>
      <w:tr w:rsidR="00AD3606" w:rsidRPr="00147C54" w14:paraId="009D6641" w14:textId="77777777" w:rsidTr="720891A3">
        <w:trPr>
          <w:cantSplit/>
        </w:trPr>
        <w:tc>
          <w:tcPr>
            <w:tcW w:w="3969" w:type="dxa"/>
            <w:vMerge/>
          </w:tcPr>
          <w:p w14:paraId="163D794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4F6213C6" w14:textId="623C71D6" w:rsidR="00AD3606" w:rsidRPr="00147C54" w:rsidRDefault="0010214B" w:rsidP="00AD3606">
            <w:pPr>
              <w:tabs>
                <w:tab w:val="left" w:pos="851"/>
              </w:tabs>
              <w:spacing w:before="0"/>
              <w:jc w:val="right"/>
              <w:rPr>
                <w:b/>
              </w:rPr>
            </w:pPr>
            <w:r>
              <w:rPr>
                <w:b/>
              </w:rPr>
              <w:t>13</w:t>
            </w:r>
            <w:r w:rsidR="00BF0C27">
              <w:rPr>
                <w:b/>
              </w:rPr>
              <w:t xml:space="preserve"> January 2025</w:t>
            </w:r>
          </w:p>
        </w:tc>
      </w:tr>
      <w:tr w:rsidR="00AD3606" w:rsidRPr="00147C54" w14:paraId="19AA0D50" w14:textId="77777777" w:rsidTr="720891A3">
        <w:trPr>
          <w:cantSplit/>
          <w:trHeight w:val="23"/>
        </w:trPr>
        <w:tc>
          <w:tcPr>
            <w:tcW w:w="3969" w:type="dxa"/>
            <w:vMerge/>
          </w:tcPr>
          <w:p w14:paraId="31687E7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0C9681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20812D" w14:textId="77777777" w:rsidTr="720891A3">
        <w:trPr>
          <w:cantSplit/>
          <w:trHeight w:val="23"/>
        </w:trPr>
        <w:tc>
          <w:tcPr>
            <w:tcW w:w="3969" w:type="dxa"/>
          </w:tcPr>
          <w:p w14:paraId="2BCD6994" w14:textId="77777777" w:rsidR="00472BAD" w:rsidRPr="00147C54" w:rsidRDefault="00472BAD" w:rsidP="00AD3606">
            <w:pPr>
              <w:tabs>
                <w:tab w:val="left" w:pos="851"/>
              </w:tabs>
              <w:spacing w:line="240" w:lineRule="atLeast"/>
              <w:rPr>
                <w:b/>
              </w:rPr>
            </w:pPr>
          </w:p>
        </w:tc>
        <w:tc>
          <w:tcPr>
            <w:tcW w:w="5245" w:type="dxa"/>
          </w:tcPr>
          <w:p w14:paraId="025814BE" w14:textId="77777777" w:rsidR="00472BAD" w:rsidRPr="00147C54" w:rsidRDefault="00472BAD" w:rsidP="00AD3606">
            <w:pPr>
              <w:tabs>
                <w:tab w:val="left" w:pos="851"/>
              </w:tabs>
              <w:spacing w:before="0" w:line="240" w:lineRule="atLeast"/>
              <w:jc w:val="right"/>
              <w:rPr>
                <w:b/>
              </w:rPr>
            </w:pPr>
          </w:p>
        </w:tc>
      </w:tr>
      <w:tr w:rsidR="00AD3606" w:rsidRPr="00147C54" w14:paraId="720E810A" w14:textId="77777777" w:rsidTr="720891A3">
        <w:trPr>
          <w:cantSplit/>
        </w:trPr>
        <w:tc>
          <w:tcPr>
            <w:tcW w:w="9214" w:type="dxa"/>
            <w:gridSpan w:val="2"/>
            <w:tcMar>
              <w:left w:w="0" w:type="dxa"/>
            </w:tcMar>
          </w:tcPr>
          <w:p w14:paraId="62084366" w14:textId="5CD20524" w:rsidR="00AD3606" w:rsidRPr="00147C54" w:rsidRDefault="02CAC27C" w:rsidP="00E4728B">
            <w:pPr>
              <w:pStyle w:val="Source"/>
              <w:framePr w:hSpace="0" w:wrap="auto" w:vAnchor="margin" w:hAnchor="text" w:xAlign="left" w:yAlign="inline"/>
            </w:pPr>
            <w:bookmarkStart w:id="8" w:name="dsource"/>
            <w:bookmarkEnd w:id="7"/>
            <w:r>
              <w:t xml:space="preserve">Contribution by </w:t>
            </w:r>
            <w:r w:rsidR="6ABA0C99">
              <w:t xml:space="preserve">France, </w:t>
            </w:r>
            <w:r>
              <w:t>Germany and the United Kingdom of Great Britain and Northern Ireland</w:t>
            </w:r>
          </w:p>
        </w:tc>
      </w:tr>
      <w:tr w:rsidR="00AD3606" w:rsidRPr="00147C54" w14:paraId="138761FC" w14:textId="77777777" w:rsidTr="720891A3">
        <w:trPr>
          <w:cantSplit/>
        </w:trPr>
        <w:tc>
          <w:tcPr>
            <w:tcW w:w="9214" w:type="dxa"/>
            <w:gridSpan w:val="2"/>
            <w:tcMar>
              <w:left w:w="0" w:type="dxa"/>
            </w:tcMar>
          </w:tcPr>
          <w:p w14:paraId="31793F8A" w14:textId="2725E967" w:rsidR="00AD3606" w:rsidRPr="00147C54" w:rsidRDefault="0010214B" w:rsidP="00E4728B">
            <w:pPr>
              <w:pStyle w:val="Subtitle"/>
              <w:framePr w:hSpace="0" w:wrap="auto" w:xAlign="left" w:yAlign="inline"/>
            </w:pPr>
            <w:bookmarkStart w:id="9" w:name="dtitle1" w:colFirst="0" w:colLast="0"/>
            <w:bookmarkEnd w:id="8"/>
            <w:r>
              <w:t>DRAFT OPINION ON GREEN DIGITAL TRANSFORMATION: CLIMATE CHANGE AND ENVIRONMENTAL SUSTAINABILITY</w:t>
            </w:r>
          </w:p>
        </w:tc>
      </w:tr>
      <w:tr w:rsidR="00AD3606" w:rsidRPr="00147C54" w14:paraId="647C6B48" w14:textId="77777777" w:rsidTr="720891A3">
        <w:trPr>
          <w:cantSplit/>
        </w:trPr>
        <w:tc>
          <w:tcPr>
            <w:tcW w:w="9214" w:type="dxa"/>
            <w:gridSpan w:val="2"/>
            <w:tcBorders>
              <w:top w:val="single" w:sz="4" w:space="0" w:color="auto"/>
              <w:bottom w:val="single" w:sz="4" w:space="0" w:color="auto"/>
            </w:tcBorders>
            <w:tcMar>
              <w:left w:w="0" w:type="dxa"/>
            </w:tcMar>
          </w:tcPr>
          <w:p w14:paraId="4BC6B3A6" w14:textId="77777777" w:rsidR="00AD3606" w:rsidRPr="00147C54" w:rsidRDefault="00F16BAB" w:rsidP="00F16BAB">
            <w:pPr>
              <w:spacing w:before="160"/>
              <w:rPr>
                <w:b/>
                <w:bCs/>
                <w:sz w:val="26"/>
                <w:szCs w:val="26"/>
              </w:rPr>
            </w:pPr>
            <w:r w:rsidRPr="00147C54">
              <w:rPr>
                <w:b/>
                <w:bCs/>
                <w:sz w:val="26"/>
                <w:szCs w:val="26"/>
              </w:rPr>
              <w:t>Purpose</w:t>
            </w:r>
          </w:p>
          <w:p w14:paraId="3D6823EC" w14:textId="20C60B68" w:rsidR="00325FFA" w:rsidRPr="00AC121D" w:rsidRDefault="7FA250BD" w:rsidP="49CA92B8">
            <w:pPr>
              <w:spacing w:before="160"/>
              <w:rPr>
                <w:rFonts w:asciiTheme="minorHAnsi" w:hAnsiTheme="minorHAnsi" w:cstheme="minorBidi"/>
              </w:rPr>
            </w:pPr>
            <w:r w:rsidRPr="49CA92B8">
              <w:rPr>
                <w:rFonts w:asciiTheme="minorHAnsi" w:hAnsiTheme="minorHAnsi" w:cstheme="minorBidi"/>
              </w:rPr>
              <w:t>Draft Opinion on</w:t>
            </w:r>
            <w:r w:rsidR="00325FFA" w:rsidRPr="49CA92B8">
              <w:rPr>
                <w:rFonts w:asciiTheme="minorHAnsi" w:hAnsiTheme="minorHAnsi" w:cstheme="minorBidi"/>
              </w:rPr>
              <w:t xml:space="preserve"> green digital transformation:</w:t>
            </w:r>
            <w:r w:rsidR="00576912" w:rsidRPr="49CA92B8">
              <w:rPr>
                <w:rFonts w:asciiTheme="minorHAnsi" w:hAnsiTheme="minorHAnsi" w:cstheme="minorBidi"/>
              </w:rPr>
              <w:t xml:space="preserve"> climate change and environmental sustainability</w:t>
            </w:r>
            <w:r w:rsidR="136C888B" w:rsidRPr="49CA92B8">
              <w:rPr>
                <w:rFonts w:asciiTheme="minorHAnsi" w:hAnsiTheme="minorHAnsi" w:cstheme="minorBidi"/>
              </w:rPr>
              <w:t xml:space="preserve">. </w:t>
            </w:r>
          </w:p>
          <w:p w14:paraId="5F36F949" w14:textId="77777777" w:rsidR="00325FFA" w:rsidRPr="00147C54" w:rsidRDefault="00325FFA" w:rsidP="00325FFA"/>
          <w:p w14:paraId="5B065C94" w14:textId="76219395" w:rsidR="00325FFA" w:rsidRPr="00147C54" w:rsidRDefault="00325FFA" w:rsidP="00325FFA">
            <w:pPr>
              <w:spacing w:before="160"/>
              <w:rPr>
                <w:b/>
                <w:bCs/>
                <w:sz w:val="26"/>
                <w:szCs w:val="26"/>
              </w:rPr>
            </w:pPr>
            <w:r w:rsidRPr="2058AE12">
              <w:rPr>
                <w:b/>
                <w:bCs/>
                <w:sz w:val="26"/>
                <w:szCs w:val="26"/>
              </w:rPr>
              <w:t>Action required</w:t>
            </w:r>
          </w:p>
          <w:p w14:paraId="6C35BC0F" w14:textId="7477D561" w:rsidR="00AD3606" w:rsidRPr="0010214B" w:rsidRDefault="6D063DE4" w:rsidP="0010214B">
            <w:pPr>
              <w:spacing w:before="160" w:after="120" w:line="259" w:lineRule="auto"/>
              <w:rPr>
                <w:rFonts w:asciiTheme="minorHAnsi" w:hAnsiTheme="minorHAnsi" w:cstheme="minorBidi"/>
              </w:rPr>
            </w:pPr>
            <w:r w:rsidRPr="2058AE12">
              <w:rPr>
                <w:rFonts w:asciiTheme="minorHAnsi" w:hAnsiTheme="minorHAnsi" w:cstheme="minorBidi"/>
              </w:rPr>
              <w:t xml:space="preserve">The Informal Expert Group on WTPF-26 is invited to </w:t>
            </w:r>
            <w:r w:rsidRPr="0010214B">
              <w:rPr>
                <w:rFonts w:asciiTheme="minorHAnsi" w:hAnsiTheme="minorHAnsi" w:cstheme="minorBidi"/>
                <w:b/>
                <w:bCs/>
              </w:rPr>
              <w:t>consider</w:t>
            </w:r>
            <w:r w:rsidRPr="2058AE12">
              <w:rPr>
                <w:rFonts w:asciiTheme="minorHAnsi" w:hAnsiTheme="minorHAnsi" w:cstheme="minorBidi"/>
              </w:rPr>
              <w:t xml:space="preserve"> this document.</w:t>
            </w:r>
          </w:p>
        </w:tc>
      </w:tr>
    </w:tbl>
    <w:p w14:paraId="142C8F49"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C81AD1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180FB3F" w14:textId="70C92DD7" w:rsidR="00AD582A" w:rsidRDefault="00AD582A" w:rsidP="0010214B">
      <w:pPr>
        <w:pStyle w:val="AnnexNo"/>
        <w:rPr>
          <w:rFonts w:eastAsiaTheme="minorEastAsia"/>
          <w:sz w:val="18"/>
          <w:szCs w:val="18"/>
        </w:rPr>
      </w:pPr>
      <w:r w:rsidRPr="5A3F2245">
        <w:rPr>
          <w:rStyle w:val="normaltextrun"/>
          <w:rFonts w:asciiTheme="minorHAnsi" w:eastAsiaTheme="minorEastAsia" w:hAnsiTheme="minorHAnsi" w:cstheme="minorBidi"/>
          <w:szCs w:val="28"/>
        </w:rPr>
        <w:lastRenderedPageBreak/>
        <w:t>DRAFT OPINION</w:t>
      </w:r>
    </w:p>
    <w:p w14:paraId="6C3365B8" w14:textId="70F08E4F" w:rsidR="00AD582A" w:rsidRDefault="00AD582A" w:rsidP="0010214B">
      <w:pPr>
        <w:pStyle w:val="Annextitle"/>
        <w:rPr>
          <w:rFonts w:eastAsiaTheme="minorEastAsia"/>
          <w:sz w:val="18"/>
          <w:szCs w:val="18"/>
        </w:rPr>
      </w:pPr>
      <w:r w:rsidRPr="5A3F2245">
        <w:rPr>
          <w:rStyle w:val="normaltextrun"/>
          <w:rFonts w:asciiTheme="minorHAnsi" w:eastAsiaTheme="minorEastAsia" w:hAnsiTheme="minorHAnsi" w:cstheme="minorBidi"/>
          <w:bCs/>
          <w:szCs w:val="28"/>
        </w:rPr>
        <w:t>Green digital transformation: climate change and environmental sustainability</w:t>
      </w:r>
    </w:p>
    <w:p w14:paraId="0AD228C7" w14:textId="57F14B38" w:rsidR="00AD582A" w:rsidRDefault="00AD582A" w:rsidP="0010214B">
      <w:pPr>
        <w:pStyle w:val="Normalaftertitle"/>
        <w:rPr>
          <w:rFonts w:eastAsiaTheme="minorEastAsia"/>
          <w:sz w:val="18"/>
          <w:szCs w:val="18"/>
        </w:rPr>
      </w:pPr>
      <w:r w:rsidRPr="5A3F2245">
        <w:rPr>
          <w:rStyle w:val="normaltextrun"/>
          <w:rFonts w:asciiTheme="minorHAnsi" w:eastAsiaTheme="minorEastAsia" w:hAnsiTheme="minorHAnsi" w:cstheme="minorBidi"/>
        </w:rPr>
        <w:t>The seventh World Telecommunication/ICT Policy Forum (Geneva, 2026)</w:t>
      </w:r>
      <w:r w:rsidR="0010214B">
        <w:rPr>
          <w:rStyle w:val="eop"/>
          <w:rFonts w:asciiTheme="minorHAnsi" w:eastAsiaTheme="minorEastAsia" w:hAnsiTheme="minorHAnsi" w:cstheme="minorBidi"/>
        </w:rPr>
        <w:t>,</w:t>
      </w:r>
    </w:p>
    <w:p w14:paraId="460125F7" w14:textId="20166524"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recalling</w:t>
      </w:r>
    </w:p>
    <w:p w14:paraId="351A4FEB" w14:textId="29AACD71" w:rsidR="00AD582A" w:rsidRDefault="0010214B" w:rsidP="0010214B">
      <w:pPr>
        <w:rPr>
          <w:rFonts w:eastAsiaTheme="minorEastAsia"/>
          <w:color w:val="000000"/>
        </w:rPr>
      </w:pPr>
      <w:r w:rsidRPr="00F12AA3">
        <w:rPr>
          <w:rStyle w:val="normaltextrun"/>
          <w:rFonts w:asciiTheme="minorHAnsi" w:eastAsiaTheme="minorEastAsia" w:hAnsiTheme="minorHAnsi" w:cstheme="minorBidi"/>
          <w:i/>
          <w:iCs/>
          <w:color w:val="000000" w:themeColor="text1"/>
        </w:rPr>
        <w:t>a)</w:t>
      </w:r>
      <w:r>
        <w:rPr>
          <w:rStyle w:val="normaltextrun"/>
          <w:rFonts w:asciiTheme="minorHAnsi" w:eastAsiaTheme="minorEastAsia" w:hAnsiTheme="minorHAnsi" w:cstheme="minorBidi"/>
          <w:color w:val="000000" w:themeColor="text1"/>
        </w:rPr>
        <w:tab/>
      </w:r>
      <w:r w:rsidR="00AD582A" w:rsidRPr="5A3F2245">
        <w:rPr>
          <w:rStyle w:val="normaltextrun"/>
          <w:rFonts w:asciiTheme="minorHAnsi" w:eastAsiaTheme="minorEastAsia" w:hAnsiTheme="minorHAnsi" w:cstheme="minorBidi"/>
          <w:color w:val="000000" w:themeColor="text1"/>
        </w:rPr>
        <w:t xml:space="preserve">Resolution 70/1 of the United Nations General Assembly, on transforming our world: the 2030 Agenda for Sustainable Development, in particular, Sustainable Development Goals 12 on Responsible Consumption and Production and 13 on Climate </w:t>
      </w:r>
      <w:proofErr w:type="gramStart"/>
      <w:r w:rsidR="00AD582A" w:rsidRPr="5A3F2245">
        <w:rPr>
          <w:rStyle w:val="normaltextrun"/>
          <w:rFonts w:asciiTheme="minorHAnsi" w:eastAsiaTheme="minorEastAsia" w:hAnsiTheme="minorHAnsi" w:cstheme="minorBidi"/>
          <w:color w:val="000000" w:themeColor="text1"/>
        </w:rPr>
        <w:t>Action;</w:t>
      </w:r>
      <w:proofErr w:type="gramEnd"/>
    </w:p>
    <w:p w14:paraId="2D5F798A" w14:textId="6A2EFE33" w:rsidR="00AD582A" w:rsidRDefault="0010214B" w:rsidP="0010214B">
      <w:pPr>
        <w:rPr>
          <w:rFonts w:eastAsiaTheme="minorEastAsia"/>
          <w:color w:val="000000"/>
        </w:rPr>
      </w:pPr>
      <w:r w:rsidRPr="00F12AA3">
        <w:rPr>
          <w:rStyle w:val="normaltextrun"/>
          <w:rFonts w:asciiTheme="minorHAnsi" w:eastAsiaTheme="minorEastAsia" w:hAnsiTheme="minorHAnsi" w:cstheme="minorBidi"/>
          <w:i/>
          <w:iCs/>
          <w:color w:val="000000" w:themeColor="text1"/>
        </w:rPr>
        <w:t>b)</w:t>
      </w:r>
      <w:r>
        <w:rPr>
          <w:rStyle w:val="normaltextrun"/>
          <w:rFonts w:asciiTheme="minorHAnsi" w:eastAsiaTheme="minorEastAsia" w:hAnsiTheme="minorHAnsi" w:cstheme="minorBidi"/>
          <w:color w:val="000000" w:themeColor="text1"/>
        </w:rPr>
        <w:tab/>
      </w:r>
      <w:r w:rsidR="00AD582A" w:rsidRPr="5A3F2245">
        <w:rPr>
          <w:rStyle w:val="normaltextrun"/>
          <w:rFonts w:asciiTheme="minorHAnsi" w:eastAsiaTheme="minorEastAsia" w:hAnsiTheme="minorHAnsi" w:cstheme="minorBidi"/>
          <w:color w:val="000000" w:themeColor="text1"/>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00AD582A" w:rsidRPr="5A3F2245">
        <w:rPr>
          <w:rStyle w:val="normaltextrun"/>
          <w:rFonts w:asciiTheme="minorHAnsi" w:eastAsiaTheme="minorEastAsia" w:hAnsiTheme="minorHAnsi" w:cstheme="minorBidi"/>
          <w:color w:val="000000" w:themeColor="text1"/>
        </w:rPr>
        <w:t>);</w:t>
      </w:r>
      <w:proofErr w:type="gramEnd"/>
    </w:p>
    <w:p w14:paraId="52FA5689" w14:textId="04BA2093"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c)</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Resolution 182 (Rev. Bucharest, 2022) of the Plenipotentiary Conference, on the role of telecommunications/ICTs in regard to climate change and protection of the </w:t>
      </w:r>
      <w:proofErr w:type="gramStart"/>
      <w:r w:rsidR="00AD582A" w:rsidRPr="5A3F2245">
        <w:rPr>
          <w:rStyle w:val="normaltextrun"/>
          <w:rFonts w:asciiTheme="minorHAnsi" w:eastAsiaTheme="minorEastAsia" w:hAnsiTheme="minorHAnsi" w:cstheme="minorBidi"/>
        </w:rPr>
        <w:t>environment;</w:t>
      </w:r>
      <w:proofErr w:type="gramEnd"/>
    </w:p>
    <w:p w14:paraId="0C8AD749" w14:textId="30BFC6F0"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d)</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Resolution 1429 of the ITU Council, adopted at its 2024 session, on ITU’s role in facilitating ICTs’ contribution to sustainability and climate </w:t>
      </w:r>
      <w:proofErr w:type="gramStart"/>
      <w:r w:rsidR="00AD582A" w:rsidRPr="5A3F2245">
        <w:rPr>
          <w:rStyle w:val="normaltextrun"/>
          <w:rFonts w:asciiTheme="minorHAnsi" w:eastAsiaTheme="minorEastAsia" w:hAnsiTheme="minorHAnsi" w:cstheme="minorBidi"/>
        </w:rPr>
        <w:t>action;</w:t>
      </w:r>
      <w:proofErr w:type="gramEnd"/>
    </w:p>
    <w:p w14:paraId="3B2B869B" w14:textId="1DF4DACB"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e)</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Resolution 73 (Rev. New Delhi, 2024) of the World Telecommunication Standardization Assembly, on information and communication technologies, environment, climate change and circular </w:t>
      </w:r>
      <w:proofErr w:type="gramStart"/>
      <w:r w:rsidR="00AD582A" w:rsidRPr="5A3F2245">
        <w:rPr>
          <w:rStyle w:val="normaltextrun"/>
          <w:rFonts w:asciiTheme="minorHAnsi" w:eastAsiaTheme="minorEastAsia" w:hAnsiTheme="minorHAnsi" w:cstheme="minorBidi"/>
        </w:rPr>
        <w:t>economy;</w:t>
      </w:r>
      <w:proofErr w:type="gramEnd"/>
    </w:p>
    <w:p w14:paraId="504C1C2A" w14:textId="67A8D2B0" w:rsidR="00AD582A" w:rsidRPr="0010214B" w:rsidRDefault="0010214B" w:rsidP="0010214B">
      <w:pPr>
        <w:rPr>
          <w:rFonts w:eastAsiaTheme="minorEastAsia"/>
          <w:szCs w:val="24"/>
        </w:rPr>
      </w:pPr>
      <w:r w:rsidRPr="00F12AA3">
        <w:rPr>
          <w:rStyle w:val="normaltextrun"/>
          <w:rFonts w:asciiTheme="minorHAnsi" w:eastAsiaTheme="minorEastAsia" w:hAnsiTheme="minorHAnsi" w:cstheme="minorBidi"/>
          <w:i/>
          <w:iCs/>
        </w:rPr>
        <w:t>f)</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Resolution 79 (Rev. New Delhi, 2024) of World Telecommunication Standardization Assembly, on the role of telecommunications/ICTs in handling and controlling e-waste from telecommunications and information technology equipment and methods of treating </w:t>
      </w:r>
      <w:proofErr w:type="gramStart"/>
      <w:r w:rsidR="00AD582A" w:rsidRPr="5A3F2245">
        <w:rPr>
          <w:rStyle w:val="normaltextrun"/>
          <w:rFonts w:asciiTheme="minorHAnsi" w:eastAsiaTheme="minorEastAsia" w:hAnsiTheme="minorHAnsi" w:cstheme="minorBidi"/>
        </w:rPr>
        <w:t>it;</w:t>
      </w:r>
      <w:proofErr w:type="gramEnd"/>
    </w:p>
    <w:p w14:paraId="12E1475C" w14:textId="37C16DC7"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g)</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Resolution 66 (Rev. Kigali, 2022) of the World Telecommunication Development Conference, on information and communication technology, environment, climate change and circular economy</w:t>
      </w:r>
      <w:r w:rsidR="00F12AA3">
        <w:rPr>
          <w:rStyle w:val="normaltextrun"/>
          <w:rFonts w:asciiTheme="minorHAnsi" w:eastAsiaTheme="minorEastAsia" w:hAnsiTheme="minorHAnsi" w:cstheme="minorBidi"/>
        </w:rPr>
        <w:t>,</w:t>
      </w:r>
    </w:p>
    <w:p w14:paraId="0081E8B9" w14:textId="631651B7"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emphasising</w:t>
      </w:r>
    </w:p>
    <w:p w14:paraId="12C99EBB" w14:textId="619A473A"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a)</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climate change and biodiversity loss and pollution represent significant challenges of our time and that addressing them requires progress towards sustainable </w:t>
      </w:r>
      <w:proofErr w:type="gramStart"/>
      <w:r w:rsidR="00AD582A" w:rsidRPr="5A3F2245">
        <w:rPr>
          <w:rStyle w:val="normaltextrun"/>
          <w:rFonts w:asciiTheme="minorHAnsi" w:eastAsiaTheme="minorEastAsia" w:hAnsiTheme="minorHAnsi" w:cstheme="minorBidi"/>
        </w:rPr>
        <w:t>development;</w:t>
      </w:r>
      <w:proofErr w:type="gramEnd"/>
    </w:p>
    <w:p w14:paraId="039276D1" w14:textId="36D9765E"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b)</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00AD582A" w:rsidRPr="5A3F2245">
        <w:rPr>
          <w:rStyle w:val="normaltextrun"/>
          <w:rFonts w:asciiTheme="minorHAnsi" w:eastAsiaTheme="minorEastAsia" w:hAnsiTheme="minorHAnsi" w:cstheme="minorBidi"/>
        </w:rPr>
        <w:t>in light of</w:t>
      </w:r>
      <w:proofErr w:type="gramEnd"/>
      <w:r w:rsidR="00AD582A" w:rsidRPr="5A3F2245">
        <w:rPr>
          <w:rStyle w:val="normaltextrun"/>
          <w:rFonts w:asciiTheme="minorHAnsi" w:eastAsiaTheme="minorEastAsia" w:hAnsiTheme="minorHAnsi" w:cstheme="minorBidi"/>
        </w:rPr>
        <w:t xml:space="preserve"> different national circumstances</w:t>
      </w:r>
      <w:r w:rsidR="00F12AA3">
        <w:rPr>
          <w:rStyle w:val="normaltextrun"/>
          <w:rFonts w:asciiTheme="minorHAnsi" w:eastAsiaTheme="minorEastAsia" w:hAnsiTheme="minorHAnsi" w:cstheme="minorBidi"/>
        </w:rPr>
        <w:t>,</w:t>
      </w:r>
    </w:p>
    <w:p w14:paraId="7D36A99A" w14:textId="34E9BAFC" w:rsidR="00AD582A" w:rsidRDefault="00AD582A" w:rsidP="0010214B">
      <w:pPr>
        <w:pStyle w:val="Call"/>
        <w:rPr>
          <w:rFonts w:eastAsiaTheme="minorEastAsia"/>
          <w:sz w:val="18"/>
          <w:szCs w:val="18"/>
        </w:rPr>
      </w:pPr>
      <w:proofErr w:type="gramStart"/>
      <w:r w:rsidRPr="5A3F2245">
        <w:rPr>
          <w:rStyle w:val="normaltextrun"/>
          <w:rFonts w:asciiTheme="minorHAnsi" w:eastAsiaTheme="minorEastAsia" w:hAnsiTheme="minorHAnsi" w:cstheme="minorBidi"/>
          <w:iCs/>
        </w:rPr>
        <w:t>taking into account</w:t>
      </w:r>
      <w:proofErr w:type="gramEnd"/>
    </w:p>
    <w:p w14:paraId="35157780" w14:textId="77F4D975"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a)</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that telecommunications/ICTs contribute to climate change throughout their life cycle: during the production phase (raw material extraction, processing, manufacturing, distribution), the use phase (GHG emissions, use of non-renewable resources and energy), and the end-of-life phase (waste production</w:t>
      </w:r>
      <w:proofErr w:type="gramStart"/>
      <w:r w:rsidR="00AD582A" w:rsidRPr="5A3F2245">
        <w:rPr>
          <w:rStyle w:val="normaltextrun"/>
          <w:rFonts w:asciiTheme="minorHAnsi" w:eastAsiaTheme="minorEastAsia" w:hAnsiTheme="minorHAnsi" w:cstheme="minorBidi"/>
        </w:rPr>
        <w:t>);</w:t>
      </w:r>
      <w:proofErr w:type="gramEnd"/>
    </w:p>
    <w:p w14:paraId="05717FFD" w14:textId="507E5104"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b)</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a green digital transformation combats climate change by developing, deploying, and disposing telecommunications/ICTs in environmentally sustainable </w:t>
      </w:r>
      <w:proofErr w:type="gramStart"/>
      <w:r w:rsidR="00AD582A" w:rsidRPr="5A3F2245">
        <w:rPr>
          <w:rStyle w:val="normaltextrun"/>
          <w:rFonts w:asciiTheme="minorHAnsi" w:eastAsiaTheme="minorEastAsia" w:hAnsiTheme="minorHAnsi" w:cstheme="minorBidi"/>
        </w:rPr>
        <w:t>ways;</w:t>
      </w:r>
      <w:proofErr w:type="gramEnd"/>
    </w:p>
    <w:p w14:paraId="53D44ECE" w14:textId="60AABE9B"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lastRenderedPageBreak/>
        <w:t>c)</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a green digital transformation reduces the environmental footprint of telecommunications/ICTs by promoting circularity throughout their life cycle: extending the life of equipment, combatting software obsolescence, promoting the repair and refurbishment devices, and improving the recovery of material resources from related </w:t>
      </w:r>
      <w:proofErr w:type="gramStart"/>
      <w:r w:rsidR="00AD582A" w:rsidRPr="5A3F2245">
        <w:rPr>
          <w:rStyle w:val="normaltextrun"/>
          <w:rFonts w:asciiTheme="minorHAnsi" w:eastAsiaTheme="minorEastAsia" w:hAnsiTheme="minorHAnsi" w:cstheme="minorBidi"/>
        </w:rPr>
        <w:t>waste;</w:t>
      </w:r>
      <w:proofErr w:type="gramEnd"/>
    </w:p>
    <w:p w14:paraId="3AB67C77" w14:textId="1B036C91"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d)</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that new policy initiatives, such as a green digital transformation, are essential to meet agreed climate change targets laid out in the Paris Agreement signed at the 21</w:t>
      </w:r>
      <w:r w:rsidR="00AD582A" w:rsidRPr="5A3F2245">
        <w:rPr>
          <w:rStyle w:val="normaltextrun"/>
          <w:rFonts w:asciiTheme="minorHAnsi" w:eastAsiaTheme="minorEastAsia" w:hAnsiTheme="minorHAnsi" w:cstheme="minorBidi"/>
          <w:sz w:val="19"/>
          <w:szCs w:val="19"/>
          <w:vertAlign w:val="superscript"/>
        </w:rPr>
        <w:t>st</w:t>
      </w:r>
      <w:r w:rsidR="00AD582A" w:rsidRPr="5A3F2245">
        <w:rPr>
          <w:rStyle w:val="normaltextrun"/>
          <w:rFonts w:asciiTheme="minorHAnsi" w:eastAsiaTheme="minorEastAsia" w:hAnsiTheme="minorHAnsi" w:cstheme="minorBidi"/>
        </w:rPr>
        <w:t xml:space="preserve"> UN Climate Change Conference (COP21), with the United Nations Environmental Program (UNEP) reporting that limiting</w:t>
      </w:r>
      <w:r w:rsidR="00AD582A" w:rsidRPr="5A3F2245">
        <w:rPr>
          <w:rStyle w:val="normaltextrun"/>
          <w:rFonts w:asciiTheme="minorHAnsi" w:eastAsiaTheme="minorEastAsia" w:hAnsiTheme="minorHAnsi" w:cstheme="minorBidi"/>
          <w:b/>
          <w:bCs/>
        </w:rPr>
        <w:t xml:space="preserve"> </w:t>
      </w:r>
      <w:r w:rsidR="00AD582A" w:rsidRPr="5A3F2245">
        <w:rPr>
          <w:rStyle w:val="normaltextrun"/>
          <w:rFonts w:asciiTheme="minorHAnsi" w:eastAsiaTheme="minorEastAsia" w:hAnsiTheme="minorHAnsi" w:cstheme="minorBidi"/>
        </w:rPr>
        <w:t>global warming to 1.5°C is impossible under the current Nationally Determined Contributions (NDCs)</w:t>
      </w:r>
      <w:r w:rsidR="00F12AA3">
        <w:rPr>
          <w:rStyle w:val="normaltextrun"/>
          <w:rFonts w:asciiTheme="minorHAnsi" w:eastAsiaTheme="minorEastAsia" w:hAnsiTheme="minorHAnsi" w:cstheme="minorBidi"/>
        </w:rPr>
        <w:t>,</w:t>
      </w:r>
    </w:p>
    <w:p w14:paraId="5A0DF2B1" w14:textId="319E8F80"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considering</w:t>
      </w:r>
    </w:p>
    <w:p w14:paraId="64245F91" w14:textId="1B6A37EA"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a)</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ITU’s Telecommunication Standardization Bureau’s (ITU-T) </w:t>
      </w:r>
      <w:r w:rsidR="00AD582A" w:rsidRPr="5A3F2245">
        <w:rPr>
          <w:rStyle w:val="normaltextrun"/>
          <w:rFonts w:asciiTheme="minorHAnsi" w:eastAsiaTheme="minorEastAsia" w:hAnsiTheme="minorHAnsi" w:cstheme="minorBidi"/>
          <w:i/>
          <w:iCs/>
        </w:rPr>
        <w:t xml:space="preserve">Green Digital Companies Report </w:t>
      </w:r>
      <w:r w:rsidR="00AD582A" w:rsidRPr="5A3F2245">
        <w:rPr>
          <w:rStyle w:val="normaltextrun"/>
          <w:rFonts w:asciiTheme="minorHAnsi" w:eastAsiaTheme="minorEastAsia" w:hAnsiTheme="minorHAnsi" w:cstheme="minorBidi"/>
        </w:rPr>
        <w:t xml:space="preserve">with World Benchmarking Alliance, that revealed that the race to develop artificial intelligence and expand data centres is driving unprecedented growth in the digital sector and fuelling a sharp rise in GHG emissions and energy </w:t>
      </w:r>
      <w:proofErr w:type="gramStart"/>
      <w:r w:rsidR="00AD582A" w:rsidRPr="5A3F2245">
        <w:rPr>
          <w:rStyle w:val="normaltextrun"/>
          <w:rFonts w:asciiTheme="minorHAnsi" w:eastAsiaTheme="minorEastAsia" w:hAnsiTheme="minorHAnsi" w:cstheme="minorBidi"/>
        </w:rPr>
        <w:t>consumption;</w:t>
      </w:r>
      <w:proofErr w:type="gramEnd"/>
    </w:p>
    <w:p w14:paraId="7895A3DE" w14:textId="116B7458"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b)</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the importance of leveraging digital technologies for achieving the ultimate objectives of the United Nations Framework Convention on Climate Change (UNFCCC), in the context of sustainable development, and the Paris Agreement signed at the 21</w:t>
      </w:r>
      <w:r w:rsidR="00AD582A" w:rsidRPr="5A3F2245">
        <w:rPr>
          <w:rStyle w:val="normaltextrun"/>
          <w:rFonts w:asciiTheme="minorHAnsi" w:eastAsiaTheme="minorEastAsia" w:hAnsiTheme="minorHAnsi" w:cstheme="minorBidi"/>
          <w:sz w:val="19"/>
          <w:szCs w:val="19"/>
          <w:vertAlign w:val="superscript"/>
        </w:rPr>
        <w:t>st</w:t>
      </w:r>
      <w:r w:rsidR="00AD582A" w:rsidRPr="5A3F2245">
        <w:rPr>
          <w:rStyle w:val="normaltextrun"/>
          <w:rFonts w:asciiTheme="minorHAnsi" w:eastAsiaTheme="minorEastAsia" w:hAnsiTheme="minorHAnsi" w:cstheme="minorBidi"/>
        </w:rPr>
        <w:t xml:space="preserve"> UN Climate Change Conference (COP21</w:t>
      </w:r>
      <w:proofErr w:type="gramStart"/>
      <w:r w:rsidR="00AD582A" w:rsidRPr="5A3F2245">
        <w:rPr>
          <w:rStyle w:val="normaltextrun"/>
          <w:rFonts w:asciiTheme="minorHAnsi" w:eastAsiaTheme="minorEastAsia" w:hAnsiTheme="minorHAnsi" w:cstheme="minorBidi"/>
        </w:rPr>
        <w:t>);</w:t>
      </w:r>
      <w:proofErr w:type="gramEnd"/>
    </w:p>
    <w:p w14:paraId="19F9EDA0" w14:textId="6537561C"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c)</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that public procurement frameworks and market mechanisms can encourage the deployment of environmentally sustainable telecommunications/ICTs</w:t>
      </w:r>
      <w:r w:rsidR="00F12AA3">
        <w:rPr>
          <w:rStyle w:val="normaltextrun"/>
          <w:rFonts w:asciiTheme="minorHAnsi" w:eastAsiaTheme="minorEastAsia" w:hAnsiTheme="minorHAnsi" w:cstheme="minorBidi"/>
        </w:rPr>
        <w:t>,</w:t>
      </w:r>
    </w:p>
    <w:p w14:paraId="257E31F0" w14:textId="45551DB5"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recognising</w:t>
      </w:r>
    </w:p>
    <w:p w14:paraId="754E8E5D" w14:textId="082385C3"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a)</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that the environmental benefits and damage of telecommunications/ICTs are not evenly distributed and that many developing countries suffer from environmental hazards due to </w:t>
      </w:r>
      <w:proofErr w:type="gramStart"/>
      <w:r w:rsidR="00AD582A" w:rsidRPr="5A3F2245">
        <w:rPr>
          <w:rStyle w:val="normaltextrun"/>
          <w:rFonts w:asciiTheme="minorHAnsi" w:eastAsiaTheme="minorEastAsia" w:hAnsiTheme="minorHAnsi" w:cstheme="minorBidi"/>
        </w:rPr>
        <w:t>e-waste;</w:t>
      </w:r>
      <w:proofErr w:type="gramEnd"/>
    </w:p>
    <w:p w14:paraId="7DF6584B" w14:textId="6F2B459B"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b)</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according to the United Nations’ </w:t>
      </w:r>
      <w:r w:rsidR="00AD582A" w:rsidRPr="5A3F2245">
        <w:rPr>
          <w:rStyle w:val="normaltextrun"/>
          <w:rFonts w:asciiTheme="minorHAnsi" w:eastAsiaTheme="minorEastAsia" w:hAnsiTheme="minorHAnsi" w:cstheme="minorBidi"/>
          <w:i/>
          <w:iCs/>
        </w:rPr>
        <w:t>2024 Digital Economy Report</w:t>
      </w:r>
      <w:r w:rsidR="00AD582A" w:rsidRPr="5A3F2245">
        <w:rPr>
          <w:rStyle w:val="normaltextrun"/>
          <w:rFonts w:asciiTheme="minorHAnsi" w:eastAsiaTheme="minorEastAsia" w:hAnsiTheme="minorHAnsi" w:cstheme="minorBidi"/>
        </w:rPr>
        <w:t>, in per capita terms, developed countries generated on average 3.25 kg of digital-related waste compared with less than 1 kg in developing countries, and 0.21 kg in the least developed countries (LDCs</w:t>
      </w:r>
      <w:proofErr w:type="gramStart"/>
      <w:r w:rsidR="00AD582A" w:rsidRPr="5A3F2245">
        <w:rPr>
          <w:rStyle w:val="normaltextrun"/>
          <w:rFonts w:asciiTheme="minorHAnsi" w:eastAsiaTheme="minorEastAsia" w:hAnsiTheme="minorHAnsi" w:cstheme="minorBidi"/>
        </w:rPr>
        <w:t>);</w:t>
      </w:r>
      <w:proofErr w:type="gramEnd"/>
    </w:p>
    <w:p w14:paraId="786EB92E" w14:textId="2390A0D8"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c)</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a green digital transformation must factor in that many developing countries still need to digitalize further in order to participate effectively in the global economy and </w:t>
      </w:r>
      <w:proofErr w:type="gramStart"/>
      <w:r w:rsidR="00AD582A" w:rsidRPr="5A3F2245">
        <w:rPr>
          <w:rStyle w:val="normaltextrun"/>
          <w:rFonts w:asciiTheme="minorHAnsi" w:eastAsiaTheme="minorEastAsia" w:hAnsiTheme="minorHAnsi" w:cstheme="minorBidi"/>
        </w:rPr>
        <w:t>society;</w:t>
      </w:r>
      <w:proofErr w:type="gramEnd"/>
    </w:p>
    <w:p w14:paraId="393BFDF7" w14:textId="3D84E91E"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d)</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ITU-T’s work evaluating the environmental effects of telecommunications and ICTs led by Study Group </w:t>
      </w:r>
      <w:proofErr w:type="gramStart"/>
      <w:r w:rsidR="00AD582A" w:rsidRPr="5A3F2245">
        <w:rPr>
          <w:rStyle w:val="normaltextrun"/>
          <w:rFonts w:asciiTheme="minorHAnsi" w:eastAsiaTheme="minorEastAsia" w:hAnsiTheme="minorHAnsi" w:cstheme="minorBidi"/>
        </w:rPr>
        <w:t>5;</w:t>
      </w:r>
      <w:proofErr w:type="gramEnd"/>
    </w:p>
    <w:p w14:paraId="5C10ED54" w14:textId="01077A52"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e)</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ITU’s Radiocommunication Sector’s work that has emphasised sustainability, in particular, the work of Study Group 7 (Earth Observation and Climate</w:t>
      </w:r>
      <w:proofErr w:type="gramStart"/>
      <w:r w:rsidR="00AD582A" w:rsidRPr="5A3F2245">
        <w:rPr>
          <w:rStyle w:val="normaltextrun"/>
          <w:rFonts w:asciiTheme="minorHAnsi" w:eastAsiaTheme="minorEastAsia" w:hAnsiTheme="minorHAnsi" w:cstheme="minorBidi"/>
        </w:rPr>
        <w:t>);</w:t>
      </w:r>
      <w:proofErr w:type="gramEnd"/>
    </w:p>
    <w:p w14:paraId="5583167F" w14:textId="7A66682A" w:rsidR="00AD582A" w:rsidRDefault="0010214B" w:rsidP="0010214B">
      <w:pPr>
        <w:rPr>
          <w:rStyle w:val="eop"/>
          <w:rFonts w:asciiTheme="minorHAnsi" w:eastAsiaTheme="minorEastAsia" w:hAnsiTheme="minorHAnsi" w:cstheme="minorBidi"/>
        </w:rPr>
      </w:pPr>
      <w:r w:rsidRPr="00F12AA3">
        <w:rPr>
          <w:rStyle w:val="normaltextrun"/>
          <w:rFonts w:asciiTheme="minorHAnsi" w:eastAsiaTheme="minorEastAsia" w:hAnsiTheme="minorHAnsi" w:cstheme="minorBidi"/>
          <w:i/>
          <w:iCs/>
        </w:rPr>
        <w:t>f)</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ITU’s Development Sector’s work that has focused on environmental concerns for telecommunications/ICTs, in particular the work of Study Group 2 on ICTs for the environment</w:t>
      </w:r>
      <w:r w:rsidR="00F12AA3">
        <w:rPr>
          <w:rStyle w:val="normaltextrun"/>
          <w:rFonts w:asciiTheme="minorHAnsi" w:eastAsiaTheme="minorEastAsia" w:hAnsiTheme="minorHAnsi" w:cstheme="minorBidi"/>
        </w:rPr>
        <w:t>,</w:t>
      </w:r>
    </w:p>
    <w:p w14:paraId="0814D773" w14:textId="47121D16"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is of the view</w:t>
      </w:r>
      <w:r w:rsidR="002F063B">
        <w:rPr>
          <w:rStyle w:val="normaltextrun"/>
          <w:rFonts w:asciiTheme="minorHAnsi" w:eastAsiaTheme="minorEastAsia" w:hAnsiTheme="minorHAnsi" w:cstheme="minorBidi"/>
          <w:iCs/>
        </w:rPr>
        <w:t xml:space="preserve"> that</w:t>
      </w:r>
    </w:p>
    <w:p w14:paraId="229A1738" w14:textId="704D230D"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1</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a green digital transformation can only be environmentally sustainable through the rapid, deep and sustained reductions in global GHG </w:t>
      </w:r>
      <w:proofErr w:type="gramStart"/>
      <w:r w:rsidR="00AD582A" w:rsidRPr="5A3F2245">
        <w:rPr>
          <w:rStyle w:val="normaltextrun"/>
          <w:rFonts w:asciiTheme="minorHAnsi" w:eastAsiaTheme="minorEastAsia" w:hAnsiTheme="minorHAnsi" w:cstheme="minorBidi"/>
        </w:rPr>
        <w:t>emissions;</w:t>
      </w:r>
      <w:proofErr w:type="gramEnd"/>
    </w:p>
    <w:p w14:paraId="2B6D25FF" w14:textId="61E5227B" w:rsidR="00AD582A" w:rsidRDefault="0010214B" w:rsidP="0010214B">
      <w:pPr>
        <w:rPr>
          <w:rFonts w:eastAsiaTheme="minorEastAsia"/>
          <w:sz w:val="22"/>
          <w:szCs w:val="22"/>
        </w:rPr>
      </w:pPr>
      <w:r>
        <w:rPr>
          <w:rStyle w:val="normaltextrun"/>
          <w:rFonts w:asciiTheme="minorHAnsi" w:eastAsiaTheme="minorEastAsia" w:hAnsiTheme="minorHAnsi" w:cstheme="minorBidi"/>
        </w:rPr>
        <w:lastRenderedPageBreak/>
        <w:t>2</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that national, regional and local governments, the private sector, civil society, the technical community and academia should partner together and work towards green digital </w:t>
      </w:r>
      <w:proofErr w:type="gramStart"/>
      <w:r w:rsidR="00AD582A" w:rsidRPr="5A3F2245">
        <w:rPr>
          <w:rStyle w:val="normaltextrun"/>
          <w:rFonts w:asciiTheme="minorHAnsi" w:eastAsiaTheme="minorEastAsia" w:hAnsiTheme="minorHAnsi" w:cstheme="minorBidi"/>
        </w:rPr>
        <w:t>transformation;</w:t>
      </w:r>
      <w:proofErr w:type="gramEnd"/>
    </w:p>
    <w:p w14:paraId="55885F99" w14:textId="04292710" w:rsidR="00AD582A" w:rsidRDefault="0010214B" w:rsidP="0010214B">
      <w:pPr>
        <w:rPr>
          <w:rFonts w:eastAsiaTheme="minorEastAsia"/>
          <w:sz w:val="22"/>
          <w:szCs w:val="22"/>
        </w:rPr>
      </w:pPr>
      <w:r>
        <w:rPr>
          <w:rStyle w:val="normaltextrun"/>
          <w:rFonts w:asciiTheme="minorHAnsi" w:eastAsiaTheme="minorEastAsia" w:hAnsiTheme="minorHAnsi" w:cstheme="minorBidi"/>
        </w:rPr>
        <w:t>3</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while telecommunications/ICTs make a significant contribution to global GHG emissions, their transformative power can be harnessed in order to address climate </w:t>
      </w:r>
      <w:proofErr w:type="gramStart"/>
      <w:r w:rsidR="00AD582A" w:rsidRPr="5A3F2245">
        <w:rPr>
          <w:rStyle w:val="normaltextrun"/>
          <w:rFonts w:asciiTheme="minorHAnsi" w:eastAsiaTheme="minorEastAsia" w:hAnsiTheme="minorHAnsi" w:cstheme="minorBidi"/>
        </w:rPr>
        <w:t>change;</w:t>
      </w:r>
      <w:proofErr w:type="gramEnd"/>
    </w:p>
    <w:p w14:paraId="01FDB352" w14:textId="6EB1E20A" w:rsidR="00AD582A" w:rsidRDefault="0010214B" w:rsidP="0010214B">
      <w:pPr>
        <w:rPr>
          <w:rFonts w:eastAsiaTheme="minorEastAsia"/>
          <w:sz w:val="22"/>
          <w:szCs w:val="22"/>
        </w:rPr>
      </w:pPr>
      <w:r>
        <w:rPr>
          <w:rStyle w:val="normaltextrun"/>
          <w:rFonts w:asciiTheme="minorHAnsi" w:eastAsiaTheme="minorEastAsia" w:hAnsiTheme="minorHAnsi" w:cstheme="minorBidi"/>
        </w:rPr>
        <w:t>4</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the increasing, dynamic pace of the telecommunications/ICTs sector is compatible with a green digital transformation and represents an opportunity for economic growth and sustainable development while simultaneously decreasing GHG emissions from sectors such as transport, heating and cooling and </w:t>
      </w:r>
      <w:proofErr w:type="gramStart"/>
      <w:r w:rsidR="00AD582A" w:rsidRPr="5A3F2245">
        <w:rPr>
          <w:rStyle w:val="normaltextrun"/>
          <w:rFonts w:asciiTheme="minorHAnsi" w:eastAsiaTheme="minorEastAsia" w:hAnsiTheme="minorHAnsi" w:cstheme="minorBidi"/>
        </w:rPr>
        <w:t>manufacture;</w:t>
      </w:r>
      <w:proofErr w:type="gramEnd"/>
    </w:p>
    <w:p w14:paraId="0FF25A55" w14:textId="719E9AC2" w:rsidR="00AD582A" w:rsidRDefault="0010214B" w:rsidP="0010214B">
      <w:pPr>
        <w:rPr>
          <w:rFonts w:eastAsiaTheme="minorEastAsia"/>
          <w:sz w:val="22"/>
          <w:szCs w:val="22"/>
        </w:rPr>
      </w:pPr>
      <w:r>
        <w:rPr>
          <w:rStyle w:val="normaltextrun"/>
          <w:rFonts w:asciiTheme="minorHAnsi" w:eastAsiaTheme="minorEastAsia" w:hAnsiTheme="minorHAnsi" w:cstheme="minorBidi"/>
        </w:rPr>
        <w:t>5</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telecommunications/ICTs can help to mitigate the environmental impact of other sectors by identifying actionable insights through the large-scale collection, management and processing of </w:t>
      </w:r>
      <w:proofErr w:type="gramStart"/>
      <w:r w:rsidR="00AD582A" w:rsidRPr="5A3F2245">
        <w:rPr>
          <w:rStyle w:val="normaltextrun"/>
          <w:rFonts w:asciiTheme="minorHAnsi" w:eastAsiaTheme="minorEastAsia" w:hAnsiTheme="minorHAnsi" w:cstheme="minorBidi"/>
        </w:rPr>
        <w:t>data;</w:t>
      </w:r>
      <w:proofErr w:type="gramEnd"/>
    </w:p>
    <w:p w14:paraId="5447F0FC" w14:textId="6C59ED43" w:rsidR="00AD582A" w:rsidRDefault="0010214B" w:rsidP="0010214B">
      <w:pPr>
        <w:rPr>
          <w:rFonts w:eastAsiaTheme="minorEastAsia"/>
          <w:sz w:val="22"/>
          <w:szCs w:val="22"/>
        </w:rPr>
      </w:pPr>
      <w:r>
        <w:rPr>
          <w:rStyle w:val="normaltextrun"/>
          <w:rFonts w:asciiTheme="minorHAnsi" w:eastAsiaTheme="minorEastAsia" w:hAnsiTheme="minorHAnsi" w:cstheme="minorBidi"/>
        </w:rPr>
        <w:t>6</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transitioning to a more circular economy would optimize the economic and environmental impacts of telecommunications/ICTs, including supporting business opportunities and job </w:t>
      </w:r>
      <w:proofErr w:type="gramStart"/>
      <w:r w:rsidR="00AD582A" w:rsidRPr="5A3F2245">
        <w:rPr>
          <w:rStyle w:val="normaltextrun"/>
          <w:rFonts w:asciiTheme="minorHAnsi" w:eastAsiaTheme="minorEastAsia" w:hAnsiTheme="minorHAnsi" w:cstheme="minorBidi"/>
        </w:rPr>
        <w:t>creation;</w:t>
      </w:r>
      <w:proofErr w:type="gramEnd"/>
    </w:p>
    <w:p w14:paraId="5A160E03" w14:textId="1B6CA7E0" w:rsidR="00AD582A" w:rsidRDefault="0010214B" w:rsidP="0010214B">
      <w:pPr>
        <w:rPr>
          <w:rFonts w:eastAsiaTheme="minorEastAsia"/>
          <w:sz w:val="22"/>
          <w:szCs w:val="22"/>
        </w:rPr>
      </w:pPr>
      <w:r>
        <w:rPr>
          <w:rStyle w:val="normaltextrun"/>
          <w:rFonts w:asciiTheme="minorHAnsi" w:eastAsiaTheme="minorEastAsia" w:hAnsiTheme="minorHAnsi" w:cstheme="minorBidi"/>
        </w:rPr>
        <w:t>7</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sustainability, energy efficiency, and reducing e-waste should be integral considerations in the development of telecommunication/ICTs</w:t>
      </w:r>
      <w:r w:rsidR="00F12AA3">
        <w:rPr>
          <w:rStyle w:val="normaltextrun"/>
          <w:rFonts w:asciiTheme="minorHAnsi" w:eastAsiaTheme="minorEastAsia" w:hAnsiTheme="minorHAnsi" w:cstheme="minorBidi"/>
        </w:rPr>
        <w:t>,</w:t>
      </w:r>
    </w:p>
    <w:p w14:paraId="60F0B3BB" w14:textId="4F4F36EB"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invites Member States</w:t>
      </w:r>
    </w:p>
    <w:p w14:paraId="0D2BF6A9" w14:textId="7C164368"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1</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utilise telecommunications/ICTs as an effective method for reducing GHG emissions across multiple economic </w:t>
      </w:r>
      <w:proofErr w:type="gramStart"/>
      <w:r w:rsidR="00AD582A" w:rsidRPr="5A3F2245">
        <w:rPr>
          <w:rStyle w:val="normaltextrun"/>
          <w:rFonts w:asciiTheme="minorHAnsi" w:eastAsiaTheme="minorEastAsia" w:hAnsiTheme="minorHAnsi" w:cstheme="minorBidi"/>
        </w:rPr>
        <w:t>sectors;</w:t>
      </w:r>
      <w:proofErr w:type="gramEnd"/>
    </w:p>
    <w:p w14:paraId="74B69D27" w14:textId="09995445"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2</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formulate appropriate strategies and policies at the national, regional, and local level that promote the circularity of telecommunication/ICTs equipment at the consumer, the industry, and trade </w:t>
      </w:r>
      <w:proofErr w:type="gramStart"/>
      <w:r w:rsidR="00AD582A" w:rsidRPr="5A3F2245">
        <w:rPr>
          <w:rStyle w:val="normaltextrun"/>
          <w:rFonts w:asciiTheme="minorHAnsi" w:eastAsiaTheme="minorEastAsia" w:hAnsiTheme="minorHAnsi" w:cstheme="minorBidi"/>
        </w:rPr>
        <w:t>level;</w:t>
      </w:r>
      <w:proofErr w:type="gramEnd"/>
    </w:p>
    <w:p w14:paraId="53F7BA93" w14:textId="46F8B571"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3</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consider launching multistakeholder working groups for the eco-design of telecommunication/ICTs to develop low-cost safe and sustainable-by-design solutions with reduced carbon footprint across their </w:t>
      </w:r>
      <w:proofErr w:type="gramStart"/>
      <w:r w:rsidR="00AD582A" w:rsidRPr="5A3F2245">
        <w:rPr>
          <w:rStyle w:val="normaltextrun"/>
          <w:rFonts w:asciiTheme="minorHAnsi" w:eastAsiaTheme="minorEastAsia" w:hAnsiTheme="minorHAnsi" w:cstheme="minorBidi"/>
        </w:rPr>
        <w:t>lifecycle;</w:t>
      </w:r>
      <w:proofErr w:type="gramEnd"/>
    </w:p>
    <w:p w14:paraId="3AAA9254" w14:textId="2FE796D3"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4</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foster an enabling environment for investment into environmentally sustainable telecommunication/</w:t>
      </w:r>
      <w:proofErr w:type="gramStart"/>
      <w:r w:rsidR="00AD582A" w:rsidRPr="5A3F2245">
        <w:rPr>
          <w:rStyle w:val="normaltextrun"/>
          <w:rFonts w:asciiTheme="minorHAnsi" w:eastAsiaTheme="minorEastAsia" w:hAnsiTheme="minorHAnsi" w:cstheme="minorBidi"/>
        </w:rPr>
        <w:t>ICTs;</w:t>
      </w:r>
      <w:proofErr w:type="gramEnd"/>
    </w:p>
    <w:p w14:paraId="23224417" w14:textId="1311E3D0"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5</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invest in research and development into environmentally sustainable telecommunication/</w:t>
      </w:r>
      <w:proofErr w:type="gramStart"/>
      <w:r w:rsidR="00AD582A" w:rsidRPr="5A3F2245">
        <w:rPr>
          <w:rStyle w:val="normaltextrun"/>
          <w:rFonts w:asciiTheme="minorHAnsi" w:eastAsiaTheme="minorEastAsia" w:hAnsiTheme="minorHAnsi" w:cstheme="minorBidi"/>
        </w:rPr>
        <w:t>ICTs;</w:t>
      </w:r>
      <w:proofErr w:type="gramEnd"/>
    </w:p>
    <w:p w14:paraId="75C89959" w14:textId="091EFF46"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6</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consider using government procurement requirements to encourage deployment of sustainable telecommunications/ICTS among relevant organisations, if </w:t>
      </w:r>
      <w:proofErr w:type="gramStart"/>
      <w:r w:rsidR="00AD582A" w:rsidRPr="5A3F2245">
        <w:rPr>
          <w:rStyle w:val="normaltextrun"/>
          <w:rFonts w:asciiTheme="minorHAnsi" w:eastAsiaTheme="minorEastAsia" w:hAnsiTheme="minorHAnsi" w:cstheme="minorBidi"/>
        </w:rPr>
        <w:t>appropriate;</w:t>
      </w:r>
      <w:proofErr w:type="gramEnd"/>
    </w:p>
    <w:p w14:paraId="13E39B70" w14:textId="2E6C92F1"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7</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encourage industry to implement a Life Cycle Assessment on their products and publicly report the environmental impacts from raw material extraction, transport, manufacture, distribution, use, and end of </w:t>
      </w:r>
      <w:proofErr w:type="gramStart"/>
      <w:r w:rsidR="00AD582A" w:rsidRPr="5A3F2245">
        <w:rPr>
          <w:rStyle w:val="normaltextrun"/>
          <w:rFonts w:asciiTheme="minorHAnsi" w:eastAsiaTheme="minorEastAsia" w:hAnsiTheme="minorHAnsi" w:cstheme="minorBidi"/>
        </w:rPr>
        <w:t>life;</w:t>
      </w:r>
      <w:proofErr w:type="gramEnd"/>
    </w:p>
    <w:p w14:paraId="2254B06C" w14:textId="33E49664" w:rsidR="00AD582A" w:rsidRDefault="0010214B"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8</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implement public awareness campaigns on e-waste disposal and recycling that increase understanding among consumers about the waste implications of their devices</w:t>
      </w:r>
      <w:r w:rsidR="00F12AA3">
        <w:rPr>
          <w:rStyle w:val="normaltextrun"/>
          <w:rFonts w:asciiTheme="minorHAnsi" w:eastAsiaTheme="minorEastAsia" w:hAnsiTheme="minorHAnsi" w:cstheme="minorBidi"/>
        </w:rPr>
        <w:t>,</w:t>
      </w:r>
    </w:p>
    <w:p w14:paraId="0B15E578" w14:textId="7370194E" w:rsidR="00AD582A" w:rsidRDefault="00AD582A" w:rsidP="00336A5E">
      <w:pPr>
        <w:pStyle w:val="Call"/>
        <w:rPr>
          <w:rFonts w:eastAsiaTheme="minorEastAsia"/>
          <w:sz w:val="18"/>
          <w:szCs w:val="18"/>
        </w:rPr>
      </w:pPr>
      <w:r w:rsidRPr="5A3F2245">
        <w:rPr>
          <w:rStyle w:val="normaltextrun"/>
          <w:rFonts w:asciiTheme="minorHAnsi" w:eastAsiaTheme="minorEastAsia" w:hAnsiTheme="minorHAnsi" w:cstheme="minorBidi"/>
          <w:iCs/>
        </w:rPr>
        <w:t xml:space="preserve">invites Member States and </w:t>
      </w:r>
      <w:r w:rsidR="00F12AA3" w:rsidRPr="5A3F2245">
        <w:rPr>
          <w:rStyle w:val="normaltextrun"/>
          <w:rFonts w:asciiTheme="minorHAnsi" w:eastAsiaTheme="minorEastAsia" w:hAnsiTheme="minorHAnsi" w:cstheme="minorBidi"/>
          <w:iCs/>
        </w:rPr>
        <w:t>Sector Members</w:t>
      </w:r>
    </w:p>
    <w:p w14:paraId="6210F1D3" w14:textId="0E08C65D"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1</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take urgent and immediate steps to reduce the negative environmental impact and risks of telecommunication/</w:t>
      </w:r>
      <w:proofErr w:type="gramStart"/>
      <w:r w:rsidR="00AD582A" w:rsidRPr="5A3F2245">
        <w:rPr>
          <w:rStyle w:val="normaltextrun"/>
          <w:rFonts w:asciiTheme="minorHAnsi" w:eastAsiaTheme="minorEastAsia" w:hAnsiTheme="minorHAnsi" w:cstheme="minorBidi"/>
        </w:rPr>
        <w:t>ICTs;</w:t>
      </w:r>
      <w:proofErr w:type="gramEnd"/>
    </w:p>
    <w:p w14:paraId="691FCD17" w14:textId="219D024A"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lastRenderedPageBreak/>
        <w:t>2</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strengthen their commitment to tackling e-waste, by planning for future recycling at the design stage of future </w:t>
      </w:r>
      <w:proofErr w:type="gramStart"/>
      <w:r w:rsidR="00AD582A" w:rsidRPr="5A3F2245">
        <w:rPr>
          <w:rStyle w:val="normaltextrun"/>
          <w:rFonts w:asciiTheme="minorHAnsi" w:eastAsiaTheme="minorEastAsia" w:hAnsiTheme="minorHAnsi" w:cstheme="minorBidi"/>
        </w:rPr>
        <w:t>ICTs;</w:t>
      </w:r>
      <w:proofErr w:type="gramEnd"/>
    </w:p>
    <w:p w14:paraId="5869DDD8" w14:textId="49CBCB75"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3</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harness telecommunication/ICTs to combat climate change and promote circularity in other sectors, such as energy, manufacturing industries, transportation, buildings and agriculture to achieve the sustainable development </w:t>
      </w:r>
      <w:proofErr w:type="gramStart"/>
      <w:r w:rsidR="00AD582A" w:rsidRPr="5A3F2245">
        <w:rPr>
          <w:rStyle w:val="normaltextrun"/>
          <w:rFonts w:asciiTheme="minorHAnsi" w:eastAsiaTheme="minorEastAsia" w:hAnsiTheme="minorHAnsi" w:cstheme="minorBidi"/>
        </w:rPr>
        <w:t>goals;</w:t>
      </w:r>
      <w:proofErr w:type="gramEnd"/>
    </w:p>
    <w:p w14:paraId="29176E9D" w14:textId="5066379A"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4</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w:t>
      </w:r>
      <w:proofErr w:type="gramStart"/>
      <w:r w:rsidR="00AD582A" w:rsidRPr="5A3F2245">
        <w:rPr>
          <w:rStyle w:val="normaltextrun"/>
          <w:rFonts w:asciiTheme="minorHAnsi" w:eastAsiaTheme="minorEastAsia" w:hAnsiTheme="minorHAnsi" w:cstheme="minorBidi"/>
        </w:rPr>
        <w:t>Agreement;</w:t>
      </w:r>
      <w:proofErr w:type="gramEnd"/>
    </w:p>
    <w:p w14:paraId="79F99DD4" w14:textId="6AA72B2F"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5</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consider adopting relevant ITU recommendations on e-waste and the </w:t>
      </w:r>
      <w:proofErr w:type="gramStart"/>
      <w:r w:rsidR="00AD582A" w:rsidRPr="5A3F2245">
        <w:rPr>
          <w:rStyle w:val="normaltextrun"/>
          <w:rFonts w:asciiTheme="minorHAnsi" w:eastAsiaTheme="minorEastAsia" w:hAnsiTheme="minorHAnsi" w:cstheme="minorBidi"/>
        </w:rPr>
        <w:t>environment;</w:t>
      </w:r>
      <w:proofErr w:type="gramEnd"/>
    </w:p>
    <w:p w14:paraId="4D79C5AD" w14:textId="002BF2CF"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6</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participate actively in ITU’s activities on sustainable development and the intersectoral related efforts</w:t>
      </w:r>
      <w:r w:rsidR="00F12AA3">
        <w:rPr>
          <w:rStyle w:val="normaltextrun"/>
          <w:rFonts w:asciiTheme="minorHAnsi" w:eastAsiaTheme="minorEastAsia" w:hAnsiTheme="minorHAnsi" w:cstheme="minorBidi"/>
        </w:rPr>
        <w:t>,</w:t>
      </w:r>
    </w:p>
    <w:p w14:paraId="72CCE8A7" w14:textId="3A9A178E" w:rsidR="00AD582A" w:rsidRDefault="00AD582A" w:rsidP="0010214B">
      <w:pPr>
        <w:pStyle w:val="Call"/>
        <w:rPr>
          <w:rFonts w:eastAsiaTheme="minorEastAsia"/>
          <w:sz w:val="18"/>
          <w:szCs w:val="18"/>
        </w:rPr>
      </w:pPr>
      <w:r w:rsidRPr="5A3F2245">
        <w:rPr>
          <w:rStyle w:val="normaltextrun"/>
          <w:rFonts w:asciiTheme="minorHAnsi" w:eastAsiaTheme="minorEastAsia" w:hAnsiTheme="minorHAnsi" w:cstheme="minorBidi"/>
          <w:iCs/>
        </w:rPr>
        <w:t>invites the ITU Secretary-General</w:t>
      </w:r>
    </w:p>
    <w:p w14:paraId="3A0653AB" w14:textId="13B503AC"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1</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work on raising the awareness of all related stakeholders, especially those most effected by climate change, and having regard to their development plans, on ICT environmental protection issues and for the well-being of the </w:t>
      </w:r>
      <w:proofErr w:type="gramStart"/>
      <w:r w:rsidR="00AD582A" w:rsidRPr="5A3F2245">
        <w:rPr>
          <w:rStyle w:val="normaltextrun"/>
          <w:rFonts w:asciiTheme="minorHAnsi" w:eastAsiaTheme="minorEastAsia" w:hAnsiTheme="minorHAnsi" w:cstheme="minorBidi"/>
        </w:rPr>
        <w:t>population;</w:t>
      </w:r>
      <w:proofErr w:type="gramEnd"/>
    </w:p>
    <w:p w14:paraId="520175D6" w14:textId="01640D67"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2</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 xml:space="preserve">to use ITU’s platform to promote sustainable green digital transformation that reduces the digital divide between developed and developing </w:t>
      </w:r>
      <w:r w:rsidR="00F12AA3" w:rsidRPr="5A3F2245">
        <w:rPr>
          <w:rStyle w:val="normaltextrun"/>
          <w:rFonts w:asciiTheme="minorHAnsi" w:eastAsiaTheme="minorEastAsia" w:hAnsiTheme="minorHAnsi" w:cstheme="minorBidi"/>
        </w:rPr>
        <w:t xml:space="preserve">Member </w:t>
      </w:r>
      <w:proofErr w:type="gramStart"/>
      <w:r w:rsidR="00F12AA3" w:rsidRPr="5A3F2245">
        <w:rPr>
          <w:rStyle w:val="normaltextrun"/>
          <w:rFonts w:asciiTheme="minorHAnsi" w:eastAsiaTheme="minorEastAsia" w:hAnsiTheme="minorHAnsi" w:cstheme="minorBidi"/>
        </w:rPr>
        <w:t>States</w:t>
      </w:r>
      <w:r w:rsidR="00AD582A" w:rsidRPr="5A3F2245">
        <w:rPr>
          <w:rStyle w:val="normaltextrun"/>
          <w:rFonts w:asciiTheme="minorHAnsi" w:eastAsiaTheme="minorEastAsia" w:hAnsiTheme="minorHAnsi" w:cstheme="minorBidi"/>
        </w:rPr>
        <w:t>;</w:t>
      </w:r>
      <w:proofErr w:type="gramEnd"/>
    </w:p>
    <w:p w14:paraId="68189393" w14:textId="7EA5CBC2" w:rsidR="00AD582A" w:rsidRDefault="00336A5E" w:rsidP="0010214B">
      <w:pPr>
        <w:rPr>
          <w:rStyle w:val="eop"/>
          <w:rFonts w:asciiTheme="minorHAnsi" w:eastAsiaTheme="minorEastAsia" w:hAnsiTheme="minorHAnsi" w:cstheme="minorBidi"/>
        </w:rPr>
      </w:pPr>
      <w:r>
        <w:rPr>
          <w:rStyle w:val="normaltextrun"/>
          <w:rFonts w:asciiTheme="minorHAnsi" w:eastAsiaTheme="minorEastAsia" w:hAnsiTheme="minorHAnsi" w:cstheme="minorBidi"/>
        </w:rPr>
        <w:t>3</w:t>
      </w:r>
      <w:r>
        <w:rPr>
          <w:rStyle w:val="normaltextrun"/>
          <w:rFonts w:asciiTheme="minorHAnsi" w:eastAsiaTheme="minorEastAsia" w:hAnsiTheme="minorHAnsi" w:cstheme="minorBidi"/>
        </w:rPr>
        <w:tab/>
      </w:r>
      <w:r w:rsidR="00AD582A" w:rsidRPr="5A3F2245">
        <w:rPr>
          <w:rStyle w:val="normaltextrun"/>
          <w:rFonts w:asciiTheme="minorHAnsi" w:eastAsiaTheme="minorEastAsia" w:hAnsiTheme="minorHAnsi" w:cstheme="minorBidi"/>
        </w:rPr>
        <w:t>to use the 2026 World Telecommunication/ICT Policy Forum</w:t>
      </w:r>
      <w:r w:rsidR="00AD582A" w:rsidRPr="5A3F2245">
        <w:rPr>
          <w:rStyle w:val="normaltextrun"/>
          <w:rFonts w:asciiTheme="minorHAnsi" w:eastAsiaTheme="minorEastAsia" w:hAnsiTheme="minorHAnsi" w:cstheme="minorBidi"/>
          <w:sz w:val="22"/>
          <w:szCs w:val="22"/>
        </w:rPr>
        <w:t xml:space="preserve"> </w:t>
      </w:r>
      <w:r w:rsidR="00AD582A" w:rsidRPr="5A3F2245">
        <w:rPr>
          <w:rStyle w:val="normaltextrun"/>
          <w:rFonts w:asciiTheme="minorHAnsi" w:eastAsiaTheme="minorEastAsia" w:hAnsiTheme="minorHAnsi" w:cstheme="minorBidi"/>
        </w:rPr>
        <w:t>as an occasion to strengthen coordination between the three sectors on their work addressing green digital transformation.</w:t>
      </w:r>
    </w:p>
    <w:p w14:paraId="65DA8028" w14:textId="2543200C" w:rsidR="00A514A4" w:rsidRPr="0010214B" w:rsidRDefault="0010214B" w:rsidP="0010214B">
      <w:pPr>
        <w:spacing w:before="720"/>
        <w:ind w:left="567" w:hanging="567"/>
        <w:jc w:val="center"/>
        <w:rPr>
          <w:rFonts w:asciiTheme="minorHAnsi" w:eastAsiaTheme="minorEastAsia" w:hAnsiTheme="minorHAnsi" w:cstheme="minorBidi"/>
        </w:rPr>
      </w:pPr>
      <w:r>
        <w:rPr>
          <w:rFonts w:asciiTheme="minorHAnsi" w:eastAsiaTheme="minorEastAsia" w:hAnsiTheme="minorHAnsi" w:cstheme="minorBidi"/>
        </w:rPr>
        <w:t>___________________</w:t>
      </w:r>
    </w:p>
    <w:sectPr w:rsidR="00A514A4" w:rsidRPr="0010214B" w:rsidSect="00AD3606">
      <w:headerReference w:type="even" r:id="rId12"/>
      <w:footerReference w:type="even" r:id="rId13"/>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8B002" w14:textId="77777777" w:rsidR="00250457" w:rsidRDefault="00250457">
      <w:r>
        <w:separator/>
      </w:r>
    </w:p>
  </w:endnote>
  <w:endnote w:type="continuationSeparator" w:id="0">
    <w:p w14:paraId="6FE21959" w14:textId="77777777" w:rsidR="00250457" w:rsidRDefault="0025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21AA" w14:textId="70BCB077" w:rsidR="00F30365" w:rsidRDefault="003243C7">
    <w:pPr>
      <w:pStyle w:val="Footer"/>
    </w:pPr>
    <w:r>
      <mc:AlternateContent>
        <mc:Choice Requires="wps">
          <w:drawing>
            <wp:anchor distT="0" distB="0" distL="0" distR="0" simplePos="0" relativeHeight="251667456" behindDoc="0" locked="0" layoutInCell="1" allowOverlap="1" wp14:anchorId="11CAB926" wp14:editId="3C1569E8">
              <wp:simplePos x="635" y="635"/>
              <wp:positionH relativeFrom="page">
                <wp:align>center</wp:align>
              </wp:positionH>
              <wp:positionV relativeFrom="page">
                <wp:align>bottom</wp:align>
              </wp:positionV>
              <wp:extent cx="459740" cy="421640"/>
              <wp:effectExtent l="0" t="0" r="10160" b="0"/>
              <wp:wrapNone/>
              <wp:docPr id="1559982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941D767" w14:textId="4DF17F02" w:rsidR="003243C7" w:rsidRPr="003243C7" w:rsidRDefault="003243C7" w:rsidP="003243C7">
                          <w:pPr>
                            <w:rPr>
                              <w:rFonts w:eastAsia="Calibri" w:cs="Calibri"/>
                              <w:noProof/>
                              <w:color w:val="000000"/>
                              <w:sz w:val="20"/>
                            </w:rPr>
                          </w:pPr>
                          <w:r w:rsidRPr="003243C7">
                            <w:rPr>
                              <w:rFonts w:eastAsia="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AB926" id="_x0000_t202" coordsize="21600,21600" o:spt="202" path="m,l,21600r21600,l21600,xe">
              <v:stroke joinstyle="miter"/>
              <v:path gradientshapeok="t" o:connecttype="rect"/>
            </v:shapetype>
            <v:shape id="Text Box 5" o:spid="_x0000_s1027" type="#_x0000_t202" alt="OFFICIAL" style="position:absolute;margin-left:0;margin-top:0;width:36.2pt;height:33.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5941D767" w14:textId="4DF17F02" w:rsidR="003243C7" w:rsidRPr="003243C7" w:rsidRDefault="003243C7" w:rsidP="003243C7">
                    <w:pPr>
                      <w:rPr>
                        <w:rFonts w:eastAsia="Calibri" w:cs="Calibri"/>
                        <w:noProof/>
                        <w:color w:val="000000"/>
                        <w:sz w:val="20"/>
                      </w:rPr>
                    </w:pPr>
                    <w:r w:rsidRPr="003243C7">
                      <w:rPr>
                        <w:rFonts w:eastAsia="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D456391" w14:textId="77777777" w:rsidTr="7C6EB46A">
      <w:trPr>
        <w:jc w:val="center"/>
      </w:trPr>
      <w:tc>
        <w:tcPr>
          <w:tcW w:w="1803" w:type="dxa"/>
          <w:vAlign w:val="center"/>
        </w:tcPr>
        <w:p w14:paraId="3348C6FA" w14:textId="603761A5" w:rsidR="00EE49E8" w:rsidRDefault="00EE49E8" w:rsidP="00EE49E8">
          <w:pPr>
            <w:pStyle w:val="Header"/>
            <w:jc w:val="left"/>
            <w:rPr>
              <w:noProof/>
            </w:rPr>
          </w:pPr>
        </w:p>
      </w:tc>
      <w:tc>
        <w:tcPr>
          <w:tcW w:w="8261" w:type="dxa"/>
        </w:tcPr>
        <w:p w14:paraId="0A064302" w14:textId="43F0325F"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A34013">
            <w:rPr>
              <w:bCs/>
              <w:lang w:val="es-ES"/>
            </w:rPr>
            <w:t>2/</w:t>
          </w:r>
          <w:r w:rsidR="0010214B">
            <w:rPr>
              <w:bCs/>
              <w:lang w:val="es-ES"/>
            </w:rPr>
            <w:t>11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A098239" w14:textId="77777777" w:rsidR="00EE49E8" w:rsidRPr="00877BF2" w:rsidRDefault="00EE49E8" w:rsidP="00EE49E8">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690151D" w14:textId="77777777" w:rsidTr="00A52C84">
      <w:trPr>
        <w:jc w:val="center"/>
      </w:trPr>
      <w:tc>
        <w:tcPr>
          <w:tcW w:w="3107" w:type="dxa"/>
          <w:vAlign w:val="center"/>
        </w:tcPr>
        <w:p w14:paraId="788A9563" w14:textId="33C1A97B"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7791FC7C" w14:textId="1831DB94"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B82C1B">
            <w:rPr>
              <w:bCs/>
              <w:lang w:val="es-ES"/>
            </w:rPr>
            <w:t>2</w:t>
          </w:r>
          <w:r w:rsidR="00205D4E">
            <w:rPr>
              <w:bCs/>
              <w:lang w:val="es-ES"/>
            </w:rPr>
            <w:t>/</w:t>
          </w:r>
          <w:r w:rsidR="0010214B">
            <w:rPr>
              <w:bCs/>
              <w:lang w:val="es-ES"/>
            </w:rPr>
            <w:t>11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086BAF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00FE8" w14:textId="77777777" w:rsidR="00250457" w:rsidRDefault="00250457">
      <w:r>
        <w:t>____________________</w:t>
      </w:r>
    </w:p>
  </w:footnote>
  <w:footnote w:type="continuationSeparator" w:id="0">
    <w:p w14:paraId="6922F29E" w14:textId="77777777" w:rsidR="00250457" w:rsidRDefault="0025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17CC" w14:textId="1F56FC90" w:rsidR="00F30365" w:rsidRDefault="003243C7">
    <w:pPr>
      <w:pStyle w:val="Header"/>
    </w:pPr>
    <w:r>
      <w:rPr>
        <w:noProof/>
      </w:rPr>
      <mc:AlternateContent>
        <mc:Choice Requires="wps">
          <w:drawing>
            <wp:anchor distT="0" distB="0" distL="0" distR="0" simplePos="0" relativeHeight="251664384" behindDoc="0" locked="0" layoutInCell="1" allowOverlap="1" wp14:anchorId="6723F175" wp14:editId="3E21D807">
              <wp:simplePos x="635" y="635"/>
              <wp:positionH relativeFrom="page">
                <wp:align>center</wp:align>
              </wp:positionH>
              <wp:positionV relativeFrom="page">
                <wp:align>top</wp:align>
              </wp:positionV>
              <wp:extent cx="459740" cy="421640"/>
              <wp:effectExtent l="0" t="0" r="10160" b="10160"/>
              <wp:wrapNone/>
              <wp:docPr id="178512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78E03ED6" w14:textId="4DD7A2BC" w:rsidR="003243C7" w:rsidRPr="003243C7" w:rsidRDefault="003243C7" w:rsidP="003243C7">
                          <w:pPr>
                            <w:rPr>
                              <w:rFonts w:eastAsia="Calibri" w:cs="Calibri"/>
                              <w:noProof/>
                              <w:color w:val="000000"/>
                              <w:sz w:val="20"/>
                            </w:rPr>
                          </w:pPr>
                          <w:r w:rsidRPr="003243C7">
                            <w:rPr>
                              <w:rFonts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3F175"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33.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textbox style="mso-fit-shape-to-text:t" inset="0,15pt,0,0">
                <w:txbxContent>
                  <w:p w14:paraId="78E03ED6" w14:textId="4DD7A2BC" w:rsidR="003243C7" w:rsidRPr="003243C7" w:rsidRDefault="003243C7" w:rsidP="003243C7">
                    <w:pPr>
                      <w:rPr>
                        <w:rFonts w:eastAsia="Calibri" w:cs="Calibri"/>
                        <w:noProof/>
                        <w:color w:val="000000"/>
                        <w:sz w:val="20"/>
                      </w:rPr>
                    </w:pPr>
                    <w:r w:rsidRPr="003243C7">
                      <w:rPr>
                        <w:rFonts w:eastAsia="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5A3D4FC" w14:textId="77777777" w:rsidTr="00F74694">
      <w:trPr>
        <w:trHeight w:val="1304"/>
        <w:jc w:val="center"/>
      </w:trPr>
      <w:tc>
        <w:tcPr>
          <w:tcW w:w="6546" w:type="dxa"/>
        </w:tcPr>
        <w:bookmarkStart w:id="11" w:name="_Hlk133422111"/>
        <w:p w14:paraId="54B44112" w14:textId="6245A318" w:rsidR="00AD3606" w:rsidRPr="009621F8" w:rsidRDefault="00F30365"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43A60" wp14:editId="248EB2ED">
                    <wp:simplePos x="0" y="0"/>
                    <wp:positionH relativeFrom="column">
                      <wp:posOffset>1426740</wp:posOffset>
                    </wp:positionH>
                    <wp:positionV relativeFrom="paragraph">
                      <wp:posOffset>6985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0AE2791" w14:textId="77777777" w:rsidR="00130599" w:rsidRDefault="009E5C0E" w:rsidP="00F30365">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B82C1B">
                                  <w:rPr>
                                    <w:sz w:val="20"/>
                                  </w:rPr>
                                  <w:t xml:space="preserve">Second </w:t>
                                </w:r>
                                <w:r w:rsidR="00727C44" w:rsidRPr="00130599">
                                  <w:rPr>
                                    <w:sz w:val="20"/>
                                  </w:rPr>
                                  <w:t xml:space="preserve">meeting </w:t>
                                </w:r>
                                <w:r w:rsidR="00727C44">
                                  <w:rPr>
                                    <w:sz w:val="20"/>
                                  </w:rPr>
                                  <w:t xml:space="preserve">– From </w:t>
                                </w:r>
                                <w:r>
                                  <w:rPr>
                                    <w:sz w:val="20"/>
                                  </w:rPr>
                                  <w:t>13</w:t>
                                </w:r>
                                <w:r w:rsidR="00727C44">
                                  <w:rPr>
                                    <w:sz w:val="20"/>
                                  </w:rPr>
                                  <w:t xml:space="preserve"> to </w:t>
                                </w:r>
                                <w:r>
                                  <w:rPr>
                                    <w:sz w:val="20"/>
                                  </w:rPr>
                                  <w:t xml:space="preserve">14 </w:t>
                                </w:r>
                                <w:r w:rsidR="00727C44">
                                  <w:rPr>
                                    <w:sz w:val="20"/>
                                  </w:rPr>
                                  <w:t>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43A60" id="_x0000_t202" coordsize="21600,21600" o:spt="202" path="m,l,21600r21600,l21600,xe">
                    <v:stroke joinstyle="miter"/>
                    <v:path gradientshapeok="t" o:connecttype="rect"/>
                  </v:shapetype>
                  <v:shape id="_x0000_s1028" type="#_x0000_t202" style="position:absolute;margin-left:112.3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" fillcolor="white [3212]" stroked="f">
                    <v:textbox style="mso-fit-shape-to-text:t" inset="1mm">
                      <w:txbxContent>
                        <w:p w14:paraId="60AE2791" w14:textId="77777777" w:rsidR="00130599" w:rsidRDefault="009E5C0E" w:rsidP="00F30365">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B82C1B">
                            <w:rPr>
                              <w:sz w:val="20"/>
                            </w:rPr>
                            <w:t xml:space="preserve">Second </w:t>
                          </w:r>
                          <w:r w:rsidR="00727C44" w:rsidRPr="00130599">
                            <w:rPr>
                              <w:sz w:val="20"/>
                            </w:rPr>
                            <w:t xml:space="preserve">meeting </w:t>
                          </w:r>
                          <w:r w:rsidR="00727C44">
                            <w:rPr>
                              <w:sz w:val="20"/>
                            </w:rPr>
                            <w:t xml:space="preserve">– From </w:t>
                          </w:r>
                          <w:r>
                            <w:rPr>
                              <w:sz w:val="20"/>
                            </w:rPr>
                            <w:t>13</w:t>
                          </w:r>
                          <w:r w:rsidR="00727C44">
                            <w:rPr>
                              <w:sz w:val="20"/>
                            </w:rPr>
                            <w:t xml:space="preserve"> to </w:t>
                          </w:r>
                          <w:r>
                            <w:rPr>
                              <w:sz w:val="20"/>
                            </w:rPr>
                            <w:t xml:space="preserve">14 </w:t>
                          </w:r>
                          <w:r w:rsidR="00727C44">
                            <w:rPr>
                              <w:sz w:val="20"/>
                            </w:rPr>
                            <w:t>February 2025</w:t>
                          </w:r>
                        </w:p>
                      </w:txbxContent>
                    </v:textbox>
                  </v:shape>
                </w:pict>
              </mc:Fallback>
            </mc:AlternateContent>
          </w:r>
          <w:r>
            <w:rPr>
              <w:rFonts w:ascii="Arial" w:hAnsi="Arial" w:cs="Arial"/>
              <w:b/>
              <w:bCs/>
              <w:noProof/>
              <w:color w:val="009CD6"/>
              <w:sz w:val="36"/>
              <w:szCs w:val="36"/>
            </w:rPr>
            <w:drawing>
              <wp:inline distT="0" distB="0" distL="0" distR="0" wp14:anchorId="466EF161" wp14:editId="292EFA45">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2313C0A" w14:textId="77777777" w:rsidR="00AD3606" w:rsidRDefault="00AD3606" w:rsidP="00AD3606">
          <w:pPr>
            <w:pStyle w:val="Header"/>
            <w:jc w:val="right"/>
            <w:rPr>
              <w:rFonts w:ascii="Arial" w:hAnsi="Arial" w:cs="Arial"/>
              <w:b/>
              <w:bCs/>
              <w:color w:val="009CD6"/>
              <w:szCs w:val="18"/>
            </w:rPr>
          </w:pPr>
        </w:p>
        <w:p w14:paraId="55D8FFB5" w14:textId="77777777" w:rsidR="00AD3606" w:rsidRDefault="00AD3606" w:rsidP="00AD3606">
          <w:pPr>
            <w:pStyle w:val="Header"/>
            <w:jc w:val="right"/>
            <w:rPr>
              <w:rFonts w:ascii="Arial" w:hAnsi="Arial" w:cs="Arial"/>
              <w:b/>
              <w:bCs/>
              <w:color w:val="009CD6"/>
              <w:szCs w:val="18"/>
            </w:rPr>
          </w:pPr>
        </w:p>
        <w:p w14:paraId="00D6A5D0"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92E98C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A43EF5A" wp14:editId="6B4211B4">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64A6A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5725F"/>
    <w:multiLevelType w:val="multilevel"/>
    <w:tmpl w:val="F95866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9402CA"/>
    <w:multiLevelType w:val="multilevel"/>
    <w:tmpl w:val="5F12AD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4C0FE9"/>
    <w:multiLevelType w:val="multilevel"/>
    <w:tmpl w:val="28688F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4113C8"/>
    <w:multiLevelType w:val="multilevel"/>
    <w:tmpl w:val="42648A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A7479B"/>
    <w:multiLevelType w:val="multilevel"/>
    <w:tmpl w:val="6E285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943848"/>
    <w:multiLevelType w:val="multilevel"/>
    <w:tmpl w:val="A07059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3A3767"/>
    <w:multiLevelType w:val="multilevel"/>
    <w:tmpl w:val="44E44C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347F4"/>
    <w:multiLevelType w:val="multilevel"/>
    <w:tmpl w:val="3586E5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D56EAE"/>
    <w:multiLevelType w:val="multilevel"/>
    <w:tmpl w:val="B8DC4B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BA1144"/>
    <w:multiLevelType w:val="multilevel"/>
    <w:tmpl w:val="43569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C25396"/>
    <w:multiLevelType w:val="multilevel"/>
    <w:tmpl w:val="E83CFE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323697"/>
    <w:multiLevelType w:val="multilevel"/>
    <w:tmpl w:val="DB0E6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CA210D"/>
    <w:multiLevelType w:val="multilevel"/>
    <w:tmpl w:val="5FD84B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646FD6"/>
    <w:multiLevelType w:val="multilevel"/>
    <w:tmpl w:val="84B8EE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F45596"/>
    <w:multiLevelType w:val="multilevel"/>
    <w:tmpl w:val="57C244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093C4F"/>
    <w:multiLevelType w:val="multilevel"/>
    <w:tmpl w:val="B6DA6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D22E9F"/>
    <w:multiLevelType w:val="multilevel"/>
    <w:tmpl w:val="927898F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9E7DF5"/>
    <w:multiLevelType w:val="multilevel"/>
    <w:tmpl w:val="C3FC3E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510FB"/>
    <w:multiLevelType w:val="multilevel"/>
    <w:tmpl w:val="3A2E45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67440D"/>
    <w:multiLevelType w:val="multilevel"/>
    <w:tmpl w:val="D35E6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D0023C"/>
    <w:multiLevelType w:val="multilevel"/>
    <w:tmpl w:val="AF2CD9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DCF4C94"/>
    <w:multiLevelType w:val="multilevel"/>
    <w:tmpl w:val="13225C4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612921"/>
    <w:multiLevelType w:val="multilevel"/>
    <w:tmpl w:val="2C90F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F2E6327"/>
    <w:multiLevelType w:val="multilevel"/>
    <w:tmpl w:val="367EE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2071062"/>
    <w:multiLevelType w:val="multilevel"/>
    <w:tmpl w:val="7D886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7E2AAB"/>
    <w:multiLevelType w:val="multilevel"/>
    <w:tmpl w:val="4D449A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D6688F"/>
    <w:multiLevelType w:val="multilevel"/>
    <w:tmpl w:val="1AE2BC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A66021"/>
    <w:multiLevelType w:val="multilevel"/>
    <w:tmpl w:val="4A1A36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2F5D81"/>
    <w:multiLevelType w:val="multilevel"/>
    <w:tmpl w:val="E68C4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1E1CDD"/>
    <w:multiLevelType w:val="multilevel"/>
    <w:tmpl w:val="F9164B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CFA30AB"/>
    <w:multiLevelType w:val="multilevel"/>
    <w:tmpl w:val="B8CE34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05312CD"/>
    <w:multiLevelType w:val="multilevel"/>
    <w:tmpl w:val="CA4EB9F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F564CC"/>
    <w:multiLevelType w:val="multilevel"/>
    <w:tmpl w:val="5860B7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866EB0"/>
    <w:multiLevelType w:val="multilevel"/>
    <w:tmpl w:val="5E3EE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55C3655"/>
    <w:multiLevelType w:val="multilevel"/>
    <w:tmpl w:val="2680738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BC52D00"/>
    <w:multiLevelType w:val="multilevel"/>
    <w:tmpl w:val="07DE4B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1FE7559"/>
    <w:multiLevelType w:val="multilevel"/>
    <w:tmpl w:val="3670CE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335062A"/>
    <w:multiLevelType w:val="multilevel"/>
    <w:tmpl w:val="332698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37B760E"/>
    <w:multiLevelType w:val="multilevel"/>
    <w:tmpl w:val="A336EC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39744EA"/>
    <w:multiLevelType w:val="multilevel"/>
    <w:tmpl w:val="195C26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F43B88"/>
    <w:multiLevelType w:val="multilevel"/>
    <w:tmpl w:val="1C1481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B60746D"/>
    <w:multiLevelType w:val="multilevel"/>
    <w:tmpl w:val="B5C61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C7D1B8F"/>
    <w:multiLevelType w:val="multilevel"/>
    <w:tmpl w:val="C7048B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1A2F75"/>
    <w:multiLevelType w:val="multilevel"/>
    <w:tmpl w:val="AC642A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A15FE0"/>
    <w:multiLevelType w:val="multilevel"/>
    <w:tmpl w:val="B4FE2B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EF30ECE"/>
    <w:multiLevelType w:val="multilevel"/>
    <w:tmpl w:val="524214B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74816267">
    <w:abstractNumId w:val="0"/>
  </w:num>
  <w:num w:numId="2" w16cid:durableId="315577429">
    <w:abstractNumId w:val="29"/>
  </w:num>
  <w:num w:numId="3" w16cid:durableId="895555120">
    <w:abstractNumId w:val="19"/>
  </w:num>
  <w:num w:numId="4" w16cid:durableId="800147693">
    <w:abstractNumId w:val="1"/>
  </w:num>
  <w:num w:numId="5" w16cid:durableId="1275864864">
    <w:abstractNumId w:val="7"/>
  </w:num>
  <w:num w:numId="6" w16cid:durableId="483854717">
    <w:abstractNumId w:val="15"/>
  </w:num>
  <w:num w:numId="7" w16cid:durableId="962417362">
    <w:abstractNumId w:val="37"/>
  </w:num>
  <w:num w:numId="8" w16cid:durableId="1055130707">
    <w:abstractNumId w:val="44"/>
  </w:num>
  <w:num w:numId="9" w16cid:durableId="488060619">
    <w:abstractNumId w:val="34"/>
  </w:num>
  <w:num w:numId="10" w16cid:durableId="1508325491">
    <w:abstractNumId w:val="43"/>
  </w:num>
  <w:num w:numId="11" w16cid:durableId="887766423">
    <w:abstractNumId w:val="16"/>
  </w:num>
  <w:num w:numId="12" w16cid:durableId="701129441">
    <w:abstractNumId w:val="26"/>
  </w:num>
  <w:num w:numId="13" w16cid:durableId="1371564567">
    <w:abstractNumId w:val="14"/>
  </w:num>
  <w:num w:numId="14" w16cid:durableId="1641766789">
    <w:abstractNumId w:val="13"/>
  </w:num>
  <w:num w:numId="15" w16cid:durableId="1136339686">
    <w:abstractNumId w:val="25"/>
  </w:num>
  <w:num w:numId="16" w16cid:durableId="1352873499">
    <w:abstractNumId w:val="30"/>
  </w:num>
  <w:num w:numId="17" w16cid:durableId="2036035809">
    <w:abstractNumId w:val="38"/>
  </w:num>
  <w:num w:numId="18" w16cid:durableId="1831368019">
    <w:abstractNumId w:val="23"/>
  </w:num>
  <w:num w:numId="19" w16cid:durableId="1135412924">
    <w:abstractNumId w:val="31"/>
  </w:num>
  <w:num w:numId="20" w16cid:durableId="41833018">
    <w:abstractNumId w:val="11"/>
  </w:num>
  <w:num w:numId="21" w16cid:durableId="144904116">
    <w:abstractNumId w:val="2"/>
  </w:num>
  <w:num w:numId="22" w16cid:durableId="1058700843">
    <w:abstractNumId w:val="9"/>
  </w:num>
  <w:num w:numId="23" w16cid:durableId="1243560906">
    <w:abstractNumId w:val="27"/>
  </w:num>
  <w:num w:numId="24" w16cid:durableId="1750616425">
    <w:abstractNumId w:val="6"/>
  </w:num>
  <w:num w:numId="25" w16cid:durableId="772674546">
    <w:abstractNumId w:val="21"/>
  </w:num>
  <w:num w:numId="26" w16cid:durableId="836843249">
    <w:abstractNumId w:val="41"/>
  </w:num>
  <w:num w:numId="27" w16cid:durableId="234315742">
    <w:abstractNumId w:val="39"/>
  </w:num>
  <w:num w:numId="28" w16cid:durableId="301541483">
    <w:abstractNumId w:val="46"/>
  </w:num>
  <w:num w:numId="29" w16cid:durableId="152333187">
    <w:abstractNumId w:val="22"/>
  </w:num>
  <w:num w:numId="30" w16cid:durableId="2079211037">
    <w:abstractNumId w:val="17"/>
  </w:num>
  <w:num w:numId="31" w16cid:durableId="926230147">
    <w:abstractNumId w:val="20"/>
  </w:num>
  <w:num w:numId="32" w16cid:durableId="234316304">
    <w:abstractNumId w:val="28"/>
  </w:num>
  <w:num w:numId="33" w16cid:durableId="638993529">
    <w:abstractNumId w:val="33"/>
  </w:num>
  <w:num w:numId="34" w16cid:durableId="567618535">
    <w:abstractNumId w:val="8"/>
  </w:num>
  <w:num w:numId="35" w16cid:durableId="2050107781">
    <w:abstractNumId w:val="3"/>
  </w:num>
  <w:num w:numId="36" w16cid:durableId="259409461">
    <w:abstractNumId w:val="18"/>
  </w:num>
  <w:num w:numId="37" w16cid:durableId="485360241">
    <w:abstractNumId w:val="4"/>
  </w:num>
  <w:num w:numId="38" w16cid:durableId="1383795199">
    <w:abstractNumId w:val="35"/>
  </w:num>
  <w:num w:numId="39" w16cid:durableId="1637953211">
    <w:abstractNumId w:val="42"/>
  </w:num>
  <w:num w:numId="40" w16cid:durableId="133760993">
    <w:abstractNumId w:val="12"/>
  </w:num>
  <w:num w:numId="41" w16cid:durableId="613486378">
    <w:abstractNumId w:val="45"/>
  </w:num>
  <w:num w:numId="42" w16cid:durableId="941958588">
    <w:abstractNumId w:val="40"/>
  </w:num>
  <w:num w:numId="43" w16cid:durableId="228617939">
    <w:abstractNumId w:val="36"/>
  </w:num>
  <w:num w:numId="44" w16cid:durableId="352534885">
    <w:abstractNumId w:val="32"/>
  </w:num>
  <w:num w:numId="45" w16cid:durableId="1207185904">
    <w:abstractNumId w:val="5"/>
  </w:num>
  <w:num w:numId="46" w16cid:durableId="1615399410">
    <w:abstractNumId w:val="24"/>
  </w:num>
  <w:num w:numId="47" w16cid:durableId="1643844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C7"/>
    <w:rsid w:val="00003A6D"/>
    <w:rsid w:val="000041A9"/>
    <w:rsid w:val="00004C8C"/>
    <w:rsid w:val="00006DB2"/>
    <w:rsid w:val="000120E4"/>
    <w:rsid w:val="000210D4"/>
    <w:rsid w:val="000525A1"/>
    <w:rsid w:val="00063016"/>
    <w:rsid w:val="00066795"/>
    <w:rsid w:val="00076AF6"/>
    <w:rsid w:val="00085CF2"/>
    <w:rsid w:val="000A1525"/>
    <w:rsid w:val="000B1705"/>
    <w:rsid w:val="000D75B2"/>
    <w:rsid w:val="000F6AB8"/>
    <w:rsid w:val="0010214B"/>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202BAF"/>
    <w:rsid w:val="00205D4E"/>
    <w:rsid w:val="002119FD"/>
    <w:rsid w:val="002130E0"/>
    <w:rsid w:val="00227AAB"/>
    <w:rsid w:val="00235C98"/>
    <w:rsid w:val="002430CE"/>
    <w:rsid w:val="00244F7F"/>
    <w:rsid w:val="00250457"/>
    <w:rsid w:val="0025570E"/>
    <w:rsid w:val="002608B7"/>
    <w:rsid w:val="00264425"/>
    <w:rsid w:val="00265875"/>
    <w:rsid w:val="0027303B"/>
    <w:rsid w:val="0028109B"/>
    <w:rsid w:val="00287DE7"/>
    <w:rsid w:val="002A2188"/>
    <w:rsid w:val="002B1F58"/>
    <w:rsid w:val="002C1C7A"/>
    <w:rsid w:val="002C54E2"/>
    <w:rsid w:val="002E0AC3"/>
    <w:rsid w:val="002F063B"/>
    <w:rsid w:val="002F2D06"/>
    <w:rsid w:val="0030160F"/>
    <w:rsid w:val="00301AEE"/>
    <w:rsid w:val="003145DF"/>
    <w:rsid w:val="00320223"/>
    <w:rsid w:val="00322D0D"/>
    <w:rsid w:val="003243C7"/>
    <w:rsid w:val="00325FFA"/>
    <w:rsid w:val="00336A5E"/>
    <w:rsid w:val="003546AA"/>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70FD"/>
    <w:rsid w:val="005243FF"/>
    <w:rsid w:val="00524E9C"/>
    <w:rsid w:val="005311D6"/>
    <w:rsid w:val="00536422"/>
    <w:rsid w:val="0054526E"/>
    <w:rsid w:val="005536C2"/>
    <w:rsid w:val="00564FBC"/>
    <w:rsid w:val="00567587"/>
    <w:rsid w:val="00576912"/>
    <w:rsid w:val="005800BC"/>
    <w:rsid w:val="00582442"/>
    <w:rsid w:val="005863FA"/>
    <w:rsid w:val="005A335D"/>
    <w:rsid w:val="005B0869"/>
    <w:rsid w:val="005C13D4"/>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6680"/>
    <w:rsid w:val="006B6DCC"/>
    <w:rsid w:val="00701C70"/>
    <w:rsid w:val="00702DEF"/>
    <w:rsid w:val="00706861"/>
    <w:rsid w:val="00715596"/>
    <w:rsid w:val="007247CF"/>
    <w:rsid w:val="00726B8C"/>
    <w:rsid w:val="00727C44"/>
    <w:rsid w:val="0075051B"/>
    <w:rsid w:val="0077110E"/>
    <w:rsid w:val="00775655"/>
    <w:rsid w:val="0078403E"/>
    <w:rsid w:val="007849D5"/>
    <w:rsid w:val="00793188"/>
    <w:rsid w:val="00794D34"/>
    <w:rsid w:val="00806E3C"/>
    <w:rsid w:val="00813E5E"/>
    <w:rsid w:val="00816C2C"/>
    <w:rsid w:val="0083581B"/>
    <w:rsid w:val="00851FD6"/>
    <w:rsid w:val="00860EED"/>
    <w:rsid w:val="00861D69"/>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3848"/>
    <w:rsid w:val="009173EF"/>
    <w:rsid w:val="00932906"/>
    <w:rsid w:val="00961860"/>
    <w:rsid w:val="00961B0B"/>
    <w:rsid w:val="00962D33"/>
    <w:rsid w:val="00995519"/>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64E46"/>
    <w:rsid w:val="00A83502"/>
    <w:rsid w:val="00AD15B3"/>
    <w:rsid w:val="00AD3606"/>
    <w:rsid w:val="00AD4A3D"/>
    <w:rsid w:val="00AD582A"/>
    <w:rsid w:val="00AD6E4E"/>
    <w:rsid w:val="00AF6E49"/>
    <w:rsid w:val="00B04A67"/>
    <w:rsid w:val="00B0583C"/>
    <w:rsid w:val="00B22C54"/>
    <w:rsid w:val="00B248BC"/>
    <w:rsid w:val="00B358B2"/>
    <w:rsid w:val="00B40A81"/>
    <w:rsid w:val="00B44910"/>
    <w:rsid w:val="00B72267"/>
    <w:rsid w:val="00B73DD1"/>
    <w:rsid w:val="00B76EB6"/>
    <w:rsid w:val="00B7737B"/>
    <w:rsid w:val="00B824C8"/>
    <w:rsid w:val="00B82C1B"/>
    <w:rsid w:val="00B849D3"/>
    <w:rsid w:val="00B84B9D"/>
    <w:rsid w:val="00BA3A51"/>
    <w:rsid w:val="00BA5421"/>
    <w:rsid w:val="00BC251A"/>
    <w:rsid w:val="00BD032B"/>
    <w:rsid w:val="00BD0614"/>
    <w:rsid w:val="00BD094B"/>
    <w:rsid w:val="00BE2640"/>
    <w:rsid w:val="00BF0C27"/>
    <w:rsid w:val="00C01189"/>
    <w:rsid w:val="00C03BA8"/>
    <w:rsid w:val="00C374DE"/>
    <w:rsid w:val="00C47AD4"/>
    <w:rsid w:val="00C52D81"/>
    <w:rsid w:val="00C55198"/>
    <w:rsid w:val="00C725C6"/>
    <w:rsid w:val="00C82B2A"/>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7B2"/>
    <w:rsid w:val="00E10E80"/>
    <w:rsid w:val="00E124F0"/>
    <w:rsid w:val="00E21FBE"/>
    <w:rsid w:val="00E227F3"/>
    <w:rsid w:val="00E432AE"/>
    <w:rsid w:val="00E4728B"/>
    <w:rsid w:val="00E545C6"/>
    <w:rsid w:val="00E60F04"/>
    <w:rsid w:val="00E63EFF"/>
    <w:rsid w:val="00E65B24"/>
    <w:rsid w:val="00E854E4"/>
    <w:rsid w:val="00E85B67"/>
    <w:rsid w:val="00E86DBF"/>
    <w:rsid w:val="00EA2E93"/>
    <w:rsid w:val="00EB0D6F"/>
    <w:rsid w:val="00EB2232"/>
    <w:rsid w:val="00EC5337"/>
    <w:rsid w:val="00EC7C07"/>
    <w:rsid w:val="00EE49E8"/>
    <w:rsid w:val="00EF3BAB"/>
    <w:rsid w:val="00F02787"/>
    <w:rsid w:val="00F10B59"/>
    <w:rsid w:val="00F12AA3"/>
    <w:rsid w:val="00F16BAB"/>
    <w:rsid w:val="00F2150A"/>
    <w:rsid w:val="00F231D8"/>
    <w:rsid w:val="00F30365"/>
    <w:rsid w:val="00F44C00"/>
    <w:rsid w:val="00F45D2C"/>
    <w:rsid w:val="00F46C5F"/>
    <w:rsid w:val="00F54B1C"/>
    <w:rsid w:val="00F632C0"/>
    <w:rsid w:val="00F66A26"/>
    <w:rsid w:val="00F73B2C"/>
    <w:rsid w:val="00F74694"/>
    <w:rsid w:val="00F82E9C"/>
    <w:rsid w:val="00F86596"/>
    <w:rsid w:val="00F93FD4"/>
    <w:rsid w:val="00F94A63"/>
    <w:rsid w:val="00FA1C28"/>
    <w:rsid w:val="00FB1279"/>
    <w:rsid w:val="00FB6B76"/>
    <w:rsid w:val="00FB7596"/>
    <w:rsid w:val="00FE4077"/>
    <w:rsid w:val="00FE500D"/>
    <w:rsid w:val="00FE77D2"/>
    <w:rsid w:val="02CAC27C"/>
    <w:rsid w:val="0730BF23"/>
    <w:rsid w:val="08371C9B"/>
    <w:rsid w:val="0FB29D52"/>
    <w:rsid w:val="10229A37"/>
    <w:rsid w:val="105FEB53"/>
    <w:rsid w:val="136C888B"/>
    <w:rsid w:val="2058AE12"/>
    <w:rsid w:val="49CA92B8"/>
    <w:rsid w:val="5A3F2245"/>
    <w:rsid w:val="6ABA0C99"/>
    <w:rsid w:val="6D063DE4"/>
    <w:rsid w:val="720891A3"/>
    <w:rsid w:val="7C6EB46A"/>
    <w:rsid w:val="7FA25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3E896"/>
  <w15:docId w15:val="{795A837E-FB26-4A4D-89BF-32640F92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paragraph">
    <w:name w:val="paragraph"/>
    <w:basedOn w:val="Normal"/>
    <w:rsid w:val="00AD582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AD582A"/>
  </w:style>
  <w:style w:type="character" w:customStyle="1" w:styleId="eop">
    <w:name w:val="eop"/>
    <w:basedOn w:val="DefaultParagraphFont"/>
    <w:rsid w:val="00AD582A"/>
  </w:style>
  <w:style w:type="character" w:styleId="Strong">
    <w:name w:val="Strong"/>
    <w:basedOn w:val="DefaultParagraphFont"/>
    <w:uiPriority w:val="22"/>
    <w:qFormat/>
    <w:rsid w:val="00325FFA"/>
    <w:rPr>
      <w:b/>
      <w:bCs/>
    </w:rPr>
  </w:style>
  <w:style w:type="paragraph" w:styleId="ListParagraph">
    <w:name w:val="List Paragraph"/>
    <w:basedOn w:val="Normal"/>
    <w:uiPriority w:val="34"/>
    <w:qFormat/>
    <w:rsid w:val="00102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01972">
      <w:bodyDiv w:val="1"/>
      <w:marLeft w:val="0"/>
      <w:marRight w:val="0"/>
      <w:marTop w:val="0"/>
      <w:marBottom w:val="0"/>
      <w:divBdr>
        <w:top w:val="none" w:sz="0" w:space="0" w:color="auto"/>
        <w:left w:val="none" w:sz="0" w:space="0" w:color="auto"/>
        <w:bottom w:val="none" w:sz="0" w:space="0" w:color="auto"/>
        <w:right w:val="none" w:sz="0" w:space="0" w:color="auto"/>
      </w:divBdr>
      <w:divsChild>
        <w:div w:id="1749109147">
          <w:marLeft w:val="0"/>
          <w:marRight w:val="0"/>
          <w:marTop w:val="0"/>
          <w:marBottom w:val="0"/>
          <w:divBdr>
            <w:top w:val="none" w:sz="0" w:space="0" w:color="auto"/>
            <w:left w:val="none" w:sz="0" w:space="0" w:color="auto"/>
            <w:bottom w:val="none" w:sz="0" w:space="0" w:color="auto"/>
            <w:right w:val="none" w:sz="0" w:space="0" w:color="auto"/>
          </w:divBdr>
          <w:divsChild>
            <w:div w:id="1331983247">
              <w:marLeft w:val="0"/>
              <w:marRight w:val="0"/>
              <w:marTop w:val="0"/>
              <w:marBottom w:val="0"/>
              <w:divBdr>
                <w:top w:val="none" w:sz="0" w:space="0" w:color="auto"/>
                <w:left w:val="none" w:sz="0" w:space="0" w:color="auto"/>
                <w:bottom w:val="none" w:sz="0" w:space="0" w:color="auto"/>
                <w:right w:val="none" w:sz="0" w:space="0" w:color="auto"/>
              </w:divBdr>
            </w:div>
            <w:div w:id="1751809294">
              <w:marLeft w:val="0"/>
              <w:marRight w:val="0"/>
              <w:marTop w:val="0"/>
              <w:marBottom w:val="0"/>
              <w:divBdr>
                <w:top w:val="none" w:sz="0" w:space="0" w:color="auto"/>
                <w:left w:val="none" w:sz="0" w:space="0" w:color="auto"/>
                <w:bottom w:val="none" w:sz="0" w:space="0" w:color="auto"/>
                <w:right w:val="none" w:sz="0" w:space="0" w:color="auto"/>
              </w:divBdr>
            </w:div>
            <w:div w:id="582497245">
              <w:marLeft w:val="0"/>
              <w:marRight w:val="0"/>
              <w:marTop w:val="0"/>
              <w:marBottom w:val="0"/>
              <w:divBdr>
                <w:top w:val="none" w:sz="0" w:space="0" w:color="auto"/>
                <w:left w:val="none" w:sz="0" w:space="0" w:color="auto"/>
                <w:bottom w:val="none" w:sz="0" w:space="0" w:color="auto"/>
                <w:right w:val="none" w:sz="0" w:space="0" w:color="auto"/>
              </w:divBdr>
            </w:div>
            <w:div w:id="958607528">
              <w:marLeft w:val="0"/>
              <w:marRight w:val="0"/>
              <w:marTop w:val="0"/>
              <w:marBottom w:val="0"/>
              <w:divBdr>
                <w:top w:val="none" w:sz="0" w:space="0" w:color="auto"/>
                <w:left w:val="none" w:sz="0" w:space="0" w:color="auto"/>
                <w:bottom w:val="none" w:sz="0" w:space="0" w:color="auto"/>
                <w:right w:val="none" w:sz="0" w:space="0" w:color="auto"/>
              </w:divBdr>
            </w:div>
            <w:div w:id="601448941">
              <w:marLeft w:val="0"/>
              <w:marRight w:val="0"/>
              <w:marTop w:val="0"/>
              <w:marBottom w:val="0"/>
              <w:divBdr>
                <w:top w:val="none" w:sz="0" w:space="0" w:color="auto"/>
                <w:left w:val="none" w:sz="0" w:space="0" w:color="auto"/>
                <w:bottom w:val="none" w:sz="0" w:space="0" w:color="auto"/>
                <w:right w:val="none" w:sz="0" w:space="0" w:color="auto"/>
              </w:divBdr>
            </w:div>
            <w:div w:id="62455899">
              <w:marLeft w:val="0"/>
              <w:marRight w:val="0"/>
              <w:marTop w:val="0"/>
              <w:marBottom w:val="0"/>
              <w:divBdr>
                <w:top w:val="none" w:sz="0" w:space="0" w:color="auto"/>
                <w:left w:val="none" w:sz="0" w:space="0" w:color="auto"/>
                <w:bottom w:val="none" w:sz="0" w:space="0" w:color="auto"/>
                <w:right w:val="none" w:sz="0" w:space="0" w:color="auto"/>
              </w:divBdr>
            </w:div>
            <w:div w:id="1009410377">
              <w:marLeft w:val="0"/>
              <w:marRight w:val="0"/>
              <w:marTop w:val="0"/>
              <w:marBottom w:val="0"/>
              <w:divBdr>
                <w:top w:val="none" w:sz="0" w:space="0" w:color="auto"/>
                <w:left w:val="none" w:sz="0" w:space="0" w:color="auto"/>
                <w:bottom w:val="none" w:sz="0" w:space="0" w:color="auto"/>
                <w:right w:val="none" w:sz="0" w:space="0" w:color="auto"/>
              </w:divBdr>
            </w:div>
            <w:div w:id="1373725224">
              <w:marLeft w:val="0"/>
              <w:marRight w:val="0"/>
              <w:marTop w:val="0"/>
              <w:marBottom w:val="0"/>
              <w:divBdr>
                <w:top w:val="none" w:sz="0" w:space="0" w:color="auto"/>
                <w:left w:val="none" w:sz="0" w:space="0" w:color="auto"/>
                <w:bottom w:val="none" w:sz="0" w:space="0" w:color="auto"/>
                <w:right w:val="none" w:sz="0" w:space="0" w:color="auto"/>
              </w:divBdr>
            </w:div>
            <w:div w:id="1015619546">
              <w:marLeft w:val="0"/>
              <w:marRight w:val="0"/>
              <w:marTop w:val="0"/>
              <w:marBottom w:val="0"/>
              <w:divBdr>
                <w:top w:val="none" w:sz="0" w:space="0" w:color="auto"/>
                <w:left w:val="none" w:sz="0" w:space="0" w:color="auto"/>
                <w:bottom w:val="none" w:sz="0" w:space="0" w:color="auto"/>
                <w:right w:val="none" w:sz="0" w:space="0" w:color="auto"/>
              </w:divBdr>
            </w:div>
            <w:div w:id="2072918631">
              <w:marLeft w:val="0"/>
              <w:marRight w:val="0"/>
              <w:marTop w:val="0"/>
              <w:marBottom w:val="0"/>
              <w:divBdr>
                <w:top w:val="none" w:sz="0" w:space="0" w:color="auto"/>
                <w:left w:val="none" w:sz="0" w:space="0" w:color="auto"/>
                <w:bottom w:val="none" w:sz="0" w:space="0" w:color="auto"/>
                <w:right w:val="none" w:sz="0" w:space="0" w:color="auto"/>
              </w:divBdr>
            </w:div>
            <w:div w:id="204560331">
              <w:marLeft w:val="0"/>
              <w:marRight w:val="0"/>
              <w:marTop w:val="0"/>
              <w:marBottom w:val="0"/>
              <w:divBdr>
                <w:top w:val="none" w:sz="0" w:space="0" w:color="auto"/>
                <w:left w:val="none" w:sz="0" w:space="0" w:color="auto"/>
                <w:bottom w:val="none" w:sz="0" w:space="0" w:color="auto"/>
                <w:right w:val="none" w:sz="0" w:space="0" w:color="auto"/>
              </w:divBdr>
            </w:div>
            <w:div w:id="911156584">
              <w:marLeft w:val="0"/>
              <w:marRight w:val="0"/>
              <w:marTop w:val="0"/>
              <w:marBottom w:val="0"/>
              <w:divBdr>
                <w:top w:val="none" w:sz="0" w:space="0" w:color="auto"/>
                <w:left w:val="none" w:sz="0" w:space="0" w:color="auto"/>
                <w:bottom w:val="none" w:sz="0" w:space="0" w:color="auto"/>
                <w:right w:val="none" w:sz="0" w:space="0" w:color="auto"/>
              </w:divBdr>
            </w:div>
            <w:div w:id="409616103">
              <w:marLeft w:val="0"/>
              <w:marRight w:val="0"/>
              <w:marTop w:val="0"/>
              <w:marBottom w:val="0"/>
              <w:divBdr>
                <w:top w:val="none" w:sz="0" w:space="0" w:color="auto"/>
                <w:left w:val="none" w:sz="0" w:space="0" w:color="auto"/>
                <w:bottom w:val="none" w:sz="0" w:space="0" w:color="auto"/>
                <w:right w:val="none" w:sz="0" w:space="0" w:color="auto"/>
              </w:divBdr>
            </w:div>
            <w:div w:id="808397605">
              <w:marLeft w:val="0"/>
              <w:marRight w:val="0"/>
              <w:marTop w:val="0"/>
              <w:marBottom w:val="0"/>
              <w:divBdr>
                <w:top w:val="none" w:sz="0" w:space="0" w:color="auto"/>
                <w:left w:val="none" w:sz="0" w:space="0" w:color="auto"/>
                <w:bottom w:val="none" w:sz="0" w:space="0" w:color="auto"/>
                <w:right w:val="none" w:sz="0" w:space="0" w:color="auto"/>
              </w:divBdr>
            </w:div>
            <w:div w:id="851840441">
              <w:marLeft w:val="0"/>
              <w:marRight w:val="0"/>
              <w:marTop w:val="0"/>
              <w:marBottom w:val="0"/>
              <w:divBdr>
                <w:top w:val="none" w:sz="0" w:space="0" w:color="auto"/>
                <w:left w:val="none" w:sz="0" w:space="0" w:color="auto"/>
                <w:bottom w:val="none" w:sz="0" w:space="0" w:color="auto"/>
                <w:right w:val="none" w:sz="0" w:space="0" w:color="auto"/>
              </w:divBdr>
            </w:div>
            <w:div w:id="238102682">
              <w:marLeft w:val="0"/>
              <w:marRight w:val="0"/>
              <w:marTop w:val="0"/>
              <w:marBottom w:val="0"/>
              <w:divBdr>
                <w:top w:val="none" w:sz="0" w:space="0" w:color="auto"/>
                <w:left w:val="none" w:sz="0" w:space="0" w:color="auto"/>
                <w:bottom w:val="none" w:sz="0" w:space="0" w:color="auto"/>
                <w:right w:val="none" w:sz="0" w:space="0" w:color="auto"/>
              </w:divBdr>
            </w:div>
            <w:div w:id="1091271582">
              <w:marLeft w:val="0"/>
              <w:marRight w:val="0"/>
              <w:marTop w:val="0"/>
              <w:marBottom w:val="0"/>
              <w:divBdr>
                <w:top w:val="none" w:sz="0" w:space="0" w:color="auto"/>
                <w:left w:val="none" w:sz="0" w:space="0" w:color="auto"/>
                <w:bottom w:val="none" w:sz="0" w:space="0" w:color="auto"/>
                <w:right w:val="none" w:sz="0" w:space="0" w:color="auto"/>
              </w:divBdr>
            </w:div>
            <w:div w:id="120849396">
              <w:marLeft w:val="0"/>
              <w:marRight w:val="0"/>
              <w:marTop w:val="0"/>
              <w:marBottom w:val="0"/>
              <w:divBdr>
                <w:top w:val="none" w:sz="0" w:space="0" w:color="auto"/>
                <w:left w:val="none" w:sz="0" w:space="0" w:color="auto"/>
                <w:bottom w:val="none" w:sz="0" w:space="0" w:color="auto"/>
                <w:right w:val="none" w:sz="0" w:space="0" w:color="auto"/>
              </w:divBdr>
            </w:div>
            <w:div w:id="1066802510">
              <w:marLeft w:val="0"/>
              <w:marRight w:val="0"/>
              <w:marTop w:val="0"/>
              <w:marBottom w:val="0"/>
              <w:divBdr>
                <w:top w:val="none" w:sz="0" w:space="0" w:color="auto"/>
                <w:left w:val="none" w:sz="0" w:space="0" w:color="auto"/>
                <w:bottom w:val="none" w:sz="0" w:space="0" w:color="auto"/>
                <w:right w:val="none" w:sz="0" w:space="0" w:color="auto"/>
              </w:divBdr>
            </w:div>
            <w:div w:id="1335450796">
              <w:marLeft w:val="0"/>
              <w:marRight w:val="0"/>
              <w:marTop w:val="0"/>
              <w:marBottom w:val="0"/>
              <w:divBdr>
                <w:top w:val="none" w:sz="0" w:space="0" w:color="auto"/>
                <w:left w:val="none" w:sz="0" w:space="0" w:color="auto"/>
                <w:bottom w:val="none" w:sz="0" w:space="0" w:color="auto"/>
                <w:right w:val="none" w:sz="0" w:space="0" w:color="auto"/>
              </w:divBdr>
            </w:div>
          </w:divsChild>
        </w:div>
        <w:div w:id="2057467657">
          <w:marLeft w:val="0"/>
          <w:marRight w:val="0"/>
          <w:marTop w:val="0"/>
          <w:marBottom w:val="0"/>
          <w:divBdr>
            <w:top w:val="none" w:sz="0" w:space="0" w:color="auto"/>
            <w:left w:val="none" w:sz="0" w:space="0" w:color="auto"/>
            <w:bottom w:val="none" w:sz="0" w:space="0" w:color="auto"/>
            <w:right w:val="none" w:sz="0" w:space="0" w:color="auto"/>
          </w:divBdr>
          <w:divsChild>
            <w:div w:id="1535340309">
              <w:marLeft w:val="0"/>
              <w:marRight w:val="0"/>
              <w:marTop w:val="0"/>
              <w:marBottom w:val="0"/>
              <w:divBdr>
                <w:top w:val="none" w:sz="0" w:space="0" w:color="auto"/>
                <w:left w:val="none" w:sz="0" w:space="0" w:color="auto"/>
                <w:bottom w:val="none" w:sz="0" w:space="0" w:color="auto"/>
                <w:right w:val="none" w:sz="0" w:space="0" w:color="auto"/>
              </w:divBdr>
            </w:div>
            <w:div w:id="733554203">
              <w:marLeft w:val="0"/>
              <w:marRight w:val="0"/>
              <w:marTop w:val="0"/>
              <w:marBottom w:val="0"/>
              <w:divBdr>
                <w:top w:val="none" w:sz="0" w:space="0" w:color="auto"/>
                <w:left w:val="none" w:sz="0" w:space="0" w:color="auto"/>
                <w:bottom w:val="none" w:sz="0" w:space="0" w:color="auto"/>
                <w:right w:val="none" w:sz="0" w:space="0" w:color="auto"/>
              </w:divBdr>
            </w:div>
            <w:div w:id="1593512673">
              <w:marLeft w:val="0"/>
              <w:marRight w:val="0"/>
              <w:marTop w:val="0"/>
              <w:marBottom w:val="0"/>
              <w:divBdr>
                <w:top w:val="none" w:sz="0" w:space="0" w:color="auto"/>
                <w:left w:val="none" w:sz="0" w:space="0" w:color="auto"/>
                <w:bottom w:val="none" w:sz="0" w:space="0" w:color="auto"/>
                <w:right w:val="none" w:sz="0" w:space="0" w:color="auto"/>
              </w:divBdr>
            </w:div>
            <w:div w:id="1009791986">
              <w:marLeft w:val="0"/>
              <w:marRight w:val="0"/>
              <w:marTop w:val="0"/>
              <w:marBottom w:val="0"/>
              <w:divBdr>
                <w:top w:val="none" w:sz="0" w:space="0" w:color="auto"/>
                <w:left w:val="none" w:sz="0" w:space="0" w:color="auto"/>
                <w:bottom w:val="none" w:sz="0" w:space="0" w:color="auto"/>
                <w:right w:val="none" w:sz="0" w:space="0" w:color="auto"/>
              </w:divBdr>
            </w:div>
            <w:div w:id="1411076607">
              <w:marLeft w:val="0"/>
              <w:marRight w:val="0"/>
              <w:marTop w:val="0"/>
              <w:marBottom w:val="0"/>
              <w:divBdr>
                <w:top w:val="none" w:sz="0" w:space="0" w:color="auto"/>
                <w:left w:val="none" w:sz="0" w:space="0" w:color="auto"/>
                <w:bottom w:val="none" w:sz="0" w:space="0" w:color="auto"/>
                <w:right w:val="none" w:sz="0" w:space="0" w:color="auto"/>
              </w:divBdr>
            </w:div>
            <w:div w:id="127165976">
              <w:marLeft w:val="0"/>
              <w:marRight w:val="0"/>
              <w:marTop w:val="0"/>
              <w:marBottom w:val="0"/>
              <w:divBdr>
                <w:top w:val="none" w:sz="0" w:space="0" w:color="auto"/>
                <w:left w:val="none" w:sz="0" w:space="0" w:color="auto"/>
                <w:bottom w:val="none" w:sz="0" w:space="0" w:color="auto"/>
                <w:right w:val="none" w:sz="0" w:space="0" w:color="auto"/>
              </w:divBdr>
            </w:div>
            <w:div w:id="1493446718">
              <w:marLeft w:val="0"/>
              <w:marRight w:val="0"/>
              <w:marTop w:val="0"/>
              <w:marBottom w:val="0"/>
              <w:divBdr>
                <w:top w:val="none" w:sz="0" w:space="0" w:color="auto"/>
                <w:left w:val="none" w:sz="0" w:space="0" w:color="auto"/>
                <w:bottom w:val="none" w:sz="0" w:space="0" w:color="auto"/>
                <w:right w:val="none" w:sz="0" w:space="0" w:color="auto"/>
              </w:divBdr>
            </w:div>
            <w:div w:id="570239467">
              <w:marLeft w:val="0"/>
              <w:marRight w:val="0"/>
              <w:marTop w:val="0"/>
              <w:marBottom w:val="0"/>
              <w:divBdr>
                <w:top w:val="none" w:sz="0" w:space="0" w:color="auto"/>
                <w:left w:val="none" w:sz="0" w:space="0" w:color="auto"/>
                <w:bottom w:val="none" w:sz="0" w:space="0" w:color="auto"/>
                <w:right w:val="none" w:sz="0" w:space="0" w:color="auto"/>
              </w:divBdr>
            </w:div>
            <w:div w:id="920136938">
              <w:marLeft w:val="0"/>
              <w:marRight w:val="0"/>
              <w:marTop w:val="0"/>
              <w:marBottom w:val="0"/>
              <w:divBdr>
                <w:top w:val="none" w:sz="0" w:space="0" w:color="auto"/>
                <w:left w:val="none" w:sz="0" w:space="0" w:color="auto"/>
                <w:bottom w:val="none" w:sz="0" w:space="0" w:color="auto"/>
                <w:right w:val="none" w:sz="0" w:space="0" w:color="auto"/>
              </w:divBdr>
            </w:div>
            <w:div w:id="1200127563">
              <w:marLeft w:val="0"/>
              <w:marRight w:val="0"/>
              <w:marTop w:val="0"/>
              <w:marBottom w:val="0"/>
              <w:divBdr>
                <w:top w:val="none" w:sz="0" w:space="0" w:color="auto"/>
                <w:left w:val="none" w:sz="0" w:space="0" w:color="auto"/>
                <w:bottom w:val="none" w:sz="0" w:space="0" w:color="auto"/>
                <w:right w:val="none" w:sz="0" w:space="0" w:color="auto"/>
              </w:divBdr>
            </w:div>
            <w:div w:id="939484912">
              <w:marLeft w:val="0"/>
              <w:marRight w:val="0"/>
              <w:marTop w:val="0"/>
              <w:marBottom w:val="0"/>
              <w:divBdr>
                <w:top w:val="none" w:sz="0" w:space="0" w:color="auto"/>
                <w:left w:val="none" w:sz="0" w:space="0" w:color="auto"/>
                <w:bottom w:val="none" w:sz="0" w:space="0" w:color="auto"/>
                <w:right w:val="none" w:sz="0" w:space="0" w:color="auto"/>
              </w:divBdr>
            </w:div>
            <w:div w:id="785975725">
              <w:marLeft w:val="0"/>
              <w:marRight w:val="0"/>
              <w:marTop w:val="0"/>
              <w:marBottom w:val="0"/>
              <w:divBdr>
                <w:top w:val="none" w:sz="0" w:space="0" w:color="auto"/>
                <w:left w:val="none" w:sz="0" w:space="0" w:color="auto"/>
                <w:bottom w:val="none" w:sz="0" w:space="0" w:color="auto"/>
                <w:right w:val="none" w:sz="0" w:space="0" w:color="auto"/>
              </w:divBdr>
            </w:div>
            <w:div w:id="837699190">
              <w:marLeft w:val="0"/>
              <w:marRight w:val="0"/>
              <w:marTop w:val="0"/>
              <w:marBottom w:val="0"/>
              <w:divBdr>
                <w:top w:val="none" w:sz="0" w:space="0" w:color="auto"/>
                <w:left w:val="none" w:sz="0" w:space="0" w:color="auto"/>
                <w:bottom w:val="none" w:sz="0" w:space="0" w:color="auto"/>
                <w:right w:val="none" w:sz="0" w:space="0" w:color="auto"/>
              </w:divBdr>
            </w:div>
            <w:div w:id="727261278">
              <w:marLeft w:val="0"/>
              <w:marRight w:val="0"/>
              <w:marTop w:val="0"/>
              <w:marBottom w:val="0"/>
              <w:divBdr>
                <w:top w:val="none" w:sz="0" w:space="0" w:color="auto"/>
                <w:left w:val="none" w:sz="0" w:space="0" w:color="auto"/>
                <w:bottom w:val="none" w:sz="0" w:space="0" w:color="auto"/>
                <w:right w:val="none" w:sz="0" w:space="0" w:color="auto"/>
              </w:divBdr>
            </w:div>
            <w:div w:id="1799104183">
              <w:marLeft w:val="0"/>
              <w:marRight w:val="0"/>
              <w:marTop w:val="0"/>
              <w:marBottom w:val="0"/>
              <w:divBdr>
                <w:top w:val="none" w:sz="0" w:space="0" w:color="auto"/>
                <w:left w:val="none" w:sz="0" w:space="0" w:color="auto"/>
                <w:bottom w:val="none" w:sz="0" w:space="0" w:color="auto"/>
                <w:right w:val="none" w:sz="0" w:space="0" w:color="auto"/>
              </w:divBdr>
            </w:div>
            <w:div w:id="1234462489">
              <w:marLeft w:val="0"/>
              <w:marRight w:val="0"/>
              <w:marTop w:val="0"/>
              <w:marBottom w:val="0"/>
              <w:divBdr>
                <w:top w:val="none" w:sz="0" w:space="0" w:color="auto"/>
                <w:left w:val="none" w:sz="0" w:space="0" w:color="auto"/>
                <w:bottom w:val="none" w:sz="0" w:space="0" w:color="auto"/>
                <w:right w:val="none" w:sz="0" w:space="0" w:color="auto"/>
              </w:divBdr>
            </w:div>
            <w:div w:id="1798257220">
              <w:marLeft w:val="0"/>
              <w:marRight w:val="0"/>
              <w:marTop w:val="0"/>
              <w:marBottom w:val="0"/>
              <w:divBdr>
                <w:top w:val="none" w:sz="0" w:space="0" w:color="auto"/>
                <w:left w:val="none" w:sz="0" w:space="0" w:color="auto"/>
                <w:bottom w:val="none" w:sz="0" w:space="0" w:color="auto"/>
                <w:right w:val="none" w:sz="0" w:space="0" w:color="auto"/>
              </w:divBdr>
            </w:div>
            <w:div w:id="1561286265">
              <w:marLeft w:val="0"/>
              <w:marRight w:val="0"/>
              <w:marTop w:val="0"/>
              <w:marBottom w:val="0"/>
              <w:divBdr>
                <w:top w:val="none" w:sz="0" w:space="0" w:color="auto"/>
                <w:left w:val="none" w:sz="0" w:space="0" w:color="auto"/>
                <w:bottom w:val="none" w:sz="0" w:space="0" w:color="auto"/>
                <w:right w:val="none" w:sz="0" w:space="0" w:color="auto"/>
              </w:divBdr>
            </w:div>
            <w:div w:id="1223061775">
              <w:marLeft w:val="0"/>
              <w:marRight w:val="0"/>
              <w:marTop w:val="0"/>
              <w:marBottom w:val="0"/>
              <w:divBdr>
                <w:top w:val="none" w:sz="0" w:space="0" w:color="auto"/>
                <w:left w:val="none" w:sz="0" w:space="0" w:color="auto"/>
                <w:bottom w:val="none" w:sz="0" w:space="0" w:color="auto"/>
                <w:right w:val="none" w:sz="0" w:space="0" w:color="auto"/>
              </w:divBdr>
            </w:div>
            <w:div w:id="1896817476">
              <w:marLeft w:val="0"/>
              <w:marRight w:val="0"/>
              <w:marTop w:val="0"/>
              <w:marBottom w:val="0"/>
              <w:divBdr>
                <w:top w:val="none" w:sz="0" w:space="0" w:color="auto"/>
                <w:left w:val="none" w:sz="0" w:space="0" w:color="auto"/>
                <w:bottom w:val="none" w:sz="0" w:space="0" w:color="auto"/>
                <w:right w:val="none" w:sz="0" w:space="0" w:color="auto"/>
              </w:divBdr>
            </w:div>
          </w:divsChild>
        </w:div>
        <w:div w:id="1237403239">
          <w:marLeft w:val="0"/>
          <w:marRight w:val="0"/>
          <w:marTop w:val="0"/>
          <w:marBottom w:val="0"/>
          <w:divBdr>
            <w:top w:val="none" w:sz="0" w:space="0" w:color="auto"/>
            <w:left w:val="none" w:sz="0" w:space="0" w:color="auto"/>
            <w:bottom w:val="none" w:sz="0" w:space="0" w:color="auto"/>
            <w:right w:val="none" w:sz="0" w:space="0" w:color="auto"/>
          </w:divBdr>
          <w:divsChild>
            <w:div w:id="753235778">
              <w:marLeft w:val="0"/>
              <w:marRight w:val="0"/>
              <w:marTop w:val="0"/>
              <w:marBottom w:val="0"/>
              <w:divBdr>
                <w:top w:val="none" w:sz="0" w:space="0" w:color="auto"/>
                <w:left w:val="none" w:sz="0" w:space="0" w:color="auto"/>
                <w:bottom w:val="none" w:sz="0" w:space="0" w:color="auto"/>
                <w:right w:val="none" w:sz="0" w:space="0" w:color="auto"/>
              </w:divBdr>
            </w:div>
            <w:div w:id="1435401094">
              <w:marLeft w:val="0"/>
              <w:marRight w:val="0"/>
              <w:marTop w:val="0"/>
              <w:marBottom w:val="0"/>
              <w:divBdr>
                <w:top w:val="none" w:sz="0" w:space="0" w:color="auto"/>
                <w:left w:val="none" w:sz="0" w:space="0" w:color="auto"/>
                <w:bottom w:val="none" w:sz="0" w:space="0" w:color="auto"/>
                <w:right w:val="none" w:sz="0" w:space="0" w:color="auto"/>
              </w:divBdr>
            </w:div>
            <w:div w:id="1820077185">
              <w:marLeft w:val="0"/>
              <w:marRight w:val="0"/>
              <w:marTop w:val="0"/>
              <w:marBottom w:val="0"/>
              <w:divBdr>
                <w:top w:val="none" w:sz="0" w:space="0" w:color="auto"/>
                <w:left w:val="none" w:sz="0" w:space="0" w:color="auto"/>
                <w:bottom w:val="none" w:sz="0" w:space="0" w:color="auto"/>
                <w:right w:val="none" w:sz="0" w:space="0" w:color="auto"/>
              </w:divBdr>
            </w:div>
            <w:div w:id="211815828">
              <w:marLeft w:val="0"/>
              <w:marRight w:val="0"/>
              <w:marTop w:val="0"/>
              <w:marBottom w:val="0"/>
              <w:divBdr>
                <w:top w:val="none" w:sz="0" w:space="0" w:color="auto"/>
                <w:left w:val="none" w:sz="0" w:space="0" w:color="auto"/>
                <w:bottom w:val="none" w:sz="0" w:space="0" w:color="auto"/>
                <w:right w:val="none" w:sz="0" w:space="0" w:color="auto"/>
              </w:divBdr>
            </w:div>
            <w:div w:id="1617367539">
              <w:marLeft w:val="0"/>
              <w:marRight w:val="0"/>
              <w:marTop w:val="0"/>
              <w:marBottom w:val="0"/>
              <w:divBdr>
                <w:top w:val="none" w:sz="0" w:space="0" w:color="auto"/>
                <w:left w:val="none" w:sz="0" w:space="0" w:color="auto"/>
                <w:bottom w:val="none" w:sz="0" w:space="0" w:color="auto"/>
                <w:right w:val="none" w:sz="0" w:space="0" w:color="auto"/>
              </w:divBdr>
            </w:div>
            <w:div w:id="1076979489">
              <w:marLeft w:val="0"/>
              <w:marRight w:val="0"/>
              <w:marTop w:val="0"/>
              <w:marBottom w:val="0"/>
              <w:divBdr>
                <w:top w:val="none" w:sz="0" w:space="0" w:color="auto"/>
                <w:left w:val="none" w:sz="0" w:space="0" w:color="auto"/>
                <w:bottom w:val="none" w:sz="0" w:space="0" w:color="auto"/>
                <w:right w:val="none" w:sz="0" w:space="0" w:color="auto"/>
              </w:divBdr>
            </w:div>
            <w:div w:id="192156657">
              <w:marLeft w:val="0"/>
              <w:marRight w:val="0"/>
              <w:marTop w:val="0"/>
              <w:marBottom w:val="0"/>
              <w:divBdr>
                <w:top w:val="none" w:sz="0" w:space="0" w:color="auto"/>
                <w:left w:val="none" w:sz="0" w:space="0" w:color="auto"/>
                <w:bottom w:val="none" w:sz="0" w:space="0" w:color="auto"/>
                <w:right w:val="none" w:sz="0" w:space="0" w:color="auto"/>
              </w:divBdr>
            </w:div>
            <w:div w:id="756830391">
              <w:marLeft w:val="0"/>
              <w:marRight w:val="0"/>
              <w:marTop w:val="0"/>
              <w:marBottom w:val="0"/>
              <w:divBdr>
                <w:top w:val="none" w:sz="0" w:space="0" w:color="auto"/>
                <w:left w:val="none" w:sz="0" w:space="0" w:color="auto"/>
                <w:bottom w:val="none" w:sz="0" w:space="0" w:color="auto"/>
                <w:right w:val="none" w:sz="0" w:space="0" w:color="auto"/>
              </w:divBdr>
            </w:div>
            <w:div w:id="750781531">
              <w:marLeft w:val="0"/>
              <w:marRight w:val="0"/>
              <w:marTop w:val="0"/>
              <w:marBottom w:val="0"/>
              <w:divBdr>
                <w:top w:val="none" w:sz="0" w:space="0" w:color="auto"/>
                <w:left w:val="none" w:sz="0" w:space="0" w:color="auto"/>
                <w:bottom w:val="none" w:sz="0" w:space="0" w:color="auto"/>
                <w:right w:val="none" w:sz="0" w:space="0" w:color="auto"/>
              </w:divBdr>
            </w:div>
            <w:div w:id="15928427">
              <w:marLeft w:val="0"/>
              <w:marRight w:val="0"/>
              <w:marTop w:val="0"/>
              <w:marBottom w:val="0"/>
              <w:divBdr>
                <w:top w:val="none" w:sz="0" w:space="0" w:color="auto"/>
                <w:left w:val="none" w:sz="0" w:space="0" w:color="auto"/>
                <w:bottom w:val="none" w:sz="0" w:space="0" w:color="auto"/>
                <w:right w:val="none" w:sz="0" w:space="0" w:color="auto"/>
              </w:divBdr>
            </w:div>
            <w:div w:id="2018925129">
              <w:marLeft w:val="0"/>
              <w:marRight w:val="0"/>
              <w:marTop w:val="0"/>
              <w:marBottom w:val="0"/>
              <w:divBdr>
                <w:top w:val="none" w:sz="0" w:space="0" w:color="auto"/>
                <w:left w:val="none" w:sz="0" w:space="0" w:color="auto"/>
                <w:bottom w:val="none" w:sz="0" w:space="0" w:color="auto"/>
                <w:right w:val="none" w:sz="0" w:space="0" w:color="auto"/>
              </w:divBdr>
            </w:div>
            <w:div w:id="1819834527">
              <w:marLeft w:val="0"/>
              <w:marRight w:val="0"/>
              <w:marTop w:val="0"/>
              <w:marBottom w:val="0"/>
              <w:divBdr>
                <w:top w:val="none" w:sz="0" w:space="0" w:color="auto"/>
                <w:left w:val="none" w:sz="0" w:space="0" w:color="auto"/>
                <w:bottom w:val="none" w:sz="0" w:space="0" w:color="auto"/>
                <w:right w:val="none" w:sz="0" w:space="0" w:color="auto"/>
              </w:divBdr>
            </w:div>
            <w:div w:id="327364293">
              <w:marLeft w:val="0"/>
              <w:marRight w:val="0"/>
              <w:marTop w:val="0"/>
              <w:marBottom w:val="0"/>
              <w:divBdr>
                <w:top w:val="none" w:sz="0" w:space="0" w:color="auto"/>
                <w:left w:val="none" w:sz="0" w:space="0" w:color="auto"/>
                <w:bottom w:val="none" w:sz="0" w:space="0" w:color="auto"/>
                <w:right w:val="none" w:sz="0" w:space="0" w:color="auto"/>
              </w:divBdr>
            </w:div>
            <w:div w:id="1068116248">
              <w:marLeft w:val="0"/>
              <w:marRight w:val="0"/>
              <w:marTop w:val="0"/>
              <w:marBottom w:val="0"/>
              <w:divBdr>
                <w:top w:val="none" w:sz="0" w:space="0" w:color="auto"/>
                <w:left w:val="none" w:sz="0" w:space="0" w:color="auto"/>
                <w:bottom w:val="none" w:sz="0" w:space="0" w:color="auto"/>
                <w:right w:val="none" w:sz="0" w:space="0" w:color="auto"/>
              </w:divBdr>
            </w:div>
            <w:div w:id="305666468">
              <w:marLeft w:val="0"/>
              <w:marRight w:val="0"/>
              <w:marTop w:val="0"/>
              <w:marBottom w:val="0"/>
              <w:divBdr>
                <w:top w:val="none" w:sz="0" w:space="0" w:color="auto"/>
                <w:left w:val="none" w:sz="0" w:space="0" w:color="auto"/>
                <w:bottom w:val="none" w:sz="0" w:space="0" w:color="auto"/>
                <w:right w:val="none" w:sz="0" w:space="0" w:color="auto"/>
              </w:divBdr>
            </w:div>
            <w:div w:id="1129278894">
              <w:marLeft w:val="0"/>
              <w:marRight w:val="0"/>
              <w:marTop w:val="0"/>
              <w:marBottom w:val="0"/>
              <w:divBdr>
                <w:top w:val="none" w:sz="0" w:space="0" w:color="auto"/>
                <w:left w:val="none" w:sz="0" w:space="0" w:color="auto"/>
                <w:bottom w:val="none" w:sz="0" w:space="0" w:color="auto"/>
                <w:right w:val="none" w:sz="0" w:space="0" w:color="auto"/>
              </w:divBdr>
            </w:div>
            <w:div w:id="1781682459">
              <w:marLeft w:val="0"/>
              <w:marRight w:val="0"/>
              <w:marTop w:val="0"/>
              <w:marBottom w:val="0"/>
              <w:divBdr>
                <w:top w:val="none" w:sz="0" w:space="0" w:color="auto"/>
                <w:left w:val="none" w:sz="0" w:space="0" w:color="auto"/>
                <w:bottom w:val="none" w:sz="0" w:space="0" w:color="auto"/>
                <w:right w:val="none" w:sz="0" w:space="0" w:color="auto"/>
              </w:divBdr>
            </w:div>
            <w:div w:id="305354557">
              <w:marLeft w:val="0"/>
              <w:marRight w:val="0"/>
              <w:marTop w:val="0"/>
              <w:marBottom w:val="0"/>
              <w:divBdr>
                <w:top w:val="none" w:sz="0" w:space="0" w:color="auto"/>
                <w:left w:val="none" w:sz="0" w:space="0" w:color="auto"/>
                <w:bottom w:val="none" w:sz="0" w:space="0" w:color="auto"/>
                <w:right w:val="none" w:sz="0" w:space="0" w:color="auto"/>
              </w:divBdr>
            </w:div>
            <w:div w:id="84111223">
              <w:marLeft w:val="0"/>
              <w:marRight w:val="0"/>
              <w:marTop w:val="0"/>
              <w:marBottom w:val="0"/>
              <w:divBdr>
                <w:top w:val="none" w:sz="0" w:space="0" w:color="auto"/>
                <w:left w:val="none" w:sz="0" w:space="0" w:color="auto"/>
                <w:bottom w:val="none" w:sz="0" w:space="0" w:color="auto"/>
                <w:right w:val="none" w:sz="0" w:space="0" w:color="auto"/>
              </w:divBdr>
            </w:div>
            <w:div w:id="1339885727">
              <w:marLeft w:val="0"/>
              <w:marRight w:val="0"/>
              <w:marTop w:val="0"/>
              <w:marBottom w:val="0"/>
              <w:divBdr>
                <w:top w:val="none" w:sz="0" w:space="0" w:color="auto"/>
                <w:left w:val="none" w:sz="0" w:space="0" w:color="auto"/>
                <w:bottom w:val="none" w:sz="0" w:space="0" w:color="auto"/>
                <w:right w:val="none" w:sz="0" w:space="0" w:color="auto"/>
              </w:divBdr>
            </w:div>
          </w:divsChild>
        </w:div>
        <w:div w:id="526867719">
          <w:marLeft w:val="0"/>
          <w:marRight w:val="0"/>
          <w:marTop w:val="0"/>
          <w:marBottom w:val="0"/>
          <w:divBdr>
            <w:top w:val="none" w:sz="0" w:space="0" w:color="auto"/>
            <w:left w:val="none" w:sz="0" w:space="0" w:color="auto"/>
            <w:bottom w:val="none" w:sz="0" w:space="0" w:color="auto"/>
            <w:right w:val="none" w:sz="0" w:space="0" w:color="auto"/>
          </w:divBdr>
          <w:divsChild>
            <w:div w:id="253630622">
              <w:marLeft w:val="0"/>
              <w:marRight w:val="0"/>
              <w:marTop w:val="0"/>
              <w:marBottom w:val="0"/>
              <w:divBdr>
                <w:top w:val="none" w:sz="0" w:space="0" w:color="auto"/>
                <w:left w:val="none" w:sz="0" w:space="0" w:color="auto"/>
                <w:bottom w:val="none" w:sz="0" w:space="0" w:color="auto"/>
                <w:right w:val="none" w:sz="0" w:space="0" w:color="auto"/>
              </w:divBdr>
            </w:div>
            <w:div w:id="2103602017">
              <w:marLeft w:val="0"/>
              <w:marRight w:val="0"/>
              <w:marTop w:val="0"/>
              <w:marBottom w:val="0"/>
              <w:divBdr>
                <w:top w:val="none" w:sz="0" w:space="0" w:color="auto"/>
                <w:left w:val="none" w:sz="0" w:space="0" w:color="auto"/>
                <w:bottom w:val="none" w:sz="0" w:space="0" w:color="auto"/>
                <w:right w:val="none" w:sz="0" w:space="0" w:color="auto"/>
              </w:divBdr>
            </w:div>
            <w:div w:id="995763712">
              <w:marLeft w:val="0"/>
              <w:marRight w:val="0"/>
              <w:marTop w:val="0"/>
              <w:marBottom w:val="0"/>
              <w:divBdr>
                <w:top w:val="none" w:sz="0" w:space="0" w:color="auto"/>
                <w:left w:val="none" w:sz="0" w:space="0" w:color="auto"/>
                <w:bottom w:val="none" w:sz="0" w:space="0" w:color="auto"/>
                <w:right w:val="none" w:sz="0" w:space="0" w:color="auto"/>
              </w:divBdr>
            </w:div>
            <w:div w:id="1456873293">
              <w:marLeft w:val="0"/>
              <w:marRight w:val="0"/>
              <w:marTop w:val="0"/>
              <w:marBottom w:val="0"/>
              <w:divBdr>
                <w:top w:val="none" w:sz="0" w:space="0" w:color="auto"/>
                <w:left w:val="none" w:sz="0" w:space="0" w:color="auto"/>
                <w:bottom w:val="none" w:sz="0" w:space="0" w:color="auto"/>
                <w:right w:val="none" w:sz="0" w:space="0" w:color="auto"/>
              </w:divBdr>
            </w:div>
            <w:div w:id="1086729655">
              <w:marLeft w:val="0"/>
              <w:marRight w:val="0"/>
              <w:marTop w:val="0"/>
              <w:marBottom w:val="0"/>
              <w:divBdr>
                <w:top w:val="none" w:sz="0" w:space="0" w:color="auto"/>
                <w:left w:val="none" w:sz="0" w:space="0" w:color="auto"/>
                <w:bottom w:val="none" w:sz="0" w:space="0" w:color="auto"/>
                <w:right w:val="none" w:sz="0" w:space="0" w:color="auto"/>
              </w:divBdr>
            </w:div>
            <w:div w:id="1818301560">
              <w:marLeft w:val="0"/>
              <w:marRight w:val="0"/>
              <w:marTop w:val="0"/>
              <w:marBottom w:val="0"/>
              <w:divBdr>
                <w:top w:val="none" w:sz="0" w:space="0" w:color="auto"/>
                <w:left w:val="none" w:sz="0" w:space="0" w:color="auto"/>
                <w:bottom w:val="none" w:sz="0" w:space="0" w:color="auto"/>
                <w:right w:val="none" w:sz="0" w:space="0" w:color="auto"/>
              </w:divBdr>
            </w:div>
            <w:div w:id="583690165">
              <w:marLeft w:val="0"/>
              <w:marRight w:val="0"/>
              <w:marTop w:val="0"/>
              <w:marBottom w:val="0"/>
              <w:divBdr>
                <w:top w:val="none" w:sz="0" w:space="0" w:color="auto"/>
                <w:left w:val="none" w:sz="0" w:space="0" w:color="auto"/>
                <w:bottom w:val="none" w:sz="0" w:space="0" w:color="auto"/>
                <w:right w:val="none" w:sz="0" w:space="0" w:color="auto"/>
              </w:divBdr>
            </w:div>
            <w:div w:id="973635159">
              <w:marLeft w:val="0"/>
              <w:marRight w:val="0"/>
              <w:marTop w:val="0"/>
              <w:marBottom w:val="0"/>
              <w:divBdr>
                <w:top w:val="none" w:sz="0" w:space="0" w:color="auto"/>
                <w:left w:val="none" w:sz="0" w:space="0" w:color="auto"/>
                <w:bottom w:val="none" w:sz="0" w:space="0" w:color="auto"/>
                <w:right w:val="none" w:sz="0" w:space="0" w:color="auto"/>
              </w:divBdr>
            </w:div>
            <w:div w:id="2138251418">
              <w:marLeft w:val="0"/>
              <w:marRight w:val="0"/>
              <w:marTop w:val="0"/>
              <w:marBottom w:val="0"/>
              <w:divBdr>
                <w:top w:val="none" w:sz="0" w:space="0" w:color="auto"/>
                <w:left w:val="none" w:sz="0" w:space="0" w:color="auto"/>
                <w:bottom w:val="none" w:sz="0" w:space="0" w:color="auto"/>
                <w:right w:val="none" w:sz="0" w:space="0" w:color="auto"/>
              </w:divBdr>
            </w:div>
            <w:div w:id="679504683">
              <w:marLeft w:val="0"/>
              <w:marRight w:val="0"/>
              <w:marTop w:val="0"/>
              <w:marBottom w:val="0"/>
              <w:divBdr>
                <w:top w:val="none" w:sz="0" w:space="0" w:color="auto"/>
                <w:left w:val="none" w:sz="0" w:space="0" w:color="auto"/>
                <w:bottom w:val="none" w:sz="0" w:space="0" w:color="auto"/>
                <w:right w:val="none" w:sz="0" w:space="0" w:color="auto"/>
              </w:divBdr>
            </w:div>
            <w:div w:id="2097289450">
              <w:marLeft w:val="0"/>
              <w:marRight w:val="0"/>
              <w:marTop w:val="0"/>
              <w:marBottom w:val="0"/>
              <w:divBdr>
                <w:top w:val="none" w:sz="0" w:space="0" w:color="auto"/>
                <w:left w:val="none" w:sz="0" w:space="0" w:color="auto"/>
                <w:bottom w:val="none" w:sz="0" w:space="0" w:color="auto"/>
                <w:right w:val="none" w:sz="0" w:space="0" w:color="auto"/>
              </w:divBdr>
            </w:div>
            <w:div w:id="1221404102">
              <w:marLeft w:val="0"/>
              <w:marRight w:val="0"/>
              <w:marTop w:val="0"/>
              <w:marBottom w:val="0"/>
              <w:divBdr>
                <w:top w:val="none" w:sz="0" w:space="0" w:color="auto"/>
                <w:left w:val="none" w:sz="0" w:space="0" w:color="auto"/>
                <w:bottom w:val="none" w:sz="0" w:space="0" w:color="auto"/>
                <w:right w:val="none" w:sz="0" w:space="0" w:color="auto"/>
              </w:divBdr>
            </w:div>
            <w:div w:id="621964675">
              <w:marLeft w:val="0"/>
              <w:marRight w:val="0"/>
              <w:marTop w:val="0"/>
              <w:marBottom w:val="0"/>
              <w:divBdr>
                <w:top w:val="none" w:sz="0" w:space="0" w:color="auto"/>
                <w:left w:val="none" w:sz="0" w:space="0" w:color="auto"/>
                <w:bottom w:val="none" w:sz="0" w:space="0" w:color="auto"/>
                <w:right w:val="none" w:sz="0" w:space="0" w:color="auto"/>
              </w:divBdr>
            </w:div>
            <w:div w:id="408357177">
              <w:marLeft w:val="0"/>
              <w:marRight w:val="0"/>
              <w:marTop w:val="0"/>
              <w:marBottom w:val="0"/>
              <w:divBdr>
                <w:top w:val="none" w:sz="0" w:space="0" w:color="auto"/>
                <w:left w:val="none" w:sz="0" w:space="0" w:color="auto"/>
                <w:bottom w:val="none" w:sz="0" w:space="0" w:color="auto"/>
                <w:right w:val="none" w:sz="0" w:space="0" w:color="auto"/>
              </w:divBdr>
            </w:div>
            <w:div w:id="1267228029">
              <w:marLeft w:val="0"/>
              <w:marRight w:val="0"/>
              <w:marTop w:val="0"/>
              <w:marBottom w:val="0"/>
              <w:divBdr>
                <w:top w:val="none" w:sz="0" w:space="0" w:color="auto"/>
                <w:left w:val="none" w:sz="0" w:space="0" w:color="auto"/>
                <w:bottom w:val="none" w:sz="0" w:space="0" w:color="auto"/>
                <w:right w:val="none" w:sz="0" w:space="0" w:color="auto"/>
              </w:divBdr>
            </w:div>
            <w:div w:id="190463393">
              <w:marLeft w:val="0"/>
              <w:marRight w:val="0"/>
              <w:marTop w:val="0"/>
              <w:marBottom w:val="0"/>
              <w:divBdr>
                <w:top w:val="none" w:sz="0" w:space="0" w:color="auto"/>
                <w:left w:val="none" w:sz="0" w:space="0" w:color="auto"/>
                <w:bottom w:val="none" w:sz="0" w:space="0" w:color="auto"/>
                <w:right w:val="none" w:sz="0" w:space="0" w:color="auto"/>
              </w:divBdr>
            </w:div>
            <w:div w:id="1362440185">
              <w:marLeft w:val="0"/>
              <w:marRight w:val="0"/>
              <w:marTop w:val="0"/>
              <w:marBottom w:val="0"/>
              <w:divBdr>
                <w:top w:val="none" w:sz="0" w:space="0" w:color="auto"/>
                <w:left w:val="none" w:sz="0" w:space="0" w:color="auto"/>
                <w:bottom w:val="none" w:sz="0" w:space="0" w:color="auto"/>
                <w:right w:val="none" w:sz="0" w:space="0" w:color="auto"/>
              </w:divBdr>
            </w:div>
            <w:div w:id="59641381">
              <w:marLeft w:val="0"/>
              <w:marRight w:val="0"/>
              <w:marTop w:val="0"/>
              <w:marBottom w:val="0"/>
              <w:divBdr>
                <w:top w:val="none" w:sz="0" w:space="0" w:color="auto"/>
                <w:left w:val="none" w:sz="0" w:space="0" w:color="auto"/>
                <w:bottom w:val="none" w:sz="0" w:space="0" w:color="auto"/>
                <w:right w:val="none" w:sz="0" w:space="0" w:color="auto"/>
              </w:divBdr>
            </w:div>
            <w:div w:id="945116251">
              <w:marLeft w:val="0"/>
              <w:marRight w:val="0"/>
              <w:marTop w:val="0"/>
              <w:marBottom w:val="0"/>
              <w:divBdr>
                <w:top w:val="none" w:sz="0" w:space="0" w:color="auto"/>
                <w:left w:val="none" w:sz="0" w:space="0" w:color="auto"/>
                <w:bottom w:val="none" w:sz="0" w:space="0" w:color="auto"/>
                <w:right w:val="none" w:sz="0" w:space="0" w:color="auto"/>
              </w:divBdr>
            </w:div>
            <w:div w:id="434011977">
              <w:marLeft w:val="0"/>
              <w:marRight w:val="0"/>
              <w:marTop w:val="0"/>
              <w:marBottom w:val="0"/>
              <w:divBdr>
                <w:top w:val="none" w:sz="0" w:space="0" w:color="auto"/>
                <w:left w:val="none" w:sz="0" w:space="0" w:color="auto"/>
                <w:bottom w:val="none" w:sz="0" w:space="0" w:color="auto"/>
                <w:right w:val="none" w:sz="0" w:space="0" w:color="auto"/>
              </w:divBdr>
            </w:div>
            <w:div w:id="922494048">
              <w:marLeft w:val="0"/>
              <w:marRight w:val="0"/>
              <w:marTop w:val="0"/>
              <w:marBottom w:val="0"/>
              <w:divBdr>
                <w:top w:val="none" w:sz="0" w:space="0" w:color="auto"/>
                <w:left w:val="none" w:sz="0" w:space="0" w:color="auto"/>
                <w:bottom w:val="none" w:sz="0" w:space="0" w:color="auto"/>
                <w:right w:val="none" w:sz="0" w:space="0" w:color="auto"/>
              </w:divBdr>
            </w:div>
            <w:div w:id="1354764453">
              <w:marLeft w:val="0"/>
              <w:marRight w:val="0"/>
              <w:marTop w:val="0"/>
              <w:marBottom w:val="0"/>
              <w:divBdr>
                <w:top w:val="none" w:sz="0" w:space="0" w:color="auto"/>
                <w:left w:val="none" w:sz="0" w:space="0" w:color="auto"/>
                <w:bottom w:val="none" w:sz="0" w:space="0" w:color="auto"/>
                <w:right w:val="none" w:sz="0" w:space="0" w:color="auto"/>
              </w:divBdr>
            </w:div>
            <w:div w:id="158813529">
              <w:marLeft w:val="0"/>
              <w:marRight w:val="0"/>
              <w:marTop w:val="0"/>
              <w:marBottom w:val="0"/>
              <w:divBdr>
                <w:top w:val="none" w:sz="0" w:space="0" w:color="auto"/>
                <w:left w:val="none" w:sz="0" w:space="0" w:color="auto"/>
                <w:bottom w:val="none" w:sz="0" w:space="0" w:color="auto"/>
                <w:right w:val="none" w:sz="0" w:space="0" w:color="auto"/>
              </w:divBdr>
            </w:div>
            <w:div w:id="1062947733">
              <w:marLeft w:val="0"/>
              <w:marRight w:val="0"/>
              <w:marTop w:val="0"/>
              <w:marBottom w:val="0"/>
              <w:divBdr>
                <w:top w:val="none" w:sz="0" w:space="0" w:color="auto"/>
                <w:left w:val="none" w:sz="0" w:space="0" w:color="auto"/>
                <w:bottom w:val="none" w:sz="0" w:space="0" w:color="auto"/>
                <w:right w:val="none" w:sz="0" w:space="0" w:color="auto"/>
              </w:divBdr>
            </w:div>
          </w:divsChild>
        </w:div>
        <w:div w:id="1040546812">
          <w:marLeft w:val="0"/>
          <w:marRight w:val="0"/>
          <w:marTop w:val="0"/>
          <w:marBottom w:val="0"/>
          <w:divBdr>
            <w:top w:val="none" w:sz="0" w:space="0" w:color="auto"/>
            <w:left w:val="none" w:sz="0" w:space="0" w:color="auto"/>
            <w:bottom w:val="none" w:sz="0" w:space="0" w:color="auto"/>
            <w:right w:val="none" w:sz="0" w:space="0" w:color="auto"/>
          </w:divBdr>
          <w:divsChild>
            <w:div w:id="2116240822">
              <w:marLeft w:val="0"/>
              <w:marRight w:val="0"/>
              <w:marTop w:val="0"/>
              <w:marBottom w:val="0"/>
              <w:divBdr>
                <w:top w:val="none" w:sz="0" w:space="0" w:color="auto"/>
                <w:left w:val="none" w:sz="0" w:space="0" w:color="auto"/>
                <w:bottom w:val="none" w:sz="0" w:space="0" w:color="auto"/>
                <w:right w:val="none" w:sz="0" w:space="0" w:color="auto"/>
              </w:divBdr>
            </w:div>
            <w:div w:id="1677225554">
              <w:marLeft w:val="0"/>
              <w:marRight w:val="0"/>
              <w:marTop w:val="0"/>
              <w:marBottom w:val="0"/>
              <w:divBdr>
                <w:top w:val="none" w:sz="0" w:space="0" w:color="auto"/>
                <w:left w:val="none" w:sz="0" w:space="0" w:color="auto"/>
                <w:bottom w:val="none" w:sz="0" w:space="0" w:color="auto"/>
                <w:right w:val="none" w:sz="0" w:space="0" w:color="auto"/>
              </w:divBdr>
            </w:div>
            <w:div w:id="1805541152">
              <w:marLeft w:val="0"/>
              <w:marRight w:val="0"/>
              <w:marTop w:val="0"/>
              <w:marBottom w:val="0"/>
              <w:divBdr>
                <w:top w:val="none" w:sz="0" w:space="0" w:color="auto"/>
                <w:left w:val="none" w:sz="0" w:space="0" w:color="auto"/>
                <w:bottom w:val="none" w:sz="0" w:space="0" w:color="auto"/>
                <w:right w:val="none" w:sz="0" w:space="0" w:color="auto"/>
              </w:divBdr>
            </w:div>
            <w:div w:id="2111195489">
              <w:marLeft w:val="0"/>
              <w:marRight w:val="0"/>
              <w:marTop w:val="0"/>
              <w:marBottom w:val="0"/>
              <w:divBdr>
                <w:top w:val="none" w:sz="0" w:space="0" w:color="auto"/>
                <w:left w:val="none" w:sz="0" w:space="0" w:color="auto"/>
                <w:bottom w:val="none" w:sz="0" w:space="0" w:color="auto"/>
                <w:right w:val="none" w:sz="0" w:space="0" w:color="auto"/>
              </w:divBdr>
            </w:div>
            <w:div w:id="1739207010">
              <w:marLeft w:val="0"/>
              <w:marRight w:val="0"/>
              <w:marTop w:val="0"/>
              <w:marBottom w:val="0"/>
              <w:divBdr>
                <w:top w:val="none" w:sz="0" w:space="0" w:color="auto"/>
                <w:left w:val="none" w:sz="0" w:space="0" w:color="auto"/>
                <w:bottom w:val="none" w:sz="0" w:space="0" w:color="auto"/>
                <w:right w:val="none" w:sz="0" w:space="0" w:color="auto"/>
              </w:divBdr>
            </w:div>
            <w:div w:id="278609958">
              <w:marLeft w:val="0"/>
              <w:marRight w:val="0"/>
              <w:marTop w:val="0"/>
              <w:marBottom w:val="0"/>
              <w:divBdr>
                <w:top w:val="none" w:sz="0" w:space="0" w:color="auto"/>
                <w:left w:val="none" w:sz="0" w:space="0" w:color="auto"/>
                <w:bottom w:val="none" w:sz="0" w:space="0" w:color="auto"/>
                <w:right w:val="none" w:sz="0" w:space="0" w:color="auto"/>
              </w:divBdr>
            </w:div>
            <w:div w:id="2017806753">
              <w:marLeft w:val="0"/>
              <w:marRight w:val="0"/>
              <w:marTop w:val="0"/>
              <w:marBottom w:val="0"/>
              <w:divBdr>
                <w:top w:val="none" w:sz="0" w:space="0" w:color="auto"/>
                <w:left w:val="none" w:sz="0" w:space="0" w:color="auto"/>
                <w:bottom w:val="none" w:sz="0" w:space="0" w:color="auto"/>
                <w:right w:val="none" w:sz="0" w:space="0" w:color="auto"/>
              </w:divBdr>
            </w:div>
            <w:div w:id="1093430493">
              <w:marLeft w:val="0"/>
              <w:marRight w:val="0"/>
              <w:marTop w:val="0"/>
              <w:marBottom w:val="0"/>
              <w:divBdr>
                <w:top w:val="none" w:sz="0" w:space="0" w:color="auto"/>
                <w:left w:val="none" w:sz="0" w:space="0" w:color="auto"/>
                <w:bottom w:val="none" w:sz="0" w:space="0" w:color="auto"/>
                <w:right w:val="none" w:sz="0" w:space="0" w:color="auto"/>
              </w:divBdr>
            </w:div>
            <w:div w:id="1741099539">
              <w:marLeft w:val="0"/>
              <w:marRight w:val="0"/>
              <w:marTop w:val="0"/>
              <w:marBottom w:val="0"/>
              <w:divBdr>
                <w:top w:val="none" w:sz="0" w:space="0" w:color="auto"/>
                <w:left w:val="none" w:sz="0" w:space="0" w:color="auto"/>
                <w:bottom w:val="none" w:sz="0" w:space="0" w:color="auto"/>
                <w:right w:val="none" w:sz="0" w:space="0" w:color="auto"/>
              </w:divBdr>
            </w:div>
            <w:div w:id="1778714874">
              <w:marLeft w:val="0"/>
              <w:marRight w:val="0"/>
              <w:marTop w:val="0"/>
              <w:marBottom w:val="0"/>
              <w:divBdr>
                <w:top w:val="none" w:sz="0" w:space="0" w:color="auto"/>
                <w:left w:val="none" w:sz="0" w:space="0" w:color="auto"/>
                <w:bottom w:val="none" w:sz="0" w:space="0" w:color="auto"/>
                <w:right w:val="none" w:sz="0" w:space="0" w:color="auto"/>
              </w:divBdr>
            </w:div>
            <w:div w:id="1837108304">
              <w:marLeft w:val="0"/>
              <w:marRight w:val="0"/>
              <w:marTop w:val="0"/>
              <w:marBottom w:val="0"/>
              <w:divBdr>
                <w:top w:val="none" w:sz="0" w:space="0" w:color="auto"/>
                <w:left w:val="none" w:sz="0" w:space="0" w:color="auto"/>
                <w:bottom w:val="none" w:sz="0" w:space="0" w:color="auto"/>
                <w:right w:val="none" w:sz="0" w:space="0" w:color="auto"/>
              </w:divBdr>
            </w:div>
            <w:div w:id="1779639281">
              <w:marLeft w:val="0"/>
              <w:marRight w:val="0"/>
              <w:marTop w:val="0"/>
              <w:marBottom w:val="0"/>
              <w:divBdr>
                <w:top w:val="none" w:sz="0" w:space="0" w:color="auto"/>
                <w:left w:val="none" w:sz="0" w:space="0" w:color="auto"/>
                <w:bottom w:val="none" w:sz="0" w:space="0" w:color="auto"/>
                <w:right w:val="none" w:sz="0" w:space="0" w:color="auto"/>
              </w:divBdr>
            </w:div>
            <w:div w:id="70467316">
              <w:marLeft w:val="0"/>
              <w:marRight w:val="0"/>
              <w:marTop w:val="0"/>
              <w:marBottom w:val="0"/>
              <w:divBdr>
                <w:top w:val="none" w:sz="0" w:space="0" w:color="auto"/>
                <w:left w:val="none" w:sz="0" w:space="0" w:color="auto"/>
                <w:bottom w:val="none" w:sz="0" w:space="0" w:color="auto"/>
                <w:right w:val="none" w:sz="0" w:space="0" w:color="auto"/>
              </w:divBdr>
            </w:div>
            <w:div w:id="1067144613">
              <w:marLeft w:val="0"/>
              <w:marRight w:val="0"/>
              <w:marTop w:val="0"/>
              <w:marBottom w:val="0"/>
              <w:divBdr>
                <w:top w:val="none" w:sz="0" w:space="0" w:color="auto"/>
                <w:left w:val="none" w:sz="0" w:space="0" w:color="auto"/>
                <w:bottom w:val="none" w:sz="0" w:space="0" w:color="auto"/>
                <w:right w:val="none" w:sz="0" w:space="0" w:color="auto"/>
              </w:divBdr>
            </w:div>
            <w:div w:id="1098867709">
              <w:marLeft w:val="0"/>
              <w:marRight w:val="0"/>
              <w:marTop w:val="0"/>
              <w:marBottom w:val="0"/>
              <w:divBdr>
                <w:top w:val="none" w:sz="0" w:space="0" w:color="auto"/>
                <w:left w:val="none" w:sz="0" w:space="0" w:color="auto"/>
                <w:bottom w:val="none" w:sz="0" w:space="0" w:color="auto"/>
                <w:right w:val="none" w:sz="0" w:space="0" w:color="auto"/>
              </w:divBdr>
            </w:div>
            <w:div w:id="227233351">
              <w:marLeft w:val="0"/>
              <w:marRight w:val="0"/>
              <w:marTop w:val="0"/>
              <w:marBottom w:val="0"/>
              <w:divBdr>
                <w:top w:val="none" w:sz="0" w:space="0" w:color="auto"/>
                <w:left w:val="none" w:sz="0" w:space="0" w:color="auto"/>
                <w:bottom w:val="none" w:sz="0" w:space="0" w:color="auto"/>
                <w:right w:val="none" w:sz="0" w:space="0" w:color="auto"/>
              </w:divBdr>
            </w:div>
            <w:div w:id="167519990">
              <w:marLeft w:val="0"/>
              <w:marRight w:val="0"/>
              <w:marTop w:val="0"/>
              <w:marBottom w:val="0"/>
              <w:divBdr>
                <w:top w:val="none" w:sz="0" w:space="0" w:color="auto"/>
                <w:left w:val="none" w:sz="0" w:space="0" w:color="auto"/>
                <w:bottom w:val="none" w:sz="0" w:space="0" w:color="auto"/>
                <w:right w:val="none" w:sz="0" w:space="0" w:color="auto"/>
              </w:divBdr>
            </w:div>
            <w:div w:id="1173837285">
              <w:marLeft w:val="0"/>
              <w:marRight w:val="0"/>
              <w:marTop w:val="0"/>
              <w:marBottom w:val="0"/>
              <w:divBdr>
                <w:top w:val="none" w:sz="0" w:space="0" w:color="auto"/>
                <w:left w:val="none" w:sz="0" w:space="0" w:color="auto"/>
                <w:bottom w:val="none" w:sz="0" w:space="0" w:color="auto"/>
                <w:right w:val="none" w:sz="0" w:space="0" w:color="auto"/>
              </w:divBdr>
            </w:div>
            <w:div w:id="1109197755">
              <w:marLeft w:val="0"/>
              <w:marRight w:val="0"/>
              <w:marTop w:val="0"/>
              <w:marBottom w:val="0"/>
              <w:divBdr>
                <w:top w:val="none" w:sz="0" w:space="0" w:color="auto"/>
                <w:left w:val="none" w:sz="0" w:space="0" w:color="auto"/>
                <w:bottom w:val="none" w:sz="0" w:space="0" w:color="auto"/>
                <w:right w:val="none" w:sz="0" w:space="0" w:color="auto"/>
              </w:divBdr>
            </w:div>
            <w:div w:id="6938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_ip_UnifiedCompliancePolicyUIAction xmlns="http://schemas.microsoft.com/sharepoint/v3" xsi:nil="true"/>
    <TaxCatchAll xmlns="df578ec1-41dc-4e04-98a1-d2a8915c794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Digital policy</TermName>
          <TermId xmlns="http://schemas.microsoft.com/office/infopath/2007/PartnerControls">d8729632-bf27-b04d-a29d-9813f4079465</TermId>
        </TermInfo>
      </Terms>
    </m817f42addf14c9a838da36e78800043>
    <_ip_UnifiedCompliancePolicyProperties xmlns="http://schemas.microsoft.com/sharepoint/v3"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Digital regulation</TermName>
          <TermId xmlns="http://schemas.microsoft.com/office/infopath/2007/PartnerControls">72cb66f7-e3e1-de75-7baf-c09393fe8cb0</TermId>
        </TermInfo>
      </Terms>
    </h573c97cf80c4aa6b446c5363dc3ac94>
    <_dlc_DocId xmlns="df578ec1-41dc-4e04-98a1-d2a8915c7949">7SJ5ZVZ45HWZ-1088676063-9717</_dlc_DocId>
    <_dlc_DocIdUrl xmlns="df578ec1-41dc-4e04-98a1-d2a8915c7949">
      <Url>https://beisgov.sharepoint.com/sites/TRIGS-OS-ITUandInternetGovernance/_layouts/15/DocIdRedir.aspx?ID=7SJ5ZVZ45HWZ-1088676063-9717</Url>
      <Description>7SJ5ZVZ45HWZ-1088676063-9717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59B5526F3C5A074DB0677A1290FC34D8" ma:contentTypeVersion="12" ma:contentTypeDescription="Create a new document." ma:contentTypeScope="" ma:versionID="f369fbf144a359e1faa7a9e02763afc0">
  <xsd:schema xmlns:xsd="http://www.w3.org/2001/XMLSchema" xmlns:xs="http://www.w3.org/2001/XMLSchema" xmlns:p="http://schemas.microsoft.com/office/2006/metadata/properties" xmlns:ns1="http://schemas.microsoft.com/sharepoint/v3" xmlns:ns2="0f9fa326-da26-4ea8-b6a9-645e8136fe1d" xmlns:ns3="df578ec1-41dc-4e04-98a1-d2a8915c7949" xmlns:ns4="aaacb922-5235-4a66-b188-303b9b46fbd7" xmlns:ns5="2e91c180-38d7-44c3-8b8c-d1b5cfe6ffe0" targetNamespace="http://schemas.microsoft.com/office/2006/metadata/properties" ma:root="true" ma:fieldsID="6922450c89f286f7f7d8b002a6c3cb1f" ns1:_="" ns2:_="" ns3:_="" ns4:_="" ns5:_="">
    <xsd:import namespace="http://schemas.microsoft.com/sharepoint/v3"/>
    <xsd:import namespace="0f9fa326-da26-4ea8-b6a9-645e8136fe1d"/>
    <xsd:import namespace="df578ec1-41dc-4e04-98a1-d2a8915c7949"/>
    <xsd:import namespace="aaacb922-5235-4a66-b188-303b9b46fbd7"/>
    <xsd:import namespace="2e91c180-38d7-44c3-8b8c-d1b5cfe6ffe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Digital policy|d8729632-bf27-b04d-a29d-9813f407946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Digital regulation|72cb66f7-e3e1-de75-7baf-c09393fe8cb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578ec1-41dc-4e04-98a1-d2a8915c794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3d3fcf-3faf-4a72-952e-2433712c1ae2}" ma:internalName="TaxCatchAll" ma:showField="CatchAllData" ma:web="df578ec1-41dc-4e04-98a1-d2a8915c79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3d3fcf-3faf-4a72-952e-2433712c1ae2}" ma:internalName="TaxCatchAllLabel" ma:readOnly="true" ma:showField="CatchAllDataLabel" ma:web="df578ec1-41dc-4e04-98a1-d2a8915c794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1c180-38d7-44c3-8b8c-d1b5cfe6ffe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999498-0423-4FE1-89A7-346FC144DDCB}">
  <ds:schemaRefs>
    <ds:schemaRef ds:uri="http://schemas.microsoft.com/sharepoint/v3/contenttype/forms"/>
  </ds:schemaRefs>
</ds:datastoreItem>
</file>

<file path=customXml/itemProps2.xml><?xml version="1.0" encoding="utf-8"?>
<ds:datastoreItem xmlns:ds="http://schemas.openxmlformats.org/officeDocument/2006/customXml" ds:itemID="{4319E47B-3963-4DD4-8A15-940FB596B2CC}">
  <ds:schemaRefs>
    <ds:schemaRef ds:uri="http://schemas.microsoft.com/office/2006/metadata/properties"/>
    <ds:schemaRef ds:uri="http://schemas.microsoft.com/office/infopath/2007/PartnerControls"/>
    <ds:schemaRef ds:uri="http://schemas.microsoft.com/sharepoint/v3"/>
    <ds:schemaRef ds:uri="0f9fa326-da26-4ea8-b6a9-645e8136fe1d"/>
    <ds:schemaRef ds:uri="aaacb922-5235-4a66-b188-303b9b46fbd7"/>
    <ds:schemaRef ds:uri="df578ec1-41dc-4e04-98a1-d2a8915c7949"/>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794A73CC-0D0F-4525-914B-9DE1A13EF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df578ec1-41dc-4e04-98a1-d2a8915c7949"/>
    <ds:schemaRef ds:uri="aaacb922-5235-4a66-b188-303b9b46fbd7"/>
    <ds:schemaRef ds:uri="2e91c180-38d7-44c3-8b8c-d1b5cfe6f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E66C9-2551-4F31-9517-FFBC53EEED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1351</Words>
  <Characters>8644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Informal groups of experts on WTPF-26</dc:subject>
  <cp:keywords>IEG2-WTPF-26</cp:keywords>
  <dc:description/>
  <cp:revision>5</cp:revision>
  <dcterms:created xsi:type="dcterms:W3CDTF">2025-01-14T11:30:00Z</dcterms:created>
  <dcterms:modified xsi:type="dcterms:W3CDTF">2025-01-14T13:43:00Z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0x0101004691A8DE0991884F8E90AD6474FC7373010059B5526F3C5A074DB0677A1290FC34D8</vt:lpwstr>
  </property>
  <property fmtid="{D5CDD505-2E9C-101B-9397-08002B2CF9AE}" pid="3" name="ClassificationContentMarkingHeaderShapeIds">
    <vt:lpwstr>59ba042a,aa3e0d0,2daf2dc5</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6de1e451,94c583d,7de64d</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2025-01-08T12:18:06Z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ad3c2d31-8234-4cd8-b370-cac480ab9c61</vt:lpwstr>
  </property>
  <property fmtid="{D5CDD505-2E9C-101B-9397-08002B2CF9AE}" pid="15" name="MSIP_Label_ba62f585-b40f-4ab9-bafe-39150f03d124_ContentBits">
    <vt:lpwstr>3</vt:lpwstr>
  </property>
  <property fmtid="{D5CDD505-2E9C-101B-9397-08002B2CF9AE}" pid="16" name="KIM_Activity">
    <vt:lpwstr>2;#Digital regulation|72cb66f7-e3e1-de75-7baf-c09393fe8cb0</vt:lpwstr>
  </property>
  <property fmtid="{D5CDD505-2E9C-101B-9397-08002B2CF9AE}" pid="17" name="_dlc_DocIdItemGuid">
    <vt:lpwstr>740d6da9-68fd-4781-bd74-bec43dfca2b7</vt:lpwstr>
  </property>
  <property fmtid="{D5CDD505-2E9C-101B-9397-08002B2CF9AE}" pid="18" name="KIM_GovernmentBody">
    <vt:lpwstr>3;#DSIT|9b2b16d8-8f0e-f9f9-8d2e-30d6eeb93788</vt:lpwstr>
  </property>
  <property fmtid="{D5CDD505-2E9C-101B-9397-08002B2CF9AE}" pid="19" name="KIM_Function">
    <vt:lpwstr>1;#Digital policy|d8729632-bf27-b04d-a29d-9813f4079465</vt:lpwstr>
  </property>
</Properties>
</file>