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01AEE" w14:paraId="75FF51C0" w14:textId="77777777" w:rsidTr="172D772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B81EB89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5235D37D" w14:textId="62CAA7D3" w:rsidR="00AD3606" w:rsidRPr="00301AE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301AEE">
              <w:rPr>
                <w:b/>
                <w:lang w:val="fr-FR"/>
              </w:rPr>
              <w:t>Document C</w:t>
            </w:r>
            <w:r w:rsidR="00A52C84" w:rsidRPr="00301AEE">
              <w:rPr>
                <w:b/>
                <w:lang w:val="fr-FR"/>
              </w:rPr>
              <w:t>WG-</w:t>
            </w:r>
            <w:r w:rsidR="00131E18">
              <w:rPr>
                <w:b/>
                <w:lang w:val="fr-FR"/>
              </w:rPr>
              <w:t>Internet</w:t>
            </w:r>
            <w:r w:rsidR="00A52C84" w:rsidRPr="00301AEE">
              <w:rPr>
                <w:b/>
                <w:lang w:val="fr-FR"/>
              </w:rPr>
              <w:t>-</w:t>
            </w:r>
            <w:r w:rsidR="00131E18">
              <w:rPr>
                <w:b/>
                <w:lang w:val="fr-FR"/>
              </w:rPr>
              <w:t>21</w:t>
            </w:r>
            <w:r w:rsidR="00D86E6C">
              <w:rPr>
                <w:b/>
                <w:lang w:val="fr-FR"/>
              </w:rPr>
              <w:t>/</w:t>
            </w:r>
            <w:r w:rsidR="00257165">
              <w:rPr>
                <w:b/>
                <w:lang w:val="fr-FR"/>
              </w:rPr>
              <w:t>5</w:t>
            </w:r>
          </w:p>
        </w:tc>
      </w:tr>
      <w:tr w:rsidR="00AD3606" w:rsidRPr="00147C54" w14:paraId="668C32EA" w14:textId="77777777" w:rsidTr="172D772A">
        <w:trPr>
          <w:cantSplit/>
        </w:trPr>
        <w:tc>
          <w:tcPr>
            <w:tcW w:w="3969" w:type="dxa"/>
            <w:vMerge/>
          </w:tcPr>
          <w:p w14:paraId="5EF02FCE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F66D1D2" w14:textId="03BCAA23" w:rsidR="00AD3606" w:rsidRPr="00147C54" w:rsidRDefault="008B497B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57165">
              <w:rPr>
                <w:b/>
              </w:rPr>
              <w:t>8</w:t>
            </w:r>
            <w:r>
              <w:rPr>
                <w:b/>
              </w:rPr>
              <w:t xml:space="preserve"> January 2025</w:t>
            </w:r>
          </w:p>
        </w:tc>
      </w:tr>
      <w:tr w:rsidR="00AD3606" w:rsidRPr="00147C54" w14:paraId="62D82E31" w14:textId="77777777" w:rsidTr="172D772A">
        <w:trPr>
          <w:cantSplit/>
          <w:trHeight w:val="23"/>
        </w:trPr>
        <w:tc>
          <w:tcPr>
            <w:tcW w:w="3969" w:type="dxa"/>
            <w:vMerge/>
          </w:tcPr>
          <w:p w14:paraId="2B8A1BBE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6C570E9A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4B05132F" w14:textId="77777777" w:rsidTr="172D772A">
        <w:trPr>
          <w:cantSplit/>
          <w:trHeight w:val="23"/>
        </w:trPr>
        <w:tc>
          <w:tcPr>
            <w:tcW w:w="3969" w:type="dxa"/>
          </w:tcPr>
          <w:p w14:paraId="1A70FE92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BE2E8AC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47C54" w14:paraId="3678B65F" w14:textId="77777777" w:rsidTr="172D772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CBDBFED" w14:textId="67936553" w:rsidR="00AD3606" w:rsidRPr="00147C54" w:rsidRDefault="00D67039" w:rsidP="00E4728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F9339E">
              <w:t xml:space="preserve">Contribution </w:t>
            </w:r>
            <w:r>
              <w:t>by</w:t>
            </w:r>
            <w:r w:rsidRPr="00F9339E">
              <w:t xml:space="preserve"> </w:t>
            </w:r>
            <w:r w:rsidR="00186E48">
              <w:t>the United Kingdom</w:t>
            </w:r>
          </w:p>
        </w:tc>
      </w:tr>
      <w:tr w:rsidR="00AD3606" w:rsidRPr="00147C54" w14:paraId="275CE6BB" w14:textId="77777777" w:rsidTr="172D772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FF93B18" w14:textId="4A719DB9" w:rsidR="00AD3606" w:rsidRPr="00257165" w:rsidRDefault="00257165" w:rsidP="00E4728B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257165">
              <w:t>TOPIC FOR OPEN CONSULTATION</w:t>
            </w:r>
          </w:p>
        </w:tc>
      </w:tr>
      <w:tr w:rsidR="00AD3606" w:rsidRPr="00147C54" w14:paraId="5A863768" w14:textId="77777777" w:rsidTr="172D772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20C53B3" w14:textId="77777777" w:rsidR="00AD3606" w:rsidRPr="00147C5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172D772A">
              <w:rPr>
                <w:b/>
                <w:bCs/>
                <w:sz w:val="26"/>
                <w:szCs w:val="26"/>
              </w:rPr>
              <w:t>Purpose</w:t>
            </w:r>
          </w:p>
          <w:p w14:paraId="1DF3C39C" w14:textId="6F293877" w:rsidR="00AD3606" w:rsidRPr="00147C54" w:rsidRDefault="02A5729B" w:rsidP="00F16BAB">
            <w:r>
              <w:t xml:space="preserve">To </w:t>
            </w:r>
            <w:r w:rsidR="00051846">
              <w:t>propose a topic for the ne</w:t>
            </w:r>
            <w:r w:rsidR="00051846" w:rsidRPr="008E749E">
              <w:t>xt open consultation</w:t>
            </w:r>
            <w:r w:rsidR="008E749E" w:rsidRPr="008E749E">
              <w:t>: “</w:t>
            </w:r>
            <w:r w:rsidR="008E749E" w:rsidRPr="008E749E">
              <w:rPr>
                <w:lang w:val="en-AU"/>
              </w:rPr>
              <w:t>Policies to promote the participation of young people in international internet-related public policy and the development of the next generation of leaders.”</w:t>
            </w:r>
          </w:p>
          <w:p w14:paraId="2BA3F963" w14:textId="77777777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172D772A">
              <w:rPr>
                <w:b/>
                <w:bCs/>
                <w:sz w:val="26"/>
                <w:szCs w:val="26"/>
              </w:rPr>
              <w:t>Action required</w:t>
            </w:r>
          </w:p>
          <w:p w14:paraId="4CA309E7" w14:textId="1FAA441F" w:rsidR="0025570E" w:rsidRPr="004405AB" w:rsidRDefault="00D67039" w:rsidP="009318E9">
            <w:pPr>
              <w:spacing w:before="160"/>
            </w:pPr>
            <w:r>
              <w:t xml:space="preserve">The Council Working Group </w:t>
            </w:r>
            <w:r w:rsidR="009318E9" w:rsidRPr="009318E9">
              <w:t xml:space="preserve">on international Internet-related public policy issues </w:t>
            </w:r>
            <w:r w:rsidR="00051846">
              <w:t xml:space="preserve">is invited to </w:t>
            </w:r>
            <w:r w:rsidR="00051846" w:rsidRPr="009318E9">
              <w:rPr>
                <w:b/>
                <w:bCs/>
              </w:rPr>
              <w:t>consider</w:t>
            </w:r>
            <w:r w:rsidR="00051846">
              <w:t xml:space="preserve"> the proposal.</w:t>
            </w:r>
          </w:p>
          <w:p w14:paraId="27E36AD5" w14:textId="4D0AD86D" w:rsidR="00AD3606" w:rsidRPr="00CD3C91" w:rsidRDefault="00AD3606" w:rsidP="00051846">
            <w:pPr>
              <w:spacing w:before="160"/>
            </w:pPr>
          </w:p>
        </w:tc>
      </w:tr>
    </w:tbl>
    <w:p w14:paraId="6A087C4D" w14:textId="77777777" w:rsidR="00E227F3" w:rsidRPr="00147C5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629588E9" w14:textId="77777777" w:rsidR="0090147A" w:rsidRPr="00147C54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147C54">
        <w:br w:type="page"/>
      </w:r>
    </w:p>
    <w:bookmarkEnd w:id="5"/>
    <w:bookmarkEnd w:id="10"/>
    <w:p w14:paraId="1DB244EA" w14:textId="5BCBF569" w:rsidR="00186E48" w:rsidRDefault="00051846" w:rsidP="00EA5E5E">
      <w:pPr>
        <w:spacing w:before="0" w:line="276" w:lineRule="auto"/>
        <w:jc w:val="both"/>
        <w:rPr>
          <w:b/>
          <w:bCs/>
          <w:sz w:val="32"/>
          <w:szCs w:val="32"/>
        </w:rPr>
      </w:pPr>
      <w:r w:rsidRPr="18FC2E62">
        <w:rPr>
          <w:b/>
          <w:bCs/>
          <w:sz w:val="32"/>
          <w:szCs w:val="32"/>
        </w:rPr>
        <w:lastRenderedPageBreak/>
        <w:t xml:space="preserve">Topic for </w:t>
      </w:r>
      <w:r w:rsidR="25CC2599" w:rsidRPr="18FC2E62">
        <w:rPr>
          <w:b/>
          <w:bCs/>
          <w:sz w:val="32"/>
          <w:szCs w:val="32"/>
        </w:rPr>
        <w:t xml:space="preserve">open </w:t>
      </w:r>
      <w:r w:rsidRPr="18FC2E62">
        <w:rPr>
          <w:b/>
          <w:bCs/>
          <w:sz w:val="32"/>
          <w:szCs w:val="32"/>
        </w:rPr>
        <w:t>consultation</w:t>
      </w:r>
      <w:r w:rsidR="00186E48" w:rsidRPr="18FC2E62">
        <w:rPr>
          <w:b/>
          <w:bCs/>
          <w:sz w:val="32"/>
          <w:szCs w:val="32"/>
        </w:rPr>
        <w:t xml:space="preserve">  </w:t>
      </w:r>
    </w:p>
    <w:p w14:paraId="5CB8DC9B" w14:textId="21112D3A" w:rsidR="00051846" w:rsidRPr="00A77DBF" w:rsidRDefault="00051846" w:rsidP="00EA5E5E">
      <w:pPr>
        <w:spacing w:before="0" w:line="276" w:lineRule="auto"/>
        <w:jc w:val="both"/>
        <w:rPr>
          <w:sz w:val="32"/>
          <w:szCs w:val="32"/>
        </w:rPr>
      </w:pPr>
    </w:p>
    <w:p w14:paraId="51E489B1" w14:textId="3981C66C" w:rsidR="00410E30" w:rsidRDefault="003F3712" w:rsidP="004225DC">
      <w:pPr>
        <w:spacing w:before="0" w:line="276" w:lineRule="auto"/>
        <w:jc w:val="both"/>
      </w:pPr>
      <w:r>
        <w:t>At the tw</w:t>
      </w:r>
      <w:r w:rsidR="00410E30">
        <w:t>e</w:t>
      </w:r>
      <w:r>
        <w:t>ntieth meeting of the Council Working Group, there was a proposal from</w:t>
      </w:r>
      <w:r w:rsidR="004225DC">
        <w:t xml:space="preserve"> Paraguay</w:t>
      </w:r>
      <w:r w:rsidR="00EA42F0">
        <w:t xml:space="preserve">, Armenia, Azerbaijan, </w:t>
      </w:r>
      <w:r w:rsidR="006C08F3">
        <w:t xml:space="preserve">the Central African Republic, Mexico, </w:t>
      </w:r>
      <w:r w:rsidR="00425F62">
        <w:t>the Republic of Nepal and Zambia</w:t>
      </w:r>
      <w:r w:rsidR="004225DC">
        <w:t xml:space="preserve"> to hold an open consultation on the to</w:t>
      </w:r>
      <w:r w:rsidR="00425F62">
        <w:t>pic of connectivity for land-locke</w:t>
      </w:r>
      <w:r w:rsidR="00410E30">
        <w:t>d</w:t>
      </w:r>
      <w:r w:rsidR="00425F62">
        <w:t xml:space="preserve"> developing countries</w:t>
      </w:r>
      <w:r>
        <w:t xml:space="preserve">. The UK welcomed this </w:t>
      </w:r>
      <w:proofErr w:type="gramStart"/>
      <w:r>
        <w:t>proposal</w:t>
      </w:r>
      <w:proofErr w:type="gramEnd"/>
      <w:r>
        <w:t xml:space="preserve"> and we continue to support it. </w:t>
      </w:r>
    </w:p>
    <w:p w14:paraId="11117B44" w14:textId="77777777" w:rsidR="00410E30" w:rsidRDefault="00410E30" w:rsidP="004225DC">
      <w:pPr>
        <w:spacing w:before="0" w:line="276" w:lineRule="auto"/>
        <w:jc w:val="both"/>
      </w:pPr>
    </w:p>
    <w:p w14:paraId="73FD9659" w14:textId="04D42B2F" w:rsidR="007A2ED5" w:rsidRPr="008E749E" w:rsidRDefault="00410E30" w:rsidP="00BE084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en-AU"/>
        </w:rPr>
      </w:pPr>
      <w:r>
        <w:t xml:space="preserve">We also invite the Council Working Group to consider </w:t>
      </w:r>
      <w:r w:rsidR="00BE0846">
        <w:t xml:space="preserve">holding </w:t>
      </w:r>
      <w:r>
        <w:t>a future open consultation</w:t>
      </w:r>
      <w:r w:rsidR="00BE0846">
        <w:t xml:space="preserve"> on the topic of </w:t>
      </w:r>
      <w:r w:rsidR="008E749E">
        <w:rPr>
          <w:b/>
          <w:bCs/>
          <w:lang w:val="en-AU"/>
        </w:rPr>
        <w:t>“</w:t>
      </w:r>
      <w:r w:rsidR="003E7A18" w:rsidRPr="008E749E">
        <w:rPr>
          <w:b/>
          <w:bCs/>
          <w:lang w:val="en-AU"/>
        </w:rPr>
        <w:t xml:space="preserve">Policies to promote the participation of young people in international </w:t>
      </w:r>
      <w:r w:rsidR="00063F52">
        <w:rPr>
          <w:b/>
          <w:bCs/>
          <w:lang w:val="en-AU"/>
        </w:rPr>
        <w:t>I</w:t>
      </w:r>
      <w:r w:rsidR="003E7A18" w:rsidRPr="008E749E">
        <w:rPr>
          <w:b/>
          <w:bCs/>
          <w:lang w:val="en-AU"/>
        </w:rPr>
        <w:t>nternet-related public policy and the development of the next generation of leaders</w:t>
      </w:r>
      <w:r w:rsidR="00BE0846">
        <w:rPr>
          <w:b/>
          <w:bCs/>
          <w:lang w:val="en-AU"/>
        </w:rPr>
        <w:t>”</w:t>
      </w:r>
      <w:r w:rsidR="00BE0846" w:rsidRPr="00BE0846">
        <w:rPr>
          <w:lang w:val="en-AU"/>
        </w:rPr>
        <w:t>.</w:t>
      </w:r>
    </w:p>
    <w:p w14:paraId="3EFE1DA6" w14:textId="361D1E16" w:rsidR="00A514A4" w:rsidRDefault="00A514A4" w:rsidP="00EA5E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</w:pPr>
    </w:p>
    <w:p w14:paraId="55E3B77C" w14:textId="0901AE2D" w:rsidR="00216040" w:rsidRDefault="008E749E" w:rsidP="00EA5E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</w:pPr>
      <w:r>
        <w:t xml:space="preserve">Opportunities and challenges in international Internet-related public policy are changing and developing very rapidly </w:t>
      </w:r>
      <w:proofErr w:type="gramStart"/>
      <w:r>
        <w:t>as a result of</w:t>
      </w:r>
      <w:proofErr w:type="gramEnd"/>
      <w:r>
        <w:t xml:space="preserve"> technical innovation and social and economic development. </w:t>
      </w:r>
      <w:r w:rsidR="00943A4A">
        <w:t xml:space="preserve">It is becoming increasingly important to ensure that </w:t>
      </w:r>
      <w:proofErr w:type="gramStart"/>
      <w:r w:rsidR="004C0B18">
        <w:t>policy-makers</w:t>
      </w:r>
      <w:proofErr w:type="gramEnd"/>
      <w:r w:rsidR="004C0B18">
        <w:t xml:space="preserve"> </w:t>
      </w:r>
      <w:r w:rsidR="00A86C49">
        <w:t>have the right skills, information and experience to keep pace</w:t>
      </w:r>
      <w:r w:rsidR="005222F9">
        <w:t xml:space="preserve">. </w:t>
      </w:r>
      <w:r w:rsidR="00CE5F73">
        <w:t xml:space="preserve">To maintain this in the future, we need </w:t>
      </w:r>
      <w:r w:rsidR="00216040">
        <w:t xml:space="preserve">to ensure </w:t>
      </w:r>
      <w:r w:rsidR="006955A1">
        <w:t xml:space="preserve">young people </w:t>
      </w:r>
      <w:r w:rsidR="009F718A">
        <w:t xml:space="preserve">are attracted </w:t>
      </w:r>
      <w:r w:rsidR="006955A1">
        <w:t xml:space="preserve">to </w:t>
      </w:r>
      <w:r w:rsidR="009F718A">
        <w:t>consider careers in this area</w:t>
      </w:r>
      <w:r w:rsidR="24185702">
        <w:t>,</w:t>
      </w:r>
      <w:r w:rsidR="009F718A">
        <w:t xml:space="preserve"> that </w:t>
      </w:r>
      <w:r w:rsidR="00562C4D">
        <w:t>the</w:t>
      </w:r>
      <w:r w:rsidR="00216040">
        <w:t>re are</w:t>
      </w:r>
      <w:r w:rsidR="00562C4D">
        <w:t xml:space="preserve"> effective </w:t>
      </w:r>
      <w:r w:rsidR="00216040">
        <w:t xml:space="preserve">opportunities </w:t>
      </w:r>
      <w:r w:rsidR="00CE5F73">
        <w:t xml:space="preserve">for development </w:t>
      </w:r>
      <w:r w:rsidR="00216040">
        <w:t xml:space="preserve">and </w:t>
      </w:r>
      <w:r w:rsidR="00562C4D">
        <w:t>“pipelines” for new talent</w:t>
      </w:r>
      <w:r w:rsidR="659743C3">
        <w:t>, for</w:t>
      </w:r>
      <w:r w:rsidR="00562C4D">
        <w:t xml:space="preserve"> </w:t>
      </w:r>
      <w:r w:rsidR="00635167">
        <w:t>new ideas</w:t>
      </w:r>
      <w:r w:rsidR="00216040">
        <w:t xml:space="preserve"> to emerge</w:t>
      </w:r>
      <w:r w:rsidR="004F7FE6">
        <w:t xml:space="preserve"> and for new </w:t>
      </w:r>
      <w:r w:rsidR="005112F0">
        <w:t xml:space="preserve">leaders to </w:t>
      </w:r>
      <w:r w:rsidR="00CE5F73">
        <w:t>gain experience</w:t>
      </w:r>
      <w:r w:rsidR="00216040">
        <w:t xml:space="preserve"> and develop</w:t>
      </w:r>
      <w:r w:rsidR="00635167">
        <w:t>.</w:t>
      </w:r>
      <w:r w:rsidR="00734DFA">
        <w:t xml:space="preserve"> </w:t>
      </w:r>
    </w:p>
    <w:p w14:paraId="39E9F793" w14:textId="77777777" w:rsidR="00216040" w:rsidRDefault="00216040" w:rsidP="00EA5E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</w:pPr>
    </w:p>
    <w:p w14:paraId="7D4275C6" w14:textId="4DE03223" w:rsidR="00DC1ECD" w:rsidRDefault="009F718A" w:rsidP="006B41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</w:pPr>
      <w:r>
        <w:t>P</w:t>
      </w:r>
      <w:r w:rsidR="007F7B9A">
        <w:t xml:space="preserve">olicies in areas such as </w:t>
      </w:r>
      <w:r w:rsidR="00502C4B">
        <w:t xml:space="preserve">education, </w:t>
      </w:r>
      <w:r w:rsidR="007F7B9A">
        <w:t>skills, recruitment</w:t>
      </w:r>
      <w:r w:rsidR="00502C4B">
        <w:t xml:space="preserve"> </w:t>
      </w:r>
      <w:r w:rsidR="005112F0">
        <w:t xml:space="preserve">and </w:t>
      </w:r>
      <w:r w:rsidR="007F7B9A">
        <w:t>training</w:t>
      </w:r>
      <w:r w:rsidR="00502C4B">
        <w:t xml:space="preserve"> </w:t>
      </w:r>
      <w:r w:rsidR="005112F0">
        <w:t xml:space="preserve">are </w:t>
      </w:r>
      <w:r w:rsidR="00502C4B">
        <w:t xml:space="preserve">important in this regard. But </w:t>
      </w:r>
      <w:r w:rsidR="006B41C4">
        <w:t xml:space="preserve">it is also important that specific opportunities are in place </w:t>
      </w:r>
      <w:proofErr w:type="gramStart"/>
      <w:r w:rsidR="006B41C4">
        <w:t>in the area of</w:t>
      </w:r>
      <w:proofErr w:type="gramEnd"/>
      <w:r w:rsidR="006B41C4">
        <w:t xml:space="preserve"> international Internet-related public policy</w:t>
      </w:r>
      <w:r w:rsidR="009B6B9C">
        <w:t xml:space="preserve"> and that we reach out to young people and provide the opportunities they need. </w:t>
      </w:r>
      <w:r w:rsidR="00DC1ECD">
        <w:t>Internet governance forums and processes can be complex and difficult to navigate for newcomers and there is often an expectation that participant</w:t>
      </w:r>
      <w:r w:rsidR="00C85582">
        <w:t>s</w:t>
      </w:r>
      <w:r w:rsidR="00DC1ECD">
        <w:t xml:space="preserve"> will be familiar with </w:t>
      </w:r>
      <w:r w:rsidR="7BEB2FB3">
        <w:t xml:space="preserve">the </w:t>
      </w:r>
      <w:r w:rsidR="00DC1ECD">
        <w:t xml:space="preserve">history and precedent around any </w:t>
      </w:r>
      <w:proofErr w:type="gramStart"/>
      <w:r w:rsidR="00DC1ECD">
        <w:t>particular issue</w:t>
      </w:r>
      <w:proofErr w:type="gramEnd"/>
      <w:r w:rsidR="00DC1ECD">
        <w:t>.</w:t>
      </w:r>
      <w:r w:rsidR="00CF54B2">
        <w:t xml:space="preserve"> </w:t>
      </w:r>
      <w:r w:rsidR="00DC1ECD">
        <w:t xml:space="preserve">Young people in developing countries face </w:t>
      </w:r>
      <w:proofErr w:type="gramStart"/>
      <w:r w:rsidR="00DC1ECD">
        <w:t>particular barriers</w:t>
      </w:r>
      <w:proofErr w:type="gramEnd"/>
      <w:r w:rsidR="00DC1ECD">
        <w:t xml:space="preserve"> and there is a danger </w:t>
      </w:r>
      <w:r w:rsidR="00CF54B2">
        <w:t xml:space="preserve">future leaders will come disproportionately from developed countries, </w:t>
      </w:r>
      <w:r w:rsidR="00BB36C6">
        <w:t>which would both undermine</w:t>
      </w:r>
      <w:r w:rsidR="00CF54B2">
        <w:t xml:space="preserve"> inclusivity and</w:t>
      </w:r>
      <w:r w:rsidR="00BB36C6">
        <w:t xml:space="preserve"> </w:t>
      </w:r>
      <w:r w:rsidR="00063F52">
        <w:t xml:space="preserve">prevent </w:t>
      </w:r>
      <w:r w:rsidR="00BB36C6">
        <w:t xml:space="preserve">the global community </w:t>
      </w:r>
      <w:r w:rsidR="00063F52">
        <w:t xml:space="preserve">from benefitting </w:t>
      </w:r>
      <w:r w:rsidR="00B46DDB">
        <w:t xml:space="preserve">from </w:t>
      </w:r>
      <w:r w:rsidR="00AE571F">
        <w:t xml:space="preserve">global </w:t>
      </w:r>
      <w:r w:rsidR="00063F52">
        <w:t>talent</w:t>
      </w:r>
      <w:r w:rsidR="00BB36C6">
        <w:t>.</w:t>
      </w:r>
      <w:r w:rsidR="00CF54B2">
        <w:t xml:space="preserve"> </w:t>
      </w:r>
    </w:p>
    <w:p w14:paraId="3AD53B29" w14:textId="77777777" w:rsidR="00BB36C6" w:rsidRDefault="00BB36C6" w:rsidP="006B41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</w:pPr>
    </w:p>
    <w:p w14:paraId="63DAACB2" w14:textId="1E9A4219" w:rsidR="00BB36C6" w:rsidRDefault="00BB36C6" w:rsidP="006B41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</w:pPr>
      <w:r>
        <w:t xml:space="preserve">There are </w:t>
      </w:r>
      <w:proofErr w:type="gramStart"/>
      <w:r>
        <w:t>a number of</w:t>
      </w:r>
      <w:proofErr w:type="gramEnd"/>
      <w:r>
        <w:t xml:space="preserve"> </w:t>
      </w:r>
      <w:r w:rsidR="00C85582">
        <w:t xml:space="preserve">programmes and </w:t>
      </w:r>
      <w:r>
        <w:t>initiatives working in different areas of this issue</w:t>
      </w:r>
      <w:r w:rsidR="00245A07">
        <w:t xml:space="preserve">. A small number of examples </w:t>
      </w:r>
      <w:r w:rsidR="00B46DDB">
        <w:t xml:space="preserve">could </w:t>
      </w:r>
      <w:r w:rsidR="00245A07">
        <w:t>include</w:t>
      </w:r>
      <w:r>
        <w:t>:</w:t>
      </w:r>
    </w:p>
    <w:p w14:paraId="2F199B80" w14:textId="77777777" w:rsidR="00BB36C6" w:rsidRDefault="00BB36C6" w:rsidP="006B41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</w:pPr>
    </w:p>
    <w:p w14:paraId="3210238F" w14:textId="550D87CB" w:rsidR="00706D01" w:rsidRDefault="005035E7" w:rsidP="00245A07">
      <w:pPr>
        <w:pStyle w:val="ListParagraph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</w:pPr>
      <w:r>
        <w:t>The Youth Internet Governance Forum</w:t>
      </w:r>
      <w:r w:rsidR="00DD58CF">
        <w:t xml:space="preserve">, which runs a </w:t>
      </w:r>
      <w:r w:rsidR="00706D01">
        <w:t>Youth Ambassador Programme and contributed, for example, to discussions on the Global Digital Compact.</w:t>
      </w:r>
    </w:p>
    <w:p w14:paraId="03B0C293" w14:textId="5CB48E07" w:rsidR="00FA61E1" w:rsidRDefault="009C4FF6" w:rsidP="00245A07">
      <w:pPr>
        <w:pStyle w:val="ListParagraph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</w:pPr>
      <w:r w:rsidRPr="009C4FF6">
        <w:t xml:space="preserve">Schools on Internet Governance (SIGs) </w:t>
      </w:r>
      <w:r>
        <w:t>started in 2007 and have now</w:t>
      </w:r>
      <w:r w:rsidRPr="009C4FF6">
        <w:t xml:space="preserve"> spread around the world.</w:t>
      </w:r>
    </w:p>
    <w:p w14:paraId="558B6933" w14:textId="15B991BD" w:rsidR="00CA4EA9" w:rsidRDefault="00AE212C" w:rsidP="00245A07">
      <w:pPr>
        <w:pStyle w:val="ListParagraph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</w:pPr>
      <w:r>
        <w:t>The ITU runs the Young Professionals Program, which i</w:t>
      </w:r>
      <w:r w:rsidRPr="00AE212C">
        <w:t xml:space="preserve">s a recruitment initiative </w:t>
      </w:r>
      <w:r w:rsidR="00CA4EA9">
        <w:t xml:space="preserve">to support development of the </w:t>
      </w:r>
      <w:r w:rsidRPr="00AE212C">
        <w:t xml:space="preserve">next generation of </w:t>
      </w:r>
      <w:r w:rsidR="00CA4EA9">
        <w:t xml:space="preserve">policy makers </w:t>
      </w:r>
      <w:r>
        <w:t>in the digital tech sector</w:t>
      </w:r>
      <w:r w:rsidRPr="00AE212C">
        <w:t>.</w:t>
      </w:r>
    </w:p>
    <w:p w14:paraId="4593D33D" w14:textId="77777777" w:rsidR="00DD202C" w:rsidRDefault="000862C4" w:rsidP="00245A07">
      <w:pPr>
        <w:pStyle w:val="ListParagraph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</w:pPr>
      <w:r>
        <w:t xml:space="preserve">The Diplo Foundation </w:t>
      </w:r>
      <w:r w:rsidR="00DD202C">
        <w:t xml:space="preserve">provides </w:t>
      </w:r>
      <w:r w:rsidRPr="000862C4">
        <w:t xml:space="preserve">courses, policy research and community support in internet governance and </w:t>
      </w:r>
      <w:r w:rsidR="00DD202C">
        <w:t xml:space="preserve">wider </w:t>
      </w:r>
      <w:r w:rsidRPr="000862C4">
        <w:t>digital policy.</w:t>
      </w:r>
    </w:p>
    <w:p w14:paraId="15B27357" w14:textId="33210B93" w:rsidR="007F7B9A" w:rsidRDefault="00245A07" w:rsidP="00EA5E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</w:pPr>
      <w:r>
        <w:lastRenderedPageBreak/>
        <w:t xml:space="preserve">There are many more examples of </w:t>
      </w:r>
      <w:r w:rsidR="00364E4F">
        <w:t xml:space="preserve">valuable </w:t>
      </w:r>
      <w:r w:rsidR="0019605E">
        <w:t xml:space="preserve">initiatives </w:t>
      </w:r>
      <w:r w:rsidR="00364E4F">
        <w:t xml:space="preserve">taking place in different parts of the </w:t>
      </w:r>
      <w:r w:rsidR="00B43082">
        <w:t>world and in different parts of the Internet governance landscape</w:t>
      </w:r>
      <w:r w:rsidR="00364E4F">
        <w:t xml:space="preserve">. </w:t>
      </w:r>
    </w:p>
    <w:p w14:paraId="10DD73E2" w14:textId="12803DE5" w:rsidR="007F7B9A" w:rsidRDefault="007F7B9A" w:rsidP="00EA5E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</w:pPr>
    </w:p>
    <w:p w14:paraId="7558B6CB" w14:textId="62128C99" w:rsidR="007F7B9A" w:rsidRDefault="009B3D40" w:rsidP="00EA5E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</w:pPr>
      <w:r>
        <w:t xml:space="preserve">A consultation by the Council Working Group on this topic would </w:t>
      </w:r>
      <w:r w:rsidR="00F512B4">
        <w:t xml:space="preserve">help to </w:t>
      </w:r>
    </w:p>
    <w:p w14:paraId="5ED8F327" w14:textId="62BEE533" w:rsidR="007F7B9A" w:rsidRDefault="00B43082" w:rsidP="00DB7983">
      <w:pPr>
        <w:pStyle w:val="ListParagraph"/>
        <w:numPr>
          <w:ilvl w:val="0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</w:pPr>
      <w:r>
        <w:t xml:space="preserve">gather, identify and </w:t>
      </w:r>
      <w:r w:rsidR="00F512B4">
        <w:t>share best practice</w:t>
      </w:r>
    </w:p>
    <w:p w14:paraId="4DA929FB" w14:textId="26B54DC1" w:rsidR="007F7B9A" w:rsidRDefault="00A44BA0" w:rsidP="00DB7983">
      <w:pPr>
        <w:pStyle w:val="ListParagraph"/>
        <w:numPr>
          <w:ilvl w:val="0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</w:pPr>
      <w:r>
        <w:t>raise awareness of the importance of this issue</w:t>
      </w:r>
      <w:r w:rsidR="00F512B4">
        <w:t xml:space="preserve"> and identify opportunities for more join</w:t>
      </w:r>
      <w:r>
        <w:t>ed</w:t>
      </w:r>
      <w:r w:rsidR="00F512B4">
        <w:t>-up and more strategic approaches</w:t>
      </w:r>
    </w:p>
    <w:p w14:paraId="209194E9" w14:textId="6502E2D7" w:rsidR="007F7B9A" w:rsidRDefault="0D749908" w:rsidP="00DB7983">
      <w:pPr>
        <w:pStyle w:val="ListParagraph"/>
        <w:numPr>
          <w:ilvl w:val="0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</w:pPr>
      <w:r>
        <w:t xml:space="preserve">promote the need for </w:t>
      </w:r>
      <w:r w:rsidR="46A04CD4">
        <w:t xml:space="preserve">inclusion, </w:t>
      </w:r>
      <w:r>
        <w:t>outreach and suppo</w:t>
      </w:r>
      <w:r w:rsidR="59954C3F">
        <w:t>r</w:t>
      </w:r>
      <w:r>
        <w:t>t programmes</w:t>
      </w:r>
      <w:r w:rsidR="2C90475D">
        <w:t>,</w:t>
      </w:r>
      <w:r>
        <w:t xml:space="preserve"> </w:t>
      </w:r>
      <w:r w:rsidR="00C33A91">
        <w:t xml:space="preserve">particularly </w:t>
      </w:r>
      <w:r>
        <w:t xml:space="preserve">for </w:t>
      </w:r>
      <w:r w:rsidR="00C33A91">
        <w:t xml:space="preserve">young </w:t>
      </w:r>
      <w:r>
        <w:t>people from developing countries</w:t>
      </w:r>
      <w:r w:rsidR="00C33A91">
        <w:t>,</w:t>
      </w:r>
      <w:r>
        <w:t xml:space="preserve"> to ensure they can take part. </w:t>
      </w:r>
    </w:p>
    <w:p w14:paraId="688E72CC" w14:textId="77777777" w:rsidR="00C33A91" w:rsidRDefault="00C33A91" w:rsidP="00EA5E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</w:pPr>
    </w:p>
    <w:p w14:paraId="00ECEA36" w14:textId="7E7BA5A4" w:rsidR="007F7B9A" w:rsidRDefault="0D749908" w:rsidP="00EA5E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</w:pPr>
      <w:r>
        <w:t xml:space="preserve">Finally, it could help </w:t>
      </w:r>
      <w:r w:rsidR="22282CC0">
        <w:t>Member States to discover new opportunities for their citizens.</w:t>
      </w:r>
      <w:r w:rsidR="00F512B4">
        <w:t xml:space="preserve"> </w:t>
      </w:r>
    </w:p>
    <w:p w14:paraId="00384940" w14:textId="7B970605" w:rsidR="24395B0E" w:rsidRDefault="24395B0E" w:rsidP="24395B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 w:line="276" w:lineRule="auto"/>
        <w:jc w:val="both"/>
      </w:pPr>
    </w:p>
    <w:p w14:paraId="7B2E410A" w14:textId="3141032E" w:rsidR="24395B0E" w:rsidRPr="00DB7983" w:rsidRDefault="04099F74" w:rsidP="00DB798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b/>
          <w:bCs/>
          <w:sz w:val="32"/>
          <w:szCs w:val="32"/>
        </w:rPr>
      </w:pPr>
      <w:r w:rsidRPr="00DB7983">
        <w:rPr>
          <w:b/>
          <w:bCs/>
          <w:sz w:val="32"/>
          <w:szCs w:val="32"/>
        </w:rPr>
        <w:t>Topic and questions</w:t>
      </w:r>
    </w:p>
    <w:p w14:paraId="426B9404" w14:textId="5959EABB" w:rsidR="00BE0846" w:rsidRDefault="00BE0846" w:rsidP="00EA5E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</w:pPr>
      <w:r>
        <w:t>We propose a topic and four questions for consultation, as follows:</w:t>
      </w:r>
    </w:p>
    <w:p w14:paraId="24E72275" w14:textId="77777777" w:rsidR="00BE0846" w:rsidRDefault="00BE0846" w:rsidP="00EA5E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</w:pPr>
    </w:p>
    <w:p w14:paraId="445A0FC4" w14:textId="77777777" w:rsidR="00BE0846" w:rsidRPr="00BE0846" w:rsidRDefault="00BE0846" w:rsidP="00BE084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b/>
          <w:bCs/>
          <w:lang w:val="en-AU"/>
        </w:rPr>
      </w:pPr>
      <w:r w:rsidRPr="00BE0846">
        <w:rPr>
          <w:b/>
          <w:bCs/>
          <w:lang w:val="en-AU"/>
        </w:rPr>
        <w:t>“Policies to promote the participation of young people in international internet-related public policy and the development of the next generation of leaders.</w:t>
      </w:r>
    </w:p>
    <w:p w14:paraId="4E1BAF1D" w14:textId="77777777" w:rsidR="00BE0846" w:rsidRPr="00BE0846" w:rsidRDefault="00BE0846" w:rsidP="00BE0846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en-AU"/>
        </w:rPr>
      </w:pPr>
      <w:r w:rsidRPr="00BE0846">
        <w:rPr>
          <w:lang w:val="en-AU"/>
        </w:rPr>
        <w:t>Q1 – What examples of successful policies to support the development of the next generation of leaders in Internet governance? What can we learn from them?</w:t>
      </w:r>
    </w:p>
    <w:p w14:paraId="1719CE5E" w14:textId="77777777" w:rsidR="00BE0846" w:rsidRPr="00BE0846" w:rsidRDefault="00BE0846" w:rsidP="00BE0846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en-AU"/>
        </w:rPr>
      </w:pPr>
      <w:r w:rsidRPr="00BE0846">
        <w:rPr>
          <w:lang w:val="en-AU"/>
        </w:rPr>
        <w:t xml:space="preserve">Q2 - What policies can governments use to support the development of the next generation of leaders in Internet governance? </w:t>
      </w:r>
    </w:p>
    <w:p w14:paraId="540EB607" w14:textId="77777777" w:rsidR="00BE0846" w:rsidRPr="00BE0846" w:rsidRDefault="00BE0846" w:rsidP="00BE0846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en-AU"/>
        </w:rPr>
      </w:pPr>
      <w:r w:rsidRPr="00BE0846">
        <w:rPr>
          <w:lang w:val="en-AU"/>
        </w:rPr>
        <w:t>Q3 – What role can international organisations and other stakeholders play in this regard?”</w:t>
      </w:r>
    </w:p>
    <w:p w14:paraId="536A0821" w14:textId="0C7BB21C" w:rsidR="00BE0846" w:rsidRPr="00BE0846" w:rsidRDefault="00BE0846" w:rsidP="00BE0846">
      <w:pPr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lang w:val="en-AU"/>
        </w:rPr>
      </w:pPr>
      <w:r w:rsidRPr="00BE0846">
        <w:rPr>
          <w:lang w:val="en-AU"/>
        </w:rPr>
        <w:t>Q4 – How can we ensure that all young people – particularly young people from developing and least developed countries – have access to development opportunities?</w:t>
      </w:r>
      <w:r>
        <w:rPr>
          <w:lang w:val="en-AU"/>
        </w:rPr>
        <w:t>”</w:t>
      </w:r>
    </w:p>
    <w:p w14:paraId="6E414751" w14:textId="0AF650E1" w:rsidR="00BE0846" w:rsidRPr="00147C54" w:rsidRDefault="00257165" w:rsidP="0025716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720" w:line="276" w:lineRule="auto"/>
        <w:jc w:val="center"/>
        <w:textAlignment w:val="auto"/>
      </w:pPr>
      <w:r>
        <w:t>______________</w:t>
      </w:r>
    </w:p>
    <w:sectPr w:rsidR="00BE0846" w:rsidRPr="00147C54" w:rsidSect="00AD3606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4F292" w14:textId="77777777" w:rsidR="002367B7" w:rsidRDefault="002367B7">
      <w:r>
        <w:separator/>
      </w:r>
    </w:p>
  </w:endnote>
  <w:endnote w:type="continuationSeparator" w:id="0">
    <w:p w14:paraId="78BF98A3" w14:textId="77777777" w:rsidR="002367B7" w:rsidRDefault="0023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Segoe Print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58EC7" w14:textId="5A122E13" w:rsidR="00186E48" w:rsidRDefault="00186E48">
    <w:pPr>
      <w:pStyle w:val="Footer"/>
    </w:pPr>
    <w:r>
      <mc:AlternateContent>
        <mc:Choice Requires="wps">
          <w:drawing>
            <wp:anchor distT="0" distB="0" distL="0" distR="0" simplePos="0" relativeHeight="251667456" behindDoc="0" locked="0" layoutInCell="1" allowOverlap="1" wp14:anchorId="067E7D5A" wp14:editId="593A54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21640"/>
              <wp:effectExtent l="0" t="0" r="16510" b="0"/>
              <wp:wrapNone/>
              <wp:docPr id="41229462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DDF13" w14:textId="2F339E4A" w:rsidR="00186E48" w:rsidRPr="00186E48" w:rsidRDefault="00186E48" w:rsidP="00186E48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86E48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E7D5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33.2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" filled="f" stroked="f">
              <v:textbox style="mso-fit-shape-to-text:t" inset="0,0,0,15pt">
                <w:txbxContent>
                  <w:p w14:paraId="000DDF13" w14:textId="2F339E4A" w:rsidR="00186E48" w:rsidRPr="00186E48" w:rsidRDefault="00186E48" w:rsidP="00186E48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</w:pPr>
                    <w:r w:rsidRPr="00186E48"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7BF2" w14:paraId="338A9F30" w14:textId="77777777" w:rsidTr="0042469C">
      <w:trPr>
        <w:jc w:val="center"/>
      </w:trPr>
      <w:tc>
        <w:tcPr>
          <w:tcW w:w="1803" w:type="dxa"/>
          <w:vAlign w:val="center"/>
        </w:tcPr>
        <w:p w14:paraId="4464F8F9" w14:textId="7809E67A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0B03914" w14:textId="4392D23D" w:rsidR="00EE49E8" w:rsidRPr="00877BF2" w:rsidRDefault="00EE49E8" w:rsidP="000041A9">
          <w:pPr>
            <w:pStyle w:val="Header"/>
            <w:tabs>
              <w:tab w:val="left" w:pos="602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A52C84" w:rsidRPr="00877BF2">
            <w:rPr>
              <w:bCs/>
              <w:lang w:val="es-ES"/>
            </w:rPr>
            <w:t>CWG-</w:t>
          </w:r>
          <w:r w:rsidR="00131E18">
            <w:rPr>
              <w:bCs/>
              <w:lang w:val="es-ES"/>
            </w:rPr>
            <w:t>Internet</w:t>
          </w:r>
          <w:r w:rsidR="00131E18" w:rsidRPr="000F6AB8">
            <w:rPr>
              <w:bCs/>
              <w:lang w:val="es-ES"/>
            </w:rPr>
            <w:t>-2</w:t>
          </w:r>
          <w:r w:rsidR="00131E18">
            <w:rPr>
              <w:bCs/>
              <w:lang w:val="es-ES"/>
            </w:rPr>
            <w:t>1</w:t>
          </w:r>
          <w:r w:rsidR="00131E18" w:rsidRPr="000F6AB8">
            <w:rPr>
              <w:bCs/>
              <w:lang w:val="es-ES"/>
            </w:rPr>
            <w:t>/</w:t>
          </w:r>
          <w:r w:rsidR="00257165">
            <w:rPr>
              <w:bCs/>
              <w:lang w:val="es-ES"/>
            </w:rPr>
            <w:t>5</w:t>
          </w:r>
          <w:r w:rsidR="00A52C84"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809D611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17B1819C" w14:textId="77777777" w:rsidTr="00A52C84">
      <w:trPr>
        <w:jc w:val="center"/>
      </w:trPr>
      <w:tc>
        <w:tcPr>
          <w:tcW w:w="3107" w:type="dxa"/>
          <w:vAlign w:val="center"/>
        </w:tcPr>
        <w:p w14:paraId="3FFA46C9" w14:textId="4CFD902A" w:rsidR="00EE49E8" w:rsidRPr="007D5C30" w:rsidRDefault="00186E4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6432" behindDoc="0" locked="0" layoutInCell="1" allowOverlap="1" wp14:anchorId="369071BA" wp14:editId="4D21D1B4">
                    <wp:simplePos x="654205" y="9954322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59740" cy="421640"/>
                    <wp:effectExtent l="0" t="0" r="16510" b="0"/>
                    <wp:wrapNone/>
                    <wp:docPr id="968584529" name="Text Box 4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9740" cy="421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ABF3F6" w14:textId="3BADAF7E" w:rsidR="00186E48" w:rsidRPr="00186E48" w:rsidRDefault="00186E48" w:rsidP="00186E48">
                                <w:pPr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69071B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2" type="#_x0000_t202" alt="OFFICIAL" style="position:absolute;margin-left:0;margin-top:0;width:36.2pt;height:33.2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" filled="f" stroked="f">
                    <v:textbox style="mso-fit-shape-to-text:t" inset="0,0,0,15pt">
                      <w:txbxContent>
                        <w:p w14:paraId="5DABF3F6" w14:textId="3BADAF7E" w:rsidR="00186E48" w:rsidRPr="00186E48" w:rsidRDefault="00186E48" w:rsidP="00186E48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hyperlink r:id="rId1" w:history="1">
            <w:r w:rsidR="0025570E" w:rsidRPr="007D5C30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7F7A7398" w14:textId="41A7F11A" w:rsidR="00EE49E8" w:rsidRPr="000F6AB8" w:rsidRDefault="00EE49E8" w:rsidP="000041A9">
          <w:pPr>
            <w:pStyle w:val="Header"/>
            <w:tabs>
              <w:tab w:val="left" w:pos="472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WG-</w:t>
          </w:r>
          <w:r w:rsidR="00131E18">
            <w:rPr>
              <w:bCs/>
              <w:lang w:val="es-ES"/>
            </w:rPr>
            <w:t>Internet</w:t>
          </w:r>
          <w:r w:rsidR="00A52C84" w:rsidRPr="000F6AB8">
            <w:rPr>
              <w:bCs/>
              <w:lang w:val="es-ES"/>
            </w:rPr>
            <w:t>-</w:t>
          </w:r>
          <w:r w:rsidR="0025570E" w:rsidRPr="000F6AB8">
            <w:rPr>
              <w:bCs/>
              <w:lang w:val="es-ES"/>
            </w:rPr>
            <w:t>2</w:t>
          </w:r>
          <w:r w:rsidR="006A4862">
            <w:rPr>
              <w:bCs/>
              <w:lang w:val="es-ES"/>
            </w:rPr>
            <w:t>1</w:t>
          </w:r>
          <w:r w:rsidRPr="000F6AB8">
            <w:rPr>
              <w:bCs/>
              <w:lang w:val="es-ES"/>
            </w:rPr>
            <w:t>/</w:t>
          </w:r>
          <w:r w:rsidR="00257165">
            <w:rPr>
              <w:bCs/>
              <w:lang w:val="es-ES"/>
            </w:rPr>
            <w:t>5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FC60D06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48CF8" w14:textId="77777777" w:rsidR="002367B7" w:rsidRDefault="002367B7">
      <w:r>
        <w:t>____________________</w:t>
      </w:r>
    </w:p>
  </w:footnote>
  <w:footnote w:type="continuationSeparator" w:id="0">
    <w:p w14:paraId="46CFBA30" w14:textId="77777777" w:rsidR="002367B7" w:rsidRDefault="00236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E5AA7" w14:textId="2211357C" w:rsidR="00186E48" w:rsidRDefault="00186E4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93DA0E7" wp14:editId="488F5E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21640"/>
              <wp:effectExtent l="0" t="0" r="16510" b="16510"/>
              <wp:wrapNone/>
              <wp:docPr id="119548371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55A7B" w14:textId="05ACFA3A" w:rsidR="00186E48" w:rsidRPr="00186E48" w:rsidRDefault="00186E48" w:rsidP="00186E48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86E48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DA0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6.2pt;height:33.2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" filled="f" stroked="f">
              <v:textbox style="mso-fit-shape-to-text:t" inset="0,15pt,0,0">
                <w:txbxContent>
                  <w:p w14:paraId="3E455A7B" w14:textId="05ACFA3A" w:rsidR="00186E48" w:rsidRPr="00186E48" w:rsidRDefault="00186E48" w:rsidP="00186E48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</w:pPr>
                    <w:r w:rsidRPr="00186E48"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0BB2ED3F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5965F23F" w14:textId="79706828" w:rsidR="00AD3606" w:rsidRPr="009621F8" w:rsidRDefault="00186E48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0" distR="0" simplePos="0" relativeHeight="251663360" behindDoc="0" locked="0" layoutInCell="1" allowOverlap="1" wp14:anchorId="6858AEFB" wp14:editId="0E73A3F4">
                    <wp:simplePos x="669073" y="460917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459740" cy="421640"/>
                    <wp:effectExtent l="0" t="0" r="16510" b="16510"/>
                    <wp:wrapNone/>
                    <wp:docPr id="425310064" name="Text Box 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9740" cy="421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2D80C7" w14:textId="6D03AE56" w:rsidR="00186E48" w:rsidRPr="00186E48" w:rsidRDefault="00186E48" w:rsidP="00186E48">
                                <w:pPr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858AEF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30" type="#_x0000_t202" alt="OFFICIAL" style="position:absolute;margin-left:0;margin-top:0;width:36.2pt;height:33.2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" filled="f" stroked="f">
                    <v:textbox style="mso-fit-shape-to-text:t" inset="0,15pt,0,0">
                      <w:txbxContent>
                        <w:p w14:paraId="1F2D80C7" w14:textId="6D03AE56" w:rsidR="00186E48" w:rsidRPr="00186E48" w:rsidRDefault="00186E48" w:rsidP="00186E48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D5C30"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EA72CC6" wp14:editId="0E6D6DFE">
                    <wp:simplePos x="0" y="0"/>
                    <wp:positionH relativeFrom="column">
                      <wp:posOffset>1431234</wp:posOffset>
                    </wp:positionH>
                    <wp:positionV relativeFrom="paragraph">
                      <wp:posOffset>5080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7AC529" w14:textId="77777777" w:rsidR="00130599" w:rsidRDefault="00877BF2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international Internet-related public policy issues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>Twenty-first</w:t>
                                </w:r>
                                <w:r w:rsidRPr="00F13DC6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>
                                  <w:rPr>
                                    <w:sz w:val="20"/>
                                  </w:rPr>
                                  <w:t>–</w:t>
                                </w:r>
                                <w:r w:rsidRPr="00F13DC6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From 19 to 20 (a.m</w:t>
                                </w:r>
                                <w:r w:rsidR="007849D5">
                                  <w:rPr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sz w:val="20"/>
                                  </w:rPr>
                                  <w:t>) February</w:t>
                                </w:r>
                                <w:r w:rsidRPr="00F13DC6">
                                  <w:rPr>
                                    <w:sz w:val="20"/>
                                  </w:rPr>
                                  <w:t xml:space="preserve"> 202</w:t>
                                </w:r>
                                <w:r>
                                  <w:rPr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EA72CC6" id="_x0000_s1031" type="#_x0000_t202" style="position:absolute;margin-left:112.7pt;margin-top:.4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" fillcolor="white [3212]" stroked="f">
                    <v:textbox style="mso-fit-shape-to-text:t" inset="1mm">
                      <w:txbxContent>
                        <w:p w14:paraId="337AC529" w14:textId="77777777" w:rsidR="00130599" w:rsidRDefault="00877BF2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international Internet-related public policy issues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Twenty-first</w:t>
                          </w:r>
                          <w:r w:rsidRPr="00F13DC6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 w:rsidRPr="00F13DC6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From 19 to 20 (a.m</w:t>
                          </w:r>
                          <w:r w:rsidR="007849D5"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z w:val="20"/>
                            </w:rPr>
                            <w:t>) February</w:t>
                          </w:r>
                          <w:r w:rsidRPr="00F13DC6">
                            <w:rPr>
                              <w:sz w:val="20"/>
                            </w:rPr>
                            <w:t xml:space="preserve"> 202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D5C30"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7215662" wp14:editId="74FBAE69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370B5013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0BC60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B93F02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6A44423B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EF6EA" wp14:editId="34336A1E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rect id="Rectangle 5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51931C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E49BF"/>
    <w:multiLevelType w:val="multilevel"/>
    <w:tmpl w:val="B42C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71961"/>
    <w:multiLevelType w:val="hybridMultilevel"/>
    <w:tmpl w:val="CE3A1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40A5"/>
    <w:multiLevelType w:val="multilevel"/>
    <w:tmpl w:val="6B40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7C4997"/>
    <w:multiLevelType w:val="hybridMultilevel"/>
    <w:tmpl w:val="EF540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A28D0"/>
    <w:multiLevelType w:val="hybridMultilevel"/>
    <w:tmpl w:val="B70E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04C95"/>
    <w:multiLevelType w:val="hybridMultilevel"/>
    <w:tmpl w:val="5BAC6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608703390">
    <w:abstractNumId w:val="3"/>
  </w:num>
  <w:num w:numId="3" w16cid:durableId="1970941237">
    <w:abstractNumId w:val="6"/>
  </w:num>
  <w:num w:numId="4" w16cid:durableId="1597789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711928">
    <w:abstractNumId w:val="4"/>
  </w:num>
  <w:num w:numId="6" w16cid:durableId="1563248302">
    <w:abstractNumId w:val="5"/>
  </w:num>
  <w:num w:numId="7" w16cid:durableId="234901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48"/>
    <w:rsid w:val="000041A9"/>
    <w:rsid w:val="00004C8C"/>
    <w:rsid w:val="000120E4"/>
    <w:rsid w:val="000210D4"/>
    <w:rsid w:val="00047AF8"/>
    <w:rsid w:val="00051846"/>
    <w:rsid w:val="00063016"/>
    <w:rsid w:val="00063F52"/>
    <w:rsid w:val="00066795"/>
    <w:rsid w:val="00076AF6"/>
    <w:rsid w:val="00085CF2"/>
    <w:rsid w:val="000862C4"/>
    <w:rsid w:val="00092770"/>
    <w:rsid w:val="000B1705"/>
    <w:rsid w:val="000C4998"/>
    <w:rsid w:val="000C79CE"/>
    <w:rsid w:val="000D75B2"/>
    <w:rsid w:val="000E4A11"/>
    <w:rsid w:val="000F6AB8"/>
    <w:rsid w:val="00102B10"/>
    <w:rsid w:val="001121F5"/>
    <w:rsid w:val="00130599"/>
    <w:rsid w:val="00131E18"/>
    <w:rsid w:val="001400DC"/>
    <w:rsid w:val="00140CE1"/>
    <w:rsid w:val="00147C54"/>
    <w:rsid w:val="00160A1C"/>
    <w:rsid w:val="00173068"/>
    <w:rsid w:val="0017539C"/>
    <w:rsid w:val="00175AC2"/>
    <w:rsid w:val="0017609F"/>
    <w:rsid w:val="00186E48"/>
    <w:rsid w:val="0019605E"/>
    <w:rsid w:val="001A7D1D"/>
    <w:rsid w:val="001B51DD"/>
    <w:rsid w:val="001C628E"/>
    <w:rsid w:val="001E0F7B"/>
    <w:rsid w:val="001E0FBE"/>
    <w:rsid w:val="001E5527"/>
    <w:rsid w:val="001E5FE7"/>
    <w:rsid w:val="002119FD"/>
    <w:rsid w:val="002130E0"/>
    <w:rsid w:val="002145F0"/>
    <w:rsid w:val="00216040"/>
    <w:rsid w:val="002167FF"/>
    <w:rsid w:val="00231A42"/>
    <w:rsid w:val="00233288"/>
    <w:rsid w:val="002367B7"/>
    <w:rsid w:val="00244F7F"/>
    <w:rsid w:val="00245A07"/>
    <w:rsid w:val="0025570E"/>
    <w:rsid w:val="00257165"/>
    <w:rsid w:val="002608B7"/>
    <w:rsid w:val="00264425"/>
    <w:rsid w:val="00265875"/>
    <w:rsid w:val="0027303B"/>
    <w:rsid w:val="0028109B"/>
    <w:rsid w:val="002A2188"/>
    <w:rsid w:val="002A7E1E"/>
    <w:rsid w:val="002B1F58"/>
    <w:rsid w:val="002C1C7A"/>
    <w:rsid w:val="002C54E2"/>
    <w:rsid w:val="002E0AC3"/>
    <w:rsid w:val="0030160F"/>
    <w:rsid w:val="00301AEE"/>
    <w:rsid w:val="003145DF"/>
    <w:rsid w:val="00320223"/>
    <w:rsid w:val="00322D0D"/>
    <w:rsid w:val="00361465"/>
    <w:rsid w:val="00364E4F"/>
    <w:rsid w:val="003877F5"/>
    <w:rsid w:val="003942D4"/>
    <w:rsid w:val="0039514F"/>
    <w:rsid w:val="003958A8"/>
    <w:rsid w:val="003B29C2"/>
    <w:rsid w:val="003C20CA"/>
    <w:rsid w:val="003C2533"/>
    <w:rsid w:val="003D5A7F"/>
    <w:rsid w:val="003D635C"/>
    <w:rsid w:val="003E179C"/>
    <w:rsid w:val="003E7A18"/>
    <w:rsid w:val="003F3712"/>
    <w:rsid w:val="004016E2"/>
    <w:rsid w:val="0040435A"/>
    <w:rsid w:val="00410E30"/>
    <w:rsid w:val="00416A24"/>
    <w:rsid w:val="0042059E"/>
    <w:rsid w:val="004225DC"/>
    <w:rsid w:val="00425F62"/>
    <w:rsid w:val="00431D9E"/>
    <w:rsid w:val="00433CE8"/>
    <w:rsid w:val="00434A5C"/>
    <w:rsid w:val="004544D9"/>
    <w:rsid w:val="00466DED"/>
    <w:rsid w:val="00472BAD"/>
    <w:rsid w:val="00484009"/>
    <w:rsid w:val="00490079"/>
    <w:rsid w:val="00490E72"/>
    <w:rsid w:val="00491157"/>
    <w:rsid w:val="004921C8"/>
    <w:rsid w:val="00495B0B"/>
    <w:rsid w:val="004A1B8B"/>
    <w:rsid w:val="004B7698"/>
    <w:rsid w:val="004C0B18"/>
    <w:rsid w:val="004D1851"/>
    <w:rsid w:val="004D599D"/>
    <w:rsid w:val="004E2EA5"/>
    <w:rsid w:val="004E3AEB"/>
    <w:rsid w:val="004F7FE6"/>
    <w:rsid w:val="0050223C"/>
    <w:rsid w:val="00502C4B"/>
    <w:rsid w:val="005035E7"/>
    <w:rsid w:val="005112F0"/>
    <w:rsid w:val="005222F9"/>
    <w:rsid w:val="005243FF"/>
    <w:rsid w:val="005311D6"/>
    <w:rsid w:val="00536422"/>
    <w:rsid w:val="00562C4D"/>
    <w:rsid w:val="00564FBC"/>
    <w:rsid w:val="005800BC"/>
    <w:rsid w:val="00582442"/>
    <w:rsid w:val="005A335D"/>
    <w:rsid w:val="005B53AA"/>
    <w:rsid w:val="005C13D4"/>
    <w:rsid w:val="005E2BD5"/>
    <w:rsid w:val="005F3269"/>
    <w:rsid w:val="00604A45"/>
    <w:rsid w:val="00615961"/>
    <w:rsid w:val="00623AE3"/>
    <w:rsid w:val="006261F4"/>
    <w:rsid w:val="00626973"/>
    <w:rsid w:val="00632D92"/>
    <w:rsid w:val="00635167"/>
    <w:rsid w:val="0064737F"/>
    <w:rsid w:val="006535F1"/>
    <w:rsid w:val="0065557D"/>
    <w:rsid w:val="00660D50"/>
    <w:rsid w:val="00662984"/>
    <w:rsid w:val="00665066"/>
    <w:rsid w:val="006652E7"/>
    <w:rsid w:val="0066692E"/>
    <w:rsid w:val="006716BB"/>
    <w:rsid w:val="006955A1"/>
    <w:rsid w:val="006973C8"/>
    <w:rsid w:val="006A40B8"/>
    <w:rsid w:val="006A4862"/>
    <w:rsid w:val="006B1859"/>
    <w:rsid w:val="006B41C4"/>
    <w:rsid w:val="006B6680"/>
    <w:rsid w:val="006B6DCC"/>
    <w:rsid w:val="006C08F3"/>
    <w:rsid w:val="00702DEF"/>
    <w:rsid w:val="00706861"/>
    <w:rsid w:val="00706D01"/>
    <w:rsid w:val="00726B8C"/>
    <w:rsid w:val="00734DFA"/>
    <w:rsid w:val="0075051B"/>
    <w:rsid w:val="007748E5"/>
    <w:rsid w:val="00775655"/>
    <w:rsid w:val="007849D5"/>
    <w:rsid w:val="00793188"/>
    <w:rsid w:val="00794D34"/>
    <w:rsid w:val="007A288E"/>
    <w:rsid w:val="007A2ED5"/>
    <w:rsid w:val="007B35E6"/>
    <w:rsid w:val="007D5C30"/>
    <w:rsid w:val="007F7B9A"/>
    <w:rsid w:val="00806E3C"/>
    <w:rsid w:val="00813E5E"/>
    <w:rsid w:val="00816C2C"/>
    <w:rsid w:val="0083581B"/>
    <w:rsid w:val="00853139"/>
    <w:rsid w:val="00860EED"/>
    <w:rsid w:val="00861D69"/>
    <w:rsid w:val="00863874"/>
    <w:rsid w:val="00864AFF"/>
    <w:rsid w:val="00865925"/>
    <w:rsid w:val="00877BF2"/>
    <w:rsid w:val="00884539"/>
    <w:rsid w:val="00891503"/>
    <w:rsid w:val="00896410"/>
    <w:rsid w:val="008A2F06"/>
    <w:rsid w:val="008B497B"/>
    <w:rsid w:val="008B4A6A"/>
    <w:rsid w:val="008C7E27"/>
    <w:rsid w:val="008E749E"/>
    <w:rsid w:val="008F13AD"/>
    <w:rsid w:val="008F3822"/>
    <w:rsid w:val="008F7448"/>
    <w:rsid w:val="0090147A"/>
    <w:rsid w:val="0090389B"/>
    <w:rsid w:val="009173EF"/>
    <w:rsid w:val="009318E9"/>
    <w:rsid w:val="00932906"/>
    <w:rsid w:val="00943A4A"/>
    <w:rsid w:val="00961860"/>
    <w:rsid w:val="00961B0B"/>
    <w:rsid w:val="00962D33"/>
    <w:rsid w:val="009A6679"/>
    <w:rsid w:val="009B38C3"/>
    <w:rsid w:val="009B3D40"/>
    <w:rsid w:val="009B6B9C"/>
    <w:rsid w:val="009C4FF6"/>
    <w:rsid w:val="009E17BD"/>
    <w:rsid w:val="009E485A"/>
    <w:rsid w:val="009F3CDD"/>
    <w:rsid w:val="009F5A3B"/>
    <w:rsid w:val="009F718A"/>
    <w:rsid w:val="00A04CEC"/>
    <w:rsid w:val="00A10189"/>
    <w:rsid w:val="00A27F92"/>
    <w:rsid w:val="00A32257"/>
    <w:rsid w:val="00A36D20"/>
    <w:rsid w:val="00A43C03"/>
    <w:rsid w:val="00A44BA0"/>
    <w:rsid w:val="00A46CD0"/>
    <w:rsid w:val="00A514A4"/>
    <w:rsid w:val="00A52C84"/>
    <w:rsid w:val="00A55622"/>
    <w:rsid w:val="00A77865"/>
    <w:rsid w:val="00A83502"/>
    <w:rsid w:val="00A86C49"/>
    <w:rsid w:val="00AC1034"/>
    <w:rsid w:val="00AC773F"/>
    <w:rsid w:val="00AD15B3"/>
    <w:rsid w:val="00AD3606"/>
    <w:rsid w:val="00AD4A3D"/>
    <w:rsid w:val="00AE212C"/>
    <w:rsid w:val="00AE571F"/>
    <w:rsid w:val="00AF6E49"/>
    <w:rsid w:val="00B04A67"/>
    <w:rsid w:val="00B0583C"/>
    <w:rsid w:val="00B11CF9"/>
    <w:rsid w:val="00B248BC"/>
    <w:rsid w:val="00B358B2"/>
    <w:rsid w:val="00B40A81"/>
    <w:rsid w:val="00B43082"/>
    <w:rsid w:val="00B44910"/>
    <w:rsid w:val="00B46DDB"/>
    <w:rsid w:val="00B709CC"/>
    <w:rsid w:val="00B72267"/>
    <w:rsid w:val="00B73DD1"/>
    <w:rsid w:val="00B76EB6"/>
    <w:rsid w:val="00B7737B"/>
    <w:rsid w:val="00B824C8"/>
    <w:rsid w:val="00B849D3"/>
    <w:rsid w:val="00B84B9D"/>
    <w:rsid w:val="00B96683"/>
    <w:rsid w:val="00BA3A51"/>
    <w:rsid w:val="00BB1CF7"/>
    <w:rsid w:val="00BB36C6"/>
    <w:rsid w:val="00BC251A"/>
    <w:rsid w:val="00BD032B"/>
    <w:rsid w:val="00BD0614"/>
    <w:rsid w:val="00BD094B"/>
    <w:rsid w:val="00BE0846"/>
    <w:rsid w:val="00BE2640"/>
    <w:rsid w:val="00BE53DC"/>
    <w:rsid w:val="00BF61E7"/>
    <w:rsid w:val="00C01189"/>
    <w:rsid w:val="00C077BE"/>
    <w:rsid w:val="00C33A91"/>
    <w:rsid w:val="00C374DE"/>
    <w:rsid w:val="00C47AD4"/>
    <w:rsid w:val="00C52D81"/>
    <w:rsid w:val="00C55198"/>
    <w:rsid w:val="00C725C6"/>
    <w:rsid w:val="00C85582"/>
    <w:rsid w:val="00C922C7"/>
    <w:rsid w:val="00CA4EA9"/>
    <w:rsid w:val="00CA6393"/>
    <w:rsid w:val="00CB18FF"/>
    <w:rsid w:val="00CB24AA"/>
    <w:rsid w:val="00CB3661"/>
    <w:rsid w:val="00CD0C08"/>
    <w:rsid w:val="00CD3C91"/>
    <w:rsid w:val="00CD5A89"/>
    <w:rsid w:val="00CE03FB"/>
    <w:rsid w:val="00CE433C"/>
    <w:rsid w:val="00CE5F73"/>
    <w:rsid w:val="00CF0161"/>
    <w:rsid w:val="00CF33F3"/>
    <w:rsid w:val="00CF54B2"/>
    <w:rsid w:val="00D06183"/>
    <w:rsid w:val="00D11960"/>
    <w:rsid w:val="00D22C42"/>
    <w:rsid w:val="00D45669"/>
    <w:rsid w:val="00D464CC"/>
    <w:rsid w:val="00D47FD1"/>
    <w:rsid w:val="00D522F6"/>
    <w:rsid w:val="00D65041"/>
    <w:rsid w:val="00D67039"/>
    <w:rsid w:val="00D86E6C"/>
    <w:rsid w:val="00DB00D5"/>
    <w:rsid w:val="00DB1936"/>
    <w:rsid w:val="00DB384B"/>
    <w:rsid w:val="00DB7983"/>
    <w:rsid w:val="00DC1ECD"/>
    <w:rsid w:val="00DD202C"/>
    <w:rsid w:val="00DD58CF"/>
    <w:rsid w:val="00DF0189"/>
    <w:rsid w:val="00E06FD5"/>
    <w:rsid w:val="00E10E80"/>
    <w:rsid w:val="00E124F0"/>
    <w:rsid w:val="00E227F3"/>
    <w:rsid w:val="00E32AB3"/>
    <w:rsid w:val="00E4728B"/>
    <w:rsid w:val="00E545C6"/>
    <w:rsid w:val="00E60F04"/>
    <w:rsid w:val="00E63EFF"/>
    <w:rsid w:val="00E65816"/>
    <w:rsid w:val="00E65B24"/>
    <w:rsid w:val="00E854E4"/>
    <w:rsid w:val="00E85617"/>
    <w:rsid w:val="00E857A9"/>
    <w:rsid w:val="00E86DBF"/>
    <w:rsid w:val="00E96547"/>
    <w:rsid w:val="00E96701"/>
    <w:rsid w:val="00EA42F0"/>
    <w:rsid w:val="00EA5E5E"/>
    <w:rsid w:val="00EB0D6F"/>
    <w:rsid w:val="00EB2232"/>
    <w:rsid w:val="00EC5337"/>
    <w:rsid w:val="00EE49E8"/>
    <w:rsid w:val="00F10B59"/>
    <w:rsid w:val="00F16BAB"/>
    <w:rsid w:val="00F2150A"/>
    <w:rsid w:val="00F231D8"/>
    <w:rsid w:val="00F44C00"/>
    <w:rsid w:val="00F45D2C"/>
    <w:rsid w:val="00F46C5F"/>
    <w:rsid w:val="00F512B4"/>
    <w:rsid w:val="00F5497A"/>
    <w:rsid w:val="00F632C0"/>
    <w:rsid w:val="00F678C7"/>
    <w:rsid w:val="00F74694"/>
    <w:rsid w:val="00F86596"/>
    <w:rsid w:val="00F93FD4"/>
    <w:rsid w:val="00F94A63"/>
    <w:rsid w:val="00FA1C28"/>
    <w:rsid w:val="00FA61E1"/>
    <w:rsid w:val="00FB1279"/>
    <w:rsid w:val="00FB4795"/>
    <w:rsid w:val="00FB6B76"/>
    <w:rsid w:val="00FB7596"/>
    <w:rsid w:val="00FE4077"/>
    <w:rsid w:val="00FE500D"/>
    <w:rsid w:val="00FE77D2"/>
    <w:rsid w:val="02A5729B"/>
    <w:rsid w:val="04099F74"/>
    <w:rsid w:val="0D749908"/>
    <w:rsid w:val="15931D5A"/>
    <w:rsid w:val="172D772A"/>
    <w:rsid w:val="18DC4D1B"/>
    <w:rsid w:val="18FC2E62"/>
    <w:rsid w:val="1B00860A"/>
    <w:rsid w:val="22014E11"/>
    <w:rsid w:val="22282CC0"/>
    <w:rsid w:val="24185702"/>
    <w:rsid w:val="24395B0E"/>
    <w:rsid w:val="25CC2599"/>
    <w:rsid w:val="2C90475D"/>
    <w:rsid w:val="3103A9F3"/>
    <w:rsid w:val="34341905"/>
    <w:rsid w:val="383890A0"/>
    <w:rsid w:val="3A53840A"/>
    <w:rsid w:val="44ADCA13"/>
    <w:rsid w:val="46A04CD4"/>
    <w:rsid w:val="4E3F5DDC"/>
    <w:rsid w:val="59954C3F"/>
    <w:rsid w:val="5AC8587A"/>
    <w:rsid w:val="5E856CCD"/>
    <w:rsid w:val="659743C3"/>
    <w:rsid w:val="7BEB2FB3"/>
    <w:rsid w:val="7FF8E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4C838"/>
  <w15:docId w15:val="{995F5B61-6AB4-47EE-B270-3FCB0B37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90079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186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6E4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/>
      <w:textAlignment w:val="auto"/>
    </w:pPr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6E48"/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paragraph" w:styleId="Revision">
    <w:name w:val="Revision"/>
    <w:hidden/>
    <w:uiPriority w:val="99"/>
    <w:semiHidden/>
    <w:rsid w:val="00A77865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E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heatley\Downloads\CWG-INTERNET21-TEMPLATE-EXT-contrib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DSIT</TermName>
          <TermId xmlns="http://schemas.microsoft.com/office/infopath/2007/PartnerControls">9b2b16d8-8f0e-f9f9-8d2e-30d6eeb93788</TermId>
        </TermInfo>
      </Terms>
    </c6f593ada1854b629148449de059396b>
    <LegacyData xmlns="aaacb922-5235-4a66-b188-303b9b46fbd7" xsi:nil="true"/>
    <_ip_UnifiedCompliancePolicyUIAction xmlns="http://schemas.microsoft.com/sharepoint/v3" xsi:nil="true"/>
    <TaxCatchAll xmlns="df578ec1-41dc-4e04-98a1-d2a8915c7949">
      <Value>3</Value>
      <Value>2</Value>
      <Value>1</Value>
    </TaxCatchAll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policy</TermName>
          <TermId xmlns="http://schemas.microsoft.com/office/infopath/2007/PartnerControls">d8729632-bf27-b04d-a29d-9813f4079465</TermId>
        </TermInfo>
      </Terms>
    </m817f42addf14c9a838da36e78800043>
    <_ip_UnifiedCompliancePolicyProperties xmlns="http://schemas.microsoft.com/sharepoint/v3" xsi:nil="true"/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regulation</TermName>
          <TermId xmlns="http://schemas.microsoft.com/office/infopath/2007/PartnerControls">72cb66f7-e3e1-de75-7baf-c09393fe8cb0</TermId>
        </TermInfo>
      </Terms>
    </h573c97cf80c4aa6b446c5363dc3ac94>
    <_dlc_DocId xmlns="df578ec1-41dc-4e04-98a1-d2a8915c7949">7SJ5ZVZ45HWZ-1088676063-9699</_dlc_DocId>
    <_dlc_DocIdUrl xmlns="df578ec1-41dc-4e04-98a1-d2a8915c7949">
      <Url>https://beisgov.sharepoint.com/sites/TRIGS-OS-ITUandInternetGovernance/_layouts/15/DocIdRedir.aspx?ID=7SJ5ZVZ45HWZ-1088676063-9699</Url>
      <Description>7SJ5ZVZ45HWZ-1088676063-9699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59B5526F3C5A074DB0677A1290FC34D8" ma:contentTypeVersion="12" ma:contentTypeDescription="Create a new document." ma:contentTypeScope="" ma:versionID="f369fbf144a359e1faa7a9e02763afc0">
  <xsd:schema xmlns:xsd="http://www.w3.org/2001/XMLSchema" xmlns:xs="http://www.w3.org/2001/XMLSchema" xmlns:p="http://schemas.microsoft.com/office/2006/metadata/properties" xmlns:ns1="http://schemas.microsoft.com/sharepoint/v3" xmlns:ns2="0f9fa326-da26-4ea8-b6a9-645e8136fe1d" xmlns:ns3="df578ec1-41dc-4e04-98a1-d2a8915c7949" xmlns:ns4="aaacb922-5235-4a66-b188-303b9b46fbd7" xmlns:ns5="2e91c180-38d7-44c3-8b8c-d1b5cfe6ffe0" targetNamespace="http://schemas.microsoft.com/office/2006/metadata/properties" ma:root="true" ma:fieldsID="6922450c89f286f7f7d8b002a6c3cb1f" ns1:_="" ns2:_="" ns3:_="" ns4:_="" ns5:_="">
    <xsd:import namespace="http://schemas.microsoft.com/sharepoint/v3"/>
    <xsd:import namespace="0f9fa326-da26-4ea8-b6a9-645e8136fe1d"/>
    <xsd:import namespace="df578ec1-41dc-4e04-98a1-d2a8915c7949"/>
    <xsd:import namespace="aaacb922-5235-4a66-b188-303b9b46fbd7"/>
    <xsd:import namespace="2e91c180-38d7-44c3-8b8c-d1b5cfe6ffe0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3:SharedWithUsers" minOccurs="0"/>
                <xsd:element ref="ns3:SharedWithDetails" minOccurs="0"/>
                <xsd:element ref="ns5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SIT|9b2b16d8-8f0e-f9f9-8d2e-30d6eeb93788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Digital policy|d8729632-bf27-b04d-a29d-9813f4079465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Digital regulation|72cb66f7-e3e1-de75-7baf-c09393fe8cb0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78ec1-41dc-4e04-98a1-d2a8915c794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3d3fcf-3faf-4a72-952e-2433712c1ae2}" ma:internalName="TaxCatchAll" ma:showField="CatchAllData" ma:web="df578ec1-41dc-4e04-98a1-d2a8915c7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3d3fcf-3faf-4a72-952e-2433712c1ae2}" ma:internalName="TaxCatchAllLabel" ma:readOnly="true" ma:showField="CatchAllDataLabel" ma:web="df578ec1-41dc-4e04-98a1-d2a8915c7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1c180-38d7-44c3-8b8c-d1b5cfe6f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7576-F49E-46B5-BBBE-DE48C55C2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F720C6-2D8B-407B-8217-61F7C2E10808}">
  <ds:schemaRefs>
    <ds:schemaRef ds:uri="2e91c180-38d7-44c3-8b8c-d1b5cfe6ffe0"/>
    <ds:schemaRef ds:uri="df578ec1-41dc-4e04-98a1-d2a8915c7949"/>
    <ds:schemaRef ds:uri="0f9fa326-da26-4ea8-b6a9-645e8136fe1d"/>
    <ds:schemaRef ds:uri="http://www.w3.org/XML/1998/namespace"/>
    <ds:schemaRef ds:uri="http://purl.org/dc/dcmitype/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aaacb922-5235-4a66-b188-303b9b46fbd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B95FED8-007D-420E-9692-77CBBB4F9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9fa326-da26-4ea8-b6a9-645e8136fe1d"/>
    <ds:schemaRef ds:uri="df578ec1-41dc-4e04-98a1-d2a8915c7949"/>
    <ds:schemaRef ds:uri="aaacb922-5235-4a66-b188-303b9b46fbd7"/>
    <ds:schemaRef ds:uri="2e91c180-38d7-44c3-8b8c-d1b5cfe6f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9C8C78-2596-48BC-B6C2-C610D10B9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CWG-INTERNET21-TEMPLATE-EXT-contrib (1).dotx</Template>
  <TotalTime>1</TotalTime>
  <Pages>3</Pages>
  <Words>689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for open consultation</dc:title>
  <dc:subject>ITU Council Working Group on international Internet-related public policy issues</dc:subject>
  <dc:creator>Wheatley , Patrick (DSIT)</dc:creator>
  <cp:keywords>CWG-Internet</cp:keywords>
  <dc:description/>
  <cp:revision>3</cp:revision>
  <dcterms:created xsi:type="dcterms:W3CDTF">2025-01-29T08:08:00Z</dcterms:created>
  <dcterms:modified xsi:type="dcterms:W3CDTF">2025-01-29T08:09:00Z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0x0101004691A8DE0991884F8E90AD6474FC7373010059B5526F3C5A074DB0677A1290FC34D8</vt:lpwstr>
  </property>
  <property fmtid="{D5CDD505-2E9C-101B-9397-08002B2CF9AE}" pid="3" name="ClassificationContentMarkingHeaderShapeIds">
    <vt:lpwstr>1959b770,4741a240,1a08d596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39bb6d51,18931de3,1ebde481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ba62f585-b40f-4ab9-bafe-39150f03d124_Enabled">
    <vt:lpwstr>true</vt:lpwstr>
  </property>
  <property fmtid="{D5CDD505-2E9C-101B-9397-08002B2CF9AE}" pid="10" name="MSIP_Label_ba62f585-b40f-4ab9-bafe-39150f03d124_SetDate">
    <vt:lpwstr>2024-12-30T18:05:19Z</vt:lpwstr>
  </property>
  <property fmtid="{D5CDD505-2E9C-101B-9397-08002B2CF9AE}" pid="11" name="MSIP_Label_ba62f585-b40f-4ab9-bafe-39150f03d124_Method">
    <vt:lpwstr>Standard</vt:lpwstr>
  </property>
  <property fmtid="{D5CDD505-2E9C-101B-9397-08002B2CF9AE}" pid="12" name="MSIP_Label_ba62f585-b40f-4ab9-bafe-39150f03d124_Name">
    <vt:lpwstr>OFFICIAL</vt:lpwstr>
  </property>
  <property fmtid="{D5CDD505-2E9C-101B-9397-08002B2CF9AE}" pid="13" name="MSIP_Label_ba62f585-b40f-4ab9-bafe-39150f03d124_SiteId">
    <vt:lpwstr>cbac7005-02c1-43eb-b497-e6492d1b2dd8</vt:lpwstr>
  </property>
  <property fmtid="{D5CDD505-2E9C-101B-9397-08002B2CF9AE}" pid="14" name="MSIP_Label_ba62f585-b40f-4ab9-bafe-39150f03d124_ActionId">
    <vt:lpwstr>4d50fb7d-991e-44f7-b34c-7df84f2bdb94</vt:lpwstr>
  </property>
  <property fmtid="{D5CDD505-2E9C-101B-9397-08002B2CF9AE}" pid="15" name="MSIP_Label_ba62f585-b40f-4ab9-bafe-39150f03d124_ContentBits">
    <vt:lpwstr>3</vt:lpwstr>
  </property>
  <property fmtid="{D5CDD505-2E9C-101B-9397-08002B2CF9AE}" pid="16" name="KIM_Activity">
    <vt:lpwstr>2;#Digital regulation|72cb66f7-e3e1-de75-7baf-c09393fe8cb0</vt:lpwstr>
  </property>
  <property fmtid="{D5CDD505-2E9C-101B-9397-08002B2CF9AE}" pid="17" name="_dlc_DocIdItemGuid">
    <vt:lpwstr>9db00d6d-4ba9-45e2-a2f0-bdef5eaa9917</vt:lpwstr>
  </property>
  <property fmtid="{D5CDD505-2E9C-101B-9397-08002B2CF9AE}" pid="18" name="KIM_GovernmentBody">
    <vt:lpwstr>3;#DSIT|9b2b16d8-8f0e-f9f9-8d2e-30d6eeb93788</vt:lpwstr>
  </property>
  <property fmtid="{D5CDD505-2E9C-101B-9397-08002B2CF9AE}" pid="19" name="KIM_Function">
    <vt:lpwstr>1;#Digital policy|d8729632-bf27-b04d-a29d-9813f4079465</vt:lpwstr>
  </property>
</Properties>
</file>