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E77188" w14:paraId="4DD62155" w14:textId="77777777" w:rsidTr="00AD3606">
        <w:trPr>
          <w:cantSplit/>
          <w:trHeight w:val="23"/>
        </w:trPr>
        <w:tc>
          <w:tcPr>
            <w:tcW w:w="3969" w:type="dxa"/>
            <w:vMerge w:val="restart"/>
            <w:tcMar>
              <w:left w:w="0" w:type="dxa"/>
            </w:tcMar>
          </w:tcPr>
          <w:p w14:paraId="618A5B5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357357B9" w14:textId="5705F448" w:rsidR="00660758" w:rsidRPr="0059411D" w:rsidRDefault="00660758" w:rsidP="00472BAD">
            <w:pPr>
              <w:tabs>
                <w:tab w:val="left" w:pos="851"/>
              </w:tabs>
              <w:spacing w:before="0" w:line="240" w:lineRule="atLeast"/>
              <w:jc w:val="right"/>
              <w:rPr>
                <w:b/>
              </w:rPr>
            </w:pPr>
            <w:r w:rsidRPr="00C322B1">
              <w:rPr>
                <w:b/>
              </w:rPr>
              <w:t xml:space="preserve">Revision </w:t>
            </w:r>
            <w:r w:rsidR="005D605F">
              <w:rPr>
                <w:b/>
              </w:rPr>
              <w:t>2</w:t>
            </w:r>
            <w:r w:rsidRPr="00C322B1">
              <w:rPr>
                <w:b/>
              </w:rPr>
              <w:t xml:space="preserve"> to</w:t>
            </w:r>
          </w:p>
          <w:p w14:paraId="13DE2FA2" w14:textId="14810A43" w:rsidR="00AD3606" w:rsidRPr="0059411D" w:rsidRDefault="00AD3606" w:rsidP="00472BAD">
            <w:pPr>
              <w:tabs>
                <w:tab w:val="left" w:pos="851"/>
              </w:tabs>
              <w:spacing w:before="0" w:line="240" w:lineRule="atLeast"/>
              <w:jc w:val="right"/>
              <w:rPr>
                <w:b/>
              </w:rPr>
            </w:pPr>
            <w:r w:rsidRPr="0059411D">
              <w:rPr>
                <w:b/>
              </w:rPr>
              <w:t xml:space="preserve">Document </w:t>
            </w:r>
            <w:r w:rsidR="00227AAB" w:rsidRPr="0059411D">
              <w:rPr>
                <w:b/>
              </w:rPr>
              <w:t>CWG-WSIS&amp;SDG-4</w:t>
            </w:r>
            <w:r w:rsidR="00C354AF" w:rsidRPr="0059411D">
              <w:rPr>
                <w:b/>
              </w:rPr>
              <w:t>3</w:t>
            </w:r>
            <w:r w:rsidR="002F2D06" w:rsidRPr="0059411D">
              <w:rPr>
                <w:b/>
              </w:rPr>
              <w:t>/</w:t>
            </w:r>
            <w:r w:rsidR="00E77188" w:rsidRPr="0059411D">
              <w:rPr>
                <w:b/>
              </w:rPr>
              <w:t>1</w:t>
            </w:r>
          </w:p>
        </w:tc>
      </w:tr>
      <w:tr w:rsidR="00AD3606" w:rsidRPr="008B774C" w14:paraId="7298C460" w14:textId="77777777" w:rsidTr="00AD3606">
        <w:trPr>
          <w:cantSplit/>
        </w:trPr>
        <w:tc>
          <w:tcPr>
            <w:tcW w:w="3969" w:type="dxa"/>
            <w:vMerge/>
          </w:tcPr>
          <w:p w14:paraId="2AC99EA9" w14:textId="77777777" w:rsidR="00AD3606" w:rsidRPr="0059411D" w:rsidRDefault="00AD3606" w:rsidP="00AD3606">
            <w:pPr>
              <w:tabs>
                <w:tab w:val="left" w:pos="851"/>
              </w:tabs>
              <w:spacing w:line="240" w:lineRule="atLeast"/>
              <w:rPr>
                <w:b/>
              </w:rPr>
            </w:pPr>
            <w:bookmarkStart w:id="6" w:name="ddate" w:colFirst="1" w:colLast="1"/>
            <w:bookmarkEnd w:id="0"/>
            <w:bookmarkEnd w:id="1"/>
          </w:p>
        </w:tc>
        <w:tc>
          <w:tcPr>
            <w:tcW w:w="5245" w:type="dxa"/>
          </w:tcPr>
          <w:p w14:paraId="13D878A3" w14:textId="396FD773" w:rsidR="00AD3606" w:rsidRPr="008B774C" w:rsidRDefault="005D605F" w:rsidP="00AD3606">
            <w:pPr>
              <w:tabs>
                <w:tab w:val="left" w:pos="851"/>
              </w:tabs>
              <w:spacing w:before="0"/>
              <w:jc w:val="right"/>
              <w:rPr>
                <w:b/>
              </w:rPr>
            </w:pPr>
            <w:r>
              <w:rPr>
                <w:b/>
              </w:rPr>
              <w:t>8</w:t>
            </w:r>
            <w:r w:rsidR="00660758" w:rsidRPr="00C4120D">
              <w:rPr>
                <w:b/>
              </w:rPr>
              <w:t xml:space="preserve"> September</w:t>
            </w:r>
            <w:r w:rsidR="00E77188" w:rsidRPr="00C4120D">
              <w:rPr>
                <w:b/>
              </w:rPr>
              <w:t xml:space="preserve"> 2025</w:t>
            </w:r>
          </w:p>
        </w:tc>
      </w:tr>
      <w:tr w:rsidR="00AD3606" w:rsidRPr="00147C54" w14:paraId="6BDCBE6D" w14:textId="77777777" w:rsidTr="00AD3606">
        <w:trPr>
          <w:cantSplit/>
          <w:trHeight w:val="23"/>
        </w:trPr>
        <w:tc>
          <w:tcPr>
            <w:tcW w:w="3969" w:type="dxa"/>
            <w:vMerge/>
          </w:tcPr>
          <w:p w14:paraId="69B29BCC" w14:textId="77777777" w:rsidR="00AD3606" w:rsidRPr="008B774C"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0AB883D" w14:textId="77777777" w:rsidTr="00AD3606">
        <w:trPr>
          <w:cantSplit/>
          <w:trHeight w:val="23"/>
        </w:trPr>
        <w:tc>
          <w:tcPr>
            <w:tcW w:w="3969" w:type="dxa"/>
          </w:tcPr>
          <w:p w14:paraId="0E825F8D" w14:textId="77777777" w:rsidR="00472BAD" w:rsidRPr="00147C54" w:rsidRDefault="00472BAD" w:rsidP="003E0282">
            <w:pPr>
              <w:tabs>
                <w:tab w:val="left" w:pos="851"/>
              </w:tabs>
              <w:spacing w:before="0" w:line="240" w:lineRule="atLeast"/>
              <w:rPr>
                <w:b/>
              </w:rPr>
            </w:pPr>
          </w:p>
        </w:tc>
        <w:tc>
          <w:tcPr>
            <w:tcW w:w="5245" w:type="dxa"/>
          </w:tcPr>
          <w:p w14:paraId="3A9852C1" w14:textId="77777777" w:rsidR="00472BAD" w:rsidRPr="00147C54" w:rsidRDefault="00472BAD" w:rsidP="003E0282">
            <w:pPr>
              <w:tabs>
                <w:tab w:val="left" w:pos="851"/>
              </w:tabs>
              <w:spacing w:before="0" w:line="240" w:lineRule="atLeast"/>
              <w:jc w:val="right"/>
              <w:rPr>
                <w:b/>
              </w:rPr>
            </w:pPr>
          </w:p>
        </w:tc>
      </w:tr>
    </w:tbl>
    <w:p w14:paraId="3EBB913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8" w:name="_Hlk133421428"/>
      <w:bookmarkEnd w:id="2"/>
      <w:bookmarkEnd w:id="7"/>
    </w:p>
    <w:bookmarkEnd w:id="3"/>
    <w:bookmarkEnd w:id="4"/>
    <w:bookmarkEnd w:id="5"/>
    <w:bookmarkEnd w:id="8"/>
    <w:p w14:paraId="5BAEFEB2" w14:textId="77777777" w:rsidR="00E77188" w:rsidRPr="00AE630C" w:rsidRDefault="00E77188" w:rsidP="00ED1053">
      <w:pPr>
        <w:pStyle w:val="Titleagenda"/>
        <w:spacing w:before="360"/>
      </w:pPr>
      <w:r>
        <w:t xml:space="preserve">DRAFT </w:t>
      </w:r>
      <w:r w:rsidRPr="00AE630C">
        <w:t>AGENDA</w:t>
      </w:r>
    </w:p>
    <w:p w14:paraId="636DDA96" w14:textId="77777777" w:rsidR="00E77188" w:rsidRPr="009759B4" w:rsidRDefault="00E77188" w:rsidP="00ED1053">
      <w:pPr>
        <w:pStyle w:val="CWG-EGname"/>
      </w:pPr>
      <w:r w:rsidRPr="009759B4">
        <w:t>COUNCIL WORKING GROUP ON WSIS &amp; SDGs</w:t>
      </w:r>
    </w:p>
    <w:p w14:paraId="0867AA3A" w14:textId="77777777" w:rsidR="00E77188" w:rsidRPr="009759B4" w:rsidRDefault="00E77188" w:rsidP="00ED1053">
      <w:pPr>
        <w:pStyle w:val="Meetingdate"/>
      </w:pPr>
      <w:r w:rsidRPr="009759B4">
        <w:t>Tuesday, 9 September 2025, 0930 – 1230 and 1430 – 1730 hours</w:t>
      </w:r>
      <w:r w:rsidRPr="009759B4">
        <w:br/>
        <w:t>and</w:t>
      </w:r>
      <w:r w:rsidRPr="009759B4">
        <w:br/>
        <w:t>Wednesday, 10 September 2025, 0930 – 1230 hours</w:t>
      </w:r>
    </w:p>
    <w:p w14:paraId="0BFA1E9B" w14:textId="77777777" w:rsidR="00E77188" w:rsidRPr="00AE630C" w:rsidRDefault="00E77188" w:rsidP="00ED1053">
      <w:pPr>
        <w:pStyle w:val="Meetingroom"/>
      </w:pPr>
      <w:r w:rsidRPr="009759B4">
        <w:t>Room K, ITU Headquarters, Geneva</w:t>
      </w:r>
    </w:p>
    <w:tbl>
      <w:tblPr>
        <w:tblW w:w="106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00"/>
        <w:gridCol w:w="6921"/>
        <w:gridCol w:w="2799"/>
      </w:tblGrid>
      <w:tr w:rsidR="00E77188" w:rsidRPr="00E7246B" w14:paraId="05F6EDE3" w14:textId="77777777" w:rsidTr="005D605F">
        <w:trPr>
          <w:cantSplit/>
          <w:tblHeader/>
        </w:trPr>
        <w:tc>
          <w:tcPr>
            <w:tcW w:w="900" w:type="dxa"/>
          </w:tcPr>
          <w:p w14:paraId="1574E83E" w14:textId="77777777" w:rsidR="00E77188" w:rsidRPr="00E7246B" w:rsidRDefault="00E77188" w:rsidP="00AC387A">
            <w:pPr>
              <w:pStyle w:val="Tablehead"/>
              <w:rPr>
                <w:sz w:val="24"/>
                <w:szCs w:val="24"/>
              </w:rPr>
            </w:pPr>
            <w:r w:rsidRPr="00E7246B">
              <w:rPr>
                <w:sz w:val="24"/>
                <w:szCs w:val="24"/>
              </w:rPr>
              <w:t>Item</w:t>
            </w:r>
          </w:p>
        </w:tc>
        <w:tc>
          <w:tcPr>
            <w:tcW w:w="6921" w:type="dxa"/>
            <w:vAlign w:val="center"/>
          </w:tcPr>
          <w:p w14:paraId="40FE5463" w14:textId="77777777" w:rsidR="00E77188" w:rsidRPr="00E7246B" w:rsidRDefault="00E77188" w:rsidP="00AC387A">
            <w:pPr>
              <w:pStyle w:val="Tablehead"/>
              <w:rPr>
                <w:sz w:val="24"/>
                <w:szCs w:val="24"/>
              </w:rPr>
            </w:pPr>
          </w:p>
        </w:tc>
        <w:tc>
          <w:tcPr>
            <w:tcW w:w="2799" w:type="dxa"/>
            <w:vAlign w:val="center"/>
          </w:tcPr>
          <w:p w14:paraId="77F826D7" w14:textId="77777777" w:rsidR="00E77188" w:rsidRPr="00E7246B" w:rsidRDefault="00E77188" w:rsidP="00AC387A">
            <w:pPr>
              <w:pStyle w:val="Tablehead"/>
              <w:rPr>
                <w:sz w:val="24"/>
                <w:szCs w:val="24"/>
              </w:rPr>
            </w:pPr>
            <w:r w:rsidRPr="00E7246B">
              <w:rPr>
                <w:sz w:val="24"/>
                <w:szCs w:val="24"/>
              </w:rPr>
              <w:t>Documents</w:t>
            </w:r>
          </w:p>
        </w:tc>
      </w:tr>
      <w:tr w:rsidR="00E77188" w:rsidRPr="00E7246B" w14:paraId="4E644C1B" w14:textId="77777777" w:rsidTr="005D605F">
        <w:trPr>
          <w:cantSplit/>
        </w:trPr>
        <w:tc>
          <w:tcPr>
            <w:tcW w:w="900" w:type="dxa"/>
          </w:tcPr>
          <w:p w14:paraId="6D10C09B" w14:textId="77777777" w:rsidR="00E77188" w:rsidRPr="00E7246B" w:rsidRDefault="00E77188" w:rsidP="00AC387A">
            <w:pPr>
              <w:pStyle w:val="Tabletext"/>
              <w:jc w:val="center"/>
              <w:rPr>
                <w:b/>
                <w:sz w:val="24"/>
                <w:szCs w:val="24"/>
              </w:rPr>
            </w:pPr>
            <w:r w:rsidRPr="00E7246B">
              <w:rPr>
                <w:b/>
                <w:sz w:val="24"/>
                <w:szCs w:val="24"/>
              </w:rPr>
              <w:t>1</w:t>
            </w:r>
          </w:p>
        </w:tc>
        <w:tc>
          <w:tcPr>
            <w:tcW w:w="6921" w:type="dxa"/>
          </w:tcPr>
          <w:p w14:paraId="36B9DB6B" w14:textId="77777777" w:rsidR="00E77188" w:rsidRPr="00E7246B" w:rsidRDefault="00E77188" w:rsidP="00AC387A">
            <w:pPr>
              <w:pStyle w:val="Tabletext"/>
              <w:rPr>
                <w:rFonts w:cs="Calibri"/>
                <w:sz w:val="24"/>
                <w:szCs w:val="24"/>
              </w:rPr>
            </w:pPr>
            <w:r w:rsidRPr="00E7246B">
              <w:rPr>
                <w:rFonts w:cs="Calibri"/>
                <w:sz w:val="24"/>
                <w:szCs w:val="24"/>
              </w:rPr>
              <w:t>Opening</w:t>
            </w:r>
          </w:p>
        </w:tc>
        <w:tc>
          <w:tcPr>
            <w:tcW w:w="2799" w:type="dxa"/>
          </w:tcPr>
          <w:p w14:paraId="13235AEF" w14:textId="77777777" w:rsidR="00E77188" w:rsidRPr="00E7246B" w:rsidRDefault="00E77188" w:rsidP="00AC387A">
            <w:pPr>
              <w:pStyle w:val="Tabletext"/>
              <w:jc w:val="center"/>
              <w:rPr>
                <w:rFonts w:cs="Calibri"/>
                <w:sz w:val="24"/>
                <w:szCs w:val="24"/>
              </w:rPr>
            </w:pPr>
          </w:p>
        </w:tc>
      </w:tr>
      <w:tr w:rsidR="00E77188" w:rsidRPr="00E7246B" w14:paraId="22F26EF1" w14:textId="77777777" w:rsidTr="005D605F">
        <w:trPr>
          <w:cantSplit/>
        </w:trPr>
        <w:tc>
          <w:tcPr>
            <w:tcW w:w="900" w:type="dxa"/>
          </w:tcPr>
          <w:p w14:paraId="78C87402" w14:textId="77777777" w:rsidR="00E77188" w:rsidRPr="00E7246B" w:rsidRDefault="00E77188" w:rsidP="00AC387A">
            <w:pPr>
              <w:pStyle w:val="Tabletext"/>
              <w:jc w:val="center"/>
              <w:rPr>
                <w:b/>
                <w:sz w:val="24"/>
                <w:szCs w:val="24"/>
              </w:rPr>
            </w:pPr>
            <w:r w:rsidRPr="00E7246B">
              <w:rPr>
                <w:b/>
                <w:sz w:val="24"/>
                <w:szCs w:val="24"/>
              </w:rPr>
              <w:t>2</w:t>
            </w:r>
          </w:p>
        </w:tc>
        <w:tc>
          <w:tcPr>
            <w:tcW w:w="6921" w:type="dxa"/>
          </w:tcPr>
          <w:p w14:paraId="3D176684" w14:textId="77777777" w:rsidR="00E77188" w:rsidRPr="00E7246B" w:rsidRDefault="00E77188" w:rsidP="00AC387A">
            <w:pPr>
              <w:pStyle w:val="Tabletext"/>
              <w:rPr>
                <w:rFonts w:cs="Calibri"/>
                <w:sz w:val="24"/>
                <w:szCs w:val="24"/>
              </w:rPr>
            </w:pPr>
            <w:r w:rsidRPr="00E7246B">
              <w:rPr>
                <w:rFonts w:cs="Calibri"/>
                <w:sz w:val="24"/>
                <w:szCs w:val="24"/>
              </w:rPr>
              <w:t>Adoption of the agenda</w:t>
            </w:r>
          </w:p>
        </w:tc>
        <w:tc>
          <w:tcPr>
            <w:tcW w:w="2799" w:type="dxa"/>
            <w:tcBorders>
              <w:bottom w:val="single" w:sz="4" w:space="0" w:color="auto"/>
            </w:tcBorders>
          </w:tcPr>
          <w:p w14:paraId="45C49E1C" w14:textId="052B9A76" w:rsidR="00E77188" w:rsidRPr="00E7246B" w:rsidRDefault="00E77188" w:rsidP="00B54332">
            <w:pPr>
              <w:pStyle w:val="Tabletext"/>
              <w:rPr>
                <w:rFonts w:eastAsia="Calibri" w:cs="Calibri"/>
                <w:sz w:val="24"/>
                <w:szCs w:val="24"/>
              </w:rPr>
            </w:pPr>
            <w:r w:rsidRPr="00E7246B">
              <w:rPr>
                <w:rFonts w:eastAsia="Calibri" w:cs="Calibri"/>
                <w:sz w:val="24"/>
                <w:szCs w:val="24"/>
              </w:rPr>
              <w:t>CWG-WSIS&amp;SDG-3/1</w:t>
            </w:r>
            <w:r w:rsidR="00B54332" w:rsidRPr="00636411">
              <w:rPr>
                <w:rFonts w:eastAsia="Calibri"/>
                <w:szCs w:val="22"/>
              </w:rPr>
              <w:t>(Rev.1)</w:t>
            </w:r>
          </w:p>
        </w:tc>
      </w:tr>
      <w:tr w:rsidR="00C4120D" w:rsidRPr="00E7246B" w14:paraId="2E401A05" w14:textId="77777777" w:rsidTr="005D605F">
        <w:trPr>
          <w:cantSplit/>
        </w:trPr>
        <w:tc>
          <w:tcPr>
            <w:tcW w:w="900" w:type="dxa"/>
            <w:vMerge w:val="restart"/>
          </w:tcPr>
          <w:p w14:paraId="4996D410" w14:textId="77777777" w:rsidR="00C4120D" w:rsidRPr="00E7246B" w:rsidRDefault="00C4120D" w:rsidP="00AC387A">
            <w:pPr>
              <w:pStyle w:val="Tabletext"/>
              <w:jc w:val="center"/>
              <w:rPr>
                <w:b/>
                <w:sz w:val="24"/>
                <w:szCs w:val="24"/>
              </w:rPr>
            </w:pPr>
            <w:r w:rsidRPr="00E7246B">
              <w:rPr>
                <w:b/>
                <w:sz w:val="24"/>
                <w:szCs w:val="24"/>
              </w:rPr>
              <w:t>3</w:t>
            </w:r>
          </w:p>
        </w:tc>
        <w:tc>
          <w:tcPr>
            <w:tcW w:w="6921" w:type="dxa"/>
            <w:tcBorders>
              <w:top w:val="single" w:sz="4" w:space="0" w:color="auto"/>
              <w:bottom w:val="nil"/>
            </w:tcBorders>
          </w:tcPr>
          <w:p w14:paraId="3A5252B6" w14:textId="1BA6B4E3" w:rsidR="00C4120D" w:rsidRPr="00E7246B" w:rsidRDefault="00C4120D" w:rsidP="00AC387A">
            <w:pPr>
              <w:pStyle w:val="Tabletext"/>
              <w:rPr>
                <w:rFonts w:cs="Calibri"/>
                <w:sz w:val="24"/>
                <w:szCs w:val="24"/>
              </w:rPr>
            </w:pPr>
            <w:r w:rsidRPr="00E7246B">
              <w:rPr>
                <w:rFonts w:cs="Calibri"/>
                <w:sz w:val="24"/>
                <w:szCs w:val="24"/>
              </w:rPr>
              <w:t>ITU’s activities related to the WSIS process and the 2030 Agenda for Sustainable Development (implementation of ITU PP</w:t>
            </w:r>
            <w:r>
              <w:rPr>
                <w:rFonts w:cs="Calibri"/>
                <w:sz w:val="24"/>
                <w:szCs w:val="24"/>
              </w:rPr>
              <w:t xml:space="preserve"> Resolution </w:t>
            </w:r>
            <w:r w:rsidRPr="00E7246B">
              <w:rPr>
                <w:rFonts w:cs="Calibri"/>
                <w:sz w:val="24"/>
                <w:szCs w:val="24"/>
              </w:rPr>
              <w:t>140, Council Resolutions 1332 and 1334)</w:t>
            </w:r>
          </w:p>
        </w:tc>
        <w:tc>
          <w:tcPr>
            <w:tcW w:w="2799" w:type="dxa"/>
            <w:tcBorders>
              <w:bottom w:val="nil"/>
            </w:tcBorders>
          </w:tcPr>
          <w:p w14:paraId="033BF559" w14:textId="77777777" w:rsidR="00C4120D" w:rsidRPr="00E7246B" w:rsidRDefault="00C4120D" w:rsidP="00AC387A">
            <w:pPr>
              <w:pStyle w:val="Tabletext"/>
              <w:jc w:val="center"/>
              <w:rPr>
                <w:rFonts w:cs="Calibri"/>
                <w:sz w:val="24"/>
                <w:szCs w:val="24"/>
              </w:rPr>
            </w:pPr>
          </w:p>
        </w:tc>
      </w:tr>
      <w:tr w:rsidR="00C4120D" w:rsidRPr="00E7246B" w14:paraId="6A2C80A8" w14:textId="77777777" w:rsidTr="005D605F">
        <w:trPr>
          <w:cantSplit/>
        </w:trPr>
        <w:tc>
          <w:tcPr>
            <w:tcW w:w="900" w:type="dxa"/>
            <w:vMerge/>
          </w:tcPr>
          <w:p w14:paraId="6C32FE9E" w14:textId="77777777" w:rsidR="00C4120D" w:rsidRPr="00E7246B" w:rsidRDefault="00C4120D" w:rsidP="00AC387A">
            <w:pPr>
              <w:pStyle w:val="Tabletext"/>
              <w:jc w:val="center"/>
              <w:rPr>
                <w:b/>
                <w:sz w:val="24"/>
                <w:szCs w:val="24"/>
              </w:rPr>
            </w:pPr>
          </w:p>
        </w:tc>
        <w:tc>
          <w:tcPr>
            <w:tcW w:w="6921" w:type="dxa"/>
            <w:tcBorders>
              <w:top w:val="nil"/>
              <w:bottom w:val="nil"/>
            </w:tcBorders>
          </w:tcPr>
          <w:p w14:paraId="7B5EEB35" w14:textId="171CAA1A" w:rsidR="00C4120D" w:rsidRPr="00E7246B" w:rsidRDefault="00C4120D" w:rsidP="00AC387A">
            <w:pPr>
              <w:pStyle w:val="Tabletext"/>
              <w:ind w:left="284" w:hanging="284"/>
              <w:rPr>
                <w:rFonts w:cs="Calibri"/>
                <w:sz w:val="24"/>
                <w:szCs w:val="24"/>
              </w:rPr>
            </w:pPr>
            <w:r w:rsidRPr="00E7246B">
              <w:rPr>
                <w:rFonts w:cs="Calibri"/>
                <w:sz w:val="24"/>
                <w:szCs w:val="24"/>
              </w:rPr>
              <w:t>a)</w:t>
            </w:r>
            <w:r w:rsidRPr="00E7246B">
              <w:rPr>
                <w:rFonts w:cs="Calibri"/>
                <w:sz w:val="24"/>
                <w:szCs w:val="24"/>
              </w:rPr>
              <w:tab/>
              <w:t>Comprehensive report detailing the activities, actions, and engagements that the Union is undertaking in the context of the WSIS implementation and 2030 Agenda, including: the WSIS Forum, WSIS Action Lines Roadmaps, Partnership on Measuring ICT for Development, World Telecommunication and Information Society Day 2025, Giga, Partner2Connect</w:t>
            </w:r>
          </w:p>
        </w:tc>
        <w:tc>
          <w:tcPr>
            <w:tcW w:w="2799" w:type="dxa"/>
            <w:tcBorders>
              <w:top w:val="nil"/>
              <w:bottom w:val="nil"/>
            </w:tcBorders>
          </w:tcPr>
          <w:p w14:paraId="50550EFB" w14:textId="421C0223" w:rsidR="00C4120D" w:rsidRPr="005D605F" w:rsidRDefault="00C4120D" w:rsidP="005D605F">
            <w:pPr>
              <w:pStyle w:val="Tabletext"/>
              <w:tabs>
                <w:tab w:val="clear" w:pos="284"/>
                <w:tab w:val="clear" w:pos="567"/>
                <w:tab w:val="clear" w:pos="851"/>
              </w:tabs>
              <w:jc w:val="center"/>
              <w:rPr>
                <w:rFonts w:eastAsia="Calibri" w:cs="Calibri"/>
                <w:spacing w:val="-4"/>
                <w:sz w:val="24"/>
                <w:szCs w:val="24"/>
              </w:rPr>
            </w:pPr>
            <w:hyperlink r:id="rId11" w:history="1">
              <w:r w:rsidRPr="005D605F">
                <w:rPr>
                  <w:rStyle w:val="Hyperlink"/>
                  <w:rFonts w:eastAsia="Calibri" w:cs="Calibri"/>
                  <w:spacing w:val="-4"/>
                  <w:sz w:val="24"/>
                  <w:szCs w:val="24"/>
                </w:rPr>
                <w:t>CWG-WSIS&amp;SDG-43/</w:t>
              </w:r>
              <w:r w:rsidR="005D605F" w:rsidRPr="005D605F">
                <w:rPr>
                  <w:rStyle w:val="Hyperlink"/>
                  <w:rFonts w:eastAsia="Calibri" w:cs="Calibri"/>
                  <w:spacing w:val="-4"/>
                  <w:sz w:val="24"/>
                  <w:szCs w:val="24"/>
                </w:rPr>
                <w:t>2(Rev.1)</w:t>
              </w:r>
            </w:hyperlink>
          </w:p>
        </w:tc>
      </w:tr>
      <w:tr w:rsidR="00C4120D" w:rsidRPr="00E7246B" w14:paraId="29860AB7" w14:textId="77777777" w:rsidTr="005D605F">
        <w:trPr>
          <w:cantSplit/>
        </w:trPr>
        <w:tc>
          <w:tcPr>
            <w:tcW w:w="900" w:type="dxa"/>
            <w:vMerge/>
          </w:tcPr>
          <w:p w14:paraId="4850A631" w14:textId="77777777" w:rsidR="00C4120D" w:rsidRPr="00E7246B" w:rsidRDefault="00C4120D" w:rsidP="00AC387A">
            <w:pPr>
              <w:pStyle w:val="Tabletext"/>
              <w:jc w:val="center"/>
              <w:rPr>
                <w:b/>
                <w:sz w:val="24"/>
                <w:szCs w:val="24"/>
              </w:rPr>
            </w:pPr>
          </w:p>
        </w:tc>
        <w:tc>
          <w:tcPr>
            <w:tcW w:w="6921" w:type="dxa"/>
            <w:tcBorders>
              <w:top w:val="nil"/>
              <w:bottom w:val="nil"/>
            </w:tcBorders>
          </w:tcPr>
          <w:p w14:paraId="590474A0" w14:textId="47DF66F3" w:rsidR="00C4120D" w:rsidRPr="00E7246B" w:rsidRDefault="00C4120D" w:rsidP="00AC387A">
            <w:pPr>
              <w:pStyle w:val="Tabletext"/>
              <w:ind w:left="284" w:hanging="284"/>
              <w:rPr>
                <w:rFonts w:cs="Calibri"/>
                <w:sz w:val="24"/>
                <w:szCs w:val="24"/>
              </w:rPr>
            </w:pPr>
            <w:r w:rsidRPr="00E7246B">
              <w:rPr>
                <w:rFonts w:cs="Calibri"/>
                <w:sz w:val="24"/>
                <w:szCs w:val="24"/>
              </w:rPr>
              <w:t>b)</w:t>
            </w:r>
            <w:r w:rsidRPr="00E7246B">
              <w:rPr>
                <w:rFonts w:cs="Calibri"/>
                <w:sz w:val="24"/>
                <w:szCs w:val="24"/>
              </w:rPr>
              <w:tab/>
              <w:t xml:space="preserve">WSIS Stocktaking </w:t>
            </w:r>
            <w:r>
              <w:rPr>
                <w:rFonts w:cs="Calibri"/>
                <w:sz w:val="24"/>
                <w:szCs w:val="24"/>
              </w:rPr>
              <w:t>2025</w:t>
            </w:r>
          </w:p>
        </w:tc>
        <w:tc>
          <w:tcPr>
            <w:tcW w:w="2799" w:type="dxa"/>
            <w:tcBorders>
              <w:top w:val="nil"/>
              <w:bottom w:val="nil"/>
            </w:tcBorders>
          </w:tcPr>
          <w:p w14:paraId="1AFAFB43" w14:textId="6E52EF74" w:rsidR="00C4120D" w:rsidRPr="00E7246B" w:rsidRDefault="00C4120D" w:rsidP="00AC387A">
            <w:pPr>
              <w:pStyle w:val="Tabletext"/>
              <w:jc w:val="center"/>
              <w:rPr>
                <w:rFonts w:eastAsia="Calibri" w:cs="Calibri"/>
                <w:sz w:val="24"/>
                <w:szCs w:val="24"/>
              </w:rPr>
            </w:pPr>
            <w:hyperlink r:id="rId12" w:history="1">
              <w:r w:rsidRPr="005379D2">
                <w:rPr>
                  <w:rStyle w:val="Hyperlink"/>
                  <w:rFonts w:eastAsia="Calibri" w:cs="Calibri"/>
                  <w:sz w:val="24"/>
                  <w:szCs w:val="24"/>
                </w:rPr>
                <w:t>CWG-WSIS&amp;SDG-43/</w:t>
              </w:r>
              <w:r w:rsidR="005D605F">
                <w:rPr>
                  <w:rStyle w:val="Hyperlink"/>
                  <w:rFonts w:eastAsia="Calibri" w:cs="Calibri"/>
                  <w:sz w:val="24"/>
                  <w:szCs w:val="24"/>
                </w:rPr>
                <w:t>3(Rev.1)</w:t>
              </w:r>
            </w:hyperlink>
          </w:p>
        </w:tc>
      </w:tr>
      <w:tr w:rsidR="00C4120D" w:rsidRPr="00E7246B" w14:paraId="584268A1" w14:textId="77777777" w:rsidTr="005D605F">
        <w:trPr>
          <w:cantSplit/>
        </w:trPr>
        <w:tc>
          <w:tcPr>
            <w:tcW w:w="900" w:type="dxa"/>
            <w:vMerge/>
          </w:tcPr>
          <w:p w14:paraId="1655CC00" w14:textId="77777777" w:rsidR="00C4120D" w:rsidRPr="00E7246B" w:rsidRDefault="00C4120D" w:rsidP="00AC387A">
            <w:pPr>
              <w:pStyle w:val="Tabletext"/>
              <w:jc w:val="center"/>
              <w:rPr>
                <w:b/>
                <w:sz w:val="24"/>
                <w:szCs w:val="24"/>
              </w:rPr>
            </w:pPr>
          </w:p>
        </w:tc>
        <w:tc>
          <w:tcPr>
            <w:tcW w:w="6921" w:type="dxa"/>
            <w:tcBorders>
              <w:top w:val="nil"/>
              <w:bottom w:val="nil"/>
            </w:tcBorders>
          </w:tcPr>
          <w:p w14:paraId="747FD458" w14:textId="3AC2EE8B" w:rsidR="00C4120D" w:rsidRPr="00E7246B" w:rsidRDefault="00C4120D" w:rsidP="00AC387A">
            <w:pPr>
              <w:pStyle w:val="Tabletext"/>
              <w:ind w:left="284" w:hanging="284"/>
              <w:rPr>
                <w:rFonts w:cs="Calibri"/>
                <w:sz w:val="24"/>
                <w:szCs w:val="24"/>
              </w:rPr>
            </w:pPr>
            <w:r w:rsidRPr="00E7246B">
              <w:rPr>
                <w:rFonts w:cs="Calibri"/>
                <w:sz w:val="24"/>
                <w:szCs w:val="24"/>
              </w:rPr>
              <w:t>c)</w:t>
            </w:r>
            <w:r w:rsidRPr="00E7246B">
              <w:rPr>
                <w:rFonts w:cs="Calibri"/>
                <w:sz w:val="24"/>
                <w:szCs w:val="24"/>
              </w:rPr>
              <w:tab/>
              <w:t>WSIS Prizes</w:t>
            </w:r>
            <w:r>
              <w:rPr>
                <w:rFonts w:cs="Calibri"/>
                <w:sz w:val="24"/>
                <w:szCs w:val="24"/>
              </w:rPr>
              <w:t xml:space="preserve"> 2025</w:t>
            </w:r>
          </w:p>
        </w:tc>
        <w:tc>
          <w:tcPr>
            <w:tcW w:w="2799" w:type="dxa"/>
            <w:tcBorders>
              <w:top w:val="nil"/>
              <w:bottom w:val="nil"/>
            </w:tcBorders>
          </w:tcPr>
          <w:p w14:paraId="67022495" w14:textId="031E2761" w:rsidR="00C4120D" w:rsidRPr="00E7246B" w:rsidRDefault="00C4120D" w:rsidP="00AC387A">
            <w:pPr>
              <w:pStyle w:val="Tabletext"/>
              <w:jc w:val="center"/>
              <w:rPr>
                <w:rFonts w:eastAsia="Calibri" w:cs="Calibri"/>
                <w:sz w:val="24"/>
                <w:szCs w:val="24"/>
              </w:rPr>
            </w:pPr>
            <w:hyperlink r:id="rId13" w:history="1">
              <w:r w:rsidRPr="005379D2">
                <w:rPr>
                  <w:rStyle w:val="Hyperlink"/>
                  <w:rFonts w:eastAsia="Calibri" w:cs="Calibri"/>
                  <w:sz w:val="24"/>
                  <w:szCs w:val="24"/>
                </w:rPr>
                <w:t>CWG-WSIS&amp;SDG-43/4</w:t>
              </w:r>
            </w:hyperlink>
          </w:p>
        </w:tc>
      </w:tr>
      <w:tr w:rsidR="00C4120D" w:rsidRPr="00E7246B" w14:paraId="2E290C92" w14:textId="77777777" w:rsidTr="005D605F">
        <w:trPr>
          <w:cantSplit/>
        </w:trPr>
        <w:tc>
          <w:tcPr>
            <w:tcW w:w="900" w:type="dxa"/>
            <w:vMerge/>
          </w:tcPr>
          <w:p w14:paraId="06B4D60A" w14:textId="77777777" w:rsidR="00C4120D" w:rsidRPr="00E7246B" w:rsidRDefault="00C4120D" w:rsidP="00AC387A">
            <w:pPr>
              <w:pStyle w:val="Tabletext"/>
              <w:jc w:val="center"/>
              <w:rPr>
                <w:b/>
                <w:sz w:val="24"/>
                <w:szCs w:val="24"/>
              </w:rPr>
            </w:pPr>
          </w:p>
        </w:tc>
        <w:tc>
          <w:tcPr>
            <w:tcW w:w="6921" w:type="dxa"/>
            <w:tcBorders>
              <w:top w:val="nil"/>
              <w:bottom w:val="nil"/>
            </w:tcBorders>
          </w:tcPr>
          <w:p w14:paraId="6283E02C" w14:textId="77777777" w:rsidR="00C4120D" w:rsidRPr="00E7246B" w:rsidRDefault="00C4120D" w:rsidP="00AC387A">
            <w:pPr>
              <w:pStyle w:val="Tabletext"/>
              <w:ind w:left="284" w:hanging="284"/>
              <w:rPr>
                <w:rFonts w:cs="Calibri"/>
                <w:sz w:val="24"/>
                <w:szCs w:val="24"/>
              </w:rPr>
            </w:pPr>
            <w:r w:rsidRPr="00E7246B">
              <w:rPr>
                <w:rFonts w:cs="Calibri"/>
                <w:sz w:val="24"/>
                <w:szCs w:val="24"/>
              </w:rPr>
              <w:t>d)</w:t>
            </w:r>
            <w:r w:rsidRPr="00E7246B">
              <w:rPr>
                <w:rFonts w:cs="Calibri"/>
                <w:sz w:val="24"/>
                <w:szCs w:val="24"/>
              </w:rPr>
              <w:tab/>
              <w:t>Interagency coordinating mechanism: the United Nations Group on the Information Society (UNGIS)</w:t>
            </w:r>
          </w:p>
        </w:tc>
        <w:tc>
          <w:tcPr>
            <w:tcW w:w="2799" w:type="dxa"/>
            <w:tcBorders>
              <w:top w:val="nil"/>
              <w:bottom w:val="nil"/>
            </w:tcBorders>
          </w:tcPr>
          <w:p w14:paraId="783BEE11" w14:textId="6F0B2899" w:rsidR="00C4120D" w:rsidRPr="00E7246B" w:rsidRDefault="00C4120D" w:rsidP="00AC387A">
            <w:pPr>
              <w:pStyle w:val="Tabletext"/>
              <w:jc w:val="center"/>
              <w:rPr>
                <w:rFonts w:eastAsia="Calibri" w:cs="Calibri"/>
                <w:sz w:val="24"/>
                <w:szCs w:val="24"/>
              </w:rPr>
            </w:pPr>
            <w:hyperlink r:id="rId14" w:history="1">
              <w:r w:rsidRPr="005379D2">
                <w:rPr>
                  <w:rStyle w:val="Hyperlink"/>
                  <w:rFonts w:eastAsia="Calibri" w:cs="Calibri"/>
                  <w:sz w:val="24"/>
                  <w:szCs w:val="24"/>
                </w:rPr>
                <w:t>CWG-WSIS&amp;SDG-43/</w:t>
              </w:r>
              <w:r w:rsidR="005D605F">
                <w:rPr>
                  <w:rStyle w:val="Hyperlink"/>
                  <w:rFonts w:eastAsia="Calibri" w:cs="Calibri"/>
                  <w:sz w:val="24"/>
                  <w:szCs w:val="24"/>
                </w:rPr>
                <w:t>5(Rev.1)</w:t>
              </w:r>
            </w:hyperlink>
          </w:p>
        </w:tc>
      </w:tr>
      <w:tr w:rsidR="00C4120D" w:rsidRPr="00E7246B" w14:paraId="6D28C104" w14:textId="77777777" w:rsidTr="005D605F">
        <w:trPr>
          <w:cantSplit/>
        </w:trPr>
        <w:tc>
          <w:tcPr>
            <w:tcW w:w="900" w:type="dxa"/>
            <w:vMerge/>
          </w:tcPr>
          <w:p w14:paraId="77D40365" w14:textId="77777777" w:rsidR="00C4120D" w:rsidRPr="00E7246B" w:rsidRDefault="00C4120D" w:rsidP="00AC387A">
            <w:pPr>
              <w:pStyle w:val="Tabletext"/>
              <w:jc w:val="center"/>
              <w:rPr>
                <w:b/>
                <w:sz w:val="24"/>
                <w:szCs w:val="24"/>
              </w:rPr>
            </w:pPr>
          </w:p>
        </w:tc>
        <w:tc>
          <w:tcPr>
            <w:tcW w:w="6921" w:type="dxa"/>
            <w:tcBorders>
              <w:top w:val="nil"/>
              <w:bottom w:val="nil"/>
            </w:tcBorders>
          </w:tcPr>
          <w:p w14:paraId="1B93290A" w14:textId="1EB5D612" w:rsidR="00C4120D" w:rsidRPr="00E7246B" w:rsidRDefault="00C4120D" w:rsidP="00C4120D">
            <w:pPr>
              <w:pStyle w:val="Tabletext"/>
              <w:tabs>
                <w:tab w:val="clear" w:pos="851"/>
                <w:tab w:val="left" w:pos="342"/>
              </w:tabs>
              <w:ind w:left="284" w:hanging="284"/>
              <w:rPr>
                <w:rFonts w:cs="Calibri"/>
                <w:sz w:val="24"/>
                <w:szCs w:val="24"/>
              </w:rPr>
            </w:pPr>
            <w:r w:rsidRPr="00E7246B">
              <w:rPr>
                <w:rFonts w:cs="Calibri"/>
                <w:sz w:val="24"/>
                <w:szCs w:val="24"/>
              </w:rPr>
              <w:t>e)</w:t>
            </w:r>
            <w:r w:rsidRPr="00E7246B">
              <w:rPr>
                <w:rFonts w:cs="Calibri"/>
                <w:sz w:val="24"/>
                <w:szCs w:val="24"/>
              </w:rPr>
              <w:tab/>
            </w:r>
            <w:bookmarkStart w:id="9" w:name="_Hlk203584076"/>
            <w:r w:rsidRPr="00E7246B">
              <w:rPr>
                <w:rFonts w:cs="Calibri"/>
                <w:sz w:val="24"/>
                <w:szCs w:val="24"/>
              </w:rPr>
              <w:t xml:space="preserve">Roadmap </w:t>
            </w:r>
            <w:r w:rsidRPr="005C54DB">
              <w:rPr>
                <w:rFonts w:cs="Calibri"/>
                <w:sz w:val="24"/>
                <w:szCs w:val="24"/>
              </w:rPr>
              <w:t>of ITU actions related to the SDGs</w:t>
            </w:r>
            <w:bookmarkEnd w:id="9"/>
          </w:p>
        </w:tc>
        <w:tc>
          <w:tcPr>
            <w:tcW w:w="2799" w:type="dxa"/>
            <w:tcBorders>
              <w:top w:val="nil"/>
              <w:bottom w:val="nil"/>
            </w:tcBorders>
          </w:tcPr>
          <w:p w14:paraId="779A151C" w14:textId="070A78E1" w:rsidR="00C4120D" w:rsidRPr="00E7246B" w:rsidRDefault="00C4120D" w:rsidP="00AC387A">
            <w:pPr>
              <w:pStyle w:val="Tabletext"/>
              <w:jc w:val="center"/>
              <w:rPr>
                <w:rFonts w:eastAsia="Calibri" w:cs="Calibri"/>
                <w:sz w:val="24"/>
                <w:szCs w:val="24"/>
              </w:rPr>
            </w:pPr>
            <w:hyperlink r:id="rId15" w:history="1">
              <w:r w:rsidRPr="005379D2">
                <w:rPr>
                  <w:rStyle w:val="Hyperlink"/>
                  <w:rFonts w:eastAsia="Calibri" w:cs="Calibri"/>
                  <w:sz w:val="24"/>
                  <w:szCs w:val="24"/>
                </w:rPr>
                <w:t>CWG-WSIS&amp;SDG-43/</w:t>
              </w:r>
              <w:r w:rsidR="005D605F">
                <w:rPr>
                  <w:rStyle w:val="Hyperlink"/>
                  <w:rFonts w:eastAsia="Calibri" w:cs="Calibri"/>
                  <w:sz w:val="24"/>
                  <w:szCs w:val="24"/>
                </w:rPr>
                <w:t>6(Rev.1)</w:t>
              </w:r>
            </w:hyperlink>
          </w:p>
        </w:tc>
      </w:tr>
      <w:tr w:rsidR="00C4120D" w:rsidRPr="00E7246B" w14:paraId="64A56CF7" w14:textId="77777777" w:rsidTr="005D605F">
        <w:trPr>
          <w:cantSplit/>
        </w:trPr>
        <w:tc>
          <w:tcPr>
            <w:tcW w:w="900" w:type="dxa"/>
            <w:vMerge/>
          </w:tcPr>
          <w:p w14:paraId="4F819B62" w14:textId="77777777" w:rsidR="00C4120D" w:rsidRPr="00E7246B" w:rsidRDefault="00C4120D" w:rsidP="00AC387A">
            <w:pPr>
              <w:pStyle w:val="Tabletext"/>
              <w:jc w:val="center"/>
              <w:rPr>
                <w:b/>
                <w:sz w:val="24"/>
                <w:szCs w:val="24"/>
              </w:rPr>
            </w:pPr>
          </w:p>
        </w:tc>
        <w:tc>
          <w:tcPr>
            <w:tcW w:w="6921" w:type="dxa"/>
            <w:tcBorders>
              <w:top w:val="nil"/>
              <w:bottom w:val="nil"/>
            </w:tcBorders>
          </w:tcPr>
          <w:p w14:paraId="3A32CBDA" w14:textId="68AD997D" w:rsidR="00C4120D" w:rsidRPr="00E7246B" w:rsidRDefault="00C4120D" w:rsidP="00AC387A">
            <w:pPr>
              <w:pStyle w:val="Tabletext"/>
              <w:ind w:left="284" w:hanging="284"/>
              <w:rPr>
                <w:rFonts w:cs="Calibri"/>
                <w:sz w:val="24"/>
                <w:szCs w:val="24"/>
              </w:rPr>
            </w:pPr>
            <w:r w:rsidRPr="00E7246B">
              <w:rPr>
                <w:rFonts w:cs="Calibri"/>
                <w:sz w:val="24"/>
                <w:szCs w:val="24"/>
              </w:rPr>
              <w:t>f)</w:t>
            </w:r>
            <w:r w:rsidRPr="00E7246B">
              <w:rPr>
                <w:rFonts w:cs="Calibri"/>
                <w:sz w:val="24"/>
                <w:szCs w:val="24"/>
              </w:rPr>
              <w:tab/>
            </w:r>
            <w:r w:rsidRPr="00182D79">
              <w:rPr>
                <w:rFonts w:cs="Calibri"/>
                <w:sz w:val="24"/>
                <w:szCs w:val="24"/>
              </w:rPr>
              <w:t>Update on the implementation of the WTDC, WTSA and RA resolutions on WSIS</w:t>
            </w:r>
          </w:p>
        </w:tc>
        <w:tc>
          <w:tcPr>
            <w:tcW w:w="2799" w:type="dxa"/>
            <w:tcBorders>
              <w:top w:val="nil"/>
              <w:bottom w:val="nil"/>
            </w:tcBorders>
          </w:tcPr>
          <w:p w14:paraId="49C34E73" w14:textId="76CF6262" w:rsidR="00C4120D" w:rsidRPr="00E7246B" w:rsidRDefault="00C4120D" w:rsidP="00AC387A">
            <w:pPr>
              <w:pStyle w:val="Tabletext"/>
              <w:jc w:val="center"/>
              <w:rPr>
                <w:rFonts w:eastAsia="Calibri" w:cs="Calibri"/>
                <w:sz w:val="24"/>
                <w:szCs w:val="24"/>
              </w:rPr>
            </w:pPr>
            <w:hyperlink r:id="rId16" w:history="1">
              <w:r w:rsidRPr="005379D2">
                <w:rPr>
                  <w:rStyle w:val="Hyperlink"/>
                  <w:rFonts w:eastAsia="Calibri" w:cs="Calibri"/>
                  <w:sz w:val="24"/>
                  <w:szCs w:val="24"/>
                </w:rPr>
                <w:t>CWG-WSIS&amp;SDG-43/7</w:t>
              </w:r>
            </w:hyperlink>
          </w:p>
        </w:tc>
      </w:tr>
      <w:tr w:rsidR="00C4120D" w:rsidRPr="00E7246B" w14:paraId="63BCE154" w14:textId="77777777" w:rsidTr="005D605F">
        <w:trPr>
          <w:cantSplit/>
        </w:trPr>
        <w:tc>
          <w:tcPr>
            <w:tcW w:w="900" w:type="dxa"/>
            <w:vMerge/>
          </w:tcPr>
          <w:p w14:paraId="39521BBE" w14:textId="77777777" w:rsidR="00C4120D" w:rsidRPr="00E7246B" w:rsidRDefault="00C4120D" w:rsidP="00AC387A">
            <w:pPr>
              <w:pStyle w:val="Tabletext"/>
              <w:jc w:val="center"/>
              <w:rPr>
                <w:b/>
                <w:sz w:val="24"/>
                <w:szCs w:val="24"/>
              </w:rPr>
            </w:pPr>
          </w:p>
        </w:tc>
        <w:tc>
          <w:tcPr>
            <w:tcW w:w="6921" w:type="dxa"/>
            <w:tcBorders>
              <w:top w:val="nil"/>
              <w:bottom w:val="nil"/>
            </w:tcBorders>
          </w:tcPr>
          <w:p w14:paraId="1DFF23F6" w14:textId="77777777" w:rsidR="00C4120D" w:rsidRPr="00E7246B" w:rsidRDefault="00C4120D" w:rsidP="00AC387A">
            <w:pPr>
              <w:pStyle w:val="Tabletext"/>
              <w:ind w:left="284" w:hanging="284"/>
              <w:rPr>
                <w:rFonts w:cs="Calibri"/>
                <w:sz w:val="24"/>
                <w:szCs w:val="24"/>
              </w:rPr>
            </w:pPr>
            <w:r w:rsidRPr="00E7246B">
              <w:rPr>
                <w:rFonts w:cs="Calibri"/>
                <w:sz w:val="24"/>
                <w:szCs w:val="24"/>
              </w:rPr>
              <w:t>g)</w:t>
            </w:r>
            <w:r w:rsidRPr="00E7246B">
              <w:rPr>
                <w:rFonts w:cs="Calibri"/>
                <w:sz w:val="24"/>
                <w:szCs w:val="24"/>
              </w:rPr>
              <w:tab/>
            </w:r>
            <w:proofErr w:type="gramStart"/>
            <w:r w:rsidRPr="00E7246B">
              <w:rPr>
                <w:rFonts w:cs="Calibri"/>
                <w:sz w:val="24"/>
                <w:szCs w:val="24"/>
              </w:rPr>
              <w:t>Regional</w:t>
            </w:r>
            <w:proofErr w:type="gramEnd"/>
            <w:r w:rsidRPr="00E7246B">
              <w:rPr>
                <w:rFonts w:cs="Calibri"/>
                <w:sz w:val="24"/>
                <w:szCs w:val="24"/>
              </w:rPr>
              <w:t xml:space="preserve"> activities towards an alignment of WSIS and SDG processes</w:t>
            </w:r>
          </w:p>
        </w:tc>
        <w:tc>
          <w:tcPr>
            <w:tcW w:w="2799" w:type="dxa"/>
            <w:tcBorders>
              <w:top w:val="nil"/>
              <w:bottom w:val="nil"/>
            </w:tcBorders>
          </w:tcPr>
          <w:p w14:paraId="60136956" w14:textId="64F15681" w:rsidR="00C4120D" w:rsidRPr="00E7246B" w:rsidRDefault="00C4120D" w:rsidP="00AC387A">
            <w:pPr>
              <w:pStyle w:val="Tabletext"/>
              <w:jc w:val="center"/>
              <w:rPr>
                <w:rFonts w:eastAsia="Calibri" w:cs="Calibri"/>
                <w:sz w:val="24"/>
                <w:szCs w:val="24"/>
              </w:rPr>
            </w:pPr>
            <w:hyperlink r:id="rId17" w:history="1">
              <w:r w:rsidRPr="005379D2">
                <w:rPr>
                  <w:rStyle w:val="Hyperlink"/>
                  <w:rFonts w:eastAsia="Calibri" w:cs="Calibri"/>
                  <w:sz w:val="24"/>
                  <w:szCs w:val="24"/>
                </w:rPr>
                <w:t>CWG-WSIS&amp;SDG-43/8</w:t>
              </w:r>
            </w:hyperlink>
          </w:p>
        </w:tc>
      </w:tr>
      <w:tr w:rsidR="00C4120D" w:rsidRPr="00E7246B" w14:paraId="0F56EB28" w14:textId="77777777" w:rsidTr="005D605F">
        <w:trPr>
          <w:cantSplit/>
        </w:trPr>
        <w:tc>
          <w:tcPr>
            <w:tcW w:w="900" w:type="dxa"/>
            <w:vMerge/>
          </w:tcPr>
          <w:p w14:paraId="601D5298" w14:textId="77777777" w:rsidR="00C4120D" w:rsidRPr="00E7246B" w:rsidRDefault="00C4120D" w:rsidP="00AC387A">
            <w:pPr>
              <w:pStyle w:val="Tabletext"/>
              <w:jc w:val="center"/>
              <w:rPr>
                <w:b/>
                <w:sz w:val="24"/>
                <w:szCs w:val="24"/>
              </w:rPr>
            </w:pPr>
          </w:p>
        </w:tc>
        <w:tc>
          <w:tcPr>
            <w:tcW w:w="6921" w:type="dxa"/>
            <w:tcBorders>
              <w:top w:val="nil"/>
              <w:bottom w:val="single" w:sz="4" w:space="0" w:color="auto"/>
            </w:tcBorders>
          </w:tcPr>
          <w:p w14:paraId="5FF66D74" w14:textId="7F4FF3DF" w:rsidR="00C4120D" w:rsidRPr="00E7246B" w:rsidRDefault="00C4120D" w:rsidP="00AC387A">
            <w:pPr>
              <w:pStyle w:val="Tabletext"/>
              <w:ind w:left="284" w:hanging="284"/>
              <w:rPr>
                <w:rFonts w:cs="Calibri"/>
                <w:sz w:val="24"/>
                <w:szCs w:val="24"/>
              </w:rPr>
            </w:pPr>
            <w:r w:rsidRPr="00E7246B">
              <w:rPr>
                <w:rFonts w:cs="Calibri"/>
                <w:sz w:val="24"/>
                <w:szCs w:val="24"/>
              </w:rPr>
              <w:t>h)</w:t>
            </w:r>
            <w:r w:rsidRPr="00E7246B">
              <w:rPr>
                <w:rFonts w:cs="Calibri"/>
                <w:sz w:val="24"/>
                <w:szCs w:val="24"/>
              </w:rPr>
              <w:tab/>
              <w:t>Report on PP Resolution 214 (Bucharest, 2022) – Artificial intelligence technologies and telecommunications/information and communication technologies</w:t>
            </w:r>
          </w:p>
        </w:tc>
        <w:tc>
          <w:tcPr>
            <w:tcW w:w="2799" w:type="dxa"/>
            <w:tcBorders>
              <w:top w:val="nil"/>
              <w:bottom w:val="single" w:sz="4" w:space="0" w:color="auto"/>
            </w:tcBorders>
          </w:tcPr>
          <w:p w14:paraId="0BD1EBFC" w14:textId="56B0E20A" w:rsidR="00C4120D" w:rsidRPr="00E7246B" w:rsidRDefault="00C4120D" w:rsidP="00AC387A">
            <w:pPr>
              <w:pStyle w:val="Tabletext"/>
              <w:jc w:val="center"/>
              <w:rPr>
                <w:rFonts w:eastAsia="Calibri" w:cs="Calibri"/>
                <w:sz w:val="24"/>
                <w:szCs w:val="24"/>
              </w:rPr>
            </w:pPr>
            <w:hyperlink r:id="rId18" w:history="1">
              <w:r w:rsidRPr="005379D2">
                <w:rPr>
                  <w:rStyle w:val="Hyperlink"/>
                  <w:rFonts w:eastAsia="Calibri" w:cs="Calibri"/>
                  <w:sz w:val="24"/>
                  <w:szCs w:val="24"/>
                </w:rPr>
                <w:t>CWG-WSIS&amp;SDG-43/9</w:t>
              </w:r>
            </w:hyperlink>
          </w:p>
        </w:tc>
      </w:tr>
      <w:tr w:rsidR="00C4120D" w:rsidRPr="00E7246B" w14:paraId="3742B1A7" w14:textId="77777777" w:rsidTr="005D605F">
        <w:trPr>
          <w:cantSplit/>
        </w:trPr>
        <w:tc>
          <w:tcPr>
            <w:tcW w:w="900" w:type="dxa"/>
            <w:vMerge/>
          </w:tcPr>
          <w:p w14:paraId="14881162" w14:textId="77777777" w:rsidR="00C4120D" w:rsidRPr="00E7246B" w:rsidRDefault="00C4120D" w:rsidP="00AC387A">
            <w:pPr>
              <w:pStyle w:val="Tabletext"/>
              <w:jc w:val="center"/>
              <w:rPr>
                <w:b/>
                <w:sz w:val="24"/>
                <w:szCs w:val="24"/>
              </w:rPr>
            </w:pPr>
          </w:p>
        </w:tc>
        <w:tc>
          <w:tcPr>
            <w:tcW w:w="6921" w:type="dxa"/>
            <w:tcBorders>
              <w:top w:val="single" w:sz="4" w:space="0" w:color="auto"/>
              <w:bottom w:val="nil"/>
            </w:tcBorders>
          </w:tcPr>
          <w:p w14:paraId="430FAAC0" w14:textId="77777777" w:rsidR="00C4120D" w:rsidRPr="00E7246B" w:rsidRDefault="00C4120D" w:rsidP="00AC387A">
            <w:pPr>
              <w:pStyle w:val="Tabletext"/>
              <w:ind w:left="284" w:hanging="284"/>
              <w:rPr>
                <w:rFonts w:cs="Calibri"/>
                <w:sz w:val="24"/>
                <w:szCs w:val="24"/>
              </w:rPr>
            </w:pPr>
            <w:r w:rsidRPr="00E7246B">
              <w:rPr>
                <w:rFonts w:cs="Calibri"/>
                <w:sz w:val="24"/>
                <w:szCs w:val="24"/>
              </w:rPr>
              <w:t>j)</w:t>
            </w:r>
            <w:r w:rsidRPr="00E7246B">
              <w:rPr>
                <w:rFonts w:cs="Calibri"/>
                <w:sz w:val="24"/>
                <w:szCs w:val="24"/>
              </w:rPr>
              <w:tab/>
              <w:t>Updates on the activities of the Broadband Commission for Sustainable Development</w:t>
            </w:r>
          </w:p>
        </w:tc>
        <w:tc>
          <w:tcPr>
            <w:tcW w:w="2799" w:type="dxa"/>
            <w:tcBorders>
              <w:top w:val="single" w:sz="4" w:space="0" w:color="auto"/>
              <w:bottom w:val="nil"/>
            </w:tcBorders>
          </w:tcPr>
          <w:p w14:paraId="4B1672E6" w14:textId="33F9BB51" w:rsidR="00C4120D" w:rsidRPr="00E7246B" w:rsidRDefault="00C4120D" w:rsidP="00AC387A">
            <w:pPr>
              <w:pStyle w:val="Tabletext"/>
              <w:jc w:val="center"/>
              <w:rPr>
                <w:rFonts w:eastAsia="Calibri" w:cs="Calibri"/>
                <w:sz w:val="24"/>
                <w:szCs w:val="24"/>
              </w:rPr>
            </w:pPr>
            <w:hyperlink r:id="rId19">
              <w:r w:rsidRPr="3EFB1B5D">
                <w:rPr>
                  <w:rStyle w:val="Hyperlink"/>
                  <w:rFonts w:eastAsia="Calibri" w:cs="Calibri"/>
                  <w:sz w:val="24"/>
                  <w:szCs w:val="24"/>
                </w:rPr>
                <w:t>CWG-WSIS&amp;SDG-43/10</w:t>
              </w:r>
            </w:hyperlink>
          </w:p>
        </w:tc>
      </w:tr>
      <w:tr w:rsidR="00C4120D" w:rsidRPr="00E7246B" w14:paraId="50A7912F" w14:textId="77777777" w:rsidTr="005D605F">
        <w:trPr>
          <w:cantSplit/>
          <w:trHeight w:val="553"/>
        </w:trPr>
        <w:tc>
          <w:tcPr>
            <w:tcW w:w="900" w:type="dxa"/>
            <w:vMerge/>
          </w:tcPr>
          <w:p w14:paraId="14A6342E" w14:textId="77777777" w:rsidR="00C4120D" w:rsidRPr="00E7246B" w:rsidRDefault="00C4120D" w:rsidP="00AC387A">
            <w:pPr>
              <w:pStyle w:val="Tabletext"/>
              <w:jc w:val="center"/>
              <w:rPr>
                <w:b/>
                <w:sz w:val="24"/>
                <w:szCs w:val="24"/>
              </w:rPr>
            </w:pPr>
          </w:p>
        </w:tc>
        <w:tc>
          <w:tcPr>
            <w:tcW w:w="6921" w:type="dxa"/>
            <w:tcBorders>
              <w:top w:val="nil"/>
              <w:bottom w:val="nil"/>
            </w:tcBorders>
          </w:tcPr>
          <w:p w14:paraId="472C7A63" w14:textId="0F208CCF" w:rsidR="00C4120D" w:rsidRPr="007243F0" w:rsidRDefault="00C4120D" w:rsidP="00AD5484">
            <w:pPr>
              <w:pStyle w:val="Tabletext"/>
              <w:ind w:left="284" w:hanging="284"/>
              <w:rPr>
                <w:rFonts w:cs="Calibri"/>
                <w:sz w:val="24"/>
                <w:szCs w:val="24"/>
              </w:rPr>
            </w:pPr>
            <w:r w:rsidRPr="00E7246B">
              <w:rPr>
                <w:rFonts w:cs="Calibri"/>
                <w:sz w:val="24"/>
                <w:szCs w:val="24"/>
              </w:rPr>
              <w:t>k)</w:t>
            </w:r>
            <w:r w:rsidRPr="00E7246B">
              <w:rPr>
                <w:rFonts w:cs="Calibri"/>
                <w:sz w:val="24"/>
                <w:szCs w:val="24"/>
              </w:rPr>
              <w:tab/>
              <w:t>G20 South Africa 2025</w:t>
            </w:r>
          </w:p>
        </w:tc>
        <w:tc>
          <w:tcPr>
            <w:tcW w:w="2799" w:type="dxa"/>
            <w:tcBorders>
              <w:top w:val="nil"/>
              <w:bottom w:val="nil"/>
            </w:tcBorders>
          </w:tcPr>
          <w:p w14:paraId="10601237" w14:textId="654FCDAC" w:rsidR="00C4120D" w:rsidRPr="00E7246B" w:rsidRDefault="00C4120D" w:rsidP="00821888">
            <w:pPr>
              <w:pStyle w:val="Tabletext"/>
              <w:jc w:val="center"/>
              <w:rPr>
                <w:rFonts w:cs="Calibri"/>
                <w:sz w:val="24"/>
                <w:szCs w:val="24"/>
              </w:rPr>
            </w:pPr>
            <w:r w:rsidRPr="00E7246B">
              <w:rPr>
                <w:rFonts w:cs="Calibri"/>
                <w:sz w:val="24"/>
                <w:szCs w:val="24"/>
              </w:rPr>
              <w:t>Oral presentation</w:t>
            </w:r>
          </w:p>
        </w:tc>
      </w:tr>
      <w:tr w:rsidR="00C4120D" w:rsidRPr="00E7246B" w14:paraId="44D41323" w14:textId="77777777" w:rsidTr="005D605F">
        <w:trPr>
          <w:cantSplit/>
        </w:trPr>
        <w:tc>
          <w:tcPr>
            <w:tcW w:w="900" w:type="dxa"/>
            <w:vMerge/>
          </w:tcPr>
          <w:p w14:paraId="4C02946C" w14:textId="77777777" w:rsidR="00C4120D" w:rsidRPr="00E7246B" w:rsidRDefault="00C4120D" w:rsidP="00AC387A">
            <w:pPr>
              <w:pStyle w:val="Tabletext"/>
              <w:jc w:val="center"/>
              <w:rPr>
                <w:b/>
                <w:sz w:val="24"/>
                <w:szCs w:val="24"/>
              </w:rPr>
            </w:pPr>
          </w:p>
        </w:tc>
        <w:tc>
          <w:tcPr>
            <w:tcW w:w="6921" w:type="dxa"/>
            <w:tcBorders>
              <w:top w:val="nil"/>
              <w:bottom w:val="single" w:sz="4" w:space="0" w:color="auto"/>
            </w:tcBorders>
          </w:tcPr>
          <w:p w14:paraId="1A04CD87" w14:textId="7E44D04A" w:rsidR="00C4120D" w:rsidRPr="00E7246B" w:rsidRDefault="00C4120D" w:rsidP="00821888">
            <w:pPr>
              <w:pStyle w:val="Tabletext"/>
              <w:numPr>
                <w:ilvl w:val="0"/>
                <w:numId w:val="25"/>
              </w:numPr>
              <w:tabs>
                <w:tab w:val="clear" w:pos="284"/>
                <w:tab w:val="clear" w:pos="567"/>
                <w:tab w:val="clear" w:pos="851"/>
                <w:tab w:val="left" w:pos="767"/>
              </w:tabs>
              <w:ind w:left="484" w:hanging="284"/>
              <w:rPr>
                <w:rFonts w:cs="Calibri"/>
                <w:sz w:val="24"/>
                <w:szCs w:val="24"/>
              </w:rPr>
            </w:pPr>
            <w:r w:rsidRPr="007243F0">
              <w:rPr>
                <w:sz w:val="24"/>
                <w:szCs w:val="24"/>
              </w:rPr>
              <w:t xml:space="preserve">Contribution by China </w:t>
            </w:r>
            <w:r>
              <w:rPr>
                <w:sz w:val="24"/>
                <w:szCs w:val="24"/>
              </w:rPr>
              <w:t>on r</w:t>
            </w:r>
            <w:r w:rsidRPr="007243F0">
              <w:rPr>
                <w:sz w:val="24"/>
                <w:szCs w:val="24"/>
              </w:rPr>
              <w:t>ecommendations on ITU's continued</w:t>
            </w:r>
            <w:r>
              <w:rPr>
                <w:sz w:val="24"/>
                <w:szCs w:val="24"/>
              </w:rPr>
              <w:t xml:space="preserve"> </w:t>
            </w:r>
            <w:r w:rsidRPr="007243F0">
              <w:rPr>
                <w:sz w:val="24"/>
                <w:szCs w:val="24"/>
              </w:rPr>
              <w:t>advancement of the WSIS and SDG processes in accordance with its mandate</w:t>
            </w:r>
          </w:p>
        </w:tc>
        <w:tc>
          <w:tcPr>
            <w:tcW w:w="2799" w:type="dxa"/>
            <w:tcBorders>
              <w:top w:val="nil"/>
              <w:bottom w:val="single" w:sz="4" w:space="0" w:color="auto"/>
            </w:tcBorders>
          </w:tcPr>
          <w:p w14:paraId="454D62CC" w14:textId="79C6FE42" w:rsidR="00C4120D" w:rsidRPr="00E7246B" w:rsidRDefault="00C4120D" w:rsidP="00AC387A">
            <w:pPr>
              <w:pStyle w:val="Tabletext"/>
              <w:jc w:val="center"/>
              <w:rPr>
                <w:rFonts w:cs="Calibri"/>
                <w:sz w:val="24"/>
                <w:szCs w:val="24"/>
              </w:rPr>
            </w:pPr>
            <w:hyperlink r:id="rId20" w:history="1">
              <w:r w:rsidRPr="007243F0">
                <w:rPr>
                  <w:rStyle w:val="Hyperlink"/>
                  <w:rFonts w:cs="Calibri"/>
                  <w:sz w:val="24"/>
                  <w:szCs w:val="24"/>
                </w:rPr>
                <w:t>CWG-WSIS&amp;SDG-43/17</w:t>
              </w:r>
            </w:hyperlink>
          </w:p>
        </w:tc>
      </w:tr>
      <w:tr w:rsidR="00E77188" w:rsidRPr="00E7246B" w14:paraId="7F102539" w14:textId="77777777" w:rsidTr="005D605F">
        <w:trPr>
          <w:cantSplit/>
        </w:trPr>
        <w:tc>
          <w:tcPr>
            <w:tcW w:w="900" w:type="dxa"/>
          </w:tcPr>
          <w:p w14:paraId="4779A3AC" w14:textId="77777777" w:rsidR="00E77188" w:rsidRPr="00E7246B" w:rsidRDefault="00E77188" w:rsidP="00AC387A">
            <w:pPr>
              <w:pStyle w:val="Tabletext"/>
              <w:jc w:val="center"/>
              <w:rPr>
                <w:b/>
                <w:sz w:val="24"/>
                <w:szCs w:val="24"/>
              </w:rPr>
            </w:pPr>
            <w:r w:rsidRPr="00E7246B">
              <w:rPr>
                <w:b/>
                <w:sz w:val="24"/>
                <w:szCs w:val="24"/>
              </w:rPr>
              <w:t>4</w:t>
            </w:r>
          </w:p>
        </w:tc>
        <w:tc>
          <w:tcPr>
            <w:tcW w:w="6921" w:type="dxa"/>
            <w:tcBorders>
              <w:top w:val="single" w:sz="4" w:space="0" w:color="auto"/>
            </w:tcBorders>
          </w:tcPr>
          <w:p w14:paraId="2088D108" w14:textId="71433FC3" w:rsidR="00E77188" w:rsidRPr="00E7246B" w:rsidRDefault="00E77188" w:rsidP="00AC387A">
            <w:pPr>
              <w:pStyle w:val="Tabletext"/>
              <w:rPr>
                <w:rFonts w:cs="Calibri"/>
                <w:sz w:val="24"/>
                <w:szCs w:val="24"/>
              </w:rPr>
            </w:pPr>
            <w:r w:rsidRPr="00E7246B">
              <w:rPr>
                <w:rFonts w:cs="Calibri"/>
                <w:sz w:val="24"/>
                <w:szCs w:val="24"/>
              </w:rPr>
              <w:t xml:space="preserve">WSIS+20 High-Level Event 2025 </w:t>
            </w:r>
            <w:r w:rsidR="000F44DC" w:rsidRPr="00E7246B">
              <w:rPr>
                <w:rFonts w:cs="Calibri"/>
                <w:sz w:val="24"/>
                <w:szCs w:val="24"/>
              </w:rPr>
              <w:t>outcomes</w:t>
            </w:r>
          </w:p>
        </w:tc>
        <w:tc>
          <w:tcPr>
            <w:tcW w:w="2799" w:type="dxa"/>
            <w:tcBorders>
              <w:top w:val="single" w:sz="4" w:space="0" w:color="auto"/>
            </w:tcBorders>
          </w:tcPr>
          <w:p w14:paraId="3BC7E7B0" w14:textId="7432562A" w:rsidR="00E77188" w:rsidRPr="00E7246B" w:rsidRDefault="00E77188" w:rsidP="00AC387A">
            <w:pPr>
              <w:pStyle w:val="Tabletext"/>
              <w:jc w:val="center"/>
              <w:rPr>
                <w:rFonts w:eastAsia="Calibri" w:cs="Calibri"/>
                <w:sz w:val="24"/>
                <w:szCs w:val="24"/>
              </w:rPr>
            </w:pPr>
            <w:hyperlink r:id="rId21" w:history="1">
              <w:r w:rsidRPr="003E0C2E">
                <w:rPr>
                  <w:rStyle w:val="Hyperlink"/>
                  <w:rFonts w:eastAsia="Calibri" w:cs="Calibri"/>
                  <w:sz w:val="24"/>
                  <w:szCs w:val="24"/>
                </w:rPr>
                <w:t>CWG-WSIS&amp;SDG-43/11</w:t>
              </w:r>
            </w:hyperlink>
          </w:p>
        </w:tc>
      </w:tr>
      <w:tr w:rsidR="00E77188" w:rsidRPr="00E7246B" w14:paraId="27737287" w14:textId="77777777" w:rsidTr="005D605F">
        <w:trPr>
          <w:cantSplit/>
        </w:trPr>
        <w:tc>
          <w:tcPr>
            <w:tcW w:w="900" w:type="dxa"/>
            <w:vMerge w:val="restart"/>
          </w:tcPr>
          <w:p w14:paraId="2970F731" w14:textId="77777777" w:rsidR="00E77188" w:rsidRPr="00E7246B" w:rsidRDefault="00E77188" w:rsidP="00AC387A">
            <w:pPr>
              <w:pStyle w:val="Tabletext"/>
              <w:jc w:val="center"/>
              <w:rPr>
                <w:b/>
                <w:sz w:val="24"/>
                <w:szCs w:val="24"/>
              </w:rPr>
            </w:pPr>
            <w:bookmarkStart w:id="10" w:name="_Hlk203583813"/>
            <w:r w:rsidRPr="00E7246B">
              <w:rPr>
                <w:b/>
                <w:sz w:val="24"/>
                <w:szCs w:val="24"/>
              </w:rPr>
              <w:t>5</w:t>
            </w:r>
          </w:p>
        </w:tc>
        <w:tc>
          <w:tcPr>
            <w:tcW w:w="6921" w:type="dxa"/>
            <w:tcBorders>
              <w:bottom w:val="nil"/>
            </w:tcBorders>
          </w:tcPr>
          <w:p w14:paraId="6DC7D376" w14:textId="77777777" w:rsidR="00E77188" w:rsidRPr="00E7246B" w:rsidRDefault="00E77188" w:rsidP="00AC387A">
            <w:pPr>
              <w:pStyle w:val="Tabletext"/>
              <w:rPr>
                <w:rFonts w:cs="Calibri"/>
                <w:sz w:val="24"/>
                <w:szCs w:val="24"/>
              </w:rPr>
            </w:pPr>
            <w:r w:rsidRPr="00E7246B">
              <w:rPr>
                <w:rFonts w:cs="Calibri"/>
                <w:sz w:val="24"/>
                <w:szCs w:val="24"/>
              </w:rPr>
              <w:t>Update on implementation and follow-up actions to relevant ITU and UN resolutions and processes:</w:t>
            </w:r>
          </w:p>
        </w:tc>
        <w:tc>
          <w:tcPr>
            <w:tcW w:w="2799" w:type="dxa"/>
            <w:tcBorders>
              <w:bottom w:val="nil"/>
            </w:tcBorders>
          </w:tcPr>
          <w:p w14:paraId="26084CB5" w14:textId="77777777" w:rsidR="00E77188" w:rsidRPr="00E7246B" w:rsidRDefault="00E77188" w:rsidP="00AC387A">
            <w:pPr>
              <w:pStyle w:val="Tabletext"/>
              <w:jc w:val="center"/>
              <w:rPr>
                <w:rFonts w:cs="Calibri"/>
                <w:sz w:val="24"/>
                <w:szCs w:val="24"/>
              </w:rPr>
            </w:pPr>
          </w:p>
        </w:tc>
      </w:tr>
      <w:tr w:rsidR="00E77188" w:rsidRPr="00E7246B" w14:paraId="77D7DF19" w14:textId="77777777" w:rsidTr="005D605F">
        <w:trPr>
          <w:cantSplit/>
        </w:trPr>
        <w:tc>
          <w:tcPr>
            <w:tcW w:w="900" w:type="dxa"/>
            <w:vMerge/>
          </w:tcPr>
          <w:p w14:paraId="12FD766B" w14:textId="77777777" w:rsidR="00E77188" w:rsidRPr="00E7246B" w:rsidRDefault="00E77188" w:rsidP="00AC387A">
            <w:pPr>
              <w:pStyle w:val="Tabletext"/>
              <w:jc w:val="center"/>
              <w:rPr>
                <w:b/>
                <w:sz w:val="24"/>
                <w:szCs w:val="24"/>
              </w:rPr>
            </w:pPr>
          </w:p>
        </w:tc>
        <w:tc>
          <w:tcPr>
            <w:tcW w:w="6921" w:type="dxa"/>
            <w:tcBorders>
              <w:top w:val="nil"/>
              <w:bottom w:val="nil"/>
              <w:right w:val="single" w:sz="4" w:space="0" w:color="auto"/>
            </w:tcBorders>
          </w:tcPr>
          <w:p w14:paraId="20B4A464" w14:textId="77777777" w:rsidR="00E77188" w:rsidRPr="00E7246B" w:rsidRDefault="00E77188" w:rsidP="00AC387A">
            <w:pPr>
              <w:pStyle w:val="Tabletext"/>
              <w:ind w:left="284" w:hanging="284"/>
              <w:rPr>
                <w:rFonts w:cs="Calibri"/>
                <w:sz w:val="24"/>
                <w:szCs w:val="24"/>
              </w:rPr>
            </w:pPr>
            <w:r w:rsidRPr="00E7246B">
              <w:rPr>
                <w:rFonts w:cs="Calibri"/>
                <w:sz w:val="24"/>
                <w:szCs w:val="24"/>
              </w:rPr>
              <w:t>a)</w:t>
            </w:r>
            <w:r w:rsidRPr="00E7246B">
              <w:rPr>
                <w:rFonts w:cs="Calibri"/>
                <w:sz w:val="24"/>
                <w:szCs w:val="24"/>
              </w:rPr>
              <w:tab/>
              <w:t>Summit of the Future 2024: Follow-up</w:t>
            </w:r>
          </w:p>
        </w:tc>
        <w:tc>
          <w:tcPr>
            <w:tcW w:w="2799" w:type="dxa"/>
            <w:tcBorders>
              <w:top w:val="nil"/>
              <w:left w:val="single" w:sz="4" w:space="0" w:color="auto"/>
              <w:bottom w:val="nil"/>
            </w:tcBorders>
          </w:tcPr>
          <w:p w14:paraId="4D1348AC" w14:textId="77777777" w:rsidR="00E77188" w:rsidRPr="00E7246B" w:rsidRDefault="00E77188" w:rsidP="00AC387A">
            <w:pPr>
              <w:pStyle w:val="Tabletext"/>
              <w:jc w:val="center"/>
              <w:rPr>
                <w:rFonts w:cs="Calibri"/>
                <w:sz w:val="24"/>
                <w:szCs w:val="24"/>
              </w:rPr>
            </w:pPr>
            <w:r w:rsidRPr="00E7246B">
              <w:rPr>
                <w:rFonts w:cs="Calibri"/>
                <w:sz w:val="24"/>
                <w:szCs w:val="24"/>
              </w:rPr>
              <w:t>Oral presentation</w:t>
            </w:r>
          </w:p>
        </w:tc>
      </w:tr>
      <w:tr w:rsidR="00E77188" w:rsidRPr="00E7246B" w14:paraId="75D4509D" w14:textId="77777777" w:rsidTr="005D605F">
        <w:trPr>
          <w:cantSplit/>
        </w:trPr>
        <w:tc>
          <w:tcPr>
            <w:tcW w:w="900" w:type="dxa"/>
            <w:vMerge/>
          </w:tcPr>
          <w:p w14:paraId="2F96C283" w14:textId="77777777" w:rsidR="00E77188" w:rsidRPr="00E7246B" w:rsidRDefault="00E77188" w:rsidP="00AC387A">
            <w:pPr>
              <w:pStyle w:val="Tabletext"/>
              <w:jc w:val="center"/>
              <w:rPr>
                <w:b/>
                <w:sz w:val="24"/>
                <w:szCs w:val="24"/>
              </w:rPr>
            </w:pPr>
          </w:p>
        </w:tc>
        <w:tc>
          <w:tcPr>
            <w:tcW w:w="6921" w:type="dxa"/>
            <w:tcBorders>
              <w:top w:val="nil"/>
              <w:bottom w:val="nil"/>
              <w:right w:val="single" w:sz="4" w:space="0" w:color="auto"/>
            </w:tcBorders>
          </w:tcPr>
          <w:p w14:paraId="45B0DBF4" w14:textId="77777777" w:rsidR="00E77188" w:rsidRPr="00E7246B" w:rsidRDefault="00E77188" w:rsidP="00AC387A">
            <w:pPr>
              <w:pStyle w:val="Tabletext"/>
              <w:ind w:left="284" w:hanging="284"/>
              <w:rPr>
                <w:rFonts w:cs="Calibri"/>
                <w:sz w:val="24"/>
                <w:szCs w:val="24"/>
              </w:rPr>
            </w:pPr>
            <w:r w:rsidRPr="00E7246B">
              <w:rPr>
                <w:rFonts w:cs="Calibri"/>
                <w:sz w:val="24"/>
                <w:szCs w:val="24"/>
              </w:rPr>
              <w:t>b)</w:t>
            </w:r>
            <w:r w:rsidRPr="00E7246B">
              <w:rPr>
                <w:rFonts w:cs="Calibri"/>
                <w:sz w:val="24"/>
                <w:szCs w:val="24"/>
              </w:rPr>
              <w:tab/>
              <w:t>Global Digital Compact (GDC) integration with the WSIS process</w:t>
            </w:r>
          </w:p>
          <w:p w14:paraId="2CF2FA9B" w14:textId="69808F95" w:rsidR="00E77188" w:rsidRPr="00E7246B" w:rsidRDefault="00AC387A" w:rsidP="00B65767">
            <w:pPr>
              <w:pStyle w:val="Tabletext"/>
              <w:ind w:left="567" w:hanging="567"/>
              <w:rPr>
                <w:rFonts w:cs="Calibri"/>
                <w:sz w:val="24"/>
                <w:szCs w:val="24"/>
              </w:rPr>
            </w:pPr>
            <w:r w:rsidRPr="00E7246B">
              <w:rPr>
                <w:rFonts w:ascii="Symbol" w:hAnsi="Symbol" w:cs="Calibri"/>
                <w:sz w:val="24"/>
                <w:szCs w:val="24"/>
              </w:rPr>
              <w:tab/>
            </w:r>
            <w:r w:rsidR="002D3722" w:rsidRPr="00E7246B">
              <w:rPr>
                <w:rFonts w:ascii="Symbol" w:hAnsi="Symbol" w:cs="Calibri"/>
                <w:sz w:val="24"/>
                <w:szCs w:val="24"/>
              </w:rPr>
              <w:t></w:t>
            </w:r>
            <w:r w:rsidR="002D3722" w:rsidRPr="00E7246B">
              <w:rPr>
                <w:rFonts w:ascii="Symbol" w:hAnsi="Symbol" w:cs="Calibri"/>
                <w:sz w:val="24"/>
                <w:szCs w:val="24"/>
              </w:rPr>
              <w:tab/>
            </w:r>
            <w:r w:rsidR="00E77188" w:rsidRPr="00E7246B">
              <w:rPr>
                <w:rFonts w:cs="Calibri"/>
                <w:sz w:val="24"/>
                <w:szCs w:val="24"/>
              </w:rPr>
              <w:t>WSIS Process and 2030 Agenda-GDC Matrix (coordinated by UNGIS)</w:t>
            </w:r>
          </w:p>
          <w:p w14:paraId="0084D36B" w14:textId="250743C5" w:rsidR="00E77188" w:rsidRPr="00E7246B" w:rsidRDefault="00AC387A" w:rsidP="005379D2">
            <w:pPr>
              <w:pStyle w:val="Tabletext"/>
              <w:ind w:left="284" w:hanging="284"/>
              <w:rPr>
                <w:rFonts w:cs="Calibri"/>
                <w:sz w:val="24"/>
                <w:szCs w:val="24"/>
              </w:rPr>
            </w:pPr>
            <w:r w:rsidRPr="00E7246B">
              <w:rPr>
                <w:rFonts w:ascii="Symbol" w:hAnsi="Symbol" w:cs="Calibri"/>
                <w:sz w:val="24"/>
                <w:szCs w:val="24"/>
              </w:rPr>
              <w:tab/>
            </w:r>
            <w:r w:rsidR="002D3722" w:rsidRPr="00E7246B">
              <w:rPr>
                <w:rFonts w:ascii="Symbol" w:hAnsi="Symbol" w:cs="Calibri"/>
                <w:sz w:val="24"/>
                <w:szCs w:val="24"/>
              </w:rPr>
              <w:t></w:t>
            </w:r>
            <w:r w:rsidR="00E77188" w:rsidRPr="00E7246B">
              <w:rPr>
                <w:rFonts w:cs="Calibri"/>
                <w:sz w:val="24"/>
                <w:szCs w:val="24"/>
              </w:rPr>
              <w:tab/>
              <w:t>ITU’s Action plan for follow-up on the GDC: updates</w:t>
            </w:r>
          </w:p>
        </w:tc>
        <w:tc>
          <w:tcPr>
            <w:tcW w:w="2799" w:type="dxa"/>
            <w:tcBorders>
              <w:top w:val="nil"/>
              <w:left w:val="single" w:sz="4" w:space="0" w:color="auto"/>
              <w:bottom w:val="nil"/>
            </w:tcBorders>
            <w:tcMar>
              <w:left w:w="57" w:type="dxa"/>
              <w:right w:w="57" w:type="dxa"/>
            </w:tcMar>
          </w:tcPr>
          <w:p w14:paraId="6D5F2326" w14:textId="058E37A6" w:rsidR="00E77188" w:rsidRPr="00E7246B" w:rsidRDefault="00E77188" w:rsidP="00AC387A">
            <w:pPr>
              <w:pStyle w:val="Tabletext"/>
              <w:jc w:val="center"/>
              <w:rPr>
                <w:rFonts w:eastAsia="Calibri" w:cs="Calibri"/>
                <w:sz w:val="24"/>
                <w:szCs w:val="24"/>
              </w:rPr>
            </w:pPr>
            <w:hyperlink r:id="rId22" w:history="1">
              <w:r w:rsidRPr="003E0C2E">
                <w:rPr>
                  <w:rStyle w:val="Hyperlink"/>
                  <w:rFonts w:eastAsia="Calibri" w:cs="Calibri"/>
                  <w:sz w:val="24"/>
                  <w:szCs w:val="24"/>
                </w:rPr>
                <w:t>CWG-WSIS&amp;SDG-43/12</w:t>
              </w:r>
            </w:hyperlink>
          </w:p>
        </w:tc>
      </w:tr>
      <w:tr w:rsidR="00E77188" w:rsidRPr="00E7246B" w14:paraId="5CAB7295" w14:textId="77777777" w:rsidTr="005D605F">
        <w:trPr>
          <w:cantSplit/>
        </w:trPr>
        <w:tc>
          <w:tcPr>
            <w:tcW w:w="900" w:type="dxa"/>
            <w:vMerge/>
          </w:tcPr>
          <w:p w14:paraId="6D259D87" w14:textId="77777777" w:rsidR="00E77188" w:rsidRPr="00E7246B" w:rsidRDefault="00E77188" w:rsidP="00AC387A">
            <w:pPr>
              <w:pStyle w:val="Tabletext"/>
              <w:jc w:val="center"/>
              <w:rPr>
                <w:b/>
                <w:sz w:val="24"/>
                <w:szCs w:val="24"/>
              </w:rPr>
            </w:pPr>
          </w:p>
        </w:tc>
        <w:tc>
          <w:tcPr>
            <w:tcW w:w="6921" w:type="dxa"/>
            <w:tcBorders>
              <w:top w:val="nil"/>
              <w:bottom w:val="nil"/>
              <w:right w:val="single" w:sz="4" w:space="0" w:color="auto"/>
            </w:tcBorders>
          </w:tcPr>
          <w:p w14:paraId="5719460B" w14:textId="77777777" w:rsidR="00E77188" w:rsidRPr="00E7246B" w:rsidRDefault="00E77188" w:rsidP="00AC387A">
            <w:pPr>
              <w:pStyle w:val="Tabletext"/>
              <w:ind w:left="284" w:hanging="284"/>
              <w:rPr>
                <w:rFonts w:cs="Calibri"/>
                <w:sz w:val="24"/>
                <w:szCs w:val="24"/>
              </w:rPr>
            </w:pPr>
            <w:r w:rsidRPr="00E7246B">
              <w:rPr>
                <w:rFonts w:cs="Calibri"/>
                <w:sz w:val="24"/>
                <w:szCs w:val="24"/>
              </w:rPr>
              <w:t>c)</w:t>
            </w:r>
            <w:r w:rsidRPr="00E7246B">
              <w:rPr>
                <w:rFonts w:cs="Calibri"/>
                <w:sz w:val="24"/>
                <w:szCs w:val="24"/>
              </w:rPr>
              <w:tab/>
              <w:t xml:space="preserve">High-Level Political Forum on Sustainable Development (HLPF) 2025: Outcomes </w:t>
            </w:r>
          </w:p>
        </w:tc>
        <w:tc>
          <w:tcPr>
            <w:tcW w:w="2799" w:type="dxa"/>
            <w:tcBorders>
              <w:top w:val="nil"/>
              <w:left w:val="single" w:sz="4" w:space="0" w:color="auto"/>
              <w:bottom w:val="nil"/>
            </w:tcBorders>
            <w:tcMar>
              <w:left w:w="57" w:type="dxa"/>
              <w:right w:w="57" w:type="dxa"/>
            </w:tcMar>
          </w:tcPr>
          <w:p w14:paraId="7FA0F387" w14:textId="1B4298B1" w:rsidR="00E77188" w:rsidRPr="00E7246B" w:rsidRDefault="00E77188" w:rsidP="00AC387A">
            <w:pPr>
              <w:pStyle w:val="Tabletext"/>
              <w:jc w:val="center"/>
              <w:rPr>
                <w:rFonts w:eastAsia="Calibri" w:cs="Calibri"/>
                <w:sz w:val="24"/>
                <w:szCs w:val="24"/>
              </w:rPr>
            </w:pPr>
            <w:hyperlink r:id="rId23" w:history="1">
              <w:r w:rsidRPr="006D1AA8">
                <w:rPr>
                  <w:rStyle w:val="Hyperlink"/>
                  <w:rFonts w:eastAsia="Calibri" w:cs="Calibri"/>
                  <w:sz w:val="24"/>
                  <w:szCs w:val="24"/>
                </w:rPr>
                <w:t>CWG-WSIS&amp;SDG-43/13</w:t>
              </w:r>
            </w:hyperlink>
          </w:p>
        </w:tc>
      </w:tr>
      <w:tr w:rsidR="00E77188" w:rsidRPr="00E7246B" w14:paraId="3669C96B" w14:textId="77777777" w:rsidTr="005D605F">
        <w:trPr>
          <w:cantSplit/>
        </w:trPr>
        <w:tc>
          <w:tcPr>
            <w:tcW w:w="900" w:type="dxa"/>
            <w:vMerge/>
          </w:tcPr>
          <w:p w14:paraId="3857B7BD" w14:textId="77777777" w:rsidR="00E77188" w:rsidRPr="00E7246B" w:rsidRDefault="00E77188" w:rsidP="00AC387A">
            <w:pPr>
              <w:pStyle w:val="Tabletext"/>
              <w:jc w:val="center"/>
              <w:rPr>
                <w:b/>
                <w:sz w:val="24"/>
                <w:szCs w:val="24"/>
              </w:rPr>
            </w:pPr>
          </w:p>
        </w:tc>
        <w:tc>
          <w:tcPr>
            <w:tcW w:w="6921" w:type="dxa"/>
            <w:tcBorders>
              <w:top w:val="nil"/>
              <w:right w:val="single" w:sz="4" w:space="0" w:color="auto"/>
            </w:tcBorders>
          </w:tcPr>
          <w:p w14:paraId="18309FEF" w14:textId="77777777" w:rsidR="00E77188" w:rsidRPr="00E7246B" w:rsidRDefault="00E77188" w:rsidP="00AC387A">
            <w:pPr>
              <w:pStyle w:val="Tabletext"/>
              <w:ind w:left="284" w:hanging="284"/>
              <w:rPr>
                <w:rFonts w:cs="Calibri"/>
                <w:sz w:val="24"/>
                <w:szCs w:val="24"/>
              </w:rPr>
            </w:pPr>
            <w:r w:rsidRPr="00E7246B">
              <w:rPr>
                <w:rFonts w:cs="Calibri"/>
                <w:sz w:val="24"/>
                <w:szCs w:val="24"/>
              </w:rPr>
              <w:t>d)</w:t>
            </w:r>
            <w:r w:rsidRPr="00E7246B">
              <w:rPr>
                <w:rFonts w:cs="Calibri"/>
                <w:sz w:val="24"/>
                <w:szCs w:val="24"/>
              </w:rPr>
              <w:tab/>
              <w:t xml:space="preserve">Internet Governance Forum 2025: Outcomes </w:t>
            </w:r>
          </w:p>
        </w:tc>
        <w:tc>
          <w:tcPr>
            <w:tcW w:w="2799" w:type="dxa"/>
            <w:tcBorders>
              <w:top w:val="nil"/>
              <w:left w:val="single" w:sz="4" w:space="0" w:color="auto"/>
              <w:bottom w:val="single" w:sz="4" w:space="0" w:color="auto"/>
            </w:tcBorders>
          </w:tcPr>
          <w:p w14:paraId="1C74583C" w14:textId="33D51506" w:rsidR="00E77188" w:rsidRPr="00E7246B" w:rsidRDefault="00E77188" w:rsidP="00AC387A">
            <w:pPr>
              <w:pStyle w:val="Tabletext"/>
              <w:jc w:val="center"/>
              <w:rPr>
                <w:rFonts w:eastAsia="Calibri" w:cs="Calibri"/>
                <w:sz w:val="24"/>
                <w:szCs w:val="24"/>
              </w:rPr>
            </w:pPr>
            <w:hyperlink r:id="rId24" w:history="1">
              <w:r w:rsidRPr="00C643AF">
                <w:rPr>
                  <w:rStyle w:val="Hyperlink"/>
                  <w:rFonts w:eastAsia="Calibri" w:cs="Calibri"/>
                  <w:sz w:val="24"/>
                  <w:szCs w:val="24"/>
                </w:rPr>
                <w:t>CWG-WSIS&amp;SDG-43/INF/1</w:t>
              </w:r>
            </w:hyperlink>
          </w:p>
        </w:tc>
      </w:tr>
      <w:bookmarkEnd w:id="10"/>
      <w:tr w:rsidR="00821888" w:rsidRPr="00E7246B" w14:paraId="06FB9426" w14:textId="77777777" w:rsidTr="005D605F">
        <w:trPr>
          <w:cantSplit/>
        </w:trPr>
        <w:tc>
          <w:tcPr>
            <w:tcW w:w="900" w:type="dxa"/>
            <w:vMerge w:val="restart"/>
          </w:tcPr>
          <w:p w14:paraId="1360DCA0" w14:textId="77777777" w:rsidR="00821888" w:rsidRPr="00E7246B" w:rsidRDefault="00821888" w:rsidP="00AC387A">
            <w:pPr>
              <w:pStyle w:val="Tabletext"/>
              <w:jc w:val="center"/>
              <w:rPr>
                <w:b/>
                <w:sz w:val="24"/>
                <w:szCs w:val="24"/>
              </w:rPr>
            </w:pPr>
            <w:r w:rsidRPr="00E7246B">
              <w:rPr>
                <w:b/>
                <w:sz w:val="24"/>
                <w:szCs w:val="24"/>
              </w:rPr>
              <w:t>6</w:t>
            </w:r>
          </w:p>
        </w:tc>
        <w:tc>
          <w:tcPr>
            <w:tcW w:w="6921" w:type="dxa"/>
            <w:tcBorders>
              <w:bottom w:val="nil"/>
            </w:tcBorders>
          </w:tcPr>
          <w:p w14:paraId="05FC95EF" w14:textId="77777777" w:rsidR="00821888" w:rsidRPr="00E7246B" w:rsidRDefault="00821888" w:rsidP="00AC387A">
            <w:pPr>
              <w:pStyle w:val="Tabletext"/>
              <w:rPr>
                <w:rFonts w:cs="Calibri"/>
                <w:sz w:val="24"/>
                <w:szCs w:val="24"/>
              </w:rPr>
            </w:pPr>
            <w:r w:rsidRPr="00E7246B">
              <w:rPr>
                <w:rFonts w:cs="Calibri"/>
                <w:sz w:val="24"/>
                <w:szCs w:val="24"/>
              </w:rPr>
              <w:t>Preparation to the Overall Review on the Implementation of the WSIS Outcomes: WSIS Beyond 2025</w:t>
            </w:r>
          </w:p>
        </w:tc>
        <w:tc>
          <w:tcPr>
            <w:tcW w:w="2799" w:type="dxa"/>
            <w:tcBorders>
              <w:bottom w:val="nil"/>
            </w:tcBorders>
            <w:tcMar>
              <w:left w:w="57" w:type="dxa"/>
              <w:right w:w="57" w:type="dxa"/>
            </w:tcMar>
          </w:tcPr>
          <w:p w14:paraId="4610A0F4" w14:textId="30FD85D4" w:rsidR="00821888" w:rsidRPr="00E7246B" w:rsidRDefault="00821888" w:rsidP="00AC387A">
            <w:pPr>
              <w:pStyle w:val="Tabletext"/>
              <w:jc w:val="center"/>
              <w:rPr>
                <w:rFonts w:cs="Calibri"/>
                <w:sz w:val="24"/>
                <w:szCs w:val="24"/>
              </w:rPr>
            </w:pPr>
          </w:p>
        </w:tc>
      </w:tr>
      <w:tr w:rsidR="00821888" w:rsidRPr="00E7246B" w14:paraId="745A2074" w14:textId="77777777" w:rsidTr="005D605F">
        <w:trPr>
          <w:cantSplit/>
        </w:trPr>
        <w:tc>
          <w:tcPr>
            <w:tcW w:w="900" w:type="dxa"/>
            <w:vMerge/>
          </w:tcPr>
          <w:p w14:paraId="7C6F31AB" w14:textId="77777777" w:rsidR="00821888" w:rsidRPr="00E7246B" w:rsidRDefault="00821888" w:rsidP="00AC387A">
            <w:pPr>
              <w:pStyle w:val="Tabletext"/>
              <w:jc w:val="center"/>
              <w:rPr>
                <w:b/>
                <w:sz w:val="24"/>
                <w:szCs w:val="24"/>
              </w:rPr>
            </w:pPr>
          </w:p>
        </w:tc>
        <w:tc>
          <w:tcPr>
            <w:tcW w:w="6921" w:type="dxa"/>
            <w:tcBorders>
              <w:top w:val="nil"/>
              <w:bottom w:val="nil"/>
            </w:tcBorders>
          </w:tcPr>
          <w:p w14:paraId="50D17258" w14:textId="61A051FE" w:rsidR="00821888" w:rsidRPr="00E7246B" w:rsidRDefault="00821888" w:rsidP="007A5D79">
            <w:pPr>
              <w:pStyle w:val="Tabletext"/>
              <w:ind w:left="284" w:hanging="284"/>
              <w:rPr>
                <w:rFonts w:cs="Calibri"/>
                <w:sz w:val="24"/>
                <w:szCs w:val="24"/>
              </w:rPr>
            </w:pPr>
            <w:r w:rsidRPr="00E7246B">
              <w:rPr>
                <w:rFonts w:cs="Calibri"/>
                <w:sz w:val="24"/>
                <w:szCs w:val="24"/>
              </w:rPr>
              <w:t>a)</w:t>
            </w:r>
            <w:r w:rsidRPr="00E7246B">
              <w:rPr>
                <w:rFonts w:cs="Calibri"/>
                <w:sz w:val="24"/>
                <w:szCs w:val="24"/>
              </w:rPr>
              <w:tab/>
              <w:t xml:space="preserve"> ITU SG’s WSIS+20 roadmap  </w:t>
            </w:r>
          </w:p>
        </w:tc>
        <w:tc>
          <w:tcPr>
            <w:tcW w:w="2799" w:type="dxa"/>
            <w:tcBorders>
              <w:top w:val="nil"/>
              <w:bottom w:val="nil"/>
            </w:tcBorders>
          </w:tcPr>
          <w:p w14:paraId="0E1C7250" w14:textId="77777777" w:rsidR="00821888" w:rsidRPr="00E7246B" w:rsidRDefault="00821888" w:rsidP="00AC387A">
            <w:pPr>
              <w:pStyle w:val="Tabletext"/>
              <w:jc w:val="center"/>
              <w:rPr>
                <w:rFonts w:eastAsia="Calibri" w:cs="Calibri"/>
                <w:sz w:val="24"/>
                <w:szCs w:val="24"/>
              </w:rPr>
            </w:pPr>
            <w:hyperlink r:id="rId25" w:history="1">
              <w:r w:rsidRPr="00E7246B">
                <w:rPr>
                  <w:rStyle w:val="Hyperlink"/>
                  <w:rFonts w:eastAsia="Calibri" w:cs="Calibri"/>
                  <w:sz w:val="24"/>
                  <w:szCs w:val="24"/>
                </w:rPr>
                <w:t>Link</w:t>
              </w:r>
            </w:hyperlink>
          </w:p>
        </w:tc>
      </w:tr>
      <w:tr w:rsidR="00821888" w:rsidRPr="00E7246B" w14:paraId="2EEAD493" w14:textId="77777777" w:rsidTr="005D605F">
        <w:trPr>
          <w:cantSplit/>
        </w:trPr>
        <w:tc>
          <w:tcPr>
            <w:tcW w:w="900" w:type="dxa"/>
            <w:vMerge/>
          </w:tcPr>
          <w:p w14:paraId="409C0797" w14:textId="77777777" w:rsidR="00821888" w:rsidRPr="00E7246B" w:rsidRDefault="00821888" w:rsidP="00AC387A">
            <w:pPr>
              <w:pStyle w:val="Tabletext"/>
              <w:jc w:val="center"/>
              <w:rPr>
                <w:b/>
                <w:sz w:val="24"/>
                <w:szCs w:val="24"/>
              </w:rPr>
            </w:pPr>
          </w:p>
        </w:tc>
        <w:tc>
          <w:tcPr>
            <w:tcW w:w="6921" w:type="dxa"/>
            <w:tcBorders>
              <w:top w:val="nil"/>
              <w:bottom w:val="nil"/>
            </w:tcBorders>
          </w:tcPr>
          <w:p w14:paraId="3CDBF2AA" w14:textId="2DBDB39D" w:rsidR="00821888" w:rsidRPr="00E7246B" w:rsidRDefault="00821888" w:rsidP="007A5D79">
            <w:pPr>
              <w:pStyle w:val="Tabletext"/>
              <w:ind w:left="284" w:hanging="284"/>
              <w:rPr>
                <w:rFonts w:cs="Calibri"/>
                <w:sz w:val="24"/>
                <w:szCs w:val="24"/>
              </w:rPr>
            </w:pPr>
            <w:r w:rsidRPr="00E7246B">
              <w:rPr>
                <w:rFonts w:cs="Calibri"/>
                <w:sz w:val="24"/>
                <w:szCs w:val="24"/>
              </w:rPr>
              <w:t>b)</w:t>
            </w:r>
            <w:r w:rsidRPr="00E7246B">
              <w:rPr>
                <w:rFonts w:cs="Calibri"/>
                <w:sz w:val="24"/>
                <w:szCs w:val="24"/>
              </w:rPr>
              <w:tab/>
              <w:t>Joint UN preparatory process on WSIS+20 review. Updates from:</w:t>
            </w:r>
          </w:p>
        </w:tc>
        <w:tc>
          <w:tcPr>
            <w:tcW w:w="2799" w:type="dxa"/>
            <w:tcBorders>
              <w:top w:val="nil"/>
              <w:bottom w:val="nil"/>
            </w:tcBorders>
          </w:tcPr>
          <w:p w14:paraId="5EBA5F67" w14:textId="6BC716F2" w:rsidR="00821888" w:rsidRPr="00E7246B" w:rsidRDefault="00821888" w:rsidP="007A5D79">
            <w:pPr>
              <w:pStyle w:val="Tabletext"/>
              <w:jc w:val="center"/>
              <w:rPr>
                <w:rFonts w:eastAsia="Calibri" w:cs="Calibri"/>
                <w:sz w:val="24"/>
                <w:szCs w:val="24"/>
              </w:rPr>
            </w:pPr>
            <w:hyperlink r:id="rId26" w:history="1">
              <w:r w:rsidRPr="003E0C2E">
                <w:rPr>
                  <w:rStyle w:val="Hyperlink"/>
                  <w:rFonts w:eastAsia="Calibri" w:cs="Calibri"/>
                  <w:sz w:val="24"/>
                  <w:szCs w:val="24"/>
                </w:rPr>
                <w:t>CWG-WSIS&amp;SDG-43/1</w:t>
              </w:r>
              <w:r w:rsidR="005D605F">
                <w:rPr>
                  <w:rStyle w:val="Hyperlink"/>
                  <w:rFonts w:eastAsia="Calibri" w:cs="Calibri"/>
                  <w:sz w:val="24"/>
                  <w:szCs w:val="24"/>
                </w:rPr>
                <w:t>4(Rev.1)</w:t>
              </w:r>
            </w:hyperlink>
          </w:p>
        </w:tc>
      </w:tr>
      <w:tr w:rsidR="00821888" w:rsidRPr="00E7246B" w14:paraId="1F311789" w14:textId="77777777" w:rsidTr="005D605F">
        <w:trPr>
          <w:cantSplit/>
        </w:trPr>
        <w:tc>
          <w:tcPr>
            <w:tcW w:w="900" w:type="dxa"/>
            <w:vMerge/>
          </w:tcPr>
          <w:p w14:paraId="01E9E34C" w14:textId="77777777" w:rsidR="00821888" w:rsidRPr="00E7246B" w:rsidRDefault="00821888" w:rsidP="00AC387A">
            <w:pPr>
              <w:pStyle w:val="Tabletext"/>
              <w:jc w:val="center"/>
              <w:rPr>
                <w:b/>
                <w:sz w:val="24"/>
                <w:szCs w:val="24"/>
              </w:rPr>
            </w:pPr>
          </w:p>
        </w:tc>
        <w:tc>
          <w:tcPr>
            <w:tcW w:w="6921" w:type="dxa"/>
            <w:tcBorders>
              <w:top w:val="nil"/>
              <w:bottom w:val="nil"/>
            </w:tcBorders>
          </w:tcPr>
          <w:p w14:paraId="04C19090" w14:textId="14715134" w:rsidR="00821888" w:rsidRPr="00E7246B" w:rsidRDefault="00821888" w:rsidP="00AC387A">
            <w:pPr>
              <w:pStyle w:val="Tabletext"/>
              <w:rPr>
                <w:rFonts w:cs="Calibri"/>
                <w:sz w:val="24"/>
                <w:szCs w:val="24"/>
              </w:rPr>
            </w:pPr>
            <w:r w:rsidRPr="00E7246B">
              <w:rPr>
                <w:rFonts w:cs="Calibri"/>
                <w:sz w:val="24"/>
                <w:szCs w:val="24"/>
              </w:rPr>
              <w:tab/>
              <w:t>i.</w:t>
            </w:r>
            <w:r w:rsidRPr="00E7246B">
              <w:rPr>
                <w:rFonts w:cs="Calibri"/>
                <w:sz w:val="24"/>
                <w:szCs w:val="24"/>
              </w:rPr>
              <w:tab/>
              <w:t>UNESCO</w:t>
            </w:r>
          </w:p>
        </w:tc>
        <w:tc>
          <w:tcPr>
            <w:tcW w:w="2799" w:type="dxa"/>
            <w:tcBorders>
              <w:top w:val="nil"/>
              <w:bottom w:val="nil"/>
            </w:tcBorders>
          </w:tcPr>
          <w:p w14:paraId="10D38F67" w14:textId="77777777" w:rsidR="00821888" w:rsidRPr="00E7246B" w:rsidRDefault="00821888" w:rsidP="00AC387A">
            <w:pPr>
              <w:pStyle w:val="Tabletext"/>
              <w:jc w:val="center"/>
              <w:rPr>
                <w:rFonts w:eastAsia="Calibri" w:cs="Calibri"/>
                <w:sz w:val="24"/>
                <w:szCs w:val="24"/>
              </w:rPr>
            </w:pPr>
          </w:p>
        </w:tc>
      </w:tr>
      <w:tr w:rsidR="00821888" w:rsidRPr="00E7246B" w14:paraId="7FBCD2F0" w14:textId="77777777" w:rsidTr="005D605F">
        <w:trPr>
          <w:cantSplit/>
        </w:trPr>
        <w:tc>
          <w:tcPr>
            <w:tcW w:w="900" w:type="dxa"/>
            <w:vMerge/>
          </w:tcPr>
          <w:p w14:paraId="3960A50B" w14:textId="77777777" w:rsidR="00821888" w:rsidRPr="00E7246B" w:rsidRDefault="00821888" w:rsidP="00AC387A">
            <w:pPr>
              <w:pStyle w:val="Tabletext"/>
              <w:jc w:val="center"/>
              <w:rPr>
                <w:b/>
                <w:sz w:val="24"/>
                <w:szCs w:val="24"/>
              </w:rPr>
            </w:pPr>
          </w:p>
        </w:tc>
        <w:tc>
          <w:tcPr>
            <w:tcW w:w="6921" w:type="dxa"/>
            <w:tcBorders>
              <w:top w:val="nil"/>
              <w:bottom w:val="nil"/>
            </w:tcBorders>
          </w:tcPr>
          <w:p w14:paraId="4BA87704" w14:textId="04C4FED8" w:rsidR="00821888" w:rsidRPr="00E7246B" w:rsidRDefault="00821888" w:rsidP="00AC387A">
            <w:pPr>
              <w:pStyle w:val="Tabletext"/>
              <w:rPr>
                <w:rFonts w:cs="Calibri"/>
                <w:sz w:val="24"/>
                <w:szCs w:val="24"/>
              </w:rPr>
            </w:pPr>
            <w:r w:rsidRPr="00E7246B">
              <w:rPr>
                <w:rFonts w:cs="Calibri"/>
                <w:sz w:val="24"/>
                <w:szCs w:val="24"/>
              </w:rPr>
              <w:tab/>
              <w:t>ii.</w:t>
            </w:r>
            <w:r w:rsidRPr="00E7246B">
              <w:rPr>
                <w:rFonts w:cs="Calibri"/>
                <w:sz w:val="24"/>
                <w:szCs w:val="24"/>
              </w:rPr>
              <w:tab/>
              <w:t>CSTD/UNCTAD</w:t>
            </w:r>
          </w:p>
        </w:tc>
        <w:tc>
          <w:tcPr>
            <w:tcW w:w="2799" w:type="dxa"/>
            <w:tcBorders>
              <w:top w:val="nil"/>
              <w:bottom w:val="nil"/>
            </w:tcBorders>
          </w:tcPr>
          <w:p w14:paraId="18EAB8B6" w14:textId="77777777" w:rsidR="00821888" w:rsidRPr="00E7246B" w:rsidRDefault="00821888" w:rsidP="00AC387A">
            <w:pPr>
              <w:pStyle w:val="Tabletext"/>
              <w:jc w:val="center"/>
              <w:rPr>
                <w:rFonts w:cs="Calibri"/>
                <w:sz w:val="24"/>
                <w:szCs w:val="24"/>
              </w:rPr>
            </w:pPr>
          </w:p>
        </w:tc>
      </w:tr>
      <w:tr w:rsidR="00821888" w:rsidRPr="00E7246B" w14:paraId="181EB870" w14:textId="77777777" w:rsidTr="005D605F">
        <w:trPr>
          <w:cantSplit/>
        </w:trPr>
        <w:tc>
          <w:tcPr>
            <w:tcW w:w="900" w:type="dxa"/>
            <w:vMerge/>
          </w:tcPr>
          <w:p w14:paraId="09F54391" w14:textId="77777777" w:rsidR="00821888" w:rsidRPr="00E7246B" w:rsidRDefault="00821888" w:rsidP="00AC387A">
            <w:pPr>
              <w:pStyle w:val="Tabletext"/>
              <w:jc w:val="center"/>
              <w:rPr>
                <w:b/>
                <w:sz w:val="24"/>
                <w:szCs w:val="24"/>
              </w:rPr>
            </w:pPr>
          </w:p>
        </w:tc>
        <w:tc>
          <w:tcPr>
            <w:tcW w:w="6921" w:type="dxa"/>
            <w:tcBorders>
              <w:top w:val="nil"/>
              <w:bottom w:val="nil"/>
            </w:tcBorders>
          </w:tcPr>
          <w:p w14:paraId="212DC740" w14:textId="46494ABD" w:rsidR="00821888" w:rsidRPr="00E7246B" w:rsidRDefault="00821888" w:rsidP="00AC387A">
            <w:pPr>
              <w:pStyle w:val="Tabletext"/>
              <w:rPr>
                <w:rFonts w:cs="Calibri"/>
                <w:sz w:val="24"/>
                <w:szCs w:val="24"/>
              </w:rPr>
            </w:pPr>
            <w:r w:rsidRPr="00E7246B">
              <w:rPr>
                <w:rFonts w:cs="Calibri"/>
                <w:sz w:val="24"/>
                <w:szCs w:val="24"/>
              </w:rPr>
              <w:tab/>
              <w:t>iii.</w:t>
            </w:r>
            <w:r w:rsidRPr="00E7246B">
              <w:rPr>
                <w:rFonts w:cs="Calibri"/>
                <w:sz w:val="24"/>
                <w:szCs w:val="24"/>
              </w:rPr>
              <w:tab/>
              <w:t>UNDP</w:t>
            </w:r>
          </w:p>
        </w:tc>
        <w:tc>
          <w:tcPr>
            <w:tcW w:w="2799" w:type="dxa"/>
            <w:tcBorders>
              <w:top w:val="nil"/>
              <w:bottom w:val="nil"/>
            </w:tcBorders>
          </w:tcPr>
          <w:p w14:paraId="7441B737" w14:textId="77777777" w:rsidR="00821888" w:rsidRPr="00E7246B" w:rsidRDefault="00821888" w:rsidP="00AC387A">
            <w:pPr>
              <w:pStyle w:val="Tabletext"/>
              <w:jc w:val="center"/>
              <w:rPr>
                <w:rFonts w:cs="Calibri"/>
                <w:sz w:val="24"/>
                <w:szCs w:val="24"/>
              </w:rPr>
            </w:pPr>
          </w:p>
        </w:tc>
      </w:tr>
      <w:tr w:rsidR="00821888" w:rsidRPr="00E7246B" w14:paraId="144F4D96" w14:textId="77777777" w:rsidTr="005D605F">
        <w:trPr>
          <w:cantSplit/>
        </w:trPr>
        <w:tc>
          <w:tcPr>
            <w:tcW w:w="900" w:type="dxa"/>
            <w:vMerge/>
          </w:tcPr>
          <w:p w14:paraId="6D96531D" w14:textId="77777777" w:rsidR="00821888" w:rsidRPr="00E7246B" w:rsidRDefault="00821888" w:rsidP="00AC387A">
            <w:pPr>
              <w:pStyle w:val="Tabletext"/>
              <w:jc w:val="center"/>
              <w:rPr>
                <w:b/>
                <w:sz w:val="24"/>
                <w:szCs w:val="24"/>
              </w:rPr>
            </w:pPr>
          </w:p>
        </w:tc>
        <w:tc>
          <w:tcPr>
            <w:tcW w:w="6921" w:type="dxa"/>
            <w:tcBorders>
              <w:top w:val="nil"/>
              <w:bottom w:val="nil"/>
            </w:tcBorders>
          </w:tcPr>
          <w:p w14:paraId="3AFF62BE" w14:textId="1E127CC5" w:rsidR="00821888" w:rsidRPr="00E7246B" w:rsidRDefault="00821888" w:rsidP="00AC387A">
            <w:pPr>
              <w:pStyle w:val="Tabletext"/>
              <w:rPr>
                <w:rFonts w:cs="Calibri"/>
                <w:sz w:val="24"/>
                <w:szCs w:val="24"/>
              </w:rPr>
            </w:pPr>
            <w:r w:rsidRPr="00E7246B">
              <w:rPr>
                <w:rFonts w:cs="Calibri"/>
                <w:sz w:val="24"/>
                <w:szCs w:val="24"/>
              </w:rPr>
              <w:tab/>
              <w:t>iv.</w:t>
            </w:r>
            <w:r w:rsidRPr="00E7246B">
              <w:rPr>
                <w:rFonts w:cs="Calibri"/>
                <w:sz w:val="24"/>
                <w:szCs w:val="24"/>
              </w:rPr>
              <w:tab/>
              <w:t>UN DESA</w:t>
            </w:r>
          </w:p>
        </w:tc>
        <w:tc>
          <w:tcPr>
            <w:tcW w:w="2799" w:type="dxa"/>
            <w:tcBorders>
              <w:top w:val="nil"/>
              <w:bottom w:val="nil"/>
            </w:tcBorders>
          </w:tcPr>
          <w:p w14:paraId="727BD961" w14:textId="77777777" w:rsidR="00821888" w:rsidRPr="00E7246B" w:rsidRDefault="00821888" w:rsidP="00AC387A">
            <w:pPr>
              <w:pStyle w:val="Tabletext"/>
              <w:jc w:val="center"/>
              <w:rPr>
                <w:rFonts w:cs="Calibri"/>
                <w:sz w:val="24"/>
                <w:szCs w:val="24"/>
              </w:rPr>
            </w:pPr>
          </w:p>
        </w:tc>
      </w:tr>
      <w:tr w:rsidR="00821888" w:rsidRPr="00E7246B" w14:paraId="75FB3655" w14:textId="77777777" w:rsidTr="005D605F">
        <w:trPr>
          <w:cantSplit/>
        </w:trPr>
        <w:tc>
          <w:tcPr>
            <w:tcW w:w="900" w:type="dxa"/>
            <w:vMerge/>
          </w:tcPr>
          <w:p w14:paraId="416023F9" w14:textId="77777777" w:rsidR="00821888" w:rsidRPr="00E7246B" w:rsidRDefault="00821888" w:rsidP="00AC387A">
            <w:pPr>
              <w:pStyle w:val="Tabletext"/>
              <w:jc w:val="center"/>
              <w:rPr>
                <w:b/>
                <w:sz w:val="24"/>
                <w:szCs w:val="24"/>
              </w:rPr>
            </w:pPr>
          </w:p>
        </w:tc>
        <w:tc>
          <w:tcPr>
            <w:tcW w:w="6921" w:type="dxa"/>
            <w:tcBorders>
              <w:top w:val="nil"/>
              <w:bottom w:val="nil"/>
            </w:tcBorders>
          </w:tcPr>
          <w:p w14:paraId="2050CEF1" w14:textId="6E53C0A5" w:rsidR="00821888" w:rsidRPr="00E7246B" w:rsidRDefault="00821888" w:rsidP="00AC387A">
            <w:pPr>
              <w:pStyle w:val="Tabletext"/>
              <w:rPr>
                <w:rFonts w:cs="Calibri"/>
                <w:sz w:val="24"/>
                <w:szCs w:val="24"/>
              </w:rPr>
            </w:pPr>
            <w:r w:rsidRPr="00E7246B">
              <w:rPr>
                <w:rFonts w:cs="Calibri"/>
                <w:sz w:val="24"/>
                <w:szCs w:val="24"/>
              </w:rPr>
              <w:tab/>
              <w:t>v.</w:t>
            </w:r>
            <w:r w:rsidRPr="00E7246B">
              <w:rPr>
                <w:rFonts w:cs="Calibri"/>
                <w:sz w:val="24"/>
                <w:szCs w:val="24"/>
              </w:rPr>
              <w:tab/>
              <w:t xml:space="preserve">UN Regional Commissions </w:t>
            </w:r>
          </w:p>
        </w:tc>
        <w:tc>
          <w:tcPr>
            <w:tcW w:w="2799" w:type="dxa"/>
            <w:tcBorders>
              <w:top w:val="nil"/>
              <w:bottom w:val="nil"/>
            </w:tcBorders>
          </w:tcPr>
          <w:p w14:paraId="571FB1F7" w14:textId="77777777" w:rsidR="00821888" w:rsidRPr="00E7246B" w:rsidRDefault="00821888" w:rsidP="00AC387A">
            <w:pPr>
              <w:pStyle w:val="Tabletext"/>
              <w:jc w:val="center"/>
              <w:rPr>
                <w:rFonts w:cs="Calibri"/>
                <w:sz w:val="24"/>
                <w:szCs w:val="24"/>
              </w:rPr>
            </w:pPr>
          </w:p>
        </w:tc>
      </w:tr>
      <w:tr w:rsidR="00821888" w:rsidRPr="00E7246B" w14:paraId="4AAD4CB7" w14:textId="77777777" w:rsidTr="005D605F">
        <w:trPr>
          <w:cantSplit/>
        </w:trPr>
        <w:tc>
          <w:tcPr>
            <w:tcW w:w="900" w:type="dxa"/>
            <w:vMerge/>
          </w:tcPr>
          <w:p w14:paraId="41604068" w14:textId="77777777" w:rsidR="00821888" w:rsidRPr="00E7246B" w:rsidRDefault="00821888" w:rsidP="00AC387A">
            <w:pPr>
              <w:pStyle w:val="Tabletext"/>
              <w:jc w:val="center"/>
              <w:rPr>
                <w:b/>
                <w:sz w:val="24"/>
                <w:szCs w:val="24"/>
              </w:rPr>
            </w:pPr>
          </w:p>
        </w:tc>
        <w:tc>
          <w:tcPr>
            <w:tcW w:w="6921" w:type="dxa"/>
            <w:tcBorders>
              <w:top w:val="nil"/>
              <w:bottom w:val="nil"/>
            </w:tcBorders>
          </w:tcPr>
          <w:p w14:paraId="473647A1" w14:textId="77777777" w:rsidR="00821888" w:rsidRDefault="00821888" w:rsidP="007A5D79">
            <w:pPr>
              <w:pStyle w:val="Tabletext"/>
              <w:ind w:left="284" w:hanging="284"/>
              <w:rPr>
                <w:rFonts w:cs="Calibri"/>
                <w:sz w:val="24"/>
                <w:szCs w:val="24"/>
              </w:rPr>
            </w:pPr>
            <w:r w:rsidRPr="00E7246B">
              <w:rPr>
                <w:rFonts w:cs="Calibri"/>
                <w:sz w:val="24"/>
                <w:szCs w:val="24"/>
              </w:rPr>
              <w:t>c)</w:t>
            </w:r>
            <w:r w:rsidRPr="00E7246B">
              <w:rPr>
                <w:rFonts w:cs="Calibri"/>
                <w:sz w:val="24"/>
                <w:szCs w:val="24"/>
              </w:rPr>
              <w:tab/>
              <w:t xml:space="preserve"> WSIS+20 co-facilitator’s</w:t>
            </w:r>
          </w:p>
          <w:p w14:paraId="4A29FA43" w14:textId="77777777" w:rsidR="00821888" w:rsidRDefault="00821888" w:rsidP="00C643AF">
            <w:pPr>
              <w:pStyle w:val="Tabletext"/>
              <w:numPr>
                <w:ilvl w:val="0"/>
                <w:numId w:val="22"/>
              </w:numPr>
              <w:rPr>
                <w:rFonts w:cs="Calibri"/>
                <w:sz w:val="24"/>
                <w:szCs w:val="24"/>
              </w:rPr>
            </w:pPr>
            <w:r w:rsidRPr="00E7246B">
              <w:rPr>
                <w:rFonts w:cs="Calibri"/>
                <w:sz w:val="24"/>
                <w:szCs w:val="24"/>
              </w:rPr>
              <w:t xml:space="preserve">Roadmap </w:t>
            </w:r>
          </w:p>
          <w:p w14:paraId="2493B46B" w14:textId="33F92F7D" w:rsidR="00821888" w:rsidRPr="00E7246B" w:rsidRDefault="00821888" w:rsidP="00C643AF">
            <w:pPr>
              <w:pStyle w:val="Tabletext"/>
              <w:numPr>
                <w:ilvl w:val="0"/>
                <w:numId w:val="22"/>
              </w:numPr>
              <w:rPr>
                <w:rFonts w:cs="Calibri"/>
                <w:sz w:val="24"/>
                <w:szCs w:val="24"/>
              </w:rPr>
            </w:pPr>
            <w:r w:rsidRPr="00C643AF">
              <w:rPr>
                <w:rFonts w:cs="Calibri"/>
                <w:sz w:val="24"/>
                <w:szCs w:val="24"/>
              </w:rPr>
              <w:t>Zero draft of the WSIS+20 Outcome document  </w:t>
            </w:r>
          </w:p>
        </w:tc>
        <w:tc>
          <w:tcPr>
            <w:tcW w:w="2799" w:type="dxa"/>
            <w:tcBorders>
              <w:top w:val="nil"/>
              <w:bottom w:val="nil"/>
            </w:tcBorders>
            <w:vAlign w:val="center"/>
          </w:tcPr>
          <w:p w14:paraId="1B8DE3D7" w14:textId="77777777" w:rsidR="00821888" w:rsidRDefault="00821888" w:rsidP="00AC387A">
            <w:pPr>
              <w:pStyle w:val="Tabletext"/>
              <w:jc w:val="center"/>
            </w:pPr>
            <w:hyperlink r:id="rId27" w:history="1">
              <w:r w:rsidRPr="00E7246B">
                <w:rPr>
                  <w:rStyle w:val="Hyperlink"/>
                  <w:rFonts w:eastAsia="Calibri" w:cs="Calibri"/>
                  <w:sz w:val="24"/>
                  <w:szCs w:val="24"/>
                </w:rPr>
                <w:t>Link</w:t>
              </w:r>
            </w:hyperlink>
          </w:p>
          <w:p w14:paraId="517D3028" w14:textId="297C57AC" w:rsidR="00821888" w:rsidRPr="00E7246B" w:rsidRDefault="00821888" w:rsidP="00AC387A">
            <w:pPr>
              <w:pStyle w:val="Tabletext"/>
              <w:jc w:val="center"/>
              <w:rPr>
                <w:rFonts w:eastAsia="Calibri" w:cs="Calibri"/>
                <w:sz w:val="24"/>
                <w:szCs w:val="24"/>
              </w:rPr>
            </w:pPr>
            <w:hyperlink r:id="rId28" w:history="1">
              <w:r>
                <w:rPr>
                  <w:rStyle w:val="Hyperlink"/>
                  <w:rFonts w:eastAsia="Calibri" w:cs="Calibri"/>
                  <w:sz w:val="24"/>
                  <w:szCs w:val="24"/>
                </w:rPr>
                <w:t>CWG-WSIS&amp;SDG-43/INF/4</w:t>
              </w:r>
            </w:hyperlink>
          </w:p>
        </w:tc>
      </w:tr>
      <w:tr w:rsidR="00821888" w:rsidRPr="00E7246B" w14:paraId="73BE4887" w14:textId="77777777" w:rsidTr="005D605F">
        <w:trPr>
          <w:cantSplit/>
        </w:trPr>
        <w:tc>
          <w:tcPr>
            <w:tcW w:w="900" w:type="dxa"/>
            <w:vMerge/>
          </w:tcPr>
          <w:p w14:paraId="7564EEAE" w14:textId="77777777" w:rsidR="00821888" w:rsidRPr="00E7246B" w:rsidRDefault="00821888" w:rsidP="00AC387A">
            <w:pPr>
              <w:pStyle w:val="Tabletext"/>
              <w:jc w:val="center"/>
              <w:rPr>
                <w:b/>
                <w:sz w:val="24"/>
                <w:szCs w:val="24"/>
              </w:rPr>
            </w:pPr>
          </w:p>
        </w:tc>
        <w:tc>
          <w:tcPr>
            <w:tcW w:w="6921" w:type="dxa"/>
            <w:tcBorders>
              <w:top w:val="nil"/>
              <w:bottom w:val="nil"/>
              <w:right w:val="single" w:sz="4" w:space="0" w:color="auto"/>
            </w:tcBorders>
          </w:tcPr>
          <w:p w14:paraId="3C25801F" w14:textId="377D6C04" w:rsidR="00821888" w:rsidRPr="00E7246B" w:rsidRDefault="00821888" w:rsidP="006D1AA8">
            <w:pPr>
              <w:pStyle w:val="Tabletext"/>
              <w:ind w:left="284" w:hanging="284"/>
              <w:rPr>
                <w:rFonts w:cs="Calibri"/>
                <w:sz w:val="24"/>
                <w:szCs w:val="24"/>
              </w:rPr>
            </w:pPr>
            <w:r w:rsidRPr="00E7246B">
              <w:rPr>
                <w:rFonts w:cs="Calibri"/>
                <w:sz w:val="24"/>
                <w:szCs w:val="24"/>
              </w:rPr>
              <w:t>d)</w:t>
            </w:r>
            <w:r w:rsidRPr="00E7246B">
              <w:rPr>
                <w:rFonts w:cs="Calibri"/>
                <w:sz w:val="24"/>
                <w:szCs w:val="24"/>
              </w:rPr>
              <w:tab/>
              <w:t xml:space="preserve">WSIS+20 </w:t>
            </w:r>
            <w:r w:rsidRPr="00E7246B">
              <w:rPr>
                <w:rFonts w:cs="Calibri"/>
                <w:bCs/>
                <w:sz w:val="24"/>
                <w:szCs w:val="24"/>
              </w:rPr>
              <w:t>report</w:t>
            </w:r>
            <w:r w:rsidRPr="00E7246B">
              <w:rPr>
                <w:rFonts w:cs="Calibri"/>
                <w:sz w:val="24"/>
                <w:szCs w:val="24"/>
              </w:rPr>
              <w:t xml:space="preserve"> on ITU's contribution to the implementation of and follow-up to the WSIS outcomes and its role in achieving the SDGs (updated with WSIS+20 HLE 2025 Outcomes)</w:t>
            </w:r>
          </w:p>
        </w:tc>
        <w:tc>
          <w:tcPr>
            <w:tcW w:w="2799" w:type="dxa"/>
            <w:tcBorders>
              <w:top w:val="nil"/>
              <w:left w:val="single" w:sz="4" w:space="0" w:color="auto"/>
              <w:bottom w:val="nil"/>
            </w:tcBorders>
          </w:tcPr>
          <w:p w14:paraId="05B1094B" w14:textId="7D554D6E" w:rsidR="00821888" w:rsidRPr="00E7246B" w:rsidRDefault="00821888" w:rsidP="00AC387A">
            <w:pPr>
              <w:pStyle w:val="Tabletext"/>
              <w:jc w:val="center"/>
              <w:rPr>
                <w:rFonts w:eastAsia="Calibri" w:cs="Calibri"/>
                <w:sz w:val="24"/>
                <w:szCs w:val="24"/>
              </w:rPr>
            </w:pPr>
            <w:hyperlink r:id="rId29" w:history="1">
              <w:r w:rsidRPr="003E0C2E">
                <w:rPr>
                  <w:rStyle w:val="Hyperlink"/>
                  <w:rFonts w:eastAsia="Calibri" w:cs="Calibri"/>
                  <w:sz w:val="24"/>
                  <w:szCs w:val="24"/>
                </w:rPr>
                <w:t>CWG-WSIS&amp;SDG-43/15</w:t>
              </w:r>
            </w:hyperlink>
          </w:p>
        </w:tc>
      </w:tr>
      <w:tr w:rsidR="00821888" w:rsidRPr="00E7246B" w14:paraId="7FD52D3D" w14:textId="77777777" w:rsidTr="005D605F">
        <w:trPr>
          <w:cantSplit/>
          <w:trHeight w:val="692"/>
        </w:trPr>
        <w:tc>
          <w:tcPr>
            <w:tcW w:w="900" w:type="dxa"/>
            <w:vMerge/>
          </w:tcPr>
          <w:p w14:paraId="65F14B6B" w14:textId="77777777" w:rsidR="00821888" w:rsidRPr="00E7246B" w:rsidRDefault="00821888" w:rsidP="00AC387A">
            <w:pPr>
              <w:pStyle w:val="Tabletext"/>
              <w:jc w:val="center"/>
              <w:rPr>
                <w:b/>
                <w:sz w:val="24"/>
                <w:szCs w:val="24"/>
              </w:rPr>
            </w:pPr>
          </w:p>
        </w:tc>
        <w:tc>
          <w:tcPr>
            <w:tcW w:w="6921" w:type="dxa"/>
            <w:tcBorders>
              <w:top w:val="nil"/>
              <w:bottom w:val="nil"/>
              <w:right w:val="single" w:sz="4" w:space="0" w:color="auto"/>
            </w:tcBorders>
          </w:tcPr>
          <w:p w14:paraId="74E722C2" w14:textId="0B75DFB6" w:rsidR="00821888" w:rsidRPr="00E7246B" w:rsidRDefault="00821888" w:rsidP="00AC387A">
            <w:pPr>
              <w:pStyle w:val="Tabletext"/>
              <w:rPr>
                <w:rFonts w:cs="Calibri"/>
                <w:sz w:val="24"/>
                <w:szCs w:val="24"/>
              </w:rPr>
            </w:pPr>
            <w:r w:rsidRPr="00E7246B">
              <w:rPr>
                <w:rFonts w:cs="Calibri"/>
                <w:sz w:val="24"/>
                <w:szCs w:val="24"/>
              </w:rPr>
              <w:t>e)</w:t>
            </w:r>
            <w:r w:rsidRPr="00E7246B">
              <w:rPr>
                <w:rFonts w:cs="Calibri"/>
                <w:sz w:val="24"/>
                <w:szCs w:val="24"/>
              </w:rPr>
              <w:tab/>
              <w:t>ITU’s call for inputs on WSIS+20 Review</w:t>
            </w:r>
          </w:p>
        </w:tc>
        <w:tc>
          <w:tcPr>
            <w:tcW w:w="2799" w:type="dxa"/>
            <w:tcBorders>
              <w:top w:val="nil"/>
              <w:left w:val="single" w:sz="4" w:space="0" w:color="auto"/>
              <w:bottom w:val="nil"/>
            </w:tcBorders>
          </w:tcPr>
          <w:p w14:paraId="622D52FA" w14:textId="6E0BE75B" w:rsidR="00821888" w:rsidRPr="00E7246B" w:rsidRDefault="00821888" w:rsidP="007A5D79">
            <w:pPr>
              <w:pStyle w:val="Tabletext"/>
              <w:jc w:val="center"/>
              <w:rPr>
                <w:rFonts w:eastAsia="Calibri" w:cs="Calibri"/>
                <w:sz w:val="24"/>
                <w:szCs w:val="24"/>
              </w:rPr>
            </w:pPr>
            <w:hyperlink r:id="rId30" w:history="1">
              <w:r w:rsidRPr="003E0C2E">
                <w:rPr>
                  <w:rStyle w:val="Hyperlink"/>
                  <w:rFonts w:eastAsia="Calibri" w:cs="Calibri"/>
                  <w:sz w:val="24"/>
                  <w:szCs w:val="24"/>
                </w:rPr>
                <w:t>CWG-WSIS&amp;SDG-43/16</w:t>
              </w:r>
            </w:hyperlink>
            <w:r w:rsidRPr="00E7246B">
              <w:rPr>
                <w:rFonts w:eastAsia="Calibri" w:cs="Calibri"/>
                <w:sz w:val="24"/>
                <w:szCs w:val="24"/>
              </w:rPr>
              <w:br/>
            </w:r>
            <w:hyperlink r:id="rId31" w:history="1">
              <w:r w:rsidRPr="00C643AF">
                <w:rPr>
                  <w:rStyle w:val="Hyperlink"/>
                  <w:rFonts w:eastAsia="Calibri" w:cs="Calibri"/>
                  <w:sz w:val="24"/>
                  <w:szCs w:val="24"/>
                </w:rPr>
                <w:t>CWG-WSIS&amp;SDG-43/INF/2</w:t>
              </w:r>
            </w:hyperlink>
          </w:p>
        </w:tc>
      </w:tr>
      <w:tr w:rsidR="00821888" w:rsidRPr="00E7246B" w14:paraId="1676086A" w14:textId="77777777" w:rsidTr="005D605F">
        <w:trPr>
          <w:cantSplit/>
        </w:trPr>
        <w:tc>
          <w:tcPr>
            <w:tcW w:w="900" w:type="dxa"/>
            <w:vMerge/>
          </w:tcPr>
          <w:p w14:paraId="1C74C7CC" w14:textId="77777777" w:rsidR="00821888" w:rsidRPr="00E7246B" w:rsidRDefault="00821888" w:rsidP="00AC387A">
            <w:pPr>
              <w:pStyle w:val="Tabletext"/>
              <w:jc w:val="center"/>
              <w:rPr>
                <w:b/>
                <w:sz w:val="24"/>
                <w:szCs w:val="24"/>
              </w:rPr>
            </w:pPr>
          </w:p>
        </w:tc>
        <w:tc>
          <w:tcPr>
            <w:tcW w:w="6921" w:type="dxa"/>
            <w:tcBorders>
              <w:top w:val="nil"/>
              <w:bottom w:val="nil"/>
            </w:tcBorders>
          </w:tcPr>
          <w:p w14:paraId="47218F03" w14:textId="1FC554AC" w:rsidR="00821888" w:rsidRPr="00E7246B" w:rsidRDefault="00821888" w:rsidP="007A5D79">
            <w:pPr>
              <w:pStyle w:val="Tabletext"/>
              <w:ind w:left="284" w:hanging="284"/>
              <w:rPr>
                <w:rFonts w:cs="Calibri"/>
                <w:sz w:val="24"/>
                <w:szCs w:val="24"/>
              </w:rPr>
            </w:pPr>
            <w:r w:rsidRPr="00E7246B">
              <w:rPr>
                <w:rFonts w:cs="Calibri"/>
                <w:sz w:val="24"/>
                <w:szCs w:val="24"/>
              </w:rPr>
              <w:t>f)</w:t>
            </w:r>
            <w:r w:rsidRPr="00E7246B">
              <w:rPr>
                <w:rFonts w:cs="Calibri"/>
                <w:sz w:val="24"/>
                <w:szCs w:val="24"/>
              </w:rPr>
              <w:tab/>
              <w:t xml:space="preserve">20-year implementation of the WSIS Action Lines: Roadmaps for WSIS Action Lines facilitated by UN Agencies </w:t>
            </w:r>
          </w:p>
        </w:tc>
        <w:tc>
          <w:tcPr>
            <w:tcW w:w="2799" w:type="dxa"/>
            <w:tcBorders>
              <w:top w:val="nil"/>
              <w:bottom w:val="nil"/>
            </w:tcBorders>
          </w:tcPr>
          <w:p w14:paraId="6129AA45" w14:textId="33CEE5E4" w:rsidR="00821888" w:rsidRPr="00E7246B" w:rsidRDefault="00821888" w:rsidP="007A5D79">
            <w:pPr>
              <w:pStyle w:val="Tabletext"/>
              <w:jc w:val="center"/>
              <w:rPr>
                <w:rFonts w:eastAsia="Calibri" w:cs="Calibri"/>
                <w:sz w:val="24"/>
                <w:szCs w:val="24"/>
              </w:rPr>
            </w:pPr>
            <w:hyperlink r:id="rId32" w:history="1">
              <w:r w:rsidRPr="00C643AF">
                <w:rPr>
                  <w:rStyle w:val="Hyperlink"/>
                  <w:rFonts w:eastAsia="Calibri" w:cs="Calibri"/>
                  <w:sz w:val="24"/>
                  <w:szCs w:val="24"/>
                </w:rPr>
                <w:t>CWG-WSIS&amp;SDG-43/INF/3</w:t>
              </w:r>
            </w:hyperlink>
          </w:p>
        </w:tc>
      </w:tr>
      <w:tr w:rsidR="00821888" w:rsidRPr="00E7246B" w14:paraId="6AAC6914" w14:textId="77777777" w:rsidTr="005D605F">
        <w:trPr>
          <w:cantSplit/>
        </w:trPr>
        <w:tc>
          <w:tcPr>
            <w:tcW w:w="900" w:type="dxa"/>
            <w:vMerge/>
          </w:tcPr>
          <w:p w14:paraId="492D7AD6" w14:textId="77777777" w:rsidR="00821888" w:rsidRPr="00E7246B" w:rsidRDefault="00821888" w:rsidP="00AC387A">
            <w:pPr>
              <w:pStyle w:val="Tabletext"/>
              <w:jc w:val="center"/>
              <w:rPr>
                <w:b/>
                <w:sz w:val="24"/>
                <w:szCs w:val="24"/>
              </w:rPr>
            </w:pPr>
          </w:p>
        </w:tc>
        <w:tc>
          <w:tcPr>
            <w:tcW w:w="6921" w:type="dxa"/>
            <w:tcBorders>
              <w:top w:val="nil"/>
              <w:bottom w:val="nil"/>
            </w:tcBorders>
          </w:tcPr>
          <w:p w14:paraId="70CE43A6" w14:textId="5636CDA8" w:rsidR="00821888" w:rsidRPr="006D1AA8" w:rsidRDefault="00821888" w:rsidP="00AD5484">
            <w:pPr>
              <w:pStyle w:val="Tabletext"/>
              <w:rPr>
                <w:rFonts w:cs="Calibri"/>
                <w:sz w:val="24"/>
                <w:szCs w:val="24"/>
              </w:rPr>
            </w:pPr>
            <w:r w:rsidRPr="00E7246B">
              <w:rPr>
                <w:rFonts w:cs="Calibri"/>
                <w:sz w:val="24"/>
                <w:szCs w:val="24"/>
              </w:rPr>
              <w:t>g)</w:t>
            </w:r>
            <w:r w:rsidRPr="00E7246B">
              <w:rPr>
                <w:rFonts w:cs="Calibri"/>
                <w:sz w:val="24"/>
                <w:szCs w:val="24"/>
              </w:rPr>
              <w:tab/>
              <w:t>20-year Reports on the Implementation of WSIS Outcomes</w:t>
            </w:r>
          </w:p>
        </w:tc>
        <w:tc>
          <w:tcPr>
            <w:tcW w:w="2799" w:type="dxa"/>
            <w:tcBorders>
              <w:top w:val="nil"/>
              <w:bottom w:val="nil"/>
            </w:tcBorders>
          </w:tcPr>
          <w:p w14:paraId="34062454" w14:textId="35DD04A4" w:rsidR="00821888" w:rsidRPr="00E7246B" w:rsidRDefault="00821888" w:rsidP="00AD5484">
            <w:pPr>
              <w:pStyle w:val="Tabletext"/>
              <w:jc w:val="center"/>
              <w:rPr>
                <w:rFonts w:eastAsia="Calibri" w:cs="Calibri"/>
                <w:sz w:val="24"/>
                <w:szCs w:val="24"/>
              </w:rPr>
            </w:pPr>
            <w:hyperlink r:id="rId33" w:history="1">
              <w:r w:rsidRPr="00E7246B">
                <w:rPr>
                  <w:rStyle w:val="Hyperlink"/>
                  <w:rFonts w:eastAsia="Calibri" w:cs="Calibri"/>
                  <w:sz w:val="24"/>
                  <w:szCs w:val="24"/>
                </w:rPr>
                <w:t>Link</w:t>
              </w:r>
            </w:hyperlink>
          </w:p>
        </w:tc>
      </w:tr>
      <w:tr w:rsidR="00821888" w:rsidRPr="00E7246B" w14:paraId="75100989" w14:textId="77777777" w:rsidTr="005D605F">
        <w:trPr>
          <w:cantSplit/>
        </w:trPr>
        <w:tc>
          <w:tcPr>
            <w:tcW w:w="900" w:type="dxa"/>
            <w:vMerge/>
          </w:tcPr>
          <w:p w14:paraId="448F2C54" w14:textId="77777777" w:rsidR="00821888" w:rsidRPr="00E7246B" w:rsidRDefault="00821888" w:rsidP="00AC387A">
            <w:pPr>
              <w:pStyle w:val="Tabletext"/>
              <w:jc w:val="center"/>
              <w:rPr>
                <w:b/>
                <w:sz w:val="24"/>
                <w:szCs w:val="24"/>
              </w:rPr>
            </w:pPr>
          </w:p>
        </w:tc>
        <w:tc>
          <w:tcPr>
            <w:tcW w:w="6921" w:type="dxa"/>
            <w:tcBorders>
              <w:top w:val="nil"/>
              <w:bottom w:val="nil"/>
            </w:tcBorders>
          </w:tcPr>
          <w:p w14:paraId="43A4629D" w14:textId="293950CF" w:rsidR="00821888" w:rsidRPr="00821888" w:rsidRDefault="00821888" w:rsidP="00AC387A">
            <w:pPr>
              <w:pStyle w:val="Tabletext"/>
              <w:numPr>
                <w:ilvl w:val="0"/>
                <w:numId w:val="20"/>
              </w:numPr>
              <w:tabs>
                <w:tab w:val="clear" w:pos="567"/>
                <w:tab w:val="clear" w:pos="851"/>
              </w:tabs>
              <w:ind w:left="483" w:hanging="284"/>
              <w:rPr>
                <w:rFonts w:cs="Calibri"/>
                <w:sz w:val="24"/>
                <w:szCs w:val="24"/>
              </w:rPr>
            </w:pPr>
            <w:r w:rsidRPr="006D1AA8">
              <w:rPr>
                <w:rFonts w:cs="Calibri"/>
                <w:sz w:val="24"/>
                <w:szCs w:val="24"/>
              </w:rPr>
              <w:t xml:space="preserve">Contribution by the Russian Federation </w:t>
            </w:r>
            <w:r>
              <w:rPr>
                <w:rFonts w:cs="Calibri"/>
                <w:sz w:val="24"/>
                <w:szCs w:val="24"/>
              </w:rPr>
              <w:t>on the p</w:t>
            </w:r>
            <w:r w:rsidRPr="006D1AA8">
              <w:rPr>
                <w:rFonts w:cs="Calibri"/>
                <w:sz w:val="24"/>
                <w:szCs w:val="24"/>
              </w:rPr>
              <w:t>roposals for the overall review of the implementation of WSIS outcomes and follow-up</w:t>
            </w:r>
          </w:p>
        </w:tc>
        <w:tc>
          <w:tcPr>
            <w:tcW w:w="2799" w:type="dxa"/>
            <w:tcBorders>
              <w:top w:val="nil"/>
              <w:bottom w:val="nil"/>
            </w:tcBorders>
          </w:tcPr>
          <w:p w14:paraId="3B352F77" w14:textId="77777777" w:rsidR="00821888" w:rsidRDefault="00821888" w:rsidP="00821888">
            <w:pPr>
              <w:pStyle w:val="Tabletext"/>
              <w:jc w:val="center"/>
            </w:pPr>
            <w:hyperlink r:id="rId34" w:history="1">
              <w:r>
                <w:rPr>
                  <w:rStyle w:val="Hyperlink"/>
                  <w:rFonts w:eastAsia="Calibri" w:cs="Calibri"/>
                  <w:sz w:val="24"/>
                  <w:szCs w:val="24"/>
                </w:rPr>
                <w:t>CWG-WSIS&amp;SDG-43/18</w:t>
              </w:r>
            </w:hyperlink>
          </w:p>
          <w:p w14:paraId="1468018C" w14:textId="77777777" w:rsidR="00821888" w:rsidRDefault="00821888" w:rsidP="007A5D79">
            <w:pPr>
              <w:pStyle w:val="Tabletext"/>
              <w:jc w:val="center"/>
            </w:pPr>
          </w:p>
        </w:tc>
      </w:tr>
      <w:tr w:rsidR="00821888" w:rsidRPr="00E7246B" w14:paraId="00D34E77" w14:textId="77777777" w:rsidTr="005D605F">
        <w:trPr>
          <w:cantSplit/>
        </w:trPr>
        <w:tc>
          <w:tcPr>
            <w:tcW w:w="900" w:type="dxa"/>
            <w:vMerge/>
          </w:tcPr>
          <w:p w14:paraId="7F53C8AA" w14:textId="77777777" w:rsidR="00821888" w:rsidRPr="00E7246B" w:rsidRDefault="00821888" w:rsidP="00AC387A">
            <w:pPr>
              <w:pStyle w:val="Tabletext"/>
              <w:jc w:val="center"/>
              <w:rPr>
                <w:b/>
                <w:sz w:val="24"/>
                <w:szCs w:val="24"/>
              </w:rPr>
            </w:pPr>
          </w:p>
        </w:tc>
        <w:tc>
          <w:tcPr>
            <w:tcW w:w="6921" w:type="dxa"/>
            <w:tcBorders>
              <w:top w:val="nil"/>
              <w:bottom w:val="nil"/>
            </w:tcBorders>
          </w:tcPr>
          <w:p w14:paraId="4C462BDA" w14:textId="61C9703A" w:rsidR="00821888" w:rsidRPr="006D1AA8" w:rsidRDefault="00821888" w:rsidP="00821888">
            <w:pPr>
              <w:pStyle w:val="Tabletext"/>
              <w:numPr>
                <w:ilvl w:val="0"/>
                <w:numId w:val="20"/>
              </w:numPr>
              <w:tabs>
                <w:tab w:val="clear" w:pos="567"/>
                <w:tab w:val="clear" w:pos="851"/>
              </w:tabs>
              <w:ind w:left="483" w:hanging="284"/>
              <w:rPr>
                <w:rFonts w:cs="Calibri"/>
                <w:sz w:val="24"/>
                <w:szCs w:val="24"/>
              </w:rPr>
            </w:pPr>
            <w:r w:rsidRPr="006D1AA8">
              <w:rPr>
                <w:rFonts w:cs="Calibri"/>
                <w:sz w:val="24"/>
                <w:szCs w:val="24"/>
              </w:rPr>
              <w:t>Contribution by RCC on the declaration of the Regional Commonwealth in the Field of Communications on the preparation for the overall review of the implementation of the outcomes of the World Summit on the Information Society in 2025</w:t>
            </w:r>
          </w:p>
        </w:tc>
        <w:tc>
          <w:tcPr>
            <w:tcW w:w="2799" w:type="dxa"/>
            <w:tcBorders>
              <w:top w:val="nil"/>
              <w:bottom w:val="single" w:sz="4" w:space="0" w:color="auto"/>
            </w:tcBorders>
          </w:tcPr>
          <w:p w14:paraId="3B0D1B0B" w14:textId="39BEF3E4" w:rsidR="00821888" w:rsidRDefault="00821888" w:rsidP="007A5D79">
            <w:pPr>
              <w:pStyle w:val="Tabletext"/>
              <w:jc w:val="center"/>
            </w:pPr>
            <w:hyperlink r:id="rId35" w:history="1">
              <w:r>
                <w:rPr>
                  <w:rStyle w:val="Hyperlink"/>
                  <w:rFonts w:eastAsia="Calibri" w:cs="Calibri"/>
                  <w:sz w:val="24"/>
                  <w:szCs w:val="24"/>
                </w:rPr>
                <w:t>CWG-WSIS&amp;SDG-43/19</w:t>
              </w:r>
            </w:hyperlink>
          </w:p>
        </w:tc>
      </w:tr>
      <w:tr w:rsidR="00E77188" w:rsidRPr="00E7246B" w14:paraId="749D9F8B" w14:textId="77777777" w:rsidTr="005D605F">
        <w:trPr>
          <w:cantSplit/>
        </w:trPr>
        <w:tc>
          <w:tcPr>
            <w:tcW w:w="900" w:type="dxa"/>
          </w:tcPr>
          <w:p w14:paraId="734817CD" w14:textId="77777777" w:rsidR="00E77188" w:rsidRPr="00E7246B" w:rsidRDefault="00E77188" w:rsidP="00AC387A">
            <w:pPr>
              <w:pStyle w:val="Tabletext"/>
              <w:jc w:val="center"/>
              <w:rPr>
                <w:b/>
                <w:sz w:val="24"/>
                <w:szCs w:val="24"/>
              </w:rPr>
            </w:pPr>
            <w:r w:rsidRPr="00E7246B">
              <w:rPr>
                <w:b/>
                <w:sz w:val="24"/>
                <w:szCs w:val="24"/>
              </w:rPr>
              <w:t>7</w:t>
            </w:r>
          </w:p>
        </w:tc>
        <w:tc>
          <w:tcPr>
            <w:tcW w:w="6921" w:type="dxa"/>
          </w:tcPr>
          <w:p w14:paraId="2FC6171F" w14:textId="77777777" w:rsidR="00E77188" w:rsidRPr="00E7246B" w:rsidRDefault="00E77188" w:rsidP="00AC387A">
            <w:pPr>
              <w:pStyle w:val="Tabletext"/>
              <w:rPr>
                <w:rFonts w:cs="Calibri"/>
                <w:sz w:val="24"/>
                <w:szCs w:val="24"/>
              </w:rPr>
            </w:pPr>
            <w:r w:rsidRPr="00E7246B">
              <w:rPr>
                <w:rFonts w:cs="Calibri"/>
                <w:sz w:val="24"/>
                <w:szCs w:val="24"/>
              </w:rPr>
              <w:t>Any other business</w:t>
            </w:r>
          </w:p>
        </w:tc>
        <w:tc>
          <w:tcPr>
            <w:tcW w:w="2799" w:type="dxa"/>
            <w:tcBorders>
              <w:top w:val="single" w:sz="4" w:space="0" w:color="auto"/>
            </w:tcBorders>
          </w:tcPr>
          <w:p w14:paraId="5D71DFA5" w14:textId="77777777" w:rsidR="00E77188" w:rsidRPr="00E7246B" w:rsidRDefault="00E77188" w:rsidP="00AC387A">
            <w:pPr>
              <w:pStyle w:val="Tabletext"/>
              <w:jc w:val="center"/>
              <w:rPr>
                <w:rFonts w:eastAsia="Calibri" w:cs="Calibri"/>
                <w:sz w:val="24"/>
                <w:szCs w:val="24"/>
              </w:rPr>
            </w:pPr>
          </w:p>
        </w:tc>
      </w:tr>
    </w:tbl>
    <w:p w14:paraId="5DFE9932" w14:textId="77777777" w:rsidR="00E77188" w:rsidRPr="00ED1053" w:rsidRDefault="00E77188" w:rsidP="00D0293B">
      <w:pPr>
        <w:pStyle w:val="Signature"/>
        <w:spacing w:before="600"/>
      </w:pPr>
      <w:r w:rsidRPr="00225476">
        <w:tab/>
      </w:r>
      <w:r w:rsidRPr="001774A0">
        <w:t>Cynthia</w:t>
      </w:r>
      <w:r>
        <w:t xml:space="preserve"> LESUFI</w:t>
      </w:r>
      <w:r>
        <w:br/>
      </w:r>
      <w:r>
        <w:tab/>
        <w:t>Chair</w:t>
      </w:r>
    </w:p>
    <w:sectPr w:rsidR="00E77188" w:rsidRPr="00ED1053" w:rsidSect="00AD3606">
      <w:footerReference w:type="default" r:id="rId36"/>
      <w:headerReference w:type="first" r:id="rId37"/>
      <w:footerReference w:type="first" r:id="rId3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DEF2" w14:textId="77777777" w:rsidR="00D96E92" w:rsidRDefault="00D96E92">
      <w:r>
        <w:separator/>
      </w:r>
    </w:p>
  </w:endnote>
  <w:endnote w:type="continuationSeparator" w:id="0">
    <w:p w14:paraId="049ADB41" w14:textId="77777777" w:rsidR="00D96E92" w:rsidRDefault="00D9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E77188" w14:paraId="36BBDE98" w14:textId="77777777" w:rsidTr="0042469C">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46821872" w:rsidR="00EE49E8" w:rsidRPr="00877BF2" w:rsidRDefault="00EE49E8" w:rsidP="005D605F">
          <w:pPr>
            <w:pStyle w:val="Header"/>
            <w:tabs>
              <w:tab w:val="left" w:pos="5183"/>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C354AF">
            <w:rPr>
              <w:bCs/>
              <w:lang w:val="es-ES"/>
            </w:rPr>
            <w:t>43</w:t>
          </w:r>
          <w:r w:rsidR="00227AAB">
            <w:rPr>
              <w:bCs/>
              <w:lang w:val="es-ES"/>
            </w:rPr>
            <w:t>/</w:t>
          </w:r>
          <w:r w:rsidR="005D605F">
            <w:rPr>
              <w:bCs/>
              <w:lang w:val="es-ES"/>
            </w:rPr>
            <w:t>1(Rev.2)</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E77188"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r w:rsidRPr="00781461">
              <w:rPr>
                <w:rStyle w:val="Hyperlink"/>
                <w:u w:val="none"/>
              </w:rPr>
              <w:t>council.itu.int/working-groups</w:t>
            </w:r>
          </w:hyperlink>
        </w:p>
      </w:tc>
      <w:tc>
        <w:tcPr>
          <w:tcW w:w="6957" w:type="dxa"/>
        </w:tcPr>
        <w:p w14:paraId="5B6229C5" w14:textId="27054EAA" w:rsidR="00EE49E8" w:rsidRPr="000F6AB8" w:rsidRDefault="00EE49E8" w:rsidP="00AD5484">
          <w:pPr>
            <w:pStyle w:val="Header"/>
            <w:tabs>
              <w:tab w:val="left" w:pos="4020"/>
              <w:tab w:val="right" w:pos="8505"/>
              <w:tab w:val="right" w:pos="9639"/>
            </w:tabs>
            <w:jc w:val="left"/>
            <w:rPr>
              <w:rFonts w:ascii="Arial" w:hAnsi="Arial" w:cs="Arial"/>
              <w:b/>
              <w:bCs/>
              <w:szCs w:val="18"/>
              <w:lang w:val="es-ES"/>
            </w:rPr>
          </w:pPr>
          <w:r>
            <w:rPr>
              <w:bCs/>
            </w:rPr>
            <w:tab/>
          </w:r>
          <w:r w:rsidR="00227AAB" w:rsidRPr="00227AAB">
            <w:rPr>
              <w:bCs/>
              <w:lang w:val="es-ES"/>
            </w:rPr>
            <w:t>CWG-WSIS&amp;SDG-</w:t>
          </w:r>
          <w:r w:rsidR="00C354AF">
            <w:rPr>
              <w:bCs/>
              <w:lang w:val="es-ES"/>
            </w:rPr>
            <w:t>43</w:t>
          </w:r>
          <w:r w:rsidR="002F2D06">
            <w:rPr>
              <w:bCs/>
              <w:lang w:val="es-ES"/>
            </w:rPr>
            <w:t>/</w:t>
          </w:r>
          <w:r w:rsidR="00E7246B">
            <w:rPr>
              <w:bCs/>
              <w:lang w:val="es-ES"/>
            </w:rPr>
            <w:t>1</w:t>
          </w:r>
          <w:r w:rsidR="00AD5484">
            <w:rPr>
              <w:bCs/>
              <w:lang w:val="es-ES"/>
            </w:rPr>
            <w:t>(Rev.</w:t>
          </w:r>
          <w:r w:rsidR="005D605F">
            <w:rPr>
              <w:bCs/>
              <w:lang w:val="es-ES"/>
            </w:rPr>
            <w:t>2</w:t>
          </w:r>
          <w:r w:rsidR="00AD5484">
            <w:rPr>
              <w:bCs/>
              <w:lang w:val="es-ES"/>
            </w:rPr>
            <w:t>)</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EAF8" w14:textId="77777777" w:rsidR="00D96E92" w:rsidRDefault="00D96E92">
      <w:r>
        <w:t>____________________</w:t>
      </w:r>
    </w:p>
  </w:footnote>
  <w:footnote w:type="continuationSeparator" w:id="0">
    <w:p w14:paraId="1BDB6801" w14:textId="77777777" w:rsidR="00D96E92" w:rsidRDefault="00D96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bookmarkStart w:id="11" w:name="_Hlk133422111"/>
        <w:p w14:paraId="37B7181F" w14:textId="77777777" w:rsidR="00AD3606" w:rsidRPr="009621F8" w:rsidRDefault="00781461"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E3D49E0" id="_x0000_t202" coordsize="21600,21600" o:spt="202" path="m,l,21600r21600,l21600,xe">
                    <v:stroke joinstyle="miter"/>
                    <v:path gradientshapeok="t" o:connecttype="rect"/>
                  </v:shapetype>
                  <v:shape id="Text Box 2" o:spid="_x0000_s1026" type="#_x0000_t20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fillcolor="white [3212]" stroked="f">
                    <v:textbox style="mso-fit-shape-to-text:t" inset="1mm">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FC845"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907B05"/>
    <w:multiLevelType w:val="hybridMultilevel"/>
    <w:tmpl w:val="8542ABBE"/>
    <w:lvl w:ilvl="0" w:tplc="0809001B">
      <w:start w:val="1"/>
      <w:numFmt w:val="low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1" w15:restartNumberingAfterBreak="0">
    <w:nsid w:val="336267F1"/>
    <w:multiLevelType w:val="hybridMultilevel"/>
    <w:tmpl w:val="A5A0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30B72"/>
    <w:multiLevelType w:val="hybridMultilevel"/>
    <w:tmpl w:val="C552786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C75B89"/>
    <w:multiLevelType w:val="hybridMultilevel"/>
    <w:tmpl w:val="C6E0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A17F4F"/>
    <w:multiLevelType w:val="hybridMultilevel"/>
    <w:tmpl w:val="C01EFA94"/>
    <w:lvl w:ilvl="0" w:tplc="08090001">
      <w:start w:val="1"/>
      <w:numFmt w:val="bullet"/>
      <w:lvlText w:val=""/>
      <w:lvlJc w:val="left"/>
      <w:pPr>
        <w:ind w:left="1271" w:hanging="360"/>
      </w:pPr>
      <w:rPr>
        <w:rFonts w:ascii="Symbol" w:hAnsi="Symbol" w:hint="default"/>
      </w:rPr>
    </w:lvl>
    <w:lvl w:ilvl="1" w:tplc="08090003" w:tentative="1">
      <w:start w:val="1"/>
      <w:numFmt w:val="bullet"/>
      <w:lvlText w:val="o"/>
      <w:lvlJc w:val="left"/>
      <w:pPr>
        <w:ind w:left="1991" w:hanging="360"/>
      </w:pPr>
      <w:rPr>
        <w:rFonts w:ascii="Courier New" w:hAnsi="Courier New" w:cs="Courier New" w:hint="default"/>
      </w:rPr>
    </w:lvl>
    <w:lvl w:ilvl="2" w:tplc="08090005" w:tentative="1">
      <w:start w:val="1"/>
      <w:numFmt w:val="bullet"/>
      <w:lvlText w:val=""/>
      <w:lvlJc w:val="left"/>
      <w:pPr>
        <w:ind w:left="2711" w:hanging="360"/>
      </w:pPr>
      <w:rPr>
        <w:rFonts w:ascii="Wingdings" w:hAnsi="Wingdings" w:hint="default"/>
      </w:rPr>
    </w:lvl>
    <w:lvl w:ilvl="3" w:tplc="08090001" w:tentative="1">
      <w:start w:val="1"/>
      <w:numFmt w:val="bullet"/>
      <w:lvlText w:val=""/>
      <w:lvlJc w:val="left"/>
      <w:pPr>
        <w:ind w:left="3431" w:hanging="360"/>
      </w:pPr>
      <w:rPr>
        <w:rFonts w:ascii="Symbol" w:hAnsi="Symbol" w:hint="default"/>
      </w:rPr>
    </w:lvl>
    <w:lvl w:ilvl="4" w:tplc="08090003" w:tentative="1">
      <w:start w:val="1"/>
      <w:numFmt w:val="bullet"/>
      <w:lvlText w:val="o"/>
      <w:lvlJc w:val="left"/>
      <w:pPr>
        <w:ind w:left="4151" w:hanging="360"/>
      </w:pPr>
      <w:rPr>
        <w:rFonts w:ascii="Courier New" w:hAnsi="Courier New" w:cs="Courier New" w:hint="default"/>
      </w:rPr>
    </w:lvl>
    <w:lvl w:ilvl="5" w:tplc="08090005" w:tentative="1">
      <w:start w:val="1"/>
      <w:numFmt w:val="bullet"/>
      <w:lvlText w:val=""/>
      <w:lvlJc w:val="left"/>
      <w:pPr>
        <w:ind w:left="4871" w:hanging="360"/>
      </w:pPr>
      <w:rPr>
        <w:rFonts w:ascii="Wingdings" w:hAnsi="Wingdings" w:hint="default"/>
      </w:rPr>
    </w:lvl>
    <w:lvl w:ilvl="6" w:tplc="08090001" w:tentative="1">
      <w:start w:val="1"/>
      <w:numFmt w:val="bullet"/>
      <w:lvlText w:val=""/>
      <w:lvlJc w:val="left"/>
      <w:pPr>
        <w:ind w:left="5591" w:hanging="360"/>
      </w:pPr>
      <w:rPr>
        <w:rFonts w:ascii="Symbol" w:hAnsi="Symbol" w:hint="default"/>
      </w:rPr>
    </w:lvl>
    <w:lvl w:ilvl="7" w:tplc="08090003" w:tentative="1">
      <w:start w:val="1"/>
      <w:numFmt w:val="bullet"/>
      <w:lvlText w:val="o"/>
      <w:lvlJc w:val="left"/>
      <w:pPr>
        <w:ind w:left="6311" w:hanging="360"/>
      </w:pPr>
      <w:rPr>
        <w:rFonts w:ascii="Courier New" w:hAnsi="Courier New" w:cs="Courier New" w:hint="default"/>
      </w:rPr>
    </w:lvl>
    <w:lvl w:ilvl="8" w:tplc="08090005" w:tentative="1">
      <w:start w:val="1"/>
      <w:numFmt w:val="bullet"/>
      <w:lvlText w:val=""/>
      <w:lvlJc w:val="left"/>
      <w:pPr>
        <w:ind w:left="7031" w:hanging="360"/>
      </w:pPr>
      <w:rPr>
        <w:rFonts w:ascii="Wingdings" w:hAnsi="Wingdings" w:hint="default"/>
      </w:rPr>
    </w:lvl>
  </w:abstractNum>
  <w:abstractNum w:abstractNumId="15" w15:restartNumberingAfterBreak="0">
    <w:nsid w:val="4ED74410"/>
    <w:multiLevelType w:val="hybridMultilevel"/>
    <w:tmpl w:val="420E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D16279"/>
    <w:multiLevelType w:val="hybridMultilevel"/>
    <w:tmpl w:val="33140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55504"/>
    <w:multiLevelType w:val="hybridMultilevel"/>
    <w:tmpl w:val="7F5C553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F53C5E"/>
    <w:multiLevelType w:val="hybridMultilevel"/>
    <w:tmpl w:val="38F8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91044"/>
    <w:multiLevelType w:val="hybridMultilevel"/>
    <w:tmpl w:val="86C83CE0"/>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 w:numId="16" w16cid:durableId="2041852146">
    <w:abstractNumId w:val="17"/>
  </w:num>
  <w:num w:numId="17" w16cid:durableId="941567250">
    <w:abstractNumId w:val="19"/>
  </w:num>
  <w:num w:numId="18" w16cid:durableId="368604937">
    <w:abstractNumId w:val="12"/>
  </w:num>
  <w:num w:numId="19" w16cid:durableId="386220831">
    <w:abstractNumId w:val="14"/>
  </w:num>
  <w:num w:numId="20" w16cid:durableId="1221863681">
    <w:abstractNumId w:val="15"/>
  </w:num>
  <w:num w:numId="21" w16cid:durableId="1219435814">
    <w:abstractNumId w:val="18"/>
  </w:num>
  <w:num w:numId="22" w16cid:durableId="181820502">
    <w:abstractNumId w:val="10"/>
  </w:num>
  <w:num w:numId="23" w16cid:durableId="32967955">
    <w:abstractNumId w:val="13"/>
  </w:num>
  <w:num w:numId="24" w16cid:durableId="987709332">
    <w:abstractNumId w:val="16"/>
  </w:num>
  <w:num w:numId="25" w16cid:durableId="8607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46146"/>
    <w:rsid w:val="000516EC"/>
    <w:rsid w:val="00063016"/>
    <w:rsid w:val="00066795"/>
    <w:rsid w:val="00076AF6"/>
    <w:rsid w:val="00085A4B"/>
    <w:rsid w:val="00085CF2"/>
    <w:rsid w:val="00096851"/>
    <w:rsid w:val="000A1525"/>
    <w:rsid w:val="000B1705"/>
    <w:rsid w:val="000D75B2"/>
    <w:rsid w:val="000F44DC"/>
    <w:rsid w:val="000F6AB8"/>
    <w:rsid w:val="001121F5"/>
    <w:rsid w:val="00130599"/>
    <w:rsid w:val="00131E18"/>
    <w:rsid w:val="001400DC"/>
    <w:rsid w:val="00140CE1"/>
    <w:rsid w:val="00144302"/>
    <w:rsid w:val="00146882"/>
    <w:rsid w:val="00147C54"/>
    <w:rsid w:val="0017539C"/>
    <w:rsid w:val="00175AC2"/>
    <w:rsid w:val="0017609F"/>
    <w:rsid w:val="00182D79"/>
    <w:rsid w:val="001A7D1D"/>
    <w:rsid w:val="001B0595"/>
    <w:rsid w:val="001B51DD"/>
    <w:rsid w:val="001C628E"/>
    <w:rsid w:val="001E0F7B"/>
    <w:rsid w:val="001E0FBE"/>
    <w:rsid w:val="001E5FE7"/>
    <w:rsid w:val="002119FD"/>
    <w:rsid w:val="002130E0"/>
    <w:rsid w:val="002169EC"/>
    <w:rsid w:val="00227AAB"/>
    <w:rsid w:val="00244F7F"/>
    <w:rsid w:val="0025197E"/>
    <w:rsid w:val="0025570E"/>
    <w:rsid w:val="002608B7"/>
    <w:rsid w:val="00264425"/>
    <w:rsid w:val="00265875"/>
    <w:rsid w:val="0027303B"/>
    <w:rsid w:val="0028109B"/>
    <w:rsid w:val="002A2188"/>
    <w:rsid w:val="002B1F58"/>
    <w:rsid w:val="002C1C7A"/>
    <w:rsid w:val="002C54E2"/>
    <w:rsid w:val="002D3722"/>
    <w:rsid w:val="002E0AC3"/>
    <w:rsid w:val="002F2D06"/>
    <w:rsid w:val="0030160F"/>
    <w:rsid w:val="00301AEE"/>
    <w:rsid w:val="003145DF"/>
    <w:rsid w:val="00320223"/>
    <w:rsid w:val="00322D0D"/>
    <w:rsid w:val="00361465"/>
    <w:rsid w:val="00375B9E"/>
    <w:rsid w:val="003877F5"/>
    <w:rsid w:val="003942D4"/>
    <w:rsid w:val="0039514F"/>
    <w:rsid w:val="003958A8"/>
    <w:rsid w:val="003B29C2"/>
    <w:rsid w:val="003C19FE"/>
    <w:rsid w:val="003C20CA"/>
    <w:rsid w:val="003C2533"/>
    <w:rsid w:val="003D2D21"/>
    <w:rsid w:val="003D5A7F"/>
    <w:rsid w:val="003D635C"/>
    <w:rsid w:val="003D71D8"/>
    <w:rsid w:val="003E0282"/>
    <w:rsid w:val="003E0C2E"/>
    <w:rsid w:val="004016E2"/>
    <w:rsid w:val="0040435A"/>
    <w:rsid w:val="00416A24"/>
    <w:rsid w:val="0042059E"/>
    <w:rsid w:val="00431D9E"/>
    <w:rsid w:val="00433CE8"/>
    <w:rsid w:val="00434A5C"/>
    <w:rsid w:val="00446D69"/>
    <w:rsid w:val="004544D9"/>
    <w:rsid w:val="0046047F"/>
    <w:rsid w:val="00472BAD"/>
    <w:rsid w:val="00484009"/>
    <w:rsid w:val="00490E72"/>
    <w:rsid w:val="00491157"/>
    <w:rsid w:val="004921C8"/>
    <w:rsid w:val="00495B0B"/>
    <w:rsid w:val="004A1B8B"/>
    <w:rsid w:val="004C6752"/>
    <w:rsid w:val="004D1851"/>
    <w:rsid w:val="004D599D"/>
    <w:rsid w:val="004E2EA5"/>
    <w:rsid w:val="004E3AEB"/>
    <w:rsid w:val="004F48D6"/>
    <w:rsid w:val="0050223C"/>
    <w:rsid w:val="00507750"/>
    <w:rsid w:val="005170FD"/>
    <w:rsid w:val="00520773"/>
    <w:rsid w:val="005243FF"/>
    <w:rsid w:val="005311D6"/>
    <w:rsid w:val="00536422"/>
    <w:rsid w:val="005379D2"/>
    <w:rsid w:val="005536C2"/>
    <w:rsid w:val="00564FBC"/>
    <w:rsid w:val="005800BC"/>
    <w:rsid w:val="00582442"/>
    <w:rsid w:val="0059411D"/>
    <w:rsid w:val="005A335D"/>
    <w:rsid w:val="005B0763"/>
    <w:rsid w:val="005C13D4"/>
    <w:rsid w:val="005C54DB"/>
    <w:rsid w:val="005C675D"/>
    <w:rsid w:val="005C77C0"/>
    <w:rsid w:val="005D605F"/>
    <w:rsid w:val="005E2BD5"/>
    <w:rsid w:val="005F3269"/>
    <w:rsid w:val="005F7176"/>
    <w:rsid w:val="006030A0"/>
    <w:rsid w:val="00615961"/>
    <w:rsid w:val="00623AE3"/>
    <w:rsid w:val="006261F4"/>
    <w:rsid w:val="0064737F"/>
    <w:rsid w:val="006535F1"/>
    <w:rsid w:val="0065557D"/>
    <w:rsid w:val="00660758"/>
    <w:rsid w:val="00660D50"/>
    <w:rsid w:val="00662984"/>
    <w:rsid w:val="006716BB"/>
    <w:rsid w:val="006973C8"/>
    <w:rsid w:val="006A4862"/>
    <w:rsid w:val="006B1859"/>
    <w:rsid w:val="006B6680"/>
    <w:rsid w:val="006B6DCC"/>
    <w:rsid w:val="006D1AA8"/>
    <w:rsid w:val="00701C70"/>
    <w:rsid w:val="00702DEF"/>
    <w:rsid w:val="00706861"/>
    <w:rsid w:val="00722ECF"/>
    <w:rsid w:val="007243F0"/>
    <w:rsid w:val="007247CF"/>
    <w:rsid w:val="00726B8C"/>
    <w:rsid w:val="0075051B"/>
    <w:rsid w:val="0077110E"/>
    <w:rsid w:val="00775655"/>
    <w:rsid w:val="00781461"/>
    <w:rsid w:val="007849D5"/>
    <w:rsid w:val="00793188"/>
    <w:rsid w:val="00794D34"/>
    <w:rsid w:val="007A5D79"/>
    <w:rsid w:val="007C78A3"/>
    <w:rsid w:val="00806E3C"/>
    <w:rsid w:val="00813E5E"/>
    <w:rsid w:val="00816C2C"/>
    <w:rsid w:val="00821888"/>
    <w:rsid w:val="0083581B"/>
    <w:rsid w:val="00860EED"/>
    <w:rsid w:val="00863874"/>
    <w:rsid w:val="00864AFF"/>
    <w:rsid w:val="00865925"/>
    <w:rsid w:val="00877BF2"/>
    <w:rsid w:val="00886510"/>
    <w:rsid w:val="00891503"/>
    <w:rsid w:val="008A2F06"/>
    <w:rsid w:val="008B4A6A"/>
    <w:rsid w:val="008B774C"/>
    <w:rsid w:val="008C7E27"/>
    <w:rsid w:val="008F3822"/>
    <w:rsid w:val="008F7448"/>
    <w:rsid w:val="0090147A"/>
    <w:rsid w:val="0090389B"/>
    <w:rsid w:val="009173EF"/>
    <w:rsid w:val="009266BB"/>
    <w:rsid w:val="00932906"/>
    <w:rsid w:val="00961860"/>
    <w:rsid w:val="00961B0B"/>
    <w:rsid w:val="00962D33"/>
    <w:rsid w:val="009A5AD1"/>
    <w:rsid w:val="009B38C3"/>
    <w:rsid w:val="009E17BD"/>
    <w:rsid w:val="009E485A"/>
    <w:rsid w:val="00A04CEC"/>
    <w:rsid w:val="00A27F92"/>
    <w:rsid w:val="00A32257"/>
    <w:rsid w:val="00A36D20"/>
    <w:rsid w:val="00A43C03"/>
    <w:rsid w:val="00A46CD0"/>
    <w:rsid w:val="00A514A4"/>
    <w:rsid w:val="00A52C84"/>
    <w:rsid w:val="00A55622"/>
    <w:rsid w:val="00A83502"/>
    <w:rsid w:val="00AC387A"/>
    <w:rsid w:val="00AD15B3"/>
    <w:rsid w:val="00AD3606"/>
    <w:rsid w:val="00AD4A3D"/>
    <w:rsid w:val="00AD5484"/>
    <w:rsid w:val="00AF6E49"/>
    <w:rsid w:val="00B04A67"/>
    <w:rsid w:val="00B0583C"/>
    <w:rsid w:val="00B248BC"/>
    <w:rsid w:val="00B358B2"/>
    <w:rsid w:val="00B35CC6"/>
    <w:rsid w:val="00B40A81"/>
    <w:rsid w:val="00B44910"/>
    <w:rsid w:val="00B54332"/>
    <w:rsid w:val="00B65767"/>
    <w:rsid w:val="00B72267"/>
    <w:rsid w:val="00B73DD1"/>
    <w:rsid w:val="00B76EB6"/>
    <w:rsid w:val="00B7737B"/>
    <w:rsid w:val="00B824C8"/>
    <w:rsid w:val="00B849D3"/>
    <w:rsid w:val="00B84B9D"/>
    <w:rsid w:val="00BA3A51"/>
    <w:rsid w:val="00BC1EF9"/>
    <w:rsid w:val="00BC251A"/>
    <w:rsid w:val="00BD032B"/>
    <w:rsid w:val="00BD0614"/>
    <w:rsid w:val="00BD094B"/>
    <w:rsid w:val="00BE2640"/>
    <w:rsid w:val="00C01189"/>
    <w:rsid w:val="00C354AF"/>
    <w:rsid w:val="00C374DE"/>
    <w:rsid w:val="00C4120D"/>
    <w:rsid w:val="00C47AD4"/>
    <w:rsid w:val="00C52D81"/>
    <w:rsid w:val="00C55198"/>
    <w:rsid w:val="00C643AF"/>
    <w:rsid w:val="00C71A30"/>
    <w:rsid w:val="00C725C6"/>
    <w:rsid w:val="00C922C7"/>
    <w:rsid w:val="00CA6393"/>
    <w:rsid w:val="00CB18FF"/>
    <w:rsid w:val="00CB24AA"/>
    <w:rsid w:val="00CD0C08"/>
    <w:rsid w:val="00CD3C91"/>
    <w:rsid w:val="00CE03FB"/>
    <w:rsid w:val="00CE069D"/>
    <w:rsid w:val="00CE433C"/>
    <w:rsid w:val="00CF0161"/>
    <w:rsid w:val="00CF33F3"/>
    <w:rsid w:val="00D06183"/>
    <w:rsid w:val="00D22C42"/>
    <w:rsid w:val="00D31112"/>
    <w:rsid w:val="00D45669"/>
    <w:rsid w:val="00D464CC"/>
    <w:rsid w:val="00D522F6"/>
    <w:rsid w:val="00D65041"/>
    <w:rsid w:val="00D67039"/>
    <w:rsid w:val="00D86E6C"/>
    <w:rsid w:val="00D96E92"/>
    <w:rsid w:val="00DB00D5"/>
    <w:rsid w:val="00DB1936"/>
    <w:rsid w:val="00DB384B"/>
    <w:rsid w:val="00DD63C9"/>
    <w:rsid w:val="00DE7FB0"/>
    <w:rsid w:val="00DF0189"/>
    <w:rsid w:val="00E06FD5"/>
    <w:rsid w:val="00E10E80"/>
    <w:rsid w:val="00E124F0"/>
    <w:rsid w:val="00E17B1A"/>
    <w:rsid w:val="00E227F3"/>
    <w:rsid w:val="00E33254"/>
    <w:rsid w:val="00E4728B"/>
    <w:rsid w:val="00E545C6"/>
    <w:rsid w:val="00E60F04"/>
    <w:rsid w:val="00E63EFF"/>
    <w:rsid w:val="00E65B24"/>
    <w:rsid w:val="00E7246B"/>
    <w:rsid w:val="00E77188"/>
    <w:rsid w:val="00E854E4"/>
    <w:rsid w:val="00E86DBF"/>
    <w:rsid w:val="00EB0D6F"/>
    <w:rsid w:val="00EB171E"/>
    <w:rsid w:val="00EB2232"/>
    <w:rsid w:val="00EC5337"/>
    <w:rsid w:val="00EE49E8"/>
    <w:rsid w:val="00F10B59"/>
    <w:rsid w:val="00F16BAB"/>
    <w:rsid w:val="00F2150A"/>
    <w:rsid w:val="00F231D8"/>
    <w:rsid w:val="00F44C00"/>
    <w:rsid w:val="00F45D2C"/>
    <w:rsid w:val="00F46C5F"/>
    <w:rsid w:val="00F632C0"/>
    <w:rsid w:val="00F74694"/>
    <w:rsid w:val="00F86596"/>
    <w:rsid w:val="00F93FD4"/>
    <w:rsid w:val="00F94A63"/>
    <w:rsid w:val="00FA038F"/>
    <w:rsid w:val="00FA1C28"/>
    <w:rsid w:val="00FB1279"/>
    <w:rsid w:val="00FB6B76"/>
    <w:rsid w:val="00FB7596"/>
    <w:rsid w:val="00FE4077"/>
    <w:rsid w:val="00FE500D"/>
    <w:rsid w:val="00FE77D2"/>
    <w:rsid w:val="3EFB1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A483A6AD-D8F0-40B5-BFFE-FFC74DA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paragraph" w:customStyle="1" w:styleId="Titleagenda">
    <w:name w:val="Title_agenda"/>
    <w:basedOn w:val="Normal"/>
    <w:rsid w:val="00E77188"/>
    <w:pPr>
      <w:tabs>
        <w:tab w:val="clear" w:pos="567"/>
        <w:tab w:val="clear" w:pos="1134"/>
        <w:tab w:val="clear" w:pos="1701"/>
        <w:tab w:val="clear" w:pos="2268"/>
        <w:tab w:val="clear" w:pos="2835"/>
        <w:tab w:val="left" w:pos="794"/>
        <w:tab w:val="left" w:pos="1191"/>
        <w:tab w:val="left" w:pos="1588"/>
        <w:tab w:val="left" w:pos="1985"/>
      </w:tabs>
      <w:spacing w:before="720"/>
      <w:jc w:val="center"/>
    </w:pPr>
    <w:rPr>
      <w:rFonts w:cs="Calibri"/>
      <w:bCs/>
      <w:sz w:val="28"/>
      <w:szCs w:val="28"/>
    </w:rPr>
  </w:style>
  <w:style w:type="paragraph" w:customStyle="1" w:styleId="CWG-EGname">
    <w:name w:val="CWG-EG_name"/>
    <w:basedOn w:val="Normal"/>
    <w:rsid w:val="00E77188"/>
    <w:pPr>
      <w:tabs>
        <w:tab w:val="clear" w:pos="567"/>
        <w:tab w:val="clear" w:pos="1134"/>
        <w:tab w:val="clear" w:pos="1701"/>
        <w:tab w:val="clear" w:pos="2268"/>
        <w:tab w:val="clear" w:pos="2835"/>
        <w:tab w:val="left" w:pos="794"/>
        <w:tab w:val="left" w:pos="1191"/>
        <w:tab w:val="left" w:pos="1588"/>
        <w:tab w:val="left" w:pos="1985"/>
      </w:tabs>
      <w:jc w:val="center"/>
    </w:pPr>
    <w:rPr>
      <w:rFonts w:cs="Calibri"/>
      <w:b/>
      <w:sz w:val="28"/>
      <w:szCs w:val="28"/>
    </w:rPr>
  </w:style>
  <w:style w:type="paragraph" w:customStyle="1" w:styleId="Meetingdate">
    <w:name w:val="Meeting date"/>
    <w:basedOn w:val="Normal"/>
    <w:rsid w:val="00E77188"/>
    <w:pPr>
      <w:tabs>
        <w:tab w:val="clear" w:pos="567"/>
        <w:tab w:val="clear" w:pos="1134"/>
        <w:tab w:val="clear" w:pos="1701"/>
        <w:tab w:val="clear" w:pos="2268"/>
        <w:tab w:val="clear" w:pos="2835"/>
        <w:tab w:val="left" w:pos="794"/>
        <w:tab w:val="left" w:pos="1191"/>
        <w:tab w:val="left" w:pos="1588"/>
        <w:tab w:val="left" w:pos="1985"/>
      </w:tabs>
      <w:jc w:val="center"/>
    </w:pPr>
    <w:rPr>
      <w:rFonts w:cs="Calibri"/>
      <w:bCs/>
    </w:rPr>
  </w:style>
  <w:style w:type="paragraph" w:customStyle="1" w:styleId="Meetingroom">
    <w:name w:val="Meeting room"/>
    <w:basedOn w:val="Normal"/>
    <w:rsid w:val="00E77188"/>
    <w:pPr>
      <w:tabs>
        <w:tab w:val="clear" w:pos="567"/>
        <w:tab w:val="clear" w:pos="1134"/>
        <w:tab w:val="clear" w:pos="1701"/>
        <w:tab w:val="clear" w:pos="2268"/>
        <w:tab w:val="clear" w:pos="2835"/>
        <w:tab w:val="left" w:pos="794"/>
        <w:tab w:val="left" w:pos="1191"/>
        <w:tab w:val="left" w:pos="1588"/>
        <w:tab w:val="left" w:pos="1985"/>
      </w:tabs>
      <w:spacing w:after="240"/>
      <w:jc w:val="center"/>
    </w:pPr>
    <w:rPr>
      <w:rFonts w:eastAsia="Calibri"/>
      <w:b/>
      <w:kern w:val="2"/>
      <w:szCs w:val="24"/>
      <w14:ligatures w14:val="standardContextual"/>
    </w:rPr>
  </w:style>
  <w:style w:type="paragraph" w:styleId="Signature">
    <w:name w:val="Signature"/>
    <w:basedOn w:val="Normal"/>
    <w:link w:val="SignatureChar"/>
    <w:unhideWhenUsed/>
    <w:rsid w:val="00E77188"/>
    <w:pPr>
      <w:tabs>
        <w:tab w:val="clear" w:pos="567"/>
        <w:tab w:val="clear" w:pos="1134"/>
        <w:tab w:val="clear" w:pos="1701"/>
        <w:tab w:val="clear" w:pos="2268"/>
        <w:tab w:val="clear" w:pos="2835"/>
        <w:tab w:val="center" w:pos="7371"/>
      </w:tabs>
      <w:spacing w:before="840"/>
    </w:pPr>
    <w:rPr>
      <w:lang w:val="es-ES"/>
    </w:rPr>
  </w:style>
  <w:style w:type="character" w:customStyle="1" w:styleId="SignatureChar">
    <w:name w:val="Signature Char"/>
    <w:basedOn w:val="DefaultParagraphFont"/>
    <w:link w:val="Signature"/>
    <w:rsid w:val="00E77188"/>
    <w:rPr>
      <w:rFonts w:ascii="Calibri" w:hAnsi="Calibri"/>
      <w:sz w:val="24"/>
      <w:lang w:val="es-ES" w:eastAsia="en-US"/>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WGWSIS43-C-0004/en" TargetMode="External"/><Relationship Id="rId18" Type="http://schemas.openxmlformats.org/officeDocument/2006/relationships/hyperlink" Target="https://www.itu.int/md/S25-CWGWSIS43-C-0009/en" TargetMode="External"/><Relationship Id="rId26" Type="http://schemas.openxmlformats.org/officeDocument/2006/relationships/hyperlink" Target="https://www.itu.int/md/S25-CWGWSIS43-C-0014/en" TargetMode="External"/><Relationship Id="rId39" Type="http://schemas.openxmlformats.org/officeDocument/2006/relationships/fontTable" Target="fontTable.xml"/><Relationship Id="rId21" Type="http://schemas.openxmlformats.org/officeDocument/2006/relationships/hyperlink" Target="https://www.itu.int/md/S25-CWGWSIS43-C-0011/en" TargetMode="External"/><Relationship Id="rId34" Type="http://schemas.openxmlformats.org/officeDocument/2006/relationships/hyperlink" Target="https://www.itu.int/md/S25-CWGWSIS43-C-0018/en" TargetMode="External"/><Relationship Id="rId7" Type="http://schemas.openxmlformats.org/officeDocument/2006/relationships/settings" Target="settings.xml"/><Relationship Id="rId12" Type="http://schemas.openxmlformats.org/officeDocument/2006/relationships/hyperlink" Target="https://www.itu.int/md/S25-CWGWSIS43-C-0003/en" TargetMode="External"/><Relationship Id="rId17" Type="http://schemas.openxmlformats.org/officeDocument/2006/relationships/hyperlink" Target="https://www.itu.int/md/S25-CWGWSIS43-C-0008/en" TargetMode="External"/><Relationship Id="rId25" Type="http://schemas.openxmlformats.org/officeDocument/2006/relationships/hyperlink" Target="https://www.itu.int/md/S22-CL-C-0059/en" TargetMode="External"/><Relationship Id="rId33" Type="http://schemas.openxmlformats.org/officeDocument/2006/relationships/hyperlink" Target="https://www.itu.int/net/wsis/review/reports/twenty-year.html"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tu.int/md/S25-CWGWSIS43-C-0007/en" TargetMode="External"/><Relationship Id="rId20" Type="http://schemas.openxmlformats.org/officeDocument/2006/relationships/hyperlink" Target="https://www.itu.int/md/S25-CWGWSIS43-C-0017/en" TargetMode="External"/><Relationship Id="rId29" Type="http://schemas.openxmlformats.org/officeDocument/2006/relationships/hyperlink" Target="https://www.itu.int/md/S25-CWGWSIS43-C-0015/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WGWSIS43-C-0002/en" TargetMode="External"/><Relationship Id="rId24" Type="http://schemas.openxmlformats.org/officeDocument/2006/relationships/hyperlink" Target="https://www.itu.int/md/S25-CWGWSIS43-INF-0001/en" TargetMode="External"/><Relationship Id="rId32" Type="http://schemas.openxmlformats.org/officeDocument/2006/relationships/hyperlink" Target="https://www.itu.int/md/S25-CWGWSIS43-INF-0003/en"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S25-CWGWSIS43-C-0006/en" TargetMode="External"/><Relationship Id="rId23" Type="http://schemas.openxmlformats.org/officeDocument/2006/relationships/hyperlink" Target="https://www.itu.int/md/S25-CWGWSIS43-C-0013/en" TargetMode="External"/><Relationship Id="rId28" Type="http://schemas.openxmlformats.org/officeDocument/2006/relationships/hyperlink" Target="https://www.itu.int/md/S25-CWGWSIS43-INF-0004/en"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md/S25-CWGWSIS43-C-0010/en" TargetMode="External"/><Relationship Id="rId31" Type="http://schemas.openxmlformats.org/officeDocument/2006/relationships/hyperlink" Target="https://www.itu.int/md/S25-CWGWSIS43-INF-0002/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WGWSIS43-C-0005/en" TargetMode="External"/><Relationship Id="rId22" Type="http://schemas.openxmlformats.org/officeDocument/2006/relationships/hyperlink" Target="https://www.itu.int/md/S25-CWGWSIS43-C-0012/en" TargetMode="External"/><Relationship Id="rId27" Type="http://schemas.openxmlformats.org/officeDocument/2006/relationships/hyperlink" Target="https://publicadministration.desa.un.org/wsis20" TargetMode="External"/><Relationship Id="rId30" Type="http://schemas.openxmlformats.org/officeDocument/2006/relationships/hyperlink" Target="https://www.itu.int/md/S25-CWGWSIS43-C-0016/en" TargetMode="External"/><Relationship Id="rId35" Type="http://schemas.openxmlformats.org/officeDocument/2006/relationships/hyperlink" Target="https://www.itu.int/md/S25-CWGWSIS43-C-0019/e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1A7F4-6B86-4081-AB7C-DBAC44D380D0}">
  <ds:schemaRefs>
    <ds:schemaRef ds:uri="http://schemas.microsoft.com/office/2006/metadata/properties"/>
    <ds:schemaRef ds:uri="a1cf676c-2816-4389-ad5d-0f2e7c7e67c4"/>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85C5DE3-3C57-4329-AF2C-42946A4B1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68664-ECB3-4285-854B-89002E993DAE}">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4885</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Draft agenda</vt:lpstr>
    </vt:vector>
  </TitlesOfParts>
  <Manager/>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subject>ITU Council Working Group on WSIS &amp; SDGs</dc:subject>
  <dc:creator>GBS</dc:creator>
  <cp:keywords>CWG-WSIS&amp;SDG</cp:keywords>
  <dc:description/>
  <cp:lastModifiedBy>GBS</cp:lastModifiedBy>
  <cp:revision>2</cp:revision>
  <dcterms:created xsi:type="dcterms:W3CDTF">2025-09-08T16:38:00Z</dcterms:created>
  <dcterms:modified xsi:type="dcterms:W3CDTF">2025-09-08T16:38:00Z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0x01010096B2CC4DF5F10149B2E37F08EDC3AC3A</vt:lpwstr>
  </property>
  <property fmtid="{D5CDD505-2E9C-101B-9397-08002B2CF9AE}" pid="4" name="MediaServiceImageTags">
    <vt:lpwstr/>
  </property>
</Properties>
</file>