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A002D3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A002D3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6A6FAFA" w:rsidR="00916542" w:rsidRPr="00A002D3" w:rsidRDefault="00A002D3" w:rsidP="00A002D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A002D3">
              <w:rPr>
                <w:b/>
              </w:rPr>
              <w:t>Revision 1</w:t>
            </w:r>
            <w:r w:rsidRPr="00A002D3">
              <w:rPr>
                <w:b/>
              </w:rPr>
              <w:t xml:space="preserve"> to</w:t>
            </w:r>
            <w:r w:rsidRPr="00A002D3">
              <w:rPr>
                <w:b/>
              </w:rPr>
              <w:br/>
            </w:r>
            <w:r w:rsidR="00AD3606" w:rsidRPr="00A002D3">
              <w:rPr>
                <w:b/>
              </w:rPr>
              <w:t>Document C</w:t>
            </w:r>
            <w:r w:rsidR="00A52C84" w:rsidRPr="00A002D3">
              <w:rPr>
                <w:b/>
              </w:rPr>
              <w:t>WG-</w:t>
            </w:r>
            <w:r w:rsidR="00F264CE" w:rsidRPr="00A002D3">
              <w:rPr>
                <w:b/>
              </w:rPr>
              <w:t>SFP-</w:t>
            </w:r>
            <w:r w:rsidR="002F46FA" w:rsidRPr="00A002D3">
              <w:rPr>
                <w:b/>
              </w:rPr>
              <w:t>2</w:t>
            </w:r>
            <w:r w:rsidR="00AD3606" w:rsidRPr="00A002D3">
              <w:rPr>
                <w:b/>
              </w:rPr>
              <w:t>/</w:t>
            </w:r>
            <w:r w:rsidR="007709D1" w:rsidRPr="00A002D3">
              <w:rPr>
                <w:b/>
              </w:rPr>
              <w:t>INF/3</w:t>
            </w:r>
            <w:r w:rsidR="009264D6" w:rsidRPr="00A002D3">
              <w:rPr>
                <w:b/>
              </w:rPr>
              <w:t>-E</w:t>
            </w:r>
          </w:p>
        </w:tc>
      </w:tr>
      <w:tr w:rsidR="00AD3606" w:rsidRPr="00A002D3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002D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03C3314" w:rsidR="00AD3606" w:rsidRPr="00A002D3" w:rsidRDefault="0091654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A002D3">
              <w:rPr>
                <w:b/>
              </w:rPr>
              <w:t>14 February</w:t>
            </w:r>
            <w:r w:rsidR="007709D1" w:rsidRPr="00A002D3">
              <w:rPr>
                <w:b/>
              </w:rPr>
              <w:t xml:space="preserve"> 2025</w:t>
            </w:r>
          </w:p>
        </w:tc>
      </w:tr>
      <w:tr w:rsidR="00AD3606" w:rsidRPr="00A002D3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A002D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A002D3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A002D3">
              <w:rPr>
                <w:b/>
              </w:rPr>
              <w:t>English</w:t>
            </w:r>
            <w:r w:rsidR="009B2D4B" w:rsidRPr="00A002D3">
              <w:rPr>
                <w:b/>
              </w:rPr>
              <w:t xml:space="preserve"> only</w:t>
            </w:r>
          </w:p>
        </w:tc>
      </w:tr>
      <w:tr w:rsidR="00472BAD" w:rsidRPr="00A002D3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A002D3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A002D3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2"/>
      <w:bookmarkEnd w:id="3"/>
      <w:bookmarkEnd w:id="4"/>
      <w:bookmarkEnd w:id="5"/>
      <w:bookmarkEnd w:id="7"/>
    </w:tbl>
    <w:p w14:paraId="593C1705" w14:textId="4EB43164" w:rsidR="00592EAB" w:rsidRPr="00A002D3" w:rsidRDefault="00592EAB" w:rsidP="00592EAB"/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92EAB" w:rsidRPr="00A002D3" w14:paraId="170E1FA0" w14:textId="77777777" w:rsidTr="4944DFE3">
        <w:trPr>
          <w:cantSplit/>
          <w:trHeight w:val="750"/>
        </w:trPr>
        <w:tc>
          <w:tcPr>
            <w:tcW w:w="9781" w:type="dxa"/>
          </w:tcPr>
          <w:p w14:paraId="74CDDFC9" w14:textId="625AC0FC" w:rsidR="00592EAB" w:rsidRPr="00A002D3" w:rsidRDefault="009705F5" w:rsidP="0061384C">
            <w:pPr>
              <w:spacing w:before="240" w:after="480" w:line="360" w:lineRule="auto"/>
              <w:contextualSpacing/>
              <w:jc w:val="center"/>
              <w:rPr>
                <w:bCs/>
                <w:caps/>
                <w:sz w:val="32"/>
                <w:szCs w:val="32"/>
              </w:rPr>
            </w:pPr>
            <w:r w:rsidRPr="00A002D3">
              <w:rPr>
                <w:bCs/>
                <w:caps/>
                <w:sz w:val="32"/>
                <w:szCs w:val="32"/>
              </w:rPr>
              <w:t xml:space="preserve">Draf Agenda </w:t>
            </w:r>
          </w:p>
          <w:p w14:paraId="7F2C6D91" w14:textId="77777777" w:rsidR="0061384C" w:rsidRPr="00A002D3" w:rsidRDefault="009705F5" w:rsidP="0061384C">
            <w:pPr>
              <w:spacing w:before="240"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A002D3">
              <w:rPr>
                <w:b/>
                <w:caps/>
                <w:sz w:val="28"/>
                <w:szCs w:val="28"/>
              </w:rPr>
              <w:t>Workshop on Strategic Planning</w:t>
            </w:r>
          </w:p>
          <w:p w14:paraId="506080B7" w14:textId="77777777" w:rsidR="00592EAB" w:rsidRPr="00A002D3" w:rsidRDefault="0061384C" w:rsidP="0061384C">
            <w:pPr>
              <w:spacing w:before="0" w:line="360" w:lineRule="auto"/>
              <w:jc w:val="center"/>
              <w:rPr>
                <w:szCs w:val="24"/>
              </w:rPr>
            </w:pPr>
            <w:r w:rsidRPr="00A002D3">
              <w:rPr>
                <w:bCs/>
                <w:caps/>
                <w:sz w:val="28"/>
                <w:szCs w:val="28"/>
              </w:rPr>
              <w:t>f</w:t>
            </w:r>
            <w:r w:rsidR="003A065F" w:rsidRPr="00A002D3">
              <w:rPr>
                <w:szCs w:val="24"/>
              </w:rPr>
              <w:t>ri</w:t>
            </w:r>
            <w:r w:rsidR="00592EAB" w:rsidRPr="00A002D3">
              <w:rPr>
                <w:szCs w:val="24"/>
              </w:rPr>
              <w:t>day, 2</w:t>
            </w:r>
            <w:r w:rsidR="003A065F" w:rsidRPr="00A002D3">
              <w:rPr>
                <w:szCs w:val="24"/>
              </w:rPr>
              <w:t>1</w:t>
            </w:r>
            <w:r w:rsidR="00592EAB" w:rsidRPr="00A002D3">
              <w:rPr>
                <w:szCs w:val="24"/>
              </w:rPr>
              <w:t xml:space="preserve"> </w:t>
            </w:r>
            <w:r w:rsidR="003A065F" w:rsidRPr="00A002D3">
              <w:rPr>
                <w:szCs w:val="24"/>
              </w:rPr>
              <w:t>February</w:t>
            </w:r>
            <w:r w:rsidR="00592EAB" w:rsidRPr="00A002D3">
              <w:rPr>
                <w:szCs w:val="24"/>
              </w:rPr>
              <w:t xml:space="preserve"> 202</w:t>
            </w:r>
            <w:r w:rsidR="003A065F" w:rsidRPr="00A002D3">
              <w:rPr>
                <w:szCs w:val="24"/>
              </w:rPr>
              <w:t>5</w:t>
            </w:r>
            <w:r w:rsidR="00025AA4" w:rsidRPr="00A002D3">
              <w:rPr>
                <w:szCs w:val="24"/>
              </w:rPr>
              <w:t xml:space="preserve">, </w:t>
            </w:r>
            <w:r w:rsidR="00592EAB" w:rsidRPr="00A002D3">
              <w:rPr>
                <w:szCs w:val="24"/>
              </w:rPr>
              <w:t>09</w:t>
            </w:r>
            <w:r w:rsidR="2F51082F" w:rsidRPr="00A002D3">
              <w:rPr>
                <w:szCs w:val="24"/>
              </w:rPr>
              <w:t>0</w:t>
            </w:r>
            <w:r w:rsidR="00592EAB" w:rsidRPr="00A002D3">
              <w:rPr>
                <w:szCs w:val="24"/>
              </w:rPr>
              <w:t>0</w:t>
            </w:r>
            <w:r w:rsidR="00025AA4" w:rsidRPr="00A002D3">
              <w:rPr>
                <w:szCs w:val="24"/>
              </w:rPr>
              <w:t xml:space="preserve"> </w:t>
            </w:r>
            <w:r w:rsidR="00592EAB" w:rsidRPr="00A002D3">
              <w:rPr>
                <w:szCs w:val="24"/>
              </w:rPr>
              <w:t>-</w:t>
            </w:r>
            <w:r w:rsidR="00025AA4" w:rsidRPr="00A002D3">
              <w:rPr>
                <w:szCs w:val="24"/>
              </w:rPr>
              <w:t xml:space="preserve"> </w:t>
            </w:r>
            <w:r w:rsidR="00592EAB" w:rsidRPr="00A002D3">
              <w:rPr>
                <w:szCs w:val="24"/>
              </w:rPr>
              <w:t>1</w:t>
            </w:r>
            <w:r w:rsidR="1615768A" w:rsidRPr="00A002D3">
              <w:rPr>
                <w:szCs w:val="24"/>
              </w:rPr>
              <w:t>2</w:t>
            </w:r>
            <w:r w:rsidR="00592EAB" w:rsidRPr="00A002D3">
              <w:rPr>
                <w:szCs w:val="24"/>
              </w:rPr>
              <w:t xml:space="preserve">00 hours </w:t>
            </w:r>
          </w:p>
          <w:p w14:paraId="4E5B13A9" w14:textId="14EA87D6" w:rsidR="0061384C" w:rsidRPr="00A002D3" w:rsidRDefault="0061384C" w:rsidP="0061384C">
            <w:pPr>
              <w:spacing w:before="0" w:line="360" w:lineRule="auto"/>
              <w:jc w:val="center"/>
              <w:rPr>
                <w:szCs w:val="24"/>
              </w:rPr>
            </w:pPr>
          </w:p>
        </w:tc>
      </w:tr>
    </w:tbl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705"/>
        <w:gridCol w:w="7009"/>
        <w:gridCol w:w="2067"/>
      </w:tblGrid>
      <w:tr w:rsidR="00592EAB" w:rsidRPr="00A002D3" w14:paraId="51F6D7C5" w14:textId="77777777" w:rsidTr="00A0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13DFFFD0" w14:textId="07447A20" w:rsidR="00592EAB" w:rsidRPr="00A002D3" w:rsidRDefault="00BD77B9" w:rsidP="00BD7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ind w:left="360" w:hanging="360"/>
              <w:jc w:val="center"/>
              <w:textAlignment w:val="auto"/>
            </w:pPr>
            <w:r>
              <w:t>1</w:t>
            </w:r>
          </w:p>
        </w:tc>
        <w:tc>
          <w:tcPr>
            <w:tcW w:w="7009" w:type="dxa"/>
            <w:vAlign w:val="center"/>
          </w:tcPr>
          <w:p w14:paraId="13659B5E" w14:textId="219F2D38" w:rsidR="00592EAB" w:rsidRPr="00A002D3" w:rsidRDefault="00592EAB" w:rsidP="00A002D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2D3">
              <w:t xml:space="preserve">Opening </w:t>
            </w:r>
            <w:r w:rsidR="00C93D00" w:rsidRPr="00A002D3">
              <w:t>by the Chair of CWG-SFP</w:t>
            </w:r>
          </w:p>
        </w:tc>
        <w:tc>
          <w:tcPr>
            <w:tcW w:w="2067" w:type="dxa"/>
            <w:vAlign w:val="center"/>
          </w:tcPr>
          <w:p w14:paraId="3C061F98" w14:textId="574F5207" w:rsidR="00592EAB" w:rsidRPr="00A002D3" w:rsidRDefault="00592EAB" w:rsidP="00A002D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2EAB" w:rsidRPr="00A002D3" w14:paraId="1C06BC53" w14:textId="77777777" w:rsidTr="00A002D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05C07A56" w14:textId="690DD538" w:rsidR="00592EAB" w:rsidRPr="00A002D3" w:rsidRDefault="00BD77B9" w:rsidP="00BD7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ind w:left="360" w:hanging="360"/>
              <w:jc w:val="center"/>
              <w:textAlignment w:val="auto"/>
            </w:pPr>
            <w:r>
              <w:t>2</w:t>
            </w:r>
          </w:p>
        </w:tc>
        <w:tc>
          <w:tcPr>
            <w:tcW w:w="7009" w:type="dxa"/>
            <w:vAlign w:val="center"/>
          </w:tcPr>
          <w:p w14:paraId="61A506A3" w14:textId="50699804" w:rsidR="00B71255" w:rsidRPr="00A002D3" w:rsidRDefault="00916542" w:rsidP="00A002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02D3">
              <w:rPr>
                <w:rStyle w:val="Strong"/>
                <w:b w:val="0"/>
                <w:bCs w:val="0"/>
              </w:rPr>
              <w:t xml:space="preserve">Key </w:t>
            </w:r>
            <w:r w:rsidR="00BD77B9" w:rsidRPr="00A002D3">
              <w:rPr>
                <w:rStyle w:val="Strong"/>
                <w:b w:val="0"/>
                <w:bCs w:val="0"/>
              </w:rPr>
              <w:t xml:space="preserve">principles for strengthening </w:t>
            </w:r>
            <w:r w:rsidRPr="00A002D3">
              <w:rPr>
                <w:rStyle w:val="Strong"/>
                <w:b w:val="0"/>
                <w:bCs w:val="0"/>
              </w:rPr>
              <w:t xml:space="preserve">ITU’s </w:t>
            </w:r>
            <w:r w:rsidR="00BD77B9" w:rsidRPr="00A002D3">
              <w:rPr>
                <w:rStyle w:val="Strong"/>
                <w:b w:val="0"/>
                <w:bCs w:val="0"/>
              </w:rPr>
              <w:t>strategic framework</w:t>
            </w:r>
          </w:p>
        </w:tc>
        <w:tc>
          <w:tcPr>
            <w:tcW w:w="2067" w:type="dxa"/>
            <w:vAlign w:val="center"/>
          </w:tcPr>
          <w:p w14:paraId="5CBB6461" w14:textId="2136CD37" w:rsidR="007479C5" w:rsidRPr="00A002D3" w:rsidRDefault="007479C5" w:rsidP="00A002D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548" w:rsidRPr="00A002D3" w14:paraId="69024744" w14:textId="77777777" w:rsidTr="00A0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717EF20A" w14:textId="52B9BD01" w:rsidR="00D07548" w:rsidRPr="00A002D3" w:rsidRDefault="00BD77B9" w:rsidP="00BD7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ind w:left="360" w:hanging="360"/>
              <w:jc w:val="center"/>
              <w:textAlignment w:val="auto"/>
            </w:pPr>
            <w:r>
              <w:t>3</w:t>
            </w:r>
          </w:p>
        </w:tc>
        <w:tc>
          <w:tcPr>
            <w:tcW w:w="7009" w:type="dxa"/>
            <w:vAlign w:val="center"/>
          </w:tcPr>
          <w:p w14:paraId="2E186770" w14:textId="3BFAC5E5" w:rsidR="00C015B7" w:rsidRPr="00A002D3" w:rsidRDefault="00916542" w:rsidP="00A002D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2D3">
              <w:t xml:space="preserve">Applying </w:t>
            </w:r>
            <w:proofErr w:type="spellStart"/>
            <w:r w:rsidRPr="00A002D3">
              <w:t>RBM</w:t>
            </w:r>
            <w:proofErr w:type="spellEnd"/>
            <w:r w:rsidRPr="00A002D3">
              <w:t xml:space="preserve"> in ITU’s Strategic Planning</w:t>
            </w:r>
          </w:p>
        </w:tc>
        <w:tc>
          <w:tcPr>
            <w:tcW w:w="2067" w:type="dxa"/>
            <w:vAlign w:val="center"/>
          </w:tcPr>
          <w:p w14:paraId="79450CA0" w14:textId="4E6B7D90" w:rsidR="00D07548" w:rsidRPr="00A002D3" w:rsidRDefault="00D07548" w:rsidP="00A002D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</w:tr>
      <w:tr w:rsidR="0033032A" w:rsidRPr="00A002D3" w14:paraId="13F561DC" w14:textId="77777777" w:rsidTr="00A002D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3A29F76B" w14:textId="3A94AC46" w:rsidR="0033032A" w:rsidRPr="00A002D3" w:rsidRDefault="00BD77B9" w:rsidP="00BD7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ind w:left="360" w:hanging="360"/>
              <w:jc w:val="center"/>
              <w:textAlignment w:val="auto"/>
            </w:pPr>
            <w:r>
              <w:t>4</w:t>
            </w:r>
          </w:p>
        </w:tc>
        <w:tc>
          <w:tcPr>
            <w:tcW w:w="7009" w:type="dxa"/>
            <w:vAlign w:val="center"/>
          </w:tcPr>
          <w:p w14:paraId="77059637" w14:textId="6ECE26AC" w:rsidR="0033032A" w:rsidRPr="00A002D3" w:rsidRDefault="00BD77B9" w:rsidP="00A002D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Wrap-up</w:t>
            </w:r>
            <w:r w:rsidR="0033032A" w:rsidRPr="00A002D3">
              <w:t xml:space="preserve"> </w:t>
            </w:r>
            <w:r w:rsidR="00AB3059" w:rsidRPr="00A002D3">
              <w:t xml:space="preserve">by </w:t>
            </w:r>
            <w:r w:rsidR="0033032A" w:rsidRPr="00A002D3">
              <w:t>Facilitators</w:t>
            </w:r>
          </w:p>
        </w:tc>
        <w:tc>
          <w:tcPr>
            <w:tcW w:w="2067" w:type="dxa"/>
            <w:vAlign w:val="center"/>
          </w:tcPr>
          <w:p w14:paraId="2C60ADB9" w14:textId="77777777" w:rsidR="0033032A" w:rsidRPr="00A002D3" w:rsidRDefault="0033032A" w:rsidP="00A002D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59" w:rsidRPr="00A002D3" w14:paraId="796F7FC4" w14:textId="77777777" w:rsidTr="00A0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0B3D6D9C" w14:textId="74A1DC42" w:rsidR="00AB3059" w:rsidRPr="00A002D3" w:rsidRDefault="00BD77B9" w:rsidP="00BD7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ind w:left="360" w:hanging="360"/>
              <w:jc w:val="center"/>
              <w:textAlignment w:val="auto"/>
            </w:pPr>
            <w:r>
              <w:t>5</w:t>
            </w:r>
          </w:p>
        </w:tc>
        <w:tc>
          <w:tcPr>
            <w:tcW w:w="7009" w:type="dxa"/>
            <w:vAlign w:val="center"/>
          </w:tcPr>
          <w:p w14:paraId="4EA2A641" w14:textId="530E55D6" w:rsidR="00AB3059" w:rsidRPr="00A002D3" w:rsidRDefault="00EF2B83" w:rsidP="00A002D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2D3">
              <w:t xml:space="preserve">Way forward and </w:t>
            </w:r>
            <w:r w:rsidR="00BD77B9" w:rsidRPr="00A002D3">
              <w:t xml:space="preserve">closing </w:t>
            </w:r>
            <w:r w:rsidRPr="00A002D3">
              <w:t>by the Chair of the CWG-SFP</w:t>
            </w:r>
          </w:p>
        </w:tc>
        <w:tc>
          <w:tcPr>
            <w:tcW w:w="2067" w:type="dxa"/>
            <w:vAlign w:val="center"/>
          </w:tcPr>
          <w:p w14:paraId="50D0E860" w14:textId="77777777" w:rsidR="00AB3059" w:rsidRPr="00A002D3" w:rsidRDefault="00AB3059" w:rsidP="00A002D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35A6C2" w14:textId="0E899ECA" w:rsidR="00592EAB" w:rsidRPr="00A002D3" w:rsidRDefault="00E21FE5" w:rsidP="00653789">
      <w:pPr>
        <w:spacing w:before="600" w:after="120"/>
        <w:jc w:val="right"/>
      </w:pPr>
      <w:r w:rsidRPr="00A002D3">
        <w:rPr>
          <w:rFonts w:cs="Arial"/>
        </w:rPr>
        <w:t>Mr Mansour Alqurashi</w:t>
      </w:r>
      <w:r w:rsidR="00592EAB" w:rsidRPr="00A002D3">
        <w:rPr>
          <w:rFonts w:cs="Arial"/>
        </w:rPr>
        <w:br/>
      </w:r>
      <w:r w:rsidR="00592EAB" w:rsidRPr="00A002D3">
        <w:rPr>
          <w:rFonts w:cstheme="majorBidi"/>
        </w:rPr>
        <w:t>Chair of CWG-SFP</w:t>
      </w:r>
    </w:p>
    <w:p w14:paraId="5929D42A" w14:textId="56FD4196" w:rsidR="009264D6" w:rsidRPr="00A002D3" w:rsidRDefault="009264D6" w:rsidP="009264D6">
      <w:pPr>
        <w:jc w:val="center"/>
      </w:pPr>
    </w:p>
    <w:sectPr w:rsidR="009264D6" w:rsidRPr="00A002D3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97DF" w14:textId="77777777" w:rsidR="00FC1E60" w:rsidRDefault="00FC1E60">
      <w:r>
        <w:separator/>
      </w:r>
    </w:p>
  </w:endnote>
  <w:endnote w:type="continuationSeparator" w:id="0">
    <w:p w14:paraId="6F131911" w14:textId="77777777" w:rsidR="00FC1E60" w:rsidRDefault="00FC1E60">
      <w:r>
        <w:continuationSeparator/>
      </w:r>
    </w:p>
  </w:endnote>
  <w:endnote w:type="continuationNotice" w:id="1">
    <w:p w14:paraId="339E27C4" w14:textId="77777777" w:rsidR="00FC1E60" w:rsidRDefault="00FC1E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E20FAD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56334F9" w:rsidR="00EE49E8" w:rsidRPr="00E06FD5" w:rsidRDefault="00EE49E8" w:rsidP="009264D6">
          <w:pPr>
            <w:pStyle w:val="Header"/>
            <w:tabs>
              <w:tab w:val="left" w:pos="64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="00A52C84" w:rsidRPr="00623AE3">
            <w:rPr>
              <w:bCs/>
            </w:rPr>
            <w:t>/</w:t>
          </w:r>
          <w:r w:rsidR="00CA7857">
            <w:rPr>
              <w:bCs/>
            </w:rPr>
            <w:t>4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79A3BE92" w:rsidR="00EE49E8" w:rsidRPr="00E06FD5" w:rsidRDefault="00EE49E8" w:rsidP="00A002D3">
          <w:pPr>
            <w:pStyle w:val="Header"/>
            <w:tabs>
              <w:tab w:val="left" w:pos="429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Pr="00623AE3">
            <w:rPr>
              <w:bCs/>
            </w:rPr>
            <w:t>/</w:t>
          </w:r>
          <w:r w:rsidR="007709D1">
            <w:rPr>
              <w:bCs/>
            </w:rPr>
            <w:t>INF/3</w:t>
          </w:r>
          <w:r w:rsidR="00A002D3">
            <w:rPr>
              <w:bCs/>
            </w:rPr>
            <w:t>(</w:t>
          </w:r>
          <w:proofErr w:type="spellStart"/>
          <w:r w:rsidR="00A002D3">
            <w:rPr>
              <w:bCs/>
            </w:rPr>
            <w:t>Rev.1</w:t>
          </w:r>
          <w:proofErr w:type="spellEnd"/>
          <w:r w:rsidR="00A002D3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1896" w14:textId="77777777" w:rsidR="00FC1E60" w:rsidRDefault="00FC1E60">
      <w:r>
        <w:t>____________________</w:t>
      </w:r>
    </w:p>
  </w:footnote>
  <w:footnote w:type="continuationSeparator" w:id="0">
    <w:p w14:paraId="02BDE9BA" w14:textId="77777777" w:rsidR="00FC1E60" w:rsidRDefault="00FC1E60">
      <w:r>
        <w:continuationSeparator/>
      </w:r>
    </w:p>
  </w:footnote>
  <w:footnote w:type="continuationNotice" w:id="1">
    <w:p w14:paraId="318298C0" w14:textId="77777777" w:rsidR="00FC1E60" w:rsidRDefault="00FC1E6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002D3" w:rsidRPr="00784011" w14:paraId="2D47857E" w14:textId="77777777" w:rsidTr="001206EC">
      <w:trPr>
        <w:trHeight w:val="1304"/>
        <w:jc w:val="center"/>
      </w:trPr>
      <w:tc>
        <w:tcPr>
          <w:tcW w:w="6546" w:type="dxa"/>
        </w:tcPr>
        <w:p w14:paraId="51D7519A" w14:textId="77777777" w:rsidR="00A002D3" w:rsidRPr="009621F8" w:rsidRDefault="00A002D3" w:rsidP="00A002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C47E870" wp14:editId="2DACE8E1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111173" w14:textId="77777777" w:rsidR="00A002D3" w:rsidRDefault="00A002D3" w:rsidP="00A002D3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Second 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20 to 21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47E8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48111173" w14:textId="77777777" w:rsidR="00A002D3" w:rsidRDefault="00A002D3" w:rsidP="00A002D3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 xml:space="preserve">Second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>– From 20 to 21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D6ED18F" wp14:editId="7F6A4246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C625F34" w14:textId="77777777" w:rsidR="00A002D3" w:rsidRDefault="00A002D3" w:rsidP="00A002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4EB3B0F" w14:textId="77777777" w:rsidR="00A002D3" w:rsidRDefault="00A002D3" w:rsidP="00A002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45A13C" w14:textId="77777777" w:rsidR="00A002D3" w:rsidRPr="00784011" w:rsidRDefault="00A002D3" w:rsidP="00A002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3981C145" w:rsidR="00AD3606" w:rsidRPr="00A002D3" w:rsidRDefault="00A002D3" w:rsidP="00A002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D63C7" wp14:editId="276995F2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8CB22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F49FA"/>
    <w:multiLevelType w:val="hybridMultilevel"/>
    <w:tmpl w:val="E9E0D9F2"/>
    <w:lvl w:ilvl="0" w:tplc="BB7C2F44">
      <w:start w:val="1"/>
      <w:numFmt w:val="decimal"/>
      <w:lvlText w:val="%1."/>
      <w:lvlJc w:val="left"/>
      <w:pPr>
        <w:ind w:left="720" w:hanging="360"/>
      </w:pPr>
    </w:lvl>
    <w:lvl w:ilvl="1" w:tplc="B412922A">
      <w:start w:val="1"/>
      <w:numFmt w:val="lowerLetter"/>
      <w:lvlText w:val="%2."/>
      <w:lvlJc w:val="left"/>
      <w:pPr>
        <w:ind w:left="1440" w:hanging="360"/>
      </w:pPr>
    </w:lvl>
    <w:lvl w:ilvl="2" w:tplc="E7789BEC">
      <w:start w:val="1"/>
      <w:numFmt w:val="lowerRoman"/>
      <w:lvlText w:val="%3."/>
      <w:lvlJc w:val="right"/>
      <w:pPr>
        <w:ind w:left="2160" w:hanging="180"/>
      </w:pPr>
    </w:lvl>
    <w:lvl w:ilvl="3" w:tplc="140420D6">
      <w:start w:val="1"/>
      <w:numFmt w:val="decimal"/>
      <w:lvlText w:val="%4."/>
      <w:lvlJc w:val="left"/>
      <w:pPr>
        <w:ind w:left="2880" w:hanging="360"/>
      </w:pPr>
    </w:lvl>
    <w:lvl w:ilvl="4" w:tplc="F5266EE2">
      <w:start w:val="1"/>
      <w:numFmt w:val="lowerLetter"/>
      <w:lvlText w:val="%5."/>
      <w:lvlJc w:val="left"/>
      <w:pPr>
        <w:ind w:left="3600" w:hanging="360"/>
      </w:pPr>
    </w:lvl>
    <w:lvl w:ilvl="5" w:tplc="554CD722">
      <w:start w:val="1"/>
      <w:numFmt w:val="lowerRoman"/>
      <w:lvlText w:val="%6."/>
      <w:lvlJc w:val="right"/>
      <w:pPr>
        <w:ind w:left="4320" w:hanging="180"/>
      </w:pPr>
    </w:lvl>
    <w:lvl w:ilvl="6" w:tplc="F0FC82F8">
      <w:start w:val="1"/>
      <w:numFmt w:val="decimal"/>
      <w:lvlText w:val="%7."/>
      <w:lvlJc w:val="left"/>
      <w:pPr>
        <w:ind w:left="5040" w:hanging="360"/>
      </w:pPr>
    </w:lvl>
    <w:lvl w:ilvl="7" w:tplc="FCECACD0">
      <w:start w:val="1"/>
      <w:numFmt w:val="lowerLetter"/>
      <w:lvlText w:val="%8."/>
      <w:lvlJc w:val="left"/>
      <w:pPr>
        <w:ind w:left="5760" w:hanging="360"/>
      </w:pPr>
    </w:lvl>
    <w:lvl w:ilvl="8" w:tplc="4086BE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60F34"/>
    <w:multiLevelType w:val="hybridMultilevel"/>
    <w:tmpl w:val="33CC74A6"/>
    <w:lvl w:ilvl="0" w:tplc="6C740588">
      <w:start w:val="1"/>
      <w:numFmt w:val="decimal"/>
      <w:lvlText w:val="%1."/>
      <w:lvlJc w:val="left"/>
      <w:pPr>
        <w:ind w:left="720" w:hanging="360"/>
      </w:pPr>
    </w:lvl>
    <w:lvl w:ilvl="1" w:tplc="6AA83C34">
      <w:start w:val="1"/>
      <w:numFmt w:val="lowerLetter"/>
      <w:lvlText w:val="%2."/>
      <w:lvlJc w:val="left"/>
      <w:pPr>
        <w:ind w:left="1440" w:hanging="360"/>
      </w:pPr>
    </w:lvl>
    <w:lvl w:ilvl="2" w:tplc="1A20907A">
      <w:start w:val="1"/>
      <w:numFmt w:val="lowerRoman"/>
      <w:lvlText w:val="%3."/>
      <w:lvlJc w:val="right"/>
      <w:pPr>
        <w:ind w:left="2160" w:hanging="180"/>
      </w:pPr>
    </w:lvl>
    <w:lvl w:ilvl="3" w:tplc="FBA0CD2A">
      <w:start w:val="1"/>
      <w:numFmt w:val="decimal"/>
      <w:lvlText w:val="%4."/>
      <w:lvlJc w:val="left"/>
      <w:pPr>
        <w:ind w:left="2880" w:hanging="360"/>
      </w:pPr>
    </w:lvl>
    <w:lvl w:ilvl="4" w:tplc="7962180A">
      <w:start w:val="1"/>
      <w:numFmt w:val="lowerLetter"/>
      <w:lvlText w:val="%5."/>
      <w:lvlJc w:val="left"/>
      <w:pPr>
        <w:ind w:left="3600" w:hanging="360"/>
      </w:pPr>
    </w:lvl>
    <w:lvl w:ilvl="5" w:tplc="BC6052A4">
      <w:start w:val="1"/>
      <w:numFmt w:val="lowerRoman"/>
      <w:lvlText w:val="%6."/>
      <w:lvlJc w:val="right"/>
      <w:pPr>
        <w:ind w:left="4320" w:hanging="180"/>
      </w:pPr>
    </w:lvl>
    <w:lvl w:ilvl="6" w:tplc="CF48AE0E">
      <w:start w:val="1"/>
      <w:numFmt w:val="decimal"/>
      <w:lvlText w:val="%7."/>
      <w:lvlJc w:val="left"/>
      <w:pPr>
        <w:ind w:left="5040" w:hanging="360"/>
      </w:pPr>
    </w:lvl>
    <w:lvl w:ilvl="7" w:tplc="F6E2F75C">
      <w:start w:val="1"/>
      <w:numFmt w:val="lowerLetter"/>
      <w:lvlText w:val="%8."/>
      <w:lvlJc w:val="left"/>
      <w:pPr>
        <w:ind w:left="5760" w:hanging="360"/>
      </w:pPr>
    </w:lvl>
    <w:lvl w:ilvl="8" w:tplc="172AF2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43E21"/>
    <w:multiLevelType w:val="hybridMultilevel"/>
    <w:tmpl w:val="923C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CE3"/>
    <w:multiLevelType w:val="hybridMultilevel"/>
    <w:tmpl w:val="5BDA4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1F58"/>
    <w:multiLevelType w:val="hybridMultilevel"/>
    <w:tmpl w:val="37CCFDA2"/>
    <w:lvl w:ilvl="0" w:tplc="B17C53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B7891"/>
    <w:multiLevelType w:val="hybridMultilevel"/>
    <w:tmpl w:val="4B8E15F0"/>
    <w:lvl w:ilvl="0" w:tplc="0538AD28">
      <w:start w:val="1"/>
      <w:numFmt w:val="decimal"/>
      <w:lvlText w:val="%1."/>
      <w:lvlJc w:val="left"/>
      <w:pPr>
        <w:ind w:left="720" w:hanging="360"/>
      </w:pPr>
    </w:lvl>
    <w:lvl w:ilvl="1" w:tplc="83827778">
      <w:start w:val="1"/>
      <w:numFmt w:val="lowerLetter"/>
      <w:lvlText w:val="%2."/>
      <w:lvlJc w:val="left"/>
      <w:pPr>
        <w:ind w:left="1440" w:hanging="360"/>
      </w:pPr>
    </w:lvl>
    <w:lvl w:ilvl="2" w:tplc="DBEA6282">
      <w:start w:val="1"/>
      <w:numFmt w:val="lowerRoman"/>
      <w:lvlText w:val="%3."/>
      <w:lvlJc w:val="right"/>
      <w:pPr>
        <w:ind w:left="2160" w:hanging="180"/>
      </w:pPr>
    </w:lvl>
    <w:lvl w:ilvl="3" w:tplc="7FE4B92E">
      <w:start w:val="1"/>
      <w:numFmt w:val="decimal"/>
      <w:lvlText w:val="%4."/>
      <w:lvlJc w:val="left"/>
      <w:pPr>
        <w:ind w:left="2880" w:hanging="360"/>
      </w:pPr>
    </w:lvl>
    <w:lvl w:ilvl="4" w:tplc="96444624">
      <w:start w:val="1"/>
      <w:numFmt w:val="lowerLetter"/>
      <w:lvlText w:val="%5."/>
      <w:lvlJc w:val="left"/>
      <w:pPr>
        <w:ind w:left="3600" w:hanging="360"/>
      </w:pPr>
    </w:lvl>
    <w:lvl w:ilvl="5" w:tplc="61347DD2">
      <w:start w:val="1"/>
      <w:numFmt w:val="lowerRoman"/>
      <w:lvlText w:val="%6."/>
      <w:lvlJc w:val="right"/>
      <w:pPr>
        <w:ind w:left="4320" w:hanging="180"/>
      </w:pPr>
    </w:lvl>
    <w:lvl w:ilvl="6" w:tplc="5B7E6618">
      <w:start w:val="1"/>
      <w:numFmt w:val="decimal"/>
      <w:lvlText w:val="%7."/>
      <w:lvlJc w:val="left"/>
      <w:pPr>
        <w:ind w:left="5040" w:hanging="360"/>
      </w:pPr>
    </w:lvl>
    <w:lvl w:ilvl="7" w:tplc="24E4CA44">
      <w:start w:val="1"/>
      <w:numFmt w:val="lowerLetter"/>
      <w:lvlText w:val="%8."/>
      <w:lvlJc w:val="left"/>
      <w:pPr>
        <w:ind w:left="5760" w:hanging="360"/>
      </w:pPr>
    </w:lvl>
    <w:lvl w:ilvl="8" w:tplc="3328F8E4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1364">
    <w:abstractNumId w:val="1"/>
  </w:num>
  <w:num w:numId="2" w16cid:durableId="2065903370">
    <w:abstractNumId w:val="3"/>
  </w:num>
  <w:num w:numId="3" w16cid:durableId="1717269905">
    <w:abstractNumId w:val="8"/>
  </w:num>
  <w:num w:numId="4" w16cid:durableId="1374816267">
    <w:abstractNumId w:val="0"/>
  </w:num>
  <w:num w:numId="5" w16cid:durableId="1358696283">
    <w:abstractNumId w:val="4"/>
  </w:num>
  <w:num w:numId="6" w16cid:durableId="1474640554">
    <w:abstractNumId w:val="5"/>
  </w:num>
  <w:num w:numId="7" w16cid:durableId="1084492898">
    <w:abstractNumId w:val="2"/>
  </w:num>
  <w:num w:numId="8" w16cid:durableId="215044636">
    <w:abstractNumId w:val="6"/>
  </w:num>
  <w:num w:numId="9" w16cid:durableId="502819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075F"/>
    <w:rsid w:val="000210D4"/>
    <w:rsid w:val="00025AA4"/>
    <w:rsid w:val="000323E5"/>
    <w:rsid w:val="0005599D"/>
    <w:rsid w:val="00063016"/>
    <w:rsid w:val="00066795"/>
    <w:rsid w:val="00076AF6"/>
    <w:rsid w:val="000770B9"/>
    <w:rsid w:val="000826D3"/>
    <w:rsid w:val="00085CF2"/>
    <w:rsid w:val="00086580"/>
    <w:rsid w:val="000925A6"/>
    <w:rsid w:val="000A524C"/>
    <w:rsid w:val="000B089D"/>
    <w:rsid w:val="000B1705"/>
    <w:rsid w:val="000D75B2"/>
    <w:rsid w:val="000E7844"/>
    <w:rsid w:val="00110F01"/>
    <w:rsid w:val="001121F5"/>
    <w:rsid w:val="00115708"/>
    <w:rsid w:val="001169BF"/>
    <w:rsid w:val="00121DFC"/>
    <w:rsid w:val="00124A39"/>
    <w:rsid w:val="00130599"/>
    <w:rsid w:val="001400DC"/>
    <w:rsid w:val="00140CE1"/>
    <w:rsid w:val="0014320E"/>
    <w:rsid w:val="001432CD"/>
    <w:rsid w:val="0016435F"/>
    <w:rsid w:val="0017285A"/>
    <w:rsid w:val="001751FF"/>
    <w:rsid w:val="0017539C"/>
    <w:rsid w:val="00175AC2"/>
    <w:rsid w:val="0017609F"/>
    <w:rsid w:val="00194575"/>
    <w:rsid w:val="0019628A"/>
    <w:rsid w:val="001A7D1D"/>
    <w:rsid w:val="001B51DD"/>
    <w:rsid w:val="001C42D2"/>
    <w:rsid w:val="001C4FC0"/>
    <w:rsid w:val="001C628E"/>
    <w:rsid w:val="001E0F7B"/>
    <w:rsid w:val="001E0FBE"/>
    <w:rsid w:val="001E329C"/>
    <w:rsid w:val="002053C3"/>
    <w:rsid w:val="002119FD"/>
    <w:rsid w:val="002130E0"/>
    <w:rsid w:val="00215A2C"/>
    <w:rsid w:val="002404ED"/>
    <w:rsid w:val="00244F7F"/>
    <w:rsid w:val="002502E2"/>
    <w:rsid w:val="00257513"/>
    <w:rsid w:val="00260ACE"/>
    <w:rsid w:val="00262EB4"/>
    <w:rsid w:val="00264425"/>
    <w:rsid w:val="00265875"/>
    <w:rsid w:val="0027303B"/>
    <w:rsid w:val="0028109B"/>
    <w:rsid w:val="002A2188"/>
    <w:rsid w:val="002A62E7"/>
    <w:rsid w:val="002A67A9"/>
    <w:rsid w:val="002B1F58"/>
    <w:rsid w:val="002C1C7A"/>
    <w:rsid w:val="002C54E2"/>
    <w:rsid w:val="002C7741"/>
    <w:rsid w:val="002F46FA"/>
    <w:rsid w:val="0030160F"/>
    <w:rsid w:val="00320223"/>
    <w:rsid w:val="00322D0D"/>
    <w:rsid w:val="003272F0"/>
    <w:rsid w:val="0033032A"/>
    <w:rsid w:val="00346078"/>
    <w:rsid w:val="0035057F"/>
    <w:rsid w:val="00352DF7"/>
    <w:rsid w:val="00361465"/>
    <w:rsid w:val="003679A8"/>
    <w:rsid w:val="0038178C"/>
    <w:rsid w:val="003831CA"/>
    <w:rsid w:val="003844CF"/>
    <w:rsid w:val="003877F5"/>
    <w:rsid w:val="003942D4"/>
    <w:rsid w:val="00394CCF"/>
    <w:rsid w:val="003958A8"/>
    <w:rsid w:val="003A065F"/>
    <w:rsid w:val="003A1267"/>
    <w:rsid w:val="003A6164"/>
    <w:rsid w:val="003B7020"/>
    <w:rsid w:val="003C2533"/>
    <w:rsid w:val="003D55B9"/>
    <w:rsid w:val="003D5A7F"/>
    <w:rsid w:val="004011BD"/>
    <w:rsid w:val="004016E2"/>
    <w:rsid w:val="0040435A"/>
    <w:rsid w:val="00416A24"/>
    <w:rsid w:val="00431D9E"/>
    <w:rsid w:val="00433CE8"/>
    <w:rsid w:val="00434A5C"/>
    <w:rsid w:val="00435F98"/>
    <w:rsid w:val="00440A58"/>
    <w:rsid w:val="004544D9"/>
    <w:rsid w:val="00455C0C"/>
    <w:rsid w:val="00457741"/>
    <w:rsid w:val="0046233D"/>
    <w:rsid w:val="00466A29"/>
    <w:rsid w:val="00470B46"/>
    <w:rsid w:val="00472BAD"/>
    <w:rsid w:val="00473919"/>
    <w:rsid w:val="004748E1"/>
    <w:rsid w:val="00484009"/>
    <w:rsid w:val="004841FA"/>
    <w:rsid w:val="00490E72"/>
    <w:rsid w:val="00491157"/>
    <w:rsid w:val="0049137E"/>
    <w:rsid w:val="004921C8"/>
    <w:rsid w:val="00495B0B"/>
    <w:rsid w:val="004A1B8B"/>
    <w:rsid w:val="004C4507"/>
    <w:rsid w:val="004D1851"/>
    <w:rsid w:val="004D2AEC"/>
    <w:rsid w:val="004D503E"/>
    <w:rsid w:val="004D599D"/>
    <w:rsid w:val="004E2037"/>
    <w:rsid w:val="004E2EA5"/>
    <w:rsid w:val="004E3AEB"/>
    <w:rsid w:val="0050223C"/>
    <w:rsid w:val="00505AB7"/>
    <w:rsid w:val="005119F4"/>
    <w:rsid w:val="0051348B"/>
    <w:rsid w:val="005243FF"/>
    <w:rsid w:val="0054485B"/>
    <w:rsid w:val="00555AA9"/>
    <w:rsid w:val="00557BC6"/>
    <w:rsid w:val="00564FBC"/>
    <w:rsid w:val="005679D2"/>
    <w:rsid w:val="005800BC"/>
    <w:rsid w:val="00582442"/>
    <w:rsid w:val="00592EAB"/>
    <w:rsid w:val="005A335D"/>
    <w:rsid w:val="005B6E3B"/>
    <w:rsid w:val="005C03A6"/>
    <w:rsid w:val="005E0B33"/>
    <w:rsid w:val="005E2BD5"/>
    <w:rsid w:val="005F3269"/>
    <w:rsid w:val="0061384C"/>
    <w:rsid w:val="00623AE3"/>
    <w:rsid w:val="00627733"/>
    <w:rsid w:val="00634501"/>
    <w:rsid w:val="00635A20"/>
    <w:rsid w:val="00640688"/>
    <w:rsid w:val="0064737F"/>
    <w:rsid w:val="006527C9"/>
    <w:rsid w:val="006535F1"/>
    <w:rsid w:val="00653789"/>
    <w:rsid w:val="0065557D"/>
    <w:rsid w:val="00660D50"/>
    <w:rsid w:val="00660E51"/>
    <w:rsid w:val="00662984"/>
    <w:rsid w:val="00670EF4"/>
    <w:rsid w:val="006716BB"/>
    <w:rsid w:val="00676C7D"/>
    <w:rsid w:val="0068431F"/>
    <w:rsid w:val="006B1859"/>
    <w:rsid w:val="006B6680"/>
    <w:rsid w:val="006B6DCC"/>
    <w:rsid w:val="006C5BC0"/>
    <w:rsid w:val="00700C5C"/>
    <w:rsid w:val="00702DEF"/>
    <w:rsid w:val="00706861"/>
    <w:rsid w:val="00714177"/>
    <w:rsid w:val="00730CC2"/>
    <w:rsid w:val="00745F8C"/>
    <w:rsid w:val="007479C5"/>
    <w:rsid w:val="0075051B"/>
    <w:rsid w:val="00770726"/>
    <w:rsid w:val="007709D1"/>
    <w:rsid w:val="00771495"/>
    <w:rsid w:val="0077395C"/>
    <w:rsid w:val="00775655"/>
    <w:rsid w:val="007828C1"/>
    <w:rsid w:val="007854C7"/>
    <w:rsid w:val="00793188"/>
    <w:rsid w:val="007949B6"/>
    <w:rsid w:val="00794D34"/>
    <w:rsid w:val="007B552F"/>
    <w:rsid w:val="007D0081"/>
    <w:rsid w:val="007D114C"/>
    <w:rsid w:val="007E4495"/>
    <w:rsid w:val="00813E5E"/>
    <w:rsid w:val="00815F9E"/>
    <w:rsid w:val="0082657B"/>
    <w:rsid w:val="008267CC"/>
    <w:rsid w:val="0083530D"/>
    <w:rsid w:val="0083581B"/>
    <w:rsid w:val="00863874"/>
    <w:rsid w:val="00864AFF"/>
    <w:rsid w:val="00865925"/>
    <w:rsid w:val="00873F6F"/>
    <w:rsid w:val="008827C5"/>
    <w:rsid w:val="00891503"/>
    <w:rsid w:val="0089169A"/>
    <w:rsid w:val="0089329A"/>
    <w:rsid w:val="008B4A6A"/>
    <w:rsid w:val="008C7E27"/>
    <w:rsid w:val="008D5BD6"/>
    <w:rsid w:val="008F7448"/>
    <w:rsid w:val="0090147A"/>
    <w:rsid w:val="0090372B"/>
    <w:rsid w:val="00912B1A"/>
    <w:rsid w:val="00916542"/>
    <w:rsid w:val="00916FA9"/>
    <w:rsid w:val="009173EF"/>
    <w:rsid w:val="00923C57"/>
    <w:rsid w:val="009264D6"/>
    <w:rsid w:val="00932906"/>
    <w:rsid w:val="009333A1"/>
    <w:rsid w:val="00935050"/>
    <w:rsid w:val="00950419"/>
    <w:rsid w:val="00961B0B"/>
    <w:rsid w:val="00962D33"/>
    <w:rsid w:val="00964B1C"/>
    <w:rsid w:val="00965997"/>
    <w:rsid w:val="009705F5"/>
    <w:rsid w:val="00971C28"/>
    <w:rsid w:val="00976EAB"/>
    <w:rsid w:val="00986B6E"/>
    <w:rsid w:val="009B2D4B"/>
    <w:rsid w:val="009B38C3"/>
    <w:rsid w:val="009C253A"/>
    <w:rsid w:val="009E17BD"/>
    <w:rsid w:val="009E485A"/>
    <w:rsid w:val="009F347C"/>
    <w:rsid w:val="009F4BC7"/>
    <w:rsid w:val="00A002D3"/>
    <w:rsid w:val="00A04CEC"/>
    <w:rsid w:val="00A14499"/>
    <w:rsid w:val="00A16223"/>
    <w:rsid w:val="00A27749"/>
    <w:rsid w:val="00A27F92"/>
    <w:rsid w:val="00A32257"/>
    <w:rsid w:val="00A34664"/>
    <w:rsid w:val="00A36D20"/>
    <w:rsid w:val="00A40F6D"/>
    <w:rsid w:val="00A43DF0"/>
    <w:rsid w:val="00A514A4"/>
    <w:rsid w:val="00A52C84"/>
    <w:rsid w:val="00A55622"/>
    <w:rsid w:val="00A57819"/>
    <w:rsid w:val="00A71C46"/>
    <w:rsid w:val="00A735A9"/>
    <w:rsid w:val="00A77A62"/>
    <w:rsid w:val="00A83502"/>
    <w:rsid w:val="00A94376"/>
    <w:rsid w:val="00AA0DD5"/>
    <w:rsid w:val="00AA2F06"/>
    <w:rsid w:val="00AA53EF"/>
    <w:rsid w:val="00AA6FE7"/>
    <w:rsid w:val="00AB3059"/>
    <w:rsid w:val="00AB6EFE"/>
    <w:rsid w:val="00AD15B3"/>
    <w:rsid w:val="00AD3606"/>
    <w:rsid w:val="00AD4A3D"/>
    <w:rsid w:val="00AF6E49"/>
    <w:rsid w:val="00B04A67"/>
    <w:rsid w:val="00B0583C"/>
    <w:rsid w:val="00B21DAF"/>
    <w:rsid w:val="00B358B2"/>
    <w:rsid w:val="00B40A81"/>
    <w:rsid w:val="00B42326"/>
    <w:rsid w:val="00B44910"/>
    <w:rsid w:val="00B711FB"/>
    <w:rsid w:val="00B71255"/>
    <w:rsid w:val="00B72267"/>
    <w:rsid w:val="00B76EB6"/>
    <w:rsid w:val="00B7737B"/>
    <w:rsid w:val="00B8119E"/>
    <w:rsid w:val="00B824C8"/>
    <w:rsid w:val="00B84B9D"/>
    <w:rsid w:val="00B853F5"/>
    <w:rsid w:val="00B94083"/>
    <w:rsid w:val="00BA705B"/>
    <w:rsid w:val="00BB547B"/>
    <w:rsid w:val="00BC251A"/>
    <w:rsid w:val="00BC5413"/>
    <w:rsid w:val="00BD032B"/>
    <w:rsid w:val="00BD1693"/>
    <w:rsid w:val="00BD77B9"/>
    <w:rsid w:val="00BD7E3B"/>
    <w:rsid w:val="00BE2640"/>
    <w:rsid w:val="00BF2FC6"/>
    <w:rsid w:val="00BF62FE"/>
    <w:rsid w:val="00C01189"/>
    <w:rsid w:val="00C015B7"/>
    <w:rsid w:val="00C044C8"/>
    <w:rsid w:val="00C12DAF"/>
    <w:rsid w:val="00C374DE"/>
    <w:rsid w:val="00C47AD4"/>
    <w:rsid w:val="00C50E98"/>
    <w:rsid w:val="00C52D81"/>
    <w:rsid w:val="00C55198"/>
    <w:rsid w:val="00C64C33"/>
    <w:rsid w:val="00C6764D"/>
    <w:rsid w:val="00C73051"/>
    <w:rsid w:val="00C93D00"/>
    <w:rsid w:val="00C9471A"/>
    <w:rsid w:val="00CA6393"/>
    <w:rsid w:val="00CA7857"/>
    <w:rsid w:val="00CA7CB8"/>
    <w:rsid w:val="00CB18FF"/>
    <w:rsid w:val="00CB519D"/>
    <w:rsid w:val="00CC63E7"/>
    <w:rsid w:val="00CD0C08"/>
    <w:rsid w:val="00CD5FD1"/>
    <w:rsid w:val="00CE03FB"/>
    <w:rsid w:val="00CE433C"/>
    <w:rsid w:val="00CF0161"/>
    <w:rsid w:val="00CF33F3"/>
    <w:rsid w:val="00D06183"/>
    <w:rsid w:val="00D07548"/>
    <w:rsid w:val="00D14DCC"/>
    <w:rsid w:val="00D22A4F"/>
    <w:rsid w:val="00D22C42"/>
    <w:rsid w:val="00D44DC2"/>
    <w:rsid w:val="00D464CC"/>
    <w:rsid w:val="00D4678A"/>
    <w:rsid w:val="00D6380C"/>
    <w:rsid w:val="00D6385E"/>
    <w:rsid w:val="00D65041"/>
    <w:rsid w:val="00D665B6"/>
    <w:rsid w:val="00D85B31"/>
    <w:rsid w:val="00DA0DEB"/>
    <w:rsid w:val="00DA2560"/>
    <w:rsid w:val="00DA613E"/>
    <w:rsid w:val="00DB00D5"/>
    <w:rsid w:val="00DB18B4"/>
    <w:rsid w:val="00DB1936"/>
    <w:rsid w:val="00DB207C"/>
    <w:rsid w:val="00DB384B"/>
    <w:rsid w:val="00DE2E9E"/>
    <w:rsid w:val="00DF0189"/>
    <w:rsid w:val="00DF6942"/>
    <w:rsid w:val="00E03C3D"/>
    <w:rsid w:val="00E06FD5"/>
    <w:rsid w:val="00E10E80"/>
    <w:rsid w:val="00E124F0"/>
    <w:rsid w:val="00E20FAD"/>
    <w:rsid w:val="00E21FE5"/>
    <w:rsid w:val="00E227F3"/>
    <w:rsid w:val="00E31310"/>
    <w:rsid w:val="00E3728B"/>
    <w:rsid w:val="00E45643"/>
    <w:rsid w:val="00E545C6"/>
    <w:rsid w:val="00E54A62"/>
    <w:rsid w:val="00E60F04"/>
    <w:rsid w:val="00E64CDE"/>
    <w:rsid w:val="00E65B24"/>
    <w:rsid w:val="00E8051F"/>
    <w:rsid w:val="00E854E4"/>
    <w:rsid w:val="00E86DBF"/>
    <w:rsid w:val="00E93B75"/>
    <w:rsid w:val="00EA0D80"/>
    <w:rsid w:val="00EB0D6F"/>
    <w:rsid w:val="00EB1CBC"/>
    <w:rsid w:val="00EB2232"/>
    <w:rsid w:val="00EC5337"/>
    <w:rsid w:val="00ED454D"/>
    <w:rsid w:val="00EE1C0E"/>
    <w:rsid w:val="00EE279C"/>
    <w:rsid w:val="00EE49E8"/>
    <w:rsid w:val="00EE6223"/>
    <w:rsid w:val="00EF2B83"/>
    <w:rsid w:val="00F02EAE"/>
    <w:rsid w:val="00F12453"/>
    <w:rsid w:val="00F16BAB"/>
    <w:rsid w:val="00F17654"/>
    <w:rsid w:val="00F2150A"/>
    <w:rsid w:val="00F231D8"/>
    <w:rsid w:val="00F264CE"/>
    <w:rsid w:val="00F44C00"/>
    <w:rsid w:val="00F45D2C"/>
    <w:rsid w:val="00F46C5F"/>
    <w:rsid w:val="00F61F93"/>
    <w:rsid w:val="00F632C0"/>
    <w:rsid w:val="00F6611A"/>
    <w:rsid w:val="00F74694"/>
    <w:rsid w:val="00F75365"/>
    <w:rsid w:val="00F76A0E"/>
    <w:rsid w:val="00F94A63"/>
    <w:rsid w:val="00FA1C28"/>
    <w:rsid w:val="00FB1279"/>
    <w:rsid w:val="00FB6B76"/>
    <w:rsid w:val="00FB7596"/>
    <w:rsid w:val="00FC1E60"/>
    <w:rsid w:val="00FD5FE7"/>
    <w:rsid w:val="00FD7016"/>
    <w:rsid w:val="00FE4077"/>
    <w:rsid w:val="00FE500D"/>
    <w:rsid w:val="00FE77D2"/>
    <w:rsid w:val="06282A09"/>
    <w:rsid w:val="0B408A4F"/>
    <w:rsid w:val="1311FCD3"/>
    <w:rsid w:val="1425F3D6"/>
    <w:rsid w:val="1615768A"/>
    <w:rsid w:val="180A0139"/>
    <w:rsid w:val="1A0357BD"/>
    <w:rsid w:val="25FB5B9A"/>
    <w:rsid w:val="2601BE0F"/>
    <w:rsid w:val="27AE5242"/>
    <w:rsid w:val="2E92470B"/>
    <w:rsid w:val="2F51082F"/>
    <w:rsid w:val="32F118E8"/>
    <w:rsid w:val="3370EB7D"/>
    <w:rsid w:val="38E6DD3C"/>
    <w:rsid w:val="392A2711"/>
    <w:rsid w:val="3B7243D5"/>
    <w:rsid w:val="4944DFE3"/>
    <w:rsid w:val="5B6DBE20"/>
    <w:rsid w:val="5F131CFE"/>
    <w:rsid w:val="61A37A7F"/>
    <w:rsid w:val="6213D937"/>
    <w:rsid w:val="6546149C"/>
    <w:rsid w:val="67EE9B8D"/>
    <w:rsid w:val="714F8326"/>
    <w:rsid w:val="7B779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5D6156FA-DFAC-42EE-AFD6-DA2B315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9264D6"/>
    <w:pPr>
      <w:spacing w:before="160"/>
      <w:outlineLvl w:val="0"/>
    </w:pPr>
    <w:rPr>
      <w:sz w:val="26"/>
      <w:szCs w:val="26"/>
    </w:r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F6942"/>
  </w:style>
  <w:style w:type="character" w:customStyle="1" w:styleId="eop">
    <w:name w:val="eop"/>
    <w:basedOn w:val="DefaultParagraphFont"/>
    <w:rsid w:val="00DF6942"/>
  </w:style>
  <w:style w:type="paragraph" w:styleId="ListParagraph">
    <w:name w:val="List Paragraph"/>
    <w:basedOn w:val="Normal"/>
    <w:uiPriority w:val="34"/>
    <w:qFormat/>
    <w:rsid w:val="00EB1CBC"/>
    <w:pPr>
      <w:ind w:left="720"/>
      <w:contextualSpacing/>
    </w:pPr>
  </w:style>
  <w:style w:type="paragraph" w:customStyle="1" w:styleId="Reasons">
    <w:name w:val="Reasons"/>
    <w:basedOn w:val="Normal"/>
    <w:qFormat/>
    <w:rsid w:val="009264D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  <w:style w:type="table" w:styleId="PlainTable4">
    <w:name w:val="Plain Table 4"/>
    <w:basedOn w:val="TableNormal"/>
    <w:uiPriority w:val="44"/>
    <w:rsid w:val="00592EA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A613E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916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8" ma:contentTypeDescription="Create a new document." ma:contentTypeScope="" ma:versionID="89caf9f3544211a1e0ae2b53f75f293b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41f4299d14b5a7007d49cdd83713117d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CD04-D49B-49F4-81B4-592BBF273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8BAEC-74BF-4711-8A59-38DAE0114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25A2E-4B31-48D3-BA48-BE4D7CB6324F}">
  <ds:schemaRefs>
    <ds:schemaRef ds:uri="http://schemas.microsoft.com/office/2006/metadata/properties"/>
    <ds:schemaRef ds:uri="http://www.w3.org/XML/1998/namespace"/>
    <ds:schemaRef ds:uri="http://purl.org/dc/dcmitype/"/>
    <ds:schemaRef ds:uri="cb5c4e96-d2fa-4fb5-b842-8bb7a9e662f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524ed65-50c7-4fb3-9954-e6cb51bee54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372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workshop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workshop</dc:title>
  <dc:subject>ITU Council Working Group on SFP</dc:subject>
  <cp:keywords>CWG-SFP</cp:keywords>
  <dc:description/>
  <dcterms:created xsi:type="dcterms:W3CDTF">2025-02-14T16:43:00Z</dcterms:created>
  <dcterms:modified xsi:type="dcterms:W3CDTF">2025-02-14T16:48:00Z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0x0101005F2146B739B54F40B714F2E60E92A517</vt:lpwstr>
  </property>
  <property fmtid="{D5CDD505-2E9C-101B-9397-08002B2CF9AE}" pid="3" name="MediaServiceImageTags">
    <vt:lpwstr/>
  </property>
  <property fmtid="{D5CDD505-2E9C-101B-9397-08002B2CF9AE}" pid="4" name="Order">
    <vt:r8>240100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e066b0fa11d75bf2314ab0f25cb87f7d13b1b7dce09584d1181ec580f86b796e</vt:lpwstr>
  </property>
</Properties>
</file>