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82DA3" w14:paraId="0217A475" w14:textId="77777777" w:rsidTr="00AD3606">
        <w:trPr>
          <w:cantSplit/>
          <w:trHeight w:val="23"/>
        </w:trPr>
        <w:tc>
          <w:tcPr>
            <w:tcW w:w="3969" w:type="dxa"/>
            <w:vMerge w:val="restart"/>
            <w:tcMar>
              <w:left w:w="0" w:type="dxa"/>
            </w:tcMar>
          </w:tcPr>
          <w:p w14:paraId="1F03676E"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0A3AC58" w14:textId="5223BBF7"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proofErr w:type="spellStart"/>
            <w:r w:rsidRPr="00301AEE">
              <w:rPr>
                <w:b/>
                <w:lang w:val="fr-FR"/>
              </w:rPr>
              <w:t>C</w:t>
            </w:r>
            <w:r w:rsidR="00A52C84" w:rsidRPr="00301AEE">
              <w:rPr>
                <w:b/>
                <w:lang w:val="fr-FR"/>
              </w:rPr>
              <w:t>WG</w:t>
            </w:r>
            <w:proofErr w:type="spellEnd"/>
            <w:r w:rsidR="00A52C84" w:rsidRPr="00301AEE">
              <w:rPr>
                <w:b/>
                <w:lang w:val="fr-FR"/>
              </w:rPr>
              <w:t>-</w:t>
            </w:r>
            <w:proofErr w:type="spellStart"/>
            <w:r w:rsidR="0025570E" w:rsidRPr="00301AEE">
              <w:rPr>
                <w:b/>
                <w:lang w:val="fr-FR"/>
              </w:rPr>
              <w:t>COP</w:t>
            </w:r>
            <w:r w:rsidR="00A52C84" w:rsidRPr="00301AEE">
              <w:rPr>
                <w:b/>
                <w:lang w:val="fr-FR"/>
              </w:rPr>
              <w:t>-</w:t>
            </w:r>
            <w:r w:rsidR="0025570E" w:rsidRPr="00301AEE">
              <w:rPr>
                <w:b/>
                <w:lang w:val="fr-FR"/>
              </w:rPr>
              <w:t>22</w:t>
            </w:r>
            <w:proofErr w:type="spellEnd"/>
            <w:r w:rsidRPr="00301AEE">
              <w:rPr>
                <w:b/>
                <w:lang w:val="fr-FR"/>
              </w:rPr>
              <w:t>/</w:t>
            </w:r>
            <w:proofErr w:type="spellStart"/>
            <w:r w:rsidR="00301AEE" w:rsidRPr="00301AEE">
              <w:rPr>
                <w:b/>
                <w:lang w:val="fr-FR"/>
              </w:rPr>
              <w:t>INF</w:t>
            </w:r>
            <w:proofErr w:type="spellEnd"/>
            <w:r w:rsidR="00301AEE" w:rsidRPr="00301AEE">
              <w:rPr>
                <w:b/>
                <w:lang w:val="fr-FR"/>
              </w:rPr>
              <w:t>/</w:t>
            </w:r>
            <w:r w:rsidR="00B82DA3">
              <w:rPr>
                <w:b/>
                <w:lang w:val="fr-FR"/>
              </w:rPr>
              <w:t>16</w:t>
            </w:r>
            <w:r w:rsidR="00E72E2E">
              <w:rPr>
                <w:b/>
                <w:lang w:val="fr-FR"/>
              </w:rPr>
              <w:t>-E</w:t>
            </w:r>
          </w:p>
        </w:tc>
      </w:tr>
      <w:tr w:rsidR="00AD3606" w:rsidRPr="00147C54" w14:paraId="03B5CA95" w14:textId="77777777" w:rsidTr="00AD3606">
        <w:trPr>
          <w:cantSplit/>
        </w:trPr>
        <w:tc>
          <w:tcPr>
            <w:tcW w:w="3969" w:type="dxa"/>
            <w:vMerge/>
          </w:tcPr>
          <w:p w14:paraId="600CD2FA"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67069CAF" w14:textId="22C94162" w:rsidR="00AD3606" w:rsidRPr="00147C54" w:rsidRDefault="009A04F4" w:rsidP="00AD3606">
            <w:pPr>
              <w:tabs>
                <w:tab w:val="left" w:pos="851"/>
              </w:tabs>
              <w:spacing w:before="0"/>
              <w:jc w:val="right"/>
              <w:rPr>
                <w:b/>
              </w:rPr>
            </w:pPr>
            <w:r>
              <w:rPr>
                <w:b/>
              </w:rPr>
              <w:t>3</w:t>
            </w:r>
            <w:r w:rsidR="00B82DA3">
              <w:rPr>
                <w:b/>
              </w:rPr>
              <w:t>1</w:t>
            </w:r>
            <w:r>
              <w:rPr>
                <w:b/>
              </w:rPr>
              <w:t xml:space="preserve"> Jan</w:t>
            </w:r>
            <w:r w:rsidR="00221D98">
              <w:rPr>
                <w:b/>
              </w:rPr>
              <w:t>uary</w:t>
            </w:r>
            <w:r>
              <w:rPr>
                <w:b/>
              </w:rPr>
              <w:t xml:space="preserve"> 2025</w:t>
            </w:r>
          </w:p>
        </w:tc>
      </w:tr>
      <w:tr w:rsidR="00AD3606" w:rsidRPr="00147C54" w14:paraId="0E0D7709" w14:textId="77777777" w:rsidTr="00AD3606">
        <w:trPr>
          <w:cantSplit/>
          <w:trHeight w:val="23"/>
        </w:trPr>
        <w:tc>
          <w:tcPr>
            <w:tcW w:w="3969" w:type="dxa"/>
            <w:vMerge/>
          </w:tcPr>
          <w:p w14:paraId="702963E8"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EEABACE" w14:textId="06E9C651" w:rsidR="00AD3606" w:rsidRPr="00147C54" w:rsidRDefault="00B45E77" w:rsidP="00AD3606">
            <w:pPr>
              <w:tabs>
                <w:tab w:val="left" w:pos="851"/>
              </w:tabs>
              <w:spacing w:before="0" w:line="240" w:lineRule="atLeast"/>
              <w:jc w:val="right"/>
              <w:rPr>
                <w:b/>
              </w:rPr>
            </w:pPr>
            <w:r w:rsidRPr="00EE0F1B">
              <w:rPr>
                <w:b/>
              </w:rPr>
              <w:t>English only</w:t>
            </w:r>
          </w:p>
        </w:tc>
      </w:tr>
      <w:tr w:rsidR="00472BAD" w:rsidRPr="00147C54" w14:paraId="361DBAE9" w14:textId="77777777" w:rsidTr="00AD3606">
        <w:trPr>
          <w:cantSplit/>
          <w:trHeight w:val="23"/>
        </w:trPr>
        <w:tc>
          <w:tcPr>
            <w:tcW w:w="3969" w:type="dxa"/>
          </w:tcPr>
          <w:p w14:paraId="359C5409" w14:textId="77777777" w:rsidR="00472BAD" w:rsidRPr="00147C54" w:rsidRDefault="00472BAD" w:rsidP="00AD3606">
            <w:pPr>
              <w:tabs>
                <w:tab w:val="left" w:pos="851"/>
              </w:tabs>
              <w:spacing w:line="240" w:lineRule="atLeast"/>
              <w:rPr>
                <w:b/>
              </w:rPr>
            </w:pPr>
          </w:p>
        </w:tc>
        <w:tc>
          <w:tcPr>
            <w:tcW w:w="5245" w:type="dxa"/>
          </w:tcPr>
          <w:p w14:paraId="4950A6D9" w14:textId="77777777" w:rsidR="00472BAD" w:rsidRPr="00147C54" w:rsidRDefault="00472BAD" w:rsidP="00AD3606">
            <w:pPr>
              <w:tabs>
                <w:tab w:val="left" w:pos="851"/>
              </w:tabs>
              <w:spacing w:before="0" w:line="240" w:lineRule="atLeast"/>
              <w:jc w:val="right"/>
              <w:rPr>
                <w:b/>
              </w:rPr>
            </w:pPr>
          </w:p>
        </w:tc>
      </w:tr>
      <w:tr w:rsidR="00AD3606" w:rsidRPr="00147C54" w14:paraId="4432B326" w14:textId="77777777" w:rsidTr="00AD3606">
        <w:trPr>
          <w:cantSplit/>
        </w:trPr>
        <w:tc>
          <w:tcPr>
            <w:tcW w:w="9214" w:type="dxa"/>
            <w:gridSpan w:val="2"/>
            <w:tcMar>
              <w:left w:w="0" w:type="dxa"/>
            </w:tcMar>
          </w:tcPr>
          <w:p w14:paraId="2D983B96" w14:textId="756A4C62" w:rsidR="00AD3606" w:rsidRPr="00147C54" w:rsidRDefault="00222FD6" w:rsidP="00E4728B">
            <w:pPr>
              <w:pStyle w:val="Source"/>
              <w:framePr w:hSpace="0" w:wrap="auto" w:vAnchor="margin" w:hAnchor="text" w:xAlign="left" w:yAlign="inline"/>
            </w:pPr>
            <w:bookmarkStart w:id="8" w:name="dsource" w:colFirst="0" w:colLast="0"/>
            <w:bookmarkEnd w:id="7"/>
            <w:r w:rsidRPr="00222FD6">
              <w:t>Contribution by the National Agency for Computer Security and Electronic Certification (ANSICE) of Chad</w:t>
            </w:r>
          </w:p>
        </w:tc>
      </w:tr>
      <w:tr w:rsidR="00AD3606" w:rsidRPr="00147C54" w14:paraId="35E7533B" w14:textId="77777777" w:rsidTr="00930C92">
        <w:trPr>
          <w:cantSplit/>
        </w:trPr>
        <w:tc>
          <w:tcPr>
            <w:tcW w:w="9214" w:type="dxa"/>
            <w:gridSpan w:val="2"/>
            <w:tcMar>
              <w:left w:w="0" w:type="dxa"/>
            </w:tcMar>
          </w:tcPr>
          <w:p w14:paraId="680F817C" w14:textId="527069C4" w:rsidR="0006204D" w:rsidRPr="00147C54" w:rsidRDefault="00B45E77" w:rsidP="00E4728B">
            <w:pPr>
              <w:pStyle w:val="Subtitle"/>
              <w:framePr w:hSpace="0" w:wrap="auto" w:xAlign="left" w:yAlign="inline"/>
            </w:pPr>
            <w:bookmarkStart w:id="9" w:name="dtitle1" w:colFirst="0" w:colLast="0"/>
            <w:bookmarkEnd w:id="8"/>
            <w:r w:rsidRPr="00222FD6">
              <w:t xml:space="preserve">INITIATIVES AND GOOD PRACTICES OF THE CHADIAN </w:t>
            </w:r>
            <w:r>
              <w:t>GOVERNMENT</w:t>
            </w:r>
            <w:r w:rsidRPr="00222FD6">
              <w:t xml:space="preserve"> IN THE FIELD </w:t>
            </w:r>
            <w:r>
              <w:t>OF CHILD ONLINE PROTECTION</w:t>
            </w:r>
          </w:p>
        </w:tc>
      </w:tr>
      <w:tr w:rsidR="00AD3606" w:rsidRPr="00147C54" w14:paraId="2F03FE60" w14:textId="77777777" w:rsidTr="00AD3606">
        <w:trPr>
          <w:cantSplit/>
        </w:trPr>
        <w:tc>
          <w:tcPr>
            <w:tcW w:w="9214" w:type="dxa"/>
            <w:gridSpan w:val="2"/>
            <w:tcBorders>
              <w:top w:val="single" w:sz="4" w:space="0" w:color="auto"/>
              <w:bottom w:val="single" w:sz="4" w:space="0" w:color="auto"/>
            </w:tcBorders>
            <w:tcMar>
              <w:left w:w="0" w:type="dxa"/>
            </w:tcMar>
          </w:tcPr>
          <w:p w14:paraId="0670C877" w14:textId="77777777" w:rsidR="00AD3606" w:rsidRPr="00147C54" w:rsidRDefault="00F16BAB" w:rsidP="00F16BAB">
            <w:pPr>
              <w:spacing w:before="160"/>
              <w:rPr>
                <w:b/>
                <w:bCs/>
                <w:sz w:val="26"/>
                <w:szCs w:val="26"/>
              </w:rPr>
            </w:pPr>
            <w:r w:rsidRPr="00147C54">
              <w:rPr>
                <w:b/>
                <w:bCs/>
                <w:sz w:val="26"/>
                <w:szCs w:val="26"/>
              </w:rPr>
              <w:t>Purpose</w:t>
            </w:r>
          </w:p>
          <w:p w14:paraId="03F40140" w14:textId="3BBE7E63" w:rsidR="008B6F2C" w:rsidRDefault="008B6F2C" w:rsidP="00F16BAB">
            <w:pPr>
              <w:spacing w:before="160"/>
            </w:pPr>
            <w:r w:rsidRPr="008B6F2C">
              <w:t>The objective of this document is to share the initiatives and best practices of the Chadian State in terms of child online</w:t>
            </w:r>
            <w:r>
              <w:t xml:space="preserve"> protection</w:t>
            </w:r>
            <w:r w:rsidRPr="008B6F2C">
              <w:t xml:space="preserve"> with Member States and members of the sector, in accordance with Resolution 179 (Rev. Bucharest, 2022).</w:t>
            </w:r>
          </w:p>
          <w:p w14:paraId="0A4AC2E9" w14:textId="6B785F7C" w:rsidR="00AD3606" w:rsidRPr="00147C54" w:rsidRDefault="00AD3606" w:rsidP="00F16BAB">
            <w:pPr>
              <w:spacing w:before="160"/>
              <w:rPr>
                <w:b/>
                <w:bCs/>
                <w:sz w:val="26"/>
                <w:szCs w:val="26"/>
              </w:rPr>
            </w:pPr>
            <w:r w:rsidRPr="00147C54">
              <w:rPr>
                <w:b/>
                <w:bCs/>
                <w:sz w:val="26"/>
                <w:szCs w:val="26"/>
              </w:rPr>
              <w:t>Action required</w:t>
            </w:r>
          </w:p>
          <w:p w14:paraId="71240A2E" w14:textId="77777777" w:rsidR="0025570E" w:rsidRPr="004405AB" w:rsidRDefault="00301AEE" w:rsidP="0025570E">
            <w:pPr>
              <w:spacing w:before="160"/>
            </w:pPr>
            <w:r w:rsidRPr="00854BE3">
              <w:t xml:space="preserve">This </w:t>
            </w:r>
            <w:r w:rsidR="00602E7F">
              <w:t>document</w:t>
            </w:r>
            <w:r w:rsidRPr="00854BE3">
              <w:t xml:space="preserve"> is transmitted to the Council Working Group on child online protection </w:t>
            </w:r>
            <w:r w:rsidRPr="00854BE3">
              <w:rPr>
                <w:b/>
                <w:bCs/>
              </w:rPr>
              <w:t>for information</w:t>
            </w:r>
            <w:r w:rsidRPr="00854BE3">
              <w:t>.</w:t>
            </w:r>
          </w:p>
          <w:p w14:paraId="0EA786FE" w14:textId="77777777" w:rsidR="00AD3606" w:rsidRPr="00CD3C91" w:rsidRDefault="00CD3C91" w:rsidP="00CD3C91">
            <w:r>
              <w:t>_______________</w:t>
            </w:r>
          </w:p>
          <w:p w14:paraId="4BF2708D" w14:textId="11D9DFB9"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2ED4A67E" w14:textId="5362B120" w:rsidR="00AD3606" w:rsidRPr="00CD3C91" w:rsidRDefault="0006204D" w:rsidP="00F16BAB">
            <w:pPr>
              <w:spacing w:after="160"/>
              <w:rPr>
                <w:i/>
                <w:iCs/>
                <w:sz w:val="22"/>
                <w:szCs w:val="22"/>
              </w:rPr>
            </w:pPr>
            <w:hyperlink r:id="rId11" w:history="1">
              <w:r w:rsidRPr="00F126B9">
                <w:rPr>
                  <w:rStyle w:val="Hyperlink"/>
                  <w:i/>
                  <w:iCs/>
                  <w:sz w:val="22"/>
                  <w:szCs w:val="22"/>
                </w:rPr>
                <w:t>Resolution 179</w:t>
              </w:r>
              <w:r w:rsidRPr="00930C92">
                <w:rPr>
                  <w:rStyle w:val="Hyperlink"/>
                  <w:i/>
                  <w:iCs/>
                  <w:sz w:val="22"/>
                  <w:szCs w:val="22"/>
                  <w:u w:val="none"/>
                </w:rPr>
                <w:t xml:space="preserve"> </w:t>
              </w:r>
            </w:hyperlink>
            <w:r w:rsidRPr="00F126B9">
              <w:rPr>
                <w:i/>
                <w:iCs/>
                <w:sz w:val="22"/>
                <w:szCs w:val="22"/>
              </w:rPr>
              <w:t>(Rev. Bucharest, 2022) - ITU's role in child online protection</w:t>
            </w:r>
          </w:p>
        </w:tc>
      </w:tr>
    </w:tbl>
    <w:p w14:paraId="4742711B"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56185F2" w14:textId="3602B658" w:rsidR="002A4885" w:rsidRDefault="0090147A" w:rsidP="00E87A37">
      <w:pPr>
        <w:tabs>
          <w:tab w:val="clear" w:pos="567"/>
          <w:tab w:val="clear" w:pos="1134"/>
          <w:tab w:val="clear" w:pos="1701"/>
          <w:tab w:val="clear" w:pos="2268"/>
          <w:tab w:val="clear" w:pos="2835"/>
        </w:tabs>
        <w:overflowPunct/>
        <w:autoSpaceDE/>
        <w:autoSpaceDN/>
        <w:adjustRightInd/>
        <w:spacing w:before="0"/>
        <w:textAlignment w:val="auto"/>
      </w:pPr>
      <w:r w:rsidRPr="00147C54">
        <w:br w:type="page"/>
      </w:r>
      <w:bookmarkEnd w:id="5"/>
      <w:bookmarkEnd w:id="10"/>
    </w:p>
    <w:p w14:paraId="4B3F8A1E" w14:textId="558975B8" w:rsidR="002D5E28" w:rsidRDefault="002D5E28" w:rsidP="00BB5E1A">
      <w:pPr>
        <w:pStyle w:val="Headingb"/>
      </w:pPr>
      <w:r>
        <w:lastRenderedPageBreak/>
        <w:t xml:space="preserve">Background </w:t>
      </w:r>
      <w:r w:rsidR="00646F3A">
        <w:t>general</w:t>
      </w:r>
    </w:p>
    <w:p w14:paraId="5FA2708C" w14:textId="77777777" w:rsidR="002D5E28" w:rsidRDefault="002D5E28" w:rsidP="00BB5E1A">
      <w:pPr>
        <w:jc w:val="both"/>
      </w:pPr>
      <w:r>
        <w:t>Protecting children online is a major challenge in today’s digital age. Young people are increasingly exposed to risks such as harmful content, cyberbullying and online exploitation. In Chad, this issue is recognized as a national priority, with dedicated entities actively committed to ensuring the safety of children in the digital domain.</w:t>
      </w:r>
    </w:p>
    <w:p w14:paraId="75C487EB" w14:textId="53E1657B" w:rsidR="002D5E28" w:rsidRDefault="002D5E28" w:rsidP="00BB5E1A">
      <w:pPr>
        <w:jc w:val="both"/>
      </w:pPr>
      <w:r>
        <w:t>The National Agency for Computer Security and Electronic Certification (ANSICE) and the Electronic and Postal Communication and Regulatory Authority (ARCEP) play a central role in this fight. The Ministry of Telecommunications and Digital Economy, in collaboration with ARCEP and Internet Service Providers (ISPs), implements content filtering measures and conducts awareness campaigns. In addition, the Direction for the Control of Personal Data Protection</w:t>
      </w:r>
      <w:r w:rsidR="00646F3A">
        <w:t xml:space="preserve"> is an integral part of data regulation, as well as the National Coordination in charge of cyber-crime investigation, which focuses</w:t>
      </w:r>
      <w:r>
        <w:t xml:space="preserve"> on the prevention and investigation of online crimes targeting children, relying on educational programs and surveillance actions.</w:t>
      </w:r>
    </w:p>
    <w:p w14:paraId="0F9F3324" w14:textId="5399AAE3" w:rsidR="002D5E28" w:rsidRDefault="002D5E28" w:rsidP="00BB5E1A">
      <w:pPr>
        <w:jc w:val="both"/>
      </w:pPr>
      <w:r>
        <w:t>In addition to these authorities, Chad has implemented other initiatives and good practices, including online safety education, national awareness campaigns</w:t>
      </w:r>
      <w:r w:rsidR="00646F3A">
        <w:t>,</w:t>
      </w:r>
      <w:r>
        <w:t xml:space="preserve"> and partnerships with the technology sector, thus promoting a multi-level approach to protecting children online.</w:t>
      </w:r>
    </w:p>
    <w:p w14:paraId="6979ADCA" w14:textId="6F8DDA63" w:rsidR="002D5E28" w:rsidRPr="00BB5E1A" w:rsidRDefault="002D5E28" w:rsidP="00BB5E1A">
      <w:pPr>
        <w:pStyle w:val="Headingb"/>
      </w:pPr>
      <w:r w:rsidRPr="00BB5E1A">
        <w:t xml:space="preserve">Actions and </w:t>
      </w:r>
      <w:r w:rsidR="00646F3A" w:rsidRPr="00BB5E1A">
        <w:t xml:space="preserve">good practices </w:t>
      </w:r>
      <w:r w:rsidRPr="00BB5E1A">
        <w:t xml:space="preserve">of </w:t>
      </w:r>
      <w:r w:rsidR="00646F3A">
        <w:t xml:space="preserve">the </w:t>
      </w:r>
      <w:r w:rsidRPr="00BB5E1A">
        <w:t xml:space="preserve">Chadian Government in the field of </w:t>
      </w:r>
      <w:r w:rsidR="00646F3A" w:rsidRPr="00BB5E1A">
        <w:t>online child protection</w:t>
      </w:r>
    </w:p>
    <w:p w14:paraId="7C0D03AF" w14:textId="77777777" w:rsidR="002D5E28" w:rsidRDefault="002D5E28" w:rsidP="002D5E28">
      <w:pPr>
        <w:jc w:val="both"/>
      </w:pPr>
      <w:r>
        <w:t>To address the challenges of the digital age, Chad has taken steps to frame and institutionalize good practices in child online protection. This is reflected in the adoption of several legal texts and initiatives aimed at ensuring the safety and rights of children in the digital space.</w:t>
      </w:r>
    </w:p>
    <w:p w14:paraId="1A534098" w14:textId="718F2026" w:rsidR="002D5E28" w:rsidRPr="00BB5E1A" w:rsidRDefault="002D5E28" w:rsidP="00BB5E1A">
      <w:pPr>
        <w:pStyle w:val="Headingb"/>
      </w:pPr>
      <w:r w:rsidRPr="00BB5E1A">
        <w:t>The legal framework for the protection of children online in Chad</w:t>
      </w:r>
    </w:p>
    <w:p w14:paraId="06E1CFFA" w14:textId="0EF4FF93" w:rsidR="002D5E28" w:rsidRPr="00BB5E1A" w:rsidRDefault="002D5E28" w:rsidP="00494376">
      <w:pPr>
        <w:jc w:val="both"/>
      </w:pPr>
      <w:r w:rsidRPr="00BB5E1A">
        <w:t>Chad has incorporated specific measures into its legislation to protect children on the Internet, in particular through several texts which are listed below :</w:t>
      </w:r>
    </w:p>
    <w:p w14:paraId="1FF46B9C" w14:textId="621E13F1" w:rsidR="002D5E28" w:rsidRPr="00BB5E1A" w:rsidRDefault="002B7FEA" w:rsidP="00646F3A">
      <w:pPr>
        <w:pStyle w:val="enumlev1"/>
        <w:jc w:val="both"/>
      </w:pPr>
      <w:r>
        <w:t>–</w:t>
      </w:r>
      <w:r>
        <w:tab/>
      </w:r>
      <w:r w:rsidR="002D5E28" w:rsidRPr="00BB5E1A">
        <w:t>The Chadian Constitution guarantees the fundamental rights of children, including the right to protection against all forms of exploitation and violence, also applicable in the digital context.</w:t>
      </w:r>
    </w:p>
    <w:p w14:paraId="7ED10594" w14:textId="5B9AD493" w:rsidR="002D5E28" w:rsidRPr="00BB5E1A" w:rsidRDefault="002B7FEA" w:rsidP="00646F3A">
      <w:pPr>
        <w:pStyle w:val="enumlev1"/>
        <w:jc w:val="both"/>
      </w:pPr>
      <w:r>
        <w:t>–</w:t>
      </w:r>
      <w:r>
        <w:tab/>
      </w:r>
      <w:r w:rsidR="002D5E28" w:rsidRPr="00BB5E1A">
        <w:t>Law 006/PR/2015 and its amending texts, creating ANSICE, lays the first cornerstone for the protection of personal data in Chad.</w:t>
      </w:r>
    </w:p>
    <w:p w14:paraId="33CFEAAA" w14:textId="52850F5E" w:rsidR="002D5E28" w:rsidRPr="00BB5E1A" w:rsidRDefault="002B7FEA" w:rsidP="00646F3A">
      <w:pPr>
        <w:pStyle w:val="enumlev1"/>
        <w:jc w:val="both"/>
      </w:pPr>
      <w:r>
        <w:t>–</w:t>
      </w:r>
      <w:r>
        <w:tab/>
      </w:r>
      <w:r w:rsidR="002D5E28" w:rsidRPr="00BB5E1A">
        <w:t>Law 009/PR/2015 on cybersecurity and the fight against cybercrime provides specific measures to protect children against online abuse.</w:t>
      </w:r>
    </w:p>
    <w:p w14:paraId="4A6A44D0" w14:textId="1420AB8C" w:rsidR="002D5E28" w:rsidRPr="00BB5E1A" w:rsidRDefault="002B7FEA" w:rsidP="00646F3A">
      <w:pPr>
        <w:pStyle w:val="enumlev1"/>
        <w:jc w:val="both"/>
      </w:pPr>
      <w:r>
        <w:t>–</w:t>
      </w:r>
      <w:r>
        <w:tab/>
      </w:r>
      <w:r w:rsidR="002D5E28" w:rsidRPr="00BB5E1A">
        <w:t>Law 007/PR/2015 on the protection of personal data stipulates that the processing of minors' data is subject to the consent of the legal guardian, thus guaranteeing the protection of children's privacy.</w:t>
      </w:r>
    </w:p>
    <w:p w14:paraId="69DEBD38" w14:textId="636FEF30" w:rsidR="002D5E28" w:rsidRPr="00BB5E1A" w:rsidRDefault="002B7FEA" w:rsidP="00646F3A">
      <w:pPr>
        <w:pStyle w:val="enumlev1"/>
        <w:jc w:val="both"/>
      </w:pPr>
      <w:r>
        <w:t>–</w:t>
      </w:r>
      <w:r>
        <w:tab/>
      </w:r>
      <w:r w:rsidR="002D5E28" w:rsidRPr="00BB5E1A">
        <w:t>The 2017 Chadian Penal Code, in relation to the fight against cybercrime, criminalizes acts of violence, exploitation and sexual abuse against children, including those committed online.</w:t>
      </w:r>
    </w:p>
    <w:p w14:paraId="210E0F7F" w14:textId="77777777" w:rsidR="002D5E28" w:rsidRDefault="002D5E28" w:rsidP="002D5E28">
      <w:pPr>
        <w:spacing w:line="276" w:lineRule="auto"/>
        <w:jc w:val="both"/>
      </w:pPr>
      <w:r>
        <w:t>Beyond this legal arsenal, Chad has implemented several initiatives to ensure the safety of children online, including the creation of ANSICE, which is at the forefront of child protection efforts. Its mission includes regulating telecommunications services and the distribution of digital content in order to protect children from harmful content and ensure the protection of data, including that of children.</w:t>
      </w:r>
    </w:p>
    <w:p w14:paraId="3375422B" w14:textId="0A8053A5" w:rsidR="002D5E28" w:rsidRPr="00646F3A" w:rsidRDefault="00100CAF" w:rsidP="00BB5E1A">
      <w:pPr>
        <w:pStyle w:val="Headingb"/>
        <w:rPr>
          <w:b w:val="0"/>
          <w:bCs/>
          <w:i/>
          <w:iCs/>
        </w:rPr>
      </w:pPr>
      <w:r w:rsidRPr="00BB5E1A">
        <w:lastRenderedPageBreak/>
        <w:t>Recommendations</w:t>
      </w:r>
      <w:r w:rsidR="002D5E28" w:rsidRPr="00BB5E1A">
        <w:t xml:space="preserve"> of the National Cybersecurity Strategy of Chad </w:t>
      </w:r>
      <w:r w:rsidR="002D5E28" w:rsidRPr="00646F3A">
        <w:rPr>
          <w:b w:val="0"/>
          <w:bCs/>
          <w:i/>
          <w:iCs/>
        </w:rPr>
        <w:t>(currently being validated)</w:t>
      </w:r>
    </w:p>
    <w:p w14:paraId="34784CF4" w14:textId="77777777" w:rsidR="002D5E28" w:rsidRDefault="002D5E28" w:rsidP="00646F3A">
      <w:pPr>
        <w:jc w:val="both"/>
        <w:rPr>
          <w:rFonts w:asciiTheme="minorHAnsi" w:hAnsiTheme="minorHAnsi" w:cstheme="minorHAnsi"/>
          <w:lang w:eastAsia="fr-FR"/>
        </w:rPr>
      </w:pPr>
      <w:r>
        <w:rPr>
          <w:rFonts w:asciiTheme="minorHAnsi" w:hAnsiTheme="minorHAnsi" w:cstheme="minorHAnsi"/>
          <w:lang w:eastAsia="fr-FR"/>
        </w:rPr>
        <w:t>The report of the National Cybersecurity Strategy of Chad proposes several key recommendations:</w:t>
      </w:r>
    </w:p>
    <w:p w14:paraId="062D049C" w14:textId="323C359E" w:rsidR="002D5E28" w:rsidRPr="00BB5E1A" w:rsidRDefault="00100CAF" w:rsidP="00646F3A">
      <w:pPr>
        <w:pStyle w:val="enumlev1"/>
        <w:jc w:val="both"/>
        <w:rPr>
          <w:rFonts w:asciiTheme="minorHAnsi" w:hAnsiTheme="minorHAnsi" w:cstheme="minorBidi"/>
        </w:rPr>
      </w:pPr>
      <w:r>
        <w:t>–</w:t>
      </w:r>
      <w:r>
        <w:tab/>
      </w:r>
      <w:r w:rsidR="002D5E28" w:rsidRPr="00BB5E1A">
        <w:t>Establish minimum filtering standards for parental control tools.</w:t>
      </w:r>
    </w:p>
    <w:p w14:paraId="08169198" w14:textId="4596F4DF" w:rsidR="002D5E28" w:rsidRPr="00BB5E1A" w:rsidRDefault="00100CAF" w:rsidP="00646F3A">
      <w:pPr>
        <w:pStyle w:val="enumlev1"/>
        <w:jc w:val="both"/>
      </w:pPr>
      <w:r>
        <w:t>–</w:t>
      </w:r>
      <w:r>
        <w:tab/>
      </w:r>
      <w:r w:rsidR="002D5E28" w:rsidRPr="00BB5E1A">
        <w:t>Review legal definitions of “harmful content”.</w:t>
      </w:r>
    </w:p>
    <w:p w14:paraId="64DC1B2E" w14:textId="72DCCD61" w:rsidR="002D5E28" w:rsidRPr="00BB5E1A" w:rsidRDefault="00100CAF" w:rsidP="00646F3A">
      <w:pPr>
        <w:pStyle w:val="enumlev1"/>
        <w:jc w:val="both"/>
      </w:pPr>
      <w:r>
        <w:t>–</w:t>
      </w:r>
      <w:r>
        <w:tab/>
      </w:r>
      <w:r w:rsidR="002D5E28" w:rsidRPr="00BB5E1A">
        <w:t>Create a dedicated government website to facilitate access to information on content filtering tools.</w:t>
      </w:r>
    </w:p>
    <w:p w14:paraId="6B0B9EEE" w14:textId="7E9A7A05" w:rsidR="002D5E28" w:rsidRPr="00BB5E1A" w:rsidRDefault="00100CAF" w:rsidP="00646F3A">
      <w:pPr>
        <w:pStyle w:val="enumlev1"/>
        <w:jc w:val="both"/>
      </w:pPr>
      <w:r>
        <w:t>–</w:t>
      </w:r>
      <w:r>
        <w:tab/>
      </w:r>
      <w:r w:rsidR="002D5E28" w:rsidRPr="00BB5E1A">
        <w:t>Launch a national awareness campaign.</w:t>
      </w:r>
    </w:p>
    <w:p w14:paraId="37DD0DE4" w14:textId="5ED28275" w:rsidR="002D5E28" w:rsidRPr="00BB5E1A" w:rsidRDefault="00100CAF" w:rsidP="00646F3A">
      <w:pPr>
        <w:pStyle w:val="enumlev1"/>
        <w:jc w:val="both"/>
      </w:pPr>
      <w:r>
        <w:t>–</w:t>
      </w:r>
      <w:r>
        <w:tab/>
      </w:r>
      <w:r w:rsidR="002D5E28" w:rsidRPr="00BB5E1A">
        <w:t>Further involve the education system in teaching digital literacy and online safety.</w:t>
      </w:r>
    </w:p>
    <w:p w14:paraId="366AC05E" w14:textId="70D5DAD9" w:rsidR="002D5E28" w:rsidRPr="00BB5E1A" w:rsidRDefault="00100CAF" w:rsidP="00646F3A">
      <w:pPr>
        <w:pStyle w:val="enumlev1"/>
        <w:jc w:val="both"/>
      </w:pPr>
      <w:r>
        <w:t>–</w:t>
      </w:r>
      <w:r>
        <w:tab/>
      </w:r>
      <w:r w:rsidR="002D5E28" w:rsidRPr="00BB5E1A">
        <w:t>Expand online safety education into informal educational settings.</w:t>
      </w:r>
    </w:p>
    <w:p w14:paraId="38629623" w14:textId="71C52345" w:rsidR="002D5E28" w:rsidRPr="00BB5E1A" w:rsidRDefault="00100CAF" w:rsidP="00646F3A">
      <w:pPr>
        <w:pStyle w:val="enumlev1"/>
        <w:jc w:val="both"/>
      </w:pPr>
      <w:r>
        <w:t>–</w:t>
      </w:r>
      <w:r>
        <w:tab/>
      </w:r>
      <w:r w:rsidR="002D5E28" w:rsidRPr="00BB5E1A">
        <w:t>Integrate online safety awareness into healthcare settings.</w:t>
      </w:r>
    </w:p>
    <w:p w14:paraId="39269B33" w14:textId="78BAC98A" w:rsidR="002D5E28" w:rsidRDefault="00100CAF" w:rsidP="00646F3A">
      <w:pPr>
        <w:pStyle w:val="enumlev1"/>
        <w:jc w:val="both"/>
      </w:pPr>
      <w:r>
        <w:t>–</w:t>
      </w:r>
      <w:r>
        <w:tab/>
      </w:r>
      <w:r w:rsidR="002D5E28" w:rsidRPr="00BB5E1A">
        <w:t>Strengthen the national authority for the protection of children online.</w:t>
      </w:r>
    </w:p>
    <w:p w14:paraId="191CCF3E" w14:textId="7815A606" w:rsidR="002D5E28" w:rsidRPr="00BB5E1A" w:rsidRDefault="00100CAF" w:rsidP="002D5E28">
      <w:pPr>
        <w:jc w:val="both"/>
        <w:rPr>
          <w:b/>
        </w:rPr>
      </w:pPr>
      <w:r>
        <w:rPr>
          <w:b/>
        </w:rPr>
        <w:t xml:space="preserve">Other roles and key activities of the </w:t>
      </w:r>
      <w:r w:rsidR="002D5E28" w:rsidRPr="00BB5E1A">
        <w:rPr>
          <w:b/>
        </w:rPr>
        <w:t>Chadian Government related to child online protection</w:t>
      </w:r>
    </w:p>
    <w:p w14:paraId="01473D97" w14:textId="77777777" w:rsidR="002D5E28" w:rsidRDefault="002D5E28" w:rsidP="00646F3A">
      <w:pPr>
        <w:jc w:val="both"/>
      </w:pPr>
      <w:r>
        <w:t>Chad is implementing various actions:</w:t>
      </w:r>
    </w:p>
    <w:p w14:paraId="251288F2" w14:textId="776F51B5" w:rsidR="002D5E28" w:rsidRPr="00BB5E1A" w:rsidRDefault="00646F3A" w:rsidP="00646F3A">
      <w:pPr>
        <w:pStyle w:val="enumlev1"/>
        <w:jc w:val="both"/>
      </w:pPr>
      <w:r>
        <w:t>–</w:t>
      </w:r>
      <w:r>
        <w:tab/>
      </w:r>
      <w:r w:rsidR="002D5E28" w:rsidRPr="00BB5E1A">
        <w:t xml:space="preserve">Using internet service provider (ISP) for Regulation </w:t>
      </w:r>
      <w:r w:rsidR="002F1824">
        <w:t>purposes in order to ensure</w:t>
      </w:r>
      <w:r w:rsidR="002D5E28" w:rsidRPr="00BB5E1A">
        <w:t xml:space="preserve"> that ISPs offer parental control and content filtering tools by default, protecting children from harmful content such as pornography, violence, and extremism.</w:t>
      </w:r>
    </w:p>
    <w:p w14:paraId="531C8381" w14:textId="751FA983" w:rsidR="002D5E28" w:rsidRPr="00BB5E1A" w:rsidRDefault="00646F3A" w:rsidP="00646F3A">
      <w:pPr>
        <w:pStyle w:val="enumlev1"/>
        <w:jc w:val="both"/>
      </w:pPr>
      <w:r>
        <w:t>–</w:t>
      </w:r>
      <w:r>
        <w:tab/>
      </w:r>
      <w:r w:rsidR="002D5E28" w:rsidRPr="00BB5E1A">
        <w:t>Content monitoring by collaborating with telecommunications companies to quickly remove or restrict harmful content on platforms used by minors.</w:t>
      </w:r>
    </w:p>
    <w:p w14:paraId="07EDDE2C" w14:textId="51A6C28A" w:rsidR="002D5E28" w:rsidRPr="00BB5E1A" w:rsidRDefault="00646F3A" w:rsidP="00646F3A">
      <w:pPr>
        <w:pStyle w:val="enumlev1"/>
        <w:jc w:val="both"/>
      </w:pPr>
      <w:r>
        <w:t>–</w:t>
      </w:r>
      <w:r>
        <w:tab/>
      </w:r>
      <w:r w:rsidR="002D5E28" w:rsidRPr="00BB5E1A">
        <w:t>Awareness campaigns by organizing national Campaigns to educate parents, educators, and children about online risks, such as cyberbullying and online predators.</w:t>
      </w:r>
    </w:p>
    <w:p w14:paraId="4B70E1CD" w14:textId="6A321F39" w:rsidR="002D5E28" w:rsidRPr="00BB5E1A" w:rsidRDefault="00646F3A" w:rsidP="00646F3A">
      <w:pPr>
        <w:pStyle w:val="enumlev1"/>
        <w:jc w:val="both"/>
      </w:pPr>
      <w:r>
        <w:t>–</w:t>
      </w:r>
      <w:r>
        <w:tab/>
      </w:r>
      <w:r w:rsidR="002D5E28" w:rsidRPr="00BB5E1A">
        <w:t>Telecommunications Collaboration: Works with ISPs to develop AI-based solutions to more effectively detect and remove harmful content.</w:t>
      </w:r>
    </w:p>
    <w:p w14:paraId="44934891" w14:textId="0C9AFDDD" w:rsidR="002D5E28" w:rsidRPr="00BB5E1A" w:rsidRDefault="002D5E28" w:rsidP="002D5E28">
      <w:pPr>
        <w:jc w:val="both"/>
        <w:rPr>
          <w:b/>
        </w:rPr>
      </w:pPr>
      <w:r w:rsidRPr="00BB5E1A">
        <w:rPr>
          <w:b/>
        </w:rPr>
        <w:t xml:space="preserve">Key activities </w:t>
      </w:r>
      <w:r w:rsidR="00E02AF7">
        <w:rPr>
          <w:b/>
        </w:rPr>
        <w:t xml:space="preserve">and </w:t>
      </w:r>
      <w:r w:rsidRPr="00BB5E1A">
        <w:rPr>
          <w:b/>
        </w:rPr>
        <w:t>mechanisms for protecting children online</w:t>
      </w:r>
    </w:p>
    <w:p w14:paraId="6153CD5F" w14:textId="59274CFB" w:rsidR="002D5E28" w:rsidRPr="00BB5E1A" w:rsidRDefault="00646F3A" w:rsidP="00100CAF">
      <w:pPr>
        <w:pStyle w:val="enumlev1"/>
        <w:jc w:val="both"/>
        <w:rPr>
          <w:szCs w:val="24"/>
        </w:rPr>
      </w:pPr>
      <w:r>
        <w:t>–</w:t>
      </w:r>
      <w:r>
        <w:tab/>
      </w:r>
      <w:r w:rsidR="002D5E28" w:rsidRPr="00BB5E1A">
        <w:rPr>
          <w:szCs w:val="24"/>
        </w:rPr>
        <w:t xml:space="preserve">Using sophisticated tools to monitor websites, social media, and online forums to detect harmful activities that </w:t>
      </w:r>
      <w:r w:rsidR="002D5E28" w:rsidRPr="00100CAF">
        <w:t>target</w:t>
      </w:r>
      <w:r w:rsidR="002D5E28" w:rsidRPr="00BB5E1A">
        <w:rPr>
          <w:szCs w:val="24"/>
        </w:rPr>
        <w:t xml:space="preserve"> children, such as grooming and cyberbullying.</w:t>
      </w:r>
    </w:p>
    <w:p w14:paraId="66FAA886" w14:textId="220CA967" w:rsidR="002D5E28" w:rsidRPr="00BB5E1A" w:rsidRDefault="00646F3A" w:rsidP="00100CAF">
      <w:pPr>
        <w:pStyle w:val="enumlev1"/>
        <w:jc w:val="both"/>
        <w:rPr>
          <w:szCs w:val="24"/>
        </w:rPr>
      </w:pPr>
      <w:r>
        <w:t>–</w:t>
      </w:r>
      <w:r>
        <w:tab/>
      </w:r>
      <w:r w:rsidR="002D5E28" w:rsidRPr="00BB5E1A">
        <w:rPr>
          <w:szCs w:val="24"/>
        </w:rPr>
        <w:t xml:space="preserve">Cybercrime investigations in order to </w:t>
      </w:r>
      <w:r w:rsidR="00E02AF7">
        <w:rPr>
          <w:szCs w:val="24"/>
        </w:rPr>
        <w:t>conduct</w:t>
      </w:r>
      <w:r w:rsidR="002D5E28" w:rsidRPr="00BB5E1A">
        <w:rPr>
          <w:szCs w:val="24"/>
        </w:rPr>
        <w:t xml:space="preserve"> in-depth investigations into online crimes involving </w:t>
      </w:r>
      <w:r w:rsidR="002D5E28" w:rsidRPr="00100CAF">
        <w:t>children</w:t>
      </w:r>
      <w:r w:rsidR="002D5E28" w:rsidRPr="00BB5E1A">
        <w:rPr>
          <w:szCs w:val="24"/>
        </w:rPr>
        <w:t>, including the distribution of illegal content and sexual exploitation. They work closely with global law enforcement agencies like INTERPOL and Europol to combat international crimes against children.</w:t>
      </w:r>
    </w:p>
    <w:p w14:paraId="392015EA" w14:textId="66B4EDB3" w:rsidR="002D5E28" w:rsidRPr="00BB5E1A" w:rsidRDefault="00646F3A" w:rsidP="00100CAF">
      <w:pPr>
        <w:pStyle w:val="enumlev1"/>
        <w:jc w:val="both"/>
        <w:rPr>
          <w:szCs w:val="24"/>
        </w:rPr>
      </w:pPr>
      <w:r>
        <w:t>–</w:t>
      </w:r>
      <w:r>
        <w:tab/>
      </w:r>
      <w:r w:rsidR="002D5E28" w:rsidRPr="00BB5E1A">
        <w:rPr>
          <w:szCs w:val="24"/>
        </w:rPr>
        <w:t xml:space="preserve">Public reporting </w:t>
      </w:r>
      <w:r w:rsidR="002D5E28" w:rsidRPr="00100CAF">
        <w:t>platforms</w:t>
      </w:r>
      <w:r w:rsidR="002D5E28" w:rsidRPr="00BB5E1A">
        <w:rPr>
          <w:szCs w:val="24"/>
        </w:rPr>
        <w:t xml:space="preserve"> and an online reporting system</w:t>
      </w:r>
      <w:r w:rsidR="00E02AF7">
        <w:rPr>
          <w:szCs w:val="24"/>
        </w:rPr>
        <w:t xml:space="preserve"> allow</w:t>
      </w:r>
      <w:r w:rsidR="002D5E28" w:rsidRPr="00BB5E1A">
        <w:rPr>
          <w:szCs w:val="24"/>
        </w:rPr>
        <w:t xml:space="preserve"> the public to report suspicious or harmful online activity.</w:t>
      </w:r>
    </w:p>
    <w:p w14:paraId="1EF587CE" w14:textId="58163237" w:rsidR="002D5E28" w:rsidRPr="00BB5E1A" w:rsidRDefault="00646F3A" w:rsidP="00100CAF">
      <w:pPr>
        <w:pStyle w:val="enumlev1"/>
        <w:jc w:val="both"/>
        <w:rPr>
          <w:b/>
          <w:bCs/>
          <w:szCs w:val="24"/>
        </w:rPr>
      </w:pPr>
      <w:r>
        <w:t>–</w:t>
      </w:r>
      <w:r>
        <w:tab/>
      </w:r>
      <w:r w:rsidR="002D5E28" w:rsidRPr="00BB5E1A">
        <w:rPr>
          <w:szCs w:val="24"/>
        </w:rPr>
        <w:t xml:space="preserve">Educational </w:t>
      </w:r>
      <w:r w:rsidR="002D5E28" w:rsidRPr="00100CAF">
        <w:t>initiatives</w:t>
      </w:r>
      <w:r w:rsidR="002D5E28" w:rsidRPr="00BB5E1A">
        <w:rPr>
          <w:szCs w:val="24"/>
        </w:rPr>
        <w:t xml:space="preserve"> that help </w:t>
      </w:r>
      <w:r w:rsidR="00E02AF7">
        <w:rPr>
          <w:szCs w:val="24"/>
        </w:rPr>
        <w:t>work</w:t>
      </w:r>
      <w:r w:rsidR="002D5E28" w:rsidRPr="00BB5E1A">
        <w:rPr>
          <w:szCs w:val="24"/>
        </w:rPr>
        <w:t xml:space="preserve"> with schools and communities to educate children and parents about the dangers of the Internet, providing resources on computer hygiene, the dangers of interacting with strangers online, and recognizing predatory </w:t>
      </w:r>
      <w:proofErr w:type="spellStart"/>
      <w:r w:rsidR="002D5E28" w:rsidRPr="00BB5E1A">
        <w:rPr>
          <w:szCs w:val="24"/>
        </w:rPr>
        <w:t>behavior</w:t>
      </w:r>
      <w:proofErr w:type="spellEnd"/>
      <w:r w:rsidR="002D5E28" w:rsidRPr="00BB5E1A">
        <w:rPr>
          <w:szCs w:val="24"/>
        </w:rPr>
        <w:t>.</w:t>
      </w:r>
    </w:p>
    <w:p w14:paraId="0BC25BF0" w14:textId="329C4C9A" w:rsidR="002D5E28" w:rsidRDefault="002D5E28" w:rsidP="00100CAF">
      <w:pPr>
        <w:pStyle w:val="Headingb"/>
      </w:pPr>
      <w:r>
        <w:lastRenderedPageBreak/>
        <w:t xml:space="preserve">National </w:t>
      </w:r>
      <w:r w:rsidR="00646F3A">
        <w:t>initiatives and programs</w:t>
      </w:r>
    </w:p>
    <w:p w14:paraId="3A4DABF4" w14:textId="77777777" w:rsidR="002D5E28" w:rsidRDefault="002D5E28" w:rsidP="00646F3A">
      <w:pPr>
        <w:keepNext/>
        <w:keepLines/>
        <w:jc w:val="both"/>
      </w:pPr>
      <w:r>
        <w:t>In addition to the efforts of the Ministry of Telecommunications and Digital Economy and ANSICE, Chad has implemented various initiatives:</w:t>
      </w:r>
    </w:p>
    <w:p w14:paraId="026E235D" w14:textId="31338C8F" w:rsidR="002D5E28" w:rsidRPr="00BB5E1A" w:rsidRDefault="00646F3A" w:rsidP="00100CAF">
      <w:pPr>
        <w:pStyle w:val="enumlev1"/>
        <w:jc w:val="both"/>
        <w:rPr>
          <w:szCs w:val="24"/>
        </w:rPr>
      </w:pPr>
      <w:r>
        <w:t>–</w:t>
      </w:r>
      <w:r>
        <w:tab/>
      </w:r>
      <w:r w:rsidR="002D5E28" w:rsidRPr="00BB5E1A">
        <w:rPr>
          <w:b/>
          <w:bCs/>
          <w:szCs w:val="24"/>
        </w:rPr>
        <w:t>Online Safety Education Program:</w:t>
      </w:r>
      <w:r w:rsidR="002D5E28" w:rsidRPr="00BB5E1A">
        <w:rPr>
          <w:szCs w:val="24"/>
        </w:rPr>
        <w:t xml:space="preserve"> Educational </w:t>
      </w:r>
      <w:r w:rsidR="002D5E28" w:rsidRPr="00100CAF">
        <w:t>programs</w:t>
      </w:r>
      <w:r w:rsidR="002D5E28" w:rsidRPr="00BB5E1A">
        <w:rPr>
          <w:szCs w:val="24"/>
        </w:rPr>
        <w:t xml:space="preserve"> cover topics such as cyberbullying and harmful content.</w:t>
      </w:r>
    </w:p>
    <w:p w14:paraId="564F56D0" w14:textId="21A410E9" w:rsidR="002D5E28" w:rsidRPr="00BB5E1A" w:rsidRDefault="00646F3A" w:rsidP="00100CAF">
      <w:pPr>
        <w:pStyle w:val="enumlev1"/>
        <w:jc w:val="both"/>
        <w:rPr>
          <w:szCs w:val="24"/>
        </w:rPr>
      </w:pPr>
      <w:r>
        <w:t>–</w:t>
      </w:r>
      <w:r>
        <w:tab/>
      </w:r>
      <w:r w:rsidR="002D5E28" w:rsidRPr="00BB5E1A">
        <w:rPr>
          <w:b/>
          <w:bCs/>
          <w:szCs w:val="24"/>
        </w:rPr>
        <w:t>Safe Internet Day:</w:t>
      </w:r>
      <w:r w:rsidR="002D5E28" w:rsidRPr="00BB5E1A">
        <w:rPr>
          <w:szCs w:val="24"/>
        </w:rPr>
        <w:t xml:space="preserve"> Participation in the global </w:t>
      </w:r>
      <w:r w:rsidR="002D5E28" w:rsidRPr="00100CAF">
        <w:t>initiative</w:t>
      </w:r>
      <w:r w:rsidR="002D5E28" w:rsidRPr="00BB5E1A">
        <w:rPr>
          <w:szCs w:val="24"/>
        </w:rPr>
        <w:t xml:space="preserve"> to raise awareness about online safety.</w:t>
      </w:r>
    </w:p>
    <w:p w14:paraId="3CC253F7" w14:textId="2E296EA5" w:rsidR="002D5E28" w:rsidRPr="00BB5E1A" w:rsidRDefault="00646F3A" w:rsidP="00100CAF">
      <w:pPr>
        <w:pStyle w:val="enumlev1"/>
        <w:jc w:val="both"/>
        <w:rPr>
          <w:szCs w:val="24"/>
        </w:rPr>
      </w:pPr>
      <w:r>
        <w:t>–</w:t>
      </w:r>
      <w:r>
        <w:tab/>
      </w:r>
      <w:r w:rsidR="002D5E28" w:rsidRPr="00BB5E1A">
        <w:rPr>
          <w:b/>
          <w:bCs/>
          <w:szCs w:val="24"/>
        </w:rPr>
        <w:t>National Helpline:</w:t>
      </w:r>
      <w:r w:rsidR="002D5E28" w:rsidRPr="00BB5E1A">
        <w:rPr>
          <w:szCs w:val="24"/>
        </w:rPr>
        <w:t xml:space="preserve"> Offers </w:t>
      </w:r>
      <w:r w:rsidR="002D5E28" w:rsidRPr="00100CAF">
        <w:t>resources</w:t>
      </w:r>
      <w:r w:rsidR="002D5E28" w:rsidRPr="00BB5E1A">
        <w:rPr>
          <w:szCs w:val="24"/>
        </w:rPr>
        <w:t xml:space="preserve"> and advice to parents and educators to deal with online threats.</w:t>
      </w:r>
    </w:p>
    <w:p w14:paraId="061BF284" w14:textId="39765FEC" w:rsidR="002D5E28" w:rsidRPr="00BB5E1A" w:rsidRDefault="00646F3A" w:rsidP="00100CAF">
      <w:pPr>
        <w:pStyle w:val="enumlev1"/>
        <w:jc w:val="both"/>
        <w:rPr>
          <w:szCs w:val="24"/>
        </w:rPr>
      </w:pPr>
      <w:r>
        <w:t>–</w:t>
      </w:r>
      <w:r>
        <w:tab/>
      </w:r>
      <w:r w:rsidR="002D5E28" w:rsidRPr="00BB5E1A">
        <w:rPr>
          <w:b/>
          <w:bCs/>
          <w:szCs w:val="24"/>
        </w:rPr>
        <w:t>Celebration of Personal Data Protection Day:</w:t>
      </w:r>
      <w:r w:rsidR="002D5E28" w:rsidRPr="00BB5E1A">
        <w:rPr>
          <w:szCs w:val="24"/>
        </w:rPr>
        <w:t xml:space="preserve"> Chad participates in the global initiative celebrating Personal Data </w:t>
      </w:r>
      <w:r w:rsidR="002D5E28" w:rsidRPr="00100CAF">
        <w:t>Protection</w:t>
      </w:r>
      <w:r w:rsidR="002D5E28" w:rsidRPr="00BB5E1A">
        <w:rPr>
          <w:szCs w:val="24"/>
        </w:rPr>
        <w:t xml:space="preserve"> Day focused on the theme: Cyberbullying and Privacy: How to Protect Your Privacy Online in order to raise awareness about online safety and </w:t>
      </w:r>
      <w:r w:rsidRPr="00BB5E1A">
        <w:rPr>
          <w:szCs w:val="24"/>
        </w:rPr>
        <w:t>responsible</w:t>
      </w:r>
      <w:r w:rsidR="002D5E28" w:rsidRPr="00BB5E1A">
        <w:rPr>
          <w:szCs w:val="24"/>
        </w:rPr>
        <w:t xml:space="preserve"> Internet use.</w:t>
      </w:r>
    </w:p>
    <w:p w14:paraId="793365E0" w14:textId="77777777" w:rsidR="002D5E28" w:rsidRDefault="002D5E28" w:rsidP="00100CAF">
      <w:pPr>
        <w:pStyle w:val="Headingb"/>
      </w:pPr>
      <w:r>
        <w:t>Conclusion</w:t>
      </w:r>
    </w:p>
    <w:p w14:paraId="43D83DDB" w14:textId="77777777" w:rsidR="002D5E28" w:rsidRDefault="002D5E28" w:rsidP="00646F3A">
      <w:pPr>
        <w:jc w:val="both"/>
      </w:pPr>
      <w:r>
        <w:t>Chad’s approach to protecting children online, orchestrated by ANSICE, is notable for its proactivity and reach. Through ISP regulation, educational initiatives, international cooperation, and advanced monitoring tools, Chad is working to create a safer digital environment for children, demonstrating its commitment to their protection and well-being in an increasingly connected world.</w:t>
      </w:r>
    </w:p>
    <w:p w14:paraId="50B0F7B7" w14:textId="77777777" w:rsidR="00930C92" w:rsidRDefault="00930C92" w:rsidP="00930C92"/>
    <w:p w14:paraId="3DD013EF" w14:textId="3763FA6F" w:rsidR="00930C92" w:rsidRDefault="00930C92" w:rsidP="00930C92">
      <w:pPr>
        <w:jc w:val="center"/>
      </w:pPr>
      <w:r>
        <w:t>______________</w:t>
      </w:r>
    </w:p>
    <w:sectPr w:rsidR="00930C92"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022A8" w14:textId="77777777" w:rsidR="00F04238" w:rsidRDefault="00F04238">
      <w:r>
        <w:separator/>
      </w:r>
    </w:p>
  </w:endnote>
  <w:endnote w:type="continuationSeparator" w:id="0">
    <w:p w14:paraId="0A6D6F83" w14:textId="77777777" w:rsidR="00F04238" w:rsidRDefault="00F0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64D16F9F" w14:textId="77777777" w:rsidTr="0042469C">
      <w:trPr>
        <w:jc w:val="center"/>
      </w:trPr>
      <w:tc>
        <w:tcPr>
          <w:tcW w:w="1803" w:type="dxa"/>
          <w:vAlign w:val="center"/>
        </w:tcPr>
        <w:p w14:paraId="3BC8C68D" w14:textId="77777777" w:rsidR="00EE49E8" w:rsidRDefault="00EE49E8" w:rsidP="00EE49E8">
          <w:pPr>
            <w:pStyle w:val="Header"/>
            <w:jc w:val="left"/>
            <w:rPr>
              <w:noProof/>
            </w:rPr>
          </w:pPr>
        </w:p>
      </w:tc>
      <w:tc>
        <w:tcPr>
          <w:tcW w:w="8261" w:type="dxa"/>
        </w:tcPr>
        <w:p w14:paraId="2075DDF9" w14:textId="6F327BD4" w:rsidR="00EE49E8" w:rsidRPr="00BA3A51" w:rsidRDefault="00EE49E8" w:rsidP="00301AEE">
          <w:pPr>
            <w:pStyle w:val="Header"/>
            <w:tabs>
              <w:tab w:val="left" w:pos="6025"/>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25570E">
            <w:rPr>
              <w:bCs/>
              <w:lang w:val="fr-CH"/>
            </w:rPr>
            <w:t>COP</w:t>
          </w:r>
          <w:r w:rsidR="00A52C84" w:rsidRPr="00BA3A51">
            <w:rPr>
              <w:bCs/>
              <w:lang w:val="fr-CH"/>
            </w:rPr>
            <w:t>-</w:t>
          </w:r>
          <w:r w:rsidR="0025570E">
            <w:rPr>
              <w:bCs/>
              <w:lang w:val="fr-CH"/>
            </w:rPr>
            <w:t>22</w:t>
          </w:r>
          <w:r w:rsidR="00A52C84" w:rsidRPr="00BA3A51">
            <w:rPr>
              <w:bCs/>
              <w:lang w:val="fr-CH"/>
            </w:rPr>
            <w:t>/</w:t>
          </w:r>
          <w:proofErr w:type="spellStart"/>
          <w:r w:rsidR="00301AEE">
            <w:rPr>
              <w:bCs/>
              <w:lang w:val="fr-CH"/>
            </w:rPr>
            <w:t>INF</w:t>
          </w:r>
          <w:proofErr w:type="spellEnd"/>
          <w:r w:rsidR="00301AEE">
            <w:rPr>
              <w:bCs/>
              <w:lang w:val="fr-CH"/>
            </w:rPr>
            <w:t>/</w:t>
          </w:r>
          <w:r w:rsidR="00AE5A05">
            <w:rPr>
              <w:bCs/>
              <w:lang w:val="fr-CH"/>
            </w:rPr>
            <w:t>16</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51B4229E"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62846DA6" w14:textId="77777777" w:rsidTr="00A52C84">
      <w:trPr>
        <w:jc w:val="center"/>
      </w:trPr>
      <w:tc>
        <w:tcPr>
          <w:tcW w:w="3107" w:type="dxa"/>
          <w:vAlign w:val="center"/>
        </w:tcPr>
        <w:p w14:paraId="4F48AFB5" w14:textId="25FDE53E" w:rsidR="00EE49E8" w:rsidRPr="00916EAB" w:rsidRDefault="00AE5A05" w:rsidP="00EE49E8">
          <w:pPr>
            <w:pStyle w:val="Header"/>
            <w:jc w:val="left"/>
            <w:rPr>
              <w:noProof/>
            </w:rPr>
          </w:pPr>
          <w:hyperlink r:id="rId1" w:history="1">
            <w:r w:rsidRPr="000D7C39">
              <w:rPr>
                <w:rStyle w:val="Hyperlink"/>
                <w:u w:val="none"/>
              </w:rPr>
              <w:t>https://council.itu.int/working-groups</w:t>
            </w:r>
          </w:hyperlink>
        </w:p>
      </w:tc>
      <w:tc>
        <w:tcPr>
          <w:tcW w:w="6957" w:type="dxa"/>
        </w:tcPr>
        <w:p w14:paraId="328990CA" w14:textId="6B0B0796" w:rsidR="00EE49E8" w:rsidRPr="00BA3A51" w:rsidRDefault="00EE49E8" w:rsidP="00F10B59">
          <w:pPr>
            <w:pStyle w:val="Header"/>
            <w:tabs>
              <w:tab w:val="left" w:pos="4724"/>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25570E">
            <w:rPr>
              <w:bCs/>
              <w:lang w:val="fr-CH"/>
            </w:rPr>
            <w:t>COP</w:t>
          </w:r>
          <w:r w:rsidR="00A52C84" w:rsidRPr="00BA3A51">
            <w:rPr>
              <w:bCs/>
              <w:lang w:val="fr-CH"/>
            </w:rPr>
            <w:t>-</w:t>
          </w:r>
          <w:r w:rsidR="0025570E">
            <w:rPr>
              <w:bCs/>
              <w:lang w:val="fr-CH"/>
            </w:rPr>
            <w:t>22</w:t>
          </w:r>
          <w:r w:rsidRPr="00BA3A51">
            <w:rPr>
              <w:bCs/>
              <w:lang w:val="fr-CH"/>
            </w:rPr>
            <w:t>/</w:t>
          </w:r>
          <w:proofErr w:type="spellStart"/>
          <w:r w:rsidR="00301AEE">
            <w:rPr>
              <w:bCs/>
              <w:lang w:val="fr-CH"/>
            </w:rPr>
            <w:t>INF</w:t>
          </w:r>
          <w:proofErr w:type="spellEnd"/>
          <w:r w:rsidR="00301AEE">
            <w:rPr>
              <w:bCs/>
              <w:lang w:val="fr-CH"/>
            </w:rPr>
            <w:t>/</w:t>
          </w:r>
          <w:r w:rsidR="00AE5A05">
            <w:rPr>
              <w:bCs/>
              <w:lang w:val="fr-CH"/>
            </w:rPr>
            <w:t>16</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0D6F5219"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9BDE9" w14:textId="77777777" w:rsidR="00F04238" w:rsidRDefault="00F04238">
      <w:r>
        <w:t>____________________</w:t>
      </w:r>
    </w:p>
  </w:footnote>
  <w:footnote w:type="continuationSeparator" w:id="0">
    <w:p w14:paraId="5D30A79B" w14:textId="77777777" w:rsidR="00F04238" w:rsidRDefault="00F04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35B2FD69" w14:textId="77777777" w:rsidTr="00F74694">
      <w:trPr>
        <w:trHeight w:val="1304"/>
        <w:jc w:val="center"/>
      </w:trPr>
      <w:tc>
        <w:tcPr>
          <w:tcW w:w="6546" w:type="dxa"/>
        </w:tcPr>
        <w:bookmarkStart w:id="11" w:name="_Hlk133422111"/>
        <w:p w14:paraId="66608226" w14:textId="77777777" w:rsidR="00AD3606" w:rsidRPr="009621F8" w:rsidRDefault="00E61395"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27A1607D" wp14:editId="74FF62BD">
                    <wp:simplePos x="0" y="0"/>
                    <wp:positionH relativeFrom="column">
                      <wp:posOffset>1431925</wp:posOffset>
                    </wp:positionH>
                    <wp:positionV relativeFrom="paragraph">
                      <wp:posOffset>6929</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2184391"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7A1607D" id="_x0000_t202" coordsize="21600,21600" o:spt="202" path="m,l,21600r21600,l21600,xe">
                    <v:stroke joinstyle="miter"/>
                    <v:path gradientshapeok="t" o:connecttype="rect"/>
                  </v:shapetype>
                  <v:shape id="Text Box 2" o:spid="_x0000_s1026" type="#_x0000_t202" style="position:absolute;margin-left:112.75pt;margin-top:.5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" fillcolor="white [3212]" stroked="f">
                    <v:textbox style="mso-fit-shape-to-text:t" inset="1mm">
                      <w:txbxContent>
                        <w:p w14:paraId="62184391"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v:textbox>
                  </v:shape>
                </w:pict>
              </mc:Fallback>
            </mc:AlternateContent>
          </w:r>
          <w:r>
            <w:rPr>
              <w:rFonts w:ascii="Arial" w:hAnsi="Arial" w:cs="Arial"/>
              <w:b/>
              <w:bCs/>
              <w:noProof/>
              <w:color w:val="009CD6"/>
              <w:sz w:val="36"/>
              <w:szCs w:val="36"/>
            </w:rPr>
            <w:drawing>
              <wp:inline distT="0" distB="0" distL="0" distR="0" wp14:anchorId="047BE9DF" wp14:editId="20C7B135">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1F6DCAAB" w14:textId="77777777" w:rsidR="00AD3606" w:rsidRDefault="00AD3606" w:rsidP="00AD3606">
          <w:pPr>
            <w:pStyle w:val="Header"/>
            <w:jc w:val="right"/>
            <w:rPr>
              <w:rFonts w:ascii="Arial" w:hAnsi="Arial" w:cs="Arial"/>
              <w:b/>
              <w:bCs/>
              <w:color w:val="009CD6"/>
              <w:szCs w:val="18"/>
            </w:rPr>
          </w:pPr>
        </w:p>
        <w:p w14:paraId="5204B3F3" w14:textId="77777777" w:rsidR="00AD3606" w:rsidRDefault="00AD3606" w:rsidP="00AD3606">
          <w:pPr>
            <w:pStyle w:val="Header"/>
            <w:jc w:val="right"/>
            <w:rPr>
              <w:rFonts w:ascii="Arial" w:hAnsi="Arial" w:cs="Arial"/>
              <w:b/>
              <w:bCs/>
              <w:color w:val="009CD6"/>
              <w:szCs w:val="18"/>
            </w:rPr>
          </w:pPr>
        </w:p>
        <w:p w14:paraId="1978431A"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2EB06B21"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7E603A4" wp14:editId="3E2665B2">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306E7"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B95B38"/>
    <w:multiLevelType w:val="hybridMultilevel"/>
    <w:tmpl w:val="9FBEBAD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57268FC"/>
    <w:multiLevelType w:val="hybridMultilevel"/>
    <w:tmpl w:val="C3E4A9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069123F"/>
    <w:multiLevelType w:val="hybridMultilevel"/>
    <w:tmpl w:val="7F4C2D60"/>
    <w:lvl w:ilvl="0" w:tplc="040C0001">
      <w:start w:val="1"/>
      <w:numFmt w:val="bullet"/>
      <w:lvlText w:val=""/>
      <w:lvlJc w:val="left"/>
      <w:pPr>
        <w:ind w:left="1464" w:hanging="360"/>
      </w:pPr>
      <w:rPr>
        <w:rFonts w:ascii="Symbol" w:hAnsi="Symbol" w:hint="default"/>
      </w:rPr>
    </w:lvl>
    <w:lvl w:ilvl="1" w:tplc="040C0003" w:tentative="1">
      <w:start w:val="1"/>
      <w:numFmt w:val="bullet"/>
      <w:lvlText w:val="o"/>
      <w:lvlJc w:val="left"/>
      <w:pPr>
        <w:ind w:left="2184" w:hanging="360"/>
      </w:pPr>
      <w:rPr>
        <w:rFonts w:ascii="Courier New" w:hAnsi="Courier New" w:cs="Courier New" w:hint="default"/>
      </w:rPr>
    </w:lvl>
    <w:lvl w:ilvl="2" w:tplc="040C0005" w:tentative="1">
      <w:start w:val="1"/>
      <w:numFmt w:val="bullet"/>
      <w:lvlText w:val=""/>
      <w:lvlJc w:val="left"/>
      <w:pPr>
        <w:ind w:left="2904" w:hanging="360"/>
      </w:pPr>
      <w:rPr>
        <w:rFonts w:ascii="Wingdings" w:hAnsi="Wingdings" w:hint="default"/>
      </w:rPr>
    </w:lvl>
    <w:lvl w:ilvl="3" w:tplc="040C0001" w:tentative="1">
      <w:start w:val="1"/>
      <w:numFmt w:val="bullet"/>
      <w:lvlText w:val=""/>
      <w:lvlJc w:val="left"/>
      <w:pPr>
        <w:ind w:left="3624" w:hanging="360"/>
      </w:pPr>
      <w:rPr>
        <w:rFonts w:ascii="Symbol" w:hAnsi="Symbol" w:hint="default"/>
      </w:rPr>
    </w:lvl>
    <w:lvl w:ilvl="4" w:tplc="040C0003" w:tentative="1">
      <w:start w:val="1"/>
      <w:numFmt w:val="bullet"/>
      <w:lvlText w:val="o"/>
      <w:lvlJc w:val="left"/>
      <w:pPr>
        <w:ind w:left="4344" w:hanging="360"/>
      </w:pPr>
      <w:rPr>
        <w:rFonts w:ascii="Courier New" w:hAnsi="Courier New" w:cs="Courier New" w:hint="default"/>
      </w:rPr>
    </w:lvl>
    <w:lvl w:ilvl="5" w:tplc="040C0005" w:tentative="1">
      <w:start w:val="1"/>
      <w:numFmt w:val="bullet"/>
      <w:lvlText w:val=""/>
      <w:lvlJc w:val="left"/>
      <w:pPr>
        <w:ind w:left="5064" w:hanging="360"/>
      </w:pPr>
      <w:rPr>
        <w:rFonts w:ascii="Wingdings" w:hAnsi="Wingdings" w:hint="default"/>
      </w:rPr>
    </w:lvl>
    <w:lvl w:ilvl="6" w:tplc="040C0001" w:tentative="1">
      <w:start w:val="1"/>
      <w:numFmt w:val="bullet"/>
      <w:lvlText w:val=""/>
      <w:lvlJc w:val="left"/>
      <w:pPr>
        <w:ind w:left="5784" w:hanging="360"/>
      </w:pPr>
      <w:rPr>
        <w:rFonts w:ascii="Symbol" w:hAnsi="Symbol" w:hint="default"/>
      </w:rPr>
    </w:lvl>
    <w:lvl w:ilvl="7" w:tplc="040C0003" w:tentative="1">
      <w:start w:val="1"/>
      <w:numFmt w:val="bullet"/>
      <w:lvlText w:val="o"/>
      <w:lvlJc w:val="left"/>
      <w:pPr>
        <w:ind w:left="6504" w:hanging="360"/>
      </w:pPr>
      <w:rPr>
        <w:rFonts w:ascii="Courier New" w:hAnsi="Courier New" w:cs="Courier New" w:hint="default"/>
      </w:rPr>
    </w:lvl>
    <w:lvl w:ilvl="8" w:tplc="040C0005" w:tentative="1">
      <w:start w:val="1"/>
      <w:numFmt w:val="bullet"/>
      <w:lvlText w:val=""/>
      <w:lvlJc w:val="left"/>
      <w:pPr>
        <w:ind w:left="7224" w:hanging="360"/>
      </w:pPr>
      <w:rPr>
        <w:rFonts w:ascii="Wingdings" w:hAnsi="Wingdings" w:hint="default"/>
      </w:rPr>
    </w:lvl>
  </w:abstractNum>
  <w:abstractNum w:abstractNumId="4" w15:restartNumberingAfterBreak="0">
    <w:nsid w:val="27E962FC"/>
    <w:multiLevelType w:val="hybridMultilevel"/>
    <w:tmpl w:val="440E1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384233"/>
    <w:multiLevelType w:val="hybridMultilevel"/>
    <w:tmpl w:val="B89CD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6E301B"/>
    <w:multiLevelType w:val="hybridMultilevel"/>
    <w:tmpl w:val="79A09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333860"/>
    <w:multiLevelType w:val="hybridMultilevel"/>
    <w:tmpl w:val="D4160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5D6C74"/>
    <w:multiLevelType w:val="hybridMultilevel"/>
    <w:tmpl w:val="BF4C70B8"/>
    <w:lvl w:ilvl="0" w:tplc="040C0001">
      <w:start w:val="1"/>
      <w:numFmt w:val="bullet"/>
      <w:lvlText w:val=""/>
      <w:lvlJc w:val="left"/>
      <w:pPr>
        <w:ind w:left="1416" w:hanging="360"/>
      </w:pPr>
      <w:rPr>
        <w:rFonts w:ascii="Symbol" w:hAnsi="Symbol" w:hint="default"/>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9" w15:restartNumberingAfterBreak="0">
    <w:nsid w:val="75563D4E"/>
    <w:multiLevelType w:val="hybridMultilevel"/>
    <w:tmpl w:val="50924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FC5C90"/>
    <w:multiLevelType w:val="hybridMultilevel"/>
    <w:tmpl w:val="8B1C1830"/>
    <w:lvl w:ilvl="0" w:tplc="040C0001">
      <w:start w:val="1"/>
      <w:numFmt w:val="bullet"/>
      <w:lvlText w:val=""/>
      <w:lvlJc w:val="left"/>
      <w:pPr>
        <w:ind w:left="1320" w:hanging="360"/>
      </w:pPr>
      <w:rPr>
        <w:rFonts w:ascii="Symbol" w:hAnsi="Symbol"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11" w15:restartNumberingAfterBreak="0">
    <w:nsid w:val="7FCD25BD"/>
    <w:multiLevelType w:val="hybridMultilevel"/>
    <w:tmpl w:val="F59AD0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74816267">
    <w:abstractNumId w:val="0"/>
  </w:num>
  <w:num w:numId="2" w16cid:durableId="1584336132">
    <w:abstractNumId w:val="10"/>
  </w:num>
  <w:num w:numId="3" w16cid:durableId="1356155975">
    <w:abstractNumId w:val="1"/>
  </w:num>
  <w:num w:numId="4" w16cid:durableId="1845825515">
    <w:abstractNumId w:val="8"/>
  </w:num>
  <w:num w:numId="5" w16cid:durableId="515195538">
    <w:abstractNumId w:val="3"/>
  </w:num>
  <w:num w:numId="6" w16cid:durableId="358893006">
    <w:abstractNumId w:val="4"/>
  </w:num>
  <w:num w:numId="7" w16cid:durableId="392895904">
    <w:abstractNumId w:val="7"/>
  </w:num>
  <w:num w:numId="8" w16cid:durableId="1796480726">
    <w:abstractNumId w:val="5"/>
  </w:num>
  <w:num w:numId="9" w16cid:durableId="1394817328">
    <w:abstractNumId w:val="6"/>
  </w:num>
  <w:num w:numId="10" w16cid:durableId="1341154870">
    <w:abstractNumId w:val="9"/>
  </w:num>
  <w:num w:numId="11" w16cid:durableId="904265965">
    <w:abstractNumId w:val="11"/>
  </w:num>
  <w:num w:numId="12" w16cid:durableId="1185442990">
    <w:abstractNumId w:val="5"/>
  </w:num>
  <w:num w:numId="13" w16cid:durableId="1715957048">
    <w:abstractNumId w:val="1"/>
  </w:num>
  <w:num w:numId="14" w16cid:durableId="872037482">
    <w:abstractNumId w:val="6"/>
  </w:num>
  <w:num w:numId="15" w16cid:durableId="61877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66"/>
    <w:rsid w:val="0001041D"/>
    <w:rsid w:val="000120E4"/>
    <w:rsid w:val="000210D4"/>
    <w:rsid w:val="00053682"/>
    <w:rsid w:val="0006204D"/>
    <w:rsid w:val="00063016"/>
    <w:rsid w:val="00066795"/>
    <w:rsid w:val="00076AF6"/>
    <w:rsid w:val="00085CF2"/>
    <w:rsid w:val="000B1705"/>
    <w:rsid w:val="000B29CC"/>
    <w:rsid w:val="000D174F"/>
    <w:rsid w:val="000D75B2"/>
    <w:rsid w:val="00100CAF"/>
    <w:rsid w:val="0010468B"/>
    <w:rsid w:val="0010508D"/>
    <w:rsid w:val="001077F6"/>
    <w:rsid w:val="001121F5"/>
    <w:rsid w:val="00130599"/>
    <w:rsid w:val="00134CC4"/>
    <w:rsid w:val="001400DC"/>
    <w:rsid w:val="00140CE1"/>
    <w:rsid w:val="00147C54"/>
    <w:rsid w:val="00151935"/>
    <w:rsid w:val="0015197A"/>
    <w:rsid w:val="00153152"/>
    <w:rsid w:val="001712DC"/>
    <w:rsid w:val="0017539C"/>
    <w:rsid w:val="00175AC2"/>
    <w:rsid w:val="0017609F"/>
    <w:rsid w:val="001A7D1D"/>
    <w:rsid w:val="001B51DD"/>
    <w:rsid w:val="001C628E"/>
    <w:rsid w:val="001D7FA8"/>
    <w:rsid w:val="001E0F7B"/>
    <w:rsid w:val="001E0FBE"/>
    <w:rsid w:val="001E5FE7"/>
    <w:rsid w:val="002119FD"/>
    <w:rsid w:val="00211BB9"/>
    <w:rsid w:val="002130E0"/>
    <w:rsid w:val="00213507"/>
    <w:rsid w:val="00221D98"/>
    <w:rsid w:val="00222FD6"/>
    <w:rsid w:val="00244F7F"/>
    <w:rsid w:val="002551A3"/>
    <w:rsid w:val="0025570E"/>
    <w:rsid w:val="00264425"/>
    <w:rsid w:val="00265875"/>
    <w:rsid w:val="002712ED"/>
    <w:rsid w:val="0027303B"/>
    <w:rsid w:val="00277C77"/>
    <w:rsid w:val="0028109B"/>
    <w:rsid w:val="002A2188"/>
    <w:rsid w:val="002A4885"/>
    <w:rsid w:val="002B1F58"/>
    <w:rsid w:val="002B7FEA"/>
    <w:rsid w:val="002C1C7A"/>
    <w:rsid w:val="002C54E2"/>
    <w:rsid w:val="002D5E28"/>
    <w:rsid w:val="002E0AC3"/>
    <w:rsid w:val="002F1824"/>
    <w:rsid w:val="0030160F"/>
    <w:rsid w:val="00301AEE"/>
    <w:rsid w:val="0030563D"/>
    <w:rsid w:val="003145DF"/>
    <w:rsid w:val="00320223"/>
    <w:rsid w:val="00322D0D"/>
    <w:rsid w:val="00331A1A"/>
    <w:rsid w:val="00361465"/>
    <w:rsid w:val="00383DB5"/>
    <w:rsid w:val="003877F5"/>
    <w:rsid w:val="003942D4"/>
    <w:rsid w:val="0039514F"/>
    <w:rsid w:val="003958A8"/>
    <w:rsid w:val="003B29C2"/>
    <w:rsid w:val="003C1DE7"/>
    <w:rsid w:val="003C20CA"/>
    <w:rsid w:val="003C2533"/>
    <w:rsid w:val="003D5A7F"/>
    <w:rsid w:val="003D635C"/>
    <w:rsid w:val="003F54D9"/>
    <w:rsid w:val="004016E2"/>
    <w:rsid w:val="0040435A"/>
    <w:rsid w:val="004073E4"/>
    <w:rsid w:val="00416A24"/>
    <w:rsid w:val="0042059E"/>
    <w:rsid w:val="00431D9E"/>
    <w:rsid w:val="00433CE8"/>
    <w:rsid w:val="00434A5C"/>
    <w:rsid w:val="004544D9"/>
    <w:rsid w:val="00472BAD"/>
    <w:rsid w:val="00484009"/>
    <w:rsid w:val="00490E72"/>
    <w:rsid w:val="00491157"/>
    <w:rsid w:val="004921C8"/>
    <w:rsid w:val="00494376"/>
    <w:rsid w:val="00495B0B"/>
    <w:rsid w:val="004A1B8B"/>
    <w:rsid w:val="004C7E76"/>
    <w:rsid w:val="004D1851"/>
    <w:rsid w:val="004D599D"/>
    <w:rsid w:val="004E2EA5"/>
    <w:rsid w:val="004E3AEB"/>
    <w:rsid w:val="0050223C"/>
    <w:rsid w:val="005243FF"/>
    <w:rsid w:val="005311D6"/>
    <w:rsid w:val="00536422"/>
    <w:rsid w:val="00564FBC"/>
    <w:rsid w:val="0057394C"/>
    <w:rsid w:val="00573FB9"/>
    <w:rsid w:val="005800BC"/>
    <w:rsid w:val="00582442"/>
    <w:rsid w:val="00586A87"/>
    <w:rsid w:val="005A335D"/>
    <w:rsid w:val="005C13D4"/>
    <w:rsid w:val="005D3E89"/>
    <w:rsid w:val="005E2BD5"/>
    <w:rsid w:val="005F3269"/>
    <w:rsid w:val="00602E7F"/>
    <w:rsid w:val="00615961"/>
    <w:rsid w:val="00623AE3"/>
    <w:rsid w:val="006353A7"/>
    <w:rsid w:val="00646F3A"/>
    <w:rsid w:val="0064737F"/>
    <w:rsid w:val="006535F1"/>
    <w:rsid w:val="0065557D"/>
    <w:rsid w:val="00660D50"/>
    <w:rsid w:val="00662984"/>
    <w:rsid w:val="006716BB"/>
    <w:rsid w:val="0068123F"/>
    <w:rsid w:val="00693D6A"/>
    <w:rsid w:val="006B1859"/>
    <w:rsid w:val="006B6680"/>
    <w:rsid w:val="006B6DCC"/>
    <w:rsid w:val="00702DEF"/>
    <w:rsid w:val="00706861"/>
    <w:rsid w:val="0075051B"/>
    <w:rsid w:val="00775655"/>
    <w:rsid w:val="00783972"/>
    <w:rsid w:val="00793188"/>
    <w:rsid w:val="00794D34"/>
    <w:rsid w:val="00797C48"/>
    <w:rsid w:val="007B041A"/>
    <w:rsid w:val="007B2266"/>
    <w:rsid w:val="007B6D97"/>
    <w:rsid w:val="007C47F3"/>
    <w:rsid w:val="007C6812"/>
    <w:rsid w:val="007D7BDD"/>
    <w:rsid w:val="007F76B2"/>
    <w:rsid w:val="00806E3C"/>
    <w:rsid w:val="00813E5E"/>
    <w:rsid w:val="00814CB4"/>
    <w:rsid w:val="00816C2C"/>
    <w:rsid w:val="00830F69"/>
    <w:rsid w:val="0083581B"/>
    <w:rsid w:val="0085460A"/>
    <w:rsid w:val="00860EED"/>
    <w:rsid w:val="00863874"/>
    <w:rsid w:val="00864AFF"/>
    <w:rsid w:val="00865925"/>
    <w:rsid w:val="0086715B"/>
    <w:rsid w:val="00875CE8"/>
    <w:rsid w:val="00891503"/>
    <w:rsid w:val="008B4A6A"/>
    <w:rsid w:val="008B6F2C"/>
    <w:rsid w:val="008C2680"/>
    <w:rsid w:val="008C7E27"/>
    <w:rsid w:val="008F3822"/>
    <w:rsid w:val="008F7448"/>
    <w:rsid w:val="0090147A"/>
    <w:rsid w:val="0090389B"/>
    <w:rsid w:val="00916EAB"/>
    <w:rsid w:val="009173EF"/>
    <w:rsid w:val="00930C92"/>
    <w:rsid w:val="00932906"/>
    <w:rsid w:val="00953CAB"/>
    <w:rsid w:val="009577E8"/>
    <w:rsid w:val="00961860"/>
    <w:rsid w:val="00961B0B"/>
    <w:rsid w:val="00962D33"/>
    <w:rsid w:val="0096440C"/>
    <w:rsid w:val="009863E6"/>
    <w:rsid w:val="009A04F4"/>
    <w:rsid w:val="009A1DCB"/>
    <w:rsid w:val="009B38C3"/>
    <w:rsid w:val="009E17BD"/>
    <w:rsid w:val="009E485A"/>
    <w:rsid w:val="009F16D3"/>
    <w:rsid w:val="00A04CEC"/>
    <w:rsid w:val="00A27F92"/>
    <w:rsid w:val="00A32257"/>
    <w:rsid w:val="00A36D20"/>
    <w:rsid w:val="00A46CD0"/>
    <w:rsid w:val="00A514A4"/>
    <w:rsid w:val="00A52C84"/>
    <w:rsid w:val="00A55622"/>
    <w:rsid w:val="00A800C2"/>
    <w:rsid w:val="00A83502"/>
    <w:rsid w:val="00A964F9"/>
    <w:rsid w:val="00AA6D0E"/>
    <w:rsid w:val="00AB568F"/>
    <w:rsid w:val="00AC6D2C"/>
    <w:rsid w:val="00AD15B3"/>
    <w:rsid w:val="00AD3606"/>
    <w:rsid w:val="00AD4A3D"/>
    <w:rsid w:val="00AE5A05"/>
    <w:rsid w:val="00AF6E49"/>
    <w:rsid w:val="00B04A67"/>
    <w:rsid w:val="00B0583C"/>
    <w:rsid w:val="00B248BC"/>
    <w:rsid w:val="00B358B2"/>
    <w:rsid w:val="00B40A81"/>
    <w:rsid w:val="00B44910"/>
    <w:rsid w:val="00B45E77"/>
    <w:rsid w:val="00B72267"/>
    <w:rsid w:val="00B73DD1"/>
    <w:rsid w:val="00B76EB6"/>
    <w:rsid w:val="00B7737B"/>
    <w:rsid w:val="00B80591"/>
    <w:rsid w:val="00B824C8"/>
    <w:rsid w:val="00B82DA3"/>
    <w:rsid w:val="00B8451E"/>
    <w:rsid w:val="00B849D3"/>
    <w:rsid w:val="00B84B9D"/>
    <w:rsid w:val="00BA3A51"/>
    <w:rsid w:val="00BB4F8D"/>
    <w:rsid w:val="00BB5E1A"/>
    <w:rsid w:val="00BC251A"/>
    <w:rsid w:val="00BD032B"/>
    <w:rsid w:val="00BD0614"/>
    <w:rsid w:val="00BD094B"/>
    <w:rsid w:val="00BE2640"/>
    <w:rsid w:val="00C01189"/>
    <w:rsid w:val="00C10A72"/>
    <w:rsid w:val="00C374DE"/>
    <w:rsid w:val="00C409EF"/>
    <w:rsid w:val="00C47AD4"/>
    <w:rsid w:val="00C52D81"/>
    <w:rsid w:val="00C55198"/>
    <w:rsid w:val="00C74CCD"/>
    <w:rsid w:val="00C91BD0"/>
    <w:rsid w:val="00C922C7"/>
    <w:rsid w:val="00CA6393"/>
    <w:rsid w:val="00CB18FF"/>
    <w:rsid w:val="00CD0C08"/>
    <w:rsid w:val="00CD3C91"/>
    <w:rsid w:val="00CE03FB"/>
    <w:rsid w:val="00CE433C"/>
    <w:rsid w:val="00CF0161"/>
    <w:rsid w:val="00CF33F3"/>
    <w:rsid w:val="00D06183"/>
    <w:rsid w:val="00D22C42"/>
    <w:rsid w:val="00D45669"/>
    <w:rsid w:val="00D464CC"/>
    <w:rsid w:val="00D522F6"/>
    <w:rsid w:val="00D65041"/>
    <w:rsid w:val="00D70400"/>
    <w:rsid w:val="00D97041"/>
    <w:rsid w:val="00DA37FA"/>
    <w:rsid w:val="00DA4775"/>
    <w:rsid w:val="00DB00D5"/>
    <w:rsid w:val="00DB1936"/>
    <w:rsid w:val="00DB384B"/>
    <w:rsid w:val="00DC7BB3"/>
    <w:rsid w:val="00DF0189"/>
    <w:rsid w:val="00E02AF7"/>
    <w:rsid w:val="00E06FD5"/>
    <w:rsid w:val="00E10E80"/>
    <w:rsid w:val="00E124F0"/>
    <w:rsid w:val="00E227F3"/>
    <w:rsid w:val="00E4728B"/>
    <w:rsid w:val="00E545C6"/>
    <w:rsid w:val="00E60F04"/>
    <w:rsid w:val="00E61395"/>
    <w:rsid w:val="00E65B24"/>
    <w:rsid w:val="00E65CA8"/>
    <w:rsid w:val="00E65DDD"/>
    <w:rsid w:val="00E72E2E"/>
    <w:rsid w:val="00E854E4"/>
    <w:rsid w:val="00E86DBF"/>
    <w:rsid w:val="00E87A37"/>
    <w:rsid w:val="00EA6F21"/>
    <w:rsid w:val="00EB0D6F"/>
    <w:rsid w:val="00EB2232"/>
    <w:rsid w:val="00EC5337"/>
    <w:rsid w:val="00EE49E8"/>
    <w:rsid w:val="00EF2069"/>
    <w:rsid w:val="00F04238"/>
    <w:rsid w:val="00F10B59"/>
    <w:rsid w:val="00F16BAB"/>
    <w:rsid w:val="00F2150A"/>
    <w:rsid w:val="00F231D8"/>
    <w:rsid w:val="00F44C00"/>
    <w:rsid w:val="00F45D2C"/>
    <w:rsid w:val="00F46C5F"/>
    <w:rsid w:val="00F632C0"/>
    <w:rsid w:val="00F74694"/>
    <w:rsid w:val="00F7614F"/>
    <w:rsid w:val="00F86596"/>
    <w:rsid w:val="00F90A20"/>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5F86C"/>
  <w15:docId w15:val="{E964BBEE-DD34-462D-8327-3FDCD0DF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797C48"/>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E61395"/>
    <w:rPr>
      <w:color w:val="666666"/>
    </w:rPr>
  </w:style>
  <w:style w:type="paragraph" w:styleId="ListParagraph">
    <w:name w:val="List Paragraph"/>
    <w:basedOn w:val="Normal"/>
    <w:uiPriority w:val="34"/>
    <w:qFormat/>
    <w:rsid w:val="002A4885"/>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lang w:val="fr-FR"/>
      <w14:ligatures w14:val="standardContextual"/>
    </w:rPr>
  </w:style>
  <w:style w:type="paragraph" w:customStyle="1" w:styleId="Reasons">
    <w:name w:val="Reasons"/>
    <w:basedOn w:val="Normal"/>
    <w:qFormat/>
    <w:rsid w:val="00930C92"/>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643816">
      <w:bodyDiv w:val="1"/>
      <w:marLeft w:val="0"/>
      <w:marRight w:val="0"/>
      <w:marTop w:val="0"/>
      <w:marBottom w:val="0"/>
      <w:divBdr>
        <w:top w:val="none" w:sz="0" w:space="0" w:color="auto"/>
        <w:left w:val="none" w:sz="0" w:space="0" w:color="auto"/>
        <w:bottom w:val="none" w:sz="0" w:space="0" w:color="auto"/>
        <w:right w:val="none" w:sz="0" w:space="0" w:color="auto"/>
      </w:divBdr>
    </w:div>
    <w:div w:id="793909004">
      <w:bodyDiv w:val="1"/>
      <w:marLeft w:val="0"/>
      <w:marRight w:val="0"/>
      <w:marTop w:val="0"/>
      <w:marBottom w:val="0"/>
      <w:divBdr>
        <w:top w:val="none" w:sz="0" w:space="0" w:color="auto"/>
        <w:left w:val="none" w:sz="0" w:space="0" w:color="auto"/>
        <w:bottom w:val="none" w:sz="0" w:space="0" w:color="auto"/>
        <w:right w:val="none" w:sz="0" w:space="0" w:color="auto"/>
      </w:divBdr>
    </w:div>
    <w:div w:id="930747254">
      <w:bodyDiv w:val="1"/>
      <w:marLeft w:val="0"/>
      <w:marRight w:val="0"/>
      <w:marTop w:val="0"/>
      <w:marBottom w:val="0"/>
      <w:divBdr>
        <w:top w:val="none" w:sz="0" w:space="0" w:color="auto"/>
        <w:left w:val="none" w:sz="0" w:space="0" w:color="auto"/>
        <w:bottom w:val="none" w:sz="0" w:space="0" w:color="auto"/>
        <w:right w:val="none" w:sz="0" w:space="0" w:color="auto"/>
      </w:divBdr>
    </w:div>
    <w:div w:id="981156041">
      <w:bodyDiv w:val="1"/>
      <w:marLeft w:val="0"/>
      <w:marRight w:val="0"/>
      <w:marTop w:val="0"/>
      <w:marBottom w:val="0"/>
      <w:divBdr>
        <w:top w:val="none" w:sz="0" w:space="0" w:color="auto"/>
        <w:left w:val="none" w:sz="0" w:space="0" w:color="auto"/>
        <w:bottom w:val="none" w:sz="0" w:space="0" w:color="auto"/>
        <w:right w:val="none" w:sz="0" w:space="0" w:color="auto"/>
      </w:divBdr>
    </w:div>
    <w:div w:id="1017384663">
      <w:bodyDiv w:val="1"/>
      <w:marLeft w:val="0"/>
      <w:marRight w:val="0"/>
      <w:marTop w:val="0"/>
      <w:marBottom w:val="0"/>
      <w:divBdr>
        <w:top w:val="none" w:sz="0" w:space="0" w:color="auto"/>
        <w:left w:val="none" w:sz="0" w:space="0" w:color="auto"/>
        <w:bottom w:val="none" w:sz="0" w:space="0" w:color="auto"/>
        <w:right w:val="none" w:sz="0" w:space="0" w:color="auto"/>
      </w:divBdr>
    </w:div>
    <w:div w:id="1084641923">
      <w:bodyDiv w:val="1"/>
      <w:marLeft w:val="0"/>
      <w:marRight w:val="0"/>
      <w:marTop w:val="0"/>
      <w:marBottom w:val="0"/>
      <w:divBdr>
        <w:top w:val="none" w:sz="0" w:space="0" w:color="auto"/>
        <w:left w:val="none" w:sz="0" w:space="0" w:color="auto"/>
        <w:bottom w:val="none" w:sz="0" w:space="0" w:color="auto"/>
        <w:right w:val="none" w:sz="0" w:space="0" w:color="auto"/>
      </w:divBdr>
    </w:div>
    <w:div w:id="11964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79-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IMI\Desktop\CWG-COP22-TEMPLATE-Ext-INF-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88520-DA86-4F18-8BF8-E6FFE2988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DBBC4EAE-83AF-4098-8A96-865AAA580818}">
  <ds:schemaRef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1aaea1ea-72e4-4374-b05e-72e2f16fb7ae"/>
    <ds:schemaRef ds:uri="http://schemas.microsoft.com/sharepoint/v3"/>
    <ds:schemaRef ds:uri="http://purl.org/dc/terms/"/>
  </ds:schemaRefs>
</ds:datastoreItem>
</file>

<file path=customXml/itemProps4.xml><?xml version="1.0" encoding="utf-8"?>
<ds:datastoreItem xmlns:ds="http://schemas.openxmlformats.org/officeDocument/2006/customXml" ds:itemID="{C1D62569-048C-48C5-BA93-F530E9F69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CWG-COP22-TEMPLATE-Ext-INF-DOC.dotx</Template>
  <TotalTime>27</TotalTime>
  <Pages>4</Pages>
  <Words>1064</Words>
  <Characters>6554</Characters>
  <Application>Microsoft Office Word</Application>
  <DocSecurity>0</DocSecurity>
  <Lines>124</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Initiatives and good practices of the Chadian Government in the field of child online protection</vt:lpstr>
      <vt:lpstr/>
    </vt:vector>
  </TitlesOfParts>
  <Manager/>
  <Company/>
  <LinksUpToDate>false</LinksUpToDate>
  <CharactersWithSpaces>7588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Initiatives and good practices of the Chadian Government in the field of child online protection</dc:title>
  <dc:subject>ITU Council Working Group on child online protection</dc:subject>
  <cp:keywords>CWG-COP</cp:keywords>
  <dc:description/>
  <dcterms:created xsi:type="dcterms:W3CDTF">2025-02-07T07:23:00Z</dcterms:created>
  <dcterms:modified xsi:type="dcterms:W3CDTF">2025-02-07T09:02:00Z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y fmtid="{D5CDD505-2E9C-101B-9397-08002B2CF9AE}" pid="3" name="GrammarlyDocumentId">
    <vt:lpwstr>44b27582169b35806fa8a11ea4183c80ec424440d6bc91bda0ee590439c72e60</vt:lpwstr>
  </property>
</Properties>
</file>