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3E218B46" w14:textId="77777777" w:rsidTr="005C449C">
        <w:tc>
          <w:tcPr>
            <w:tcW w:w="6105" w:type="dxa"/>
          </w:tcPr>
          <w:p w14:paraId="2F46B3B4" w14:textId="14514CF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4668D0DD" w14:textId="4354017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</w:t>
            </w:r>
            <w:r w:rsidR="00ED23CF">
              <w:rPr>
                <w:b/>
                <w:bCs/>
                <w:lang w:bidi="ar-EG"/>
              </w:rPr>
              <w:t>117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7C130CBD" w14:textId="77777777" w:rsidTr="005C449C">
        <w:tc>
          <w:tcPr>
            <w:tcW w:w="6105" w:type="dxa"/>
          </w:tcPr>
          <w:p w14:paraId="27E8BFD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27156D69" w14:textId="6F2304DC" w:rsidR="007B0AA0" w:rsidRPr="007B0AA0" w:rsidRDefault="005C449C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9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يوليو </w:t>
            </w:r>
            <w:r>
              <w:rPr>
                <w:b/>
                <w:bCs/>
                <w:lang w:bidi="ar-EG"/>
              </w:rPr>
              <w:t>2025</w:t>
            </w:r>
          </w:p>
        </w:tc>
      </w:tr>
      <w:tr w:rsidR="007B0AA0" w14:paraId="65BDB9BB" w14:textId="77777777" w:rsidTr="005C449C">
        <w:tc>
          <w:tcPr>
            <w:tcW w:w="6105" w:type="dxa"/>
          </w:tcPr>
          <w:p w14:paraId="01DCA653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08E574C7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8084AE3" w14:textId="77777777" w:rsidTr="005C449C">
        <w:tc>
          <w:tcPr>
            <w:tcW w:w="6105" w:type="dxa"/>
          </w:tcPr>
          <w:p w14:paraId="3A8B17B0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66" w:type="dxa"/>
          </w:tcPr>
          <w:p w14:paraId="0518808D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6145B4AA" w14:textId="298FE870" w:rsidR="000642B9" w:rsidRPr="000642B9" w:rsidRDefault="000642B9" w:rsidP="00C56244">
      <w:pPr>
        <w:pStyle w:val="ResNo"/>
        <w:rPr>
          <w:lang w:bidi="ar-EG"/>
        </w:rPr>
      </w:pPr>
      <w:r w:rsidRPr="000642B9">
        <w:rPr>
          <w:rtl/>
        </w:rPr>
        <w:t xml:space="preserve">القـرار </w:t>
      </w:r>
      <w:r w:rsidRPr="000642B9">
        <w:rPr>
          <w:lang w:bidi="ar-EG"/>
        </w:rPr>
        <w:t>143</w:t>
      </w:r>
      <w:r w:rsidR="00ED23CF">
        <w:rPr>
          <w:lang w:bidi="ar-EG"/>
        </w:rPr>
        <w:t>3</w:t>
      </w:r>
    </w:p>
    <w:p w14:paraId="4A30D352" w14:textId="77777777" w:rsidR="000642B9" w:rsidRPr="000642B9" w:rsidRDefault="000642B9" w:rsidP="000642B9">
      <w:pPr>
        <w:jc w:val="center"/>
        <w:rPr>
          <w:lang w:val="ar-SA" w:bidi="ar-EG"/>
        </w:rPr>
      </w:pPr>
      <w:r w:rsidRPr="000642B9">
        <w:rPr>
          <w:rtl/>
        </w:rPr>
        <w:t>(المعتم</w:t>
      </w:r>
      <w:r w:rsidRPr="000642B9">
        <w:rPr>
          <w:rFonts w:hint="cs"/>
          <w:rtl/>
        </w:rPr>
        <w:t>َ</w:t>
      </w:r>
      <w:r w:rsidRPr="000642B9">
        <w:rPr>
          <w:rtl/>
        </w:rPr>
        <w:t>د في الجلسة العامة الثامنة)</w:t>
      </w:r>
    </w:p>
    <w:p w14:paraId="4E27CA67" w14:textId="3794D2B0" w:rsidR="000642B9" w:rsidRPr="000642B9" w:rsidRDefault="00ED23CF" w:rsidP="00C56244">
      <w:pPr>
        <w:pStyle w:val="Restitle"/>
        <w:rPr>
          <w:lang w:val="ar-SA" w:bidi="ar-EG"/>
        </w:rPr>
      </w:pPr>
      <w:bookmarkStart w:id="0" w:name="_Int_ujVKbKfT"/>
      <w:bookmarkEnd w:id="0"/>
      <w:r w:rsidRPr="00E83611">
        <w:rPr>
          <w:rFonts w:hint="cs"/>
          <w:rtl/>
        </w:rPr>
        <w:t>شروط خدمة الموظفين المنتخبين في الاتحاد</w:t>
      </w:r>
    </w:p>
    <w:p w14:paraId="678CB48C" w14:textId="4AA575D8" w:rsidR="000642B9" w:rsidRPr="000642B9" w:rsidRDefault="005E2F33" w:rsidP="00034FAA">
      <w:pPr>
        <w:pStyle w:val="Normalaftertitle"/>
        <w:rPr>
          <w:lang w:val="ar-SA" w:bidi="ar-EG"/>
        </w:rPr>
      </w:pPr>
      <w:r w:rsidRPr="005E2F33">
        <w:rPr>
          <w:rFonts w:hint="cs"/>
          <w:rtl/>
        </w:rPr>
        <w:t xml:space="preserve">إن </w:t>
      </w:r>
      <w:r w:rsidRPr="005E2F33">
        <w:rPr>
          <w:rtl/>
        </w:rPr>
        <w:t>مجلس الاتحاد الدولي للاتصالات</w:t>
      </w:r>
      <w:r w:rsidRPr="005E2F33">
        <w:rPr>
          <w:rFonts w:hint="cs"/>
          <w:rtl/>
        </w:rPr>
        <w:t>،</w:t>
      </w:r>
    </w:p>
    <w:p w14:paraId="1BF7449D" w14:textId="727097CA" w:rsidR="000642B9" w:rsidRPr="000642B9" w:rsidRDefault="005E2F33" w:rsidP="005E2F33">
      <w:pPr>
        <w:pStyle w:val="Call"/>
        <w:rPr>
          <w:lang w:val="ar-SA" w:bidi="ar-EG"/>
        </w:rPr>
      </w:pPr>
      <w:r w:rsidRPr="005E2F33">
        <w:rPr>
          <w:rFonts w:hint="cs"/>
          <w:rtl/>
        </w:rPr>
        <w:t>إذ يذكِّر</w:t>
      </w:r>
    </w:p>
    <w:p w14:paraId="78100822" w14:textId="4CE3A4F3" w:rsidR="000642B9" w:rsidRPr="000642B9" w:rsidRDefault="005E2F33" w:rsidP="000642B9">
      <w:pPr>
        <w:rPr>
          <w:rtl/>
        </w:rPr>
      </w:pPr>
      <w:r w:rsidRPr="00E83611">
        <w:rPr>
          <w:rFonts w:hint="cs"/>
          <w:rtl/>
        </w:rPr>
        <w:t>بالقرار</w:t>
      </w:r>
      <w:r w:rsidRPr="00E83611">
        <w:rPr>
          <w:rFonts w:hint="eastAsia"/>
          <w:rtl/>
        </w:rPr>
        <w:t> </w:t>
      </w:r>
      <w:r w:rsidRPr="00E83611">
        <w:t>46</w:t>
      </w:r>
      <w:r w:rsidRPr="00E83611">
        <w:rPr>
          <w:rFonts w:hint="cs"/>
          <w:rtl/>
        </w:rPr>
        <w:t xml:space="preserve"> (كيوتو،</w:t>
      </w:r>
      <w:r w:rsidRPr="00E83611">
        <w:rPr>
          <w:rFonts w:hint="eastAsia"/>
          <w:rtl/>
        </w:rPr>
        <w:t> </w:t>
      </w:r>
      <w:r w:rsidRPr="00E83611">
        <w:t>1994</w:t>
      </w:r>
      <w:r w:rsidRPr="00E83611">
        <w:rPr>
          <w:rFonts w:hint="cs"/>
          <w:rtl/>
        </w:rPr>
        <w:t>) لمؤتمر المندوبين المفوضين،</w:t>
      </w:r>
    </w:p>
    <w:p w14:paraId="1A14FD09" w14:textId="206EC78E" w:rsidR="000642B9" w:rsidRPr="000642B9" w:rsidRDefault="005E2F33" w:rsidP="000642B9">
      <w:pPr>
        <w:pStyle w:val="Call"/>
        <w:rPr>
          <w:lang w:val="ar-SA" w:bidi="ar-EG"/>
        </w:rPr>
      </w:pPr>
      <w:r w:rsidRPr="00E83611">
        <w:rPr>
          <w:rFonts w:hint="cs"/>
          <w:rtl/>
        </w:rPr>
        <w:t>وقد نظر</w:t>
      </w:r>
    </w:p>
    <w:p w14:paraId="323BFF56" w14:textId="2E436EF6" w:rsidR="000642B9" w:rsidRPr="000642B9" w:rsidRDefault="00615B23" w:rsidP="00615B23">
      <w:pPr>
        <w:rPr>
          <w:lang w:val="ar-SA" w:bidi="ar-EG"/>
        </w:rPr>
      </w:pPr>
      <w:r w:rsidRPr="00615B23">
        <w:rPr>
          <w:rFonts w:hint="cs"/>
          <w:rtl/>
        </w:rPr>
        <w:t xml:space="preserve">في تقرير الأمينة العامة بشأن التدابير المتخذة ضمن النظام الموحد للأمم المتحدة نتيجة للقرار </w:t>
      </w:r>
      <w:r w:rsidR="003F1910">
        <w:t>79/252</w:t>
      </w:r>
      <w:r w:rsidRPr="00615B23">
        <w:rPr>
          <w:rFonts w:hint="cs"/>
          <w:rtl/>
        </w:rPr>
        <w:t xml:space="preserve"> للجمعية العامة للأمم المتحدة فيما</w:t>
      </w:r>
      <w:r w:rsidRPr="00615B23">
        <w:rPr>
          <w:rFonts w:hint="eastAsia"/>
          <w:rtl/>
        </w:rPr>
        <w:t> </w:t>
      </w:r>
      <w:r w:rsidRPr="00615B23">
        <w:rPr>
          <w:rFonts w:hint="cs"/>
          <w:rtl/>
        </w:rPr>
        <w:t>يخص شروط الخدمة،</w:t>
      </w:r>
    </w:p>
    <w:p w14:paraId="42BF6181" w14:textId="0CFF8B5F" w:rsidR="000642B9" w:rsidRPr="000642B9" w:rsidRDefault="00615B23" w:rsidP="00615B23">
      <w:pPr>
        <w:pStyle w:val="Call"/>
        <w:rPr>
          <w:lang w:val="ar-SA" w:bidi="ar-EG"/>
        </w:rPr>
      </w:pPr>
      <w:r w:rsidRPr="00615B23">
        <w:rPr>
          <w:rFonts w:hint="cs"/>
          <w:rtl/>
        </w:rPr>
        <w:t>يقـرر</w:t>
      </w:r>
    </w:p>
    <w:p w14:paraId="513E6216" w14:textId="49AC3E18" w:rsidR="000642B9" w:rsidRDefault="00083AEF" w:rsidP="00034FAA">
      <w:pPr>
        <w:spacing w:after="120"/>
      </w:pPr>
      <w:r w:rsidRPr="00083AEF">
        <w:rPr>
          <w:rtl/>
        </w:rPr>
        <w:t>الموافقة على المرتبات التالية اعتباراً من 1 يناير 2025 والأجر الداخل في حساب المعاش التقاعدي اعتباراً من</w:t>
      </w:r>
      <w:r w:rsidRPr="00083AEF">
        <w:rPr>
          <w:rFonts w:hint="eastAsia"/>
          <w:rtl/>
        </w:rPr>
        <w:t> </w:t>
      </w:r>
      <w:r w:rsidRPr="00083AEF">
        <w:t>1</w:t>
      </w:r>
      <w:r w:rsidRPr="00083AEF">
        <w:rPr>
          <w:rFonts w:hint="eastAsia"/>
          <w:rtl/>
        </w:rPr>
        <w:t> </w:t>
      </w:r>
      <w:r w:rsidRPr="00083AEF">
        <w:rPr>
          <w:rtl/>
        </w:rPr>
        <w:t>فبراير</w:t>
      </w:r>
      <w:r w:rsidRPr="00083AEF">
        <w:rPr>
          <w:rFonts w:hint="eastAsia"/>
          <w:rtl/>
        </w:rPr>
        <w:t> </w:t>
      </w:r>
      <w:r w:rsidRPr="00083AEF">
        <w:rPr>
          <w:rtl/>
        </w:rPr>
        <w:t>2025 للموظفين المنتخبين في الاتحاد: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267"/>
        <w:gridCol w:w="2185"/>
        <w:gridCol w:w="2072"/>
      </w:tblGrid>
      <w:tr w:rsidR="00E53D53" w:rsidRPr="00E83611" w14:paraId="2EBBDC6C" w14:textId="77777777" w:rsidTr="00BF4D1C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7440" w14:textId="77777777" w:rsidR="00E53D53" w:rsidRPr="00E83611" w:rsidRDefault="00E53D53" w:rsidP="00BF4D1C">
            <w:pPr>
              <w:pStyle w:val="Tabletexte"/>
            </w:pPr>
          </w:p>
        </w:tc>
        <w:tc>
          <w:tcPr>
            <w:tcW w:w="6524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BF33" w14:textId="77777777" w:rsidR="00E53D53" w:rsidRPr="00E83611" w:rsidRDefault="00E53D53" w:rsidP="00BF4D1C">
            <w:pPr>
              <w:pStyle w:val="Tablehead"/>
            </w:pPr>
            <w:r w:rsidRPr="00E83611">
              <w:rPr>
                <w:rFonts w:hint="cs"/>
                <w:rtl/>
              </w:rPr>
              <w:t>دولار أمريكي سنوياً</w:t>
            </w:r>
          </w:p>
        </w:tc>
      </w:tr>
      <w:tr w:rsidR="00E53D53" w:rsidRPr="00E83611" w14:paraId="6A99CB17" w14:textId="77777777" w:rsidTr="00BF4D1C">
        <w:trPr>
          <w:jc w:val="center"/>
        </w:trPr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ED5A" w14:textId="77777777" w:rsidR="00E53D53" w:rsidRPr="00E83611" w:rsidRDefault="00E53D53" w:rsidP="00BF4D1C">
            <w:pPr>
              <w:pStyle w:val="Tabletexte"/>
            </w:pPr>
          </w:p>
        </w:tc>
        <w:tc>
          <w:tcPr>
            <w:tcW w:w="226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98E5" w14:textId="77777777" w:rsidR="00E53D53" w:rsidRPr="00E83611" w:rsidRDefault="00E53D53" w:rsidP="00BF4D1C">
            <w:pPr>
              <w:pStyle w:val="Tabletexte"/>
              <w:jc w:val="center"/>
              <w:rPr>
                <w:b/>
                <w:bCs/>
              </w:rPr>
            </w:pPr>
            <w:r w:rsidRPr="00E83611"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</w:rPr>
              <w:br/>
            </w:r>
            <w:r w:rsidRPr="002A33CB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2A33CB">
              <w:rPr>
                <w:b/>
                <w:bCs/>
                <w:sz w:val="18"/>
                <w:szCs w:val="18"/>
              </w:rPr>
              <w:t>1</w:t>
            </w:r>
            <w:r w:rsidRPr="002A33CB">
              <w:rPr>
                <w:rFonts w:hint="cs"/>
                <w:b/>
                <w:bCs/>
                <w:sz w:val="18"/>
                <w:szCs w:val="18"/>
                <w:rtl/>
              </w:rPr>
              <w:t xml:space="preserve"> يناير 2025)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6521" w14:textId="77777777" w:rsidR="00E53D53" w:rsidRPr="00E83611" w:rsidRDefault="00E53D53" w:rsidP="00BF4D1C">
            <w:pPr>
              <w:pStyle w:val="Tabletexte"/>
              <w:jc w:val="center"/>
              <w:rPr>
                <w:b/>
                <w:bCs/>
              </w:rPr>
            </w:pPr>
            <w:r w:rsidRPr="00E83611">
              <w:rPr>
                <w:rFonts w:hint="cs"/>
                <w:b/>
                <w:bCs/>
                <w:rtl/>
              </w:rPr>
              <w:t>الصافي</w:t>
            </w:r>
            <w:r>
              <w:rPr>
                <w:b/>
                <w:bCs/>
              </w:rPr>
              <w:br/>
            </w:r>
            <w:r w:rsidRPr="002A33CB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2A33CB">
              <w:rPr>
                <w:b/>
                <w:bCs/>
                <w:sz w:val="18"/>
                <w:szCs w:val="18"/>
              </w:rPr>
              <w:t>1</w:t>
            </w:r>
            <w:r w:rsidRPr="002A33CB">
              <w:rPr>
                <w:rFonts w:hint="cs"/>
                <w:b/>
                <w:bCs/>
                <w:sz w:val="18"/>
                <w:szCs w:val="18"/>
                <w:rtl/>
              </w:rPr>
              <w:t xml:space="preserve"> يناير 2025)</w:t>
            </w:r>
          </w:p>
        </w:tc>
        <w:tc>
          <w:tcPr>
            <w:tcW w:w="2072" w:type="dxa"/>
            <w:vAlign w:val="center"/>
            <w:hideMark/>
          </w:tcPr>
          <w:p w14:paraId="54AF77F5" w14:textId="77777777" w:rsidR="00E53D53" w:rsidRPr="00E83611" w:rsidRDefault="00E53D53" w:rsidP="00BF4D1C">
            <w:pPr>
              <w:pStyle w:val="Tabletexte"/>
              <w:jc w:val="center"/>
              <w:rPr>
                <w:b/>
                <w:bCs/>
              </w:rPr>
            </w:pPr>
            <w:r w:rsidRPr="00E83611">
              <w:rPr>
                <w:rFonts w:hint="cs"/>
                <w:b/>
                <w:bCs/>
                <w:rtl/>
              </w:rPr>
              <w:t>الأجر الداخل</w:t>
            </w:r>
            <w:r w:rsidRPr="00E83611">
              <w:rPr>
                <w:b/>
                <w:bCs/>
                <w:rtl/>
              </w:rPr>
              <w:br/>
            </w:r>
            <w:r w:rsidRPr="00E83611">
              <w:rPr>
                <w:rFonts w:hint="cs"/>
                <w:b/>
                <w:bCs/>
                <w:rtl/>
              </w:rPr>
              <w:t xml:space="preserve">في حساب المعاش </w:t>
            </w:r>
            <w:r>
              <w:rPr>
                <w:b/>
                <w:bCs/>
              </w:rPr>
              <w:br/>
            </w:r>
            <w:r w:rsidRPr="00E83611">
              <w:rPr>
                <w:rFonts w:hint="cs"/>
                <w:b/>
                <w:bCs/>
                <w:rtl/>
              </w:rPr>
              <w:t>التقاعدي</w:t>
            </w:r>
            <w:r>
              <w:rPr>
                <w:b/>
                <w:bCs/>
              </w:rPr>
              <w:br/>
            </w:r>
            <w:r w:rsidRPr="002A33CB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2A33CB">
              <w:rPr>
                <w:b/>
                <w:bCs/>
                <w:sz w:val="18"/>
                <w:szCs w:val="18"/>
              </w:rPr>
              <w:t>1</w:t>
            </w:r>
            <w:r w:rsidRPr="002A33CB">
              <w:rPr>
                <w:rFonts w:hint="cs"/>
                <w:b/>
                <w:bCs/>
                <w:sz w:val="18"/>
                <w:szCs w:val="18"/>
                <w:rtl/>
              </w:rPr>
              <w:t xml:space="preserve"> فبراير 2025)</w:t>
            </w:r>
          </w:p>
        </w:tc>
      </w:tr>
      <w:tr w:rsidR="00E53D53" w:rsidRPr="00E83611" w14:paraId="1041AEEA" w14:textId="77777777" w:rsidTr="00BF4D1C">
        <w:trPr>
          <w:jc w:val="center"/>
        </w:trPr>
        <w:tc>
          <w:tcPr>
            <w:tcW w:w="253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3070" w14:textId="77777777" w:rsidR="00E53D53" w:rsidRPr="00E83611" w:rsidRDefault="00E53D53" w:rsidP="00BF4D1C">
            <w:pPr>
              <w:pStyle w:val="Tabletexte"/>
            </w:pPr>
            <w:r w:rsidRPr="00E83611">
              <w:rPr>
                <w:rFonts w:hint="cs"/>
                <w:rtl/>
              </w:rPr>
              <w:t>الأمين العام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EE90" w14:textId="77777777" w:rsidR="00E53D53" w:rsidRPr="00E83611" w:rsidRDefault="00E53D53" w:rsidP="00BF4D1C">
            <w:pPr>
              <w:pStyle w:val="Tabletexte"/>
              <w:jc w:val="center"/>
            </w:pPr>
            <w:r w:rsidRPr="00E83611">
              <w:t>283 947</w:t>
            </w:r>
          </w:p>
        </w:tc>
        <w:tc>
          <w:tcPr>
            <w:tcW w:w="2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D4CB" w14:textId="77777777" w:rsidR="00E53D53" w:rsidRPr="00E83611" w:rsidRDefault="00E53D53" w:rsidP="00BF4D1C">
            <w:pPr>
              <w:pStyle w:val="Tabletexte"/>
              <w:jc w:val="center"/>
            </w:pPr>
            <w:r w:rsidRPr="00E83611">
              <w:t>202 905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9F3859" w14:textId="77777777" w:rsidR="00E53D53" w:rsidRPr="00E83611" w:rsidRDefault="00E53D53" w:rsidP="00BF4D1C">
            <w:pPr>
              <w:pStyle w:val="Tabletexte"/>
              <w:jc w:val="center"/>
            </w:pPr>
            <w:r w:rsidRPr="00E83611">
              <w:t>465 620</w:t>
            </w:r>
          </w:p>
        </w:tc>
      </w:tr>
      <w:tr w:rsidR="00E53D53" w:rsidRPr="00E83611" w14:paraId="7A74745E" w14:textId="77777777" w:rsidTr="00BF4D1C">
        <w:trPr>
          <w:jc w:val="center"/>
        </w:trPr>
        <w:tc>
          <w:tcPr>
            <w:tcW w:w="2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EECB" w14:textId="77777777" w:rsidR="00E53D53" w:rsidRPr="00E83611" w:rsidRDefault="00E53D53" w:rsidP="00BF4D1C">
            <w:pPr>
              <w:pStyle w:val="Tabletexte"/>
            </w:pPr>
            <w:r w:rsidRPr="00E83611">
              <w:rPr>
                <w:rFonts w:hint="cs"/>
                <w:rtl/>
              </w:rPr>
              <w:t xml:space="preserve">نائب الأمين العام </w:t>
            </w:r>
            <w:r>
              <w:tab/>
            </w:r>
            <w:r w:rsidRPr="00E83611">
              <w:rPr>
                <w:rtl/>
              </w:rPr>
              <w:br/>
            </w:r>
            <w:r w:rsidRPr="00E83611">
              <w:rPr>
                <w:rFonts w:hint="cs"/>
                <w:rtl/>
              </w:rPr>
              <w:t>ومديرو</w:t>
            </w:r>
            <w:r w:rsidRPr="00E83611">
              <w:rPr>
                <w:rFonts w:hint="eastAsia"/>
                <w:rtl/>
              </w:rPr>
              <w:t> </w:t>
            </w:r>
            <w:r w:rsidRPr="00E83611">
              <w:rPr>
                <w:rFonts w:hint="cs"/>
                <w:rtl/>
              </w:rPr>
              <w:t>المكاتب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CCE5" w14:textId="77777777" w:rsidR="00E53D53" w:rsidRPr="00E83611" w:rsidRDefault="00E53D53" w:rsidP="00BF4D1C">
            <w:pPr>
              <w:pStyle w:val="Tabletexte"/>
              <w:jc w:val="center"/>
            </w:pPr>
            <w:r w:rsidRPr="00E83611">
              <w:t>258 711</w:t>
            </w:r>
          </w:p>
        </w:tc>
        <w:tc>
          <w:tcPr>
            <w:tcW w:w="2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3D4A" w14:textId="77777777" w:rsidR="00E53D53" w:rsidRPr="00E83611" w:rsidRDefault="00E53D53" w:rsidP="00BF4D1C">
            <w:pPr>
              <w:pStyle w:val="Tabletexte"/>
              <w:jc w:val="center"/>
            </w:pPr>
            <w:r w:rsidRPr="00E83611">
              <w:t>186 249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1F12064" w14:textId="77777777" w:rsidR="00E53D53" w:rsidRPr="00E83611" w:rsidRDefault="00E53D53" w:rsidP="00BF4D1C">
            <w:pPr>
              <w:pStyle w:val="Tabletexte"/>
              <w:jc w:val="center"/>
            </w:pPr>
            <w:r w:rsidRPr="00E83611">
              <w:t>431 846</w:t>
            </w:r>
          </w:p>
        </w:tc>
      </w:tr>
    </w:tbl>
    <w:p w14:paraId="2C53B5B6" w14:textId="4DD721F4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0EBB" w14:textId="77777777" w:rsidR="00C94757" w:rsidRDefault="00C94757" w:rsidP="006C3242">
      <w:pPr>
        <w:spacing w:before="0" w:line="240" w:lineRule="auto"/>
      </w:pPr>
      <w:r>
        <w:separator/>
      </w:r>
    </w:p>
  </w:endnote>
  <w:endnote w:type="continuationSeparator" w:id="0">
    <w:p w14:paraId="054AFF3C" w14:textId="77777777" w:rsidR="00C94757" w:rsidRDefault="00C9475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43CB8F20" w14:textId="77777777" w:rsidTr="00A67F05">
      <w:trPr>
        <w:jc w:val="center"/>
      </w:trPr>
      <w:tc>
        <w:tcPr>
          <w:tcW w:w="868" w:type="pct"/>
          <w:vAlign w:val="center"/>
        </w:tcPr>
        <w:p w14:paraId="6800A5BB" w14:textId="77777777" w:rsidR="00F50E3F" w:rsidRPr="007B0AA0" w:rsidRDefault="006F363C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proofErr w:type="spellStart"/>
          <w:r>
            <w:rPr>
              <w:rFonts w:ascii="Calibri" w:hAnsi="Calibri" w:cs="Arial"/>
              <w:sz w:val="18"/>
              <w:szCs w:val="14"/>
            </w:rPr>
            <w:t>gDoc</w:t>
          </w:r>
          <w:proofErr w:type="spellEnd"/>
          <w:r>
            <w:rPr>
              <w:rFonts w:ascii="Calibri" w:hAnsi="Calibri" w:cs="Arial"/>
              <w:sz w:val="18"/>
              <w:szCs w:val="14"/>
            </w:rPr>
            <w:t xml:space="preserve"> #</w:t>
          </w:r>
        </w:p>
      </w:tc>
      <w:tc>
        <w:tcPr>
          <w:tcW w:w="3912" w:type="pct"/>
        </w:tcPr>
        <w:p w14:paraId="7BE2EBBE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B7ADF0B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33E8834" w14:textId="77777777" w:rsidR="006C3242" w:rsidRPr="0026373E" w:rsidRDefault="006C3242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000280A8" w14:textId="77777777" w:rsidTr="00A67F05">
      <w:trPr>
        <w:jc w:val="center"/>
      </w:trPr>
      <w:tc>
        <w:tcPr>
          <w:tcW w:w="1013" w:type="pct"/>
          <w:vAlign w:val="center"/>
        </w:tcPr>
        <w:p w14:paraId="281683AC" w14:textId="77777777" w:rsidR="007B0AA0" w:rsidRPr="00660DEA" w:rsidRDefault="00C56244" w:rsidP="00A67F0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660DEA" w:rsidRPr="00660DEA">
              <w:rPr>
                <w:rStyle w:val="Hyperlink"/>
              </w:rPr>
              <w:t>council.itu.int/2025</w:t>
            </w:r>
          </w:hyperlink>
        </w:p>
      </w:tc>
      <w:tc>
        <w:tcPr>
          <w:tcW w:w="3768" w:type="pct"/>
        </w:tcPr>
        <w:p w14:paraId="02C618C2" w14:textId="2034DB26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53D53">
            <w:rPr>
              <w:rFonts w:ascii="Calibri" w:hAnsi="Calibri" w:cs="Arial"/>
              <w:bCs/>
              <w:color w:val="7F7F7F"/>
              <w:sz w:val="18"/>
            </w:rPr>
            <w:t>117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4B07198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B0E6C7C" w14:textId="77777777" w:rsidR="0006468A" w:rsidRPr="007B0AA0" w:rsidRDefault="0006468A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8688" w14:textId="77777777" w:rsidR="00C94757" w:rsidRDefault="00C94757" w:rsidP="006C3242">
      <w:pPr>
        <w:spacing w:before="0" w:line="240" w:lineRule="auto"/>
      </w:pPr>
      <w:r>
        <w:separator/>
      </w:r>
    </w:p>
  </w:footnote>
  <w:footnote w:type="continuationSeparator" w:id="0">
    <w:p w14:paraId="72563103" w14:textId="77777777" w:rsidR="00C94757" w:rsidRDefault="00C9475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5B1C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D68B0" wp14:editId="638619E7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D5802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2A9C9753" wp14:editId="54660DEA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88F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049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20C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2E1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CA4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32A7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62A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A0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047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9056742">
    <w:abstractNumId w:val="9"/>
  </w:num>
  <w:num w:numId="2" w16cid:durableId="29233989">
    <w:abstractNumId w:val="7"/>
  </w:num>
  <w:num w:numId="3" w16cid:durableId="1161770027">
    <w:abstractNumId w:val="6"/>
  </w:num>
  <w:num w:numId="4" w16cid:durableId="1069233846">
    <w:abstractNumId w:val="5"/>
  </w:num>
  <w:num w:numId="5" w16cid:durableId="682440361">
    <w:abstractNumId w:val="4"/>
  </w:num>
  <w:num w:numId="6" w16cid:durableId="313531177">
    <w:abstractNumId w:val="8"/>
  </w:num>
  <w:num w:numId="7" w16cid:durableId="524484928">
    <w:abstractNumId w:val="3"/>
  </w:num>
  <w:num w:numId="8" w16cid:durableId="180776303">
    <w:abstractNumId w:val="2"/>
  </w:num>
  <w:num w:numId="9" w16cid:durableId="1140423013">
    <w:abstractNumId w:val="1"/>
  </w:num>
  <w:num w:numId="10" w16cid:durableId="242571849">
    <w:abstractNumId w:val="0"/>
  </w:num>
  <w:num w:numId="11" w16cid:durableId="1525051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46"/>
    <w:rsid w:val="00034FAA"/>
    <w:rsid w:val="000642B9"/>
    <w:rsid w:val="0006468A"/>
    <w:rsid w:val="00083AEF"/>
    <w:rsid w:val="00090574"/>
    <w:rsid w:val="000C1C0E"/>
    <w:rsid w:val="000C548A"/>
    <w:rsid w:val="00191059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67546"/>
    <w:rsid w:val="00271C43"/>
    <w:rsid w:val="00290728"/>
    <w:rsid w:val="002978F4"/>
    <w:rsid w:val="002B028D"/>
    <w:rsid w:val="002C3F32"/>
    <w:rsid w:val="002E6541"/>
    <w:rsid w:val="00310189"/>
    <w:rsid w:val="00334924"/>
    <w:rsid w:val="003409BC"/>
    <w:rsid w:val="00357185"/>
    <w:rsid w:val="00383829"/>
    <w:rsid w:val="003F1910"/>
    <w:rsid w:val="003F4B29"/>
    <w:rsid w:val="00420F8A"/>
    <w:rsid w:val="0042686F"/>
    <w:rsid w:val="004317D8"/>
    <w:rsid w:val="0043260A"/>
    <w:rsid w:val="00434183"/>
    <w:rsid w:val="00443869"/>
    <w:rsid w:val="00447F32"/>
    <w:rsid w:val="00491BA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5C449C"/>
    <w:rsid w:val="005E1715"/>
    <w:rsid w:val="005E2F33"/>
    <w:rsid w:val="00615B23"/>
    <w:rsid w:val="00660DEA"/>
    <w:rsid w:val="0067739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109A5"/>
    <w:rsid w:val="00722F0D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95CB1"/>
    <w:rsid w:val="008A7F84"/>
    <w:rsid w:val="008E35A7"/>
    <w:rsid w:val="0091702E"/>
    <w:rsid w:val="00923B0C"/>
    <w:rsid w:val="00924F46"/>
    <w:rsid w:val="00935AAC"/>
    <w:rsid w:val="0094021C"/>
    <w:rsid w:val="00952F86"/>
    <w:rsid w:val="00982B28"/>
    <w:rsid w:val="009D313F"/>
    <w:rsid w:val="00A47A5A"/>
    <w:rsid w:val="00A56DA6"/>
    <w:rsid w:val="00A63AE6"/>
    <w:rsid w:val="00A6683B"/>
    <w:rsid w:val="00A67F05"/>
    <w:rsid w:val="00A97F94"/>
    <w:rsid w:val="00AA7EA2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56244"/>
    <w:rsid w:val="00C66157"/>
    <w:rsid w:val="00C674FE"/>
    <w:rsid w:val="00C67501"/>
    <w:rsid w:val="00C75633"/>
    <w:rsid w:val="00C94757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C1E02"/>
    <w:rsid w:val="00DC24B4"/>
    <w:rsid w:val="00DC5FB0"/>
    <w:rsid w:val="00DF16DC"/>
    <w:rsid w:val="00E45211"/>
    <w:rsid w:val="00E473C5"/>
    <w:rsid w:val="00E53D53"/>
    <w:rsid w:val="00E61BE8"/>
    <w:rsid w:val="00E83FF1"/>
    <w:rsid w:val="00E92863"/>
    <w:rsid w:val="00E979B2"/>
    <w:rsid w:val="00EA0AFB"/>
    <w:rsid w:val="00EB796D"/>
    <w:rsid w:val="00EC4EAD"/>
    <w:rsid w:val="00ED23CF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1B7FA"/>
  <w15:chartTrackingRefBased/>
  <w15:docId w15:val="{D044F02D-C042-42DE-99FD-DB44FD6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660DEA"/>
    <w:rPr>
      <w:rFonts w:ascii="Calibri" w:eastAsia="Calibri" w:hAnsi="Calibri" w:cs="Arial"/>
      <w:noProof/>
      <w:color w:val="5B9BD5" w:themeColor="accent1"/>
      <w:sz w:val="18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7\Templates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6</TotalTime>
  <Pages>1</Pages>
  <Words>124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1433 - Conditions of service of ITU elected officials</dc:title>
  <dc:subject>ITU Council 2025</dc:subject>
  <cp:keywords>C2025; Council-25; C25</cp:keywords>
  <dc:description/>
  <dcterms:created xsi:type="dcterms:W3CDTF">2025-08-01T14:42:00Z</dcterms:created>
  <dcterms:modified xsi:type="dcterms:W3CDTF">2025-08-01T14:50:00Z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